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9C4D8B" w:rsidRDefault="009C4D8B" w:rsidP="00580916">
      <w:pPr>
        <w:bidi w:val="0"/>
        <w:ind w:firstLine="0"/>
        <w:jc w:val="both"/>
        <w:rPr>
          <w:lang w:bidi="fa-IR"/>
        </w:rPr>
      </w:pPr>
      <w:bookmarkStart w:id="0" w:name="_GoBack"/>
      <w:bookmarkEnd w:id="0"/>
    </w:p>
    <w:p w:rsidR="009C4D8B" w:rsidRDefault="009C4D8B" w:rsidP="009C4D8B">
      <w:pPr>
        <w:ind w:firstLine="0"/>
        <w:jc w:val="center"/>
        <w:rPr>
          <w:rtl/>
          <w:lang w:bidi="fa-IR"/>
        </w:rPr>
      </w:pPr>
    </w:p>
    <w:p w:rsidR="009C4D8B" w:rsidRDefault="009C4D8B" w:rsidP="009C4D8B">
      <w:pPr>
        <w:ind w:firstLine="0"/>
        <w:jc w:val="center"/>
        <w:rPr>
          <w:rtl/>
          <w:lang w:bidi="fa-IR"/>
        </w:rPr>
      </w:pPr>
    </w:p>
    <w:p w:rsidR="009C4D8B" w:rsidRDefault="009C4D8B" w:rsidP="009C4D8B">
      <w:pPr>
        <w:ind w:firstLine="0"/>
        <w:jc w:val="center"/>
        <w:rPr>
          <w:rtl/>
          <w:lang w:bidi="fa-IR"/>
        </w:rPr>
      </w:pPr>
    </w:p>
    <w:p w:rsidR="009C4D8B" w:rsidRPr="00972BEC" w:rsidRDefault="00887296" w:rsidP="009C4D8B">
      <w:pPr>
        <w:ind w:firstLine="0"/>
        <w:jc w:val="center"/>
        <w:rPr>
          <w:rFonts w:ascii="IRTitr" w:hAnsi="IRTitr" w:cs="IRTitr"/>
          <w:sz w:val="64"/>
          <w:szCs w:val="64"/>
          <w:rtl/>
          <w:lang w:bidi="fa-IR"/>
        </w:rPr>
      </w:pPr>
      <w:r w:rsidRPr="00972BEC">
        <w:rPr>
          <w:rFonts w:ascii="IRTitr" w:hAnsi="IRTitr" w:cs="IRTitr" w:hint="cs"/>
          <w:sz w:val="70"/>
          <w:szCs w:val="70"/>
          <w:rtl/>
          <w:lang w:bidi="fa-IR"/>
        </w:rPr>
        <w:t>فیض الباری</w:t>
      </w:r>
    </w:p>
    <w:p w:rsidR="00887296" w:rsidRPr="00972BEC" w:rsidRDefault="00887296" w:rsidP="009C4D8B">
      <w:pPr>
        <w:ind w:firstLine="0"/>
        <w:jc w:val="center"/>
        <w:rPr>
          <w:rFonts w:ascii="IRTitr" w:hAnsi="IRTitr" w:cs="IRTitr"/>
          <w:sz w:val="64"/>
          <w:szCs w:val="64"/>
          <w:rtl/>
          <w:lang w:bidi="fa-IR"/>
        </w:rPr>
      </w:pPr>
      <w:r w:rsidRPr="00972BEC">
        <w:rPr>
          <w:rFonts w:ascii="IRTitr" w:hAnsi="IRTitr" w:cs="IRTitr" w:hint="cs"/>
          <w:sz w:val="50"/>
          <w:szCs w:val="50"/>
          <w:rtl/>
          <w:lang w:bidi="fa-IR"/>
        </w:rPr>
        <w:t>شرح مختصر</w:t>
      </w:r>
    </w:p>
    <w:p w:rsidR="00887296" w:rsidRPr="00972BEC" w:rsidRDefault="00887296" w:rsidP="009C4D8B">
      <w:pPr>
        <w:ind w:firstLine="0"/>
        <w:jc w:val="center"/>
        <w:rPr>
          <w:rFonts w:ascii="IRTitr" w:hAnsi="IRTitr" w:cs="IRTitr"/>
          <w:rtl/>
          <w:lang w:bidi="fa-IR"/>
        </w:rPr>
      </w:pPr>
      <w:r w:rsidRPr="00972BEC">
        <w:rPr>
          <w:rFonts w:ascii="IRTitr" w:hAnsi="IRTitr" w:cs="IRTitr" w:hint="cs"/>
          <w:sz w:val="70"/>
          <w:szCs w:val="70"/>
          <w:rtl/>
          <w:lang w:bidi="fa-IR"/>
        </w:rPr>
        <w:t>صحیح البخاری</w:t>
      </w:r>
    </w:p>
    <w:p w:rsidR="009C4D8B" w:rsidRPr="00972BEC" w:rsidRDefault="009C4D8B" w:rsidP="009C4D8B">
      <w:pPr>
        <w:ind w:firstLine="0"/>
        <w:jc w:val="center"/>
        <w:rPr>
          <w:sz w:val="8"/>
          <w:szCs w:val="8"/>
          <w:lang w:bidi="fa-IR"/>
        </w:rPr>
      </w:pPr>
    </w:p>
    <w:p w:rsidR="00887296" w:rsidRPr="00972BEC" w:rsidRDefault="00887296" w:rsidP="009C4D8B">
      <w:pPr>
        <w:ind w:firstLine="0"/>
        <w:jc w:val="center"/>
        <w:rPr>
          <w:sz w:val="8"/>
          <w:szCs w:val="8"/>
          <w:rtl/>
          <w:lang w:bidi="fa-IR"/>
        </w:rPr>
      </w:pPr>
    </w:p>
    <w:p w:rsidR="00887296" w:rsidRPr="00972BEC" w:rsidRDefault="00887296" w:rsidP="009C4D8B">
      <w:pPr>
        <w:ind w:firstLine="0"/>
        <w:jc w:val="center"/>
        <w:rPr>
          <w:sz w:val="8"/>
          <w:szCs w:val="8"/>
          <w:rtl/>
          <w:lang w:bidi="fa-IR"/>
        </w:rPr>
      </w:pPr>
    </w:p>
    <w:p w:rsidR="00887296" w:rsidRPr="00887296" w:rsidRDefault="00887296" w:rsidP="00344933">
      <w:pPr>
        <w:ind w:firstLine="0"/>
        <w:jc w:val="center"/>
        <w:rPr>
          <w:rFonts w:ascii="IRTitr" w:hAnsi="IRTitr" w:cs="IRTitr"/>
          <w:b/>
          <w:bCs/>
          <w:rtl/>
          <w:lang w:bidi="fa-IR"/>
        </w:rPr>
      </w:pPr>
      <w:r w:rsidRPr="00972BEC">
        <w:rPr>
          <w:rFonts w:ascii="IRTitr" w:hAnsi="IRTitr" w:cs="IRTitr"/>
          <w:sz w:val="34"/>
          <w:szCs w:val="34"/>
          <w:rtl/>
          <w:lang w:bidi="fa-IR"/>
        </w:rPr>
        <w:t xml:space="preserve">(جلد </w:t>
      </w:r>
      <w:r w:rsidR="00344933">
        <w:rPr>
          <w:rFonts w:ascii="IRTitr" w:hAnsi="IRTitr" w:cs="IRTitr" w:hint="cs"/>
          <w:sz w:val="34"/>
          <w:szCs w:val="34"/>
          <w:rtl/>
          <w:lang w:bidi="fa-IR"/>
        </w:rPr>
        <w:t>سوم</w:t>
      </w:r>
      <w:r w:rsidRPr="00972BEC">
        <w:rPr>
          <w:rFonts w:ascii="IRTitr" w:hAnsi="IRTitr" w:cs="IRTitr"/>
          <w:sz w:val="34"/>
          <w:szCs w:val="34"/>
          <w:rtl/>
          <w:lang w:bidi="fa-IR"/>
        </w:rPr>
        <w:t>)</w:t>
      </w:r>
    </w:p>
    <w:p w:rsidR="009C4D8B" w:rsidRDefault="009C4D8B" w:rsidP="009C4D8B">
      <w:pPr>
        <w:ind w:firstLine="0"/>
        <w:jc w:val="center"/>
        <w:rPr>
          <w:rtl/>
          <w:lang w:bidi="fa-IR"/>
        </w:rPr>
      </w:pPr>
    </w:p>
    <w:p w:rsidR="009C4D8B" w:rsidRDefault="009C4D8B" w:rsidP="009C4D8B">
      <w:pPr>
        <w:ind w:firstLine="0"/>
        <w:jc w:val="center"/>
        <w:rPr>
          <w:rtl/>
          <w:lang w:bidi="fa-IR"/>
        </w:rPr>
      </w:pPr>
    </w:p>
    <w:p w:rsidR="009C4D8B" w:rsidRDefault="009C4D8B" w:rsidP="009C4D8B">
      <w:pPr>
        <w:ind w:firstLine="0"/>
        <w:jc w:val="center"/>
        <w:rPr>
          <w:rtl/>
          <w:lang w:bidi="fa-IR"/>
        </w:rPr>
      </w:pPr>
    </w:p>
    <w:p w:rsidR="00887296" w:rsidRDefault="00887296" w:rsidP="009C4D8B">
      <w:pPr>
        <w:ind w:firstLine="0"/>
        <w:jc w:val="center"/>
        <w:rPr>
          <w:rtl/>
          <w:lang w:bidi="fa-IR"/>
        </w:rPr>
      </w:pPr>
    </w:p>
    <w:p w:rsidR="00887296" w:rsidRPr="00887296" w:rsidRDefault="00887296" w:rsidP="009C4D8B">
      <w:pPr>
        <w:ind w:firstLine="0"/>
        <w:jc w:val="center"/>
        <w:rPr>
          <w:rFonts w:ascii="IRYakout" w:hAnsi="IRYakout" w:cs="IRYakout"/>
          <w:b/>
          <w:bCs/>
          <w:sz w:val="32"/>
          <w:szCs w:val="32"/>
          <w:rtl/>
          <w:lang w:bidi="fa-IR"/>
        </w:rPr>
      </w:pPr>
      <w:r w:rsidRPr="00887296">
        <w:rPr>
          <w:rFonts w:ascii="IRYakout" w:hAnsi="IRYakout" w:cs="IRYakout"/>
          <w:b/>
          <w:bCs/>
          <w:sz w:val="32"/>
          <w:szCs w:val="32"/>
          <w:rtl/>
          <w:lang w:bidi="fa-IR"/>
        </w:rPr>
        <w:t>تألیف:</w:t>
      </w:r>
    </w:p>
    <w:p w:rsidR="009C4D8B" w:rsidRDefault="00887296" w:rsidP="00AE5141">
      <w:pPr>
        <w:ind w:firstLine="0"/>
        <w:jc w:val="center"/>
        <w:rPr>
          <w:rtl/>
          <w:lang w:bidi="fa-IR"/>
        </w:rPr>
      </w:pPr>
      <w:r w:rsidRPr="00887296">
        <w:rPr>
          <w:rFonts w:ascii="IRYakout" w:hAnsi="IRYakout" w:cs="IRYakout"/>
          <w:b/>
          <w:bCs/>
          <w:sz w:val="36"/>
          <w:szCs w:val="36"/>
          <w:rtl/>
          <w:lang w:bidi="fa-IR"/>
        </w:rPr>
        <w:t>دکتر عبدالرحیم فیروز هروی</w:t>
      </w:r>
    </w:p>
    <w:p w:rsidR="009C4D8B" w:rsidRDefault="009C4D8B" w:rsidP="009C4D8B">
      <w:pPr>
        <w:ind w:firstLine="0"/>
        <w:jc w:val="center"/>
        <w:rPr>
          <w:rtl/>
          <w:lang w:bidi="fa-IR"/>
        </w:rPr>
      </w:pPr>
    </w:p>
    <w:p w:rsidR="009C4D8B" w:rsidRDefault="009C4D8B" w:rsidP="009C4D8B">
      <w:pPr>
        <w:ind w:firstLine="0"/>
        <w:rPr>
          <w:rFonts w:cs="Times New Roman"/>
          <w:rtl/>
          <w:lang w:bidi="fa-IR"/>
        </w:rPr>
        <w:sectPr w:rsidR="009C4D8B" w:rsidSect="00CC5233">
          <w:headerReference w:type="even" r:id="rId9"/>
          <w:headerReference w:type="default" r:id="rId10"/>
          <w:footnotePr>
            <w:numRestart w:val="eachPage"/>
          </w:footnotePr>
          <w:pgSz w:w="9356" w:h="13608" w:code="9"/>
          <w:pgMar w:top="851" w:right="1134" w:bottom="851" w:left="1134" w:header="454" w:footer="0" w:gutter="0"/>
          <w:pgBorders w:display="firstPage">
            <w:top w:val="basicWideMidline" w:sz="14" w:space="1" w:color="auto"/>
            <w:left w:val="basicWideMidline" w:sz="14" w:space="4" w:color="auto"/>
            <w:bottom w:val="basicWideMidline" w:sz="14" w:space="1" w:color="auto"/>
            <w:right w:val="basicWideMidline" w:sz="14" w:space="4" w:color="auto"/>
          </w:pgBorders>
          <w:cols w:space="708"/>
          <w:titlePg/>
          <w:bidi/>
          <w:rtlGutter/>
          <w:docGrid w:linePitch="360"/>
        </w:sectPr>
      </w:pP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4"/>
        <w:gridCol w:w="1122"/>
        <w:gridCol w:w="526"/>
        <w:gridCol w:w="1186"/>
        <w:gridCol w:w="2236"/>
      </w:tblGrid>
      <w:tr w:rsidR="00AE5141" w:rsidRPr="00C50D4D" w:rsidTr="004978F4">
        <w:trPr>
          <w:jc w:val="center"/>
        </w:trPr>
        <w:tc>
          <w:tcPr>
            <w:tcW w:w="1529" w:type="pct"/>
            <w:vAlign w:val="center"/>
          </w:tcPr>
          <w:p w:rsidR="00AE5141" w:rsidRPr="00855B06" w:rsidRDefault="00AE5141" w:rsidP="004978F4">
            <w:pPr>
              <w:spacing w:after="60"/>
              <w:ind w:firstLine="0"/>
              <w:rPr>
                <w:rFonts w:ascii="IRMitra" w:hAnsi="IRMitra" w:cs="IRMitra"/>
                <w:b/>
                <w:bCs/>
                <w:color w:val="FF0000"/>
                <w:sz w:val="27"/>
                <w:szCs w:val="27"/>
                <w:rtl/>
                <w:lang w:bidi="fa-IR"/>
              </w:rPr>
            </w:pPr>
            <w:r w:rsidRPr="00855B06">
              <w:rPr>
                <w:rFonts w:ascii="IRMitra" w:hAnsi="IRMitra" w:cs="IRMitra" w:hint="cs"/>
                <w:b/>
                <w:bCs/>
                <w:sz w:val="27"/>
                <w:szCs w:val="27"/>
                <w:rtl/>
                <w:lang w:bidi="fa-IR"/>
              </w:rPr>
              <w:lastRenderedPageBreak/>
              <w:t>عنوان</w:t>
            </w:r>
            <w:r w:rsidRPr="00855B06">
              <w:rPr>
                <w:rFonts w:ascii="IRMitra" w:hAnsi="IRMitra" w:cs="IRMitra"/>
                <w:b/>
                <w:bCs/>
                <w:sz w:val="27"/>
                <w:szCs w:val="27"/>
                <w:rtl/>
                <w:lang w:bidi="fa-IR"/>
              </w:rPr>
              <w:t xml:space="preserve"> کتاب</w:t>
            </w:r>
            <w:r w:rsidRPr="00855B06">
              <w:rPr>
                <w:rFonts w:ascii="IRMitra" w:hAnsi="IRMitra" w:cs="IRMitra" w:hint="cs"/>
                <w:b/>
                <w:bCs/>
                <w:sz w:val="27"/>
                <w:szCs w:val="27"/>
                <w:rtl/>
                <w:lang w:bidi="fa-IR"/>
              </w:rPr>
              <w:t>:</w:t>
            </w:r>
          </w:p>
        </w:tc>
        <w:tc>
          <w:tcPr>
            <w:tcW w:w="3471" w:type="pct"/>
            <w:gridSpan w:val="4"/>
            <w:vAlign w:val="center"/>
          </w:tcPr>
          <w:p w:rsidR="00AE5141" w:rsidRPr="00855B06" w:rsidRDefault="00AE5141" w:rsidP="00AE5141">
            <w:pPr>
              <w:spacing w:after="60"/>
              <w:ind w:firstLine="0"/>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فیض الباری شرح مختصر صحیح البخاری (جلد سوم)</w:t>
            </w:r>
          </w:p>
        </w:tc>
      </w:tr>
      <w:tr w:rsidR="001B62D3" w:rsidRPr="00C50D4D" w:rsidTr="004978F4">
        <w:trPr>
          <w:jc w:val="center"/>
        </w:trPr>
        <w:tc>
          <w:tcPr>
            <w:tcW w:w="1529" w:type="pct"/>
            <w:vAlign w:val="center"/>
          </w:tcPr>
          <w:p w:rsidR="001B62D3" w:rsidRPr="00855B06" w:rsidRDefault="001B62D3" w:rsidP="004978F4">
            <w:pPr>
              <w:spacing w:after="60"/>
              <w:ind w:firstLine="0"/>
              <w:rPr>
                <w:rFonts w:ascii="IRMitra" w:hAnsi="IRMitra" w:cs="IRMitra"/>
                <w:b/>
                <w:bCs/>
                <w:sz w:val="27"/>
                <w:szCs w:val="27"/>
                <w:rtl/>
                <w:lang w:bidi="fa-IR"/>
              </w:rPr>
            </w:pPr>
            <w:r>
              <w:rPr>
                <w:rFonts w:ascii="IRMitra" w:hAnsi="IRMitra" w:cs="IRMitra"/>
                <w:b/>
                <w:bCs/>
                <w:sz w:val="27"/>
                <w:szCs w:val="27"/>
                <w:rtl/>
                <w:lang w:bidi="fa-IR"/>
              </w:rPr>
              <w:t>عنوان اصلی:</w:t>
            </w:r>
          </w:p>
        </w:tc>
        <w:tc>
          <w:tcPr>
            <w:tcW w:w="3471" w:type="pct"/>
            <w:gridSpan w:val="4"/>
            <w:vAlign w:val="center"/>
          </w:tcPr>
          <w:p w:rsidR="001B62D3" w:rsidRDefault="00490194" w:rsidP="00AE5141">
            <w:pPr>
              <w:spacing w:after="60"/>
              <w:ind w:firstLine="0"/>
              <w:rPr>
                <w:rFonts w:ascii="IRMitra" w:hAnsi="IRMitra" w:cs="IRMitra"/>
                <w:color w:val="244061" w:themeColor="accent1" w:themeShade="80"/>
                <w:sz w:val="30"/>
                <w:szCs w:val="30"/>
                <w:rtl/>
                <w:lang w:bidi="fa-IR"/>
              </w:rPr>
            </w:pPr>
            <w:r w:rsidRPr="00490194">
              <w:rPr>
                <w:rFonts w:ascii="IRMitra" w:hAnsi="IRMitra" w:cs="IRMitra"/>
                <w:color w:val="244061" w:themeColor="accent1" w:themeShade="80"/>
                <w:sz w:val="30"/>
                <w:szCs w:val="30"/>
                <w:rtl/>
                <w:lang w:bidi="fa-IR"/>
              </w:rPr>
              <w:t>فيض البارئ في شرح «التجر</w:t>
            </w:r>
            <w:r w:rsidRPr="00490194">
              <w:rPr>
                <w:rFonts w:ascii="IRMitra" w:hAnsi="IRMitra" w:cs="IRMitra" w:hint="cs"/>
                <w:color w:val="244061" w:themeColor="accent1" w:themeShade="80"/>
                <w:sz w:val="30"/>
                <w:szCs w:val="30"/>
                <w:rtl/>
                <w:lang w:bidi="fa-IR"/>
              </w:rPr>
              <w:t>ید</w:t>
            </w:r>
            <w:r w:rsidRPr="00490194">
              <w:rPr>
                <w:rFonts w:ascii="IRMitra" w:hAnsi="IRMitra" w:cs="IRMitra"/>
                <w:color w:val="244061" w:themeColor="accent1" w:themeShade="80"/>
                <w:sz w:val="30"/>
                <w:szCs w:val="30"/>
                <w:rtl/>
                <w:lang w:bidi="fa-IR"/>
              </w:rPr>
              <w:t xml:space="preserve"> للجامع الصح</w:t>
            </w:r>
            <w:r w:rsidRPr="00490194">
              <w:rPr>
                <w:rFonts w:ascii="IRMitra" w:hAnsi="IRMitra" w:cs="IRMitra" w:hint="cs"/>
                <w:color w:val="244061" w:themeColor="accent1" w:themeShade="80"/>
                <w:sz w:val="30"/>
                <w:szCs w:val="30"/>
                <w:rtl/>
                <w:lang w:bidi="fa-IR"/>
              </w:rPr>
              <w:t>یح</w:t>
            </w:r>
            <w:r w:rsidRPr="00490194">
              <w:rPr>
                <w:rFonts w:ascii="IRMitra" w:hAnsi="IRMitra" w:cs="IRMitra" w:hint="eastAsia"/>
                <w:color w:val="244061" w:themeColor="accent1" w:themeShade="80"/>
                <w:sz w:val="30"/>
                <w:szCs w:val="30"/>
                <w:rtl/>
                <w:lang w:bidi="fa-IR"/>
              </w:rPr>
              <w:t>»</w:t>
            </w:r>
          </w:p>
        </w:tc>
      </w:tr>
      <w:tr w:rsidR="00AE5141" w:rsidRPr="00C50D4D" w:rsidTr="004978F4">
        <w:trPr>
          <w:jc w:val="center"/>
        </w:trPr>
        <w:tc>
          <w:tcPr>
            <w:tcW w:w="1529" w:type="pct"/>
            <w:vAlign w:val="center"/>
          </w:tcPr>
          <w:p w:rsidR="00AE5141" w:rsidRPr="00855B06" w:rsidRDefault="00AE5141" w:rsidP="004978F4">
            <w:pPr>
              <w:spacing w:before="60" w:after="60"/>
              <w:ind w:firstLine="0"/>
              <w:rPr>
                <w:rFonts w:ascii="IRMitra" w:hAnsi="IRMitra" w:cs="IRMitra"/>
                <w:b/>
                <w:bCs/>
                <w:color w:val="FF0000"/>
                <w:sz w:val="27"/>
                <w:szCs w:val="27"/>
                <w:rtl/>
                <w:lang w:bidi="fa-IR"/>
              </w:rPr>
            </w:pPr>
            <w:r>
              <w:rPr>
                <w:rFonts w:ascii="IRMitra" w:hAnsi="IRMitra" w:cs="IRMitra" w:hint="cs"/>
                <w:b/>
                <w:bCs/>
                <w:sz w:val="27"/>
                <w:szCs w:val="27"/>
                <w:rtl/>
                <w:lang w:bidi="fa-IR"/>
              </w:rPr>
              <w:t>تألیف</w:t>
            </w:r>
            <w:r w:rsidRPr="00855B06">
              <w:rPr>
                <w:rFonts w:ascii="IRMitra" w:hAnsi="IRMitra" w:cs="IRMitra" w:hint="cs"/>
                <w:b/>
                <w:bCs/>
                <w:sz w:val="27"/>
                <w:szCs w:val="27"/>
                <w:rtl/>
                <w:lang w:bidi="fa-IR"/>
              </w:rPr>
              <w:t xml:space="preserve">: </w:t>
            </w:r>
          </w:p>
        </w:tc>
        <w:tc>
          <w:tcPr>
            <w:tcW w:w="3471" w:type="pct"/>
            <w:gridSpan w:val="4"/>
            <w:vAlign w:val="center"/>
          </w:tcPr>
          <w:p w:rsidR="00AE5141" w:rsidRPr="00855B06" w:rsidRDefault="00AE5141" w:rsidP="004978F4">
            <w:pPr>
              <w:spacing w:before="60" w:after="60"/>
              <w:ind w:firstLine="0"/>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دکتر عبدالرحیم فیروز هروی</w:t>
            </w:r>
          </w:p>
        </w:tc>
      </w:tr>
      <w:tr w:rsidR="00AE5141" w:rsidRPr="00C50D4D" w:rsidTr="004978F4">
        <w:trPr>
          <w:jc w:val="center"/>
        </w:trPr>
        <w:tc>
          <w:tcPr>
            <w:tcW w:w="1529" w:type="pct"/>
            <w:vAlign w:val="center"/>
          </w:tcPr>
          <w:p w:rsidR="00AE5141" w:rsidRPr="00855B06" w:rsidRDefault="00AE5141" w:rsidP="00AE5141">
            <w:pPr>
              <w:spacing w:before="60" w:after="60"/>
              <w:ind w:firstLine="0"/>
              <w:rPr>
                <w:rFonts w:ascii="IRMitra" w:hAnsi="IRMitra" w:cs="IRMitra"/>
                <w:b/>
                <w:bCs/>
                <w:color w:val="FF0000"/>
                <w:sz w:val="27"/>
                <w:szCs w:val="27"/>
                <w:rtl/>
                <w:lang w:bidi="fa-IR"/>
              </w:rPr>
            </w:pPr>
            <w:r w:rsidRPr="00855B06">
              <w:rPr>
                <w:rFonts w:ascii="IRMitra" w:hAnsi="IRMitra" w:cs="IRMitra" w:hint="cs"/>
                <w:b/>
                <w:bCs/>
                <w:sz w:val="27"/>
                <w:szCs w:val="27"/>
                <w:rtl/>
                <w:lang w:bidi="fa-IR"/>
              </w:rPr>
              <w:t>موضوع:</w:t>
            </w:r>
          </w:p>
        </w:tc>
        <w:tc>
          <w:tcPr>
            <w:tcW w:w="3471" w:type="pct"/>
            <w:gridSpan w:val="4"/>
            <w:vAlign w:val="center"/>
          </w:tcPr>
          <w:p w:rsidR="00AE5141" w:rsidRPr="00855B06" w:rsidRDefault="00490194" w:rsidP="00AE5141">
            <w:pPr>
              <w:spacing w:before="60" w:after="60"/>
              <w:ind w:firstLine="0"/>
              <w:rPr>
                <w:rFonts w:ascii="IRMitra" w:hAnsi="IRMitra" w:cs="IRMitra"/>
                <w:color w:val="244061" w:themeColor="accent1" w:themeShade="80"/>
                <w:sz w:val="30"/>
                <w:szCs w:val="30"/>
                <w:rtl/>
                <w:lang w:bidi="fa-IR"/>
              </w:rPr>
            </w:pPr>
            <w:r w:rsidRPr="00490194">
              <w:rPr>
                <w:rFonts w:ascii="IRMitra" w:hAnsi="IRMitra" w:cs="IRMitra"/>
                <w:color w:val="244061" w:themeColor="accent1" w:themeShade="80"/>
                <w:sz w:val="30"/>
                <w:szCs w:val="30"/>
                <w:rtl/>
                <w:lang w:bidi="fa-IR"/>
              </w:rPr>
              <w:t>حد</w:t>
            </w:r>
            <w:r w:rsidRPr="00490194">
              <w:rPr>
                <w:rFonts w:ascii="IRMitra" w:hAnsi="IRMitra" w:cs="IRMitra" w:hint="cs"/>
                <w:color w:val="244061" w:themeColor="accent1" w:themeShade="80"/>
                <w:sz w:val="30"/>
                <w:szCs w:val="30"/>
                <w:rtl/>
                <w:lang w:bidi="fa-IR"/>
              </w:rPr>
              <w:t>یث</w:t>
            </w:r>
            <w:r w:rsidRPr="00490194">
              <w:rPr>
                <w:rFonts w:ascii="IRMitra" w:hAnsi="IRMitra" w:cs="IRMitra"/>
                <w:color w:val="244061" w:themeColor="accent1" w:themeShade="80"/>
                <w:sz w:val="30"/>
                <w:szCs w:val="30"/>
                <w:rtl/>
                <w:lang w:bidi="fa-IR"/>
              </w:rPr>
              <w:t xml:space="preserve"> و سنت، احاد</w:t>
            </w:r>
            <w:r w:rsidRPr="00490194">
              <w:rPr>
                <w:rFonts w:ascii="IRMitra" w:hAnsi="IRMitra" w:cs="IRMitra" w:hint="cs"/>
                <w:color w:val="244061" w:themeColor="accent1" w:themeShade="80"/>
                <w:sz w:val="30"/>
                <w:szCs w:val="30"/>
                <w:rtl/>
                <w:lang w:bidi="fa-IR"/>
              </w:rPr>
              <w:t>یث</w:t>
            </w:r>
            <w:r w:rsidRPr="00490194">
              <w:rPr>
                <w:rFonts w:ascii="IRMitra" w:hAnsi="IRMitra" w:cs="IRMitra"/>
                <w:color w:val="244061" w:themeColor="accent1" w:themeShade="80"/>
                <w:sz w:val="30"/>
                <w:szCs w:val="30"/>
                <w:rtl/>
                <w:lang w:bidi="fa-IR"/>
              </w:rPr>
              <w:t xml:space="preserve"> نبو</w:t>
            </w:r>
            <w:r w:rsidRPr="00490194">
              <w:rPr>
                <w:rFonts w:ascii="IRMitra" w:hAnsi="IRMitra" w:cs="IRMitra" w:hint="cs"/>
                <w:color w:val="244061" w:themeColor="accent1" w:themeShade="80"/>
                <w:sz w:val="30"/>
                <w:szCs w:val="30"/>
                <w:rtl/>
                <w:lang w:bidi="fa-IR"/>
              </w:rPr>
              <w:t>ی</w:t>
            </w:r>
          </w:p>
        </w:tc>
      </w:tr>
      <w:tr w:rsidR="00AE5141" w:rsidRPr="00C50D4D" w:rsidTr="004978F4">
        <w:trPr>
          <w:jc w:val="center"/>
        </w:trPr>
        <w:tc>
          <w:tcPr>
            <w:tcW w:w="1529" w:type="pct"/>
            <w:vAlign w:val="center"/>
          </w:tcPr>
          <w:p w:rsidR="00AE5141" w:rsidRPr="00855B06" w:rsidRDefault="00AE5141" w:rsidP="00AE5141">
            <w:pPr>
              <w:spacing w:before="60" w:after="60"/>
              <w:ind w:firstLine="0"/>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نوبت انتشار: </w:t>
            </w:r>
          </w:p>
        </w:tc>
        <w:tc>
          <w:tcPr>
            <w:tcW w:w="3471" w:type="pct"/>
            <w:gridSpan w:val="4"/>
            <w:vAlign w:val="center"/>
          </w:tcPr>
          <w:p w:rsidR="00AE5141" w:rsidRPr="00855B06" w:rsidRDefault="005A26A5" w:rsidP="00AE5141">
            <w:pPr>
              <w:spacing w:before="60" w:after="60"/>
              <w:ind w:firstLine="0"/>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اول</w:t>
            </w:r>
            <w:r w:rsidR="00580916">
              <w:rPr>
                <w:rFonts w:ascii="IRMitra" w:hAnsi="IRMitra" w:cs="IRMitra" w:hint="cs"/>
                <w:color w:val="244061" w:themeColor="accent1" w:themeShade="80"/>
                <w:sz w:val="30"/>
                <w:szCs w:val="30"/>
                <w:rtl/>
                <w:lang w:bidi="fa-IR"/>
              </w:rPr>
              <w:t xml:space="preserve"> </w:t>
            </w:r>
            <w:r w:rsidR="00AE5141" w:rsidRPr="00855B06">
              <w:rPr>
                <w:rFonts w:ascii="IRMitra" w:hAnsi="IRMitra" w:cs="IRMitra" w:hint="cs"/>
                <w:color w:val="244061" w:themeColor="accent1" w:themeShade="80"/>
                <w:sz w:val="30"/>
                <w:szCs w:val="30"/>
                <w:rtl/>
                <w:lang w:bidi="fa-IR"/>
              </w:rPr>
              <w:t xml:space="preserve">(دیجیتال) </w:t>
            </w:r>
          </w:p>
        </w:tc>
      </w:tr>
      <w:tr w:rsidR="00AE5141" w:rsidRPr="00C50D4D" w:rsidTr="004978F4">
        <w:trPr>
          <w:jc w:val="center"/>
        </w:trPr>
        <w:tc>
          <w:tcPr>
            <w:tcW w:w="1529" w:type="pct"/>
            <w:vAlign w:val="center"/>
          </w:tcPr>
          <w:p w:rsidR="00AE5141" w:rsidRPr="00855B06" w:rsidRDefault="00AE5141" w:rsidP="00AE5141">
            <w:pPr>
              <w:spacing w:before="60" w:after="60"/>
              <w:ind w:firstLine="0"/>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تاریخ انتشار: </w:t>
            </w:r>
          </w:p>
        </w:tc>
        <w:tc>
          <w:tcPr>
            <w:tcW w:w="3471" w:type="pct"/>
            <w:gridSpan w:val="4"/>
            <w:vAlign w:val="center"/>
          </w:tcPr>
          <w:p w:rsidR="00AE5141" w:rsidRPr="00580916" w:rsidRDefault="00580916" w:rsidP="00AE5141">
            <w:pPr>
              <w:spacing w:before="60" w:after="60"/>
              <w:ind w:firstLine="0"/>
              <w:rPr>
                <w:rFonts w:ascii="IRMitra" w:hAnsi="IRMitra" w:cs="IRMitra"/>
                <w:color w:val="244061" w:themeColor="accent1" w:themeShade="80"/>
                <w:sz w:val="30"/>
                <w:szCs w:val="30"/>
                <w:rtl/>
                <w:lang w:bidi="fa-IR"/>
              </w:rPr>
            </w:pPr>
            <w:r w:rsidRPr="00580916">
              <w:rPr>
                <w:rFonts w:ascii="IRMitra" w:hAnsi="IRMitra" w:cs="IRMitra"/>
                <w:color w:val="244061"/>
                <w:sz w:val="30"/>
                <w:szCs w:val="30"/>
                <w:rtl/>
                <w:lang w:bidi="fa-IR"/>
              </w:rPr>
              <w:t>دی (جدی) 1394شمسی، ر</w:t>
            </w:r>
            <w:r w:rsidRPr="00580916">
              <w:rPr>
                <w:rFonts w:ascii="IRMitra" w:hAnsi="IRMitra" w:cs="IRMitra"/>
                <w:color w:val="244061"/>
                <w:sz w:val="30"/>
                <w:szCs w:val="30"/>
                <w:rtl/>
              </w:rPr>
              <w:t>بيع الأول</w:t>
            </w:r>
            <w:r w:rsidRPr="00580916">
              <w:rPr>
                <w:rFonts w:ascii="IRMitra" w:hAnsi="IRMitra" w:cs="IRMitra"/>
                <w:color w:val="244061"/>
                <w:sz w:val="30"/>
                <w:szCs w:val="30"/>
                <w:rtl/>
                <w:lang w:bidi="fa-IR"/>
              </w:rPr>
              <w:t xml:space="preserve"> 1437 هجری</w:t>
            </w:r>
          </w:p>
        </w:tc>
      </w:tr>
      <w:tr w:rsidR="00AE5141" w:rsidRPr="00C50D4D" w:rsidTr="004978F4">
        <w:trPr>
          <w:jc w:val="center"/>
        </w:trPr>
        <w:tc>
          <w:tcPr>
            <w:tcW w:w="1529" w:type="pct"/>
            <w:vAlign w:val="center"/>
          </w:tcPr>
          <w:p w:rsidR="00AE5141" w:rsidRPr="00855B06" w:rsidRDefault="00AE5141" w:rsidP="00AE5141">
            <w:pPr>
              <w:spacing w:before="60" w:after="60"/>
              <w:ind w:firstLine="0"/>
              <w:rPr>
                <w:rFonts w:ascii="IRMitra" w:hAnsi="IRMitra" w:cs="IRMitra"/>
                <w:b/>
                <w:bCs/>
                <w:sz w:val="27"/>
                <w:szCs w:val="27"/>
                <w:rtl/>
                <w:lang w:bidi="fa-IR"/>
              </w:rPr>
            </w:pPr>
            <w:r>
              <w:rPr>
                <w:rFonts w:ascii="IRMitra" w:hAnsi="IRMitra" w:cs="IRMitra" w:hint="cs"/>
                <w:b/>
                <w:bCs/>
                <w:sz w:val="27"/>
                <w:szCs w:val="27"/>
                <w:rtl/>
                <w:lang w:bidi="fa-IR"/>
              </w:rPr>
              <w:t>منبع:</w:t>
            </w:r>
            <w:r w:rsidRPr="00855B06">
              <w:rPr>
                <w:rFonts w:ascii="IRMitra" w:hAnsi="IRMitra" w:cs="IRMitra" w:hint="cs"/>
                <w:b/>
                <w:bCs/>
                <w:sz w:val="27"/>
                <w:szCs w:val="27"/>
                <w:rtl/>
                <w:lang w:bidi="fa-IR"/>
              </w:rPr>
              <w:t xml:space="preserve"> </w:t>
            </w:r>
          </w:p>
        </w:tc>
        <w:tc>
          <w:tcPr>
            <w:tcW w:w="3471" w:type="pct"/>
            <w:gridSpan w:val="4"/>
            <w:vAlign w:val="center"/>
          </w:tcPr>
          <w:p w:rsidR="00AE5141" w:rsidRPr="00855B06" w:rsidRDefault="00AD6BDD" w:rsidP="00AE5141">
            <w:pPr>
              <w:spacing w:before="60" w:after="60"/>
              <w:ind w:firstLine="0"/>
              <w:rPr>
                <w:rFonts w:ascii="IRMitra" w:hAnsi="IRMitra" w:cs="IRMitra"/>
                <w:color w:val="244061" w:themeColor="accent1" w:themeShade="80"/>
                <w:sz w:val="30"/>
                <w:szCs w:val="30"/>
                <w:rtl/>
                <w:lang w:bidi="fa-IR"/>
              </w:rPr>
            </w:pPr>
            <w:r w:rsidRPr="00AD6BDD">
              <w:rPr>
                <w:rFonts w:ascii="IRMitra" w:hAnsi="IRMitra" w:cs="IRMitra"/>
                <w:color w:val="244061" w:themeColor="accent1" w:themeShade="80"/>
                <w:sz w:val="30"/>
                <w:szCs w:val="30"/>
                <w:rtl/>
                <w:lang w:bidi="fa-IR"/>
              </w:rPr>
              <w:t>کتابخانه عق</w:t>
            </w:r>
            <w:r w:rsidRPr="00AD6BDD">
              <w:rPr>
                <w:rFonts w:ascii="IRMitra" w:hAnsi="IRMitra" w:cs="IRMitra" w:hint="cs"/>
                <w:color w:val="244061" w:themeColor="accent1" w:themeShade="80"/>
                <w:sz w:val="30"/>
                <w:szCs w:val="30"/>
                <w:rtl/>
                <w:lang w:bidi="fa-IR"/>
              </w:rPr>
              <w:t>یده</w:t>
            </w:r>
            <w:r w:rsidRPr="00AD6BDD">
              <w:rPr>
                <w:rFonts w:ascii="IRMitra" w:hAnsi="IRMitra" w:cs="IRMitra"/>
                <w:color w:val="244061" w:themeColor="accent1" w:themeShade="80"/>
                <w:sz w:val="30"/>
                <w:szCs w:val="30"/>
                <w:rtl/>
                <w:lang w:bidi="fa-IR"/>
              </w:rPr>
              <w:t xml:space="preserve">  </w:t>
            </w:r>
            <w:r w:rsidRPr="00AD6BDD">
              <w:rPr>
                <w:rFonts w:ascii="IRMitra" w:hAnsi="IRMitra" w:cs="IRMitra"/>
                <w:color w:val="244061" w:themeColor="accent1" w:themeShade="80"/>
                <w:sz w:val="30"/>
                <w:szCs w:val="30"/>
                <w:lang w:bidi="fa-IR"/>
              </w:rPr>
              <w:t>www.aqeedeh.com</w:t>
            </w:r>
          </w:p>
        </w:tc>
      </w:tr>
      <w:tr w:rsidR="00AE5141" w:rsidRPr="00EA1553" w:rsidTr="004978F4">
        <w:trPr>
          <w:jc w:val="center"/>
        </w:trPr>
        <w:tc>
          <w:tcPr>
            <w:tcW w:w="1529" w:type="pct"/>
            <w:vAlign w:val="center"/>
          </w:tcPr>
          <w:p w:rsidR="00AE5141" w:rsidRPr="00EA1553" w:rsidRDefault="00AE5141" w:rsidP="00AE5141">
            <w:pPr>
              <w:spacing w:before="60" w:after="60"/>
              <w:ind w:firstLine="0"/>
              <w:rPr>
                <w:rFonts w:ascii="IRMitra" w:hAnsi="IRMitra" w:cs="IRMitra"/>
                <w:b/>
                <w:bCs/>
                <w:sz w:val="13"/>
                <w:szCs w:val="13"/>
                <w:rtl/>
                <w:lang w:bidi="fa-IR"/>
              </w:rPr>
            </w:pPr>
          </w:p>
        </w:tc>
        <w:tc>
          <w:tcPr>
            <w:tcW w:w="3471" w:type="pct"/>
            <w:gridSpan w:val="4"/>
            <w:vAlign w:val="center"/>
          </w:tcPr>
          <w:p w:rsidR="00AE5141" w:rsidRPr="00EA1553" w:rsidRDefault="00AE5141" w:rsidP="00AE5141">
            <w:pPr>
              <w:spacing w:before="60" w:after="60"/>
              <w:ind w:firstLine="0"/>
              <w:rPr>
                <w:rFonts w:ascii="IRMitra" w:hAnsi="IRMitra" w:cs="IRMitra"/>
                <w:color w:val="244061" w:themeColor="accent1" w:themeShade="80"/>
                <w:sz w:val="13"/>
                <w:szCs w:val="13"/>
                <w:rtl/>
                <w:lang w:bidi="fa-IR"/>
              </w:rPr>
            </w:pPr>
          </w:p>
        </w:tc>
      </w:tr>
      <w:tr w:rsidR="00AE5141" w:rsidRPr="00C50D4D" w:rsidTr="004978F4">
        <w:trPr>
          <w:jc w:val="center"/>
        </w:trPr>
        <w:tc>
          <w:tcPr>
            <w:tcW w:w="3469" w:type="pct"/>
            <w:gridSpan w:val="4"/>
            <w:vAlign w:val="center"/>
          </w:tcPr>
          <w:p w:rsidR="00AE5141" w:rsidRPr="00AA082B" w:rsidRDefault="00AE5141" w:rsidP="00AE5141">
            <w:pPr>
              <w:ind w:firstLine="0"/>
              <w:jc w:val="center"/>
              <w:rPr>
                <w:rFonts w:cs="IRNazanin"/>
                <w:b/>
                <w:bCs/>
                <w:color w:val="244061" w:themeColor="accent1" w:themeShade="80"/>
                <w:rtl/>
                <w:lang w:bidi="fa-IR"/>
              </w:rPr>
            </w:pPr>
            <w:r w:rsidRPr="00AA082B">
              <w:rPr>
                <w:rFonts w:cs="IRNazanin" w:hint="cs"/>
                <w:b/>
                <w:bCs/>
                <w:color w:val="244061" w:themeColor="accent1" w:themeShade="80"/>
                <w:rtl/>
                <w:lang w:bidi="fa-IR"/>
              </w:rPr>
              <w:t>ای</w:t>
            </w:r>
            <w:r w:rsidRPr="00AA082B">
              <w:rPr>
                <w:rFonts w:cs="IRNazanin" w:hint="eastAsia"/>
                <w:b/>
                <w:bCs/>
                <w:color w:val="244061" w:themeColor="accent1" w:themeShade="80"/>
                <w:rtl/>
                <w:lang w:bidi="fa-IR"/>
              </w:rPr>
              <w:t>ن</w:t>
            </w:r>
            <w:r w:rsidRPr="00AA082B">
              <w:rPr>
                <w:rFonts w:cs="IRNazanin"/>
                <w:b/>
                <w:bCs/>
                <w:color w:val="244061" w:themeColor="accent1" w:themeShade="80"/>
                <w:rtl/>
                <w:lang w:bidi="fa-IR"/>
              </w:rPr>
              <w:t xml:space="preserve"> کتاب </w:t>
            </w:r>
            <w:r w:rsidRPr="00AA082B">
              <w:rPr>
                <w:rFonts w:cs="IRNazanin" w:hint="cs"/>
                <w:b/>
                <w:bCs/>
                <w:color w:val="244061" w:themeColor="accent1" w:themeShade="80"/>
                <w:rtl/>
                <w:lang w:bidi="fa-IR"/>
              </w:rPr>
              <w:t xml:space="preserve">از سایت </w:t>
            </w:r>
            <w:r w:rsidRPr="00AA082B">
              <w:rPr>
                <w:rFonts w:cs="IRNazanin"/>
                <w:b/>
                <w:bCs/>
                <w:color w:val="244061" w:themeColor="accent1" w:themeShade="80"/>
                <w:rtl/>
                <w:lang w:bidi="fa-IR"/>
              </w:rPr>
              <w:t>کتابخان</w:t>
            </w:r>
            <w:r w:rsidRPr="00AA082B">
              <w:rPr>
                <w:rFonts w:cs="IRNazanin" w:hint="cs"/>
                <w:b/>
                <w:bCs/>
                <w:color w:val="244061" w:themeColor="accent1" w:themeShade="80"/>
                <w:rtl/>
                <w:lang w:bidi="fa-IR"/>
              </w:rPr>
              <w:t>ۀ</w:t>
            </w:r>
            <w:r w:rsidRPr="00AA082B">
              <w:rPr>
                <w:rFonts w:cs="IRNazanin"/>
                <w:b/>
                <w:bCs/>
                <w:color w:val="244061" w:themeColor="accent1" w:themeShade="80"/>
                <w:rtl/>
                <w:lang w:bidi="fa-IR"/>
              </w:rPr>
              <w:t xml:space="preserve"> عق</w:t>
            </w:r>
            <w:r w:rsidRPr="00AA082B">
              <w:rPr>
                <w:rFonts w:cs="IRNazanin" w:hint="cs"/>
                <w:b/>
                <w:bCs/>
                <w:color w:val="244061" w:themeColor="accent1" w:themeShade="80"/>
                <w:rtl/>
                <w:lang w:bidi="fa-IR"/>
              </w:rPr>
              <w:t>ی</w:t>
            </w:r>
            <w:r w:rsidRPr="00AA082B">
              <w:rPr>
                <w:rFonts w:cs="IRNazanin" w:hint="eastAsia"/>
                <w:b/>
                <w:bCs/>
                <w:color w:val="244061" w:themeColor="accent1" w:themeShade="80"/>
                <w:rtl/>
                <w:lang w:bidi="fa-IR"/>
              </w:rPr>
              <w:t>ده</w:t>
            </w:r>
            <w:r w:rsidRPr="00AA082B">
              <w:rPr>
                <w:rFonts w:cs="IRNazanin"/>
                <w:b/>
                <w:bCs/>
                <w:color w:val="244061" w:themeColor="accent1" w:themeShade="80"/>
                <w:rtl/>
                <w:lang w:bidi="fa-IR"/>
              </w:rPr>
              <w:t xml:space="preserve"> </w:t>
            </w:r>
            <w:r w:rsidRPr="00AA082B">
              <w:rPr>
                <w:rFonts w:cs="IRNazanin" w:hint="cs"/>
                <w:b/>
                <w:bCs/>
                <w:color w:val="244061" w:themeColor="accent1" w:themeShade="80"/>
                <w:rtl/>
                <w:lang w:bidi="fa-IR"/>
              </w:rPr>
              <w:t xml:space="preserve">دانلود </w:t>
            </w:r>
            <w:r w:rsidRPr="00AA082B">
              <w:rPr>
                <w:rFonts w:cs="IRNazanin"/>
                <w:b/>
                <w:bCs/>
                <w:color w:val="244061" w:themeColor="accent1" w:themeShade="80"/>
                <w:rtl/>
                <w:lang w:bidi="fa-IR"/>
              </w:rPr>
              <w:t>شده است.</w:t>
            </w:r>
          </w:p>
          <w:p w:rsidR="00AE5141" w:rsidRPr="00855B06" w:rsidRDefault="00AE5141" w:rsidP="00AE5141">
            <w:pPr>
              <w:spacing w:before="60" w:after="60"/>
              <w:ind w:firstLine="0"/>
              <w:jc w:val="center"/>
              <w:rPr>
                <w:rFonts w:ascii="IRMitra" w:hAnsi="IRMitra" w:cs="IRMitra"/>
                <w:b/>
                <w:bCs/>
                <w:sz w:val="27"/>
                <w:szCs w:val="27"/>
                <w:rtl/>
                <w:lang w:bidi="fa-IR"/>
              </w:rPr>
            </w:pPr>
            <w:r w:rsidRPr="00AA082B">
              <w:rPr>
                <w:rFonts w:cs="Times New Roman"/>
                <w:b/>
                <w:bCs/>
                <w:color w:val="244061" w:themeColor="accent1" w:themeShade="80"/>
                <w:sz w:val="24"/>
                <w:szCs w:val="24"/>
                <w:lang w:bidi="fa-IR"/>
              </w:rPr>
              <w:t>www.aqeedeh.com</w:t>
            </w:r>
          </w:p>
        </w:tc>
        <w:tc>
          <w:tcPr>
            <w:tcW w:w="1531" w:type="pct"/>
          </w:tcPr>
          <w:p w:rsidR="00580916" w:rsidRPr="00580916" w:rsidRDefault="00580916" w:rsidP="00AE5141">
            <w:pPr>
              <w:spacing w:before="60" w:after="60"/>
              <w:ind w:firstLine="0"/>
              <w:jc w:val="center"/>
              <w:rPr>
                <w:rFonts w:ascii="IRMitra" w:hAnsi="IRMitra" w:cs="IRMitra"/>
                <w:noProof/>
                <w:color w:val="244061" w:themeColor="accent1" w:themeShade="80"/>
                <w:sz w:val="22"/>
                <w:szCs w:val="22"/>
                <w:rtl/>
              </w:rPr>
            </w:pPr>
          </w:p>
          <w:p w:rsidR="00AE5141" w:rsidRPr="00855B06" w:rsidRDefault="00AE5141" w:rsidP="00AE5141">
            <w:pPr>
              <w:spacing w:before="60" w:after="60"/>
              <w:ind w:firstLine="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078DB223" wp14:editId="61F790E0">
                  <wp:extent cx="943200" cy="943200"/>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43200" cy="943200"/>
                          </a:xfrm>
                          <a:prstGeom prst="rect">
                            <a:avLst/>
                          </a:prstGeom>
                        </pic:spPr>
                      </pic:pic>
                    </a:graphicData>
                  </a:graphic>
                </wp:inline>
              </w:drawing>
            </w:r>
          </w:p>
        </w:tc>
      </w:tr>
      <w:tr w:rsidR="00AE5141" w:rsidRPr="00C50D4D" w:rsidTr="004978F4">
        <w:trPr>
          <w:jc w:val="center"/>
        </w:trPr>
        <w:tc>
          <w:tcPr>
            <w:tcW w:w="1529" w:type="pct"/>
            <w:vAlign w:val="center"/>
          </w:tcPr>
          <w:p w:rsidR="00AE5141" w:rsidRPr="00855B06" w:rsidRDefault="00AE5141" w:rsidP="00AE5141">
            <w:pPr>
              <w:spacing w:before="60" w:after="60"/>
              <w:ind w:firstLine="0"/>
              <w:jc w:val="center"/>
              <w:rPr>
                <w:rFonts w:ascii="IRMitra" w:hAnsi="IRMitra" w:cs="IRMitra"/>
                <w:b/>
                <w:bCs/>
                <w:sz w:val="27"/>
                <w:szCs w:val="27"/>
                <w:rtl/>
                <w:lang w:bidi="fa-IR"/>
              </w:rPr>
            </w:pPr>
            <w:r w:rsidRPr="00AA082B">
              <w:rPr>
                <w:rFonts w:ascii="IRNazanin" w:hAnsi="IRNazanin" w:cs="IRNazanin"/>
                <w:b/>
                <w:bCs/>
                <w:rtl/>
                <w:lang w:bidi="fa-IR"/>
              </w:rPr>
              <w:t>ایمیل:</w:t>
            </w:r>
          </w:p>
        </w:tc>
        <w:tc>
          <w:tcPr>
            <w:tcW w:w="3471" w:type="pct"/>
            <w:gridSpan w:val="4"/>
            <w:vAlign w:val="center"/>
          </w:tcPr>
          <w:p w:rsidR="00AE5141" w:rsidRPr="00855B06" w:rsidRDefault="00AE5141" w:rsidP="00E02126">
            <w:pPr>
              <w:spacing w:before="60" w:after="60"/>
              <w:ind w:firstLine="0"/>
              <w:jc w:val="right"/>
              <w:rPr>
                <w:rFonts w:ascii="IRMitra" w:hAnsi="IRMitra" w:cs="IRMitra"/>
                <w:color w:val="244061" w:themeColor="accent1" w:themeShade="80"/>
                <w:sz w:val="30"/>
                <w:szCs w:val="30"/>
                <w:rtl/>
                <w:lang w:bidi="fa-IR"/>
              </w:rPr>
            </w:pPr>
            <w:r w:rsidRPr="00AA082B">
              <w:rPr>
                <w:rFonts w:asciiTheme="majorBidi" w:hAnsiTheme="majorBidi" w:cstheme="majorBidi"/>
                <w:b/>
                <w:bCs/>
                <w:sz w:val="24"/>
                <w:szCs w:val="24"/>
              </w:rPr>
              <w:t>book@aqeedeh.com</w:t>
            </w:r>
          </w:p>
        </w:tc>
      </w:tr>
      <w:tr w:rsidR="00AE5141" w:rsidRPr="00C50D4D" w:rsidTr="004978F4">
        <w:trPr>
          <w:jc w:val="center"/>
        </w:trPr>
        <w:tc>
          <w:tcPr>
            <w:tcW w:w="5000" w:type="pct"/>
            <w:gridSpan w:val="5"/>
            <w:vAlign w:val="bottom"/>
          </w:tcPr>
          <w:p w:rsidR="00AE5141" w:rsidRPr="00855B06" w:rsidRDefault="00AE5141" w:rsidP="00AE5141">
            <w:pPr>
              <w:spacing w:before="360" w:after="60"/>
              <w:ind w:firstLine="0"/>
              <w:jc w:val="center"/>
              <w:rPr>
                <w:rFonts w:ascii="IRMitra" w:hAnsi="IRMitra" w:cs="IRMitra"/>
                <w:color w:val="244061" w:themeColor="accent1" w:themeShade="80"/>
                <w:sz w:val="30"/>
                <w:szCs w:val="30"/>
                <w:rtl/>
                <w:lang w:bidi="fa-IR"/>
              </w:rPr>
            </w:pPr>
            <w:r w:rsidRPr="00005346">
              <w:rPr>
                <w:rFonts w:ascii="Times New Roman Bold" w:hAnsi="Times New Roman Bold" w:cs="IRNazanin"/>
                <w:b/>
                <w:bCs/>
                <w:sz w:val="26"/>
                <w:rtl/>
              </w:rPr>
              <w:t>سا</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ت‌ها</w:t>
            </w:r>
            <w:r w:rsidRPr="00005346">
              <w:rPr>
                <w:rFonts w:ascii="Times New Roman Bold" w:hAnsi="Times New Roman Bold" w:cs="IRNazanin" w:hint="cs"/>
                <w:b/>
                <w:bCs/>
                <w:sz w:val="26"/>
                <w:rtl/>
              </w:rPr>
              <w:t>ی</w:t>
            </w:r>
            <w:r w:rsidRPr="00005346">
              <w:rPr>
                <w:rFonts w:ascii="Times New Roman Bold" w:hAnsi="Times New Roman Bold" w:cs="IRNazanin"/>
                <w:b/>
                <w:bCs/>
                <w:sz w:val="26"/>
                <w:rtl/>
              </w:rPr>
              <w:t xml:space="preserve"> مجموع</w:t>
            </w:r>
            <w:r w:rsidRPr="00005346">
              <w:rPr>
                <w:rFonts w:ascii="Times New Roman Bold" w:hAnsi="Times New Roman Bold" w:cs="IRNazanin" w:hint="cs"/>
                <w:b/>
                <w:bCs/>
                <w:sz w:val="26"/>
                <w:rtl/>
              </w:rPr>
              <w:t>ۀ</w:t>
            </w:r>
            <w:r w:rsidRPr="00005346">
              <w:rPr>
                <w:rFonts w:ascii="Times New Roman Bold" w:hAnsi="Times New Roman Bold" w:cs="IRNazanin"/>
                <w:b/>
                <w:bCs/>
                <w:sz w:val="26"/>
                <w:rtl/>
              </w:rPr>
              <w:t xml:space="preserve"> موحد</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ن</w:t>
            </w:r>
          </w:p>
        </w:tc>
      </w:tr>
      <w:tr w:rsidR="00AE5141" w:rsidRPr="00C50D4D" w:rsidTr="004978F4">
        <w:trPr>
          <w:jc w:val="center"/>
        </w:trPr>
        <w:tc>
          <w:tcPr>
            <w:tcW w:w="2297" w:type="pct"/>
            <w:gridSpan w:val="2"/>
            <w:shd w:val="clear" w:color="auto" w:fill="auto"/>
          </w:tcPr>
          <w:p w:rsidR="00AE5141" w:rsidRPr="00AA082B" w:rsidRDefault="00AE5141" w:rsidP="00AE5141">
            <w:pPr>
              <w:widowControl w:val="0"/>
              <w:tabs>
                <w:tab w:val="right" w:leader="dot" w:pos="5138"/>
              </w:tabs>
              <w:bidi w:val="0"/>
              <w:spacing w:before="60" w:after="60"/>
              <w:ind w:firstLine="0"/>
              <w:rPr>
                <w:rFonts w:ascii="Literata" w:hAnsi="Literata" w:cs="Times New Roman"/>
                <w:sz w:val="24"/>
                <w:szCs w:val="24"/>
                <w:lang w:bidi="fa-IR"/>
              </w:rPr>
            </w:pPr>
            <w:r w:rsidRPr="00AA082B">
              <w:rPr>
                <w:rFonts w:ascii="Literata" w:hAnsi="Literata" w:cs="Times New Roman"/>
                <w:sz w:val="24"/>
                <w:szCs w:val="24"/>
                <w:lang w:bidi="fa-IR"/>
              </w:rPr>
              <w:t>www.mowahedin.com</w:t>
            </w:r>
          </w:p>
          <w:p w:rsidR="00AE5141" w:rsidRPr="00AA082B" w:rsidRDefault="00AE5141" w:rsidP="00AE5141">
            <w:pPr>
              <w:widowControl w:val="0"/>
              <w:tabs>
                <w:tab w:val="right" w:leader="dot" w:pos="5138"/>
              </w:tabs>
              <w:bidi w:val="0"/>
              <w:spacing w:before="60" w:after="60"/>
              <w:ind w:firstLine="0"/>
              <w:rPr>
                <w:rFonts w:ascii="Literata" w:hAnsi="Literata" w:cs="Times New Roman"/>
                <w:sz w:val="24"/>
                <w:szCs w:val="24"/>
                <w:lang w:bidi="fa-IR"/>
              </w:rPr>
            </w:pPr>
            <w:r w:rsidRPr="00AA082B">
              <w:rPr>
                <w:rFonts w:ascii="Literata" w:hAnsi="Literata" w:cs="Times New Roman"/>
                <w:sz w:val="24"/>
                <w:szCs w:val="24"/>
                <w:lang w:bidi="fa-IR"/>
              </w:rPr>
              <w:t>www.videofarsi.com</w:t>
            </w:r>
          </w:p>
          <w:p w:rsidR="00AE5141" w:rsidRDefault="00AE5141" w:rsidP="00AE5141">
            <w:pPr>
              <w:bidi w:val="0"/>
              <w:spacing w:before="60" w:after="60"/>
              <w:ind w:firstLine="0"/>
              <w:rPr>
                <w:rFonts w:ascii="Literata" w:hAnsi="Literata" w:cs="Times New Roman"/>
                <w:sz w:val="24"/>
                <w:szCs w:val="24"/>
                <w:lang w:bidi="fa-IR"/>
              </w:rPr>
            </w:pPr>
            <w:r w:rsidRPr="00AA082B">
              <w:rPr>
                <w:rFonts w:ascii="Literata" w:hAnsi="Literata" w:cs="Times New Roman"/>
                <w:sz w:val="24"/>
                <w:szCs w:val="24"/>
                <w:lang w:bidi="fa-IR"/>
              </w:rPr>
              <w:t>www.zekr.tv</w:t>
            </w:r>
          </w:p>
          <w:p w:rsidR="00AE5141" w:rsidRPr="00855B06" w:rsidRDefault="00AE5141" w:rsidP="00AE5141">
            <w:pPr>
              <w:bidi w:val="0"/>
              <w:spacing w:before="60" w:after="60"/>
              <w:ind w:firstLine="0"/>
              <w:rPr>
                <w:rFonts w:ascii="IRMitra" w:hAnsi="IRMitra" w:cs="IRMitra"/>
                <w:b/>
                <w:bCs/>
                <w:sz w:val="27"/>
                <w:szCs w:val="27"/>
                <w:rtl/>
                <w:lang w:bidi="fa-IR"/>
              </w:rPr>
            </w:pPr>
            <w:r w:rsidRPr="00AA082B">
              <w:rPr>
                <w:rFonts w:ascii="Literata" w:hAnsi="Literata" w:cs="Times New Roman"/>
                <w:sz w:val="24"/>
                <w:szCs w:val="24"/>
                <w:lang w:bidi="fa-IR"/>
              </w:rPr>
              <w:t>www.</w:t>
            </w:r>
            <w:r>
              <w:rPr>
                <w:rFonts w:ascii="Literata" w:hAnsi="Literata" w:cs="Times New Roman"/>
                <w:sz w:val="24"/>
                <w:szCs w:val="24"/>
                <w:lang w:bidi="fa-IR"/>
              </w:rPr>
              <w:t>mowahed</w:t>
            </w:r>
            <w:r w:rsidRPr="00AA082B">
              <w:rPr>
                <w:rFonts w:ascii="Literata" w:hAnsi="Literata" w:cs="Times New Roman"/>
                <w:sz w:val="24"/>
                <w:szCs w:val="24"/>
                <w:lang w:bidi="fa-IR"/>
              </w:rPr>
              <w:t>.</w:t>
            </w:r>
            <w:r>
              <w:rPr>
                <w:rFonts w:ascii="Literata" w:hAnsi="Literata" w:cs="Times New Roman"/>
                <w:sz w:val="24"/>
                <w:szCs w:val="24"/>
                <w:lang w:bidi="fa-IR"/>
              </w:rPr>
              <w:t>com</w:t>
            </w:r>
          </w:p>
        </w:tc>
        <w:tc>
          <w:tcPr>
            <w:tcW w:w="360" w:type="pct"/>
          </w:tcPr>
          <w:p w:rsidR="00AE5141" w:rsidRPr="00855B06" w:rsidRDefault="00AE5141" w:rsidP="00AE5141">
            <w:pPr>
              <w:bidi w:val="0"/>
              <w:spacing w:before="60" w:after="60"/>
              <w:ind w:firstLine="0"/>
              <w:rPr>
                <w:rFonts w:ascii="IRMitra" w:hAnsi="IRMitra" w:cs="IRMitra"/>
                <w:color w:val="244061" w:themeColor="accent1" w:themeShade="80"/>
                <w:sz w:val="30"/>
                <w:szCs w:val="30"/>
                <w:rtl/>
                <w:lang w:bidi="fa-IR"/>
              </w:rPr>
            </w:pPr>
          </w:p>
        </w:tc>
        <w:tc>
          <w:tcPr>
            <w:tcW w:w="2343" w:type="pct"/>
            <w:gridSpan w:val="2"/>
          </w:tcPr>
          <w:p w:rsidR="00AE5141" w:rsidRPr="00AA082B" w:rsidRDefault="00AE5141" w:rsidP="00AE5141">
            <w:pPr>
              <w:widowControl w:val="0"/>
              <w:tabs>
                <w:tab w:val="right" w:leader="dot" w:pos="5138"/>
              </w:tabs>
              <w:bidi w:val="0"/>
              <w:spacing w:before="60" w:after="60"/>
              <w:ind w:firstLine="0"/>
              <w:rPr>
                <w:rFonts w:ascii="Literata" w:hAnsi="Literata" w:cs="Times New Roman"/>
                <w:sz w:val="24"/>
                <w:szCs w:val="24"/>
              </w:rPr>
            </w:pPr>
            <w:r w:rsidRPr="00AA082B">
              <w:rPr>
                <w:rFonts w:ascii="Literata" w:hAnsi="Literata" w:cs="Times New Roman"/>
                <w:sz w:val="24"/>
                <w:szCs w:val="24"/>
              </w:rPr>
              <w:t>www.aqeedeh.com</w:t>
            </w:r>
          </w:p>
          <w:p w:rsidR="00AE5141" w:rsidRPr="00AA082B" w:rsidRDefault="00AE5141" w:rsidP="00AE5141">
            <w:pPr>
              <w:widowControl w:val="0"/>
              <w:tabs>
                <w:tab w:val="right" w:leader="dot" w:pos="5138"/>
              </w:tabs>
              <w:bidi w:val="0"/>
              <w:spacing w:before="60" w:after="60"/>
              <w:ind w:firstLine="0"/>
              <w:rPr>
                <w:rFonts w:ascii="Literata" w:hAnsi="Literata" w:cs="Times New Roman"/>
                <w:sz w:val="24"/>
                <w:szCs w:val="24"/>
              </w:rPr>
            </w:pPr>
            <w:r w:rsidRPr="00AA082B">
              <w:rPr>
                <w:rFonts w:ascii="Literata" w:hAnsi="Literata" w:cs="Times New Roman"/>
                <w:sz w:val="24"/>
                <w:szCs w:val="24"/>
              </w:rPr>
              <w:t>www.islamtxt.com</w:t>
            </w:r>
          </w:p>
          <w:p w:rsidR="00AE5141" w:rsidRPr="00AE5141" w:rsidRDefault="00C10172" w:rsidP="00AE5141">
            <w:pPr>
              <w:widowControl w:val="0"/>
              <w:tabs>
                <w:tab w:val="right" w:leader="dot" w:pos="5138"/>
              </w:tabs>
              <w:bidi w:val="0"/>
              <w:spacing w:before="60" w:after="60"/>
              <w:ind w:firstLine="0"/>
              <w:rPr>
                <w:rFonts w:ascii="Literata" w:hAnsi="Literata" w:cs="Times New Roman"/>
                <w:sz w:val="24"/>
                <w:szCs w:val="24"/>
              </w:rPr>
            </w:pPr>
            <w:hyperlink r:id="rId12" w:history="1">
              <w:r w:rsidR="00AE5141" w:rsidRPr="00AE5141">
                <w:rPr>
                  <w:rStyle w:val="Hyperlink"/>
                  <w:rFonts w:ascii="Literata" w:hAnsi="Literata" w:cs="Times New Roman"/>
                  <w:color w:val="auto"/>
                  <w:sz w:val="24"/>
                  <w:szCs w:val="24"/>
                  <w:u w:val="none"/>
                </w:rPr>
                <w:t>www.shabnam.cc</w:t>
              </w:r>
            </w:hyperlink>
          </w:p>
          <w:p w:rsidR="00AE5141" w:rsidRPr="00855B06" w:rsidRDefault="00AE5141" w:rsidP="00AE5141">
            <w:pPr>
              <w:bidi w:val="0"/>
              <w:spacing w:before="60" w:after="60"/>
              <w:ind w:firstLine="0"/>
              <w:rPr>
                <w:rFonts w:ascii="IRMitra" w:hAnsi="IRMitra" w:cs="IRMitra"/>
                <w:color w:val="244061" w:themeColor="accent1" w:themeShade="80"/>
                <w:sz w:val="30"/>
                <w:szCs w:val="30"/>
                <w:rtl/>
                <w:lang w:bidi="fa-IR"/>
              </w:rPr>
            </w:pPr>
            <w:r w:rsidRPr="00AA082B">
              <w:rPr>
                <w:rFonts w:ascii="Literata" w:hAnsi="Literata" w:cs="Times New Roman"/>
                <w:sz w:val="24"/>
                <w:szCs w:val="24"/>
              </w:rPr>
              <w:t>www.sadaislam.com</w:t>
            </w:r>
          </w:p>
        </w:tc>
      </w:tr>
      <w:tr w:rsidR="00AE5141" w:rsidRPr="00EA1553" w:rsidTr="004978F4">
        <w:trPr>
          <w:jc w:val="center"/>
        </w:trPr>
        <w:tc>
          <w:tcPr>
            <w:tcW w:w="2297" w:type="pct"/>
            <w:gridSpan w:val="2"/>
          </w:tcPr>
          <w:p w:rsidR="00AE5141" w:rsidRPr="00EA1553" w:rsidRDefault="00AE5141" w:rsidP="00AE5141">
            <w:pPr>
              <w:spacing w:before="60" w:after="60"/>
              <w:ind w:firstLine="0"/>
              <w:rPr>
                <w:rFonts w:ascii="IRMitra" w:hAnsi="IRMitra" w:cs="IRMitra"/>
                <w:b/>
                <w:bCs/>
                <w:sz w:val="5"/>
                <w:szCs w:val="5"/>
                <w:rtl/>
                <w:lang w:bidi="fa-IR"/>
              </w:rPr>
            </w:pPr>
          </w:p>
        </w:tc>
        <w:tc>
          <w:tcPr>
            <w:tcW w:w="2703" w:type="pct"/>
            <w:gridSpan w:val="3"/>
          </w:tcPr>
          <w:p w:rsidR="00AE5141" w:rsidRPr="00EA1553" w:rsidRDefault="00AE5141" w:rsidP="00AE5141">
            <w:pPr>
              <w:spacing w:before="60" w:after="60"/>
              <w:ind w:firstLine="0"/>
              <w:rPr>
                <w:rFonts w:ascii="IRMitra" w:hAnsi="IRMitra" w:cs="IRMitra"/>
                <w:color w:val="244061" w:themeColor="accent1" w:themeShade="80"/>
                <w:sz w:val="5"/>
                <w:szCs w:val="5"/>
                <w:rtl/>
                <w:lang w:bidi="fa-IR"/>
              </w:rPr>
            </w:pPr>
          </w:p>
        </w:tc>
      </w:tr>
      <w:tr w:rsidR="00AE5141" w:rsidRPr="00C50D4D" w:rsidTr="004978F4">
        <w:trPr>
          <w:jc w:val="center"/>
        </w:trPr>
        <w:tc>
          <w:tcPr>
            <w:tcW w:w="5000" w:type="pct"/>
            <w:gridSpan w:val="5"/>
          </w:tcPr>
          <w:p w:rsidR="00AE5141" w:rsidRPr="00855B06" w:rsidRDefault="00AE5141" w:rsidP="00AE5141">
            <w:pPr>
              <w:spacing w:before="60" w:after="60"/>
              <w:ind w:firstLine="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717DC900" wp14:editId="0194E6DC">
                  <wp:extent cx="1576800" cy="8208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76800" cy="820800"/>
                          </a:xfrm>
                          <a:prstGeom prst="rect">
                            <a:avLst/>
                          </a:prstGeom>
                        </pic:spPr>
                      </pic:pic>
                    </a:graphicData>
                  </a:graphic>
                </wp:inline>
              </w:drawing>
            </w:r>
          </w:p>
        </w:tc>
      </w:tr>
      <w:tr w:rsidR="00AE5141" w:rsidRPr="00C50D4D" w:rsidTr="004978F4">
        <w:trPr>
          <w:jc w:val="center"/>
        </w:trPr>
        <w:tc>
          <w:tcPr>
            <w:tcW w:w="5000" w:type="pct"/>
            <w:gridSpan w:val="5"/>
            <w:vAlign w:val="center"/>
          </w:tcPr>
          <w:p w:rsidR="00AE5141" w:rsidRDefault="00AE5141" w:rsidP="00AE5141">
            <w:pPr>
              <w:spacing w:before="60" w:after="60"/>
              <w:ind w:firstLine="0"/>
              <w:jc w:val="center"/>
              <w:rPr>
                <w:rFonts w:ascii="IRMitra" w:hAnsi="IRMitra" w:cs="IRMitra"/>
                <w:noProof/>
                <w:color w:val="244061" w:themeColor="accent1" w:themeShade="80"/>
                <w:sz w:val="30"/>
                <w:szCs w:val="30"/>
                <w:rtl/>
              </w:rPr>
            </w:pPr>
            <w:r>
              <w:rPr>
                <w:rFonts w:ascii="IRMitra" w:hAnsi="IRMitra" w:cs="IRMitra"/>
                <w:noProof/>
                <w:color w:val="244061" w:themeColor="accent1" w:themeShade="80"/>
                <w:sz w:val="30"/>
                <w:szCs w:val="30"/>
              </w:rPr>
              <w:t>contact@mowahedin.com</w:t>
            </w:r>
          </w:p>
        </w:tc>
      </w:tr>
    </w:tbl>
    <w:p w:rsidR="00AE5141" w:rsidRPr="00EA1553" w:rsidRDefault="00AE5141" w:rsidP="00AE5141">
      <w:pPr>
        <w:rPr>
          <w:rFonts w:cs="IRNazanin"/>
          <w:b/>
          <w:bCs/>
          <w:sz w:val="2"/>
          <w:szCs w:val="2"/>
          <w:rtl/>
          <w:lang w:bidi="fa-IR"/>
        </w:rPr>
      </w:pPr>
    </w:p>
    <w:p w:rsidR="009C4D8B" w:rsidRDefault="009C4D8B" w:rsidP="009C4D8B">
      <w:pPr>
        <w:ind w:firstLine="0"/>
        <w:rPr>
          <w:rtl/>
          <w:lang w:bidi="fa-IR"/>
        </w:rPr>
        <w:sectPr w:rsidR="009C4D8B" w:rsidSect="009D5161">
          <w:footnotePr>
            <w:numRestart w:val="eachPage"/>
          </w:footnotePr>
          <w:pgSz w:w="9356" w:h="13608" w:code="9"/>
          <w:pgMar w:top="567" w:right="1134" w:bottom="851" w:left="1134" w:header="454" w:footer="0" w:gutter="0"/>
          <w:cols w:space="708"/>
          <w:titlePg/>
          <w:bidi/>
          <w:rtlGutter/>
          <w:docGrid w:linePitch="360"/>
        </w:sectPr>
      </w:pPr>
    </w:p>
    <w:p w:rsidR="009C4D8B" w:rsidRPr="00D60B4E" w:rsidRDefault="009C4D8B" w:rsidP="009C4D8B">
      <w:pPr>
        <w:ind w:firstLine="0"/>
        <w:jc w:val="center"/>
        <w:rPr>
          <w:rFonts w:ascii="IranNastaliq" w:hAnsi="IranNastaliq" w:cs="IranNastaliq"/>
          <w:rtl/>
          <w:lang w:bidi="fa-IR"/>
        </w:rPr>
      </w:pPr>
      <w:r w:rsidRPr="00C93849">
        <w:rPr>
          <w:rFonts w:ascii="IranNastaliq" w:hAnsi="IranNastaliq" w:cs="IranNastaliq"/>
          <w:sz w:val="30"/>
          <w:szCs w:val="30"/>
          <w:rtl/>
          <w:lang w:bidi="fa-IR"/>
        </w:rPr>
        <w:lastRenderedPageBreak/>
        <w:t>بسم الله الرحمن الرحیم</w:t>
      </w:r>
    </w:p>
    <w:p w:rsidR="009C4D8B" w:rsidRPr="00CD3ECB" w:rsidRDefault="009C4D8B" w:rsidP="00027072">
      <w:pPr>
        <w:pStyle w:val="2-"/>
        <w:rPr>
          <w:rtl/>
        </w:rPr>
      </w:pPr>
      <w:bookmarkStart w:id="1" w:name="_Toc434155375"/>
      <w:r w:rsidRPr="00CD3ECB">
        <w:rPr>
          <w:rtl/>
        </w:rPr>
        <w:t>فهرست</w:t>
      </w:r>
      <w:bookmarkEnd w:id="1"/>
    </w:p>
    <w:p w:rsidR="000450CF" w:rsidRDefault="00E831DD">
      <w:pPr>
        <w:pStyle w:val="TOC1"/>
        <w:tabs>
          <w:tab w:val="right" w:leader="dot" w:pos="7078"/>
        </w:tabs>
        <w:rPr>
          <w:rFonts w:asciiTheme="minorHAnsi" w:eastAsiaTheme="minorEastAsia" w:hAnsiTheme="minorHAnsi" w:cstheme="minorBidi"/>
          <w:bCs w:val="0"/>
          <w:noProof/>
          <w:sz w:val="22"/>
          <w:szCs w:val="22"/>
          <w:rtl/>
        </w:rPr>
      </w:pPr>
      <w:r>
        <w:rPr>
          <w:rtl/>
        </w:rPr>
        <w:fldChar w:fldCharType="begin"/>
      </w:r>
      <w:r>
        <w:rPr>
          <w:rtl/>
        </w:rPr>
        <w:instrText xml:space="preserve"> </w:instrText>
      </w:r>
      <w:r>
        <w:instrText>TOC</w:instrText>
      </w:r>
      <w:r>
        <w:rPr>
          <w:rtl/>
        </w:rPr>
        <w:instrText xml:space="preserve"> \</w:instrText>
      </w:r>
      <w:r>
        <w:instrText>h \z \u \t "</w:instrText>
      </w:r>
      <w:r>
        <w:rPr>
          <w:rtl/>
        </w:rPr>
        <w:instrText xml:space="preserve">2- تیتر اول,1,4- تیتر دوم,2" </w:instrText>
      </w:r>
      <w:r>
        <w:rPr>
          <w:rtl/>
        </w:rPr>
        <w:fldChar w:fldCharType="separate"/>
      </w:r>
      <w:hyperlink w:anchor="_Toc434155375" w:history="1">
        <w:r w:rsidR="000450CF" w:rsidRPr="004641BB">
          <w:rPr>
            <w:rStyle w:val="Hyperlink"/>
            <w:rFonts w:hint="eastAsia"/>
            <w:noProof/>
            <w:rtl/>
          </w:rPr>
          <w:t>فهرست</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434155375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rFonts w:hint="cs"/>
            <w:noProof/>
            <w:webHidden/>
            <w:rtl/>
          </w:rPr>
          <w:t>‌أ</w:t>
        </w:r>
        <w:r w:rsidR="000450CF">
          <w:rPr>
            <w:noProof/>
            <w:webHidden/>
            <w:rtl/>
          </w:rPr>
          <w:fldChar w:fldCharType="end"/>
        </w:r>
      </w:hyperlink>
    </w:p>
    <w:p w:rsidR="000450CF" w:rsidRDefault="00C10172">
      <w:pPr>
        <w:pStyle w:val="TOC1"/>
        <w:tabs>
          <w:tab w:val="right" w:leader="dot" w:pos="7078"/>
        </w:tabs>
        <w:rPr>
          <w:rFonts w:asciiTheme="minorHAnsi" w:eastAsiaTheme="minorEastAsia" w:hAnsiTheme="minorHAnsi" w:cstheme="minorBidi"/>
          <w:bCs w:val="0"/>
          <w:noProof/>
          <w:sz w:val="22"/>
          <w:szCs w:val="22"/>
          <w:rtl/>
        </w:rPr>
      </w:pPr>
      <w:hyperlink w:anchor="_Toc434155376" w:history="1">
        <w:r w:rsidR="000450CF" w:rsidRPr="004641BB">
          <w:rPr>
            <w:rStyle w:val="Hyperlink"/>
            <w:rFonts w:hint="eastAsia"/>
            <w:noProof/>
            <w:rtl/>
            <w:lang w:bidi="fa-IR"/>
          </w:rPr>
          <w:t>کتاب</w:t>
        </w:r>
        <w:r w:rsidR="000450CF" w:rsidRPr="004641BB">
          <w:rPr>
            <w:rStyle w:val="Hyperlink"/>
            <w:noProof/>
            <w:rtl/>
            <w:lang w:bidi="fa-IR"/>
          </w:rPr>
          <w:t xml:space="preserve"> [24]: </w:t>
        </w:r>
        <w:r w:rsidR="000450CF" w:rsidRPr="004641BB">
          <w:rPr>
            <w:rStyle w:val="Hyperlink"/>
            <w:rFonts w:hint="eastAsia"/>
            <w:noProof/>
            <w:rtl/>
            <w:lang w:bidi="fa-IR"/>
          </w:rPr>
          <w:t>زکات</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434155376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1</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377" w:history="1">
        <w:r w:rsidR="000450CF" w:rsidRPr="004641BB">
          <w:rPr>
            <w:rStyle w:val="Hyperlink"/>
            <w:rFonts w:hint="eastAsia"/>
            <w:noProof/>
            <w:rtl/>
            <w:lang w:bidi="fa-IR"/>
          </w:rPr>
          <w:t>باب</w:t>
        </w:r>
        <w:r w:rsidR="000450CF" w:rsidRPr="004641BB">
          <w:rPr>
            <w:rStyle w:val="Hyperlink"/>
            <w:noProof/>
            <w:rtl/>
            <w:lang w:bidi="fa-IR"/>
          </w:rPr>
          <w:t xml:space="preserve"> [1]: </w:t>
        </w:r>
        <w:r w:rsidR="000450CF" w:rsidRPr="004641BB">
          <w:rPr>
            <w:rStyle w:val="Hyperlink"/>
            <w:rFonts w:hint="eastAsia"/>
            <w:noProof/>
            <w:rtl/>
            <w:lang w:bidi="fa-IR"/>
          </w:rPr>
          <w:t>واجب‌بودن</w:t>
        </w:r>
        <w:r w:rsidR="000450CF" w:rsidRPr="004641BB">
          <w:rPr>
            <w:rStyle w:val="Hyperlink"/>
            <w:noProof/>
            <w:rtl/>
            <w:lang w:bidi="fa-IR"/>
          </w:rPr>
          <w:t xml:space="preserve"> </w:t>
        </w:r>
        <w:r w:rsidR="000450CF" w:rsidRPr="004641BB">
          <w:rPr>
            <w:rStyle w:val="Hyperlink"/>
            <w:rFonts w:hint="eastAsia"/>
            <w:noProof/>
            <w:rtl/>
            <w:lang w:bidi="fa-IR"/>
          </w:rPr>
          <w:t>زکات</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434155377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1</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378" w:history="1">
        <w:r w:rsidR="000450CF" w:rsidRPr="004641BB">
          <w:rPr>
            <w:rStyle w:val="Hyperlink"/>
            <w:rFonts w:hint="eastAsia"/>
            <w:noProof/>
            <w:rtl/>
            <w:lang w:bidi="fa-IR"/>
          </w:rPr>
          <w:t>باب</w:t>
        </w:r>
        <w:r w:rsidR="000450CF" w:rsidRPr="004641BB">
          <w:rPr>
            <w:rStyle w:val="Hyperlink"/>
            <w:noProof/>
            <w:rtl/>
            <w:lang w:bidi="fa-IR"/>
          </w:rPr>
          <w:t xml:space="preserve"> [2]: </w:t>
        </w:r>
        <w:r w:rsidR="000450CF" w:rsidRPr="004641BB">
          <w:rPr>
            <w:rStyle w:val="Hyperlink"/>
            <w:rFonts w:hint="eastAsia"/>
            <w:noProof/>
            <w:rtl/>
            <w:lang w:bidi="fa-IR"/>
          </w:rPr>
          <w:t>گناه</w:t>
        </w:r>
        <w:r w:rsidR="000450CF" w:rsidRPr="004641BB">
          <w:rPr>
            <w:rStyle w:val="Hyperlink"/>
            <w:noProof/>
            <w:rtl/>
            <w:lang w:bidi="fa-IR"/>
          </w:rPr>
          <w:t xml:space="preserve"> </w:t>
        </w:r>
        <w:r w:rsidR="000450CF" w:rsidRPr="004641BB">
          <w:rPr>
            <w:rStyle w:val="Hyperlink"/>
            <w:rFonts w:hint="eastAsia"/>
            <w:noProof/>
            <w:rtl/>
            <w:lang w:bidi="fa-IR"/>
          </w:rPr>
          <w:t>کس</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که</w:t>
        </w:r>
        <w:r w:rsidR="000450CF" w:rsidRPr="004641BB">
          <w:rPr>
            <w:rStyle w:val="Hyperlink"/>
            <w:noProof/>
            <w:rtl/>
            <w:lang w:bidi="fa-IR"/>
          </w:rPr>
          <w:t xml:space="preserve"> </w:t>
        </w:r>
        <w:r w:rsidR="000450CF" w:rsidRPr="004641BB">
          <w:rPr>
            <w:rStyle w:val="Hyperlink"/>
            <w:rFonts w:hint="eastAsia"/>
            <w:noProof/>
            <w:rtl/>
            <w:lang w:bidi="fa-IR"/>
          </w:rPr>
          <w:t>زکات</w:t>
        </w:r>
        <w:r w:rsidR="000450CF" w:rsidRPr="004641BB">
          <w:rPr>
            <w:rStyle w:val="Hyperlink"/>
            <w:noProof/>
            <w:rtl/>
            <w:lang w:bidi="fa-IR"/>
          </w:rPr>
          <w:t xml:space="preserve"> </w:t>
        </w:r>
        <w:r w:rsidR="000450CF" w:rsidRPr="004641BB">
          <w:rPr>
            <w:rStyle w:val="Hyperlink"/>
            <w:rFonts w:hint="eastAsia"/>
            <w:noProof/>
            <w:rtl/>
            <w:lang w:bidi="fa-IR"/>
          </w:rPr>
          <w:t>مالش</w:t>
        </w:r>
        <w:r w:rsidR="000450CF" w:rsidRPr="004641BB">
          <w:rPr>
            <w:rStyle w:val="Hyperlink"/>
            <w:noProof/>
            <w:rtl/>
            <w:lang w:bidi="fa-IR"/>
          </w:rPr>
          <w:t xml:space="preserve"> </w:t>
        </w:r>
        <w:r w:rsidR="000450CF" w:rsidRPr="004641BB">
          <w:rPr>
            <w:rStyle w:val="Hyperlink"/>
            <w:rFonts w:hint="eastAsia"/>
            <w:noProof/>
            <w:rtl/>
            <w:lang w:bidi="fa-IR"/>
          </w:rPr>
          <w:t>را</w:t>
        </w:r>
        <w:r w:rsidR="000450CF" w:rsidRPr="004641BB">
          <w:rPr>
            <w:rStyle w:val="Hyperlink"/>
            <w:noProof/>
            <w:rtl/>
            <w:lang w:bidi="fa-IR"/>
          </w:rPr>
          <w:t xml:space="preserve"> </w:t>
        </w:r>
        <w:r w:rsidR="000450CF" w:rsidRPr="004641BB">
          <w:rPr>
            <w:rStyle w:val="Hyperlink"/>
            <w:rFonts w:hint="eastAsia"/>
            <w:noProof/>
            <w:rtl/>
            <w:lang w:bidi="fa-IR"/>
          </w:rPr>
          <w:t>نم</w:t>
        </w:r>
        <w:r w:rsidR="000450CF" w:rsidRPr="004641BB">
          <w:rPr>
            <w:rStyle w:val="Hyperlink"/>
            <w:rFonts w:hint="cs"/>
            <w:noProof/>
            <w:rtl/>
            <w:lang w:bidi="fa-IR"/>
          </w:rPr>
          <w:t>ی‌</w:t>
        </w:r>
        <w:r w:rsidR="000450CF" w:rsidRPr="004641BB">
          <w:rPr>
            <w:rStyle w:val="Hyperlink"/>
            <w:rFonts w:hint="eastAsia"/>
            <w:noProof/>
            <w:rtl/>
            <w:lang w:bidi="fa-IR"/>
          </w:rPr>
          <w:t>دهد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434155378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5</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379" w:history="1">
        <w:r w:rsidR="000450CF" w:rsidRPr="004641BB">
          <w:rPr>
            <w:rStyle w:val="Hyperlink"/>
            <w:rFonts w:hint="eastAsia"/>
            <w:noProof/>
            <w:rtl/>
          </w:rPr>
          <w:t>باب</w:t>
        </w:r>
        <w:r w:rsidR="000450CF" w:rsidRPr="004641BB">
          <w:rPr>
            <w:rStyle w:val="Hyperlink"/>
            <w:noProof/>
            <w:rtl/>
          </w:rPr>
          <w:t xml:space="preserve"> [3]: </w:t>
        </w:r>
        <w:r w:rsidR="000450CF" w:rsidRPr="004641BB">
          <w:rPr>
            <w:rStyle w:val="Hyperlink"/>
            <w:rFonts w:hint="eastAsia"/>
            <w:noProof/>
            <w:rtl/>
          </w:rPr>
          <w:t>مال</w:t>
        </w:r>
        <w:r w:rsidR="000450CF" w:rsidRPr="004641BB">
          <w:rPr>
            <w:rStyle w:val="Hyperlink"/>
            <w:rFonts w:hint="cs"/>
            <w:noProof/>
            <w:rtl/>
          </w:rPr>
          <w:t>ی</w:t>
        </w:r>
        <w:r w:rsidR="000450CF" w:rsidRPr="004641BB">
          <w:rPr>
            <w:rStyle w:val="Hyperlink"/>
            <w:noProof/>
            <w:rtl/>
          </w:rPr>
          <w:t xml:space="preserve"> </w:t>
        </w:r>
        <w:r w:rsidR="000450CF" w:rsidRPr="004641BB">
          <w:rPr>
            <w:rStyle w:val="Hyperlink"/>
            <w:rFonts w:hint="eastAsia"/>
            <w:noProof/>
            <w:rtl/>
          </w:rPr>
          <w:t>که</w:t>
        </w:r>
        <w:r w:rsidR="000450CF" w:rsidRPr="004641BB">
          <w:rPr>
            <w:rStyle w:val="Hyperlink"/>
            <w:noProof/>
            <w:rtl/>
          </w:rPr>
          <w:t xml:space="preserve"> </w:t>
        </w:r>
        <w:r w:rsidR="000450CF" w:rsidRPr="004641BB">
          <w:rPr>
            <w:rStyle w:val="Hyperlink"/>
            <w:rFonts w:hint="eastAsia"/>
            <w:noProof/>
            <w:rtl/>
          </w:rPr>
          <w:t>زکاتش</w:t>
        </w:r>
        <w:r w:rsidR="000450CF" w:rsidRPr="004641BB">
          <w:rPr>
            <w:rStyle w:val="Hyperlink"/>
            <w:noProof/>
            <w:rtl/>
          </w:rPr>
          <w:t xml:space="preserve"> </w:t>
        </w:r>
        <w:r w:rsidR="000450CF" w:rsidRPr="004641BB">
          <w:rPr>
            <w:rStyle w:val="Hyperlink"/>
            <w:rFonts w:hint="eastAsia"/>
            <w:noProof/>
            <w:rtl/>
          </w:rPr>
          <w:t>داده</w:t>
        </w:r>
        <w:r w:rsidR="000450CF" w:rsidRPr="004641BB">
          <w:rPr>
            <w:rStyle w:val="Hyperlink"/>
            <w:noProof/>
            <w:rtl/>
          </w:rPr>
          <w:t xml:space="preserve"> </w:t>
        </w:r>
        <w:r w:rsidR="000450CF" w:rsidRPr="004641BB">
          <w:rPr>
            <w:rStyle w:val="Hyperlink"/>
            <w:rFonts w:hint="eastAsia"/>
            <w:noProof/>
            <w:rtl/>
          </w:rPr>
          <w:t>شود،</w:t>
        </w:r>
        <w:r w:rsidR="000450CF" w:rsidRPr="004641BB">
          <w:rPr>
            <w:rStyle w:val="Hyperlink"/>
            <w:noProof/>
            <w:rtl/>
          </w:rPr>
          <w:t xml:space="preserve"> </w:t>
        </w:r>
        <w:r w:rsidR="000450CF" w:rsidRPr="004641BB">
          <w:rPr>
            <w:rStyle w:val="Hyperlink"/>
            <w:rFonts w:hint="eastAsia"/>
            <w:noProof/>
            <w:rtl/>
          </w:rPr>
          <w:t>گنج</w:t>
        </w:r>
        <w:r w:rsidR="000450CF" w:rsidRPr="004641BB">
          <w:rPr>
            <w:rStyle w:val="Hyperlink"/>
            <w:noProof/>
            <w:rtl/>
          </w:rPr>
          <w:t xml:space="preserve"> </w:t>
        </w:r>
        <w:r w:rsidR="000450CF" w:rsidRPr="004641BB">
          <w:rPr>
            <w:rStyle w:val="Hyperlink"/>
            <w:rFonts w:hint="eastAsia"/>
            <w:noProof/>
            <w:rtl/>
          </w:rPr>
          <w:t>شمرده</w:t>
        </w:r>
        <w:r w:rsidR="000450CF" w:rsidRPr="004641BB">
          <w:rPr>
            <w:rStyle w:val="Hyperlink"/>
            <w:noProof/>
            <w:rtl/>
          </w:rPr>
          <w:t xml:space="preserve"> </w:t>
        </w:r>
        <w:r w:rsidR="000450CF" w:rsidRPr="004641BB">
          <w:rPr>
            <w:rStyle w:val="Hyperlink"/>
            <w:rFonts w:hint="eastAsia"/>
            <w:noProof/>
            <w:rtl/>
          </w:rPr>
          <w:t>نم</w:t>
        </w:r>
        <w:r w:rsidR="000450CF" w:rsidRPr="004641BB">
          <w:rPr>
            <w:rStyle w:val="Hyperlink"/>
            <w:rFonts w:hint="cs"/>
            <w:noProof/>
            <w:rtl/>
          </w:rPr>
          <w:t>ی‌</w:t>
        </w:r>
        <w:r w:rsidR="000450CF" w:rsidRPr="004641BB">
          <w:rPr>
            <w:rStyle w:val="Hyperlink"/>
            <w:rFonts w:hint="eastAsia"/>
            <w:noProof/>
            <w:rtl/>
          </w:rPr>
          <w:t>شود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434155379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7</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380" w:history="1">
        <w:r w:rsidR="000450CF" w:rsidRPr="004641BB">
          <w:rPr>
            <w:rStyle w:val="Hyperlink"/>
            <w:rFonts w:hint="eastAsia"/>
            <w:noProof/>
            <w:rtl/>
          </w:rPr>
          <w:t>باب</w:t>
        </w:r>
        <w:r w:rsidR="000450CF" w:rsidRPr="004641BB">
          <w:rPr>
            <w:rStyle w:val="Hyperlink"/>
            <w:noProof/>
            <w:rtl/>
          </w:rPr>
          <w:t xml:space="preserve"> [4]: </w:t>
        </w:r>
        <w:r w:rsidR="000450CF" w:rsidRPr="004641BB">
          <w:rPr>
            <w:rStyle w:val="Hyperlink"/>
            <w:rFonts w:hint="eastAsia"/>
            <w:noProof/>
            <w:rtl/>
          </w:rPr>
          <w:t>زکات</w:t>
        </w:r>
        <w:r w:rsidR="000450CF" w:rsidRPr="004641BB">
          <w:rPr>
            <w:rStyle w:val="Hyperlink"/>
            <w:noProof/>
            <w:rtl/>
          </w:rPr>
          <w:t xml:space="preserve"> </w:t>
        </w:r>
        <w:r w:rsidR="000450CF" w:rsidRPr="004641BB">
          <w:rPr>
            <w:rStyle w:val="Hyperlink"/>
            <w:rFonts w:hint="eastAsia"/>
            <w:noProof/>
            <w:rtl/>
          </w:rPr>
          <w:t>از</w:t>
        </w:r>
        <w:r w:rsidR="000450CF" w:rsidRPr="004641BB">
          <w:rPr>
            <w:rStyle w:val="Hyperlink"/>
            <w:noProof/>
            <w:rtl/>
          </w:rPr>
          <w:t xml:space="preserve"> </w:t>
        </w:r>
        <w:r w:rsidR="000450CF" w:rsidRPr="004641BB">
          <w:rPr>
            <w:rStyle w:val="Hyperlink"/>
            <w:rFonts w:hint="eastAsia"/>
            <w:noProof/>
            <w:rtl/>
          </w:rPr>
          <w:t>مال</w:t>
        </w:r>
        <w:r w:rsidR="000450CF" w:rsidRPr="004641BB">
          <w:rPr>
            <w:rStyle w:val="Hyperlink"/>
            <w:noProof/>
            <w:rtl/>
          </w:rPr>
          <w:t xml:space="preserve"> </w:t>
        </w:r>
        <w:r w:rsidR="000450CF" w:rsidRPr="004641BB">
          <w:rPr>
            <w:rStyle w:val="Hyperlink"/>
            <w:rFonts w:hint="eastAsia"/>
            <w:noProof/>
            <w:rtl/>
          </w:rPr>
          <w:t>حلال</w:t>
        </w:r>
        <w:r w:rsidR="000450CF" w:rsidRPr="004641BB">
          <w:rPr>
            <w:rStyle w:val="Hyperlink"/>
            <w:noProof/>
            <w:rtl/>
          </w:rPr>
          <w:t xml:space="preserve"> </w:t>
        </w:r>
        <w:r w:rsidR="000450CF" w:rsidRPr="004641BB">
          <w:rPr>
            <w:rStyle w:val="Hyperlink"/>
            <w:rFonts w:hint="eastAsia"/>
            <w:noProof/>
            <w:rtl/>
          </w:rPr>
          <w:t>است</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434155380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8</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381" w:history="1">
        <w:r w:rsidR="000450CF" w:rsidRPr="004641BB">
          <w:rPr>
            <w:rStyle w:val="Hyperlink"/>
            <w:rFonts w:hint="eastAsia"/>
            <w:noProof/>
            <w:rtl/>
            <w:lang w:bidi="fa-IR"/>
          </w:rPr>
          <w:t>باب</w:t>
        </w:r>
        <w:r w:rsidR="000450CF" w:rsidRPr="004641BB">
          <w:rPr>
            <w:rStyle w:val="Hyperlink"/>
            <w:noProof/>
            <w:rtl/>
            <w:lang w:bidi="fa-IR"/>
          </w:rPr>
          <w:t xml:space="preserve"> [5]: </w:t>
        </w:r>
        <w:r w:rsidR="000450CF" w:rsidRPr="004641BB">
          <w:rPr>
            <w:rStyle w:val="Hyperlink"/>
            <w:rFonts w:hint="eastAsia"/>
            <w:noProof/>
            <w:rtl/>
            <w:lang w:bidi="fa-IR"/>
          </w:rPr>
          <w:t>زکات</w:t>
        </w:r>
        <w:r w:rsidR="000450CF" w:rsidRPr="004641BB">
          <w:rPr>
            <w:rStyle w:val="Hyperlink"/>
            <w:noProof/>
            <w:rtl/>
            <w:lang w:bidi="fa-IR"/>
          </w:rPr>
          <w:t xml:space="preserve"> </w:t>
        </w:r>
        <w:r w:rsidR="000450CF" w:rsidRPr="004641BB">
          <w:rPr>
            <w:rStyle w:val="Hyperlink"/>
            <w:rFonts w:hint="eastAsia"/>
            <w:noProof/>
            <w:rtl/>
            <w:lang w:bidi="fa-IR"/>
          </w:rPr>
          <w:t>دادن</w:t>
        </w:r>
        <w:r w:rsidR="000450CF" w:rsidRPr="004641BB">
          <w:rPr>
            <w:rStyle w:val="Hyperlink"/>
            <w:noProof/>
            <w:rtl/>
            <w:lang w:bidi="fa-IR"/>
          </w:rPr>
          <w:t xml:space="preserve"> </w:t>
        </w:r>
        <w:r w:rsidR="000450CF" w:rsidRPr="004641BB">
          <w:rPr>
            <w:rStyle w:val="Hyperlink"/>
            <w:rFonts w:hint="eastAsia"/>
            <w:noProof/>
            <w:rtl/>
            <w:lang w:bidi="fa-IR"/>
          </w:rPr>
          <w:t>پ</w:t>
        </w:r>
        <w:r w:rsidR="000450CF" w:rsidRPr="004641BB">
          <w:rPr>
            <w:rStyle w:val="Hyperlink"/>
            <w:rFonts w:hint="cs"/>
            <w:noProof/>
            <w:rtl/>
            <w:lang w:bidi="fa-IR"/>
          </w:rPr>
          <w:t>ی</w:t>
        </w:r>
        <w:r w:rsidR="000450CF" w:rsidRPr="004641BB">
          <w:rPr>
            <w:rStyle w:val="Hyperlink"/>
            <w:rFonts w:hint="eastAsia"/>
            <w:noProof/>
            <w:rtl/>
            <w:lang w:bidi="fa-IR"/>
          </w:rPr>
          <w:t>ش</w:t>
        </w:r>
        <w:r w:rsidR="000450CF" w:rsidRPr="004641BB">
          <w:rPr>
            <w:rStyle w:val="Hyperlink"/>
            <w:noProof/>
            <w:rtl/>
            <w:lang w:bidi="fa-IR"/>
          </w:rPr>
          <w:t xml:space="preserve"> </w:t>
        </w:r>
        <w:r w:rsidR="000450CF" w:rsidRPr="004641BB">
          <w:rPr>
            <w:rStyle w:val="Hyperlink"/>
            <w:rFonts w:hint="eastAsia"/>
            <w:noProof/>
            <w:rtl/>
            <w:lang w:bidi="fa-IR"/>
          </w:rPr>
          <w:t>از</w:t>
        </w:r>
        <w:r w:rsidR="000450CF" w:rsidRPr="004641BB">
          <w:rPr>
            <w:rStyle w:val="Hyperlink"/>
            <w:noProof/>
            <w:rtl/>
            <w:lang w:bidi="fa-IR"/>
          </w:rPr>
          <w:t xml:space="preserve"> </w:t>
        </w:r>
        <w:r w:rsidR="000450CF" w:rsidRPr="004641BB">
          <w:rPr>
            <w:rStyle w:val="Hyperlink"/>
            <w:rFonts w:hint="eastAsia"/>
            <w:noProof/>
            <w:rtl/>
            <w:lang w:bidi="fa-IR"/>
          </w:rPr>
          <w:t>آنکه</w:t>
        </w:r>
        <w:r w:rsidR="000450CF" w:rsidRPr="004641BB">
          <w:rPr>
            <w:rStyle w:val="Hyperlink"/>
            <w:noProof/>
            <w:rtl/>
            <w:lang w:bidi="fa-IR"/>
          </w:rPr>
          <w:t xml:space="preserve"> [</w:t>
        </w:r>
        <w:r w:rsidR="000450CF" w:rsidRPr="004641BB">
          <w:rPr>
            <w:rStyle w:val="Hyperlink"/>
            <w:rFonts w:hint="eastAsia"/>
            <w:noProof/>
            <w:rtl/>
            <w:lang w:bidi="fa-IR"/>
          </w:rPr>
          <w:t>آن</w:t>
        </w:r>
        <w:r w:rsidR="000450CF" w:rsidRPr="004641BB">
          <w:rPr>
            <w:rStyle w:val="Hyperlink"/>
            <w:noProof/>
            <w:rtl/>
            <w:lang w:bidi="fa-IR"/>
          </w:rPr>
          <w:t xml:space="preserve"> </w:t>
        </w:r>
        <w:r w:rsidR="000450CF" w:rsidRPr="004641BB">
          <w:rPr>
            <w:rStyle w:val="Hyperlink"/>
            <w:rFonts w:hint="eastAsia"/>
            <w:noProof/>
            <w:rtl/>
            <w:lang w:bidi="fa-IR"/>
          </w:rPr>
          <w:t>را</w:t>
        </w:r>
        <w:r w:rsidR="000450CF" w:rsidRPr="004641BB">
          <w:rPr>
            <w:rStyle w:val="Hyperlink"/>
            <w:noProof/>
            <w:rtl/>
            <w:lang w:bidi="fa-IR"/>
          </w:rPr>
          <w:t xml:space="preserve"> </w:t>
        </w:r>
        <w:r w:rsidR="000450CF" w:rsidRPr="004641BB">
          <w:rPr>
            <w:rStyle w:val="Hyperlink"/>
            <w:rFonts w:hint="eastAsia"/>
            <w:noProof/>
            <w:rtl/>
            <w:lang w:bidi="fa-IR"/>
          </w:rPr>
          <w:t>قبول</w:t>
        </w:r>
        <w:r w:rsidR="000450CF" w:rsidRPr="004641BB">
          <w:rPr>
            <w:rStyle w:val="Hyperlink"/>
            <w:noProof/>
            <w:rtl/>
            <w:lang w:bidi="fa-IR"/>
          </w:rPr>
          <w:t xml:space="preserve"> </w:t>
        </w:r>
        <w:r w:rsidR="000450CF" w:rsidRPr="004641BB">
          <w:rPr>
            <w:rStyle w:val="Hyperlink"/>
            <w:rFonts w:hint="eastAsia"/>
            <w:noProof/>
            <w:rtl/>
            <w:lang w:bidi="fa-IR"/>
          </w:rPr>
          <w:t>نکنند</w:t>
        </w:r>
        <w:r w:rsidR="000450CF" w:rsidRPr="004641BB">
          <w:rPr>
            <w:rStyle w:val="Hyperlink"/>
            <w:noProof/>
            <w:rtl/>
            <w:lang w:bidi="fa-IR"/>
          </w:rPr>
          <w:t xml:space="preserve">] </w:t>
        </w:r>
        <w:r w:rsidR="000450CF" w:rsidRPr="004641BB">
          <w:rPr>
            <w:rStyle w:val="Hyperlink"/>
            <w:rFonts w:hint="eastAsia"/>
            <w:noProof/>
            <w:rtl/>
            <w:lang w:bidi="fa-IR"/>
          </w:rPr>
          <w:t>و</w:t>
        </w:r>
        <w:r w:rsidR="000450CF">
          <w:rPr>
            <w:rStyle w:val="Hyperlink"/>
            <w:rFonts w:hint="cs"/>
            <w:noProof/>
            <w:rtl/>
            <w:lang w:bidi="fa-IR"/>
          </w:rPr>
          <w:t xml:space="preserve"> </w:t>
        </w:r>
        <w:r w:rsidR="000450CF" w:rsidRPr="004641BB">
          <w:rPr>
            <w:rStyle w:val="Hyperlink"/>
            <w:rFonts w:hint="eastAsia"/>
            <w:noProof/>
            <w:rtl/>
            <w:lang w:bidi="fa-IR"/>
          </w:rPr>
          <w:t>رد</w:t>
        </w:r>
        <w:r w:rsidR="000450CF" w:rsidRPr="004641BB">
          <w:rPr>
            <w:rStyle w:val="Hyperlink"/>
            <w:noProof/>
            <w:rtl/>
            <w:lang w:bidi="fa-IR"/>
          </w:rPr>
          <w:t xml:space="preserve"> </w:t>
        </w:r>
        <w:r w:rsidR="000450CF" w:rsidRPr="004641BB">
          <w:rPr>
            <w:rStyle w:val="Hyperlink"/>
            <w:rFonts w:hint="eastAsia"/>
            <w:noProof/>
            <w:rtl/>
            <w:lang w:bidi="fa-IR"/>
          </w:rPr>
          <w:t>نما</w:t>
        </w:r>
        <w:r w:rsidR="000450CF" w:rsidRPr="004641BB">
          <w:rPr>
            <w:rStyle w:val="Hyperlink"/>
            <w:rFonts w:hint="cs"/>
            <w:noProof/>
            <w:rtl/>
            <w:lang w:bidi="fa-IR"/>
          </w:rPr>
          <w:t>ی</w:t>
        </w:r>
        <w:r w:rsidR="000450CF" w:rsidRPr="004641BB">
          <w:rPr>
            <w:rStyle w:val="Hyperlink"/>
            <w:rFonts w:hint="eastAsia"/>
            <w:noProof/>
            <w:rtl/>
            <w:lang w:bidi="fa-IR"/>
          </w:rPr>
          <w:t>ند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434155381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10</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382" w:history="1">
        <w:r w:rsidR="000450CF" w:rsidRPr="004641BB">
          <w:rPr>
            <w:rStyle w:val="Hyperlink"/>
            <w:rFonts w:hint="eastAsia"/>
            <w:noProof/>
            <w:rtl/>
          </w:rPr>
          <w:t>باب</w:t>
        </w:r>
        <w:r w:rsidR="000450CF" w:rsidRPr="004641BB">
          <w:rPr>
            <w:rStyle w:val="Hyperlink"/>
            <w:noProof/>
            <w:rtl/>
          </w:rPr>
          <w:t xml:space="preserve"> [6]: </w:t>
        </w:r>
        <w:r w:rsidR="000450CF" w:rsidRPr="004641BB">
          <w:rPr>
            <w:rStyle w:val="Hyperlink"/>
            <w:rFonts w:hint="eastAsia"/>
            <w:noProof/>
            <w:rtl/>
          </w:rPr>
          <w:t>خود</w:t>
        </w:r>
        <w:r w:rsidR="000450CF" w:rsidRPr="004641BB">
          <w:rPr>
            <w:rStyle w:val="Hyperlink"/>
            <w:noProof/>
            <w:rtl/>
          </w:rPr>
          <w:t xml:space="preserve"> </w:t>
        </w:r>
        <w:r w:rsidR="000450CF" w:rsidRPr="004641BB">
          <w:rPr>
            <w:rStyle w:val="Hyperlink"/>
            <w:rFonts w:hint="eastAsia"/>
            <w:noProof/>
            <w:rtl/>
          </w:rPr>
          <w:t>را</w:t>
        </w:r>
        <w:r w:rsidR="000450CF" w:rsidRPr="004641BB">
          <w:rPr>
            <w:rStyle w:val="Hyperlink"/>
            <w:noProof/>
            <w:rtl/>
          </w:rPr>
          <w:t xml:space="preserve"> </w:t>
        </w:r>
        <w:r w:rsidR="000450CF" w:rsidRPr="004641BB">
          <w:rPr>
            <w:rStyle w:val="Hyperlink"/>
            <w:rFonts w:hint="eastAsia"/>
            <w:noProof/>
            <w:rtl/>
          </w:rPr>
          <w:t>از</w:t>
        </w:r>
        <w:r w:rsidR="000450CF" w:rsidRPr="004641BB">
          <w:rPr>
            <w:rStyle w:val="Hyperlink"/>
            <w:noProof/>
            <w:rtl/>
          </w:rPr>
          <w:t xml:space="preserve"> </w:t>
        </w:r>
        <w:r w:rsidR="000450CF" w:rsidRPr="004641BB">
          <w:rPr>
            <w:rStyle w:val="Hyperlink"/>
            <w:rFonts w:hint="eastAsia"/>
            <w:noProof/>
            <w:rtl/>
          </w:rPr>
          <w:t>آتش،</w:t>
        </w:r>
        <w:r w:rsidR="000450CF" w:rsidRPr="004641BB">
          <w:rPr>
            <w:rStyle w:val="Hyperlink"/>
            <w:noProof/>
            <w:rtl/>
          </w:rPr>
          <w:t xml:space="preserve"> </w:t>
        </w:r>
        <w:r w:rsidR="000450CF" w:rsidRPr="004641BB">
          <w:rPr>
            <w:rStyle w:val="Hyperlink"/>
            <w:rFonts w:hint="eastAsia"/>
            <w:noProof/>
            <w:rtl/>
          </w:rPr>
          <w:t>و</w:t>
        </w:r>
        <w:bookmarkStart w:id="2" w:name="Editing"/>
        <w:bookmarkEnd w:id="2"/>
        <w:r w:rsidR="000450CF" w:rsidRPr="004641BB">
          <w:rPr>
            <w:rStyle w:val="Hyperlink"/>
            <w:rFonts w:hint="eastAsia"/>
            <w:noProof/>
            <w:rtl/>
          </w:rPr>
          <w:t>لو</w:t>
        </w:r>
        <w:r w:rsidR="000450CF" w:rsidRPr="004641BB">
          <w:rPr>
            <w:rStyle w:val="Hyperlink"/>
            <w:noProof/>
            <w:rtl/>
          </w:rPr>
          <w:t xml:space="preserve"> </w:t>
        </w:r>
        <w:r w:rsidR="000450CF" w:rsidRPr="004641BB">
          <w:rPr>
            <w:rStyle w:val="Hyperlink"/>
            <w:rFonts w:hint="eastAsia"/>
            <w:noProof/>
            <w:rtl/>
          </w:rPr>
          <w:t>آنکه</w:t>
        </w:r>
        <w:r w:rsidR="000450CF" w:rsidRPr="004641BB">
          <w:rPr>
            <w:rStyle w:val="Hyperlink"/>
            <w:noProof/>
            <w:rtl/>
          </w:rPr>
          <w:t xml:space="preserve"> </w:t>
        </w:r>
        <w:r w:rsidR="000450CF" w:rsidRPr="004641BB">
          <w:rPr>
            <w:rStyle w:val="Hyperlink"/>
            <w:rFonts w:hint="eastAsia"/>
            <w:noProof/>
            <w:rtl/>
          </w:rPr>
          <w:t>به</w:t>
        </w:r>
        <w:r w:rsidR="000450CF" w:rsidRPr="004641BB">
          <w:rPr>
            <w:rStyle w:val="Hyperlink"/>
            <w:noProof/>
            <w:rtl/>
          </w:rPr>
          <w:t xml:space="preserve"> </w:t>
        </w:r>
        <w:r w:rsidR="000450CF" w:rsidRPr="004641BB">
          <w:rPr>
            <w:rStyle w:val="Hyperlink"/>
            <w:rFonts w:hint="eastAsia"/>
            <w:noProof/>
            <w:rtl/>
          </w:rPr>
          <w:t>نصف</w:t>
        </w:r>
        <w:r w:rsidR="000450CF" w:rsidRPr="004641BB">
          <w:rPr>
            <w:rStyle w:val="Hyperlink"/>
            <w:noProof/>
            <w:rtl/>
          </w:rPr>
          <w:t xml:space="preserve"> </w:t>
        </w:r>
        <w:r w:rsidR="000450CF" w:rsidRPr="004641BB">
          <w:rPr>
            <w:rStyle w:val="Hyperlink"/>
            <w:rFonts w:hint="eastAsia"/>
            <w:noProof/>
            <w:rtl/>
          </w:rPr>
          <w:t>خرما</w:t>
        </w:r>
        <w:r w:rsidR="000450CF" w:rsidRPr="004641BB">
          <w:rPr>
            <w:rStyle w:val="Hyperlink"/>
            <w:noProof/>
            <w:rtl/>
          </w:rPr>
          <w:t xml:space="preserve"> </w:t>
        </w:r>
        <w:r w:rsidR="000450CF" w:rsidRPr="004641BB">
          <w:rPr>
            <w:rStyle w:val="Hyperlink"/>
            <w:rFonts w:hint="eastAsia"/>
            <w:noProof/>
            <w:rtl/>
          </w:rPr>
          <w:t>و</w:t>
        </w:r>
        <w:r w:rsidR="000450CF" w:rsidRPr="004641BB">
          <w:rPr>
            <w:rStyle w:val="Hyperlink"/>
            <w:noProof/>
            <w:rtl/>
          </w:rPr>
          <w:t xml:space="preserve"> </w:t>
        </w:r>
        <w:r w:rsidR="000450CF" w:rsidRPr="004641BB">
          <w:rPr>
            <w:rStyle w:val="Hyperlink"/>
            <w:rFonts w:hint="cs"/>
            <w:noProof/>
            <w:rtl/>
          </w:rPr>
          <w:t>ی</w:t>
        </w:r>
        <w:r w:rsidR="000450CF" w:rsidRPr="004641BB">
          <w:rPr>
            <w:rStyle w:val="Hyperlink"/>
            <w:rFonts w:hint="eastAsia"/>
            <w:noProof/>
            <w:rtl/>
          </w:rPr>
          <w:t>ا</w:t>
        </w:r>
        <w:r w:rsidR="000450CF" w:rsidRPr="004641BB">
          <w:rPr>
            <w:rStyle w:val="Hyperlink"/>
            <w:noProof/>
            <w:rtl/>
          </w:rPr>
          <w:t xml:space="preserve"> </w:t>
        </w:r>
        <w:r w:rsidR="000450CF" w:rsidRPr="004641BB">
          <w:rPr>
            <w:rStyle w:val="Hyperlink"/>
            <w:rFonts w:hint="eastAsia"/>
            <w:noProof/>
            <w:rtl/>
          </w:rPr>
          <w:t>اندک</w:t>
        </w:r>
        <w:r w:rsidR="000450CF" w:rsidRPr="004641BB">
          <w:rPr>
            <w:rStyle w:val="Hyperlink"/>
            <w:noProof/>
            <w:rtl/>
          </w:rPr>
          <w:t xml:space="preserve"> </w:t>
        </w:r>
        <w:r w:rsidR="000450CF" w:rsidRPr="004641BB">
          <w:rPr>
            <w:rStyle w:val="Hyperlink"/>
            <w:rFonts w:hint="eastAsia"/>
            <w:noProof/>
            <w:rtl/>
          </w:rPr>
          <w:t>صدق</w:t>
        </w:r>
        <w:r w:rsidR="000450CF" w:rsidRPr="004641BB">
          <w:rPr>
            <w:rStyle w:val="Hyperlink"/>
            <w:rFonts w:hint="cs"/>
            <w:noProof/>
            <w:rtl/>
          </w:rPr>
          <w:t>ۀ</w:t>
        </w:r>
        <w:r w:rsidR="000450CF" w:rsidRPr="004641BB">
          <w:rPr>
            <w:rStyle w:val="Hyperlink"/>
            <w:noProof/>
            <w:rtl/>
          </w:rPr>
          <w:t xml:space="preserve"> </w:t>
        </w:r>
        <w:r w:rsidR="000450CF" w:rsidRPr="004641BB">
          <w:rPr>
            <w:rStyle w:val="Hyperlink"/>
            <w:rFonts w:hint="eastAsia"/>
            <w:noProof/>
            <w:rtl/>
          </w:rPr>
          <w:t>باشد،</w:t>
        </w:r>
        <w:r w:rsidR="000450CF" w:rsidRPr="004641BB">
          <w:rPr>
            <w:rStyle w:val="Hyperlink"/>
            <w:noProof/>
            <w:rtl/>
          </w:rPr>
          <w:t xml:space="preserve"> </w:t>
        </w:r>
        <w:r w:rsidR="000450CF" w:rsidRPr="004641BB">
          <w:rPr>
            <w:rStyle w:val="Hyperlink"/>
            <w:rFonts w:hint="eastAsia"/>
            <w:noProof/>
            <w:rtl/>
          </w:rPr>
          <w:t>نجات</w:t>
        </w:r>
        <w:r w:rsidR="000450CF" w:rsidRPr="004641BB">
          <w:rPr>
            <w:rStyle w:val="Hyperlink"/>
            <w:noProof/>
            <w:rtl/>
          </w:rPr>
          <w:t xml:space="preserve"> </w:t>
        </w:r>
        <w:r w:rsidR="000450CF" w:rsidRPr="004641BB">
          <w:rPr>
            <w:rStyle w:val="Hyperlink"/>
            <w:rFonts w:hint="eastAsia"/>
            <w:noProof/>
            <w:rtl/>
          </w:rPr>
          <w:t>ده</w:t>
        </w:r>
        <w:r w:rsidR="000450CF" w:rsidRPr="004641BB">
          <w:rPr>
            <w:rStyle w:val="Hyperlink"/>
            <w:rFonts w:hint="cs"/>
            <w:noProof/>
            <w:rtl/>
          </w:rPr>
          <w:t>ی</w:t>
        </w:r>
        <w:r w:rsidR="000450CF" w:rsidRPr="004641BB">
          <w:rPr>
            <w:rStyle w:val="Hyperlink"/>
            <w:rFonts w:hint="eastAsia"/>
            <w:noProof/>
            <w:rtl/>
          </w:rPr>
          <w:t>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434155382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12</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383" w:history="1">
        <w:r w:rsidR="000450CF" w:rsidRPr="004641BB">
          <w:rPr>
            <w:rStyle w:val="Hyperlink"/>
            <w:rFonts w:hint="eastAsia"/>
            <w:noProof/>
            <w:rtl/>
            <w:lang w:bidi="fa-IR"/>
          </w:rPr>
          <w:t>باب</w:t>
        </w:r>
        <w:r w:rsidR="000450CF" w:rsidRPr="004641BB">
          <w:rPr>
            <w:rStyle w:val="Hyperlink"/>
            <w:noProof/>
            <w:rtl/>
            <w:lang w:bidi="fa-IR"/>
          </w:rPr>
          <w:t xml:space="preserve"> [7]: </w:t>
        </w:r>
        <w:r w:rsidR="000450CF" w:rsidRPr="004641BB">
          <w:rPr>
            <w:rStyle w:val="Hyperlink"/>
            <w:rFonts w:hint="eastAsia"/>
            <w:noProof/>
            <w:rtl/>
            <w:lang w:bidi="fa-IR"/>
          </w:rPr>
          <w:t>کدام</w:t>
        </w:r>
        <w:r w:rsidR="000450CF" w:rsidRPr="004641BB">
          <w:rPr>
            <w:rStyle w:val="Hyperlink"/>
            <w:noProof/>
            <w:rtl/>
            <w:lang w:bidi="fa-IR"/>
          </w:rPr>
          <w:t xml:space="preserve"> </w:t>
        </w:r>
        <w:r w:rsidR="000450CF" w:rsidRPr="004641BB">
          <w:rPr>
            <w:rStyle w:val="Hyperlink"/>
            <w:rFonts w:hint="eastAsia"/>
            <w:noProof/>
            <w:rtl/>
            <w:lang w:bidi="fa-IR"/>
          </w:rPr>
          <w:t>صدقه</w:t>
        </w:r>
        <w:r w:rsidR="000450CF" w:rsidRPr="004641BB">
          <w:rPr>
            <w:rStyle w:val="Hyperlink"/>
            <w:noProof/>
            <w:rtl/>
            <w:lang w:bidi="fa-IR"/>
          </w:rPr>
          <w:t xml:space="preserve"> </w:t>
        </w:r>
        <w:r w:rsidR="000450CF" w:rsidRPr="004641BB">
          <w:rPr>
            <w:rStyle w:val="Hyperlink"/>
            <w:rFonts w:hint="eastAsia"/>
            <w:noProof/>
            <w:rtl/>
            <w:lang w:bidi="fa-IR"/>
          </w:rPr>
          <w:t>بهتر</w:t>
        </w:r>
        <w:r w:rsidR="000450CF" w:rsidRPr="004641BB">
          <w:rPr>
            <w:rStyle w:val="Hyperlink"/>
            <w:noProof/>
            <w:rtl/>
            <w:lang w:bidi="fa-IR"/>
          </w:rPr>
          <w:t xml:space="preserve"> </w:t>
        </w:r>
        <w:r w:rsidR="000450CF" w:rsidRPr="004641BB">
          <w:rPr>
            <w:rStyle w:val="Hyperlink"/>
            <w:rFonts w:hint="eastAsia"/>
            <w:noProof/>
            <w:rtl/>
            <w:lang w:bidi="fa-IR"/>
          </w:rPr>
          <w:t>است</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434155383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14</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384" w:history="1">
        <w:r w:rsidR="000450CF" w:rsidRPr="004641BB">
          <w:rPr>
            <w:rStyle w:val="Hyperlink"/>
            <w:rFonts w:hint="eastAsia"/>
            <w:noProof/>
            <w:rtl/>
            <w:lang w:bidi="fa-IR"/>
          </w:rPr>
          <w:t>باب</w:t>
        </w:r>
        <w:r w:rsidR="000450CF" w:rsidRPr="004641BB">
          <w:rPr>
            <w:rStyle w:val="Hyperlink"/>
            <w:noProof/>
            <w:rtl/>
            <w:lang w:bidi="fa-IR"/>
          </w:rPr>
          <w:t xml:space="preserve"> [8]</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434155384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15</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385" w:history="1">
        <w:r w:rsidR="000450CF" w:rsidRPr="004641BB">
          <w:rPr>
            <w:rStyle w:val="Hyperlink"/>
            <w:rFonts w:hint="eastAsia"/>
            <w:noProof/>
            <w:rtl/>
            <w:lang w:bidi="fa-IR"/>
          </w:rPr>
          <w:t>باب</w:t>
        </w:r>
        <w:r w:rsidR="000450CF" w:rsidRPr="004641BB">
          <w:rPr>
            <w:rStyle w:val="Hyperlink"/>
            <w:noProof/>
            <w:rtl/>
            <w:lang w:bidi="fa-IR"/>
          </w:rPr>
          <w:t xml:space="preserve"> [9]: </w:t>
        </w:r>
        <w:r w:rsidR="000450CF" w:rsidRPr="004641BB">
          <w:rPr>
            <w:rStyle w:val="Hyperlink"/>
            <w:rFonts w:hint="eastAsia"/>
            <w:noProof/>
            <w:rtl/>
            <w:lang w:bidi="fa-IR"/>
          </w:rPr>
          <w:t>کس</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که</w:t>
        </w:r>
        <w:r w:rsidR="000450CF" w:rsidRPr="004641BB">
          <w:rPr>
            <w:rStyle w:val="Hyperlink"/>
            <w:noProof/>
            <w:rtl/>
            <w:lang w:bidi="fa-IR"/>
          </w:rPr>
          <w:t xml:space="preserve"> </w:t>
        </w:r>
        <w:r w:rsidR="000450CF" w:rsidRPr="004641BB">
          <w:rPr>
            <w:rStyle w:val="Hyperlink"/>
            <w:rFonts w:hint="eastAsia"/>
            <w:noProof/>
            <w:rtl/>
            <w:lang w:bidi="fa-IR"/>
          </w:rPr>
          <w:t>ندانسته</w:t>
        </w:r>
        <w:r w:rsidR="000450CF" w:rsidRPr="004641BB">
          <w:rPr>
            <w:rStyle w:val="Hyperlink"/>
            <w:noProof/>
            <w:rtl/>
            <w:lang w:bidi="fa-IR"/>
          </w:rPr>
          <w:t xml:space="preserve"> </w:t>
        </w:r>
        <w:r w:rsidR="000450CF" w:rsidRPr="004641BB">
          <w:rPr>
            <w:rStyle w:val="Hyperlink"/>
            <w:rFonts w:hint="eastAsia"/>
            <w:noProof/>
            <w:rtl/>
            <w:lang w:bidi="fa-IR"/>
          </w:rPr>
          <w:t>زکات</w:t>
        </w:r>
        <w:r w:rsidR="000450CF" w:rsidRPr="004641BB">
          <w:rPr>
            <w:rStyle w:val="Hyperlink"/>
            <w:noProof/>
            <w:rtl/>
            <w:lang w:bidi="fa-IR"/>
          </w:rPr>
          <w:t xml:space="preserve"> </w:t>
        </w:r>
        <w:r w:rsidR="000450CF" w:rsidRPr="004641BB">
          <w:rPr>
            <w:rStyle w:val="Hyperlink"/>
            <w:rFonts w:hint="eastAsia"/>
            <w:noProof/>
            <w:rtl/>
            <w:lang w:bidi="fa-IR"/>
          </w:rPr>
          <w:t>را</w:t>
        </w:r>
        <w:r w:rsidR="000450CF" w:rsidRPr="004641BB">
          <w:rPr>
            <w:rStyle w:val="Hyperlink"/>
            <w:noProof/>
            <w:rtl/>
            <w:lang w:bidi="fa-IR"/>
          </w:rPr>
          <w:t xml:space="preserve"> </w:t>
        </w:r>
        <w:r w:rsidR="000450CF" w:rsidRPr="004641BB">
          <w:rPr>
            <w:rStyle w:val="Hyperlink"/>
            <w:rFonts w:hint="eastAsia"/>
            <w:noProof/>
            <w:rtl/>
            <w:lang w:bidi="fa-IR"/>
          </w:rPr>
          <w:t>به</w:t>
        </w:r>
        <w:r w:rsidR="000450CF" w:rsidRPr="004641BB">
          <w:rPr>
            <w:rStyle w:val="Hyperlink"/>
            <w:noProof/>
            <w:rtl/>
            <w:lang w:bidi="fa-IR"/>
          </w:rPr>
          <w:t xml:space="preserve"> </w:t>
        </w:r>
        <w:r w:rsidR="000450CF" w:rsidRPr="004641BB">
          <w:rPr>
            <w:rStyle w:val="Hyperlink"/>
            <w:rFonts w:hint="eastAsia"/>
            <w:noProof/>
            <w:rtl/>
            <w:lang w:bidi="fa-IR"/>
          </w:rPr>
          <w:t>ثروتمند</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م</w:t>
        </w:r>
        <w:r w:rsidR="000450CF" w:rsidRPr="004641BB">
          <w:rPr>
            <w:rStyle w:val="Hyperlink"/>
            <w:rFonts w:hint="cs"/>
            <w:noProof/>
            <w:rtl/>
            <w:lang w:bidi="fa-IR"/>
          </w:rPr>
          <w:t>ی‌</w:t>
        </w:r>
        <w:r w:rsidR="000450CF" w:rsidRPr="004641BB">
          <w:rPr>
            <w:rStyle w:val="Hyperlink"/>
            <w:rFonts w:hint="eastAsia"/>
            <w:noProof/>
            <w:rtl/>
            <w:lang w:bidi="fa-IR"/>
          </w:rPr>
          <w:t>دهد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434155385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16</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386" w:history="1">
        <w:r w:rsidR="000450CF" w:rsidRPr="004641BB">
          <w:rPr>
            <w:rStyle w:val="Hyperlink"/>
            <w:rFonts w:hint="eastAsia"/>
            <w:noProof/>
            <w:rtl/>
            <w:lang w:bidi="fa-IR"/>
          </w:rPr>
          <w:t>باب</w:t>
        </w:r>
        <w:r w:rsidR="000450CF" w:rsidRPr="004641BB">
          <w:rPr>
            <w:rStyle w:val="Hyperlink"/>
            <w:noProof/>
            <w:rtl/>
            <w:lang w:bidi="fa-IR"/>
          </w:rPr>
          <w:t xml:space="preserve"> [10] : </w:t>
        </w:r>
        <w:r w:rsidR="000450CF" w:rsidRPr="004641BB">
          <w:rPr>
            <w:rStyle w:val="Hyperlink"/>
            <w:rFonts w:hint="eastAsia"/>
            <w:noProof/>
            <w:rtl/>
            <w:lang w:bidi="fa-IR"/>
          </w:rPr>
          <w:t>کس</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که</w:t>
        </w:r>
        <w:r w:rsidR="000450CF" w:rsidRPr="004641BB">
          <w:rPr>
            <w:rStyle w:val="Hyperlink"/>
            <w:noProof/>
            <w:rtl/>
            <w:lang w:bidi="fa-IR"/>
          </w:rPr>
          <w:t xml:space="preserve"> </w:t>
        </w:r>
        <w:r w:rsidR="000450CF" w:rsidRPr="004641BB">
          <w:rPr>
            <w:rStyle w:val="Hyperlink"/>
            <w:rFonts w:hint="eastAsia"/>
            <w:noProof/>
            <w:rtl/>
            <w:lang w:bidi="fa-IR"/>
          </w:rPr>
          <w:t>صدقه‌اش</w:t>
        </w:r>
        <w:r w:rsidR="000450CF" w:rsidRPr="004641BB">
          <w:rPr>
            <w:rStyle w:val="Hyperlink"/>
            <w:noProof/>
            <w:rtl/>
            <w:lang w:bidi="fa-IR"/>
          </w:rPr>
          <w:t xml:space="preserve"> </w:t>
        </w:r>
        <w:r w:rsidR="000450CF" w:rsidRPr="004641BB">
          <w:rPr>
            <w:rStyle w:val="Hyperlink"/>
            <w:rFonts w:hint="eastAsia"/>
            <w:noProof/>
            <w:rtl/>
            <w:lang w:bidi="fa-IR"/>
          </w:rPr>
          <w:t>را</w:t>
        </w:r>
        <w:r w:rsidR="000450CF" w:rsidRPr="004641BB">
          <w:rPr>
            <w:rStyle w:val="Hyperlink"/>
            <w:noProof/>
            <w:rtl/>
            <w:lang w:bidi="fa-IR"/>
          </w:rPr>
          <w:t xml:space="preserve"> </w:t>
        </w:r>
        <w:r w:rsidR="000450CF" w:rsidRPr="004641BB">
          <w:rPr>
            <w:rStyle w:val="Hyperlink"/>
            <w:rFonts w:hint="eastAsia"/>
            <w:noProof/>
            <w:rtl/>
            <w:lang w:bidi="fa-IR"/>
          </w:rPr>
          <w:t>ندانسته</w:t>
        </w:r>
        <w:r w:rsidR="000450CF" w:rsidRPr="004641BB">
          <w:rPr>
            <w:rStyle w:val="Hyperlink"/>
            <w:noProof/>
            <w:rtl/>
            <w:lang w:bidi="fa-IR"/>
          </w:rPr>
          <w:t xml:space="preserve"> </w:t>
        </w:r>
        <w:r w:rsidR="000450CF" w:rsidRPr="004641BB">
          <w:rPr>
            <w:rStyle w:val="Hyperlink"/>
            <w:rFonts w:hint="eastAsia"/>
            <w:noProof/>
            <w:rtl/>
            <w:lang w:bidi="fa-IR"/>
          </w:rPr>
          <w:t>به</w:t>
        </w:r>
        <w:r w:rsidR="000450CF" w:rsidRPr="004641BB">
          <w:rPr>
            <w:rStyle w:val="Hyperlink"/>
            <w:noProof/>
            <w:rtl/>
            <w:lang w:bidi="fa-IR"/>
          </w:rPr>
          <w:t xml:space="preserve"> </w:t>
        </w:r>
        <w:r w:rsidR="000450CF" w:rsidRPr="004641BB">
          <w:rPr>
            <w:rStyle w:val="Hyperlink"/>
            <w:rFonts w:hint="eastAsia"/>
            <w:noProof/>
            <w:rtl/>
            <w:lang w:bidi="fa-IR"/>
          </w:rPr>
          <w:t>فرزندش</w:t>
        </w:r>
        <w:r w:rsidR="000450CF" w:rsidRPr="004641BB">
          <w:rPr>
            <w:rStyle w:val="Hyperlink"/>
            <w:noProof/>
            <w:rtl/>
            <w:lang w:bidi="fa-IR"/>
          </w:rPr>
          <w:t xml:space="preserve"> </w:t>
        </w:r>
        <w:r w:rsidR="000450CF" w:rsidRPr="004641BB">
          <w:rPr>
            <w:rStyle w:val="Hyperlink"/>
            <w:rFonts w:hint="eastAsia"/>
            <w:noProof/>
            <w:rtl/>
            <w:lang w:bidi="fa-IR"/>
          </w:rPr>
          <w:t>داده</w:t>
        </w:r>
        <w:r w:rsidR="000450CF" w:rsidRPr="004641BB">
          <w:rPr>
            <w:rStyle w:val="Hyperlink"/>
            <w:noProof/>
            <w:rtl/>
            <w:lang w:bidi="fa-IR"/>
          </w:rPr>
          <w:t xml:space="preserve"> </w:t>
        </w:r>
        <w:r w:rsidR="000450CF" w:rsidRPr="004641BB">
          <w:rPr>
            <w:rStyle w:val="Hyperlink"/>
            <w:rFonts w:hint="eastAsia"/>
            <w:noProof/>
            <w:rtl/>
            <w:lang w:bidi="fa-IR"/>
          </w:rPr>
          <w:t>است</w:t>
        </w:r>
        <w:r w:rsidR="000450CF" w:rsidRPr="004641BB">
          <w:rPr>
            <w:rStyle w:val="Hyperlink"/>
            <w:noProof/>
            <w:rtl/>
            <w:lang w:bidi="fa-IR"/>
          </w:rPr>
          <w:t>.</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434155386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17</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387" w:history="1">
        <w:r w:rsidR="000450CF" w:rsidRPr="004641BB">
          <w:rPr>
            <w:rStyle w:val="Hyperlink"/>
            <w:rFonts w:hint="eastAsia"/>
            <w:noProof/>
            <w:rtl/>
            <w:lang w:bidi="fa-IR"/>
          </w:rPr>
          <w:t>باب</w:t>
        </w:r>
        <w:r w:rsidR="000450CF" w:rsidRPr="004641BB">
          <w:rPr>
            <w:rStyle w:val="Hyperlink"/>
            <w:noProof/>
            <w:rtl/>
            <w:lang w:bidi="fa-IR"/>
          </w:rPr>
          <w:t xml:space="preserve"> [11]: </w:t>
        </w:r>
        <w:r w:rsidR="000450CF" w:rsidRPr="004641BB">
          <w:rPr>
            <w:rStyle w:val="Hyperlink"/>
            <w:rFonts w:hint="eastAsia"/>
            <w:noProof/>
            <w:rtl/>
            <w:lang w:bidi="fa-IR"/>
          </w:rPr>
          <w:t>کس</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که</w:t>
        </w:r>
        <w:r w:rsidR="000450CF" w:rsidRPr="004641BB">
          <w:rPr>
            <w:rStyle w:val="Hyperlink"/>
            <w:noProof/>
            <w:rtl/>
            <w:lang w:bidi="fa-IR"/>
          </w:rPr>
          <w:t xml:space="preserve"> </w:t>
        </w:r>
        <w:r w:rsidR="000450CF" w:rsidRPr="004641BB">
          <w:rPr>
            <w:rStyle w:val="Hyperlink"/>
            <w:rFonts w:hint="eastAsia"/>
            <w:noProof/>
            <w:rtl/>
            <w:lang w:bidi="fa-IR"/>
          </w:rPr>
          <w:t>خادمش</w:t>
        </w:r>
        <w:r w:rsidR="000450CF" w:rsidRPr="004641BB">
          <w:rPr>
            <w:rStyle w:val="Hyperlink"/>
            <w:noProof/>
            <w:rtl/>
            <w:lang w:bidi="fa-IR"/>
          </w:rPr>
          <w:t xml:space="preserve"> </w:t>
        </w:r>
        <w:r w:rsidR="000450CF" w:rsidRPr="004641BB">
          <w:rPr>
            <w:rStyle w:val="Hyperlink"/>
            <w:rFonts w:hint="eastAsia"/>
            <w:noProof/>
            <w:rtl/>
            <w:lang w:bidi="fa-IR"/>
          </w:rPr>
          <w:t>را</w:t>
        </w:r>
        <w:r w:rsidR="000450CF" w:rsidRPr="004641BB">
          <w:rPr>
            <w:rStyle w:val="Hyperlink"/>
            <w:noProof/>
            <w:rtl/>
            <w:lang w:bidi="fa-IR"/>
          </w:rPr>
          <w:t xml:space="preserve"> </w:t>
        </w:r>
        <w:r w:rsidR="000450CF" w:rsidRPr="004641BB">
          <w:rPr>
            <w:rStyle w:val="Hyperlink"/>
            <w:rFonts w:hint="eastAsia"/>
            <w:noProof/>
            <w:rtl/>
            <w:lang w:bidi="fa-IR"/>
          </w:rPr>
          <w:t>به</w:t>
        </w:r>
        <w:r w:rsidR="000450CF" w:rsidRPr="004641BB">
          <w:rPr>
            <w:rStyle w:val="Hyperlink"/>
            <w:noProof/>
            <w:rtl/>
            <w:lang w:bidi="fa-IR"/>
          </w:rPr>
          <w:t xml:space="preserve"> </w:t>
        </w:r>
        <w:r w:rsidR="000450CF" w:rsidRPr="004641BB">
          <w:rPr>
            <w:rStyle w:val="Hyperlink"/>
            <w:rFonts w:hint="eastAsia"/>
            <w:noProof/>
            <w:rtl/>
            <w:lang w:bidi="fa-IR"/>
          </w:rPr>
          <w:t>صدقه</w:t>
        </w:r>
        <w:r w:rsidR="000450CF" w:rsidRPr="004641BB">
          <w:rPr>
            <w:rStyle w:val="Hyperlink"/>
            <w:noProof/>
            <w:rtl/>
            <w:lang w:bidi="fa-IR"/>
          </w:rPr>
          <w:t xml:space="preserve"> </w:t>
        </w:r>
        <w:r w:rsidR="000450CF" w:rsidRPr="004641BB">
          <w:rPr>
            <w:rStyle w:val="Hyperlink"/>
            <w:rFonts w:hint="eastAsia"/>
            <w:noProof/>
            <w:rtl/>
            <w:lang w:bidi="fa-IR"/>
          </w:rPr>
          <w:t>دادن</w:t>
        </w:r>
        <w:r w:rsidR="000450CF" w:rsidRPr="004641BB">
          <w:rPr>
            <w:rStyle w:val="Hyperlink"/>
            <w:noProof/>
            <w:rtl/>
            <w:lang w:bidi="fa-IR"/>
          </w:rPr>
          <w:t xml:space="preserve"> </w:t>
        </w:r>
        <w:r w:rsidR="000450CF" w:rsidRPr="004641BB">
          <w:rPr>
            <w:rStyle w:val="Hyperlink"/>
            <w:rFonts w:hint="eastAsia"/>
            <w:noProof/>
            <w:rtl/>
            <w:lang w:bidi="fa-IR"/>
          </w:rPr>
          <w:t>امر</w:t>
        </w:r>
        <w:r w:rsidR="000450CF" w:rsidRPr="004641BB">
          <w:rPr>
            <w:rStyle w:val="Hyperlink"/>
            <w:noProof/>
            <w:rtl/>
            <w:lang w:bidi="fa-IR"/>
          </w:rPr>
          <w:t xml:space="preserve"> </w:t>
        </w:r>
        <w:r w:rsidR="000450CF" w:rsidRPr="004641BB">
          <w:rPr>
            <w:rStyle w:val="Hyperlink"/>
            <w:rFonts w:hint="eastAsia"/>
            <w:noProof/>
            <w:rtl/>
            <w:lang w:bidi="fa-IR"/>
          </w:rPr>
          <w:t>نمود،</w:t>
        </w:r>
        <w:r w:rsidR="000450CF" w:rsidRPr="004641BB">
          <w:rPr>
            <w:rStyle w:val="Hyperlink"/>
            <w:noProof/>
            <w:rtl/>
            <w:lang w:bidi="fa-IR"/>
          </w:rPr>
          <w:t xml:space="preserve"> </w:t>
        </w:r>
        <w:r w:rsidR="000450CF" w:rsidRPr="004641BB">
          <w:rPr>
            <w:rStyle w:val="Hyperlink"/>
            <w:rFonts w:hint="eastAsia"/>
            <w:noProof/>
            <w:rtl/>
            <w:lang w:bidi="fa-IR"/>
          </w:rPr>
          <w:t>و</w:t>
        </w:r>
        <w:r w:rsidR="000450CF" w:rsidRPr="004641BB">
          <w:rPr>
            <w:rStyle w:val="Hyperlink"/>
            <w:noProof/>
            <w:rtl/>
            <w:lang w:bidi="fa-IR"/>
          </w:rPr>
          <w:t xml:space="preserve"> </w:t>
        </w:r>
        <w:r w:rsidR="000450CF" w:rsidRPr="004641BB">
          <w:rPr>
            <w:rStyle w:val="Hyperlink"/>
            <w:rFonts w:hint="eastAsia"/>
            <w:noProof/>
            <w:rtl/>
            <w:lang w:bidi="fa-IR"/>
          </w:rPr>
          <w:t>خودش</w:t>
        </w:r>
        <w:r w:rsidR="000450CF" w:rsidRPr="004641BB">
          <w:rPr>
            <w:rStyle w:val="Hyperlink"/>
            <w:noProof/>
            <w:rtl/>
            <w:lang w:bidi="fa-IR"/>
          </w:rPr>
          <w:t xml:space="preserve"> </w:t>
        </w:r>
        <w:r w:rsidR="000450CF" w:rsidRPr="004641BB">
          <w:rPr>
            <w:rStyle w:val="Hyperlink"/>
            <w:rFonts w:hint="eastAsia"/>
            <w:noProof/>
            <w:rtl/>
            <w:lang w:bidi="fa-IR"/>
          </w:rPr>
          <w:t>آن</w:t>
        </w:r>
        <w:r w:rsidR="000450CF" w:rsidRPr="004641BB">
          <w:rPr>
            <w:rStyle w:val="Hyperlink"/>
            <w:noProof/>
            <w:rtl/>
            <w:lang w:bidi="fa-IR"/>
          </w:rPr>
          <w:t xml:space="preserve"> </w:t>
        </w:r>
        <w:r w:rsidR="000450CF" w:rsidRPr="004641BB">
          <w:rPr>
            <w:rStyle w:val="Hyperlink"/>
            <w:rFonts w:hint="eastAsia"/>
            <w:noProof/>
            <w:rtl/>
            <w:lang w:bidi="fa-IR"/>
          </w:rPr>
          <w:t>را</w:t>
        </w:r>
        <w:r w:rsidR="000450CF" w:rsidRPr="004641BB">
          <w:rPr>
            <w:rStyle w:val="Hyperlink"/>
            <w:noProof/>
            <w:rtl/>
            <w:lang w:bidi="fa-IR"/>
          </w:rPr>
          <w:t xml:space="preserve"> </w:t>
        </w:r>
        <w:r w:rsidR="000450CF" w:rsidRPr="004641BB">
          <w:rPr>
            <w:rStyle w:val="Hyperlink"/>
            <w:rFonts w:hint="eastAsia"/>
            <w:noProof/>
            <w:rtl/>
            <w:lang w:bidi="fa-IR"/>
          </w:rPr>
          <w:t>به</w:t>
        </w:r>
        <w:r w:rsidR="000450CF" w:rsidRPr="004641BB">
          <w:rPr>
            <w:rStyle w:val="Hyperlink"/>
            <w:noProof/>
            <w:rtl/>
            <w:lang w:bidi="fa-IR"/>
          </w:rPr>
          <w:t xml:space="preserve"> </w:t>
        </w:r>
        <w:r w:rsidR="000450CF" w:rsidRPr="004641BB">
          <w:rPr>
            <w:rStyle w:val="Hyperlink"/>
            <w:rFonts w:hint="eastAsia"/>
            <w:noProof/>
            <w:rtl/>
            <w:lang w:bidi="fa-IR"/>
          </w:rPr>
          <w:t>دست</w:t>
        </w:r>
        <w:r w:rsidR="000450CF" w:rsidRPr="004641BB">
          <w:rPr>
            <w:rStyle w:val="Hyperlink"/>
            <w:noProof/>
            <w:rtl/>
            <w:lang w:bidi="fa-IR"/>
          </w:rPr>
          <w:t xml:space="preserve"> </w:t>
        </w:r>
        <w:r w:rsidR="000450CF" w:rsidRPr="004641BB">
          <w:rPr>
            <w:rStyle w:val="Hyperlink"/>
            <w:rFonts w:hint="eastAsia"/>
            <w:noProof/>
            <w:rtl/>
            <w:lang w:bidi="fa-IR"/>
          </w:rPr>
          <w:t>نگرفت</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434155387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18</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388" w:history="1">
        <w:r w:rsidR="000450CF" w:rsidRPr="004641BB">
          <w:rPr>
            <w:rStyle w:val="Hyperlink"/>
            <w:rFonts w:hint="eastAsia"/>
            <w:noProof/>
            <w:rtl/>
            <w:lang w:bidi="fa-IR"/>
          </w:rPr>
          <w:t>باب</w:t>
        </w:r>
        <w:r w:rsidR="000450CF" w:rsidRPr="004641BB">
          <w:rPr>
            <w:rStyle w:val="Hyperlink"/>
            <w:noProof/>
            <w:rtl/>
            <w:lang w:bidi="fa-IR"/>
          </w:rPr>
          <w:t xml:space="preserve"> [12]: </w:t>
        </w:r>
        <w:r w:rsidR="000450CF" w:rsidRPr="004641BB">
          <w:rPr>
            <w:rStyle w:val="Hyperlink"/>
            <w:rFonts w:hint="eastAsia"/>
            <w:noProof/>
            <w:rtl/>
            <w:lang w:bidi="fa-IR"/>
          </w:rPr>
          <w:t>صدق</w:t>
        </w:r>
        <w:r w:rsidR="000450CF" w:rsidRPr="004641BB">
          <w:rPr>
            <w:rStyle w:val="Hyperlink"/>
            <w:rFonts w:hint="cs"/>
            <w:noProof/>
            <w:rtl/>
            <w:lang w:bidi="fa-IR"/>
          </w:rPr>
          <w:t>ۀ</w:t>
        </w:r>
        <w:r w:rsidR="000450CF" w:rsidRPr="004641BB">
          <w:rPr>
            <w:rStyle w:val="Hyperlink"/>
            <w:noProof/>
            <w:rtl/>
            <w:lang w:bidi="fa-IR"/>
          </w:rPr>
          <w:t xml:space="preserve"> </w:t>
        </w:r>
        <w:r w:rsidR="000450CF" w:rsidRPr="004641BB">
          <w:rPr>
            <w:rStyle w:val="Hyperlink"/>
            <w:rFonts w:hint="eastAsia"/>
            <w:noProof/>
            <w:rtl/>
            <w:lang w:bidi="fa-IR"/>
          </w:rPr>
          <w:t>کامل</w:t>
        </w:r>
        <w:r w:rsidR="000450CF" w:rsidRPr="004641BB">
          <w:rPr>
            <w:rStyle w:val="Hyperlink"/>
            <w:noProof/>
            <w:rtl/>
            <w:lang w:bidi="fa-IR"/>
          </w:rPr>
          <w:t xml:space="preserve"> </w:t>
        </w:r>
        <w:r w:rsidR="000450CF" w:rsidRPr="004641BB">
          <w:rPr>
            <w:rStyle w:val="Hyperlink"/>
            <w:rFonts w:hint="eastAsia"/>
            <w:noProof/>
            <w:rtl/>
            <w:lang w:bidi="fa-IR"/>
          </w:rPr>
          <w:t>جز</w:t>
        </w:r>
        <w:r w:rsidR="000450CF" w:rsidRPr="004641BB">
          <w:rPr>
            <w:rStyle w:val="Hyperlink"/>
            <w:noProof/>
            <w:rtl/>
            <w:lang w:bidi="fa-IR"/>
          </w:rPr>
          <w:t xml:space="preserve"> </w:t>
        </w:r>
        <w:r w:rsidR="000450CF" w:rsidRPr="004641BB">
          <w:rPr>
            <w:rStyle w:val="Hyperlink"/>
            <w:rFonts w:hint="eastAsia"/>
            <w:noProof/>
            <w:rtl/>
            <w:lang w:bidi="fa-IR"/>
          </w:rPr>
          <w:t>صدق</w:t>
        </w:r>
        <w:r w:rsidR="000450CF" w:rsidRPr="004641BB">
          <w:rPr>
            <w:rStyle w:val="Hyperlink"/>
            <w:rFonts w:hint="cs"/>
            <w:noProof/>
            <w:rtl/>
            <w:lang w:bidi="fa-IR"/>
          </w:rPr>
          <w:t>ۀ</w:t>
        </w:r>
        <w:r w:rsidR="000450CF" w:rsidRPr="004641BB">
          <w:rPr>
            <w:rStyle w:val="Hyperlink"/>
            <w:noProof/>
            <w:rtl/>
            <w:lang w:bidi="fa-IR"/>
          </w:rPr>
          <w:t xml:space="preserve"> </w:t>
        </w:r>
        <w:r w:rsidR="000450CF" w:rsidRPr="004641BB">
          <w:rPr>
            <w:rStyle w:val="Hyperlink"/>
            <w:rFonts w:hint="eastAsia"/>
            <w:noProof/>
            <w:rtl/>
            <w:lang w:bidi="fa-IR"/>
          </w:rPr>
          <w:t>که</w:t>
        </w:r>
        <w:r w:rsidR="000450CF" w:rsidRPr="004641BB">
          <w:rPr>
            <w:rStyle w:val="Hyperlink"/>
            <w:noProof/>
            <w:rtl/>
            <w:lang w:bidi="fa-IR"/>
          </w:rPr>
          <w:t xml:space="preserve"> </w:t>
        </w:r>
        <w:r w:rsidR="000450CF" w:rsidRPr="004641BB">
          <w:rPr>
            <w:rStyle w:val="Hyperlink"/>
            <w:rFonts w:hint="eastAsia"/>
            <w:noProof/>
            <w:rtl/>
            <w:lang w:bidi="fa-IR"/>
          </w:rPr>
          <w:t>از</w:t>
        </w:r>
        <w:r w:rsidR="000450CF" w:rsidRPr="004641BB">
          <w:rPr>
            <w:rStyle w:val="Hyperlink"/>
            <w:noProof/>
            <w:rtl/>
            <w:lang w:bidi="fa-IR"/>
          </w:rPr>
          <w:t xml:space="preserve"> </w:t>
        </w:r>
        <w:r w:rsidR="000450CF" w:rsidRPr="004641BB">
          <w:rPr>
            <w:rStyle w:val="Hyperlink"/>
            <w:rFonts w:hint="eastAsia"/>
            <w:noProof/>
            <w:rtl/>
            <w:lang w:bidi="fa-IR"/>
          </w:rPr>
          <w:t>رو</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ب</w:t>
        </w:r>
        <w:r w:rsidR="000450CF" w:rsidRPr="004641BB">
          <w:rPr>
            <w:rStyle w:val="Hyperlink"/>
            <w:rFonts w:hint="cs"/>
            <w:noProof/>
            <w:rtl/>
            <w:lang w:bidi="fa-IR"/>
          </w:rPr>
          <w:t>ی‌</w:t>
        </w:r>
        <w:r w:rsidR="000450CF" w:rsidRPr="004641BB">
          <w:rPr>
            <w:rStyle w:val="Hyperlink"/>
            <w:rFonts w:hint="eastAsia"/>
            <w:noProof/>
            <w:rtl/>
            <w:lang w:bidi="fa-IR"/>
          </w:rPr>
          <w:t>ن</w:t>
        </w:r>
        <w:r w:rsidR="000450CF" w:rsidRPr="004641BB">
          <w:rPr>
            <w:rStyle w:val="Hyperlink"/>
            <w:rFonts w:hint="cs"/>
            <w:noProof/>
            <w:rtl/>
            <w:lang w:bidi="fa-IR"/>
          </w:rPr>
          <w:t>ی</w:t>
        </w:r>
        <w:r w:rsidR="000450CF" w:rsidRPr="004641BB">
          <w:rPr>
            <w:rStyle w:val="Hyperlink"/>
            <w:rFonts w:hint="eastAsia"/>
            <w:noProof/>
            <w:rtl/>
            <w:lang w:bidi="fa-IR"/>
          </w:rPr>
          <w:t>از</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باشد</w:t>
        </w:r>
        <w:r w:rsidR="000450CF" w:rsidRPr="004641BB">
          <w:rPr>
            <w:rStyle w:val="Hyperlink"/>
            <w:noProof/>
            <w:rtl/>
            <w:lang w:bidi="fa-IR"/>
          </w:rPr>
          <w:t xml:space="preserve"> </w:t>
        </w:r>
        <w:r w:rsidR="000450CF" w:rsidRPr="004641BB">
          <w:rPr>
            <w:rStyle w:val="Hyperlink"/>
            <w:rFonts w:hint="eastAsia"/>
            <w:noProof/>
            <w:rtl/>
            <w:lang w:bidi="fa-IR"/>
          </w:rPr>
          <w:t>ن</w:t>
        </w:r>
        <w:r w:rsidR="000450CF" w:rsidRPr="004641BB">
          <w:rPr>
            <w:rStyle w:val="Hyperlink"/>
            <w:rFonts w:hint="cs"/>
            <w:noProof/>
            <w:rtl/>
            <w:lang w:bidi="fa-IR"/>
          </w:rPr>
          <w:t>ی</w:t>
        </w:r>
        <w:r w:rsidR="000450CF" w:rsidRPr="004641BB">
          <w:rPr>
            <w:rStyle w:val="Hyperlink"/>
            <w:rFonts w:hint="eastAsia"/>
            <w:noProof/>
            <w:rtl/>
            <w:lang w:bidi="fa-IR"/>
          </w:rPr>
          <w:t>ست</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434155388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19</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389" w:history="1">
        <w:r w:rsidR="000450CF" w:rsidRPr="004641BB">
          <w:rPr>
            <w:rStyle w:val="Hyperlink"/>
            <w:rFonts w:hint="eastAsia"/>
            <w:noProof/>
            <w:rtl/>
            <w:lang w:bidi="fa-IR"/>
          </w:rPr>
          <w:t>باب</w:t>
        </w:r>
        <w:r w:rsidR="000450CF" w:rsidRPr="004641BB">
          <w:rPr>
            <w:rStyle w:val="Hyperlink"/>
            <w:noProof/>
            <w:rtl/>
            <w:lang w:bidi="fa-IR"/>
          </w:rPr>
          <w:t xml:space="preserve"> [13]: </w:t>
        </w:r>
        <w:r w:rsidR="000450CF" w:rsidRPr="004641BB">
          <w:rPr>
            <w:rStyle w:val="Hyperlink"/>
            <w:rFonts w:hint="eastAsia"/>
            <w:noProof/>
            <w:rtl/>
            <w:lang w:bidi="fa-IR"/>
          </w:rPr>
          <w:t>تشو</w:t>
        </w:r>
        <w:r w:rsidR="000450CF" w:rsidRPr="004641BB">
          <w:rPr>
            <w:rStyle w:val="Hyperlink"/>
            <w:rFonts w:hint="cs"/>
            <w:noProof/>
            <w:rtl/>
            <w:lang w:bidi="fa-IR"/>
          </w:rPr>
          <w:t>ی</w:t>
        </w:r>
        <w:r w:rsidR="000450CF" w:rsidRPr="004641BB">
          <w:rPr>
            <w:rStyle w:val="Hyperlink"/>
            <w:rFonts w:hint="eastAsia"/>
            <w:noProof/>
            <w:rtl/>
            <w:lang w:bidi="fa-IR"/>
          </w:rPr>
          <w:t>ق</w:t>
        </w:r>
        <w:r w:rsidR="000450CF" w:rsidRPr="004641BB">
          <w:rPr>
            <w:rStyle w:val="Hyperlink"/>
            <w:noProof/>
            <w:rtl/>
            <w:lang w:bidi="fa-IR"/>
          </w:rPr>
          <w:t xml:space="preserve"> </w:t>
        </w:r>
        <w:r w:rsidR="000450CF" w:rsidRPr="004641BB">
          <w:rPr>
            <w:rStyle w:val="Hyperlink"/>
            <w:rFonts w:hint="eastAsia"/>
            <w:noProof/>
            <w:rtl/>
            <w:lang w:bidi="fa-IR"/>
          </w:rPr>
          <w:t>کردن</w:t>
        </w:r>
        <w:r w:rsidR="000450CF" w:rsidRPr="004641BB">
          <w:rPr>
            <w:rStyle w:val="Hyperlink"/>
            <w:noProof/>
            <w:rtl/>
            <w:lang w:bidi="fa-IR"/>
          </w:rPr>
          <w:t xml:space="preserve"> </w:t>
        </w:r>
        <w:r w:rsidR="000450CF" w:rsidRPr="004641BB">
          <w:rPr>
            <w:rStyle w:val="Hyperlink"/>
            <w:rFonts w:hint="eastAsia"/>
            <w:noProof/>
            <w:rtl/>
            <w:lang w:bidi="fa-IR"/>
          </w:rPr>
          <w:t>در</w:t>
        </w:r>
        <w:r w:rsidR="000450CF" w:rsidRPr="004641BB">
          <w:rPr>
            <w:rStyle w:val="Hyperlink"/>
            <w:noProof/>
            <w:rtl/>
            <w:lang w:bidi="fa-IR"/>
          </w:rPr>
          <w:t xml:space="preserve"> </w:t>
        </w:r>
        <w:r w:rsidR="000450CF" w:rsidRPr="004641BB">
          <w:rPr>
            <w:rStyle w:val="Hyperlink"/>
            <w:rFonts w:hint="eastAsia"/>
            <w:noProof/>
            <w:rtl/>
            <w:lang w:bidi="fa-IR"/>
          </w:rPr>
          <w:t>دادن</w:t>
        </w:r>
        <w:r w:rsidR="000450CF" w:rsidRPr="004641BB">
          <w:rPr>
            <w:rStyle w:val="Hyperlink"/>
            <w:noProof/>
            <w:rtl/>
            <w:lang w:bidi="fa-IR"/>
          </w:rPr>
          <w:t xml:space="preserve"> </w:t>
        </w:r>
        <w:r w:rsidR="000450CF" w:rsidRPr="004641BB">
          <w:rPr>
            <w:rStyle w:val="Hyperlink"/>
            <w:rFonts w:hint="eastAsia"/>
            <w:noProof/>
            <w:rtl/>
            <w:lang w:bidi="fa-IR"/>
          </w:rPr>
          <w:t>صدقه</w:t>
        </w:r>
        <w:r w:rsidR="000450CF" w:rsidRPr="004641BB">
          <w:rPr>
            <w:rStyle w:val="Hyperlink"/>
            <w:noProof/>
            <w:rtl/>
            <w:lang w:bidi="fa-IR"/>
          </w:rPr>
          <w:t xml:space="preserve"> </w:t>
        </w:r>
        <w:r w:rsidR="000450CF" w:rsidRPr="004641BB">
          <w:rPr>
            <w:rStyle w:val="Hyperlink"/>
            <w:rFonts w:hint="eastAsia"/>
            <w:noProof/>
            <w:rtl/>
            <w:lang w:bidi="fa-IR"/>
          </w:rPr>
          <w:t>و</w:t>
        </w:r>
        <w:r w:rsidR="000450CF" w:rsidRPr="004641BB">
          <w:rPr>
            <w:rStyle w:val="Hyperlink"/>
            <w:noProof/>
            <w:rtl/>
            <w:lang w:bidi="fa-IR"/>
          </w:rPr>
          <w:t xml:space="preserve"> </w:t>
        </w:r>
        <w:r w:rsidR="000450CF" w:rsidRPr="004641BB">
          <w:rPr>
            <w:rStyle w:val="Hyperlink"/>
            <w:rFonts w:hint="eastAsia"/>
            <w:noProof/>
            <w:rtl/>
            <w:lang w:bidi="fa-IR"/>
          </w:rPr>
          <w:t>شفاعت</w:t>
        </w:r>
        <w:r w:rsidR="000450CF" w:rsidRPr="004641BB">
          <w:rPr>
            <w:rStyle w:val="Hyperlink"/>
            <w:noProof/>
            <w:rtl/>
            <w:lang w:bidi="fa-IR"/>
          </w:rPr>
          <w:t xml:space="preserve"> </w:t>
        </w:r>
        <w:r w:rsidR="000450CF" w:rsidRPr="004641BB">
          <w:rPr>
            <w:rStyle w:val="Hyperlink"/>
            <w:rFonts w:hint="eastAsia"/>
            <w:noProof/>
            <w:rtl/>
            <w:lang w:bidi="fa-IR"/>
          </w:rPr>
          <w:t>کردن</w:t>
        </w:r>
        <w:r w:rsidR="000450CF" w:rsidRPr="004641BB">
          <w:rPr>
            <w:rStyle w:val="Hyperlink"/>
            <w:noProof/>
            <w:rtl/>
            <w:lang w:bidi="fa-IR"/>
          </w:rPr>
          <w:t xml:space="preserve"> </w:t>
        </w:r>
        <w:r w:rsidR="000450CF" w:rsidRPr="004641BB">
          <w:rPr>
            <w:rStyle w:val="Hyperlink"/>
            <w:rFonts w:hint="eastAsia"/>
            <w:noProof/>
            <w:rtl/>
            <w:lang w:bidi="fa-IR"/>
          </w:rPr>
          <w:t>در</w:t>
        </w:r>
        <w:r w:rsidR="000450CF" w:rsidRPr="004641BB">
          <w:rPr>
            <w:rStyle w:val="Hyperlink"/>
            <w:noProof/>
            <w:rtl/>
            <w:lang w:bidi="fa-IR"/>
          </w:rPr>
          <w:t xml:space="preserve"> </w:t>
        </w:r>
        <w:r w:rsidR="000450CF" w:rsidRPr="004641BB">
          <w:rPr>
            <w:rStyle w:val="Hyperlink"/>
            <w:rFonts w:hint="eastAsia"/>
            <w:noProof/>
            <w:rtl/>
            <w:lang w:bidi="fa-IR"/>
          </w:rPr>
          <w:t>آن</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434155389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21</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390" w:history="1">
        <w:r w:rsidR="000450CF" w:rsidRPr="004641BB">
          <w:rPr>
            <w:rStyle w:val="Hyperlink"/>
            <w:rFonts w:hint="eastAsia"/>
            <w:noProof/>
            <w:rtl/>
            <w:lang w:bidi="fa-IR"/>
          </w:rPr>
          <w:t>باب</w:t>
        </w:r>
        <w:r w:rsidR="000450CF" w:rsidRPr="004641BB">
          <w:rPr>
            <w:rStyle w:val="Hyperlink"/>
            <w:noProof/>
            <w:rtl/>
            <w:lang w:bidi="fa-IR"/>
          </w:rPr>
          <w:t xml:space="preserve"> [14]: </w:t>
        </w:r>
        <w:r w:rsidR="000450CF" w:rsidRPr="004641BB">
          <w:rPr>
            <w:rStyle w:val="Hyperlink"/>
            <w:rFonts w:hint="eastAsia"/>
            <w:noProof/>
            <w:rtl/>
            <w:lang w:bidi="fa-IR"/>
          </w:rPr>
          <w:t>صدقه</w:t>
        </w:r>
        <w:r w:rsidR="000450CF" w:rsidRPr="004641BB">
          <w:rPr>
            <w:rStyle w:val="Hyperlink"/>
            <w:noProof/>
            <w:rtl/>
            <w:lang w:bidi="fa-IR"/>
          </w:rPr>
          <w:t xml:space="preserve"> </w:t>
        </w:r>
        <w:r w:rsidR="000450CF" w:rsidRPr="004641BB">
          <w:rPr>
            <w:rStyle w:val="Hyperlink"/>
            <w:rFonts w:hint="eastAsia"/>
            <w:noProof/>
            <w:rtl/>
            <w:lang w:bidi="fa-IR"/>
          </w:rPr>
          <w:t>دادن</w:t>
        </w:r>
        <w:r w:rsidR="000450CF" w:rsidRPr="004641BB">
          <w:rPr>
            <w:rStyle w:val="Hyperlink"/>
            <w:noProof/>
            <w:rtl/>
            <w:lang w:bidi="fa-IR"/>
          </w:rPr>
          <w:t xml:space="preserve"> </w:t>
        </w:r>
        <w:r w:rsidR="000450CF" w:rsidRPr="004641BB">
          <w:rPr>
            <w:rStyle w:val="Hyperlink"/>
            <w:rFonts w:hint="eastAsia"/>
            <w:noProof/>
            <w:rtl/>
            <w:lang w:bidi="fa-IR"/>
          </w:rPr>
          <w:t>به</w:t>
        </w:r>
        <w:r w:rsidR="000450CF" w:rsidRPr="004641BB">
          <w:rPr>
            <w:rStyle w:val="Hyperlink"/>
            <w:noProof/>
            <w:rtl/>
            <w:lang w:bidi="fa-IR"/>
          </w:rPr>
          <w:t xml:space="preserve"> </w:t>
        </w:r>
        <w:r w:rsidR="000450CF" w:rsidRPr="004641BB">
          <w:rPr>
            <w:rStyle w:val="Hyperlink"/>
            <w:rFonts w:hint="eastAsia"/>
            <w:noProof/>
            <w:rtl/>
            <w:lang w:bidi="fa-IR"/>
          </w:rPr>
          <w:t>انداز</w:t>
        </w:r>
        <w:r w:rsidR="000450CF" w:rsidRPr="004641BB">
          <w:rPr>
            <w:rStyle w:val="Hyperlink"/>
            <w:rFonts w:hint="cs"/>
            <w:noProof/>
            <w:rtl/>
            <w:lang w:bidi="fa-IR"/>
          </w:rPr>
          <w:t>ۀ</w:t>
        </w:r>
        <w:r w:rsidR="000450CF" w:rsidRPr="004641BB">
          <w:rPr>
            <w:rStyle w:val="Hyperlink"/>
            <w:noProof/>
            <w:rtl/>
            <w:lang w:bidi="fa-IR"/>
          </w:rPr>
          <w:t xml:space="preserve"> </w:t>
        </w:r>
        <w:r w:rsidR="000450CF" w:rsidRPr="004641BB">
          <w:rPr>
            <w:rStyle w:val="Hyperlink"/>
            <w:rFonts w:hint="eastAsia"/>
            <w:noProof/>
            <w:rtl/>
            <w:lang w:bidi="fa-IR"/>
          </w:rPr>
          <w:t>که</w:t>
        </w:r>
        <w:r w:rsidR="000450CF" w:rsidRPr="004641BB">
          <w:rPr>
            <w:rStyle w:val="Hyperlink"/>
            <w:noProof/>
            <w:rtl/>
            <w:lang w:bidi="fa-IR"/>
          </w:rPr>
          <w:t xml:space="preserve"> </w:t>
        </w:r>
        <w:r w:rsidR="000450CF" w:rsidRPr="004641BB">
          <w:rPr>
            <w:rStyle w:val="Hyperlink"/>
            <w:rFonts w:hint="eastAsia"/>
            <w:noProof/>
            <w:rtl/>
            <w:lang w:bidi="fa-IR"/>
          </w:rPr>
          <w:t>قدرت</w:t>
        </w:r>
        <w:r w:rsidR="000450CF" w:rsidRPr="004641BB">
          <w:rPr>
            <w:rStyle w:val="Hyperlink"/>
            <w:noProof/>
            <w:rtl/>
            <w:lang w:bidi="fa-IR"/>
          </w:rPr>
          <w:t xml:space="preserve"> </w:t>
        </w:r>
        <w:r w:rsidR="000450CF" w:rsidRPr="004641BB">
          <w:rPr>
            <w:rStyle w:val="Hyperlink"/>
            <w:rFonts w:hint="eastAsia"/>
            <w:noProof/>
            <w:rtl/>
            <w:lang w:bidi="fa-IR"/>
          </w:rPr>
          <w:t>دارد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434155390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22</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391" w:history="1">
        <w:r w:rsidR="000450CF" w:rsidRPr="004641BB">
          <w:rPr>
            <w:rStyle w:val="Hyperlink"/>
            <w:rFonts w:hint="eastAsia"/>
            <w:noProof/>
            <w:rtl/>
            <w:lang w:bidi="fa-IR"/>
          </w:rPr>
          <w:t>باب</w:t>
        </w:r>
        <w:r w:rsidR="000450CF" w:rsidRPr="004641BB">
          <w:rPr>
            <w:rStyle w:val="Hyperlink"/>
            <w:noProof/>
            <w:rtl/>
            <w:lang w:bidi="fa-IR"/>
          </w:rPr>
          <w:t xml:space="preserve"> [15]: </w:t>
        </w:r>
        <w:r w:rsidR="000450CF" w:rsidRPr="004641BB">
          <w:rPr>
            <w:rStyle w:val="Hyperlink"/>
            <w:rFonts w:hint="eastAsia"/>
            <w:noProof/>
            <w:rtl/>
            <w:lang w:bidi="fa-IR"/>
          </w:rPr>
          <w:t>کس</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که</w:t>
        </w:r>
        <w:r w:rsidR="000450CF" w:rsidRPr="004641BB">
          <w:rPr>
            <w:rStyle w:val="Hyperlink"/>
            <w:noProof/>
            <w:rtl/>
            <w:lang w:bidi="fa-IR"/>
          </w:rPr>
          <w:t xml:space="preserve"> </w:t>
        </w:r>
        <w:r w:rsidR="000450CF" w:rsidRPr="004641BB">
          <w:rPr>
            <w:rStyle w:val="Hyperlink"/>
            <w:rFonts w:hint="eastAsia"/>
            <w:noProof/>
            <w:rtl/>
            <w:lang w:bidi="fa-IR"/>
          </w:rPr>
          <w:t>در</w:t>
        </w:r>
        <w:r w:rsidR="000450CF" w:rsidRPr="004641BB">
          <w:rPr>
            <w:rStyle w:val="Hyperlink"/>
            <w:noProof/>
            <w:rtl/>
            <w:lang w:bidi="fa-IR"/>
          </w:rPr>
          <w:t xml:space="preserve"> </w:t>
        </w:r>
        <w:r w:rsidR="000450CF" w:rsidRPr="004641BB">
          <w:rPr>
            <w:rStyle w:val="Hyperlink"/>
            <w:rFonts w:hint="eastAsia"/>
            <w:noProof/>
            <w:rtl/>
            <w:lang w:bidi="fa-IR"/>
          </w:rPr>
          <w:t>حال</w:t>
        </w:r>
        <w:r w:rsidR="000450CF" w:rsidRPr="004641BB">
          <w:rPr>
            <w:rStyle w:val="Hyperlink"/>
            <w:noProof/>
            <w:rtl/>
            <w:lang w:bidi="fa-IR"/>
          </w:rPr>
          <w:t xml:space="preserve"> </w:t>
        </w:r>
        <w:r w:rsidR="000450CF" w:rsidRPr="004641BB">
          <w:rPr>
            <w:rStyle w:val="Hyperlink"/>
            <w:rFonts w:hint="eastAsia"/>
            <w:noProof/>
            <w:rtl/>
            <w:lang w:bidi="fa-IR"/>
          </w:rPr>
          <w:t>مشرک</w:t>
        </w:r>
        <w:r w:rsidR="000450CF" w:rsidRPr="004641BB">
          <w:rPr>
            <w:rStyle w:val="Hyperlink"/>
            <w:noProof/>
            <w:rtl/>
            <w:lang w:bidi="fa-IR"/>
          </w:rPr>
          <w:t xml:space="preserve"> </w:t>
        </w:r>
        <w:r w:rsidR="000450CF" w:rsidRPr="004641BB">
          <w:rPr>
            <w:rStyle w:val="Hyperlink"/>
            <w:rFonts w:hint="eastAsia"/>
            <w:noProof/>
            <w:rtl/>
            <w:lang w:bidi="fa-IR"/>
          </w:rPr>
          <w:t>بودن</w:t>
        </w:r>
        <w:r w:rsidR="000450CF" w:rsidRPr="004641BB">
          <w:rPr>
            <w:rStyle w:val="Hyperlink"/>
            <w:noProof/>
            <w:rtl/>
            <w:lang w:bidi="fa-IR"/>
          </w:rPr>
          <w:t xml:space="preserve"> </w:t>
        </w:r>
        <w:r w:rsidR="000450CF" w:rsidRPr="004641BB">
          <w:rPr>
            <w:rStyle w:val="Hyperlink"/>
            <w:rFonts w:hint="eastAsia"/>
            <w:noProof/>
            <w:rtl/>
            <w:lang w:bidi="fa-IR"/>
          </w:rPr>
          <w:t>صدقه</w:t>
        </w:r>
        <w:r w:rsidR="000450CF" w:rsidRPr="004641BB">
          <w:rPr>
            <w:rStyle w:val="Hyperlink"/>
            <w:noProof/>
            <w:rtl/>
            <w:lang w:bidi="fa-IR"/>
          </w:rPr>
          <w:t xml:space="preserve"> </w:t>
        </w:r>
        <w:r w:rsidR="000450CF" w:rsidRPr="004641BB">
          <w:rPr>
            <w:rStyle w:val="Hyperlink"/>
            <w:rFonts w:hint="eastAsia"/>
            <w:noProof/>
            <w:rtl/>
            <w:lang w:bidi="fa-IR"/>
          </w:rPr>
          <w:t>م</w:t>
        </w:r>
        <w:r w:rsidR="000450CF" w:rsidRPr="004641BB">
          <w:rPr>
            <w:rStyle w:val="Hyperlink"/>
            <w:rFonts w:hint="cs"/>
            <w:noProof/>
            <w:rtl/>
            <w:lang w:bidi="fa-IR"/>
          </w:rPr>
          <w:t>ی‌</w:t>
        </w:r>
        <w:r w:rsidR="000450CF" w:rsidRPr="004641BB">
          <w:rPr>
            <w:rStyle w:val="Hyperlink"/>
            <w:rFonts w:hint="eastAsia"/>
            <w:noProof/>
            <w:rtl/>
            <w:lang w:bidi="fa-IR"/>
          </w:rPr>
          <w:t>دهد</w:t>
        </w:r>
        <w:r w:rsidR="000450CF" w:rsidRPr="004641BB">
          <w:rPr>
            <w:rStyle w:val="Hyperlink"/>
            <w:noProof/>
            <w:rtl/>
            <w:lang w:bidi="fa-IR"/>
          </w:rPr>
          <w:t xml:space="preserve"> </w:t>
        </w:r>
        <w:r w:rsidR="000450CF" w:rsidRPr="004641BB">
          <w:rPr>
            <w:rStyle w:val="Hyperlink"/>
            <w:rFonts w:hint="eastAsia"/>
            <w:noProof/>
            <w:rtl/>
            <w:lang w:bidi="fa-IR"/>
          </w:rPr>
          <w:t>و</w:t>
        </w:r>
        <w:r w:rsidR="000450CF" w:rsidRPr="004641BB">
          <w:rPr>
            <w:rStyle w:val="Hyperlink"/>
            <w:noProof/>
            <w:rtl/>
            <w:lang w:bidi="fa-IR"/>
          </w:rPr>
          <w:t xml:space="preserve"> </w:t>
        </w:r>
        <w:r w:rsidR="000450CF" w:rsidRPr="004641BB">
          <w:rPr>
            <w:rStyle w:val="Hyperlink"/>
            <w:rFonts w:hint="eastAsia"/>
            <w:noProof/>
            <w:rtl/>
            <w:lang w:bidi="fa-IR"/>
          </w:rPr>
          <w:t>بعد</w:t>
        </w:r>
        <w:r w:rsidR="000450CF" w:rsidRPr="004641BB">
          <w:rPr>
            <w:rStyle w:val="Hyperlink"/>
            <w:noProof/>
            <w:rtl/>
            <w:lang w:bidi="fa-IR"/>
          </w:rPr>
          <w:t xml:space="preserve"> </w:t>
        </w:r>
        <w:r w:rsidR="000450CF" w:rsidRPr="004641BB">
          <w:rPr>
            <w:rStyle w:val="Hyperlink"/>
            <w:rFonts w:hint="eastAsia"/>
            <w:noProof/>
            <w:rtl/>
            <w:lang w:bidi="fa-IR"/>
          </w:rPr>
          <w:t>از</w:t>
        </w:r>
        <w:r w:rsidR="000450CF" w:rsidRPr="004641BB">
          <w:rPr>
            <w:rStyle w:val="Hyperlink"/>
            <w:noProof/>
            <w:rtl/>
            <w:lang w:bidi="fa-IR"/>
          </w:rPr>
          <w:t xml:space="preserve"> </w:t>
        </w:r>
        <w:r w:rsidR="000450CF" w:rsidRPr="004641BB">
          <w:rPr>
            <w:rStyle w:val="Hyperlink"/>
            <w:rFonts w:hint="eastAsia"/>
            <w:noProof/>
            <w:rtl/>
            <w:lang w:bidi="fa-IR"/>
          </w:rPr>
          <w:t>آن</w:t>
        </w:r>
        <w:r w:rsidR="000450CF" w:rsidRPr="004641BB">
          <w:rPr>
            <w:rStyle w:val="Hyperlink"/>
            <w:noProof/>
            <w:rtl/>
            <w:lang w:bidi="fa-IR"/>
          </w:rPr>
          <w:t xml:space="preserve"> </w:t>
        </w:r>
        <w:r w:rsidR="000450CF" w:rsidRPr="004641BB">
          <w:rPr>
            <w:rStyle w:val="Hyperlink"/>
            <w:rFonts w:hint="eastAsia"/>
            <w:noProof/>
            <w:rtl/>
            <w:lang w:bidi="fa-IR"/>
          </w:rPr>
          <w:t>مسلمان</w:t>
        </w:r>
        <w:r w:rsidR="000450CF" w:rsidRPr="004641BB">
          <w:rPr>
            <w:rStyle w:val="Hyperlink"/>
            <w:noProof/>
            <w:rtl/>
            <w:lang w:bidi="fa-IR"/>
          </w:rPr>
          <w:t xml:space="preserve"> </w:t>
        </w:r>
        <w:r w:rsidR="000450CF" w:rsidRPr="004641BB">
          <w:rPr>
            <w:rStyle w:val="Hyperlink"/>
            <w:rFonts w:hint="eastAsia"/>
            <w:noProof/>
            <w:rtl/>
            <w:lang w:bidi="fa-IR"/>
          </w:rPr>
          <w:t>م</w:t>
        </w:r>
        <w:r w:rsidR="000450CF" w:rsidRPr="004641BB">
          <w:rPr>
            <w:rStyle w:val="Hyperlink"/>
            <w:rFonts w:hint="cs"/>
            <w:noProof/>
            <w:rtl/>
            <w:lang w:bidi="fa-IR"/>
          </w:rPr>
          <w:t>ی‌</w:t>
        </w:r>
        <w:r w:rsidR="000450CF" w:rsidRPr="004641BB">
          <w:rPr>
            <w:rStyle w:val="Hyperlink"/>
            <w:rFonts w:hint="eastAsia"/>
            <w:noProof/>
            <w:rtl/>
            <w:lang w:bidi="fa-IR"/>
          </w:rPr>
          <w:t>شود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434155391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23</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392" w:history="1">
        <w:r w:rsidR="000450CF" w:rsidRPr="004641BB">
          <w:rPr>
            <w:rStyle w:val="Hyperlink"/>
            <w:rFonts w:hint="eastAsia"/>
            <w:noProof/>
            <w:rtl/>
            <w:lang w:bidi="fa-IR"/>
          </w:rPr>
          <w:t>باب</w:t>
        </w:r>
        <w:r w:rsidR="000450CF" w:rsidRPr="004641BB">
          <w:rPr>
            <w:rStyle w:val="Hyperlink"/>
            <w:noProof/>
            <w:rtl/>
            <w:lang w:bidi="fa-IR"/>
          </w:rPr>
          <w:t xml:space="preserve"> [16]: </w:t>
        </w:r>
        <w:r w:rsidR="000450CF" w:rsidRPr="004641BB">
          <w:rPr>
            <w:rStyle w:val="Hyperlink"/>
            <w:rFonts w:hint="eastAsia"/>
            <w:noProof/>
            <w:rtl/>
            <w:lang w:bidi="fa-IR"/>
          </w:rPr>
          <w:t>خادم</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که</w:t>
        </w:r>
        <w:r w:rsidR="000450CF" w:rsidRPr="004641BB">
          <w:rPr>
            <w:rStyle w:val="Hyperlink"/>
            <w:noProof/>
            <w:rtl/>
            <w:lang w:bidi="fa-IR"/>
          </w:rPr>
          <w:t xml:space="preserve"> </w:t>
        </w:r>
        <w:r w:rsidR="000450CF" w:rsidRPr="004641BB">
          <w:rPr>
            <w:rStyle w:val="Hyperlink"/>
            <w:rFonts w:hint="eastAsia"/>
            <w:noProof/>
            <w:rtl/>
            <w:lang w:bidi="fa-IR"/>
          </w:rPr>
          <w:t>به</w:t>
        </w:r>
        <w:r w:rsidR="000450CF" w:rsidRPr="004641BB">
          <w:rPr>
            <w:rStyle w:val="Hyperlink"/>
            <w:noProof/>
            <w:rtl/>
            <w:lang w:bidi="fa-IR"/>
          </w:rPr>
          <w:t xml:space="preserve"> </w:t>
        </w:r>
        <w:r w:rsidR="000450CF" w:rsidRPr="004641BB">
          <w:rPr>
            <w:rStyle w:val="Hyperlink"/>
            <w:rFonts w:hint="eastAsia"/>
            <w:noProof/>
            <w:rtl/>
            <w:lang w:bidi="fa-IR"/>
          </w:rPr>
          <w:t>اجاز</w:t>
        </w:r>
        <w:r w:rsidR="000450CF" w:rsidRPr="004641BB">
          <w:rPr>
            <w:rStyle w:val="Hyperlink"/>
            <w:rFonts w:hint="cs"/>
            <w:noProof/>
            <w:rtl/>
            <w:lang w:bidi="fa-IR"/>
          </w:rPr>
          <w:t>ۀ</w:t>
        </w:r>
        <w:r w:rsidR="000450CF" w:rsidRPr="004641BB">
          <w:rPr>
            <w:rStyle w:val="Hyperlink"/>
            <w:noProof/>
            <w:rtl/>
            <w:lang w:bidi="fa-IR"/>
          </w:rPr>
          <w:t xml:space="preserve"> </w:t>
        </w:r>
        <w:r w:rsidR="000450CF" w:rsidRPr="004641BB">
          <w:rPr>
            <w:rStyle w:val="Hyperlink"/>
            <w:rFonts w:hint="eastAsia"/>
            <w:noProof/>
            <w:rtl/>
            <w:lang w:bidi="fa-IR"/>
          </w:rPr>
          <w:t>بادارش</w:t>
        </w:r>
        <w:r w:rsidR="000450CF" w:rsidRPr="004641BB">
          <w:rPr>
            <w:rStyle w:val="Hyperlink"/>
            <w:noProof/>
            <w:rtl/>
            <w:lang w:bidi="fa-IR"/>
          </w:rPr>
          <w:t xml:space="preserve"> </w:t>
        </w:r>
        <w:r w:rsidR="000450CF" w:rsidRPr="004641BB">
          <w:rPr>
            <w:rStyle w:val="Hyperlink"/>
            <w:rFonts w:hint="eastAsia"/>
            <w:noProof/>
            <w:rtl/>
            <w:lang w:bidi="fa-IR"/>
          </w:rPr>
          <w:t>صدقه</w:t>
        </w:r>
        <w:r w:rsidR="000450CF" w:rsidRPr="004641BB">
          <w:rPr>
            <w:rStyle w:val="Hyperlink"/>
            <w:noProof/>
            <w:rtl/>
            <w:lang w:bidi="fa-IR"/>
          </w:rPr>
          <w:t xml:space="preserve"> </w:t>
        </w:r>
        <w:r w:rsidR="000450CF" w:rsidRPr="004641BB">
          <w:rPr>
            <w:rStyle w:val="Hyperlink"/>
            <w:rFonts w:hint="eastAsia"/>
            <w:noProof/>
            <w:rtl/>
            <w:lang w:bidi="fa-IR"/>
          </w:rPr>
          <w:t>بدهد</w:t>
        </w:r>
        <w:r w:rsidR="000450CF" w:rsidRPr="004641BB">
          <w:rPr>
            <w:rStyle w:val="Hyperlink"/>
            <w:noProof/>
            <w:rtl/>
            <w:lang w:bidi="fa-IR"/>
          </w:rPr>
          <w:t xml:space="preserve"> </w:t>
        </w:r>
        <w:r w:rsidR="000450CF" w:rsidRPr="004641BB">
          <w:rPr>
            <w:rStyle w:val="Hyperlink"/>
            <w:rFonts w:hint="eastAsia"/>
            <w:noProof/>
            <w:rtl/>
            <w:lang w:bidi="fa-IR"/>
          </w:rPr>
          <w:t>و</w:t>
        </w:r>
        <w:r w:rsidR="000450CF" w:rsidRPr="004641BB">
          <w:rPr>
            <w:rStyle w:val="Hyperlink"/>
            <w:noProof/>
            <w:rtl/>
            <w:lang w:bidi="fa-IR"/>
          </w:rPr>
          <w:t xml:space="preserve"> </w:t>
        </w:r>
        <w:r w:rsidR="000450CF" w:rsidRPr="004641BB">
          <w:rPr>
            <w:rStyle w:val="Hyperlink"/>
            <w:rFonts w:hint="eastAsia"/>
            <w:noProof/>
            <w:rtl/>
            <w:lang w:bidi="fa-IR"/>
          </w:rPr>
          <w:t>خ</w:t>
        </w:r>
        <w:r w:rsidR="000450CF" w:rsidRPr="004641BB">
          <w:rPr>
            <w:rStyle w:val="Hyperlink"/>
            <w:rFonts w:hint="cs"/>
            <w:noProof/>
            <w:rtl/>
            <w:lang w:bidi="fa-IR"/>
          </w:rPr>
          <w:t>ی</w:t>
        </w:r>
        <w:r w:rsidR="000450CF" w:rsidRPr="004641BB">
          <w:rPr>
            <w:rStyle w:val="Hyperlink"/>
            <w:rFonts w:hint="eastAsia"/>
            <w:noProof/>
            <w:rtl/>
            <w:lang w:bidi="fa-IR"/>
          </w:rPr>
          <w:t>انت</w:t>
        </w:r>
        <w:r w:rsidR="000450CF" w:rsidRPr="004641BB">
          <w:rPr>
            <w:rStyle w:val="Hyperlink"/>
            <w:noProof/>
            <w:rtl/>
            <w:lang w:bidi="fa-IR"/>
          </w:rPr>
          <w:t xml:space="preserve"> </w:t>
        </w:r>
        <w:r w:rsidR="000450CF" w:rsidRPr="004641BB">
          <w:rPr>
            <w:rStyle w:val="Hyperlink"/>
            <w:rFonts w:hint="eastAsia"/>
            <w:noProof/>
            <w:rtl/>
            <w:lang w:bidi="fa-IR"/>
          </w:rPr>
          <w:t>نکند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434155392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24</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393" w:history="1">
        <w:r w:rsidR="000450CF" w:rsidRPr="004641BB">
          <w:rPr>
            <w:rStyle w:val="Hyperlink"/>
            <w:rFonts w:hint="eastAsia"/>
            <w:noProof/>
            <w:rtl/>
            <w:lang w:bidi="fa-IR"/>
          </w:rPr>
          <w:t>باب</w:t>
        </w:r>
        <w:r w:rsidR="000450CF" w:rsidRPr="004641BB">
          <w:rPr>
            <w:rStyle w:val="Hyperlink"/>
            <w:noProof/>
            <w:rtl/>
            <w:lang w:bidi="fa-IR"/>
          </w:rPr>
          <w:t xml:space="preserve"> [17]: </w:t>
        </w:r>
        <w:r w:rsidR="000450CF" w:rsidRPr="004641BB">
          <w:rPr>
            <w:rStyle w:val="Hyperlink"/>
            <w:rFonts w:hint="eastAsia"/>
            <w:noProof/>
            <w:rtl/>
            <w:lang w:bidi="fa-IR"/>
          </w:rPr>
          <w:t>ا</w:t>
        </w:r>
        <w:r w:rsidR="000450CF" w:rsidRPr="004641BB">
          <w:rPr>
            <w:rStyle w:val="Hyperlink"/>
            <w:rFonts w:hint="cs"/>
            <w:noProof/>
            <w:rtl/>
            <w:lang w:bidi="fa-IR"/>
          </w:rPr>
          <w:t>ی</w:t>
        </w:r>
        <w:r w:rsidR="000450CF" w:rsidRPr="004641BB">
          <w:rPr>
            <w:rStyle w:val="Hyperlink"/>
            <w:rFonts w:hint="eastAsia"/>
            <w:noProof/>
            <w:rtl/>
            <w:lang w:bidi="fa-IR"/>
          </w:rPr>
          <w:t>ن</w:t>
        </w:r>
        <w:r w:rsidR="000450CF" w:rsidRPr="004641BB">
          <w:rPr>
            <w:rStyle w:val="Hyperlink"/>
            <w:noProof/>
            <w:rtl/>
            <w:lang w:bidi="fa-IR"/>
          </w:rPr>
          <w:t xml:space="preserve"> </w:t>
        </w:r>
        <w:r w:rsidR="000450CF" w:rsidRPr="004641BB">
          <w:rPr>
            <w:rStyle w:val="Hyperlink"/>
            <w:rFonts w:hint="eastAsia"/>
            <w:noProof/>
            <w:rtl/>
            <w:lang w:bidi="fa-IR"/>
          </w:rPr>
          <w:t>گفت</w:t>
        </w:r>
        <w:r w:rsidR="000450CF" w:rsidRPr="004641BB">
          <w:rPr>
            <w:rStyle w:val="Hyperlink"/>
            <w:rFonts w:hint="cs"/>
            <w:noProof/>
            <w:rtl/>
            <w:lang w:bidi="fa-IR"/>
          </w:rPr>
          <w:t>ۀ</w:t>
        </w:r>
        <w:r w:rsidR="000450CF" w:rsidRPr="004641BB">
          <w:rPr>
            <w:rStyle w:val="Hyperlink"/>
            <w:noProof/>
            <w:rtl/>
            <w:lang w:bidi="fa-IR"/>
          </w:rPr>
          <w:t xml:space="preserve"> </w:t>
        </w:r>
        <w:r w:rsidR="000450CF" w:rsidRPr="004641BB">
          <w:rPr>
            <w:rStyle w:val="Hyperlink"/>
            <w:rFonts w:hint="eastAsia"/>
            <w:noProof/>
            <w:rtl/>
            <w:lang w:bidi="fa-IR"/>
          </w:rPr>
          <w:t>خداوند</w:t>
        </w:r>
        <w:r w:rsidR="000450CF" w:rsidRPr="004641BB">
          <w:rPr>
            <w:rStyle w:val="Hyperlink"/>
            <w:noProof/>
            <w:rtl/>
            <w:lang w:bidi="fa-IR"/>
          </w:rPr>
          <w:t xml:space="preserve"> </w:t>
        </w:r>
        <w:r w:rsidR="000450CF" w:rsidRPr="004641BB">
          <w:rPr>
            <w:rStyle w:val="Hyperlink"/>
            <w:rFonts w:hint="eastAsia"/>
            <w:noProof/>
            <w:rtl/>
            <w:lang w:bidi="fa-IR"/>
          </w:rPr>
          <w:t>متعال</w:t>
        </w:r>
        <w:r w:rsidR="000450CF" w:rsidRPr="004641BB">
          <w:rPr>
            <w:rStyle w:val="Hyperlink"/>
            <w:noProof/>
            <w:rtl/>
            <w:lang w:bidi="fa-IR"/>
          </w:rPr>
          <w:t xml:space="preserve"> </w:t>
        </w:r>
        <w:r w:rsidR="000450CF" w:rsidRPr="004641BB">
          <w:rPr>
            <w:rStyle w:val="Hyperlink"/>
            <w:rFonts w:hint="eastAsia"/>
            <w:noProof/>
            <w:rtl/>
            <w:lang w:bidi="fa-IR"/>
          </w:rPr>
          <w:t>که</w:t>
        </w:r>
        <w:r w:rsidR="000450CF" w:rsidRPr="004641BB">
          <w:rPr>
            <w:rStyle w:val="Hyperlink"/>
            <w:noProof/>
            <w:rtl/>
            <w:lang w:bidi="fa-IR"/>
          </w:rPr>
          <w:t xml:space="preserve">: </w:t>
        </w:r>
        <w:r w:rsidR="000450CF" w:rsidRPr="004641BB">
          <w:rPr>
            <w:rStyle w:val="Hyperlink"/>
            <w:rFonts w:ascii="Traditional Arabic" w:hAnsi="Traditional Arabic" w:cs="Traditional Arabic"/>
            <w:noProof/>
            <w:rtl/>
            <w:lang w:bidi="fa-IR"/>
          </w:rPr>
          <w:t>﴿</w:t>
        </w:r>
        <w:r w:rsidR="000450CF" w:rsidRPr="004641BB">
          <w:rPr>
            <w:rStyle w:val="Hyperlink"/>
            <w:rFonts w:hint="eastAsia"/>
            <w:noProof/>
            <w:rtl/>
            <w:lang w:bidi="fa-IR"/>
          </w:rPr>
          <w:t>کس</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که</w:t>
        </w:r>
        <w:r w:rsidR="000450CF" w:rsidRPr="004641BB">
          <w:rPr>
            <w:rStyle w:val="Hyperlink"/>
            <w:noProof/>
            <w:rtl/>
            <w:lang w:bidi="fa-IR"/>
          </w:rPr>
          <w:t xml:space="preserve"> </w:t>
        </w:r>
        <w:r w:rsidR="000450CF" w:rsidRPr="004641BB">
          <w:rPr>
            <w:rStyle w:val="Hyperlink"/>
            <w:rFonts w:hint="eastAsia"/>
            <w:noProof/>
            <w:rtl/>
            <w:lang w:bidi="fa-IR"/>
          </w:rPr>
          <w:t>صدقه</w:t>
        </w:r>
        <w:r w:rsidR="000450CF" w:rsidRPr="004641BB">
          <w:rPr>
            <w:rStyle w:val="Hyperlink"/>
            <w:noProof/>
            <w:rtl/>
            <w:lang w:bidi="fa-IR"/>
          </w:rPr>
          <w:t xml:space="preserve"> </w:t>
        </w:r>
        <w:r w:rsidR="000450CF" w:rsidRPr="004641BB">
          <w:rPr>
            <w:rStyle w:val="Hyperlink"/>
            <w:rFonts w:hint="eastAsia"/>
            <w:noProof/>
            <w:rtl/>
            <w:lang w:bidi="fa-IR"/>
          </w:rPr>
          <w:t>داده</w:t>
        </w:r>
        <w:r w:rsidR="000450CF" w:rsidRPr="004641BB">
          <w:rPr>
            <w:rStyle w:val="Hyperlink"/>
            <w:noProof/>
            <w:rtl/>
            <w:lang w:bidi="fa-IR"/>
          </w:rPr>
          <w:t xml:space="preserve"> </w:t>
        </w:r>
        <w:r w:rsidR="000450CF" w:rsidRPr="004641BB">
          <w:rPr>
            <w:rStyle w:val="Hyperlink"/>
            <w:rFonts w:hint="eastAsia"/>
            <w:noProof/>
            <w:rtl/>
            <w:lang w:bidi="fa-IR"/>
          </w:rPr>
          <w:t>است</w:t>
        </w:r>
        <w:r w:rsidR="000450CF" w:rsidRPr="004641BB">
          <w:rPr>
            <w:rStyle w:val="Hyperlink"/>
            <w:noProof/>
            <w:rtl/>
            <w:lang w:bidi="fa-IR"/>
          </w:rPr>
          <w:t>...</w:t>
        </w:r>
        <w:r w:rsidR="000450CF" w:rsidRPr="004641BB">
          <w:rPr>
            <w:rStyle w:val="Hyperlink"/>
            <w:rFonts w:ascii="Traditional Arabic" w:hAnsi="Traditional Arabic" w:cs="Traditional Arabic"/>
            <w:noProof/>
            <w:rtl/>
            <w:lang w:bidi="fa-IR"/>
          </w:rPr>
          <w:t>﴾</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434155393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25</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394" w:history="1">
        <w:r w:rsidR="000450CF" w:rsidRPr="004641BB">
          <w:rPr>
            <w:rStyle w:val="Hyperlink"/>
            <w:rFonts w:hint="eastAsia"/>
            <w:noProof/>
            <w:rtl/>
            <w:lang w:bidi="fa-IR"/>
          </w:rPr>
          <w:t>باب</w:t>
        </w:r>
        <w:r w:rsidR="000450CF" w:rsidRPr="004641BB">
          <w:rPr>
            <w:rStyle w:val="Hyperlink"/>
            <w:noProof/>
            <w:rtl/>
            <w:lang w:bidi="fa-IR"/>
          </w:rPr>
          <w:t xml:space="preserve"> [18]: </w:t>
        </w:r>
        <w:r w:rsidR="000450CF" w:rsidRPr="004641BB">
          <w:rPr>
            <w:rStyle w:val="Hyperlink"/>
            <w:rFonts w:hint="eastAsia"/>
            <w:noProof/>
            <w:rtl/>
            <w:lang w:bidi="fa-IR"/>
          </w:rPr>
          <w:t>صفت</w:t>
        </w:r>
        <w:r w:rsidR="000450CF" w:rsidRPr="004641BB">
          <w:rPr>
            <w:rStyle w:val="Hyperlink"/>
            <w:noProof/>
            <w:rtl/>
            <w:lang w:bidi="fa-IR"/>
          </w:rPr>
          <w:t xml:space="preserve"> </w:t>
        </w:r>
        <w:r w:rsidR="000450CF" w:rsidRPr="004641BB">
          <w:rPr>
            <w:rStyle w:val="Hyperlink"/>
            <w:rFonts w:hint="eastAsia"/>
            <w:noProof/>
            <w:rtl/>
            <w:lang w:bidi="fa-IR"/>
          </w:rPr>
          <w:t>شخص</w:t>
        </w:r>
        <w:r w:rsidR="000450CF" w:rsidRPr="004641BB">
          <w:rPr>
            <w:rStyle w:val="Hyperlink"/>
            <w:noProof/>
            <w:rtl/>
            <w:lang w:bidi="fa-IR"/>
          </w:rPr>
          <w:t xml:space="preserve"> </w:t>
        </w:r>
        <w:r w:rsidR="000450CF" w:rsidRPr="004641BB">
          <w:rPr>
            <w:rStyle w:val="Hyperlink"/>
            <w:rFonts w:hint="eastAsia"/>
            <w:noProof/>
            <w:rtl/>
            <w:lang w:bidi="fa-IR"/>
          </w:rPr>
          <w:t>بخ</w:t>
        </w:r>
        <w:r w:rsidR="000450CF" w:rsidRPr="004641BB">
          <w:rPr>
            <w:rStyle w:val="Hyperlink"/>
            <w:rFonts w:hint="cs"/>
            <w:noProof/>
            <w:rtl/>
            <w:lang w:bidi="fa-IR"/>
          </w:rPr>
          <w:t>ی</w:t>
        </w:r>
        <w:r w:rsidR="000450CF" w:rsidRPr="004641BB">
          <w:rPr>
            <w:rStyle w:val="Hyperlink"/>
            <w:rFonts w:hint="eastAsia"/>
            <w:noProof/>
            <w:rtl/>
            <w:lang w:bidi="fa-IR"/>
          </w:rPr>
          <w:t>ل</w:t>
        </w:r>
        <w:r w:rsidR="000450CF" w:rsidRPr="004641BB">
          <w:rPr>
            <w:rStyle w:val="Hyperlink"/>
            <w:noProof/>
            <w:rtl/>
            <w:lang w:bidi="fa-IR"/>
          </w:rPr>
          <w:t xml:space="preserve"> </w:t>
        </w:r>
        <w:r w:rsidR="000450CF" w:rsidRPr="004641BB">
          <w:rPr>
            <w:rStyle w:val="Hyperlink"/>
            <w:rFonts w:hint="eastAsia"/>
            <w:noProof/>
            <w:rtl/>
            <w:lang w:bidi="fa-IR"/>
          </w:rPr>
          <w:t>و</w:t>
        </w:r>
        <w:r w:rsidR="000450CF" w:rsidRPr="004641BB">
          <w:rPr>
            <w:rStyle w:val="Hyperlink"/>
            <w:noProof/>
            <w:rtl/>
            <w:lang w:bidi="fa-IR"/>
          </w:rPr>
          <w:t xml:space="preserve"> </w:t>
        </w:r>
        <w:r w:rsidR="000450CF" w:rsidRPr="004641BB">
          <w:rPr>
            <w:rStyle w:val="Hyperlink"/>
            <w:rFonts w:hint="eastAsia"/>
            <w:noProof/>
            <w:rtl/>
            <w:lang w:bidi="fa-IR"/>
          </w:rPr>
          <w:t>شخص</w:t>
        </w:r>
        <w:r w:rsidR="000450CF" w:rsidRPr="004641BB">
          <w:rPr>
            <w:rStyle w:val="Hyperlink"/>
            <w:noProof/>
            <w:rtl/>
            <w:lang w:bidi="fa-IR"/>
          </w:rPr>
          <w:t xml:space="preserve"> </w:t>
        </w:r>
        <w:r w:rsidR="000450CF" w:rsidRPr="004641BB">
          <w:rPr>
            <w:rStyle w:val="Hyperlink"/>
            <w:rFonts w:hint="eastAsia"/>
            <w:noProof/>
            <w:rtl/>
            <w:lang w:bidi="fa-IR"/>
          </w:rPr>
          <w:t>صدقه</w:t>
        </w:r>
        <w:r w:rsidR="000450CF" w:rsidRPr="004641BB">
          <w:rPr>
            <w:rStyle w:val="Hyperlink"/>
            <w:noProof/>
            <w:rtl/>
            <w:lang w:bidi="fa-IR"/>
          </w:rPr>
          <w:t xml:space="preserve"> </w:t>
        </w:r>
        <w:r w:rsidR="000450CF" w:rsidRPr="004641BB">
          <w:rPr>
            <w:rStyle w:val="Hyperlink"/>
            <w:rFonts w:hint="eastAsia"/>
            <w:noProof/>
            <w:rtl/>
            <w:lang w:bidi="fa-IR"/>
          </w:rPr>
          <w:t>دهنده</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434155394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26</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395" w:history="1">
        <w:r w:rsidR="000450CF" w:rsidRPr="004641BB">
          <w:rPr>
            <w:rStyle w:val="Hyperlink"/>
            <w:rFonts w:hint="eastAsia"/>
            <w:noProof/>
            <w:rtl/>
            <w:lang w:bidi="fa-IR"/>
          </w:rPr>
          <w:t>باب</w:t>
        </w:r>
        <w:r w:rsidR="000450CF" w:rsidRPr="004641BB">
          <w:rPr>
            <w:rStyle w:val="Hyperlink"/>
            <w:noProof/>
            <w:rtl/>
            <w:lang w:bidi="fa-IR"/>
          </w:rPr>
          <w:t xml:space="preserve"> [19]: </w:t>
        </w:r>
        <w:r w:rsidR="000450CF" w:rsidRPr="004641BB">
          <w:rPr>
            <w:rStyle w:val="Hyperlink"/>
            <w:rFonts w:hint="eastAsia"/>
            <w:noProof/>
            <w:rtl/>
            <w:lang w:bidi="fa-IR"/>
          </w:rPr>
          <w:t>بر</w:t>
        </w:r>
        <w:r w:rsidR="000450CF" w:rsidRPr="004641BB">
          <w:rPr>
            <w:rStyle w:val="Hyperlink"/>
            <w:noProof/>
            <w:rtl/>
            <w:lang w:bidi="fa-IR"/>
          </w:rPr>
          <w:t xml:space="preserve"> </w:t>
        </w:r>
        <w:r w:rsidR="000450CF" w:rsidRPr="004641BB">
          <w:rPr>
            <w:rStyle w:val="Hyperlink"/>
            <w:rFonts w:hint="eastAsia"/>
            <w:noProof/>
            <w:rtl/>
            <w:lang w:bidi="fa-IR"/>
          </w:rPr>
          <w:t>هر</w:t>
        </w:r>
        <w:r w:rsidR="000450CF" w:rsidRPr="004641BB">
          <w:rPr>
            <w:rStyle w:val="Hyperlink"/>
            <w:noProof/>
            <w:rtl/>
            <w:lang w:bidi="fa-IR"/>
          </w:rPr>
          <w:t xml:space="preserve"> </w:t>
        </w:r>
        <w:r w:rsidR="000450CF" w:rsidRPr="004641BB">
          <w:rPr>
            <w:rStyle w:val="Hyperlink"/>
            <w:rFonts w:hint="eastAsia"/>
            <w:noProof/>
            <w:rtl/>
            <w:lang w:bidi="fa-IR"/>
          </w:rPr>
          <w:t>مسلمان</w:t>
        </w:r>
        <w:r w:rsidR="000450CF" w:rsidRPr="004641BB">
          <w:rPr>
            <w:rStyle w:val="Hyperlink"/>
            <w:noProof/>
            <w:rtl/>
            <w:lang w:bidi="fa-IR"/>
          </w:rPr>
          <w:t xml:space="preserve"> </w:t>
        </w:r>
        <w:r w:rsidR="000450CF" w:rsidRPr="004641BB">
          <w:rPr>
            <w:rStyle w:val="Hyperlink"/>
            <w:rFonts w:hint="eastAsia"/>
            <w:noProof/>
            <w:rtl/>
            <w:lang w:bidi="fa-IR"/>
          </w:rPr>
          <w:t>صدقه</w:t>
        </w:r>
        <w:r w:rsidR="000450CF" w:rsidRPr="004641BB">
          <w:rPr>
            <w:rStyle w:val="Hyperlink"/>
            <w:noProof/>
            <w:rtl/>
            <w:lang w:bidi="fa-IR"/>
          </w:rPr>
          <w:t xml:space="preserve"> </w:t>
        </w:r>
        <w:r w:rsidR="000450CF" w:rsidRPr="004641BB">
          <w:rPr>
            <w:rStyle w:val="Hyperlink"/>
            <w:rFonts w:hint="eastAsia"/>
            <w:noProof/>
            <w:rtl/>
            <w:lang w:bidi="fa-IR"/>
          </w:rPr>
          <w:t>دادن</w:t>
        </w:r>
        <w:r w:rsidR="000450CF" w:rsidRPr="004641BB">
          <w:rPr>
            <w:rStyle w:val="Hyperlink"/>
            <w:noProof/>
            <w:rtl/>
            <w:lang w:bidi="fa-IR"/>
          </w:rPr>
          <w:t xml:space="preserve"> </w:t>
        </w:r>
        <w:r w:rsidR="000450CF" w:rsidRPr="004641BB">
          <w:rPr>
            <w:rStyle w:val="Hyperlink"/>
            <w:rFonts w:hint="eastAsia"/>
            <w:noProof/>
            <w:rtl/>
            <w:lang w:bidi="fa-IR"/>
          </w:rPr>
          <w:t>لازم</w:t>
        </w:r>
        <w:r w:rsidR="000450CF" w:rsidRPr="004641BB">
          <w:rPr>
            <w:rStyle w:val="Hyperlink"/>
            <w:noProof/>
            <w:rtl/>
            <w:lang w:bidi="fa-IR"/>
          </w:rPr>
          <w:t xml:space="preserve"> </w:t>
        </w:r>
        <w:r w:rsidR="000450CF" w:rsidRPr="004641BB">
          <w:rPr>
            <w:rStyle w:val="Hyperlink"/>
            <w:rFonts w:hint="eastAsia"/>
            <w:noProof/>
            <w:rtl/>
            <w:lang w:bidi="fa-IR"/>
          </w:rPr>
          <w:t>است،</w:t>
        </w:r>
        <w:r w:rsidR="000450CF" w:rsidRPr="004641BB">
          <w:rPr>
            <w:rStyle w:val="Hyperlink"/>
            <w:noProof/>
            <w:rtl/>
            <w:lang w:bidi="fa-IR"/>
          </w:rPr>
          <w:t xml:space="preserve"> </w:t>
        </w:r>
        <w:r w:rsidR="000450CF" w:rsidRPr="004641BB">
          <w:rPr>
            <w:rStyle w:val="Hyperlink"/>
            <w:rFonts w:hint="eastAsia"/>
            <w:noProof/>
            <w:rtl/>
            <w:lang w:bidi="fa-IR"/>
          </w:rPr>
          <w:t>و</w:t>
        </w:r>
        <w:r w:rsidR="000450CF" w:rsidRPr="004641BB">
          <w:rPr>
            <w:rStyle w:val="Hyperlink"/>
            <w:noProof/>
            <w:rtl/>
            <w:lang w:bidi="fa-IR"/>
          </w:rPr>
          <w:t xml:space="preserve"> </w:t>
        </w:r>
        <w:r w:rsidR="000450CF" w:rsidRPr="004641BB">
          <w:rPr>
            <w:rStyle w:val="Hyperlink"/>
            <w:rFonts w:hint="eastAsia"/>
            <w:noProof/>
            <w:rtl/>
            <w:lang w:bidi="fa-IR"/>
          </w:rPr>
          <w:t>کس</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که</w:t>
        </w:r>
        <w:r w:rsidR="000450CF" w:rsidRPr="004641BB">
          <w:rPr>
            <w:rStyle w:val="Hyperlink"/>
            <w:noProof/>
            <w:rtl/>
            <w:lang w:bidi="fa-IR"/>
          </w:rPr>
          <w:t xml:space="preserve"> </w:t>
        </w:r>
        <w:r w:rsidR="000450CF" w:rsidRPr="004641BB">
          <w:rPr>
            <w:rStyle w:val="Hyperlink"/>
            <w:rFonts w:hint="eastAsia"/>
            <w:noProof/>
            <w:rtl/>
            <w:lang w:bidi="fa-IR"/>
          </w:rPr>
          <w:t>ندارد</w:t>
        </w:r>
        <w:r w:rsidR="000450CF" w:rsidRPr="004641BB">
          <w:rPr>
            <w:rStyle w:val="Hyperlink"/>
            <w:noProof/>
            <w:rtl/>
            <w:lang w:bidi="fa-IR"/>
          </w:rPr>
          <w:t xml:space="preserve"> </w:t>
        </w:r>
        <w:r w:rsidR="000450CF" w:rsidRPr="004641BB">
          <w:rPr>
            <w:rStyle w:val="Hyperlink"/>
            <w:rFonts w:hint="eastAsia"/>
            <w:noProof/>
            <w:rtl/>
            <w:lang w:bidi="fa-IR"/>
          </w:rPr>
          <w:t>کار</w:t>
        </w:r>
        <w:r w:rsidR="000450CF" w:rsidRPr="004641BB">
          <w:rPr>
            <w:rStyle w:val="Hyperlink"/>
            <w:noProof/>
            <w:rtl/>
            <w:lang w:bidi="fa-IR"/>
          </w:rPr>
          <w:t xml:space="preserve"> </w:t>
        </w:r>
        <w:r w:rsidR="000450CF" w:rsidRPr="004641BB">
          <w:rPr>
            <w:rStyle w:val="Hyperlink"/>
            <w:rFonts w:hint="eastAsia"/>
            <w:noProof/>
            <w:rtl/>
            <w:lang w:bidi="fa-IR"/>
          </w:rPr>
          <w:t>ن</w:t>
        </w:r>
        <w:r w:rsidR="000450CF" w:rsidRPr="004641BB">
          <w:rPr>
            <w:rStyle w:val="Hyperlink"/>
            <w:rFonts w:hint="cs"/>
            <w:noProof/>
            <w:rtl/>
            <w:lang w:bidi="fa-IR"/>
          </w:rPr>
          <w:t>ی</w:t>
        </w:r>
        <w:r w:rsidR="000450CF" w:rsidRPr="004641BB">
          <w:rPr>
            <w:rStyle w:val="Hyperlink"/>
            <w:rFonts w:hint="eastAsia"/>
            <w:noProof/>
            <w:rtl/>
            <w:lang w:bidi="fa-IR"/>
          </w:rPr>
          <w:t>ک</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انجام</w:t>
        </w:r>
        <w:r w:rsidR="000450CF" w:rsidRPr="004641BB">
          <w:rPr>
            <w:rStyle w:val="Hyperlink"/>
            <w:noProof/>
            <w:rtl/>
            <w:lang w:bidi="fa-IR"/>
          </w:rPr>
          <w:t xml:space="preserve"> </w:t>
        </w:r>
        <w:r w:rsidR="000450CF" w:rsidRPr="004641BB">
          <w:rPr>
            <w:rStyle w:val="Hyperlink"/>
            <w:rFonts w:hint="eastAsia"/>
            <w:noProof/>
            <w:rtl/>
            <w:lang w:bidi="fa-IR"/>
          </w:rPr>
          <w:t>دهد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434155395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27</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396" w:history="1">
        <w:r w:rsidR="000450CF" w:rsidRPr="004641BB">
          <w:rPr>
            <w:rStyle w:val="Hyperlink"/>
            <w:rFonts w:hint="eastAsia"/>
            <w:noProof/>
            <w:rtl/>
            <w:lang w:bidi="fa-IR"/>
          </w:rPr>
          <w:t>باب</w:t>
        </w:r>
        <w:r w:rsidR="000450CF" w:rsidRPr="004641BB">
          <w:rPr>
            <w:rStyle w:val="Hyperlink"/>
            <w:noProof/>
            <w:rtl/>
            <w:lang w:bidi="fa-IR"/>
          </w:rPr>
          <w:t xml:space="preserve"> [20]: </w:t>
        </w:r>
        <w:r w:rsidR="000450CF" w:rsidRPr="004641BB">
          <w:rPr>
            <w:rStyle w:val="Hyperlink"/>
            <w:rFonts w:hint="eastAsia"/>
            <w:noProof/>
            <w:rtl/>
            <w:lang w:bidi="fa-IR"/>
          </w:rPr>
          <w:t>تا</w:t>
        </w:r>
        <w:r w:rsidR="000450CF" w:rsidRPr="004641BB">
          <w:rPr>
            <w:rStyle w:val="Hyperlink"/>
            <w:noProof/>
            <w:rtl/>
            <w:lang w:bidi="fa-IR"/>
          </w:rPr>
          <w:t xml:space="preserve"> </w:t>
        </w:r>
        <w:r w:rsidR="000450CF" w:rsidRPr="004641BB">
          <w:rPr>
            <w:rStyle w:val="Hyperlink"/>
            <w:rFonts w:hint="eastAsia"/>
            <w:noProof/>
            <w:rtl/>
            <w:lang w:bidi="fa-IR"/>
          </w:rPr>
          <w:t>چه</w:t>
        </w:r>
        <w:r w:rsidR="000450CF" w:rsidRPr="004641BB">
          <w:rPr>
            <w:rStyle w:val="Hyperlink"/>
            <w:noProof/>
            <w:rtl/>
            <w:lang w:bidi="fa-IR"/>
          </w:rPr>
          <w:t xml:space="preserve"> </w:t>
        </w:r>
        <w:r w:rsidR="000450CF" w:rsidRPr="004641BB">
          <w:rPr>
            <w:rStyle w:val="Hyperlink"/>
            <w:rFonts w:hint="eastAsia"/>
            <w:noProof/>
            <w:rtl/>
            <w:lang w:bidi="fa-IR"/>
          </w:rPr>
          <w:t>اندازه</w:t>
        </w:r>
        <w:r w:rsidR="000450CF" w:rsidRPr="004641BB">
          <w:rPr>
            <w:rStyle w:val="Hyperlink"/>
            <w:noProof/>
            <w:rtl/>
            <w:lang w:bidi="fa-IR"/>
          </w:rPr>
          <w:t xml:space="preserve"> </w:t>
        </w:r>
        <w:r w:rsidR="000450CF" w:rsidRPr="004641BB">
          <w:rPr>
            <w:rStyle w:val="Hyperlink"/>
            <w:rFonts w:hint="eastAsia"/>
            <w:noProof/>
            <w:rtl/>
            <w:lang w:bidi="fa-IR"/>
          </w:rPr>
          <w:t>با</w:t>
        </w:r>
        <w:r w:rsidR="000450CF" w:rsidRPr="004641BB">
          <w:rPr>
            <w:rStyle w:val="Hyperlink"/>
            <w:rFonts w:hint="cs"/>
            <w:noProof/>
            <w:rtl/>
            <w:lang w:bidi="fa-IR"/>
          </w:rPr>
          <w:t>ی</w:t>
        </w:r>
        <w:r w:rsidR="000450CF" w:rsidRPr="004641BB">
          <w:rPr>
            <w:rStyle w:val="Hyperlink"/>
            <w:rFonts w:hint="eastAsia"/>
            <w:noProof/>
            <w:rtl/>
            <w:lang w:bidi="fa-IR"/>
          </w:rPr>
          <w:t>د</w:t>
        </w:r>
        <w:r w:rsidR="000450CF" w:rsidRPr="004641BB">
          <w:rPr>
            <w:rStyle w:val="Hyperlink"/>
            <w:noProof/>
            <w:rtl/>
            <w:lang w:bidi="fa-IR"/>
          </w:rPr>
          <w:t xml:space="preserve"> </w:t>
        </w:r>
        <w:r w:rsidR="000450CF" w:rsidRPr="004641BB">
          <w:rPr>
            <w:rStyle w:val="Hyperlink"/>
            <w:rFonts w:hint="eastAsia"/>
            <w:noProof/>
            <w:rtl/>
            <w:lang w:bidi="fa-IR"/>
          </w:rPr>
          <w:t>انسان</w:t>
        </w:r>
        <w:r w:rsidR="000450CF" w:rsidRPr="004641BB">
          <w:rPr>
            <w:rStyle w:val="Hyperlink"/>
            <w:noProof/>
            <w:rtl/>
            <w:lang w:bidi="fa-IR"/>
          </w:rPr>
          <w:t xml:space="preserve"> </w:t>
        </w:r>
        <w:r w:rsidR="000450CF" w:rsidRPr="004641BB">
          <w:rPr>
            <w:rStyle w:val="Hyperlink"/>
            <w:rFonts w:hint="eastAsia"/>
            <w:noProof/>
            <w:rtl/>
            <w:lang w:bidi="fa-IR"/>
          </w:rPr>
          <w:t>زکات</w:t>
        </w:r>
        <w:r w:rsidR="000450CF" w:rsidRPr="004641BB">
          <w:rPr>
            <w:rStyle w:val="Hyperlink"/>
            <w:noProof/>
            <w:rtl/>
            <w:lang w:bidi="fa-IR"/>
          </w:rPr>
          <w:t xml:space="preserve"> </w:t>
        </w:r>
        <w:r w:rsidR="000450CF" w:rsidRPr="004641BB">
          <w:rPr>
            <w:rStyle w:val="Hyperlink"/>
            <w:rFonts w:hint="eastAsia"/>
            <w:noProof/>
            <w:rtl/>
            <w:lang w:bidi="fa-IR"/>
          </w:rPr>
          <w:t>و</w:t>
        </w:r>
        <w:r w:rsidR="000450CF" w:rsidRPr="004641BB">
          <w:rPr>
            <w:rStyle w:val="Hyperlink"/>
            <w:noProof/>
            <w:rtl/>
            <w:lang w:bidi="fa-IR"/>
          </w:rPr>
          <w:t xml:space="preserve"> </w:t>
        </w:r>
        <w:r w:rsidR="000450CF" w:rsidRPr="004641BB">
          <w:rPr>
            <w:rStyle w:val="Hyperlink"/>
            <w:rFonts w:hint="eastAsia"/>
            <w:noProof/>
            <w:rtl/>
            <w:lang w:bidi="fa-IR"/>
          </w:rPr>
          <w:t>خ</w:t>
        </w:r>
        <w:r w:rsidR="000450CF" w:rsidRPr="004641BB">
          <w:rPr>
            <w:rStyle w:val="Hyperlink"/>
            <w:rFonts w:hint="cs"/>
            <w:noProof/>
            <w:rtl/>
            <w:lang w:bidi="fa-IR"/>
          </w:rPr>
          <w:t>ی</w:t>
        </w:r>
        <w:r w:rsidR="000450CF" w:rsidRPr="004641BB">
          <w:rPr>
            <w:rStyle w:val="Hyperlink"/>
            <w:rFonts w:hint="eastAsia"/>
            <w:noProof/>
            <w:rtl/>
            <w:lang w:bidi="fa-IR"/>
          </w:rPr>
          <w:t>رات</w:t>
        </w:r>
        <w:r w:rsidR="000450CF" w:rsidRPr="004641BB">
          <w:rPr>
            <w:rStyle w:val="Hyperlink"/>
            <w:noProof/>
            <w:rtl/>
            <w:lang w:bidi="fa-IR"/>
          </w:rPr>
          <w:t xml:space="preserve"> </w:t>
        </w:r>
        <w:r w:rsidR="000450CF" w:rsidRPr="004641BB">
          <w:rPr>
            <w:rStyle w:val="Hyperlink"/>
            <w:rFonts w:hint="eastAsia"/>
            <w:noProof/>
            <w:rtl/>
            <w:lang w:bidi="fa-IR"/>
          </w:rPr>
          <w:t>بدهد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434155396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28</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397" w:history="1">
        <w:r w:rsidR="000450CF" w:rsidRPr="004641BB">
          <w:rPr>
            <w:rStyle w:val="Hyperlink"/>
            <w:rFonts w:hint="eastAsia"/>
            <w:noProof/>
            <w:rtl/>
            <w:lang w:bidi="fa-IR"/>
          </w:rPr>
          <w:t>باب</w:t>
        </w:r>
        <w:r w:rsidR="000450CF" w:rsidRPr="004641BB">
          <w:rPr>
            <w:rStyle w:val="Hyperlink"/>
            <w:noProof/>
            <w:rtl/>
            <w:lang w:bidi="fa-IR"/>
          </w:rPr>
          <w:t xml:space="preserve"> [21]: </w:t>
        </w:r>
        <w:r w:rsidR="000450CF" w:rsidRPr="004641BB">
          <w:rPr>
            <w:rStyle w:val="Hyperlink"/>
            <w:rFonts w:hint="eastAsia"/>
            <w:noProof/>
            <w:rtl/>
            <w:lang w:bidi="fa-IR"/>
          </w:rPr>
          <w:t>دادن</w:t>
        </w:r>
        <w:r w:rsidR="000450CF" w:rsidRPr="004641BB">
          <w:rPr>
            <w:rStyle w:val="Hyperlink"/>
            <w:noProof/>
            <w:rtl/>
            <w:lang w:bidi="fa-IR"/>
          </w:rPr>
          <w:t>(</w:t>
        </w:r>
        <w:r w:rsidR="000450CF" w:rsidRPr="004641BB">
          <w:rPr>
            <w:rStyle w:val="Hyperlink"/>
            <w:rFonts w:hint="eastAsia"/>
            <w:noProof/>
            <w:rtl/>
            <w:lang w:bidi="fa-IR"/>
          </w:rPr>
          <w:t>عرض</w:t>
        </w:r>
        <w:r w:rsidR="000450CF" w:rsidRPr="004641BB">
          <w:rPr>
            <w:rStyle w:val="Hyperlink"/>
            <w:noProof/>
            <w:rtl/>
            <w:lang w:bidi="fa-IR"/>
          </w:rPr>
          <w:t xml:space="preserve">) </w:t>
        </w:r>
        <w:r w:rsidR="000450CF" w:rsidRPr="004641BB">
          <w:rPr>
            <w:rStyle w:val="Hyperlink"/>
            <w:rFonts w:hint="eastAsia"/>
            <w:noProof/>
            <w:rtl/>
            <w:lang w:bidi="fa-IR"/>
          </w:rPr>
          <w:t>در</w:t>
        </w:r>
        <w:r w:rsidR="000450CF" w:rsidRPr="004641BB">
          <w:rPr>
            <w:rStyle w:val="Hyperlink"/>
            <w:noProof/>
            <w:rtl/>
            <w:lang w:bidi="fa-IR"/>
          </w:rPr>
          <w:t xml:space="preserve"> </w:t>
        </w:r>
        <w:r w:rsidR="000450CF" w:rsidRPr="004641BB">
          <w:rPr>
            <w:rStyle w:val="Hyperlink"/>
            <w:rFonts w:hint="eastAsia"/>
            <w:noProof/>
            <w:rtl/>
            <w:lang w:bidi="fa-IR"/>
          </w:rPr>
          <w:t>زکات</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434155397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29</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398" w:history="1">
        <w:r w:rsidR="000450CF" w:rsidRPr="004641BB">
          <w:rPr>
            <w:rStyle w:val="Hyperlink"/>
            <w:rFonts w:hint="eastAsia"/>
            <w:noProof/>
            <w:rtl/>
            <w:lang w:bidi="fa-IR"/>
          </w:rPr>
          <w:t>باب</w:t>
        </w:r>
        <w:r w:rsidR="000450CF" w:rsidRPr="004641BB">
          <w:rPr>
            <w:rStyle w:val="Hyperlink"/>
            <w:noProof/>
            <w:rtl/>
            <w:lang w:bidi="fa-IR"/>
          </w:rPr>
          <w:t xml:space="preserve"> [22]: </w:t>
        </w:r>
        <w:r w:rsidR="000450CF" w:rsidRPr="004641BB">
          <w:rPr>
            <w:rStyle w:val="Hyperlink"/>
            <w:rFonts w:hint="eastAsia"/>
            <w:noProof/>
            <w:rtl/>
            <w:lang w:bidi="fa-IR"/>
          </w:rPr>
          <w:t>متفرق</w:t>
        </w:r>
        <w:r w:rsidR="000450CF" w:rsidRPr="004641BB">
          <w:rPr>
            <w:rStyle w:val="Hyperlink"/>
            <w:noProof/>
            <w:rtl/>
            <w:lang w:bidi="fa-IR"/>
          </w:rPr>
          <w:t xml:space="preserve"> </w:t>
        </w:r>
        <w:r w:rsidR="000450CF" w:rsidRPr="004641BB">
          <w:rPr>
            <w:rStyle w:val="Hyperlink"/>
            <w:rFonts w:hint="eastAsia"/>
            <w:noProof/>
            <w:rtl/>
            <w:lang w:bidi="fa-IR"/>
          </w:rPr>
          <w:t>نبا</w:t>
        </w:r>
        <w:r w:rsidR="000450CF" w:rsidRPr="004641BB">
          <w:rPr>
            <w:rStyle w:val="Hyperlink"/>
            <w:rFonts w:hint="cs"/>
            <w:noProof/>
            <w:rtl/>
            <w:lang w:bidi="fa-IR"/>
          </w:rPr>
          <w:t>ی</w:t>
        </w:r>
        <w:r w:rsidR="000450CF" w:rsidRPr="004641BB">
          <w:rPr>
            <w:rStyle w:val="Hyperlink"/>
            <w:rFonts w:hint="eastAsia"/>
            <w:noProof/>
            <w:rtl/>
            <w:lang w:bidi="fa-IR"/>
          </w:rPr>
          <w:t>د</w:t>
        </w:r>
        <w:r w:rsidR="000450CF" w:rsidRPr="004641BB">
          <w:rPr>
            <w:rStyle w:val="Hyperlink"/>
            <w:noProof/>
            <w:rtl/>
            <w:lang w:bidi="fa-IR"/>
          </w:rPr>
          <w:t xml:space="preserve"> </w:t>
        </w:r>
        <w:r w:rsidR="000450CF" w:rsidRPr="004641BB">
          <w:rPr>
            <w:rStyle w:val="Hyperlink"/>
            <w:rFonts w:hint="eastAsia"/>
            <w:noProof/>
            <w:rtl/>
            <w:lang w:bidi="fa-IR"/>
          </w:rPr>
          <w:t>جمع</w:t>
        </w:r>
        <w:r w:rsidR="000450CF" w:rsidRPr="004641BB">
          <w:rPr>
            <w:rStyle w:val="Hyperlink"/>
            <w:noProof/>
            <w:rtl/>
            <w:lang w:bidi="fa-IR"/>
          </w:rPr>
          <w:t xml:space="preserve"> </w:t>
        </w:r>
        <w:r w:rsidR="000450CF" w:rsidRPr="004641BB">
          <w:rPr>
            <w:rStyle w:val="Hyperlink"/>
            <w:rFonts w:hint="eastAsia"/>
            <w:noProof/>
            <w:rtl/>
            <w:lang w:bidi="fa-IR"/>
          </w:rPr>
          <w:t>گردد،</w:t>
        </w:r>
        <w:r w:rsidR="000450CF" w:rsidRPr="004641BB">
          <w:rPr>
            <w:rStyle w:val="Hyperlink"/>
            <w:noProof/>
            <w:rtl/>
            <w:lang w:bidi="fa-IR"/>
          </w:rPr>
          <w:t xml:space="preserve"> </w:t>
        </w:r>
        <w:r w:rsidR="000450CF" w:rsidRPr="004641BB">
          <w:rPr>
            <w:rStyle w:val="Hyperlink"/>
            <w:rFonts w:hint="eastAsia"/>
            <w:noProof/>
            <w:rtl/>
            <w:lang w:bidi="fa-IR"/>
          </w:rPr>
          <w:t>و</w:t>
        </w:r>
        <w:r w:rsidR="000450CF" w:rsidRPr="004641BB">
          <w:rPr>
            <w:rStyle w:val="Hyperlink"/>
            <w:noProof/>
            <w:rtl/>
            <w:lang w:bidi="fa-IR"/>
          </w:rPr>
          <w:t xml:space="preserve"> </w:t>
        </w:r>
        <w:r w:rsidR="000450CF" w:rsidRPr="004641BB">
          <w:rPr>
            <w:rStyle w:val="Hyperlink"/>
            <w:rFonts w:hint="eastAsia"/>
            <w:noProof/>
            <w:rtl/>
            <w:lang w:bidi="fa-IR"/>
          </w:rPr>
          <w:t>آنچه</w:t>
        </w:r>
        <w:r w:rsidR="000450CF" w:rsidRPr="004641BB">
          <w:rPr>
            <w:rStyle w:val="Hyperlink"/>
            <w:noProof/>
            <w:rtl/>
            <w:lang w:bidi="fa-IR"/>
          </w:rPr>
          <w:t xml:space="preserve"> </w:t>
        </w:r>
        <w:r w:rsidR="000450CF" w:rsidRPr="004641BB">
          <w:rPr>
            <w:rStyle w:val="Hyperlink"/>
            <w:rFonts w:hint="eastAsia"/>
            <w:noProof/>
            <w:rtl/>
            <w:lang w:bidi="fa-IR"/>
          </w:rPr>
          <w:t>که</w:t>
        </w:r>
        <w:r w:rsidR="000450CF" w:rsidRPr="004641BB">
          <w:rPr>
            <w:rStyle w:val="Hyperlink"/>
            <w:noProof/>
            <w:rtl/>
            <w:lang w:bidi="fa-IR"/>
          </w:rPr>
          <w:t xml:space="preserve"> </w:t>
        </w:r>
        <w:r w:rsidR="000450CF" w:rsidRPr="004641BB">
          <w:rPr>
            <w:rStyle w:val="Hyperlink"/>
            <w:rFonts w:hint="eastAsia"/>
            <w:noProof/>
            <w:rtl/>
            <w:lang w:bidi="fa-IR"/>
          </w:rPr>
          <w:t>جمع</w:t>
        </w:r>
        <w:r w:rsidR="000450CF" w:rsidRPr="004641BB">
          <w:rPr>
            <w:rStyle w:val="Hyperlink"/>
            <w:noProof/>
            <w:rtl/>
            <w:lang w:bidi="fa-IR"/>
          </w:rPr>
          <w:t xml:space="preserve"> </w:t>
        </w:r>
        <w:r w:rsidR="000450CF" w:rsidRPr="004641BB">
          <w:rPr>
            <w:rStyle w:val="Hyperlink"/>
            <w:rFonts w:hint="eastAsia"/>
            <w:noProof/>
            <w:rtl/>
            <w:lang w:bidi="fa-IR"/>
          </w:rPr>
          <w:t>است،</w:t>
        </w:r>
        <w:r w:rsidR="000450CF" w:rsidRPr="004641BB">
          <w:rPr>
            <w:rStyle w:val="Hyperlink"/>
            <w:noProof/>
            <w:rtl/>
            <w:lang w:bidi="fa-IR"/>
          </w:rPr>
          <w:t xml:space="preserve"> </w:t>
        </w:r>
        <w:r w:rsidR="000450CF" w:rsidRPr="004641BB">
          <w:rPr>
            <w:rStyle w:val="Hyperlink"/>
            <w:rFonts w:hint="eastAsia"/>
            <w:noProof/>
            <w:rtl/>
            <w:lang w:bidi="fa-IR"/>
          </w:rPr>
          <w:t>نبا</w:t>
        </w:r>
        <w:r w:rsidR="000450CF" w:rsidRPr="004641BB">
          <w:rPr>
            <w:rStyle w:val="Hyperlink"/>
            <w:rFonts w:hint="cs"/>
            <w:noProof/>
            <w:rtl/>
            <w:lang w:bidi="fa-IR"/>
          </w:rPr>
          <w:t>ی</w:t>
        </w:r>
        <w:r w:rsidR="000450CF" w:rsidRPr="004641BB">
          <w:rPr>
            <w:rStyle w:val="Hyperlink"/>
            <w:rFonts w:hint="eastAsia"/>
            <w:noProof/>
            <w:rtl/>
            <w:lang w:bidi="fa-IR"/>
          </w:rPr>
          <w:t>د</w:t>
        </w:r>
        <w:r w:rsidR="000450CF" w:rsidRPr="004641BB">
          <w:rPr>
            <w:rStyle w:val="Hyperlink"/>
            <w:noProof/>
            <w:rtl/>
            <w:lang w:bidi="fa-IR"/>
          </w:rPr>
          <w:t xml:space="preserve"> </w:t>
        </w:r>
        <w:r w:rsidR="000450CF" w:rsidRPr="004641BB">
          <w:rPr>
            <w:rStyle w:val="Hyperlink"/>
            <w:rFonts w:hint="eastAsia"/>
            <w:noProof/>
            <w:rtl/>
            <w:lang w:bidi="fa-IR"/>
          </w:rPr>
          <w:t>متفرق</w:t>
        </w:r>
        <w:r w:rsidR="000450CF" w:rsidRPr="004641BB">
          <w:rPr>
            <w:rStyle w:val="Hyperlink"/>
            <w:noProof/>
            <w:rtl/>
            <w:lang w:bidi="fa-IR"/>
          </w:rPr>
          <w:t xml:space="preserve"> </w:t>
        </w:r>
        <w:r w:rsidR="000450CF" w:rsidRPr="004641BB">
          <w:rPr>
            <w:rStyle w:val="Hyperlink"/>
            <w:rFonts w:hint="eastAsia"/>
            <w:noProof/>
            <w:rtl/>
            <w:lang w:bidi="fa-IR"/>
          </w:rPr>
          <w:t>گردد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434155398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30</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399" w:history="1">
        <w:r w:rsidR="000450CF" w:rsidRPr="004641BB">
          <w:rPr>
            <w:rStyle w:val="Hyperlink"/>
            <w:rFonts w:hint="eastAsia"/>
            <w:noProof/>
            <w:rtl/>
            <w:lang w:bidi="fa-IR"/>
          </w:rPr>
          <w:t>باب</w:t>
        </w:r>
        <w:r w:rsidR="000450CF" w:rsidRPr="004641BB">
          <w:rPr>
            <w:rStyle w:val="Hyperlink"/>
            <w:noProof/>
            <w:rtl/>
            <w:lang w:bidi="fa-IR"/>
          </w:rPr>
          <w:t xml:space="preserve"> [23]: </w:t>
        </w:r>
        <w:r w:rsidR="000450CF" w:rsidRPr="004641BB">
          <w:rPr>
            <w:rStyle w:val="Hyperlink"/>
            <w:rFonts w:hint="eastAsia"/>
            <w:noProof/>
            <w:rtl/>
            <w:lang w:bidi="fa-IR"/>
          </w:rPr>
          <w:t>دو</w:t>
        </w:r>
        <w:r w:rsidR="000450CF" w:rsidRPr="004641BB">
          <w:rPr>
            <w:rStyle w:val="Hyperlink"/>
            <w:noProof/>
            <w:rtl/>
            <w:lang w:bidi="fa-IR"/>
          </w:rPr>
          <w:t xml:space="preserve"> </w:t>
        </w:r>
        <w:r w:rsidR="000450CF" w:rsidRPr="004641BB">
          <w:rPr>
            <w:rStyle w:val="Hyperlink"/>
            <w:rFonts w:hint="eastAsia"/>
            <w:noProof/>
            <w:rtl/>
            <w:lang w:bidi="fa-IR"/>
          </w:rPr>
          <w:t>نفر</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که</w:t>
        </w:r>
        <w:r w:rsidR="000450CF" w:rsidRPr="004641BB">
          <w:rPr>
            <w:rStyle w:val="Hyperlink"/>
            <w:noProof/>
            <w:rtl/>
            <w:lang w:bidi="fa-IR"/>
          </w:rPr>
          <w:t xml:space="preserve"> </w:t>
        </w:r>
        <w:r w:rsidR="000450CF" w:rsidRPr="004641BB">
          <w:rPr>
            <w:rStyle w:val="Hyperlink"/>
            <w:rFonts w:hint="eastAsia"/>
            <w:noProof/>
            <w:rtl/>
            <w:lang w:bidi="fa-IR"/>
          </w:rPr>
          <w:t>شر</w:t>
        </w:r>
        <w:r w:rsidR="000450CF" w:rsidRPr="004641BB">
          <w:rPr>
            <w:rStyle w:val="Hyperlink"/>
            <w:rFonts w:hint="cs"/>
            <w:noProof/>
            <w:rtl/>
            <w:lang w:bidi="fa-IR"/>
          </w:rPr>
          <w:t>ی</w:t>
        </w:r>
        <w:r w:rsidR="000450CF" w:rsidRPr="004641BB">
          <w:rPr>
            <w:rStyle w:val="Hyperlink"/>
            <w:rFonts w:hint="eastAsia"/>
            <w:noProof/>
            <w:rtl/>
            <w:lang w:bidi="fa-IR"/>
          </w:rPr>
          <w:t>ک</w:t>
        </w:r>
        <w:r w:rsidR="000450CF" w:rsidRPr="004641BB">
          <w:rPr>
            <w:rStyle w:val="Hyperlink"/>
            <w:noProof/>
            <w:rtl/>
            <w:lang w:bidi="fa-IR"/>
          </w:rPr>
          <w:t xml:space="preserve"> </w:t>
        </w:r>
        <w:r w:rsidR="000450CF" w:rsidRPr="004641BB">
          <w:rPr>
            <w:rStyle w:val="Hyperlink"/>
            <w:rFonts w:hint="eastAsia"/>
            <w:noProof/>
            <w:rtl/>
            <w:lang w:bidi="fa-IR"/>
          </w:rPr>
          <w:t>اند</w:t>
        </w:r>
        <w:r w:rsidR="000450CF" w:rsidRPr="004641BB">
          <w:rPr>
            <w:rStyle w:val="Hyperlink"/>
            <w:noProof/>
            <w:rtl/>
            <w:lang w:bidi="fa-IR"/>
          </w:rPr>
          <w:t>[</w:t>
        </w:r>
        <w:r w:rsidR="000450CF" w:rsidRPr="004641BB">
          <w:rPr>
            <w:rStyle w:val="Hyperlink"/>
            <w:rFonts w:hint="eastAsia"/>
            <w:noProof/>
            <w:rtl/>
            <w:lang w:bidi="fa-IR"/>
          </w:rPr>
          <w:t>زکات</w:t>
        </w:r>
        <w:r w:rsidR="000450CF" w:rsidRPr="004641BB">
          <w:rPr>
            <w:rStyle w:val="Hyperlink"/>
            <w:noProof/>
            <w:rtl/>
            <w:lang w:bidi="fa-IR"/>
          </w:rPr>
          <w:t xml:space="preserve"> </w:t>
        </w:r>
        <w:r w:rsidR="000450CF" w:rsidRPr="004641BB">
          <w:rPr>
            <w:rStyle w:val="Hyperlink"/>
            <w:rFonts w:hint="eastAsia"/>
            <w:noProof/>
            <w:rtl/>
            <w:lang w:bidi="fa-IR"/>
          </w:rPr>
          <w:t>را</w:t>
        </w:r>
        <w:r w:rsidR="000450CF" w:rsidRPr="004641BB">
          <w:rPr>
            <w:rStyle w:val="Hyperlink"/>
            <w:noProof/>
            <w:rtl/>
            <w:lang w:bidi="fa-IR"/>
          </w:rPr>
          <w:t xml:space="preserve">] </w:t>
        </w:r>
        <w:r w:rsidR="000450CF" w:rsidRPr="004641BB">
          <w:rPr>
            <w:rStyle w:val="Hyperlink"/>
            <w:rFonts w:hint="eastAsia"/>
            <w:noProof/>
            <w:rtl/>
            <w:lang w:bidi="fa-IR"/>
          </w:rPr>
          <w:t>ب</w:t>
        </w:r>
        <w:r w:rsidR="000450CF" w:rsidRPr="004641BB">
          <w:rPr>
            <w:rStyle w:val="Hyperlink"/>
            <w:rFonts w:hint="cs"/>
            <w:noProof/>
            <w:rtl/>
            <w:lang w:bidi="fa-IR"/>
          </w:rPr>
          <w:t>ی</w:t>
        </w:r>
        <w:r w:rsidR="000450CF" w:rsidRPr="004641BB">
          <w:rPr>
            <w:rStyle w:val="Hyperlink"/>
            <w:rFonts w:hint="eastAsia"/>
            <w:noProof/>
            <w:rtl/>
            <w:lang w:bidi="fa-IR"/>
          </w:rPr>
          <w:t>ن</w:t>
        </w:r>
        <w:r w:rsidR="000450CF" w:rsidRPr="004641BB">
          <w:rPr>
            <w:rStyle w:val="Hyperlink"/>
            <w:noProof/>
            <w:rtl/>
            <w:lang w:bidi="fa-IR"/>
          </w:rPr>
          <w:t xml:space="preserve"> </w:t>
        </w:r>
        <w:r w:rsidR="000450CF" w:rsidRPr="004641BB">
          <w:rPr>
            <w:rStyle w:val="Hyperlink"/>
            <w:rFonts w:hint="eastAsia"/>
            <w:noProof/>
            <w:rtl/>
            <w:lang w:bidi="fa-IR"/>
          </w:rPr>
          <w:t>خود</w:t>
        </w:r>
        <w:r w:rsidR="000450CF" w:rsidRPr="004641BB">
          <w:rPr>
            <w:rStyle w:val="Hyperlink"/>
            <w:noProof/>
            <w:rtl/>
            <w:lang w:bidi="fa-IR"/>
          </w:rPr>
          <w:t xml:space="preserve"> </w:t>
        </w:r>
        <w:r w:rsidR="000450CF" w:rsidRPr="004641BB">
          <w:rPr>
            <w:rStyle w:val="Hyperlink"/>
            <w:rFonts w:hint="eastAsia"/>
            <w:noProof/>
            <w:rtl/>
            <w:lang w:bidi="fa-IR"/>
          </w:rPr>
          <w:t>متساو</w:t>
        </w:r>
        <w:r w:rsidR="000450CF" w:rsidRPr="004641BB">
          <w:rPr>
            <w:rStyle w:val="Hyperlink"/>
            <w:rFonts w:hint="cs"/>
            <w:noProof/>
            <w:rtl/>
            <w:lang w:bidi="fa-IR"/>
          </w:rPr>
          <w:t>ی</w:t>
        </w:r>
        <w:r w:rsidR="000450CF" w:rsidRPr="004641BB">
          <w:rPr>
            <w:rStyle w:val="Hyperlink"/>
            <w:rFonts w:hint="eastAsia"/>
            <w:noProof/>
            <w:rtl/>
            <w:lang w:bidi="fa-IR"/>
          </w:rPr>
          <w:t>انه</w:t>
        </w:r>
        <w:r w:rsidR="000450CF" w:rsidRPr="004641BB">
          <w:rPr>
            <w:rStyle w:val="Hyperlink"/>
            <w:noProof/>
            <w:rtl/>
            <w:lang w:bidi="fa-IR"/>
          </w:rPr>
          <w:t xml:space="preserve"> </w:t>
        </w:r>
        <w:r w:rsidR="000450CF" w:rsidRPr="004641BB">
          <w:rPr>
            <w:rStyle w:val="Hyperlink"/>
            <w:rFonts w:hint="eastAsia"/>
            <w:noProof/>
            <w:rtl/>
            <w:lang w:bidi="fa-IR"/>
          </w:rPr>
          <w:t>تقس</w:t>
        </w:r>
        <w:r w:rsidR="000450CF" w:rsidRPr="004641BB">
          <w:rPr>
            <w:rStyle w:val="Hyperlink"/>
            <w:rFonts w:hint="cs"/>
            <w:noProof/>
            <w:rtl/>
            <w:lang w:bidi="fa-IR"/>
          </w:rPr>
          <w:t>ی</w:t>
        </w:r>
        <w:r w:rsidR="000450CF" w:rsidRPr="004641BB">
          <w:rPr>
            <w:rStyle w:val="Hyperlink"/>
            <w:rFonts w:hint="eastAsia"/>
            <w:noProof/>
            <w:rtl/>
            <w:lang w:bidi="fa-IR"/>
          </w:rPr>
          <w:t>م</w:t>
        </w:r>
        <w:r w:rsidR="000450CF" w:rsidRPr="004641BB">
          <w:rPr>
            <w:rStyle w:val="Hyperlink"/>
            <w:noProof/>
            <w:rtl/>
            <w:lang w:bidi="fa-IR"/>
          </w:rPr>
          <w:t xml:space="preserve"> </w:t>
        </w:r>
        <w:r w:rsidR="000450CF" w:rsidRPr="004641BB">
          <w:rPr>
            <w:rStyle w:val="Hyperlink"/>
            <w:rFonts w:hint="eastAsia"/>
            <w:noProof/>
            <w:rtl/>
            <w:lang w:bidi="fa-IR"/>
          </w:rPr>
          <w:t>نما</w:t>
        </w:r>
        <w:r w:rsidR="000450CF" w:rsidRPr="004641BB">
          <w:rPr>
            <w:rStyle w:val="Hyperlink"/>
            <w:rFonts w:hint="cs"/>
            <w:noProof/>
            <w:rtl/>
            <w:lang w:bidi="fa-IR"/>
          </w:rPr>
          <w:t>ی</w:t>
        </w:r>
        <w:r w:rsidR="000450CF" w:rsidRPr="004641BB">
          <w:rPr>
            <w:rStyle w:val="Hyperlink"/>
            <w:rFonts w:hint="eastAsia"/>
            <w:noProof/>
            <w:rtl/>
            <w:lang w:bidi="fa-IR"/>
          </w:rPr>
          <w:t>ند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434155399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31</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400" w:history="1">
        <w:r w:rsidR="000450CF" w:rsidRPr="004641BB">
          <w:rPr>
            <w:rStyle w:val="Hyperlink"/>
            <w:rFonts w:hint="eastAsia"/>
            <w:noProof/>
            <w:rtl/>
            <w:lang w:bidi="fa-IR"/>
          </w:rPr>
          <w:t>باب</w:t>
        </w:r>
        <w:r w:rsidR="000450CF" w:rsidRPr="004641BB">
          <w:rPr>
            <w:rStyle w:val="Hyperlink"/>
            <w:noProof/>
            <w:rtl/>
            <w:lang w:bidi="fa-IR"/>
          </w:rPr>
          <w:t xml:space="preserve"> [24]: </w:t>
        </w:r>
        <w:r w:rsidR="000450CF" w:rsidRPr="004641BB">
          <w:rPr>
            <w:rStyle w:val="Hyperlink"/>
            <w:rFonts w:hint="eastAsia"/>
            <w:noProof/>
            <w:rtl/>
            <w:lang w:bidi="fa-IR"/>
          </w:rPr>
          <w:t>زکات</w:t>
        </w:r>
        <w:r w:rsidR="000450CF" w:rsidRPr="004641BB">
          <w:rPr>
            <w:rStyle w:val="Hyperlink"/>
            <w:noProof/>
            <w:rtl/>
            <w:lang w:bidi="fa-IR"/>
          </w:rPr>
          <w:t xml:space="preserve"> </w:t>
        </w:r>
        <w:r w:rsidR="000450CF" w:rsidRPr="004641BB">
          <w:rPr>
            <w:rStyle w:val="Hyperlink"/>
            <w:rFonts w:hint="eastAsia"/>
            <w:noProof/>
            <w:rtl/>
            <w:lang w:bidi="fa-IR"/>
          </w:rPr>
          <w:t>شتر</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434155400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32</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401" w:history="1">
        <w:r w:rsidR="000450CF" w:rsidRPr="004641BB">
          <w:rPr>
            <w:rStyle w:val="Hyperlink"/>
            <w:rFonts w:hint="eastAsia"/>
            <w:noProof/>
            <w:rtl/>
            <w:lang w:bidi="fa-IR"/>
          </w:rPr>
          <w:t>باب</w:t>
        </w:r>
        <w:r w:rsidR="000450CF" w:rsidRPr="004641BB">
          <w:rPr>
            <w:rStyle w:val="Hyperlink"/>
            <w:noProof/>
            <w:rtl/>
            <w:lang w:bidi="fa-IR"/>
          </w:rPr>
          <w:t xml:space="preserve"> [25]: </w:t>
        </w:r>
        <w:r w:rsidR="000450CF" w:rsidRPr="004641BB">
          <w:rPr>
            <w:rStyle w:val="Hyperlink"/>
            <w:rFonts w:hint="eastAsia"/>
            <w:noProof/>
            <w:rtl/>
            <w:lang w:bidi="fa-IR"/>
          </w:rPr>
          <w:t>کس</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که</w:t>
        </w:r>
        <w:r w:rsidR="000450CF" w:rsidRPr="004641BB">
          <w:rPr>
            <w:rStyle w:val="Hyperlink"/>
            <w:noProof/>
            <w:rtl/>
            <w:lang w:bidi="fa-IR"/>
          </w:rPr>
          <w:t xml:space="preserve"> </w:t>
        </w:r>
        <w:r w:rsidR="000450CF" w:rsidRPr="004641BB">
          <w:rPr>
            <w:rStyle w:val="Hyperlink"/>
            <w:rFonts w:hint="eastAsia"/>
            <w:noProof/>
            <w:rtl/>
            <w:lang w:bidi="fa-IR"/>
          </w:rPr>
          <w:t>بر</w:t>
        </w:r>
        <w:r w:rsidR="000450CF" w:rsidRPr="004641BB">
          <w:rPr>
            <w:rStyle w:val="Hyperlink"/>
            <w:noProof/>
            <w:rtl/>
            <w:lang w:bidi="fa-IR"/>
          </w:rPr>
          <w:t xml:space="preserve"> </w:t>
        </w:r>
        <w:r w:rsidR="000450CF" w:rsidRPr="004641BB">
          <w:rPr>
            <w:rStyle w:val="Hyperlink"/>
            <w:rFonts w:hint="eastAsia"/>
            <w:noProof/>
            <w:rtl/>
            <w:lang w:bidi="fa-IR"/>
          </w:rPr>
          <w:t>و</w:t>
        </w:r>
        <w:r w:rsidR="000450CF" w:rsidRPr="004641BB">
          <w:rPr>
            <w:rStyle w:val="Hyperlink"/>
            <w:rFonts w:hint="cs"/>
            <w:noProof/>
            <w:rtl/>
            <w:lang w:bidi="fa-IR"/>
          </w:rPr>
          <w:t>ی</w:t>
        </w:r>
        <w:r w:rsidR="000450CF" w:rsidRPr="004641BB">
          <w:rPr>
            <w:rStyle w:val="Hyperlink"/>
            <w:noProof/>
            <w:rtl/>
            <w:lang w:bidi="fa-IR"/>
          </w:rPr>
          <w:t>(</w:t>
        </w:r>
        <w:r w:rsidR="000450CF" w:rsidRPr="004641BB">
          <w:rPr>
            <w:rStyle w:val="Hyperlink"/>
            <w:rFonts w:hint="eastAsia"/>
            <w:noProof/>
            <w:rtl/>
            <w:lang w:bidi="fa-IR"/>
          </w:rPr>
          <w:t>بنت</w:t>
        </w:r>
        <w:r w:rsidR="000450CF" w:rsidRPr="004641BB">
          <w:rPr>
            <w:rStyle w:val="Hyperlink"/>
            <w:noProof/>
            <w:rtl/>
            <w:lang w:bidi="fa-IR"/>
          </w:rPr>
          <w:t xml:space="preserve"> </w:t>
        </w:r>
        <w:r w:rsidR="000450CF" w:rsidRPr="004641BB">
          <w:rPr>
            <w:rStyle w:val="Hyperlink"/>
            <w:rFonts w:hint="eastAsia"/>
            <w:noProof/>
            <w:rtl/>
            <w:lang w:bidi="fa-IR"/>
          </w:rPr>
          <w:t>مخاض</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فرض</w:t>
        </w:r>
        <w:r w:rsidR="000450CF" w:rsidRPr="004641BB">
          <w:rPr>
            <w:rStyle w:val="Hyperlink"/>
            <w:noProof/>
            <w:rtl/>
            <w:lang w:bidi="fa-IR"/>
          </w:rPr>
          <w:t xml:space="preserve"> </w:t>
        </w:r>
        <w:r w:rsidR="000450CF" w:rsidRPr="004641BB">
          <w:rPr>
            <w:rStyle w:val="Hyperlink"/>
            <w:rFonts w:hint="eastAsia"/>
            <w:noProof/>
            <w:rtl/>
            <w:lang w:bidi="fa-IR"/>
          </w:rPr>
          <w:t>گردد</w:t>
        </w:r>
        <w:r w:rsidR="000450CF" w:rsidRPr="004641BB">
          <w:rPr>
            <w:rStyle w:val="Hyperlink"/>
            <w:noProof/>
            <w:rtl/>
            <w:lang w:bidi="fa-IR"/>
          </w:rPr>
          <w:t xml:space="preserve"> </w:t>
        </w:r>
        <w:r w:rsidR="000450CF" w:rsidRPr="004641BB">
          <w:rPr>
            <w:rStyle w:val="Hyperlink"/>
            <w:rFonts w:hint="eastAsia"/>
            <w:noProof/>
            <w:rtl/>
            <w:lang w:bidi="fa-IR"/>
          </w:rPr>
          <w:t>و</w:t>
        </w:r>
        <w:r w:rsidR="000450CF" w:rsidRPr="004641BB">
          <w:rPr>
            <w:rStyle w:val="Hyperlink"/>
            <w:noProof/>
            <w:rtl/>
            <w:lang w:bidi="fa-IR"/>
          </w:rPr>
          <w:t xml:space="preserve"> </w:t>
        </w:r>
        <w:r w:rsidR="000450CF" w:rsidRPr="004641BB">
          <w:rPr>
            <w:rStyle w:val="Hyperlink"/>
            <w:rFonts w:hint="eastAsia"/>
            <w:noProof/>
            <w:rtl/>
            <w:lang w:bidi="fa-IR"/>
          </w:rPr>
          <w:t>در</w:t>
        </w:r>
        <w:r w:rsidR="000450CF" w:rsidRPr="004641BB">
          <w:rPr>
            <w:rStyle w:val="Hyperlink"/>
            <w:noProof/>
            <w:rtl/>
            <w:lang w:bidi="fa-IR"/>
          </w:rPr>
          <w:t xml:space="preserve"> </w:t>
        </w:r>
        <w:r w:rsidR="000450CF" w:rsidRPr="004641BB">
          <w:rPr>
            <w:rStyle w:val="Hyperlink"/>
            <w:rFonts w:hint="eastAsia"/>
            <w:noProof/>
            <w:rtl/>
            <w:lang w:bidi="fa-IR"/>
          </w:rPr>
          <w:t>نزدش</w:t>
        </w:r>
        <w:r w:rsidR="000450CF" w:rsidRPr="004641BB">
          <w:rPr>
            <w:rStyle w:val="Hyperlink"/>
            <w:noProof/>
            <w:rtl/>
            <w:lang w:bidi="fa-IR"/>
          </w:rPr>
          <w:t xml:space="preserve"> </w:t>
        </w:r>
        <w:r w:rsidR="000450CF" w:rsidRPr="004641BB">
          <w:rPr>
            <w:rStyle w:val="Hyperlink"/>
            <w:rFonts w:hint="eastAsia"/>
            <w:noProof/>
            <w:rtl/>
            <w:lang w:bidi="fa-IR"/>
          </w:rPr>
          <w:t>نباشد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434155401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32</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402" w:history="1">
        <w:r w:rsidR="000450CF" w:rsidRPr="004641BB">
          <w:rPr>
            <w:rStyle w:val="Hyperlink"/>
            <w:rFonts w:hint="eastAsia"/>
            <w:noProof/>
            <w:rtl/>
            <w:lang w:bidi="fa-IR"/>
          </w:rPr>
          <w:t>باب</w:t>
        </w:r>
        <w:r w:rsidR="000450CF" w:rsidRPr="004641BB">
          <w:rPr>
            <w:rStyle w:val="Hyperlink"/>
            <w:noProof/>
            <w:rtl/>
            <w:lang w:bidi="fa-IR"/>
          </w:rPr>
          <w:t xml:space="preserve"> [26]: </w:t>
        </w:r>
        <w:r w:rsidR="000450CF" w:rsidRPr="004641BB">
          <w:rPr>
            <w:rStyle w:val="Hyperlink"/>
            <w:rFonts w:hint="eastAsia"/>
            <w:noProof/>
            <w:rtl/>
            <w:lang w:bidi="fa-IR"/>
          </w:rPr>
          <w:t>زکات</w:t>
        </w:r>
        <w:r w:rsidR="000450CF" w:rsidRPr="004641BB">
          <w:rPr>
            <w:rStyle w:val="Hyperlink"/>
            <w:noProof/>
            <w:rtl/>
            <w:lang w:bidi="fa-IR"/>
          </w:rPr>
          <w:t xml:space="preserve"> </w:t>
        </w:r>
        <w:r w:rsidR="000450CF" w:rsidRPr="004641BB">
          <w:rPr>
            <w:rStyle w:val="Hyperlink"/>
            <w:rFonts w:hint="eastAsia"/>
            <w:noProof/>
            <w:rtl/>
            <w:lang w:bidi="fa-IR"/>
          </w:rPr>
          <w:t>گوسفند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434155402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34</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403" w:history="1">
        <w:r w:rsidR="000450CF" w:rsidRPr="004641BB">
          <w:rPr>
            <w:rStyle w:val="Hyperlink"/>
            <w:rFonts w:hint="eastAsia"/>
            <w:noProof/>
            <w:rtl/>
            <w:lang w:bidi="fa-IR"/>
          </w:rPr>
          <w:t>باب</w:t>
        </w:r>
        <w:r w:rsidR="000450CF" w:rsidRPr="004641BB">
          <w:rPr>
            <w:rStyle w:val="Hyperlink"/>
            <w:noProof/>
            <w:rtl/>
            <w:lang w:bidi="fa-IR"/>
          </w:rPr>
          <w:t xml:space="preserve"> [27]: </w:t>
        </w:r>
        <w:r w:rsidR="000450CF" w:rsidRPr="004641BB">
          <w:rPr>
            <w:rStyle w:val="Hyperlink"/>
            <w:rFonts w:hint="eastAsia"/>
            <w:noProof/>
            <w:rtl/>
            <w:lang w:bidi="fa-IR"/>
          </w:rPr>
          <w:t>در</w:t>
        </w:r>
        <w:r w:rsidR="000450CF" w:rsidRPr="004641BB">
          <w:rPr>
            <w:rStyle w:val="Hyperlink"/>
            <w:noProof/>
            <w:rtl/>
            <w:lang w:bidi="fa-IR"/>
          </w:rPr>
          <w:t xml:space="preserve"> </w:t>
        </w:r>
        <w:r w:rsidR="000450CF" w:rsidRPr="004641BB">
          <w:rPr>
            <w:rStyle w:val="Hyperlink"/>
            <w:rFonts w:hint="eastAsia"/>
            <w:noProof/>
            <w:rtl/>
            <w:lang w:bidi="fa-IR"/>
          </w:rPr>
          <w:t>زکات</w:t>
        </w:r>
        <w:r w:rsidR="000450CF" w:rsidRPr="004641BB">
          <w:rPr>
            <w:rStyle w:val="Hyperlink"/>
            <w:noProof/>
            <w:rtl/>
            <w:lang w:bidi="fa-IR"/>
          </w:rPr>
          <w:t xml:space="preserve"> </w:t>
        </w:r>
        <w:r w:rsidR="000450CF" w:rsidRPr="004641BB">
          <w:rPr>
            <w:rStyle w:val="Hyperlink"/>
            <w:rFonts w:hint="eastAsia"/>
            <w:noProof/>
            <w:rtl/>
            <w:lang w:bidi="fa-IR"/>
          </w:rPr>
          <w:t>جز</w:t>
        </w:r>
        <w:r w:rsidR="000450CF" w:rsidRPr="004641BB">
          <w:rPr>
            <w:rStyle w:val="Hyperlink"/>
            <w:noProof/>
            <w:rtl/>
            <w:lang w:bidi="fa-IR"/>
          </w:rPr>
          <w:t xml:space="preserve"> </w:t>
        </w:r>
        <w:r w:rsidR="000450CF" w:rsidRPr="004641BB">
          <w:rPr>
            <w:rStyle w:val="Hyperlink"/>
            <w:rFonts w:hint="eastAsia"/>
            <w:noProof/>
            <w:rtl/>
            <w:lang w:bidi="fa-IR"/>
          </w:rPr>
          <w:t>مال</w:t>
        </w:r>
        <w:r w:rsidR="000450CF" w:rsidRPr="004641BB">
          <w:rPr>
            <w:rStyle w:val="Hyperlink"/>
            <w:noProof/>
            <w:rtl/>
            <w:lang w:bidi="fa-IR"/>
          </w:rPr>
          <w:t xml:space="preserve"> </w:t>
        </w:r>
        <w:r w:rsidR="000450CF" w:rsidRPr="004641BB">
          <w:rPr>
            <w:rStyle w:val="Hyperlink"/>
            <w:rFonts w:hint="eastAsia"/>
            <w:noProof/>
            <w:rtl/>
            <w:lang w:bidi="fa-IR"/>
          </w:rPr>
          <w:t>سالم</w:t>
        </w:r>
        <w:r w:rsidR="000450CF" w:rsidRPr="004641BB">
          <w:rPr>
            <w:rStyle w:val="Hyperlink"/>
            <w:noProof/>
            <w:rtl/>
            <w:lang w:bidi="fa-IR"/>
          </w:rPr>
          <w:t xml:space="preserve"> </w:t>
        </w:r>
        <w:r w:rsidR="000450CF" w:rsidRPr="004641BB">
          <w:rPr>
            <w:rStyle w:val="Hyperlink"/>
            <w:rFonts w:hint="eastAsia"/>
            <w:noProof/>
            <w:rtl/>
            <w:lang w:bidi="fa-IR"/>
          </w:rPr>
          <w:t>گرفته</w:t>
        </w:r>
        <w:r w:rsidR="000450CF" w:rsidRPr="004641BB">
          <w:rPr>
            <w:rStyle w:val="Hyperlink"/>
            <w:noProof/>
            <w:rtl/>
            <w:lang w:bidi="fa-IR"/>
          </w:rPr>
          <w:t xml:space="preserve"> </w:t>
        </w:r>
        <w:r w:rsidR="000450CF" w:rsidRPr="004641BB">
          <w:rPr>
            <w:rStyle w:val="Hyperlink"/>
            <w:rFonts w:hint="eastAsia"/>
            <w:noProof/>
            <w:rtl/>
            <w:lang w:bidi="fa-IR"/>
          </w:rPr>
          <w:t>نم</w:t>
        </w:r>
        <w:r w:rsidR="000450CF" w:rsidRPr="004641BB">
          <w:rPr>
            <w:rStyle w:val="Hyperlink"/>
            <w:rFonts w:hint="cs"/>
            <w:noProof/>
            <w:rtl/>
            <w:lang w:bidi="fa-IR"/>
          </w:rPr>
          <w:t>ی‌</w:t>
        </w:r>
        <w:r w:rsidR="000450CF" w:rsidRPr="004641BB">
          <w:rPr>
            <w:rStyle w:val="Hyperlink"/>
            <w:rFonts w:hint="eastAsia"/>
            <w:noProof/>
            <w:rtl/>
            <w:lang w:bidi="fa-IR"/>
          </w:rPr>
          <w:t>شود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434155403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37</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404" w:history="1">
        <w:r w:rsidR="000450CF" w:rsidRPr="004641BB">
          <w:rPr>
            <w:rStyle w:val="Hyperlink"/>
            <w:rFonts w:hint="eastAsia"/>
            <w:noProof/>
            <w:rtl/>
            <w:lang w:bidi="fa-IR"/>
          </w:rPr>
          <w:t>باب</w:t>
        </w:r>
        <w:r w:rsidR="000450CF" w:rsidRPr="004641BB">
          <w:rPr>
            <w:rStyle w:val="Hyperlink"/>
            <w:noProof/>
            <w:rtl/>
            <w:lang w:bidi="fa-IR"/>
          </w:rPr>
          <w:t xml:space="preserve"> [28]: </w:t>
        </w:r>
        <w:r w:rsidR="000450CF" w:rsidRPr="004641BB">
          <w:rPr>
            <w:rStyle w:val="Hyperlink"/>
            <w:rFonts w:hint="eastAsia"/>
            <w:noProof/>
            <w:rtl/>
            <w:lang w:bidi="fa-IR"/>
          </w:rPr>
          <w:t>در</w:t>
        </w:r>
        <w:r w:rsidR="000450CF" w:rsidRPr="004641BB">
          <w:rPr>
            <w:rStyle w:val="Hyperlink"/>
            <w:noProof/>
            <w:rtl/>
            <w:lang w:bidi="fa-IR"/>
          </w:rPr>
          <w:t xml:space="preserve"> </w:t>
        </w:r>
        <w:r w:rsidR="000450CF" w:rsidRPr="004641BB">
          <w:rPr>
            <w:rStyle w:val="Hyperlink"/>
            <w:rFonts w:hint="eastAsia"/>
            <w:noProof/>
            <w:rtl/>
            <w:lang w:bidi="fa-IR"/>
          </w:rPr>
          <w:t>زکات</w:t>
        </w:r>
        <w:r w:rsidR="000450CF" w:rsidRPr="004641BB">
          <w:rPr>
            <w:rStyle w:val="Hyperlink"/>
            <w:noProof/>
            <w:rtl/>
            <w:lang w:bidi="fa-IR"/>
          </w:rPr>
          <w:t xml:space="preserve"> </w:t>
        </w:r>
        <w:r w:rsidR="000450CF" w:rsidRPr="004641BB">
          <w:rPr>
            <w:rStyle w:val="Hyperlink"/>
            <w:rFonts w:hint="eastAsia"/>
            <w:noProof/>
            <w:rtl/>
            <w:lang w:bidi="fa-IR"/>
          </w:rPr>
          <w:t>نبا</w:t>
        </w:r>
        <w:r w:rsidR="000450CF" w:rsidRPr="004641BB">
          <w:rPr>
            <w:rStyle w:val="Hyperlink"/>
            <w:rFonts w:hint="cs"/>
            <w:noProof/>
            <w:rtl/>
            <w:lang w:bidi="fa-IR"/>
          </w:rPr>
          <w:t>ی</w:t>
        </w:r>
        <w:r w:rsidR="000450CF" w:rsidRPr="004641BB">
          <w:rPr>
            <w:rStyle w:val="Hyperlink"/>
            <w:rFonts w:hint="eastAsia"/>
            <w:noProof/>
            <w:rtl/>
            <w:lang w:bidi="fa-IR"/>
          </w:rPr>
          <w:t>د</w:t>
        </w:r>
        <w:r w:rsidR="000450CF" w:rsidRPr="004641BB">
          <w:rPr>
            <w:rStyle w:val="Hyperlink"/>
            <w:noProof/>
            <w:rtl/>
            <w:lang w:bidi="fa-IR"/>
          </w:rPr>
          <w:t xml:space="preserve"> </w:t>
        </w:r>
        <w:r w:rsidR="000450CF" w:rsidRPr="004641BB">
          <w:rPr>
            <w:rStyle w:val="Hyperlink"/>
            <w:rFonts w:hint="eastAsia"/>
            <w:noProof/>
            <w:rtl/>
            <w:lang w:bidi="fa-IR"/>
          </w:rPr>
          <w:t>اموال</w:t>
        </w:r>
        <w:r w:rsidR="000450CF" w:rsidRPr="004641BB">
          <w:rPr>
            <w:rStyle w:val="Hyperlink"/>
            <w:noProof/>
            <w:rtl/>
            <w:lang w:bidi="fa-IR"/>
          </w:rPr>
          <w:t xml:space="preserve"> </w:t>
        </w:r>
        <w:r w:rsidR="000450CF" w:rsidRPr="004641BB">
          <w:rPr>
            <w:rStyle w:val="Hyperlink"/>
            <w:rFonts w:hint="eastAsia"/>
            <w:noProof/>
            <w:rtl/>
            <w:lang w:bidi="fa-IR"/>
          </w:rPr>
          <w:t>برگز</w:t>
        </w:r>
        <w:r w:rsidR="000450CF" w:rsidRPr="004641BB">
          <w:rPr>
            <w:rStyle w:val="Hyperlink"/>
            <w:rFonts w:hint="cs"/>
            <w:noProof/>
            <w:rtl/>
            <w:lang w:bidi="fa-IR"/>
          </w:rPr>
          <w:t>ی</w:t>
        </w:r>
        <w:r w:rsidR="000450CF" w:rsidRPr="004641BB">
          <w:rPr>
            <w:rStyle w:val="Hyperlink"/>
            <w:rFonts w:hint="eastAsia"/>
            <w:noProof/>
            <w:rtl/>
            <w:lang w:bidi="fa-IR"/>
          </w:rPr>
          <w:t>د</w:t>
        </w:r>
        <w:r w:rsidR="000450CF" w:rsidRPr="004641BB">
          <w:rPr>
            <w:rStyle w:val="Hyperlink"/>
            <w:rFonts w:hint="cs"/>
            <w:noProof/>
            <w:rtl/>
            <w:lang w:bidi="fa-IR"/>
          </w:rPr>
          <w:t>ۀ</w:t>
        </w:r>
        <w:r w:rsidR="000450CF" w:rsidRPr="004641BB">
          <w:rPr>
            <w:rStyle w:val="Hyperlink"/>
            <w:noProof/>
            <w:rtl/>
            <w:lang w:bidi="fa-IR"/>
          </w:rPr>
          <w:t xml:space="preserve"> </w:t>
        </w:r>
        <w:r w:rsidR="000450CF" w:rsidRPr="004641BB">
          <w:rPr>
            <w:rStyle w:val="Hyperlink"/>
            <w:rFonts w:hint="eastAsia"/>
            <w:noProof/>
            <w:rtl/>
            <w:lang w:bidi="fa-IR"/>
          </w:rPr>
          <w:t>مردم</w:t>
        </w:r>
        <w:r w:rsidR="000450CF" w:rsidRPr="004641BB">
          <w:rPr>
            <w:rStyle w:val="Hyperlink"/>
            <w:noProof/>
            <w:rtl/>
            <w:lang w:bidi="fa-IR"/>
          </w:rPr>
          <w:t xml:space="preserve"> </w:t>
        </w:r>
        <w:r w:rsidR="000450CF" w:rsidRPr="004641BB">
          <w:rPr>
            <w:rStyle w:val="Hyperlink"/>
            <w:rFonts w:hint="eastAsia"/>
            <w:noProof/>
            <w:rtl/>
            <w:lang w:bidi="fa-IR"/>
          </w:rPr>
          <w:t>انتخاب</w:t>
        </w:r>
        <w:r w:rsidR="000450CF" w:rsidRPr="004641BB">
          <w:rPr>
            <w:rStyle w:val="Hyperlink"/>
            <w:noProof/>
            <w:rtl/>
            <w:lang w:bidi="fa-IR"/>
          </w:rPr>
          <w:t xml:space="preserve"> </w:t>
        </w:r>
        <w:r w:rsidR="000450CF" w:rsidRPr="004641BB">
          <w:rPr>
            <w:rStyle w:val="Hyperlink"/>
            <w:rFonts w:hint="eastAsia"/>
            <w:noProof/>
            <w:rtl/>
            <w:lang w:bidi="fa-IR"/>
          </w:rPr>
          <w:t>گردد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434155404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38</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405" w:history="1">
        <w:r w:rsidR="000450CF" w:rsidRPr="004641BB">
          <w:rPr>
            <w:rStyle w:val="Hyperlink"/>
            <w:rFonts w:hint="eastAsia"/>
            <w:noProof/>
            <w:rtl/>
            <w:lang w:bidi="fa-IR"/>
          </w:rPr>
          <w:t>باب</w:t>
        </w:r>
        <w:r w:rsidR="000450CF" w:rsidRPr="004641BB">
          <w:rPr>
            <w:rStyle w:val="Hyperlink"/>
            <w:noProof/>
            <w:rtl/>
            <w:lang w:bidi="fa-IR"/>
          </w:rPr>
          <w:t xml:space="preserve"> [29]: </w:t>
        </w:r>
        <w:r w:rsidR="000450CF" w:rsidRPr="004641BB">
          <w:rPr>
            <w:rStyle w:val="Hyperlink"/>
            <w:rFonts w:hint="eastAsia"/>
            <w:noProof/>
            <w:rtl/>
            <w:lang w:bidi="fa-IR"/>
          </w:rPr>
          <w:t>دادن</w:t>
        </w:r>
        <w:r w:rsidR="000450CF" w:rsidRPr="004641BB">
          <w:rPr>
            <w:rStyle w:val="Hyperlink"/>
            <w:noProof/>
            <w:rtl/>
            <w:lang w:bidi="fa-IR"/>
          </w:rPr>
          <w:t xml:space="preserve"> </w:t>
        </w:r>
        <w:r w:rsidR="000450CF" w:rsidRPr="004641BB">
          <w:rPr>
            <w:rStyle w:val="Hyperlink"/>
            <w:rFonts w:hint="eastAsia"/>
            <w:noProof/>
            <w:rtl/>
            <w:lang w:bidi="fa-IR"/>
          </w:rPr>
          <w:t>زکات</w:t>
        </w:r>
        <w:r w:rsidR="000450CF" w:rsidRPr="004641BB">
          <w:rPr>
            <w:rStyle w:val="Hyperlink"/>
            <w:noProof/>
            <w:rtl/>
            <w:lang w:bidi="fa-IR"/>
          </w:rPr>
          <w:t xml:space="preserve"> </w:t>
        </w:r>
        <w:r w:rsidR="000450CF" w:rsidRPr="004641BB">
          <w:rPr>
            <w:rStyle w:val="Hyperlink"/>
            <w:rFonts w:hint="eastAsia"/>
            <w:noProof/>
            <w:rtl/>
            <w:lang w:bidi="fa-IR"/>
          </w:rPr>
          <w:t>برا</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اقوام</w:t>
        </w:r>
        <w:r w:rsidR="000450CF" w:rsidRPr="004641BB">
          <w:rPr>
            <w:rStyle w:val="Hyperlink"/>
            <w:noProof/>
            <w:rtl/>
            <w:lang w:bidi="fa-IR"/>
          </w:rPr>
          <w:t xml:space="preserve"> </w:t>
        </w:r>
        <w:r w:rsidR="000450CF" w:rsidRPr="004641BB">
          <w:rPr>
            <w:rStyle w:val="Hyperlink"/>
            <w:rFonts w:hint="eastAsia"/>
            <w:noProof/>
            <w:rtl/>
            <w:lang w:bidi="fa-IR"/>
          </w:rPr>
          <w:t>و</w:t>
        </w:r>
        <w:r w:rsidR="000450CF" w:rsidRPr="004641BB">
          <w:rPr>
            <w:rStyle w:val="Hyperlink"/>
            <w:noProof/>
            <w:rtl/>
            <w:lang w:bidi="fa-IR"/>
          </w:rPr>
          <w:t xml:space="preserve"> </w:t>
        </w:r>
        <w:r w:rsidR="000450CF" w:rsidRPr="004641BB">
          <w:rPr>
            <w:rStyle w:val="Hyperlink"/>
            <w:rFonts w:hint="eastAsia"/>
            <w:noProof/>
            <w:rtl/>
            <w:lang w:bidi="fa-IR"/>
          </w:rPr>
          <w:t>نزد</w:t>
        </w:r>
        <w:r w:rsidR="000450CF" w:rsidRPr="004641BB">
          <w:rPr>
            <w:rStyle w:val="Hyperlink"/>
            <w:rFonts w:hint="cs"/>
            <w:noProof/>
            <w:rtl/>
            <w:lang w:bidi="fa-IR"/>
          </w:rPr>
          <w:t>ی</w:t>
        </w:r>
        <w:r w:rsidR="000450CF" w:rsidRPr="004641BB">
          <w:rPr>
            <w:rStyle w:val="Hyperlink"/>
            <w:rFonts w:hint="eastAsia"/>
            <w:noProof/>
            <w:rtl/>
            <w:lang w:bidi="fa-IR"/>
          </w:rPr>
          <w:t>کان</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434155405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38</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406" w:history="1">
        <w:r w:rsidR="000450CF" w:rsidRPr="004641BB">
          <w:rPr>
            <w:rStyle w:val="Hyperlink"/>
            <w:rFonts w:hint="eastAsia"/>
            <w:noProof/>
            <w:rtl/>
            <w:lang w:bidi="fa-IR"/>
          </w:rPr>
          <w:t>باب</w:t>
        </w:r>
        <w:r w:rsidR="000450CF" w:rsidRPr="004641BB">
          <w:rPr>
            <w:rStyle w:val="Hyperlink"/>
            <w:noProof/>
            <w:rtl/>
            <w:lang w:bidi="fa-IR"/>
          </w:rPr>
          <w:t xml:space="preserve"> [30]: </w:t>
        </w:r>
        <w:r w:rsidR="000450CF" w:rsidRPr="004641BB">
          <w:rPr>
            <w:rStyle w:val="Hyperlink"/>
            <w:rFonts w:hint="eastAsia"/>
            <w:noProof/>
            <w:rtl/>
            <w:lang w:bidi="fa-IR"/>
          </w:rPr>
          <w:t>بر</w:t>
        </w:r>
        <w:r w:rsidR="000450CF" w:rsidRPr="004641BB">
          <w:rPr>
            <w:rStyle w:val="Hyperlink"/>
            <w:noProof/>
            <w:rtl/>
            <w:lang w:bidi="fa-IR"/>
          </w:rPr>
          <w:t xml:space="preserve"> </w:t>
        </w:r>
        <w:r w:rsidR="000450CF" w:rsidRPr="004641BB">
          <w:rPr>
            <w:rStyle w:val="Hyperlink"/>
            <w:rFonts w:hint="eastAsia"/>
            <w:noProof/>
            <w:rtl/>
            <w:lang w:bidi="fa-IR"/>
          </w:rPr>
          <w:t>اسپ</w:t>
        </w:r>
        <w:r w:rsidR="000450CF" w:rsidRPr="004641BB">
          <w:rPr>
            <w:rStyle w:val="Hyperlink"/>
            <w:noProof/>
            <w:rtl/>
            <w:lang w:bidi="fa-IR"/>
          </w:rPr>
          <w:t xml:space="preserve"> </w:t>
        </w:r>
        <w:r w:rsidR="000450CF" w:rsidRPr="004641BB">
          <w:rPr>
            <w:rStyle w:val="Hyperlink"/>
            <w:rFonts w:hint="eastAsia"/>
            <w:noProof/>
            <w:rtl/>
            <w:lang w:bidi="fa-IR"/>
          </w:rPr>
          <w:t>شخص</w:t>
        </w:r>
        <w:r w:rsidR="000450CF" w:rsidRPr="004641BB">
          <w:rPr>
            <w:rStyle w:val="Hyperlink"/>
            <w:noProof/>
            <w:rtl/>
            <w:lang w:bidi="fa-IR"/>
          </w:rPr>
          <w:t xml:space="preserve"> </w:t>
        </w:r>
        <w:r w:rsidR="000450CF" w:rsidRPr="004641BB">
          <w:rPr>
            <w:rStyle w:val="Hyperlink"/>
            <w:rFonts w:hint="eastAsia"/>
            <w:noProof/>
            <w:rtl/>
            <w:lang w:bidi="fa-IR"/>
          </w:rPr>
          <w:t>مسلمان</w:t>
        </w:r>
        <w:r w:rsidR="000450CF" w:rsidRPr="004641BB">
          <w:rPr>
            <w:rStyle w:val="Hyperlink"/>
            <w:noProof/>
            <w:rtl/>
            <w:lang w:bidi="fa-IR"/>
          </w:rPr>
          <w:t xml:space="preserve"> </w:t>
        </w:r>
        <w:r w:rsidR="000450CF" w:rsidRPr="004641BB">
          <w:rPr>
            <w:rStyle w:val="Hyperlink"/>
            <w:rFonts w:hint="eastAsia"/>
            <w:noProof/>
            <w:rtl/>
            <w:lang w:bidi="fa-IR"/>
          </w:rPr>
          <w:t>زکات</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ن</w:t>
        </w:r>
        <w:r w:rsidR="000450CF" w:rsidRPr="004641BB">
          <w:rPr>
            <w:rStyle w:val="Hyperlink"/>
            <w:rFonts w:hint="cs"/>
            <w:noProof/>
            <w:rtl/>
            <w:lang w:bidi="fa-IR"/>
          </w:rPr>
          <w:t>ی</w:t>
        </w:r>
        <w:r w:rsidR="000450CF" w:rsidRPr="004641BB">
          <w:rPr>
            <w:rStyle w:val="Hyperlink"/>
            <w:rFonts w:hint="eastAsia"/>
            <w:noProof/>
            <w:rtl/>
            <w:lang w:bidi="fa-IR"/>
          </w:rPr>
          <w:t>ست</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434155406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41</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407" w:history="1">
        <w:r w:rsidR="000450CF" w:rsidRPr="004641BB">
          <w:rPr>
            <w:rStyle w:val="Hyperlink"/>
            <w:rFonts w:hint="eastAsia"/>
            <w:noProof/>
            <w:rtl/>
          </w:rPr>
          <w:t>باب</w:t>
        </w:r>
        <w:r w:rsidR="000450CF" w:rsidRPr="004641BB">
          <w:rPr>
            <w:rStyle w:val="Hyperlink"/>
            <w:noProof/>
            <w:rtl/>
          </w:rPr>
          <w:t xml:space="preserve"> [31]: </w:t>
        </w:r>
        <w:r w:rsidR="000450CF" w:rsidRPr="004641BB">
          <w:rPr>
            <w:rStyle w:val="Hyperlink"/>
            <w:rFonts w:hint="eastAsia"/>
            <w:noProof/>
            <w:rtl/>
          </w:rPr>
          <w:t>دادن</w:t>
        </w:r>
        <w:r w:rsidR="000450CF" w:rsidRPr="004641BB">
          <w:rPr>
            <w:rStyle w:val="Hyperlink"/>
            <w:noProof/>
            <w:rtl/>
          </w:rPr>
          <w:t xml:space="preserve"> </w:t>
        </w:r>
        <w:r w:rsidR="000450CF" w:rsidRPr="004641BB">
          <w:rPr>
            <w:rStyle w:val="Hyperlink"/>
            <w:rFonts w:hint="eastAsia"/>
            <w:noProof/>
            <w:rtl/>
          </w:rPr>
          <w:t>زکات</w:t>
        </w:r>
        <w:r w:rsidR="000450CF" w:rsidRPr="004641BB">
          <w:rPr>
            <w:rStyle w:val="Hyperlink"/>
            <w:noProof/>
            <w:rtl/>
          </w:rPr>
          <w:t xml:space="preserve"> </w:t>
        </w:r>
        <w:r w:rsidR="000450CF" w:rsidRPr="004641BB">
          <w:rPr>
            <w:rStyle w:val="Hyperlink"/>
            <w:rFonts w:hint="eastAsia"/>
            <w:noProof/>
            <w:rtl/>
          </w:rPr>
          <w:t>به</w:t>
        </w:r>
        <w:r w:rsidR="000450CF" w:rsidRPr="004641BB">
          <w:rPr>
            <w:rStyle w:val="Hyperlink"/>
            <w:noProof/>
            <w:rtl/>
          </w:rPr>
          <w:t xml:space="preserve"> </w:t>
        </w:r>
        <w:r w:rsidR="000450CF" w:rsidRPr="004641BB">
          <w:rPr>
            <w:rStyle w:val="Hyperlink"/>
            <w:rFonts w:hint="cs"/>
            <w:noProof/>
            <w:rtl/>
          </w:rPr>
          <w:t>ی</w:t>
        </w:r>
        <w:r w:rsidR="000450CF" w:rsidRPr="004641BB">
          <w:rPr>
            <w:rStyle w:val="Hyperlink"/>
            <w:rFonts w:hint="eastAsia"/>
            <w:noProof/>
            <w:rtl/>
          </w:rPr>
          <w:t>ت</w:t>
        </w:r>
        <w:r w:rsidR="000450CF" w:rsidRPr="004641BB">
          <w:rPr>
            <w:rStyle w:val="Hyperlink"/>
            <w:rFonts w:hint="cs"/>
            <w:noProof/>
            <w:rtl/>
          </w:rPr>
          <w:t>ی</w:t>
        </w:r>
        <w:r w:rsidR="000450CF" w:rsidRPr="004641BB">
          <w:rPr>
            <w:rStyle w:val="Hyperlink"/>
            <w:rFonts w:hint="eastAsia"/>
            <w:noProof/>
            <w:rtl/>
          </w:rPr>
          <w:t>مان</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434155407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42</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408" w:history="1">
        <w:r w:rsidR="000450CF" w:rsidRPr="004641BB">
          <w:rPr>
            <w:rStyle w:val="Hyperlink"/>
            <w:rFonts w:hint="eastAsia"/>
            <w:noProof/>
            <w:rtl/>
            <w:lang w:bidi="fa-IR"/>
          </w:rPr>
          <w:t>باب</w:t>
        </w:r>
        <w:r w:rsidR="000450CF" w:rsidRPr="004641BB">
          <w:rPr>
            <w:rStyle w:val="Hyperlink"/>
            <w:noProof/>
            <w:rtl/>
            <w:lang w:bidi="fa-IR"/>
          </w:rPr>
          <w:t xml:space="preserve"> [32]: </w:t>
        </w:r>
        <w:r w:rsidR="000450CF" w:rsidRPr="004641BB">
          <w:rPr>
            <w:rStyle w:val="Hyperlink"/>
            <w:rFonts w:hint="eastAsia"/>
            <w:noProof/>
            <w:rtl/>
            <w:lang w:bidi="fa-IR"/>
          </w:rPr>
          <w:t>دادن</w:t>
        </w:r>
        <w:r w:rsidR="000450CF" w:rsidRPr="004641BB">
          <w:rPr>
            <w:rStyle w:val="Hyperlink"/>
            <w:noProof/>
            <w:rtl/>
            <w:lang w:bidi="fa-IR"/>
          </w:rPr>
          <w:t xml:space="preserve"> </w:t>
        </w:r>
        <w:r w:rsidR="000450CF" w:rsidRPr="004641BB">
          <w:rPr>
            <w:rStyle w:val="Hyperlink"/>
            <w:rFonts w:hint="eastAsia"/>
            <w:noProof/>
            <w:rtl/>
            <w:lang w:bidi="fa-IR"/>
          </w:rPr>
          <w:t>زکات</w:t>
        </w:r>
        <w:r w:rsidR="000450CF" w:rsidRPr="004641BB">
          <w:rPr>
            <w:rStyle w:val="Hyperlink"/>
            <w:noProof/>
            <w:rtl/>
            <w:lang w:bidi="fa-IR"/>
          </w:rPr>
          <w:t xml:space="preserve"> </w:t>
        </w:r>
        <w:r w:rsidR="000450CF" w:rsidRPr="004641BB">
          <w:rPr>
            <w:rStyle w:val="Hyperlink"/>
            <w:rFonts w:hint="eastAsia"/>
            <w:noProof/>
            <w:rtl/>
            <w:lang w:bidi="fa-IR"/>
          </w:rPr>
          <w:t>به</w:t>
        </w:r>
        <w:r w:rsidR="000450CF" w:rsidRPr="004641BB">
          <w:rPr>
            <w:rStyle w:val="Hyperlink"/>
            <w:noProof/>
            <w:rtl/>
            <w:lang w:bidi="fa-IR"/>
          </w:rPr>
          <w:t xml:space="preserve"> </w:t>
        </w:r>
        <w:r w:rsidR="000450CF" w:rsidRPr="004641BB">
          <w:rPr>
            <w:rStyle w:val="Hyperlink"/>
            <w:rFonts w:hint="eastAsia"/>
            <w:noProof/>
            <w:rtl/>
            <w:lang w:bidi="fa-IR"/>
          </w:rPr>
          <w:t>شوهر</w:t>
        </w:r>
        <w:r w:rsidR="000450CF" w:rsidRPr="004641BB">
          <w:rPr>
            <w:rStyle w:val="Hyperlink"/>
            <w:noProof/>
            <w:rtl/>
            <w:lang w:bidi="fa-IR"/>
          </w:rPr>
          <w:t xml:space="preserve"> </w:t>
        </w:r>
        <w:r w:rsidR="000450CF" w:rsidRPr="004641BB">
          <w:rPr>
            <w:rStyle w:val="Hyperlink"/>
            <w:rFonts w:hint="eastAsia"/>
            <w:noProof/>
            <w:rtl/>
            <w:lang w:bidi="fa-IR"/>
          </w:rPr>
          <w:t>و</w:t>
        </w:r>
        <w:r w:rsidR="000450CF" w:rsidRPr="004641BB">
          <w:rPr>
            <w:rStyle w:val="Hyperlink"/>
            <w:noProof/>
            <w:rtl/>
            <w:lang w:bidi="fa-IR"/>
          </w:rPr>
          <w:t xml:space="preserve"> </w:t>
        </w:r>
        <w:r w:rsidR="000450CF" w:rsidRPr="004641BB">
          <w:rPr>
            <w:rStyle w:val="Hyperlink"/>
            <w:rFonts w:hint="eastAsia"/>
            <w:noProof/>
            <w:rtl/>
            <w:lang w:bidi="fa-IR"/>
          </w:rPr>
          <w:t>به</w:t>
        </w:r>
        <w:r w:rsidR="000450CF" w:rsidRPr="004641BB">
          <w:rPr>
            <w:rStyle w:val="Hyperlink"/>
            <w:noProof/>
            <w:rtl/>
            <w:lang w:bidi="fa-IR"/>
          </w:rPr>
          <w:t xml:space="preserve"> </w:t>
        </w:r>
        <w:r w:rsidR="000450CF" w:rsidRPr="004641BB">
          <w:rPr>
            <w:rStyle w:val="Hyperlink"/>
            <w:rFonts w:hint="cs"/>
            <w:noProof/>
            <w:rtl/>
            <w:lang w:bidi="fa-IR"/>
          </w:rPr>
          <w:t>ی</w:t>
        </w:r>
        <w:r w:rsidR="000450CF" w:rsidRPr="004641BB">
          <w:rPr>
            <w:rStyle w:val="Hyperlink"/>
            <w:rFonts w:hint="eastAsia"/>
            <w:noProof/>
            <w:rtl/>
            <w:lang w:bidi="fa-IR"/>
          </w:rPr>
          <w:t>ت</w:t>
        </w:r>
        <w:r w:rsidR="000450CF" w:rsidRPr="004641BB">
          <w:rPr>
            <w:rStyle w:val="Hyperlink"/>
            <w:rFonts w:hint="cs"/>
            <w:noProof/>
            <w:rtl/>
            <w:lang w:bidi="fa-IR"/>
          </w:rPr>
          <w:t>ی</w:t>
        </w:r>
        <w:r w:rsidR="000450CF" w:rsidRPr="004641BB">
          <w:rPr>
            <w:rStyle w:val="Hyperlink"/>
            <w:rFonts w:hint="eastAsia"/>
            <w:noProof/>
            <w:rtl/>
            <w:lang w:bidi="fa-IR"/>
          </w:rPr>
          <w:t>مان</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که</w:t>
        </w:r>
        <w:r w:rsidR="000450CF" w:rsidRPr="004641BB">
          <w:rPr>
            <w:rStyle w:val="Hyperlink"/>
            <w:noProof/>
            <w:rtl/>
            <w:lang w:bidi="fa-IR"/>
          </w:rPr>
          <w:t xml:space="preserve"> </w:t>
        </w:r>
        <w:r w:rsidR="000450CF" w:rsidRPr="004641BB">
          <w:rPr>
            <w:rStyle w:val="Hyperlink"/>
            <w:rFonts w:hint="eastAsia"/>
            <w:noProof/>
            <w:rtl/>
            <w:lang w:bidi="fa-IR"/>
          </w:rPr>
          <w:t>در</w:t>
        </w:r>
        <w:r w:rsidR="000450CF" w:rsidRPr="004641BB">
          <w:rPr>
            <w:rStyle w:val="Hyperlink"/>
            <w:noProof/>
            <w:rtl/>
            <w:lang w:bidi="fa-IR"/>
          </w:rPr>
          <w:t xml:space="preserve"> </w:t>
        </w:r>
        <w:r w:rsidR="000450CF" w:rsidRPr="004641BB">
          <w:rPr>
            <w:rStyle w:val="Hyperlink"/>
            <w:rFonts w:hint="eastAsia"/>
            <w:noProof/>
            <w:rtl/>
            <w:lang w:bidi="fa-IR"/>
          </w:rPr>
          <w:t>آغوشش</w:t>
        </w:r>
        <w:r w:rsidR="000450CF" w:rsidRPr="004641BB">
          <w:rPr>
            <w:rStyle w:val="Hyperlink"/>
            <w:noProof/>
            <w:rtl/>
            <w:lang w:bidi="fa-IR"/>
          </w:rPr>
          <w:t xml:space="preserve"> </w:t>
        </w:r>
        <w:r w:rsidR="000450CF" w:rsidRPr="004641BB">
          <w:rPr>
            <w:rStyle w:val="Hyperlink"/>
            <w:rFonts w:hint="eastAsia"/>
            <w:noProof/>
            <w:rtl/>
            <w:lang w:bidi="fa-IR"/>
          </w:rPr>
          <w:t>م</w:t>
        </w:r>
        <w:r w:rsidR="000450CF" w:rsidRPr="004641BB">
          <w:rPr>
            <w:rStyle w:val="Hyperlink"/>
            <w:rFonts w:hint="cs"/>
            <w:noProof/>
            <w:rtl/>
            <w:lang w:bidi="fa-IR"/>
          </w:rPr>
          <w:t>ی‌</w:t>
        </w:r>
        <w:r w:rsidR="000450CF" w:rsidRPr="004641BB">
          <w:rPr>
            <w:rStyle w:val="Hyperlink"/>
            <w:rFonts w:hint="eastAsia"/>
            <w:noProof/>
            <w:rtl/>
            <w:lang w:bidi="fa-IR"/>
          </w:rPr>
          <w:t>باشند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434155408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44</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409" w:history="1">
        <w:r w:rsidR="000450CF" w:rsidRPr="004641BB">
          <w:rPr>
            <w:rStyle w:val="Hyperlink"/>
            <w:rFonts w:hint="eastAsia"/>
            <w:noProof/>
            <w:rtl/>
            <w:lang w:bidi="fa-IR"/>
          </w:rPr>
          <w:t>باب</w:t>
        </w:r>
        <w:r w:rsidR="000450CF" w:rsidRPr="004641BB">
          <w:rPr>
            <w:rStyle w:val="Hyperlink"/>
            <w:noProof/>
            <w:rtl/>
            <w:lang w:bidi="fa-IR"/>
          </w:rPr>
          <w:t xml:space="preserve"> [33]: </w:t>
        </w:r>
        <w:r w:rsidR="000450CF" w:rsidRPr="004641BB">
          <w:rPr>
            <w:rStyle w:val="Hyperlink"/>
            <w:rFonts w:hint="eastAsia"/>
            <w:noProof/>
            <w:rtl/>
            <w:lang w:bidi="fa-IR"/>
          </w:rPr>
          <w:t>ا</w:t>
        </w:r>
        <w:r w:rsidR="000450CF" w:rsidRPr="004641BB">
          <w:rPr>
            <w:rStyle w:val="Hyperlink"/>
            <w:rFonts w:hint="cs"/>
            <w:noProof/>
            <w:rtl/>
            <w:lang w:bidi="fa-IR"/>
          </w:rPr>
          <w:t>ی</w:t>
        </w:r>
        <w:r w:rsidR="000450CF" w:rsidRPr="004641BB">
          <w:rPr>
            <w:rStyle w:val="Hyperlink"/>
            <w:rFonts w:hint="eastAsia"/>
            <w:noProof/>
            <w:rtl/>
            <w:lang w:bidi="fa-IR"/>
          </w:rPr>
          <w:t>ن</w:t>
        </w:r>
        <w:r w:rsidR="000450CF" w:rsidRPr="004641BB">
          <w:rPr>
            <w:rStyle w:val="Hyperlink"/>
            <w:noProof/>
            <w:rtl/>
            <w:lang w:bidi="fa-IR"/>
          </w:rPr>
          <w:t xml:space="preserve"> </w:t>
        </w:r>
        <w:r w:rsidR="000450CF" w:rsidRPr="004641BB">
          <w:rPr>
            <w:rStyle w:val="Hyperlink"/>
            <w:rFonts w:hint="eastAsia"/>
            <w:noProof/>
            <w:rtl/>
            <w:lang w:bidi="fa-IR"/>
          </w:rPr>
          <w:t>قول</w:t>
        </w:r>
        <w:r w:rsidR="000450CF" w:rsidRPr="004641BB">
          <w:rPr>
            <w:rStyle w:val="Hyperlink"/>
            <w:noProof/>
            <w:rtl/>
            <w:lang w:bidi="fa-IR"/>
          </w:rPr>
          <w:t xml:space="preserve"> </w:t>
        </w:r>
        <w:r w:rsidR="000450CF" w:rsidRPr="004641BB">
          <w:rPr>
            <w:rStyle w:val="Hyperlink"/>
            <w:rFonts w:hint="eastAsia"/>
            <w:noProof/>
            <w:rtl/>
            <w:lang w:bidi="fa-IR"/>
          </w:rPr>
          <w:t>خداوند</w:t>
        </w:r>
        <w:r w:rsidR="000450CF" w:rsidRPr="004641BB">
          <w:rPr>
            <w:rStyle w:val="Hyperlink"/>
            <w:noProof/>
            <w:rtl/>
            <w:lang w:bidi="fa-IR"/>
          </w:rPr>
          <w:t xml:space="preserve"> </w:t>
        </w:r>
        <w:r w:rsidR="000450CF" w:rsidRPr="004641BB">
          <w:rPr>
            <w:rStyle w:val="Hyperlink"/>
            <w:rFonts w:hint="eastAsia"/>
            <w:noProof/>
            <w:rtl/>
            <w:lang w:bidi="fa-IR"/>
          </w:rPr>
          <w:t>متعال</w:t>
        </w:r>
        <w:r w:rsidR="000450CF" w:rsidRPr="004641BB">
          <w:rPr>
            <w:rStyle w:val="Hyperlink"/>
            <w:noProof/>
            <w:rtl/>
            <w:lang w:bidi="fa-IR"/>
          </w:rPr>
          <w:t xml:space="preserve"> </w:t>
        </w:r>
        <w:r w:rsidR="000450CF" w:rsidRPr="004641BB">
          <w:rPr>
            <w:rStyle w:val="Hyperlink"/>
            <w:rFonts w:hint="eastAsia"/>
            <w:noProof/>
            <w:rtl/>
            <w:lang w:bidi="fa-IR"/>
          </w:rPr>
          <w:t>که</w:t>
        </w:r>
        <w:r w:rsidR="000450CF" w:rsidRPr="004641BB">
          <w:rPr>
            <w:rStyle w:val="Hyperlink"/>
            <w:noProof/>
            <w:rtl/>
            <w:lang w:bidi="fa-IR"/>
          </w:rPr>
          <w:t xml:space="preserve">: </w:t>
        </w:r>
        <w:r w:rsidR="000450CF" w:rsidRPr="004641BB">
          <w:rPr>
            <w:rStyle w:val="Hyperlink"/>
            <w:rFonts w:ascii="Traditional Arabic" w:hAnsi="Traditional Arabic" w:cs="Traditional Arabic"/>
            <w:noProof/>
            <w:rtl/>
            <w:lang w:bidi="fa-IR"/>
          </w:rPr>
          <w:t>﴿</w:t>
        </w:r>
        <w:r w:rsidR="000450CF" w:rsidRPr="004641BB">
          <w:rPr>
            <w:rStyle w:val="Hyperlink"/>
            <w:rFonts w:hint="eastAsia"/>
            <w:noProof/>
            <w:rtl/>
            <w:lang w:bidi="fa-IR"/>
          </w:rPr>
          <w:t>و</w:t>
        </w:r>
        <w:r w:rsidR="000450CF" w:rsidRPr="004641BB">
          <w:rPr>
            <w:rStyle w:val="Hyperlink"/>
            <w:noProof/>
            <w:rtl/>
            <w:lang w:bidi="fa-IR"/>
          </w:rPr>
          <w:t xml:space="preserve"> </w:t>
        </w:r>
        <w:r w:rsidR="000450CF" w:rsidRPr="004641BB">
          <w:rPr>
            <w:rStyle w:val="Hyperlink"/>
            <w:rFonts w:hint="eastAsia"/>
            <w:noProof/>
            <w:rtl/>
            <w:lang w:bidi="fa-IR"/>
          </w:rPr>
          <w:t>در</w:t>
        </w:r>
        <w:r w:rsidR="000450CF" w:rsidRPr="004641BB">
          <w:rPr>
            <w:rStyle w:val="Hyperlink"/>
            <w:noProof/>
            <w:rtl/>
            <w:lang w:bidi="fa-IR"/>
          </w:rPr>
          <w:t xml:space="preserve"> </w:t>
        </w:r>
        <w:r w:rsidR="000450CF" w:rsidRPr="004641BB">
          <w:rPr>
            <w:rStyle w:val="Hyperlink"/>
            <w:rFonts w:hint="eastAsia"/>
            <w:noProof/>
            <w:rtl/>
            <w:lang w:bidi="fa-IR"/>
          </w:rPr>
          <w:t>آزاد</w:t>
        </w:r>
        <w:r w:rsidR="000450CF" w:rsidRPr="004641BB">
          <w:rPr>
            <w:rStyle w:val="Hyperlink"/>
            <w:noProof/>
            <w:rtl/>
            <w:lang w:bidi="fa-IR"/>
          </w:rPr>
          <w:t xml:space="preserve"> </w:t>
        </w:r>
        <w:r w:rsidR="000450CF" w:rsidRPr="004641BB">
          <w:rPr>
            <w:rStyle w:val="Hyperlink"/>
            <w:rFonts w:hint="eastAsia"/>
            <w:noProof/>
            <w:rtl/>
            <w:lang w:bidi="fa-IR"/>
          </w:rPr>
          <w:t>کردن</w:t>
        </w:r>
        <w:r w:rsidR="000450CF" w:rsidRPr="004641BB">
          <w:rPr>
            <w:rStyle w:val="Hyperlink"/>
            <w:noProof/>
            <w:rtl/>
            <w:lang w:bidi="fa-IR"/>
          </w:rPr>
          <w:t xml:space="preserve"> </w:t>
        </w:r>
        <w:r w:rsidR="000450CF" w:rsidRPr="004641BB">
          <w:rPr>
            <w:rStyle w:val="Hyperlink"/>
            <w:rFonts w:hint="eastAsia"/>
            <w:noProof/>
            <w:rtl/>
            <w:lang w:bidi="fa-IR"/>
          </w:rPr>
          <w:t>غلامان،</w:t>
        </w:r>
        <w:r w:rsidR="000450CF" w:rsidRPr="004641BB">
          <w:rPr>
            <w:rStyle w:val="Hyperlink"/>
            <w:noProof/>
            <w:rtl/>
            <w:lang w:bidi="fa-IR"/>
          </w:rPr>
          <w:t xml:space="preserve"> </w:t>
        </w:r>
        <w:r w:rsidR="000450CF" w:rsidRPr="004641BB">
          <w:rPr>
            <w:rStyle w:val="Hyperlink"/>
            <w:rFonts w:hint="eastAsia"/>
            <w:noProof/>
            <w:rtl/>
            <w:lang w:bidi="fa-IR"/>
          </w:rPr>
          <w:t>قرض</w:t>
        </w:r>
        <w:r w:rsidR="000450CF" w:rsidRPr="004641BB">
          <w:rPr>
            <w:rStyle w:val="Hyperlink"/>
            <w:noProof/>
            <w:rtl/>
            <w:lang w:bidi="fa-IR"/>
          </w:rPr>
          <w:t xml:space="preserve"> </w:t>
        </w:r>
        <w:r w:rsidR="000450CF" w:rsidRPr="004641BB">
          <w:rPr>
            <w:rStyle w:val="Hyperlink"/>
            <w:rFonts w:hint="eastAsia"/>
            <w:noProof/>
            <w:rtl/>
            <w:lang w:bidi="fa-IR"/>
          </w:rPr>
          <w:t>داران،</w:t>
        </w:r>
        <w:r w:rsidR="000450CF" w:rsidRPr="004641BB">
          <w:rPr>
            <w:rStyle w:val="Hyperlink"/>
            <w:noProof/>
            <w:rtl/>
            <w:lang w:bidi="fa-IR"/>
          </w:rPr>
          <w:t xml:space="preserve"> </w:t>
        </w:r>
        <w:r w:rsidR="000450CF" w:rsidRPr="004641BB">
          <w:rPr>
            <w:rStyle w:val="Hyperlink"/>
            <w:rFonts w:hint="eastAsia"/>
            <w:noProof/>
            <w:rtl/>
            <w:lang w:bidi="fa-IR"/>
          </w:rPr>
          <w:t>و</w:t>
        </w:r>
        <w:r w:rsidR="000450CF" w:rsidRPr="004641BB">
          <w:rPr>
            <w:rStyle w:val="Hyperlink"/>
            <w:noProof/>
            <w:rtl/>
            <w:lang w:bidi="fa-IR"/>
          </w:rPr>
          <w:t xml:space="preserve"> </w:t>
        </w:r>
        <w:r w:rsidR="000450CF" w:rsidRPr="004641BB">
          <w:rPr>
            <w:rStyle w:val="Hyperlink"/>
            <w:rFonts w:hint="eastAsia"/>
            <w:noProof/>
            <w:rtl/>
            <w:lang w:bidi="fa-IR"/>
          </w:rPr>
          <w:t>در</w:t>
        </w:r>
        <w:r w:rsidR="000450CF" w:rsidRPr="004641BB">
          <w:rPr>
            <w:rStyle w:val="Hyperlink"/>
            <w:noProof/>
            <w:rtl/>
            <w:lang w:bidi="fa-IR"/>
          </w:rPr>
          <w:t xml:space="preserve"> </w:t>
        </w:r>
        <w:r w:rsidR="000450CF" w:rsidRPr="004641BB">
          <w:rPr>
            <w:rStyle w:val="Hyperlink"/>
            <w:rFonts w:hint="eastAsia"/>
            <w:noProof/>
            <w:rtl/>
            <w:lang w:bidi="fa-IR"/>
          </w:rPr>
          <w:t>راه</w:t>
        </w:r>
        <w:r w:rsidR="000450CF" w:rsidRPr="004641BB">
          <w:rPr>
            <w:rStyle w:val="Hyperlink"/>
            <w:noProof/>
            <w:rtl/>
            <w:lang w:bidi="fa-IR"/>
          </w:rPr>
          <w:t xml:space="preserve"> </w:t>
        </w:r>
        <w:r w:rsidR="000450CF" w:rsidRPr="004641BB">
          <w:rPr>
            <w:rStyle w:val="Hyperlink"/>
            <w:rFonts w:hint="eastAsia"/>
            <w:noProof/>
            <w:rtl/>
            <w:lang w:bidi="fa-IR"/>
          </w:rPr>
          <w:t>خدا</w:t>
        </w:r>
        <w:r w:rsidR="000450CF" w:rsidRPr="004641BB">
          <w:rPr>
            <w:rStyle w:val="Hyperlink"/>
            <w:rFonts w:ascii="Traditional Arabic" w:hAnsi="Traditional Arabic" w:cs="Traditional Arabic"/>
            <w:noProof/>
            <w:rtl/>
            <w:lang w:bidi="fa-IR"/>
          </w:rPr>
          <w:t>﴾</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434155409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45</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410" w:history="1">
        <w:r w:rsidR="000450CF" w:rsidRPr="004641BB">
          <w:rPr>
            <w:rStyle w:val="Hyperlink"/>
            <w:rFonts w:hint="eastAsia"/>
            <w:noProof/>
            <w:rtl/>
            <w:lang w:bidi="fa-IR"/>
          </w:rPr>
          <w:t>باب</w:t>
        </w:r>
        <w:r w:rsidR="000450CF" w:rsidRPr="004641BB">
          <w:rPr>
            <w:rStyle w:val="Hyperlink"/>
            <w:noProof/>
            <w:rtl/>
            <w:lang w:bidi="fa-IR"/>
          </w:rPr>
          <w:t xml:space="preserve"> [34]: </w:t>
        </w:r>
        <w:r w:rsidR="000450CF" w:rsidRPr="004641BB">
          <w:rPr>
            <w:rStyle w:val="Hyperlink"/>
            <w:rFonts w:hint="eastAsia"/>
            <w:noProof/>
            <w:rtl/>
            <w:lang w:bidi="fa-IR"/>
          </w:rPr>
          <w:t>خود</w:t>
        </w:r>
        <w:r w:rsidR="000450CF" w:rsidRPr="004641BB">
          <w:rPr>
            <w:rStyle w:val="Hyperlink"/>
            <w:noProof/>
            <w:rtl/>
            <w:lang w:bidi="fa-IR"/>
          </w:rPr>
          <w:t xml:space="preserve"> </w:t>
        </w:r>
        <w:r w:rsidR="000450CF" w:rsidRPr="004641BB">
          <w:rPr>
            <w:rStyle w:val="Hyperlink"/>
            <w:rFonts w:hint="eastAsia"/>
            <w:noProof/>
            <w:rtl/>
            <w:lang w:bidi="fa-IR"/>
          </w:rPr>
          <w:t>دار</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از</w:t>
        </w:r>
        <w:r w:rsidR="000450CF" w:rsidRPr="004641BB">
          <w:rPr>
            <w:rStyle w:val="Hyperlink"/>
            <w:noProof/>
            <w:rtl/>
            <w:lang w:bidi="fa-IR"/>
          </w:rPr>
          <w:t xml:space="preserve"> </w:t>
        </w:r>
        <w:r w:rsidR="000450CF" w:rsidRPr="004641BB">
          <w:rPr>
            <w:rStyle w:val="Hyperlink"/>
            <w:rFonts w:hint="eastAsia"/>
            <w:noProof/>
            <w:rtl/>
            <w:lang w:bidi="fa-IR"/>
          </w:rPr>
          <w:t>سؤال</w:t>
        </w:r>
        <w:r w:rsidR="000450CF" w:rsidRPr="004641BB">
          <w:rPr>
            <w:rStyle w:val="Hyperlink"/>
            <w:noProof/>
            <w:rtl/>
            <w:lang w:bidi="fa-IR"/>
          </w:rPr>
          <w:t xml:space="preserve"> </w:t>
        </w:r>
        <w:r w:rsidR="000450CF" w:rsidRPr="004641BB">
          <w:rPr>
            <w:rStyle w:val="Hyperlink"/>
            <w:rFonts w:hint="eastAsia"/>
            <w:noProof/>
            <w:rtl/>
            <w:lang w:bidi="fa-IR"/>
          </w:rPr>
          <w:t>کردن</w:t>
        </w:r>
        <w:r w:rsidR="000450CF" w:rsidRPr="004641BB">
          <w:rPr>
            <w:rStyle w:val="Hyperlink"/>
            <w:noProof/>
            <w:rtl/>
            <w:lang w:bidi="fa-IR"/>
          </w:rPr>
          <w:t xml:space="preserve"> </w:t>
        </w:r>
        <w:r w:rsidR="000450CF" w:rsidRPr="004641BB">
          <w:rPr>
            <w:rStyle w:val="Hyperlink"/>
            <w:rFonts w:hint="eastAsia"/>
            <w:noProof/>
            <w:rtl/>
            <w:lang w:bidi="fa-IR"/>
          </w:rPr>
          <w:t>مردم</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434155410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47</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411" w:history="1">
        <w:r w:rsidR="000450CF" w:rsidRPr="004641BB">
          <w:rPr>
            <w:rStyle w:val="Hyperlink"/>
            <w:rFonts w:hint="eastAsia"/>
            <w:noProof/>
            <w:rtl/>
            <w:lang w:bidi="fa-IR"/>
          </w:rPr>
          <w:t>باب</w:t>
        </w:r>
        <w:r w:rsidR="000450CF" w:rsidRPr="004641BB">
          <w:rPr>
            <w:rStyle w:val="Hyperlink"/>
            <w:noProof/>
            <w:rtl/>
            <w:lang w:bidi="fa-IR"/>
          </w:rPr>
          <w:t xml:space="preserve"> [35]: </w:t>
        </w:r>
        <w:r w:rsidR="000450CF" w:rsidRPr="004641BB">
          <w:rPr>
            <w:rStyle w:val="Hyperlink"/>
            <w:rFonts w:hint="eastAsia"/>
            <w:noProof/>
            <w:rtl/>
            <w:lang w:bidi="fa-IR"/>
          </w:rPr>
          <w:t>کس</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که</w:t>
        </w:r>
        <w:r w:rsidR="000450CF" w:rsidRPr="004641BB">
          <w:rPr>
            <w:rStyle w:val="Hyperlink"/>
            <w:noProof/>
            <w:rtl/>
            <w:lang w:bidi="fa-IR"/>
          </w:rPr>
          <w:t xml:space="preserve"> </w:t>
        </w:r>
        <w:r w:rsidR="000450CF" w:rsidRPr="004641BB">
          <w:rPr>
            <w:rStyle w:val="Hyperlink"/>
            <w:rFonts w:hint="eastAsia"/>
            <w:noProof/>
            <w:rtl/>
            <w:lang w:bidi="fa-IR"/>
          </w:rPr>
          <w:t>خدا</w:t>
        </w:r>
        <w:r w:rsidR="000450CF" w:rsidRPr="004641BB">
          <w:rPr>
            <w:rStyle w:val="Hyperlink"/>
            <w:noProof/>
            <w:rtl/>
            <w:lang w:bidi="fa-IR"/>
          </w:rPr>
          <w:t xml:space="preserve"> </w:t>
        </w:r>
        <w:r w:rsidR="000450CF" w:rsidRPr="004641BB">
          <w:rPr>
            <w:rStyle w:val="Hyperlink"/>
            <w:rFonts w:hint="eastAsia"/>
            <w:noProof/>
            <w:rtl/>
            <w:lang w:bidi="fa-IR"/>
          </w:rPr>
          <w:t>برا</w:t>
        </w:r>
        <w:r w:rsidR="000450CF" w:rsidRPr="004641BB">
          <w:rPr>
            <w:rStyle w:val="Hyperlink"/>
            <w:rFonts w:hint="cs"/>
            <w:noProof/>
            <w:rtl/>
            <w:lang w:bidi="fa-IR"/>
          </w:rPr>
          <w:t>ی</w:t>
        </w:r>
        <w:r w:rsidR="000450CF" w:rsidRPr="004641BB">
          <w:rPr>
            <w:rStyle w:val="Hyperlink"/>
            <w:rFonts w:hint="eastAsia"/>
            <w:noProof/>
            <w:rtl/>
            <w:lang w:bidi="fa-IR"/>
          </w:rPr>
          <w:t>ش</w:t>
        </w:r>
        <w:r w:rsidR="000450CF" w:rsidRPr="004641BB">
          <w:rPr>
            <w:rStyle w:val="Hyperlink"/>
            <w:noProof/>
            <w:rtl/>
            <w:lang w:bidi="fa-IR"/>
          </w:rPr>
          <w:t xml:space="preserve"> </w:t>
        </w:r>
        <w:r w:rsidR="000450CF" w:rsidRPr="004641BB">
          <w:rPr>
            <w:rStyle w:val="Hyperlink"/>
            <w:rFonts w:hint="eastAsia"/>
            <w:noProof/>
            <w:rtl/>
            <w:lang w:bidi="fa-IR"/>
          </w:rPr>
          <w:t>بدون</w:t>
        </w:r>
        <w:r w:rsidR="000450CF" w:rsidRPr="004641BB">
          <w:rPr>
            <w:rStyle w:val="Hyperlink"/>
            <w:noProof/>
            <w:rtl/>
            <w:lang w:bidi="fa-IR"/>
          </w:rPr>
          <w:t xml:space="preserve"> </w:t>
        </w:r>
        <w:r w:rsidR="000450CF" w:rsidRPr="004641BB">
          <w:rPr>
            <w:rStyle w:val="Hyperlink"/>
            <w:rFonts w:hint="eastAsia"/>
            <w:noProof/>
            <w:rtl/>
            <w:lang w:bidi="fa-IR"/>
          </w:rPr>
          <w:t>سؤال</w:t>
        </w:r>
        <w:r w:rsidR="000450CF" w:rsidRPr="004641BB">
          <w:rPr>
            <w:rStyle w:val="Hyperlink"/>
            <w:noProof/>
            <w:rtl/>
            <w:lang w:bidi="fa-IR"/>
          </w:rPr>
          <w:t xml:space="preserve"> </w:t>
        </w:r>
        <w:r w:rsidR="000450CF" w:rsidRPr="004641BB">
          <w:rPr>
            <w:rStyle w:val="Hyperlink"/>
            <w:rFonts w:hint="eastAsia"/>
            <w:noProof/>
            <w:rtl/>
            <w:lang w:bidi="fa-IR"/>
          </w:rPr>
          <w:t>و</w:t>
        </w:r>
        <w:r w:rsidR="000450CF" w:rsidRPr="004641BB">
          <w:rPr>
            <w:rStyle w:val="Hyperlink"/>
            <w:noProof/>
            <w:rtl/>
            <w:lang w:bidi="fa-IR"/>
          </w:rPr>
          <w:t xml:space="preserve"> </w:t>
        </w:r>
        <w:r w:rsidR="000450CF" w:rsidRPr="004641BB">
          <w:rPr>
            <w:rStyle w:val="Hyperlink"/>
            <w:rFonts w:hint="eastAsia"/>
            <w:noProof/>
            <w:rtl/>
            <w:lang w:bidi="fa-IR"/>
          </w:rPr>
          <w:t>طمع</w:t>
        </w:r>
        <w:r w:rsidR="000450CF" w:rsidRPr="004641BB">
          <w:rPr>
            <w:rStyle w:val="Hyperlink"/>
            <w:noProof/>
            <w:rtl/>
            <w:lang w:bidi="fa-IR"/>
          </w:rPr>
          <w:t xml:space="preserve"> </w:t>
        </w:r>
        <w:r w:rsidR="000450CF" w:rsidRPr="004641BB">
          <w:rPr>
            <w:rStyle w:val="Hyperlink"/>
            <w:rFonts w:hint="eastAsia"/>
            <w:noProof/>
            <w:rtl/>
            <w:lang w:bidi="fa-IR"/>
          </w:rPr>
          <w:t>چ</w:t>
        </w:r>
        <w:r w:rsidR="000450CF" w:rsidRPr="004641BB">
          <w:rPr>
            <w:rStyle w:val="Hyperlink"/>
            <w:rFonts w:hint="cs"/>
            <w:noProof/>
            <w:rtl/>
            <w:lang w:bidi="fa-IR"/>
          </w:rPr>
          <w:t>ی</w:t>
        </w:r>
        <w:r w:rsidR="000450CF" w:rsidRPr="004641BB">
          <w:rPr>
            <w:rStyle w:val="Hyperlink"/>
            <w:rFonts w:hint="eastAsia"/>
            <w:noProof/>
            <w:rtl/>
            <w:lang w:bidi="fa-IR"/>
          </w:rPr>
          <w:t>ز</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بدهد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434155411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50</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412" w:history="1">
        <w:r w:rsidR="000450CF" w:rsidRPr="004641BB">
          <w:rPr>
            <w:rStyle w:val="Hyperlink"/>
            <w:rFonts w:hint="eastAsia"/>
            <w:noProof/>
            <w:rtl/>
            <w:lang w:bidi="fa-IR"/>
          </w:rPr>
          <w:t>باب</w:t>
        </w:r>
        <w:r w:rsidR="000450CF" w:rsidRPr="004641BB">
          <w:rPr>
            <w:rStyle w:val="Hyperlink"/>
            <w:noProof/>
            <w:rtl/>
            <w:lang w:bidi="fa-IR"/>
          </w:rPr>
          <w:t xml:space="preserve"> [36]:</w:t>
        </w:r>
        <w:r w:rsidR="000450CF" w:rsidRPr="004641BB">
          <w:rPr>
            <w:rStyle w:val="Hyperlink"/>
            <w:rFonts w:hint="eastAsia"/>
            <w:noProof/>
            <w:rtl/>
            <w:lang w:bidi="fa-IR"/>
          </w:rPr>
          <w:t>کس</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که</w:t>
        </w:r>
        <w:r w:rsidR="000450CF" w:rsidRPr="004641BB">
          <w:rPr>
            <w:rStyle w:val="Hyperlink"/>
            <w:noProof/>
            <w:rtl/>
            <w:lang w:bidi="fa-IR"/>
          </w:rPr>
          <w:t xml:space="preserve"> </w:t>
        </w:r>
        <w:r w:rsidR="000450CF" w:rsidRPr="004641BB">
          <w:rPr>
            <w:rStyle w:val="Hyperlink"/>
            <w:rFonts w:hint="eastAsia"/>
            <w:noProof/>
            <w:rtl/>
            <w:lang w:bidi="fa-IR"/>
          </w:rPr>
          <w:t>از</w:t>
        </w:r>
        <w:r w:rsidR="000450CF" w:rsidRPr="004641BB">
          <w:rPr>
            <w:rStyle w:val="Hyperlink"/>
            <w:noProof/>
            <w:rtl/>
            <w:lang w:bidi="fa-IR"/>
          </w:rPr>
          <w:t xml:space="preserve"> </w:t>
        </w:r>
        <w:r w:rsidR="000450CF" w:rsidRPr="004641BB">
          <w:rPr>
            <w:rStyle w:val="Hyperlink"/>
            <w:rFonts w:hint="eastAsia"/>
            <w:noProof/>
            <w:rtl/>
            <w:lang w:bidi="fa-IR"/>
          </w:rPr>
          <w:t>مردم</w:t>
        </w:r>
        <w:r w:rsidR="000450CF" w:rsidRPr="004641BB">
          <w:rPr>
            <w:rStyle w:val="Hyperlink"/>
            <w:noProof/>
            <w:rtl/>
            <w:lang w:bidi="fa-IR"/>
          </w:rPr>
          <w:t xml:space="preserve"> </w:t>
        </w:r>
        <w:r w:rsidR="000450CF" w:rsidRPr="004641BB">
          <w:rPr>
            <w:rStyle w:val="Hyperlink"/>
            <w:rFonts w:hint="eastAsia"/>
            <w:noProof/>
            <w:rtl/>
            <w:lang w:bidi="fa-IR"/>
          </w:rPr>
          <w:t>جهت</w:t>
        </w:r>
        <w:r w:rsidR="000450CF" w:rsidRPr="004641BB">
          <w:rPr>
            <w:rStyle w:val="Hyperlink"/>
            <w:noProof/>
            <w:rtl/>
            <w:lang w:bidi="fa-IR"/>
          </w:rPr>
          <w:t xml:space="preserve"> </w:t>
        </w:r>
        <w:r w:rsidR="000450CF" w:rsidRPr="004641BB">
          <w:rPr>
            <w:rStyle w:val="Hyperlink"/>
            <w:rFonts w:hint="eastAsia"/>
            <w:noProof/>
            <w:rtl/>
            <w:lang w:bidi="fa-IR"/>
          </w:rPr>
          <w:t>پس</w:t>
        </w:r>
        <w:r w:rsidR="000450CF" w:rsidRPr="004641BB">
          <w:rPr>
            <w:rStyle w:val="Hyperlink"/>
            <w:noProof/>
            <w:rtl/>
            <w:lang w:bidi="fa-IR"/>
          </w:rPr>
          <w:t xml:space="preserve"> </w:t>
        </w:r>
        <w:r w:rsidR="000450CF" w:rsidRPr="004641BB">
          <w:rPr>
            <w:rStyle w:val="Hyperlink"/>
            <w:rFonts w:hint="eastAsia"/>
            <w:noProof/>
            <w:rtl/>
            <w:lang w:bidi="fa-IR"/>
          </w:rPr>
          <w:t>انداز</w:t>
        </w:r>
        <w:r w:rsidR="000450CF" w:rsidRPr="004641BB">
          <w:rPr>
            <w:rStyle w:val="Hyperlink"/>
            <w:noProof/>
            <w:rtl/>
            <w:lang w:bidi="fa-IR"/>
          </w:rPr>
          <w:t xml:space="preserve"> </w:t>
        </w:r>
        <w:r w:rsidR="000450CF" w:rsidRPr="004641BB">
          <w:rPr>
            <w:rStyle w:val="Hyperlink"/>
            <w:rFonts w:hint="eastAsia"/>
            <w:noProof/>
            <w:rtl/>
            <w:lang w:bidi="fa-IR"/>
          </w:rPr>
          <w:t>سؤال</w:t>
        </w:r>
        <w:r w:rsidR="000450CF" w:rsidRPr="004641BB">
          <w:rPr>
            <w:rStyle w:val="Hyperlink"/>
            <w:noProof/>
            <w:rtl/>
            <w:lang w:bidi="fa-IR"/>
          </w:rPr>
          <w:t xml:space="preserve"> </w:t>
        </w:r>
        <w:r w:rsidR="000450CF" w:rsidRPr="004641BB">
          <w:rPr>
            <w:rStyle w:val="Hyperlink"/>
            <w:rFonts w:hint="eastAsia"/>
            <w:noProof/>
            <w:rtl/>
            <w:lang w:bidi="fa-IR"/>
          </w:rPr>
          <w:t>م</w:t>
        </w:r>
        <w:r w:rsidR="000450CF" w:rsidRPr="004641BB">
          <w:rPr>
            <w:rStyle w:val="Hyperlink"/>
            <w:rFonts w:hint="cs"/>
            <w:noProof/>
            <w:rtl/>
            <w:lang w:bidi="fa-IR"/>
          </w:rPr>
          <w:t>ی‌</w:t>
        </w:r>
        <w:r w:rsidR="000450CF" w:rsidRPr="004641BB">
          <w:rPr>
            <w:rStyle w:val="Hyperlink"/>
            <w:rFonts w:hint="eastAsia"/>
            <w:noProof/>
            <w:rtl/>
            <w:lang w:bidi="fa-IR"/>
          </w:rPr>
          <w:t>کند</w:t>
        </w:r>
        <w:r w:rsidR="000450CF" w:rsidRPr="004641BB">
          <w:rPr>
            <w:rStyle w:val="Hyperlink"/>
            <w:noProof/>
            <w:rtl/>
            <w:lang w:bidi="fa-IR"/>
          </w:rPr>
          <w:t>.</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434155412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51</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413" w:history="1">
        <w:r w:rsidR="000450CF" w:rsidRPr="004641BB">
          <w:rPr>
            <w:rStyle w:val="Hyperlink"/>
            <w:rFonts w:hint="eastAsia"/>
            <w:noProof/>
            <w:rtl/>
            <w:lang w:bidi="fa-IR"/>
          </w:rPr>
          <w:t>باب</w:t>
        </w:r>
        <w:r w:rsidR="000450CF" w:rsidRPr="004641BB">
          <w:rPr>
            <w:rStyle w:val="Hyperlink"/>
            <w:noProof/>
            <w:rtl/>
            <w:lang w:bidi="fa-IR"/>
          </w:rPr>
          <w:t xml:space="preserve"> [37]: </w:t>
        </w:r>
        <w:r w:rsidR="000450CF" w:rsidRPr="004641BB">
          <w:rPr>
            <w:rStyle w:val="Hyperlink"/>
            <w:rFonts w:hint="eastAsia"/>
            <w:noProof/>
            <w:rtl/>
            <w:lang w:bidi="fa-IR"/>
          </w:rPr>
          <w:t>حد</w:t>
        </w:r>
        <w:r w:rsidR="000450CF" w:rsidRPr="004641BB">
          <w:rPr>
            <w:rStyle w:val="Hyperlink"/>
            <w:noProof/>
            <w:rtl/>
            <w:lang w:bidi="fa-IR"/>
          </w:rPr>
          <w:t xml:space="preserve"> </w:t>
        </w:r>
        <w:r w:rsidR="000450CF" w:rsidRPr="004641BB">
          <w:rPr>
            <w:rStyle w:val="Hyperlink"/>
            <w:rFonts w:hint="eastAsia"/>
            <w:noProof/>
            <w:rtl/>
            <w:lang w:bidi="fa-IR"/>
          </w:rPr>
          <w:t>ثروتمند</w:t>
        </w:r>
        <w:r w:rsidR="000450CF" w:rsidRPr="004641BB">
          <w:rPr>
            <w:rStyle w:val="Hyperlink"/>
            <w:rFonts w:hint="cs"/>
            <w:noProof/>
            <w:rtl/>
            <w:lang w:bidi="fa-IR"/>
          </w:rPr>
          <w:t>ی</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434155413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52</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414" w:history="1">
        <w:r w:rsidR="000450CF" w:rsidRPr="004641BB">
          <w:rPr>
            <w:rStyle w:val="Hyperlink"/>
            <w:rFonts w:hint="eastAsia"/>
            <w:noProof/>
            <w:rtl/>
            <w:lang w:bidi="fa-IR"/>
          </w:rPr>
          <w:t>باب</w:t>
        </w:r>
        <w:r w:rsidR="000450CF" w:rsidRPr="004641BB">
          <w:rPr>
            <w:rStyle w:val="Hyperlink"/>
            <w:noProof/>
            <w:rtl/>
            <w:lang w:bidi="fa-IR"/>
          </w:rPr>
          <w:t xml:space="preserve"> [38]: </w:t>
        </w:r>
        <w:r w:rsidR="000450CF" w:rsidRPr="004641BB">
          <w:rPr>
            <w:rStyle w:val="Hyperlink"/>
            <w:rFonts w:hint="eastAsia"/>
            <w:noProof/>
            <w:rtl/>
            <w:lang w:bidi="fa-IR"/>
          </w:rPr>
          <w:t>تخم</w:t>
        </w:r>
        <w:r w:rsidR="000450CF" w:rsidRPr="004641BB">
          <w:rPr>
            <w:rStyle w:val="Hyperlink"/>
            <w:rFonts w:hint="cs"/>
            <w:noProof/>
            <w:rtl/>
            <w:lang w:bidi="fa-IR"/>
          </w:rPr>
          <w:t>ی</w:t>
        </w:r>
        <w:r w:rsidR="000450CF" w:rsidRPr="004641BB">
          <w:rPr>
            <w:rStyle w:val="Hyperlink"/>
            <w:rFonts w:hint="eastAsia"/>
            <w:noProof/>
            <w:rtl/>
            <w:lang w:bidi="fa-IR"/>
          </w:rPr>
          <w:t>ن</w:t>
        </w:r>
        <w:r w:rsidR="000450CF" w:rsidRPr="004641BB">
          <w:rPr>
            <w:rStyle w:val="Hyperlink"/>
            <w:noProof/>
            <w:rtl/>
            <w:lang w:bidi="fa-IR"/>
          </w:rPr>
          <w:t xml:space="preserve"> </w:t>
        </w:r>
        <w:r w:rsidR="000450CF" w:rsidRPr="004641BB">
          <w:rPr>
            <w:rStyle w:val="Hyperlink"/>
            <w:rFonts w:hint="eastAsia"/>
            <w:noProof/>
            <w:rtl/>
            <w:lang w:bidi="fa-IR"/>
          </w:rPr>
          <w:t>کردن</w:t>
        </w:r>
        <w:r w:rsidR="000450CF" w:rsidRPr="004641BB">
          <w:rPr>
            <w:rStyle w:val="Hyperlink"/>
            <w:noProof/>
            <w:rtl/>
            <w:lang w:bidi="fa-IR"/>
          </w:rPr>
          <w:t xml:space="preserve"> </w:t>
        </w:r>
        <w:r w:rsidR="000450CF" w:rsidRPr="004641BB">
          <w:rPr>
            <w:rStyle w:val="Hyperlink"/>
            <w:rFonts w:hint="eastAsia"/>
            <w:noProof/>
            <w:rtl/>
            <w:lang w:bidi="fa-IR"/>
          </w:rPr>
          <w:t>خرما</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434155414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53</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415" w:history="1">
        <w:r w:rsidR="000450CF" w:rsidRPr="004641BB">
          <w:rPr>
            <w:rStyle w:val="Hyperlink"/>
            <w:rFonts w:hint="eastAsia"/>
            <w:noProof/>
            <w:rtl/>
            <w:lang w:bidi="fa-IR"/>
          </w:rPr>
          <w:t>باب</w:t>
        </w:r>
        <w:r w:rsidR="000450CF" w:rsidRPr="004641BB">
          <w:rPr>
            <w:rStyle w:val="Hyperlink"/>
            <w:noProof/>
            <w:rtl/>
            <w:lang w:bidi="fa-IR"/>
          </w:rPr>
          <w:t xml:space="preserve"> [39]: </w:t>
        </w:r>
        <w:r w:rsidR="000450CF" w:rsidRPr="004641BB">
          <w:rPr>
            <w:rStyle w:val="Hyperlink"/>
            <w:rFonts w:hint="eastAsia"/>
            <w:noProof/>
            <w:rtl/>
            <w:lang w:bidi="fa-IR"/>
          </w:rPr>
          <w:t>در</w:t>
        </w:r>
        <w:r w:rsidR="000450CF" w:rsidRPr="004641BB">
          <w:rPr>
            <w:rStyle w:val="Hyperlink"/>
            <w:noProof/>
            <w:rtl/>
            <w:lang w:bidi="fa-IR"/>
          </w:rPr>
          <w:t xml:space="preserve"> </w:t>
        </w:r>
        <w:r w:rsidR="000450CF" w:rsidRPr="004641BB">
          <w:rPr>
            <w:rStyle w:val="Hyperlink"/>
            <w:rFonts w:hint="eastAsia"/>
            <w:noProof/>
            <w:rtl/>
            <w:lang w:bidi="fa-IR"/>
          </w:rPr>
          <w:t>آنچه</w:t>
        </w:r>
        <w:r w:rsidR="000450CF" w:rsidRPr="004641BB">
          <w:rPr>
            <w:rStyle w:val="Hyperlink"/>
            <w:noProof/>
            <w:rtl/>
            <w:lang w:bidi="fa-IR"/>
          </w:rPr>
          <w:t xml:space="preserve"> </w:t>
        </w:r>
        <w:r w:rsidR="000450CF" w:rsidRPr="004641BB">
          <w:rPr>
            <w:rStyle w:val="Hyperlink"/>
            <w:rFonts w:hint="eastAsia"/>
            <w:noProof/>
            <w:rtl/>
            <w:lang w:bidi="fa-IR"/>
          </w:rPr>
          <w:t>که</w:t>
        </w:r>
        <w:r w:rsidR="000450CF" w:rsidRPr="004641BB">
          <w:rPr>
            <w:rStyle w:val="Hyperlink"/>
            <w:noProof/>
            <w:rtl/>
            <w:lang w:bidi="fa-IR"/>
          </w:rPr>
          <w:t xml:space="preserve"> </w:t>
        </w:r>
        <w:r w:rsidR="000450CF" w:rsidRPr="004641BB">
          <w:rPr>
            <w:rStyle w:val="Hyperlink"/>
            <w:rFonts w:hint="eastAsia"/>
            <w:noProof/>
            <w:rtl/>
            <w:lang w:bidi="fa-IR"/>
          </w:rPr>
          <w:t>به</w:t>
        </w:r>
        <w:r w:rsidR="000450CF" w:rsidRPr="004641BB">
          <w:rPr>
            <w:rStyle w:val="Hyperlink"/>
            <w:noProof/>
            <w:rtl/>
            <w:lang w:bidi="fa-IR"/>
          </w:rPr>
          <w:t xml:space="preserve"> </w:t>
        </w:r>
        <w:r w:rsidR="000450CF" w:rsidRPr="004641BB">
          <w:rPr>
            <w:rStyle w:val="Hyperlink"/>
            <w:rFonts w:hint="eastAsia"/>
            <w:noProof/>
            <w:rtl/>
            <w:lang w:bidi="fa-IR"/>
          </w:rPr>
          <w:t>آب</w:t>
        </w:r>
        <w:r w:rsidR="000450CF" w:rsidRPr="004641BB">
          <w:rPr>
            <w:rStyle w:val="Hyperlink"/>
            <w:noProof/>
            <w:rtl/>
            <w:lang w:bidi="fa-IR"/>
          </w:rPr>
          <w:t xml:space="preserve"> </w:t>
        </w:r>
        <w:r w:rsidR="000450CF" w:rsidRPr="004641BB">
          <w:rPr>
            <w:rStyle w:val="Hyperlink"/>
            <w:rFonts w:hint="eastAsia"/>
            <w:noProof/>
            <w:rtl/>
            <w:lang w:bidi="fa-IR"/>
          </w:rPr>
          <w:t>آسمان</w:t>
        </w:r>
        <w:r w:rsidR="000450CF" w:rsidRPr="004641BB">
          <w:rPr>
            <w:rStyle w:val="Hyperlink"/>
            <w:noProof/>
            <w:rtl/>
            <w:lang w:bidi="fa-IR"/>
          </w:rPr>
          <w:t xml:space="preserve"> </w:t>
        </w:r>
        <w:r w:rsidR="000450CF" w:rsidRPr="004641BB">
          <w:rPr>
            <w:rStyle w:val="Hyperlink"/>
            <w:rFonts w:hint="eastAsia"/>
            <w:noProof/>
            <w:rtl/>
            <w:lang w:bidi="fa-IR"/>
          </w:rPr>
          <w:t>و</w:t>
        </w:r>
        <w:r w:rsidR="000450CF" w:rsidRPr="004641BB">
          <w:rPr>
            <w:rStyle w:val="Hyperlink"/>
            <w:noProof/>
            <w:rtl/>
            <w:lang w:bidi="fa-IR"/>
          </w:rPr>
          <w:t xml:space="preserve"> </w:t>
        </w:r>
        <w:r w:rsidR="000450CF" w:rsidRPr="004641BB">
          <w:rPr>
            <w:rStyle w:val="Hyperlink"/>
            <w:rFonts w:hint="eastAsia"/>
            <w:noProof/>
            <w:rtl/>
            <w:lang w:bidi="fa-IR"/>
          </w:rPr>
          <w:t>به</w:t>
        </w:r>
        <w:r w:rsidR="000450CF" w:rsidRPr="004641BB">
          <w:rPr>
            <w:rStyle w:val="Hyperlink"/>
            <w:noProof/>
            <w:rtl/>
            <w:lang w:bidi="fa-IR"/>
          </w:rPr>
          <w:t xml:space="preserve"> </w:t>
        </w:r>
        <w:r w:rsidR="000450CF" w:rsidRPr="004641BB">
          <w:rPr>
            <w:rStyle w:val="Hyperlink"/>
            <w:rFonts w:hint="eastAsia"/>
            <w:noProof/>
            <w:rtl/>
            <w:lang w:bidi="fa-IR"/>
          </w:rPr>
          <w:t>آب</w:t>
        </w:r>
        <w:r w:rsidR="000450CF" w:rsidRPr="004641BB">
          <w:rPr>
            <w:rStyle w:val="Hyperlink"/>
            <w:noProof/>
            <w:rtl/>
            <w:lang w:bidi="fa-IR"/>
          </w:rPr>
          <w:t xml:space="preserve"> </w:t>
        </w:r>
        <w:r w:rsidR="000450CF" w:rsidRPr="004641BB">
          <w:rPr>
            <w:rStyle w:val="Hyperlink"/>
            <w:rFonts w:hint="eastAsia"/>
            <w:noProof/>
            <w:rtl/>
            <w:lang w:bidi="fa-IR"/>
          </w:rPr>
          <w:t>جار</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آب</w:t>
        </w:r>
        <w:r w:rsidR="000450CF" w:rsidRPr="004641BB">
          <w:rPr>
            <w:rStyle w:val="Hyperlink"/>
            <w:rFonts w:hint="cs"/>
            <w:noProof/>
            <w:rtl/>
            <w:lang w:bidi="fa-IR"/>
          </w:rPr>
          <w:t>ی</w:t>
        </w:r>
        <w:r w:rsidR="000450CF" w:rsidRPr="004641BB">
          <w:rPr>
            <w:rStyle w:val="Hyperlink"/>
            <w:rFonts w:hint="eastAsia"/>
            <w:noProof/>
            <w:rtl/>
            <w:lang w:bidi="fa-IR"/>
          </w:rPr>
          <w:t>ار</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م</w:t>
        </w:r>
        <w:r w:rsidR="000450CF" w:rsidRPr="004641BB">
          <w:rPr>
            <w:rStyle w:val="Hyperlink"/>
            <w:rFonts w:hint="cs"/>
            <w:noProof/>
            <w:rtl/>
            <w:lang w:bidi="fa-IR"/>
          </w:rPr>
          <w:t>ی‌</w:t>
        </w:r>
        <w:r w:rsidR="000450CF" w:rsidRPr="004641BB">
          <w:rPr>
            <w:rStyle w:val="Hyperlink"/>
            <w:rFonts w:hint="eastAsia"/>
            <w:noProof/>
            <w:rtl/>
            <w:lang w:bidi="fa-IR"/>
          </w:rPr>
          <w:t>شود،</w:t>
        </w:r>
        <w:r w:rsidR="000450CF" w:rsidRPr="004641BB">
          <w:rPr>
            <w:rStyle w:val="Hyperlink"/>
            <w:noProof/>
            <w:rtl/>
            <w:lang w:bidi="fa-IR"/>
          </w:rPr>
          <w:t xml:space="preserve"> </w:t>
        </w:r>
        <w:r w:rsidR="000450CF" w:rsidRPr="004641BB">
          <w:rPr>
            <w:rStyle w:val="Hyperlink"/>
            <w:rFonts w:hint="eastAsia"/>
            <w:noProof/>
            <w:rtl/>
            <w:lang w:bidi="fa-IR"/>
          </w:rPr>
          <w:t>عشر</w:t>
        </w:r>
        <w:r w:rsidR="000450CF" w:rsidRPr="004641BB">
          <w:rPr>
            <w:rStyle w:val="Hyperlink"/>
            <w:noProof/>
            <w:rtl/>
            <w:lang w:bidi="fa-IR"/>
          </w:rPr>
          <w:t xml:space="preserve"> </w:t>
        </w:r>
        <w:r w:rsidR="000450CF" w:rsidRPr="004641BB">
          <w:rPr>
            <w:rStyle w:val="Hyperlink"/>
            <w:rFonts w:hint="eastAsia"/>
            <w:noProof/>
            <w:rtl/>
            <w:lang w:bidi="fa-IR"/>
          </w:rPr>
          <w:t>لازم</w:t>
        </w:r>
        <w:r w:rsidR="000450CF" w:rsidRPr="004641BB">
          <w:rPr>
            <w:rStyle w:val="Hyperlink"/>
            <w:noProof/>
            <w:rtl/>
            <w:lang w:bidi="fa-IR"/>
          </w:rPr>
          <w:t xml:space="preserve"> </w:t>
        </w:r>
        <w:r w:rsidR="000450CF" w:rsidRPr="004641BB">
          <w:rPr>
            <w:rStyle w:val="Hyperlink"/>
            <w:rFonts w:hint="eastAsia"/>
            <w:noProof/>
            <w:rtl/>
            <w:lang w:bidi="fa-IR"/>
          </w:rPr>
          <w:t>م</w:t>
        </w:r>
        <w:r w:rsidR="000450CF" w:rsidRPr="004641BB">
          <w:rPr>
            <w:rStyle w:val="Hyperlink"/>
            <w:rFonts w:hint="cs"/>
            <w:noProof/>
            <w:rtl/>
            <w:lang w:bidi="fa-IR"/>
          </w:rPr>
          <w:t>ی‌</w:t>
        </w:r>
        <w:r w:rsidR="000450CF" w:rsidRPr="004641BB">
          <w:rPr>
            <w:rStyle w:val="Hyperlink"/>
            <w:rFonts w:hint="eastAsia"/>
            <w:noProof/>
            <w:rtl/>
            <w:lang w:bidi="fa-IR"/>
          </w:rPr>
          <w:t>گردد</w:t>
        </w:r>
        <w:r w:rsidR="000450CF" w:rsidRPr="004641BB">
          <w:rPr>
            <w:rStyle w:val="Hyperlink"/>
            <w:noProof/>
            <w:rtl/>
            <w:lang w:bidi="fa-IR"/>
          </w:rPr>
          <w:t>.</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434155415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56</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416" w:history="1">
        <w:r w:rsidR="000450CF" w:rsidRPr="004641BB">
          <w:rPr>
            <w:rStyle w:val="Hyperlink"/>
            <w:rFonts w:hint="eastAsia"/>
            <w:noProof/>
            <w:rtl/>
            <w:lang w:bidi="fa-IR"/>
          </w:rPr>
          <w:t>باب</w:t>
        </w:r>
        <w:r w:rsidR="000450CF" w:rsidRPr="004641BB">
          <w:rPr>
            <w:rStyle w:val="Hyperlink"/>
            <w:noProof/>
            <w:rtl/>
            <w:lang w:bidi="fa-IR"/>
          </w:rPr>
          <w:t xml:space="preserve"> [40]: </w:t>
        </w:r>
        <w:r w:rsidR="000450CF" w:rsidRPr="004641BB">
          <w:rPr>
            <w:rStyle w:val="Hyperlink"/>
            <w:rFonts w:hint="eastAsia"/>
            <w:noProof/>
            <w:rtl/>
            <w:lang w:bidi="fa-IR"/>
          </w:rPr>
          <w:t>زکات</w:t>
        </w:r>
        <w:r w:rsidR="000450CF" w:rsidRPr="004641BB">
          <w:rPr>
            <w:rStyle w:val="Hyperlink"/>
            <w:noProof/>
            <w:rtl/>
            <w:lang w:bidi="fa-IR"/>
          </w:rPr>
          <w:t xml:space="preserve"> </w:t>
        </w:r>
        <w:r w:rsidR="000450CF" w:rsidRPr="004641BB">
          <w:rPr>
            <w:rStyle w:val="Hyperlink"/>
            <w:rFonts w:hint="eastAsia"/>
            <w:noProof/>
            <w:rtl/>
            <w:lang w:bidi="fa-IR"/>
          </w:rPr>
          <w:t>خرما</w:t>
        </w:r>
        <w:r w:rsidR="000450CF" w:rsidRPr="004641BB">
          <w:rPr>
            <w:rStyle w:val="Hyperlink"/>
            <w:noProof/>
            <w:rtl/>
            <w:lang w:bidi="fa-IR"/>
          </w:rPr>
          <w:t xml:space="preserve"> </w:t>
        </w:r>
        <w:r w:rsidR="000450CF" w:rsidRPr="004641BB">
          <w:rPr>
            <w:rStyle w:val="Hyperlink"/>
            <w:rFonts w:hint="eastAsia"/>
            <w:noProof/>
            <w:rtl/>
            <w:lang w:bidi="fa-IR"/>
          </w:rPr>
          <w:t>در</w:t>
        </w:r>
        <w:r w:rsidR="000450CF" w:rsidRPr="004641BB">
          <w:rPr>
            <w:rStyle w:val="Hyperlink"/>
            <w:noProof/>
            <w:rtl/>
            <w:lang w:bidi="fa-IR"/>
          </w:rPr>
          <w:t xml:space="preserve"> </w:t>
        </w:r>
        <w:r w:rsidR="000450CF" w:rsidRPr="004641BB">
          <w:rPr>
            <w:rStyle w:val="Hyperlink"/>
            <w:rFonts w:hint="eastAsia"/>
            <w:noProof/>
            <w:rtl/>
            <w:lang w:bidi="fa-IR"/>
          </w:rPr>
          <w:t>وقت</w:t>
        </w:r>
        <w:r w:rsidR="000450CF" w:rsidRPr="004641BB">
          <w:rPr>
            <w:rStyle w:val="Hyperlink"/>
            <w:noProof/>
            <w:rtl/>
            <w:lang w:bidi="fa-IR"/>
          </w:rPr>
          <w:t xml:space="preserve"> </w:t>
        </w:r>
        <w:r w:rsidR="000450CF" w:rsidRPr="004641BB">
          <w:rPr>
            <w:rStyle w:val="Hyperlink"/>
            <w:rFonts w:hint="eastAsia"/>
            <w:noProof/>
            <w:rtl/>
            <w:lang w:bidi="fa-IR"/>
          </w:rPr>
          <w:t>چ</w:t>
        </w:r>
        <w:r w:rsidR="000450CF" w:rsidRPr="004641BB">
          <w:rPr>
            <w:rStyle w:val="Hyperlink"/>
            <w:rFonts w:hint="cs"/>
            <w:noProof/>
            <w:rtl/>
            <w:lang w:bidi="fa-IR"/>
          </w:rPr>
          <w:t>ی</w:t>
        </w:r>
        <w:r w:rsidR="000450CF" w:rsidRPr="004641BB">
          <w:rPr>
            <w:rStyle w:val="Hyperlink"/>
            <w:rFonts w:hint="eastAsia"/>
            <w:noProof/>
            <w:rtl/>
            <w:lang w:bidi="fa-IR"/>
          </w:rPr>
          <w:t>دن</w:t>
        </w:r>
        <w:r w:rsidR="000450CF" w:rsidRPr="004641BB">
          <w:rPr>
            <w:rStyle w:val="Hyperlink"/>
            <w:noProof/>
            <w:rtl/>
            <w:lang w:bidi="fa-IR"/>
          </w:rPr>
          <w:t xml:space="preserve"> </w:t>
        </w:r>
        <w:r w:rsidR="000450CF" w:rsidRPr="004641BB">
          <w:rPr>
            <w:rStyle w:val="Hyperlink"/>
            <w:rFonts w:hint="eastAsia"/>
            <w:noProof/>
            <w:rtl/>
            <w:lang w:bidi="fa-IR"/>
          </w:rPr>
          <w:t>آن</w:t>
        </w:r>
        <w:r w:rsidR="000450CF" w:rsidRPr="004641BB">
          <w:rPr>
            <w:rStyle w:val="Hyperlink"/>
            <w:noProof/>
            <w:rtl/>
            <w:lang w:bidi="fa-IR"/>
          </w:rPr>
          <w:t xml:space="preserve"> </w:t>
        </w:r>
        <w:r w:rsidR="000450CF" w:rsidRPr="004641BB">
          <w:rPr>
            <w:rStyle w:val="Hyperlink"/>
            <w:rFonts w:hint="eastAsia"/>
            <w:noProof/>
            <w:rtl/>
            <w:lang w:bidi="fa-IR"/>
          </w:rPr>
          <w:t>است،</w:t>
        </w:r>
        <w:r w:rsidR="000450CF" w:rsidRPr="004641BB">
          <w:rPr>
            <w:rStyle w:val="Hyperlink"/>
            <w:noProof/>
            <w:rtl/>
            <w:lang w:bidi="fa-IR"/>
          </w:rPr>
          <w:t xml:space="preserve"> </w:t>
        </w:r>
        <w:r w:rsidR="000450CF" w:rsidRPr="004641BB">
          <w:rPr>
            <w:rStyle w:val="Hyperlink"/>
            <w:rFonts w:hint="eastAsia"/>
            <w:noProof/>
            <w:rtl/>
            <w:lang w:bidi="fa-IR"/>
          </w:rPr>
          <w:t>و</w:t>
        </w:r>
        <w:r w:rsidR="000450CF" w:rsidRPr="004641BB">
          <w:rPr>
            <w:rStyle w:val="Hyperlink"/>
            <w:noProof/>
            <w:rtl/>
            <w:lang w:bidi="fa-IR"/>
          </w:rPr>
          <w:t xml:space="preserve"> </w:t>
        </w:r>
        <w:r w:rsidR="000450CF" w:rsidRPr="004641BB">
          <w:rPr>
            <w:rStyle w:val="Hyperlink"/>
            <w:rFonts w:hint="eastAsia"/>
            <w:noProof/>
            <w:rtl/>
            <w:lang w:bidi="fa-IR"/>
          </w:rPr>
          <w:t>آ</w:t>
        </w:r>
        <w:r w:rsidR="000450CF" w:rsidRPr="004641BB">
          <w:rPr>
            <w:rStyle w:val="Hyperlink"/>
            <w:rFonts w:hint="cs"/>
            <w:noProof/>
            <w:rtl/>
            <w:lang w:bidi="fa-IR"/>
          </w:rPr>
          <w:t>ی</w:t>
        </w:r>
        <w:r w:rsidR="000450CF" w:rsidRPr="004641BB">
          <w:rPr>
            <w:rStyle w:val="Hyperlink"/>
            <w:rFonts w:hint="eastAsia"/>
            <w:noProof/>
            <w:rtl/>
            <w:lang w:bidi="fa-IR"/>
          </w:rPr>
          <w:t>ا</w:t>
        </w:r>
        <w:r w:rsidR="000450CF" w:rsidRPr="004641BB">
          <w:rPr>
            <w:rStyle w:val="Hyperlink"/>
            <w:noProof/>
            <w:rtl/>
            <w:lang w:bidi="fa-IR"/>
          </w:rPr>
          <w:t xml:space="preserve"> </w:t>
        </w:r>
        <w:r w:rsidR="000450CF" w:rsidRPr="004641BB">
          <w:rPr>
            <w:rStyle w:val="Hyperlink"/>
            <w:rFonts w:hint="eastAsia"/>
            <w:noProof/>
            <w:rtl/>
            <w:lang w:bidi="fa-IR"/>
          </w:rPr>
          <w:t>برا</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طفل</w:t>
        </w:r>
        <w:r w:rsidR="000450CF" w:rsidRPr="004641BB">
          <w:rPr>
            <w:rStyle w:val="Hyperlink"/>
            <w:noProof/>
            <w:rtl/>
            <w:lang w:bidi="fa-IR"/>
          </w:rPr>
          <w:t xml:space="preserve"> </w:t>
        </w:r>
        <w:r w:rsidR="000450CF" w:rsidRPr="004641BB">
          <w:rPr>
            <w:rStyle w:val="Hyperlink"/>
            <w:rFonts w:hint="eastAsia"/>
            <w:noProof/>
            <w:rtl/>
            <w:lang w:bidi="fa-IR"/>
          </w:rPr>
          <w:t>اجازه</w:t>
        </w:r>
        <w:r w:rsidR="000450CF" w:rsidRPr="004641BB">
          <w:rPr>
            <w:rStyle w:val="Hyperlink"/>
            <w:noProof/>
            <w:rtl/>
            <w:lang w:bidi="fa-IR"/>
          </w:rPr>
          <w:t xml:space="preserve"> </w:t>
        </w:r>
        <w:r w:rsidR="000450CF" w:rsidRPr="004641BB">
          <w:rPr>
            <w:rStyle w:val="Hyperlink"/>
            <w:rFonts w:hint="eastAsia"/>
            <w:noProof/>
            <w:rtl/>
            <w:lang w:bidi="fa-IR"/>
          </w:rPr>
          <w:t>است</w:t>
        </w:r>
        <w:r w:rsidR="000450CF" w:rsidRPr="004641BB">
          <w:rPr>
            <w:rStyle w:val="Hyperlink"/>
            <w:noProof/>
            <w:rtl/>
            <w:lang w:bidi="fa-IR"/>
          </w:rPr>
          <w:t xml:space="preserve"> </w:t>
        </w:r>
        <w:r w:rsidR="000450CF" w:rsidRPr="004641BB">
          <w:rPr>
            <w:rStyle w:val="Hyperlink"/>
            <w:rFonts w:hint="eastAsia"/>
            <w:noProof/>
            <w:rtl/>
            <w:lang w:bidi="fa-IR"/>
          </w:rPr>
          <w:t>که</w:t>
        </w:r>
        <w:r w:rsidR="000450CF" w:rsidRPr="004641BB">
          <w:rPr>
            <w:rStyle w:val="Hyperlink"/>
            <w:noProof/>
            <w:rtl/>
            <w:lang w:bidi="fa-IR"/>
          </w:rPr>
          <w:t xml:space="preserve"> </w:t>
        </w:r>
        <w:r w:rsidR="000450CF" w:rsidRPr="004641BB">
          <w:rPr>
            <w:rStyle w:val="Hyperlink"/>
            <w:rFonts w:hint="eastAsia"/>
            <w:noProof/>
            <w:rtl/>
            <w:lang w:bidi="fa-IR"/>
          </w:rPr>
          <w:t>به</w:t>
        </w:r>
        <w:r w:rsidR="000450CF" w:rsidRPr="004641BB">
          <w:rPr>
            <w:rStyle w:val="Hyperlink"/>
            <w:noProof/>
            <w:rtl/>
            <w:lang w:bidi="fa-IR"/>
          </w:rPr>
          <w:t xml:space="preserve"> </w:t>
        </w:r>
        <w:r w:rsidR="000450CF" w:rsidRPr="004641BB">
          <w:rPr>
            <w:rStyle w:val="Hyperlink"/>
            <w:rFonts w:hint="eastAsia"/>
            <w:noProof/>
            <w:rtl/>
            <w:lang w:bidi="fa-IR"/>
          </w:rPr>
          <w:t>خرما</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زکات</w:t>
        </w:r>
        <w:r w:rsidR="000450CF" w:rsidRPr="004641BB">
          <w:rPr>
            <w:rStyle w:val="Hyperlink"/>
            <w:noProof/>
            <w:rtl/>
            <w:lang w:bidi="fa-IR"/>
          </w:rPr>
          <w:t xml:space="preserve"> </w:t>
        </w:r>
        <w:r w:rsidR="000450CF" w:rsidRPr="004641BB">
          <w:rPr>
            <w:rStyle w:val="Hyperlink"/>
            <w:rFonts w:hint="eastAsia"/>
            <w:noProof/>
            <w:rtl/>
            <w:lang w:bidi="fa-IR"/>
          </w:rPr>
          <w:t>دست</w:t>
        </w:r>
        <w:r w:rsidR="000450CF" w:rsidRPr="004641BB">
          <w:rPr>
            <w:rStyle w:val="Hyperlink"/>
            <w:noProof/>
            <w:rtl/>
            <w:lang w:bidi="fa-IR"/>
          </w:rPr>
          <w:t xml:space="preserve"> </w:t>
        </w:r>
        <w:r w:rsidR="000450CF" w:rsidRPr="004641BB">
          <w:rPr>
            <w:rStyle w:val="Hyperlink"/>
            <w:rFonts w:hint="eastAsia"/>
            <w:noProof/>
            <w:rtl/>
            <w:lang w:bidi="fa-IR"/>
          </w:rPr>
          <w:t>بزند؟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434155416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57</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417" w:history="1">
        <w:r w:rsidR="000450CF" w:rsidRPr="004641BB">
          <w:rPr>
            <w:rStyle w:val="Hyperlink"/>
            <w:rFonts w:hint="eastAsia"/>
            <w:noProof/>
            <w:rtl/>
            <w:lang w:bidi="fa-IR"/>
          </w:rPr>
          <w:t>باب</w:t>
        </w:r>
        <w:r w:rsidR="000450CF" w:rsidRPr="004641BB">
          <w:rPr>
            <w:rStyle w:val="Hyperlink"/>
            <w:noProof/>
            <w:rtl/>
            <w:lang w:bidi="fa-IR"/>
          </w:rPr>
          <w:t xml:space="preserve"> [41]: </w:t>
        </w:r>
        <w:r w:rsidR="000450CF" w:rsidRPr="004641BB">
          <w:rPr>
            <w:rStyle w:val="Hyperlink"/>
            <w:rFonts w:hint="eastAsia"/>
            <w:noProof/>
            <w:rtl/>
            <w:lang w:bidi="fa-IR"/>
          </w:rPr>
          <w:t>آ</w:t>
        </w:r>
        <w:r w:rsidR="000450CF" w:rsidRPr="004641BB">
          <w:rPr>
            <w:rStyle w:val="Hyperlink"/>
            <w:rFonts w:hint="cs"/>
            <w:noProof/>
            <w:rtl/>
            <w:lang w:bidi="fa-IR"/>
          </w:rPr>
          <w:t>ی</w:t>
        </w:r>
        <w:r w:rsidR="000450CF" w:rsidRPr="004641BB">
          <w:rPr>
            <w:rStyle w:val="Hyperlink"/>
            <w:rFonts w:hint="eastAsia"/>
            <w:noProof/>
            <w:rtl/>
            <w:lang w:bidi="fa-IR"/>
          </w:rPr>
          <w:t>ا</w:t>
        </w:r>
        <w:r w:rsidR="000450CF" w:rsidRPr="004641BB">
          <w:rPr>
            <w:rStyle w:val="Hyperlink"/>
            <w:noProof/>
            <w:rtl/>
            <w:lang w:bidi="fa-IR"/>
          </w:rPr>
          <w:t xml:space="preserve"> </w:t>
        </w:r>
        <w:r w:rsidR="000450CF" w:rsidRPr="004641BB">
          <w:rPr>
            <w:rStyle w:val="Hyperlink"/>
            <w:rFonts w:hint="eastAsia"/>
            <w:noProof/>
            <w:rtl/>
            <w:lang w:bidi="fa-IR"/>
          </w:rPr>
          <w:t>روا</w:t>
        </w:r>
        <w:r w:rsidR="000450CF" w:rsidRPr="004641BB">
          <w:rPr>
            <w:rStyle w:val="Hyperlink"/>
            <w:noProof/>
            <w:rtl/>
            <w:lang w:bidi="fa-IR"/>
          </w:rPr>
          <w:t xml:space="preserve"> </w:t>
        </w:r>
        <w:r w:rsidR="000450CF" w:rsidRPr="004641BB">
          <w:rPr>
            <w:rStyle w:val="Hyperlink"/>
            <w:rFonts w:hint="eastAsia"/>
            <w:noProof/>
            <w:rtl/>
            <w:lang w:bidi="fa-IR"/>
          </w:rPr>
          <w:t>است</w:t>
        </w:r>
        <w:r w:rsidR="000450CF" w:rsidRPr="004641BB">
          <w:rPr>
            <w:rStyle w:val="Hyperlink"/>
            <w:noProof/>
            <w:rtl/>
            <w:lang w:bidi="fa-IR"/>
          </w:rPr>
          <w:t xml:space="preserve"> </w:t>
        </w:r>
        <w:r w:rsidR="000450CF" w:rsidRPr="004641BB">
          <w:rPr>
            <w:rStyle w:val="Hyperlink"/>
            <w:rFonts w:hint="eastAsia"/>
            <w:noProof/>
            <w:rtl/>
            <w:lang w:bidi="fa-IR"/>
          </w:rPr>
          <w:t>زکاتش</w:t>
        </w:r>
        <w:r w:rsidR="000450CF" w:rsidRPr="004641BB">
          <w:rPr>
            <w:rStyle w:val="Hyperlink"/>
            <w:noProof/>
            <w:rtl/>
            <w:lang w:bidi="fa-IR"/>
          </w:rPr>
          <w:t xml:space="preserve"> </w:t>
        </w:r>
        <w:r w:rsidR="000450CF" w:rsidRPr="004641BB">
          <w:rPr>
            <w:rStyle w:val="Hyperlink"/>
            <w:rFonts w:hint="eastAsia"/>
            <w:noProof/>
            <w:rtl/>
            <w:lang w:bidi="fa-IR"/>
          </w:rPr>
          <w:t>را</w:t>
        </w:r>
        <w:r w:rsidR="000450CF" w:rsidRPr="004641BB">
          <w:rPr>
            <w:rStyle w:val="Hyperlink"/>
            <w:noProof/>
            <w:rtl/>
            <w:lang w:bidi="fa-IR"/>
          </w:rPr>
          <w:t xml:space="preserve"> </w:t>
        </w:r>
        <w:r w:rsidR="000450CF" w:rsidRPr="004641BB">
          <w:rPr>
            <w:rStyle w:val="Hyperlink"/>
            <w:rFonts w:hint="eastAsia"/>
            <w:noProof/>
            <w:rtl/>
            <w:lang w:bidi="fa-IR"/>
          </w:rPr>
          <w:t>بخرد؟</w:t>
        </w:r>
        <w:r w:rsidR="000450CF" w:rsidRPr="004641BB">
          <w:rPr>
            <w:rStyle w:val="Hyperlink"/>
            <w:noProof/>
            <w:rtl/>
            <w:lang w:bidi="fa-IR"/>
          </w:rPr>
          <w:t xml:space="preserve"> </w:t>
        </w:r>
        <w:r w:rsidR="000450CF" w:rsidRPr="004641BB">
          <w:rPr>
            <w:rStyle w:val="Hyperlink"/>
            <w:rFonts w:hint="eastAsia"/>
            <w:noProof/>
            <w:rtl/>
            <w:lang w:bidi="fa-IR"/>
          </w:rPr>
          <w:t>ول</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اگر</w:t>
        </w:r>
        <w:r w:rsidR="000450CF" w:rsidRPr="004641BB">
          <w:rPr>
            <w:rStyle w:val="Hyperlink"/>
            <w:noProof/>
            <w:rtl/>
            <w:lang w:bidi="fa-IR"/>
          </w:rPr>
          <w:t xml:space="preserve"> </w:t>
        </w:r>
        <w:r w:rsidR="000450CF" w:rsidRPr="004641BB">
          <w:rPr>
            <w:rStyle w:val="Hyperlink"/>
            <w:rFonts w:hint="eastAsia"/>
            <w:noProof/>
            <w:rtl/>
            <w:lang w:bidi="fa-IR"/>
          </w:rPr>
          <w:t>شخص</w:t>
        </w:r>
        <w:r w:rsidR="000450CF" w:rsidRPr="004641BB">
          <w:rPr>
            <w:rStyle w:val="Hyperlink"/>
            <w:noProof/>
            <w:rtl/>
            <w:lang w:bidi="fa-IR"/>
          </w:rPr>
          <w:t xml:space="preserve"> </w:t>
        </w:r>
        <w:r w:rsidR="000450CF" w:rsidRPr="004641BB">
          <w:rPr>
            <w:rStyle w:val="Hyperlink"/>
            <w:rFonts w:hint="eastAsia"/>
            <w:noProof/>
            <w:rtl/>
            <w:lang w:bidi="fa-IR"/>
          </w:rPr>
          <w:t>د</w:t>
        </w:r>
        <w:r w:rsidR="000450CF" w:rsidRPr="004641BB">
          <w:rPr>
            <w:rStyle w:val="Hyperlink"/>
            <w:rFonts w:hint="cs"/>
            <w:noProof/>
            <w:rtl/>
            <w:lang w:bidi="fa-IR"/>
          </w:rPr>
          <w:t>ی</w:t>
        </w:r>
        <w:r w:rsidR="000450CF" w:rsidRPr="004641BB">
          <w:rPr>
            <w:rStyle w:val="Hyperlink"/>
            <w:rFonts w:hint="eastAsia"/>
            <w:noProof/>
            <w:rtl/>
            <w:lang w:bidi="fa-IR"/>
          </w:rPr>
          <w:t>گر</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زکات</w:t>
        </w:r>
        <w:r w:rsidR="000450CF" w:rsidRPr="004641BB">
          <w:rPr>
            <w:rStyle w:val="Hyperlink"/>
            <w:noProof/>
            <w:rtl/>
            <w:lang w:bidi="fa-IR"/>
          </w:rPr>
          <w:t xml:space="preserve"> </w:t>
        </w:r>
        <w:r w:rsidR="000450CF" w:rsidRPr="004641BB">
          <w:rPr>
            <w:rStyle w:val="Hyperlink"/>
            <w:rFonts w:hint="eastAsia"/>
            <w:noProof/>
            <w:rtl/>
            <w:lang w:bidi="fa-IR"/>
          </w:rPr>
          <w:t>را</w:t>
        </w:r>
        <w:r w:rsidR="000450CF" w:rsidRPr="004641BB">
          <w:rPr>
            <w:rStyle w:val="Hyperlink"/>
            <w:noProof/>
            <w:rtl/>
            <w:lang w:bidi="fa-IR"/>
          </w:rPr>
          <w:t xml:space="preserve"> </w:t>
        </w:r>
        <w:r w:rsidR="000450CF" w:rsidRPr="004641BB">
          <w:rPr>
            <w:rStyle w:val="Hyperlink"/>
            <w:rFonts w:hint="eastAsia"/>
            <w:noProof/>
            <w:rtl/>
            <w:lang w:bidi="fa-IR"/>
          </w:rPr>
          <w:t>خر</w:t>
        </w:r>
        <w:r w:rsidR="000450CF" w:rsidRPr="004641BB">
          <w:rPr>
            <w:rStyle w:val="Hyperlink"/>
            <w:rFonts w:hint="cs"/>
            <w:noProof/>
            <w:rtl/>
            <w:lang w:bidi="fa-IR"/>
          </w:rPr>
          <w:t>ی</w:t>
        </w:r>
        <w:r w:rsidR="000450CF" w:rsidRPr="004641BB">
          <w:rPr>
            <w:rStyle w:val="Hyperlink"/>
            <w:rFonts w:hint="eastAsia"/>
            <w:noProof/>
            <w:rtl/>
            <w:lang w:bidi="fa-IR"/>
          </w:rPr>
          <w:t>د،</w:t>
        </w:r>
        <w:r w:rsidR="000450CF" w:rsidRPr="004641BB">
          <w:rPr>
            <w:rStyle w:val="Hyperlink"/>
            <w:noProof/>
            <w:rtl/>
            <w:lang w:bidi="fa-IR"/>
          </w:rPr>
          <w:t xml:space="preserve"> </w:t>
        </w:r>
        <w:r w:rsidR="000450CF" w:rsidRPr="004641BB">
          <w:rPr>
            <w:rStyle w:val="Hyperlink"/>
            <w:rFonts w:hint="eastAsia"/>
            <w:noProof/>
            <w:rtl/>
            <w:lang w:bidi="fa-IR"/>
          </w:rPr>
          <w:t>باک</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ن</w:t>
        </w:r>
        <w:r w:rsidR="000450CF" w:rsidRPr="004641BB">
          <w:rPr>
            <w:rStyle w:val="Hyperlink"/>
            <w:rFonts w:hint="cs"/>
            <w:noProof/>
            <w:rtl/>
            <w:lang w:bidi="fa-IR"/>
          </w:rPr>
          <w:t>ی</w:t>
        </w:r>
        <w:r w:rsidR="000450CF" w:rsidRPr="004641BB">
          <w:rPr>
            <w:rStyle w:val="Hyperlink"/>
            <w:rFonts w:hint="eastAsia"/>
            <w:noProof/>
            <w:rtl/>
            <w:lang w:bidi="fa-IR"/>
          </w:rPr>
          <w:t>ست</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434155417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59</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418" w:history="1">
        <w:r w:rsidR="000450CF" w:rsidRPr="004641BB">
          <w:rPr>
            <w:rStyle w:val="Hyperlink"/>
            <w:rFonts w:hint="eastAsia"/>
            <w:noProof/>
            <w:rtl/>
            <w:lang w:bidi="fa-IR"/>
          </w:rPr>
          <w:t>باب</w:t>
        </w:r>
        <w:r w:rsidR="000450CF" w:rsidRPr="004641BB">
          <w:rPr>
            <w:rStyle w:val="Hyperlink"/>
            <w:noProof/>
            <w:rtl/>
            <w:lang w:bidi="fa-IR"/>
          </w:rPr>
          <w:t xml:space="preserve"> [42]: </w:t>
        </w:r>
        <w:r w:rsidR="000450CF" w:rsidRPr="004641BB">
          <w:rPr>
            <w:rStyle w:val="Hyperlink"/>
            <w:rFonts w:hint="eastAsia"/>
            <w:noProof/>
            <w:rtl/>
            <w:lang w:bidi="fa-IR"/>
          </w:rPr>
          <w:t>زکات</w:t>
        </w:r>
        <w:r w:rsidR="000450CF" w:rsidRPr="004641BB">
          <w:rPr>
            <w:rStyle w:val="Hyperlink"/>
            <w:noProof/>
            <w:rtl/>
            <w:lang w:bidi="fa-IR"/>
          </w:rPr>
          <w:t xml:space="preserve"> </w:t>
        </w:r>
        <w:r w:rsidR="000450CF" w:rsidRPr="004641BB">
          <w:rPr>
            <w:rStyle w:val="Hyperlink"/>
            <w:rFonts w:hint="eastAsia"/>
            <w:noProof/>
            <w:rtl/>
            <w:lang w:bidi="fa-IR"/>
          </w:rPr>
          <w:t>دادن</w:t>
        </w:r>
        <w:r w:rsidR="000450CF" w:rsidRPr="004641BB">
          <w:rPr>
            <w:rStyle w:val="Hyperlink"/>
            <w:noProof/>
            <w:rtl/>
            <w:lang w:bidi="fa-IR"/>
          </w:rPr>
          <w:t xml:space="preserve"> </w:t>
        </w:r>
        <w:r w:rsidR="000450CF" w:rsidRPr="004641BB">
          <w:rPr>
            <w:rStyle w:val="Hyperlink"/>
            <w:rFonts w:hint="eastAsia"/>
            <w:noProof/>
            <w:rtl/>
            <w:lang w:bidi="fa-IR"/>
          </w:rPr>
          <w:t>برا</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غلامان</w:t>
        </w:r>
        <w:r w:rsidR="000450CF" w:rsidRPr="004641BB">
          <w:rPr>
            <w:rStyle w:val="Hyperlink"/>
            <w:noProof/>
            <w:rtl/>
            <w:lang w:bidi="fa-IR"/>
          </w:rPr>
          <w:t xml:space="preserve"> </w:t>
        </w:r>
        <w:r w:rsidR="000450CF" w:rsidRPr="004641BB">
          <w:rPr>
            <w:rStyle w:val="Hyperlink"/>
            <w:rFonts w:hint="eastAsia"/>
            <w:noProof/>
            <w:rtl/>
            <w:lang w:bidi="fa-IR"/>
          </w:rPr>
          <w:t>آزاد</w:t>
        </w:r>
        <w:r w:rsidR="000450CF" w:rsidRPr="004641BB">
          <w:rPr>
            <w:rStyle w:val="Hyperlink"/>
            <w:noProof/>
            <w:rtl/>
            <w:lang w:bidi="fa-IR"/>
          </w:rPr>
          <w:t xml:space="preserve"> </w:t>
        </w:r>
        <w:r w:rsidR="000450CF" w:rsidRPr="004641BB">
          <w:rPr>
            <w:rStyle w:val="Hyperlink"/>
            <w:rFonts w:hint="eastAsia"/>
            <w:noProof/>
            <w:rtl/>
            <w:lang w:bidi="fa-IR"/>
          </w:rPr>
          <w:t>همسران</w:t>
        </w:r>
        <w:r w:rsidR="000450CF" w:rsidRPr="004641BB">
          <w:rPr>
            <w:rStyle w:val="Hyperlink"/>
            <w:noProof/>
            <w:rtl/>
            <w:lang w:bidi="fa-IR"/>
          </w:rPr>
          <w:t xml:space="preserve"> </w:t>
        </w:r>
        <w:r w:rsidR="000450CF" w:rsidRPr="004641BB">
          <w:rPr>
            <w:rStyle w:val="Hyperlink"/>
            <w:rFonts w:hint="eastAsia"/>
            <w:noProof/>
            <w:rtl/>
            <w:lang w:bidi="fa-IR"/>
          </w:rPr>
          <w:t>پ</w:t>
        </w:r>
        <w:r w:rsidR="000450CF" w:rsidRPr="004641BB">
          <w:rPr>
            <w:rStyle w:val="Hyperlink"/>
            <w:rFonts w:hint="cs"/>
            <w:noProof/>
            <w:rtl/>
            <w:lang w:bidi="fa-IR"/>
          </w:rPr>
          <w:t>ی</w:t>
        </w:r>
        <w:r w:rsidR="000450CF" w:rsidRPr="004641BB">
          <w:rPr>
            <w:rStyle w:val="Hyperlink"/>
            <w:rFonts w:hint="eastAsia"/>
            <w:noProof/>
            <w:rtl/>
            <w:lang w:bidi="fa-IR"/>
          </w:rPr>
          <w:t>امبر</w:t>
        </w:r>
        <w:r w:rsidR="000450CF" w:rsidRPr="004641BB">
          <w:rPr>
            <w:rStyle w:val="Hyperlink"/>
            <w:noProof/>
            <w:rtl/>
            <w:lang w:bidi="fa-IR"/>
          </w:rPr>
          <w:t xml:space="preserve"> </w:t>
        </w:r>
        <w:r w:rsidR="000450CF" w:rsidRPr="004641BB">
          <w:rPr>
            <w:rStyle w:val="Hyperlink"/>
            <w:rFonts w:hint="eastAsia"/>
            <w:noProof/>
            <w:rtl/>
            <w:lang w:bidi="fa-IR"/>
          </w:rPr>
          <w:t>خدا</w:t>
        </w:r>
        <w:r w:rsidR="000450CF" w:rsidRPr="004641BB">
          <w:rPr>
            <w:rStyle w:val="Hyperlink"/>
            <w:noProof/>
            <w:rtl/>
            <w:lang w:bidi="fa-IR"/>
          </w:rPr>
          <w:t xml:space="preserve"> </w:t>
        </w:r>
        <w:r w:rsidR="000450CF" w:rsidRPr="004641BB">
          <w:rPr>
            <w:rStyle w:val="Hyperlink"/>
            <w:rFonts w:cs="CTraditional Arabic" w:hint="eastAsia"/>
            <w:noProof/>
            <w:rtl/>
            <w:lang w:bidi="fa-IR"/>
          </w:rPr>
          <w:t>ج</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434155418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60</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419" w:history="1">
        <w:r w:rsidR="000450CF" w:rsidRPr="004641BB">
          <w:rPr>
            <w:rStyle w:val="Hyperlink"/>
            <w:rFonts w:hint="eastAsia"/>
            <w:noProof/>
            <w:rtl/>
            <w:lang w:bidi="fa-IR"/>
          </w:rPr>
          <w:t>باب</w:t>
        </w:r>
        <w:r w:rsidR="000450CF" w:rsidRPr="004641BB">
          <w:rPr>
            <w:rStyle w:val="Hyperlink"/>
            <w:noProof/>
            <w:rtl/>
            <w:lang w:bidi="fa-IR"/>
          </w:rPr>
          <w:t xml:space="preserve"> [43]: </w:t>
        </w:r>
        <w:r w:rsidR="000450CF" w:rsidRPr="004641BB">
          <w:rPr>
            <w:rStyle w:val="Hyperlink"/>
            <w:rFonts w:hint="eastAsia"/>
            <w:noProof/>
            <w:rtl/>
            <w:lang w:bidi="fa-IR"/>
          </w:rPr>
          <w:t>وقت</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که</w:t>
        </w:r>
        <w:r w:rsidR="000450CF" w:rsidRPr="004641BB">
          <w:rPr>
            <w:rStyle w:val="Hyperlink"/>
            <w:noProof/>
            <w:rtl/>
            <w:lang w:bidi="fa-IR"/>
          </w:rPr>
          <w:t xml:space="preserve"> </w:t>
        </w:r>
        <w:r w:rsidR="000450CF" w:rsidRPr="004641BB">
          <w:rPr>
            <w:rStyle w:val="Hyperlink"/>
            <w:rFonts w:hint="eastAsia"/>
            <w:noProof/>
            <w:rtl/>
            <w:lang w:bidi="fa-IR"/>
          </w:rPr>
          <w:t>زکات</w:t>
        </w:r>
        <w:r w:rsidR="000450CF" w:rsidRPr="004641BB">
          <w:rPr>
            <w:rStyle w:val="Hyperlink"/>
            <w:noProof/>
            <w:rtl/>
            <w:lang w:bidi="fa-IR"/>
          </w:rPr>
          <w:t xml:space="preserve"> </w:t>
        </w:r>
        <w:r w:rsidR="000450CF" w:rsidRPr="004641BB">
          <w:rPr>
            <w:rStyle w:val="Hyperlink"/>
            <w:rFonts w:hint="eastAsia"/>
            <w:noProof/>
            <w:rtl/>
            <w:lang w:bidi="fa-IR"/>
          </w:rPr>
          <w:t>تغ</w:t>
        </w:r>
        <w:r w:rsidR="000450CF" w:rsidRPr="004641BB">
          <w:rPr>
            <w:rStyle w:val="Hyperlink"/>
            <w:rFonts w:hint="cs"/>
            <w:noProof/>
            <w:rtl/>
            <w:lang w:bidi="fa-IR"/>
          </w:rPr>
          <w:t>یی</w:t>
        </w:r>
        <w:r w:rsidR="000450CF" w:rsidRPr="004641BB">
          <w:rPr>
            <w:rStyle w:val="Hyperlink"/>
            <w:rFonts w:hint="eastAsia"/>
            <w:noProof/>
            <w:rtl/>
            <w:lang w:bidi="fa-IR"/>
          </w:rPr>
          <w:t>ر</w:t>
        </w:r>
        <w:r w:rsidR="000450CF" w:rsidRPr="004641BB">
          <w:rPr>
            <w:rStyle w:val="Hyperlink"/>
            <w:noProof/>
            <w:rtl/>
            <w:lang w:bidi="fa-IR"/>
          </w:rPr>
          <w:t xml:space="preserve"> </w:t>
        </w:r>
        <w:r w:rsidR="000450CF" w:rsidRPr="004641BB">
          <w:rPr>
            <w:rStyle w:val="Hyperlink"/>
            <w:rFonts w:hint="cs"/>
            <w:noProof/>
            <w:rtl/>
            <w:lang w:bidi="fa-IR"/>
          </w:rPr>
          <w:t>ی</w:t>
        </w:r>
        <w:r w:rsidR="000450CF" w:rsidRPr="004641BB">
          <w:rPr>
            <w:rStyle w:val="Hyperlink"/>
            <w:rFonts w:hint="eastAsia"/>
            <w:noProof/>
            <w:rtl/>
            <w:lang w:bidi="fa-IR"/>
          </w:rPr>
          <w:t>ابد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434155419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61</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420" w:history="1">
        <w:r w:rsidR="000450CF" w:rsidRPr="004641BB">
          <w:rPr>
            <w:rStyle w:val="Hyperlink"/>
            <w:rFonts w:hint="eastAsia"/>
            <w:noProof/>
            <w:rtl/>
            <w:lang w:bidi="fa-IR"/>
          </w:rPr>
          <w:t>باب</w:t>
        </w:r>
        <w:r w:rsidR="000450CF" w:rsidRPr="004641BB">
          <w:rPr>
            <w:rStyle w:val="Hyperlink"/>
            <w:noProof/>
            <w:rtl/>
            <w:lang w:bidi="fa-IR"/>
          </w:rPr>
          <w:t xml:space="preserve"> [44]: </w:t>
        </w:r>
        <w:r w:rsidR="000450CF" w:rsidRPr="004641BB">
          <w:rPr>
            <w:rStyle w:val="Hyperlink"/>
            <w:rFonts w:hint="eastAsia"/>
            <w:noProof/>
            <w:rtl/>
            <w:lang w:bidi="fa-IR"/>
          </w:rPr>
          <w:t>گرفتن</w:t>
        </w:r>
        <w:r w:rsidR="000450CF" w:rsidRPr="004641BB">
          <w:rPr>
            <w:rStyle w:val="Hyperlink"/>
            <w:noProof/>
            <w:rtl/>
            <w:lang w:bidi="fa-IR"/>
          </w:rPr>
          <w:t xml:space="preserve"> </w:t>
        </w:r>
        <w:r w:rsidR="000450CF" w:rsidRPr="004641BB">
          <w:rPr>
            <w:rStyle w:val="Hyperlink"/>
            <w:rFonts w:hint="eastAsia"/>
            <w:noProof/>
            <w:rtl/>
            <w:lang w:bidi="fa-IR"/>
          </w:rPr>
          <w:t>زکات</w:t>
        </w:r>
        <w:r w:rsidR="000450CF" w:rsidRPr="004641BB">
          <w:rPr>
            <w:rStyle w:val="Hyperlink"/>
            <w:noProof/>
            <w:rtl/>
            <w:lang w:bidi="fa-IR"/>
          </w:rPr>
          <w:t xml:space="preserve"> </w:t>
        </w:r>
        <w:r w:rsidR="000450CF" w:rsidRPr="004641BB">
          <w:rPr>
            <w:rStyle w:val="Hyperlink"/>
            <w:rFonts w:hint="eastAsia"/>
            <w:noProof/>
            <w:rtl/>
            <w:lang w:bidi="fa-IR"/>
          </w:rPr>
          <w:t>از</w:t>
        </w:r>
        <w:r w:rsidR="000450CF" w:rsidRPr="004641BB">
          <w:rPr>
            <w:rStyle w:val="Hyperlink"/>
            <w:noProof/>
            <w:rtl/>
            <w:lang w:bidi="fa-IR"/>
          </w:rPr>
          <w:t xml:space="preserve"> </w:t>
        </w:r>
        <w:r w:rsidR="000450CF" w:rsidRPr="004641BB">
          <w:rPr>
            <w:rStyle w:val="Hyperlink"/>
            <w:rFonts w:hint="eastAsia"/>
            <w:noProof/>
            <w:rtl/>
            <w:lang w:bidi="fa-IR"/>
          </w:rPr>
          <w:t>اعن</w:t>
        </w:r>
        <w:r w:rsidR="000450CF" w:rsidRPr="004641BB">
          <w:rPr>
            <w:rStyle w:val="Hyperlink"/>
            <w:rFonts w:hint="cs"/>
            <w:noProof/>
            <w:rtl/>
            <w:lang w:bidi="fa-IR"/>
          </w:rPr>
          <w:t>ی</w:t>
        </w:r>
        <w:r w:rsidR="000450CF" w:rsidRPr="004641BB">
          <w:rPr>
            <w:rStyle w:val="Hyperlink"/>
            <w:rFonts w:hint="eastAsia"/>
            <w:noProof/>
            <w:rtl/>
            <w:lang w:bidi="fa-IR"/>
          </w:rPr>
          <w:t>اء</w:t>
        </w:r>
        <w:r w:rsidR="000450CF" w:rsidRPr="004641BB">
          <w:rPr>
            <w:rStyle w:val="Hyperlink"/>
            <w:noProof/>
            <w:rtl/>
            <w:lang w:bidi="fa-IR"/>
          </w:rPr>
          <w:t xml:space="preserve"> </w:t>
        </w:r>
        <w:r w:rsidR="000450CF" w:rsidRPr="004641BB">
          <w:rPr>
            <w:rStyle w:val="Hyperlink"/>
            <w:rFonts w:hint="eastAsia"/>
            <w:noProof/>
            <w:rtl/>
            <w:lang w:bidi="fa-IR"/>
          </w:rPr>
          <w:t>و</w:t>
        </w:r>
        <w:r w:rsidR="000450CF" w:rsidRPr="004641BB">
          <w:rPr>
            <w:rStyle w:val="Hyperlink"/>
            <w:noProof/>
            <w:rtl/>
            <w:lang w:bidi="fa-IR"/>
          </w:rPr>
          <w:t xml:space="preserve"> </w:t>
        </w:r>
        <w:r w:rsidR="000450CF" w:rsidRPr="004641BB">
          <w:rPr>
            <w:rStyle w:val="Hyperlink"/>
            <w:rFonts w:hint="eastAsia"/>
            <w:noProof/>
            <w:rtl/>
            <w:lang w:bidi="fa-IR"/>
          </w:rPr>
          <w:t>دادن</w:t>
        </w:r>
        <w:r w:rsidR="000450CF" w:rsidRPr="004641BB">
          <w:rPr>
            <w:rStyle w:val="Hyperlink"/>
            <w:noProof/>
            <w:rtl/>
            <w:lang w:bidi="fa-IR"/>
          </w:rPr>
          <w:t xml:space="preserve"> </w:t>
        </w:r>
        <w:r w:rsidR="000450CF" w:rsidRPr="004641BB">
          <w:rPr>
            <w:rStyle w:val="Hyperlink"/>
            <w:rFonts w:hint="eastAsia"/>
            <w:noProof/>
            <w:rtl/>
            <w:lang w:bidi="fa-IR"/>
          </w:rPr>
          <w:t>برا</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فقراء</w:t>
        </w:r>
        <w:r w:rsidR="000450CF" w:rsidRPr="004641BB">
          <w:rPr>
            <w:rStyle w:val="Hyperlink"/>
            <w:noProof/>
            <w:rtl/>
            <w:lang w:bidi="fa-IR"/>
          </w:rPr>
          <w:t xml:space="preserve"> </w:t>
        </w:r>
        <w:r w:rsidR="000450CF" w:rsidRPr="004641BB">
          <w:rPr>
            <w:rStyle w:val="Hyperlink"/>
            <w:rFonts w:hint="eastAsia"/>
            <w:noProof/>
            <w:rtl/>
            <w:lang w:bidi="fa-IR"/>
          </w:rPr>
          <w:t>به</w:t>
        </w:r>
        <w:r w:rsidR="000450CF" w:rsidRPr="004641BB">
          <w:rPr>
            <w:rStyle w:val="Hyperlink"/>
            <w:noProof/>
            <w:rtl/>
            <w:lang w:bidi="fa-IR"/>
          </w:rPr>
          <w:t xml:space="preserve"> </w:t>
        </w:r>
        <w:r w:rsidR="000450CF" w:rsidRPr="004641BB">
          <w:rPr>
            <w:rStyle w:val="Hyperlink"/>
            <w:rFonts w:hint="eastAsia"/>
            <w:noProof/>
            <w:rtl/>
            <w:lang w:bidi="fa-IR"/>
          </w:rPr>
          <w:t>هر</w:t>
        </w:r>
        <w:r w:rsidR="000450CF" w:rsidRPr="004641BB">
          <w:rPr>
            <w:rStyle w:val="Hyperlink"/>
            <w:noProof/>
            <w:rtl/>
            <w:lang w:bidi="fa-IR"/>
          </w:rPr>
          <w:t xml:space="preserve"> </w:t>
        </w:r>
        <w:r w:rsidR="000450CF" w:rsidRPr="004641BB">
          <w:rPr>
            <w:rStyle w:val="Hyperlink"/>
            <w:rFonts w:hint="eastAsia"/>
            <w:noProof/>
            <w:rtl/>
            <w:lang w:bidi="fa-IR"/>
          </w:rPr>
          <w:t>جا</w:t>
        </w:r>
        <w:r w:rsidR="000450CF" w:rsidRPr="004641BB">
          <w:rPr>
            <w:rStyle w:val="Hyperlink"/>
            <w:rFonts w:hint="cs"/>
            <w:noProof/>
            <w:rtl/>
            <w:lang w:bidi="fa-IR"/>
          </w:rPr>
          <w:t>یی</w:t>
        </w:r>
        <w:r w:rsidR="000450CF" w:rsidRPr="004641BB">
          <w:rPr>
            <w:rStyle w:val="Hyperlink"/>
            <w:noProof/>
            <w:rtl/>
            <w:lang w:bidi="fa-IR"/>
          </w:rPr>
          <w:t xml:space="preserve"> </w:t>
        </w:r>
        <w:r w:rsidR="000450CF" w:rsidRPr="004641BB">
          <w:rPr>
            <w:rStyle w:val="Hyperlink"/>
            <w:rFonts w:hint="eastAsia"/>
            <w:noProof/>
            <w:rtl/>
            <w:lang w:bidi="fa-IR"/>
          </w:rPr>
          <w:t>که</w:t>
        </w:r>
        <w:r w:rsidR="000450CF" w:rsidRPr="004641BB">
          <w:rPr>
            <w:rStyle w:val="Hyperlink"/>
            <w:noProof/>
            <w:rtl/>
            <w:lang w:bidi="fa-IR"/>
          </w:rPr>
          <w:t xml:space="preserve"> </w:t>
        </w:r>
        <w:r w:rsidR="000450CF" w:rsidRPr="004641BB">
          <w:rPr>
            <w:rStyle w:val="Hyperlink"/>
            <w:rFonts w:hint="eastAsia"/>
            <w:noProof/>
            <w:rtl/>
            <w:lang w:bidi="fa-IR"/>
          </w:rPr>
          <w:t>باشند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434155420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62</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421" w:history="1">
        <w:r w:rsidR="000450CF" w:rsidRPr="004641BB">
          <w:rPr>
            <w:rStyle w:val="Hyperlink"/>
            <w:rFonts w:hint="eastAsia"/>
            <w:noProof/>
            <w:rtl/>
            <w:lang w:bidi="fa-IR"/>
          </w:rPr>
          <w:t>باب</w:t>
        </w:r>
        <w:r w:rsidR="000450CF" w:rsidRPr="004641BB">
          <w:rPr>
            <w:rStyle w:val="Hyperlink"/>
            <w:noProof/>
            <w:rtl/>
            <w:lang w:bidi="fa-IR"/>
          </w:rPr>
          <w:t xml:space="preserve"> [45]: </w:t>
        </w:r>
        <w:r w:rsidR="000450CF" w:rsidRPr="004641BB">
          <w:rPr>
            <w:rStyle w:val="Hyperlink"/>
            <w:rFonts w:hint="eastAsia"/>
            <w:noProof/>
            <w:rtl/>
            <w:lang w:bidi="fa-IR"/>
          </w:rPr>
          <w:t>دعا</w:t>
        </w:r>
        <w:r w:rsidR="000450CF" w:rsidRPr="004641BB">
          <w:rPr>
            <w:rStyle w:val="Hyperlink"/>
            <w:noProof/>
            <w:rtl/>
            <w:lang w:bidi="fa-IR"/>
          </w:rPr>
          <w:t xml:space="preserve"> </w:t>
        </w:r>
        <w:r w:rsidR="000450CF" w:rsidRPr="004641BB">
          <w:rPr>
            <w:rStyle w:val="Hyperlink"/>
            <w:rFonts w:hint="eastAsia"/>
            <w:noProof/>
            <w:rtl/>
            <w:lang w:bidi="fa-IR"/>
          </w:rPr>
          <w:t>کردن</w:t>
        </w:r>
        <w:r w:rsidR="000450CF" w:rsidRPr="004641BB">
          <w:rPr>
            <w:rStyle w:val="Hyperlink"/>
            <w:noProof/>
            <w:rtl/>
            <w:lang w:bidi="fa-IR"/>
          </w:rPr>
          <w:t xml:space="preserve"> </w:t>
        </w:r>
        <w:r w:rsidR="000450CF" w:rsidRPr="004641BB">
          <w:rPr>
            <w:rStyle w:val="Hyperlink"/>
            <w:rFonts w:hint="eastAsia"/>
            <w:noProof/>
            <w:rtl/>
            <w:lang w:bidi="fa-IR"/>
          </w:rPr>
          <w:t>امام</w:t>
        </w:r>
        <w:r w:rsidR="000450CF" w:rsidRPr="004641BB">
          <w:rPr>
            <w:rStyle w:val="Hyperlink"/>
            <w:noProof/>
            <w:rtl/>
            <w:lang w:bidi="fa-IR"/>
          </w:rPr>
          <w:t xml:space="preserve"> </w:t>
        </w:r>
        <w:r w:rsidR="000450CF" w:rsidRPr="004641BB">
          <w:rPr>
            <w:rStyle w:val="Hyperlink"/>
            <w:rFonts w:hint="eastAsia"/>
            <w:noProof/>
            <w:rtl/>
            <w:lang w:bidi="fa-IR"/>
          </w:rPr>
          <w:t>برا</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زکات</w:t>
        </w:r>
        <w:r w:rsidR="000450CF" w:rsidRPr="004641BB">
          <w:rPr>
            <w:rStyle w:val="Hyperlink"/>
            <w:noProof/>
            <w:rtl/>
            <w:lang w:bidi="fa-IR"/>
          </w:rPr>
          <w:t xml:space="preserve"> </w:t>
        </w:r>
        <w:r w:rsidR="000450CF" w:rsidRPr="004641BB">
          <w:rPr>
            <w:rStyle w:val="Hyperlink"/>
            <w:rFonts w:hint="eastAsia"/>
            <w:noProof/>
            <w:rtl/>
            <w:lang w:bidi="fa-IR"/>
          </w:rPr>
          <w:t>دهنده</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434155421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62</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422" w:history="1">
        <w:r w:rsidR="000450CF" w:rsidRPr="004641BB">
          <w:rPr>
            <w:rStyle w:val="Hyperlink"/>
            <w:rFonts w:hint="eastAsia"/>
            <w:noProof/>
            <w:rtl/>
            <w:lang w:bidi="fa-IR"/>
          </w:rPr>
          <w:t>باب</w:t>
        </w:r>
        <w:r w:rsidR="000450CF" w:rsidRPr="004641BB">
          <w:rPr>
            <w:rStyle w:val="Hyperlink"/>
            <w:noProof/>
            <w:rtl/>
            <w:lang w:bidi="fa-IR"/>
          </w:rPr>
          <w:t xml:space="preserve"> [46]: </w:t>
        </w:r>
        <w:r w:rsidR="000450CF" w:rsidRPr="004641BB">
          <w:rPr>
            <w:rStyle w:val="Hyperlink"/>
            <w:rFonts w:hint="eastAsia"/>
            <w:noProof/>
            <w:rtl/>
            <w:lang w:bidi="fa-IR"/>
          </w:rPr>
          <w:t>آنچه</w:t>
        </w:r>
        <w:r w:rsidR="000450CF" w:rsidRPr="004641BB">
          <w:rPr>
            <w:rStyle w:val="Hyperlink"/>
            <w:noProof/>
            <w:rtl/>
            <w:lang w:bidi="fa-IR"/>
          </w:rPr>
          <w:t xml:space="preserve"> </w:t>
        </w:r>
        <w:r w:rsidR="000450CF" w:rsidRPr="004641BB">
          <w:rPr>
            <w:rStyle w:val="Hyperlink"/>
            <w:rFonts w:hint="eastAsia"/>
            <w:noProof/>
            <w:rtl/>
            <w:lang w:bidi="fa-IR"/>
          </w:rPr>
          <w:t>که</w:t>
        </w:r>
        <w:r w:rsidR="000450CF" w:rsidRPr="004641BB">
          <w:rPr>
            <w:rStyle w:val="Hyperlink"/>
            <w:noProof/>
            <w:rtl/>
            <w:lang w:bidi="fa-IR"/>
          </w:rPr>
          <w:t xml:space="preserve"> </w:t>
        </w:r>
        <w:r w:rsidR="000450CF" w:rsidRPr="004641BB">
          <w:rPr>
            <w:rStyle w:val="Hyperlink"/>
            <w:rFonts w:hint="eastAsia"/>
            <w:noProof/>
            <w:rtl/>
            <w:lang w:bidi="fa-IR"/>
          </w:rPr>
          <w:t>از</w:t>
        </w:r>
        <w:r w:rsidR="000450CF" w:rsidRPr="004641BB">
          <w:rPr>
            <w:rStyle w:val="Hyperlink"/>
            <w:noProof/>
            <w:rtl/>
            <w:lang w:bidi="fa-IR"/>
          </w:rPr>
          <w:t xml:space="preserve"> </w:t>
        </w:r>
        <w:r w:rsidR="000450CF" w:rsidRPr="004641BB">
          <w:rPr>
            <w:rStyle w:val="Hyperlink"/>
            <w:rFonts w:hint="eastAsia"/>
            <w:noProof/>
            <w:rtl/>
            <w:lang w:bidi="fa-IR"/>
          </w:rPr>
          <w:t>در</w:t>
        </w:r>
        <w:r w:rsidR="000450CF" w:rsidRPr="004641BB">
          <w:rPr>
            <w:rStyle w:val="Hyperlink"/>
            <w:rFonts w:hint="cs"/>
            <w:noProof/>
            <w:rtl/>
            <w:lang w:bidi="fa-IR"/>
          </w:rPr>
          <w:t>ی</w:t>
        </w:r>
        <w:r w:rsidR="000450CF" w:rsidRPr="004641BB">
          <w:rPr>
            <w:rStyle w:val="Hyperlink"/>
            <w:rFonts w:hint="eastAsia"/>
            <w:noProof/>
            <w:rtl/>
            <w:lang w:bidi="fa-IR"/>
          </w:rPr>
          <w:t>ا</w:t>
        </w:r>
        <w:r w:rsidR="000450CF" w:rsidRPr="004641BB">
          <w:rPr>
            <w:rStyle w:val="Hyperlink"/>
            <w:noProof/>
            <w:rtl/>
            <w:lang w:bidi="fa-IR"/>
          </w:rPr>
          <w:t xml:space="preserve"> </w:t>
        </w:r>
        <w:r w:rsidR="000450CF" w:rsidRPr="004641BB">
          <w:rPr>
            <w:rStyle w:val="Hyperlink"/>
            <w:rFonts w:hint="eastAsia"/>
            <w:noProof/>
            <w:rtl/>
            <w:lang w:bidi="fa-IR"/>
          </w:rPr>
          <w:t>استخراج</w:t>
        </w:r>
        <w:r w:rsidR="000450CF" w:rsidRPr="004641BB">
          <w:rPr>
            <w:rStyle w:val="Hyperlink"/>
            <w:noProof/>
            <w:rtl/>
            <w:lang w:bidi="fa-IR"/>
          </w:rPr>
          <w:t xml:space="preserve"> </w:t>
        </w:r>
        <w:r w:rsidR="000450CF" w:rsidRPr="004641BB">
          <w:rPr>
            <w:rStyle w:val="Hyperlink"/>
            <w:rFonts w:hint="eastAsia"/>
            <w:noProof/>
            <w:rtl/>
            <w:lang w:bidi="fa-IR"/>
          </w:rPr>
          <w:t>م</w:t>
        </w:r>
        <w:r w:rsidR="000450CF" w:rsidRPr="004641BB">
          <w:rPr>
            <w:rStyle w:val="Hyperlink"/>
            <w:rFonts w:hint="cs"/>
            <w:noProof/>
            <w:rtl/>
            <w:lang w:bidi="fa-IR"/>
          </w:rPr>
          <w:t>ی‌</w:t>
        </w:r>
        <w:r w:rsidR="000450CF" w:rsidRPr="004641BB">
          <w:rPr>
            <w:rStyle w:val="Hyperlink"/>
            <w:rFonts w:hint="eastAsia"/>
            <w:noProof/>
            <w:rtl/>
            <w:lang w:bidi="fa-IR"/>
          </w:rPr>
          <w:t>شود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434155422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63</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423" w:history="1">
        <w:r w:rsidR="000450CF" w:rsidRPr="004641BB">
          <w:rPr>
            <w:rStyle w:val="Hyperlink"/>
            <w:rFonts w:hint="eastAsia"/>
            <w:noProof/>
            <w:rtl/>
            <w:lang w:bidi="fa-IR"/>
          </w:rPr>
          <w:t>باب</w:t>
        </w:r>
        <w:r w:rsidR="000450CF" w:rsidRPr="004641BB">
          <w:rPr>
            <w:rStyle w:val="Hyperlink"/>
            <w:noProof/>
            <w:rtl/>
            <w:lang w:bidi="fa-IR"/>
          </w:rPr>
          <w:t xml:space="preserve"> [47]: </w:t>
        </w:r>
        <w:r w:rsidR="000450CF" w:rsidRPr="004641BB">
          <w:rPr>
            <w:rStyle w:val="Hyperlink"/>
            <w:rFonts w:hint="eastAsia"/>
            <w:noProof/>
            <w:rtl/>
            <w:lang w:bidi="fa-IR"/>
          </w:rPr>
          <w:t>در</w:t>
        </w:r>
        <w:r w:rsidR="000450CF" w:rsidRPr="004641BB">
          <w:rPr>
            <w:rStyle w:val="Hyperlink"/>
            <w:noProof/>
            <w:rtl/>
            <w:lang w:bidi="fa-IR"/>
          </w:rPr>
          <w:t xml:space="preserve"> </w:t>
        </w:r>
        <w:r w:rsidR="000450CF" w:rsidRPr="004641BB">
          <w:rPr>
            <w:rStyle w:val="Hyperlink"/>
            <w:rFonts w:hint="eastAsia"/>
            <w:noProof/>
            <w:rtl/>
            <w:lang w:bidi="fa-IR"/>
          </w:rPr>
          <w:t>گنج،</w:t>
        </w:r>
        <w:r w:rsidR="000450CF" w:rsidRPr="004641BB">
          <w:rPr>
            <w:rStyle w:val="Hyperlink"/>
            <w:noProof/>
            <w:rtl/>
            <w:lang w:bidi="fa-IR"/>
          </w:rPr>
          <w:t xml:space="preserve"> </w:t>
        </w:r>
        <w:r w:rsidR="000450CF" w:rsidRPr="004641BB">
          <w:rPr>
            <w:rStyle w:val="Hyperlink"/>
            <w:rFonts w:hint="eastAsia"/>
            <w:noProof/>
            <w:rtl/>
            <w:lang w:bidi="fa-IR"/>
          </w:rPr>
          <w:t>خُمس</w:t>
        </w:r>
        <w:r w:rsidR="000450CF" w:rsidRPr="004641BB">
          <w:rPr>
            <w:rStyle w:val="Hyperlink"/>
            <w:noProof/>
            <w:rtl/>
            <w:lang w:bidi="fa-IR"/>
          </w:rPr>
          <w:t xml:space="preserve"> </w:t>
        </w:r>
        <w:r w:rsidR="000450CF" w:rsidRPr="004641BB">
          <w:rPr>
            <w:rStyle w:val="Hyperlink"/>
            <w:rFonts w:hint="eastAsia"/>
            <w:noProof/>
            <w:rtl/>
            <w:lang w:bidi="fa-IR"/>
          </w:rPr>
          <w:t>لازم</w:t>
        </w:r>
        <w:r w:rsidR="000450CF" w:rsidRPr="004641BB">
          <w:rPr>
            <w:rStyle w:val="Hyperlink"/>
            <w:noProof/>
            <w:rtl/>
            <w:lang w:bidi="fa-IR"/>
          </w:rPr>
          <w:t xml:space="preserve"> </w:t>
        </w:r>
        <w:r w:rsidR="000450CF" w:rsidRPr="004641BB">
          <w:rPr>
            <w:rStyle w:val="Hyperlink"/>
            <w:rFonts w:hint="eastAsia"/>
            <w:noProof/>
            <w:rtl/>
            <w:lang w:bidi="fa-IR"/>
          </w:rPr>
          <w:t>است</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434155423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64</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424" w:history="1">
        <w:r w:rsidR="000450CF" w:rsidRPr="004641BB">
          <w:rPr>
            <w:rStyle w:val="Hyperlink"/>
            <w:rFonts w:hint="eastAsia"/>
            <w:noProof/>
            <w:rtl/>
            <w:lang w:bidi="fa-IR"/>
          </w:rPr>
          <w:t>باب</w:t>
        </w:r>
        <w:r w:rsidR="000450CF" w:rsidRPr="004641BB">
          <w:rPr>
            <w:rStyle w:val="Hyperlink"/>
            <w:noProof/>
            <w:rtl/>
            <w:lang w:bidi="fa-IR"/>
          </w:rPr>
          <w:t xml:space="preserve"> [48]: </w:t>
        </w:r>
        <w:r w:rsidR="000450CF" w:rsidRPr="004641BB">
          <w:rPr>
            <w:rStyle w:val="Hyperlink"/>
            <w:rFonts w:hint="eastAsia"/>
            <w:noProof/>
            <w:rtl/>
            <w:lang w:bidi="fa-IR"/>
          </w:rPr>
          <w:t>ا</w:t>
        </w:r>
        <w:r w:rsidR="000450CF" w:rsidRPr="004641BB">
          <w:rPr>
            <w:rStyle w:val="Hyperlink"/>
            <w:rFonts w:hint="cs"/>
            <w:noProof/>
            <w:rtl/>
            <w:lang w:bidi="fa-IR"/>
          </w:rPr>
          <w:t>ی</w:t>
        </w:r>
        <w:r w:rsidR="000450CF" w:rsidRPr="004641BB">
          <w:rPr>
            <w:rStyle w:val="Hyperlink"/>
            <w:rFonts w:hint="eastAsia"/>
            <w:noProof/>
            <w:rtl/>
            <w:lang w:bidi="fa-IR"/>
          </w:rPr>
          <w:t>ن</w:t>
        </w:r>
        <w:r w:rsidR="000450CF" w:rsidRPr="004641BB">
          <w:rPr>
            <w:rStyle w:val="Hyperlink"/>
            <w:noProof/>
            <w:rtl/>
            <w:lang w:bidi="fa-IR"/>
          </w:rPr>
          <w:t xml:space="preserve"> </w:t>
        </w:r>
        <w:r w:rsidR="000450CF" w:rsidRPr="004641BB">
          <w:rPr>
            <w:rStyle w:val="Hyperlink"/>
            <w:rFonts w:hint="eastAsia"/>
            <w:noProof/>
            <w:rtl/>
            <w:lang w:bidi="fa-IR"/>
          </w:rPr>
          <w:t>قول</w:t>
        </w:r>
        <w:r w:rsidR="000450CF" w:rsidRPr="004641BB">
          <w:rPr>
            <w:rStyle w:val="Hyperlink"/>
            <w:noProof/>
            <w:rtl/>
            <w:lang w:bidi="fa-IR"/>
          </w:rPr>
          <w:t xml:space="preserve"> </w:t>
        </w:r>
        <w:r w:rsidR="000450CF" w:rsidRPr="004641BB">
          <w:rPr>
            <w:rStyle w:val="Hyperlink"/>
            <w:rFonts w:hint="eastAsia"/>
            <w:noProof/>
            <w:rtl/>
            <w:lang w:bidi="fa-IR"/>
          </w:rPr>
          <w:t>خداوند</w:t>
        </w:r>
        <w:r w:rsidR="000450CF" w:rsidRPr="004641BB">
          <w:rPr>
            <w:rStyle w:val="Hyperlink"/>
            <w:noProof/>
            <w:rtl/>
            <w:lang w:bidi="fa-IR"/>
          </w:rPr>
          <w:t xml:space="preserve"> </w:t>
        </w:r>
        <w:r w:rsidR="000450CF" w:rsidRPr="004641BB">
          <w:rPr>
            <w:rStyle w:val="Hyperlink"/>
            <w:rFonts w:hint="eastAsia"/>
            <w:noProof/>
            <w:rtl/>
            <w:lang w:bidi="fa-IR"/>
          </w:rPr>
          <w:t>که</w:t>
        </w:r>
        <w:r w:rsidR="000450CF" w:rsidRPr="004641BB">
          <w:rPr>
            <w:rStyle w:val="Hyperlink"/>
            <w:noProof/>
            <w:rtl/>
            <w:lang w:bidi="fa-IR"/>
          </w:rPr>
          <w:t xml:space="preserve"> </w:t>
        </w:r>
        <w:r w:rsidR="000450CF" w:rsidRPr="004641BB">
          <w:rPr>
            <w:rStyle w:val="Hyperlink"/>
            <w:rFonts w:ascii="Traditional Arabic" w:hAnsi="Traditional Arabic" w:cs="Traditional Arabic"/>
            <w:noProof/>
            <w:rtl/>
            <w:lang w:bidi="fa-IR"/>
          </w:rPr>
          <w:t>﴿</w:t>
        </w:r>
        <w:r w:rsidR="000450CF" w:rsidRPr="004641BB">
          <w:rPr>
            <w:rStyle w:val="Hyperlink"/>
            <w:rFonts w:hint="eastAsia"/>
            <w:noProof/>
            <w:rtl/>
            <w:lang w:bidi="fa-IR"/>
          </w:rPr>
          <w:t>و</w:t>
        </w:r>
        <w:r w:rsidR="000450CF" w:rsidRPr="004641BB">
          <w:rPr>
            <w:rStyle w:val="Hyperlink"/>
            <w:noProof/>
            <w:rtl/>
            <w:lang w:bidi="fa-IR"/>
          </w:rPr>
          <w:t xml:space="preserve"> </w:t>
        </w:r>
        <w:r w:rsidR="000450CF" w:rsidRPr="004641BB">
          <w:rPr>
            <w:rStyle w:val="Hyperlink"/>
            <w:rFonts w:hint="eastAsia"/>
            <w:noProof/>
            <w:rtl/>
            <w:lang w:bidi="fa-IR"/>
          </w:rPr>
          <w:t>کسان</w:t>
        </w:r>
        <w:r w:rsidR="000450CF" w:rsidRPr="004641BB">
          <w:rPr>
            <w:rStyle w:val="Hyperlink"/>
            <w:rFonts w:hint="cs"/>
            <w:noProof/>
            <w:rtl/>
            <w:lang w:bidi="fa-IR"/>
          </w:rPr>
          <w:t>ی‌</w:t>
        </w:r>
        <w:r w:rsidR="000450CF" w:rsidRPr="004641BB">
          <w:rPr>
            <w:rStyle w:val="Hyperlink"/>
            <w:rFonts w:hint="eastAsia"/>
            <w:noProof/>
            <w:rtl/>
            <w:lang w:bidi="fa-IR"/>
          </w:rPr>
          <w:t>اند</w:t>
        </w:r>
        <w:r w:rsidR="000450CF" w:rsidRPr="004641BB">
          <w:rPr>
            <w:rStyle w:val="Hyperlink"/>
            <w:noProof/>
            <w:rtl/>
            <w:lang w:bidi="fa-IR"/>
          </w:rPr>
          <w:t xml:space="preserve"> </w:t>
        </w:r>
        <w:r w:rsidR="000450CF" w:rsidRPr="004641BB">
          <w:rPr>
            <w:rStyle w:val="Hyperlink"/>
            <w:rFonts w:hint="eastAsia"/>
            <w:noProof/>
            <w:rtl/>
            <w:lang w:bidi="fa-IR"/>
          </w:rPr>
          <w:t>که</w:t>
        </w:r>
        <w:r w:rsidR="000450CF" w:rsidRPr="004641BB">
          <w:rPr>
            <w:rStyle w:val="Hyperlink"/>
            <w:noProof/>
            <w:rtl/>
            <w:lang w:bidi="fa-IR"/>
          </w:rPr>
          <w:t xml:space="preserve"> </w:t>
        </w:r>
        <w:r w:rsidR="000450CF" w:rsidRPr="004641BB">
          <w:rPr>
            <w:rStyle w:val="Hyperlink"/>
            <w:rFonts w:hint="eastAsia"/>
            <w:noProof/>
            <w:rtl/>
            <w:lang w:bidi="fa-IR"/>
          </w:rPr>
          <w:t>زکات</w:t>
        </w:r>
        <w:r w:rsidR="000450CF" w:rsidRPr="004641BB">
          <w:rPr>
            <w:rStyle w:val="Hyperlink"/>
            <w:noProof/>
            <w:rtl/>
            <w:lang w:bidi="fa-IR"/>
          </w:rPr>
          <w:t xml:space="preserve"> </w:t>
        </w:r>
        <w:r w:rsidR="000450CF" w:rsidRPr="004641BB">
          <w:rPr>
            <w:rStyle w:val="Hyperlink"/>
            <w:rFonts w:hint="eastAsia"/>
            <w:noProof/>
            <w:rtl/>
            <w:lang w:bidi="fa-IR"/>
          </w:rPr>
          <w:t>را</w:t>
        </w:r>
        <w:r w:rsidR="000450CF" w:rsidRPr="004641BB">
          <w:rPr>
            <w:rStyle w:val="Hyperlink"/>
            <w:noProof/>
            <w:rtl/>
            <w:lang w:bidi="fa-IR"/>
          </w:rPr>
          <w:t xml:space="preserve"> </w:t>
        </w:r>
        <w:r w:rsidR="000450CF" w:rsidRPr="004641BB">
          <w:rPr>
            <w:rStyle w:val="Hyperlink"/>
            <w:rFonts w:hint="eastAsia"/>
            <w:noProof/>
            <w:rtl/>
            <w:lang w:bidi="fa-IR"/>
          </w:rPr>
          <w:t>جمع</w:t>
        </w:r>
        <w:r w:rsidR="000450CF" w:rsidRPr="004641BB">
          <w:rPr>
            <w:rStyle w:val="Hyperlink"/>
            <w:noProof/>
            <w:rtl/>
            <w:lang w:bidi="fa-IR"/>
          </w:rPr>
          <w:t xml:space="preserve"> </w:t>
        </w:r>
        <w:r w:rsidR="000450CF" w:rsidRPr="004641BB">
          <w:rPr>
            <w:rStyle w:val="Hyperlink"/>
            <w:rFonts w:hint="eastAsia"/>
            <w:noProof/>
            <w:rtl/>
            <w:lang w:bidi="fa-IR"/>
          </w:rPr>
          <w:t>آور</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م</w:t>
        </w:r>
        <w:r w:rsidR="000450CF" w:rsidRPr="004641BB">
          <w:rPr>
            <w:rStyle w:val="Hyperlink"/>
            <w:rFonts w:hint="cs"/>
            <w:noProof/>
            <w:rtl/>
            <w:lang w:bidi="fa-IR"/>
          </w:rPr>
          <w:t>ی‌</w:t>
        </w:r>
        <w:r w:rsidR="000450CF" w:rsidRPr="004641BB">
          <w:rPr>
            <w:rStyle w:val="Hyperlink"/>
            <w:rFonts w:hint="eastAsia"/>
            <w:noProof/>
            <w:rtl/>
            <w:lang w:bidi="fa-IR"/>
          </w:rPr>
          <w:t>نما</w:t>
        </w:r>
        <w:r w:rsidR="000450CF" w:rsidRPr="004641BB">
          <w:rPr>
            <w:rStyle w:val="Hyperlink"/>
            <w:rFonts w:hint="cs"/>
            <w:noProof/>
            <w:rtl/>
            <w:lang w:bidi="fa-IR"/>
          </w:rPr>
          <w:t>ی</w:t>
        </w:r>
        <w:r w:rsidR="000450CF" w:rsidRPr="004641BB">
          <w:rPr>
            <w:rStyle w:val="Hyperlink"/>
            <w:rFonts w:hint="eastAsia"/>
            <w:noProof/>
            <w:rtl/>
            <w:lang w:bidi="fa-IR"/>
          </w:rPr>
          <w:t>ند</w:t>
        </w:r>
        <w:r w:rsidR="000450CF" w:rsidRPr="004641BB">
          <w:rPr>
            <w:rStyle w:val="Hyperlink"/>
            <w:rFonts w:ascii="Traditional Arabic" w:hAnsi="Traditional Arabic" w:cs="Traditional Arabic"/>
            <w:noProof/>
            <w:rtl/>
            <w:lang w:bidi="fa-IR"/>
          </w:rPr>
          <w:t>﴾</w:t>
        </w:r>
        <w:r w:rsidR="000450CF" w:rsidRPr="004641BB">
          <w:rPr>
            <w:rStyle w:val="Hyperlink"/>
            <w:noProof/>
            <w:rtl/>
            <w:lang w:bidi="fa-IR"/>
          </w:rPr>
          <w:t xml:space="preserve"> </w:t>
        </w:r>
        <w:r w:rsidR="000450CF" w:rsidRPr="004641BB">
          <w:rPr>
            <w:rStyle w:val="Hyperlink"/>
            <w:rFonts w:hint="eastAsia"/>
            <w:noProof/>
            <w:rtl/>
            <w:lang w:bidi="fa-IR"/>
          </w:rPr>
          <w:t>و</w:t>
        </w:r>
        <w:r w:rsidR="000450CF" w:rsidRPr="004641BB">
          <w:rPr>
            <w:rStyle w:val="Hyperlink"/>
            <w:noProof/>
            <w:rtl/>
            <w:lang w:bidi="fa-IR"/>
          </w:rPr>
          <w:t xml:space="preserve"> </w:t>
        </w:r>
        <w:r w:rsidR="000450CF" w:rsidRPr="004641BB">
          <w:rPr>
            <w:rStyle w:val="Hyperlink"/>
            <w:rFonts w:hint="eastAsia"/>
            <w:noProof/>
            <w:rtl/>
            <w:lang w:bidi="fa-IR"/>
          </w:rPr>
          <w:t>امام</w:t>
        </w:r>
        <w:r w:rsidR="000450CF" w:rsidRPr="004641BB">
          <w:rPr>
            <w:rStyle w:val="Hyperlink"/>
            <w:noProof/>
            <w:rtl/>
            <w:lang w:bidi="fa-IR"/>
          </w:rPr>
          <w:t xml:space="preserve"> </w:t>
        </w:r>
        <w:r w:rsidR="000450CF" w:rsidRPr="004641BB">
          <w:rPr>
            <w:rStyle w:val="Hyperlink"/>
            <w:rFonts w:hint="eastAsia"/>
            <w:noProof/>
            <w:rtl/>
            <w:lang w:bidi="fa-IR"/>
          </w:rPr>
          <w:t>با</w:t>
        </w:r>
        <w:r w:rsidR="000450CF" w:rsidRPr="004641BB">
          <w:rPr>
            <w:rStyle w:val="Hyperlink"/>
            <w:rFonts w:hint="cs"/>
            <w:noProof/>
            <w:rtl/>
            <w:lang w:bidi="fa-IR"/>
          </w:rPr>
          <w:t>ی</w:t>
        </w:r>
        <w:r w:rsidR="000450CF" w:rsidRPr="004641BB">
          <w:rPr>
            <w:rStyle w:val="Hyperlink"/>
            <w:rFonts w:hint="eastAsia"/>
            <w:noProof/>
            <w:rtl/>
            <w:lang w:bidi="fa-IR"/>
          </w:rPr>
          <w:t>د</w:t>
        </w:r>
        <w:r w:rsidR="000450CF" w:rsidRPr="004641BB">
          <w:rPr>
            <w:rStyle w:val="Hyperlink"/>
            <w:noProof/>
            <w:rtl/>
            <w:lang w:bidi="fa-IR"/>
          </w:rPr>
          <w:t xml:space="preserve"> </w:t>
        </w:r>
        <w:r w:rsidR="000450CF" w:rsidRPr="004641BB">
          <w:rPr>
            <w:rStyle w:val="Hyperlink"/>
            <w:rFonts w:hint="eastAsia"/>
            <w:noProof/>
            <w:rtl/>
            <w:lang w:bidi="fa-IR"/>
          </w:rPr>
          <w:t>مامور</w:t>
        </w:r>
        <w:r w:rsidR="000450CF" w:rsidRPr="004641BB">
          <w:rPr>
            <w:rStyle w:val="Hyperlink"/>
            <w:rFonts w:hint="cs"/>
            <w:noProof/>
            <w:rtl/>
            <w:lang w:bidi="fa-IR"/>
          </w:rPr>
          <w:t>ی</w:t>
        </w:r>
        <w:r w:rsidR="000450CF" w:rsidRPr="004641BB">
          <w:rPr>
            <w:rStyle w:val="Hyperlink"/>
            <w:rFonts w:hint="eastAsia"/>
            <w:noProof/>
            <w:rtl/>
            <w:lang w:bidi="fa-IR"/>
          </w:rPr>
          <w:t>ن</w:t>
        </w:r>
        <w:r w:rsidR="000450CF" w:rsidRPr="004641BB">
          <w:rPr>
            <w:rStyle w:val="Hyperlink"/>
            <w:noProof/>
            <w:rtl/>
            <w:lang w:bidi="fa-IR"/>
          </w:rPr>
          <w:t xml:space="preserve"> </w:t>
        </w:r>
        <w:r w:rsidR="000450CF" w:rsidRPr="004641BB">
          <w:rPr>
            <w:rStyle w:val="Hyperlink"/>
            <w:rFonts w:hint="eastAsia"/>
            <w:noProof/>
            <w:rtl/>
            <w:lang w:bidi="fa-IR"/>
          </w:rPr>
          <w:t>زکات</w:t>
        </w:r>
        <w:r w:rsidR="000450CF" w:rsidRPr="004641BB">
          <w:rPr>
            <w:rStyle w:val="Hyperlink"/>
            <w:noProof/>
            <w:rtl/>
            <w:lang w:bidi="fa-IR"/>
          </w:rPr>
          <w:t xml:space="preserve"> </w:t>
        </w:r>
        <w:r w:rsidR="000450CF" w:rsidRPr="004641BB">
          <w:rPr>
            <w:rStyle w:val="Hyperlink"/>
            <w:rFonts w:hint="eastAsia"/>
            <w:noProof/>
            <w:rtl/>
            <w:lang w:bidi="fa-IR"/>
          </w:rPr>
          <w:t>را</w:t>
        </w:r>
        <w:r w:rsidR="000450CF" w:rsidRPr="004641BB">
          <w:rPr>
            <w:rStyle w:val="Hyperlink"/>
            <w:noProof/>
            <w:rtl/>
            <w:lang w:bidi="fa-IR"/>
          </w:rPr>
          <w:t xml:space="preserve"> </w:t>
        </w:r>
        <w:r w:rsidR="000450CF" w:rsidRPr="004641BB">
          <w:rPr>
            <w:rStyle w:val="Hyperlink"/>
            <w:rFonts w:hint="eastAsia"/>
            <w:noProof/>
            <w:rtl/>
            <w:lang w:bidi="fa-IR"/>
          </w:rPr>
          <w:t>محاسبه</w:t>
        </w:r>
        <w:r w:rsidR="000450CF" w:rsidRPr="004641BB">
          <w:rPr>
            <w:rStyle w:val="Hyperlink"/>
            <w:noProof/>
            <w:rtl/>
            <w:lang w:bidi="fa-IR"/>
          </w:rPr>
          <w:t xml:space="preserve"> </w:t>
        </w:r>
        <w:r w:rsidR="000450CF" w:rsidRPr="004641BB">
          <w:rPr>
            <w:rStyle w:val="Hyperlink"/>
            <w:rFonts w:hint="eastAsia"/>
            <w:noProof/>
            <w:rtl/>
            <w:lang w:bidi="fa-IR"/>
          </w:rPr>
          <w:t>نما</w:t>
        </w:r>
        <w:r w:rsidR="000450CF" w:rsidRPr="004641BB">
          <w:rPr>
            <w:rStyle w:val="Hyperlink"/>
            <w:rFonts w:hint="cs"/>
            <w:noProof/>
            <w:rtl/>
            <w:lang w:bidi="fa-IR"/>
          </w:rPr>
          <w:t>ی</w:t>
        </w:r>
        <w:r w:rsidR="000450CF" w:rsidRPr="004641BB">
          <w:rPr>
            <w:rStyle w:val="Hyperlink"/>
            <w:rFonts w:hint="eastAsia"/>
            <w:noProof/>
            <w:rtl/>
            <w:lang w:bidi="fa-IR"/>
          </w:rPr>
          <w:t>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434155424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65</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425" w:history="1">
        <w:r w:rsidR="000450CF" w:rsidRPr="004641BB">
          <w:rPr>
            <w:rStyle w:val="Hyperlink"/>
            <w:rFonts w:hint="eastAsia"/>
            <w:noProof/>
            <w:rtl/>
            <w:lang w:bidi="fa-IR"/>
          </w:rPr>
          <w:t>باب</w:t>
        </w:r>
        <w:r w:rsidR="000450CF" w:rsidRPr="004641BB">
          <w:rPr>
            <w:rStyle w:val="Hyperlink"/>
            <w:noProof/>
            <w:rtl/>
            <w:lang w:bidi="fa-IR"/>
          </w:rPr>
          <w:t xml:space="preserve"> [49]: </w:t>
        </w:r>
        <w:r w:rsidR="000450CF" w:rsidRPr="004641BB">
          <w:rPr>
            <w:rStyle w:val="Hyperlink"/>
            <w:rFonts w:hint="eastAsia"/>
            <w:noProof/>
            <w:rtl/>
            <w:lang w:bidi="fa-IR"/>
          </w:rPr>
          <w:t>نشانه</w:t>
        </w:r>
        <w:r w:rsidR="000450CF" w:rsidRPr="004641BB">
          <w:rPr>
            <w:rStyle w:val="Hyperlink"/>
            <w:noProof/>
            <w:rtl/>
            <w:lang w:bidi="fa-IR"/>
          </w:rPr>
          <w:t xml:space="preserve"> </w:t>
        </w:r>
        <w:r w:rsidR="000450CF" w:rsidRPr="004641BB">
          <w:rPr>
            <w:rStyle w:val="Hyperlink"/>
            <w:rFonts w:hint="eastAsia"/>
            <w:noProof/>
            <w:rtl/>
            <w:lang w:bidi="fa-IR"/>
          </w:rPr>
          <w:t>دار</w:t>
        </w:r>
        <w:r w:rsidR="000450CF" w:rsidRPr="004641BB">
          <w:rPr>
            <w:rStyle w:val="Hyperlink"/>
            <w:noProof/>
            <w:rtl/>
            <w:lang w:bidi="fa-IR"/>
          </w:rPr>
          <w:t xml:space="preserve"> </w:t>
        </w:r>
        <w:r w:rsidR="000450CF" w:rsidRPr="004641BB">
          <w:rPr>
            <w:rStyle w:val="Hyperlink"/>
            <w:rFonts w:hint="eastAsia"/>
            <w:noProof/>
            <w:rtl/>
            <w:lang w:bidi="fa-IR"/>
          </w:rPr>
          <w:t>ساختن</w:t>
        </w:r>
        <w:r w:rsidR="000450CF" w:rsidRPr="004641BB">
          <w:rPr>
            <w:rStyle w:val="Hyperlink"/>
            <w:noProof/>
            <w:rtl/>
            <w:lang w:bidi="fa-IR"/>
          </w:rPr>
          <w:t xml:space="preserve"> </w:t>
        </w:r>
        <w:r w:rsidR="000450CF" w:rsidRPr="004641BB">
          <w:rPr>
            <w:rStyle w:val="Hyperlink"/>
            <w:rFonts w:hint="eastAsia"/>
            <w:noProof/>
            <w:rtl/>
            <w:lang w:bidi="fa-IR"/>
          </w:rPr>
          <w:t>امام</w:t>
        </w:r>
        <w:r w:rsidR="000450CF" w:rsidRPr="004641BB">
          <w:rPr>
            <w:rStyle w:val="Hyperlink"/>
            <w:noProof/>
            <w:rtl/>
            <w:lang w:bidi="fa-IR"/>
          </w:rPr>
          <w:t xml:space="preserve"> </w:t>
        </w:r>
        <w:r w:rsidR="000450CF" w:rsidRPr="004641BB">
          <w:rPr>
            <w:rStyle w:val="Hyperlink"/>
            <w:rFonts w:hint="eastAsia"/>
            <w:noProof/>
            <w:rtl/>
            <w:lang w:bidi="fa-IR"/>
          </w:rPr>
          <w:t>شتران</w:t>
        </w:r>
        <w:r w:rsidR="000450CF" w:rsidRPr="004641BB">
          <w:rPr>
            <w:rStyle w:val="Hyperlink"/>
            <w:noProof/>
            <w:rtl/>
            <w:lang w:bidi="fa-IR"/>
          </w:rPr>
          <w:t xml:space="preserve"> </w:t>
        </w:r>
        <w:r w:rsidR="000450CF" w:rsidRPr="004641BB">
          <w:rPr>
            <w:rStyle w:val="Hyperlink"/>
            <w:rFonts w:hint="eastAsia"/>
            <w:noProof/>
            <w:rtl/>
            <w:lang w:bidi="fa-IR"/>
          </w:rPr>
          <w:t>صدقه</w:t>
        </w:r>
        <w:r w:rsidR="000450CF" w:rsidRPr="004641BB">
          <w:rPr>
            <w:rStyle w:val="Hyperlink"/>
            <w:noProof/>
            <w:rtl/>
            <w:lang w:bidi="fa-IR"/>
          </w:rPr>
          <w:t xml:space="preserve"> </w:t>
        </w:r>
        <w:r w:rsidR="000450CF" w:rsidRPr="004641BB">
          <w:rPr>
            <w:rStyle w:val="Hyperlink"/>
            <w:rFonts w:hint="eastAsia"/>
            <w:noProof/>
            <w:rtl/>
            <w:lang w:bidi="fa-IR"/>
          </w:rPr>
          <w:t>را</w:t>
        </w:r>
        <w:r w:rsidR="000450CF" w:rsidRPr="004641BB">
          <w:rPr>
            <w:rStyle w:val="Hyperlink"/>
            <w:noProof/>
            <w:rtl/>
            <w:lang w:bidi="fa-IR"/>
          </w:rPr>
          <w:t xml:space="preserve"> </w:t>
        </w:r>
        <w:r w:rsidR="000450CF" w:rsidRPr="004641BB">
          <w:rPr>
            <w:rStyle w:val="Hyperlink"/>
            <w:rFonts w:hint="eastAsia"/>
            <w:noProof/>
            <w:rtl/>
            <w:lang w:bidi="fa-IR"/>
          </w:rPr>
          <w:t>به</w:t>
        </w:r>
        <w:r w:rsidR="000450CF" w:rsidRPr="004641BB">
          <w:rPr>
            <w:rStyle w:val="Hyperlink"/>
            <w:noProof/>
            <w:rtl/>
            <w:lang w:bidi="fa-IR"/>
          </w:rPr>
          <w:t xml:space="preserve"> </w:t>
        </w:r>
        <w:r w:rsidR="000450CF" w:rsidRPr="004641BB">
          <w:rPr>
            <w:rStyle w:val="Hyperlink"/>
            <w:rFonts w:hint="eastAsia"/>
            <w:noProof/>
            <w:rtl/>
            <w:lang w:bidi="fa-IR"/>
          </w:rPr>
          <w:t>دست</w:t>
        </w:r>
        <w:r w:rsidR="000450CF" w:rsidRPr="004641BB">
          <w:rPr>
            <w:rStyle w:val="Hyperlink"/>
            <w:noProof/>
            <w:rtl/>
            <w:lang w:bidi="fa-IR"/>
          </w:rPr>
          <w:t xml:space="preserve"> </w:t>
        </w:r>
        <w:r w:rsidR="000450CF" w:rsidRPr="004641BB">
          <w:rPr>
            <w:rStyle w:val="Hyperlink"/>
            <w:rFonts w:hint="eastAsia"/>
            <w:noProof/>
            <w:rtl/>
            <w:lang w:bidi="fa-IR"/>
          </w:rPr>
          <w:t>خود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434155425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66</w:t>
        </w:r>
        <w:r w:rsidR="000450CF">
          <w:rPr>
            <w:noProof/>
            <w:webHidden/>
            <w:rtl/>
          </w:rPr>
          <w:fldChar w:fldCharType="end"/>
        </w:r>
      </w:hyperlink>
    </w:p>
    <w:p w:rsidR="000450CF" w:rsidRDefault="00C10172">
      <w:pPr>
        <w:pStyle w:val="TOC1"/>
        <w:tabs>
          <w:tab w:val="right" w:leader="dot" w:pos="7078"/>
        </w:tabs>
        <w:rPr>
          <w:rFonts w:asciiTheme="minorHAnsi" w:eastAsiaTheme="minorEastAsia" w:hAnsiTheme="minorHAnsi" w:cstheme="minorBidi"/>
          <w:bCs w:val="0"/>
          <w:noProof/>
          <w:sz w:val="22"/>
          <w:szCs w:val="22"/>
          <w:rtl/>
        </w:rPr>
      </w:pPr>
      <w:hyperlink w:anchor="_Toc434155426" w:history="1">
        <w:r w:rsidR="000450CF" w:rsidRPr="004641BB">
          <w:rPr>
            <w:rStyle w:val="Hyperlink"/>
            <w:rFonts w:hint="eastAsia"/>
            <w:noProof/>
            <w:rtl/>
            <w:lang w:bidi="fa-IR"/>
          </w:rPr>
          <w:t>کتاب</w:t>
        </w:r>
        <w:r w:rsidR="000450CF" w:rsidRPr="004641BB">
          <w:rPr>
            <w:rStyle w:val="Hyperlink"/>
            <w:noProof/>
            <w:rtl/>
            <w:lang w:bidi="fa-IR"/>
          </w:rPr>
          <w:t xml:space="preserve"> [25]: </w:t>
        </w:r>
        <w:r w:rsidR="000450CF" w:rsidRPr="004641BB">
          <w:rPr>
            <w:rStyle w:val="Hyperlink"/>
            <w:rFonts w:hint="eastAsia"/>
            <w:noProof/>
            <w:rtl/>
            <w:lang w:bidi="fa-IR"/>
          </w:rPr>
          <w:t>صدق</w:t>
        </w:r>
        <w:r w:rsidR="000450CF" w:rsidRPr="004641BB">
          <w:rPr>
            <w:rStyle w:val="Hyperlink"/>
            <w:rFonts w:hint="cs"/>
            <w:noProof/>
            <w:rtl/>
            <w:lang w:bidi="fa-IR"/>
          </w:rPr>
          <w:t>ۀ</w:t>
        </w:r>
        <w:r w:rsidR="000450CF" w:rsidRPr="004641BB">
          <w:rPr>
            <w:rStyle w:val="Hyperlink"/>
            <w:noProof/>
            <w:rtl/>
            <w:lang w:bidi="fa-IR"/>
          </w:rPr>
          <w:t xml:space="preserve"> </w:t>
        </w:r>
        <w:r w:rsidR="000450CF" w:rsidRPr="004641BB">
          <w:rPr>
            <w:rStyle w:val="Hyperlink"/>
            <w:rFonts w:hint="eastAsia"/>
            <w:noProof/>
            <w:rtl/>
            <w:lang w:bidi="fa-IR"/>
          </w:rPr>
          <w:t>فطر</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434155426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69</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427" w:history="1">
        <w:r w:rsidR="000450CF" w:rsidRPr="004641BB">
          <w:rPr>
            <w:rStyle w:val="Hyperlink"/>
            <w:rFonts w:hint="eastAsia"/>
            <w:noProof/>
            <w:rtl/>
          </w:rPr>
          <w:t>باب</w:t>
        </w:r>
        <w:r w:rsidR="000450CF" w:rsidRPr="004641BB">
          <w:rPr>
            <w:rStyle w:val="Hyperlink"/>
            <w:noProof/>
            <w:rtl/>
          </w:rPr>
          <w:t xml:space="preserve"> [1]: </w:t>
        </w:r>
        <w:r w:rsidR="000450CF" w:rsidRPr="004641BB">
          <w:rPr>
            <w:rStyle w:val="Hyperlink"/>
            <w:rFonts w:hint="eastAsia"/>
            <w:noProof/>
            <w:rtl/>
          </w:rPr>
          <w:t>فرض</w:t>
        </w:r>
        <w:r w:rsidR="000450CF" w:rsidRPr="004641BB">
          <w:rPr>
            <w:rStyle w:val="Hyperlink"/>
            <w:rFonts w:hint="cs"/>
            <w:noProof/>
            <w:rtl/>
          </w:rPr>
          <w:t>ی</w:t>
        </w:r>
        <w:r w:rsidR="000450CF" w:rsidRPr="004641BB">
          <w:rPr>
            <w:rStyle w:val="Hyperlink"/>
            <w:rFonts w:hint="eastAsia"/>
            <w:noProof/>
            <w:rtl/>
          </w:rPr>
          <w:t>ت</w:t>
        </w:r>
        <w:r w:rsidR="000450CF" w:rsidRPr="004641BB">
          <w:rPr>
            <w:rStyle w:val="Hyperlink"/>
            <w:noProof/>
            <w:rtl/>
          </w:rPr>
          <w:t xml:space="preserve"> </w:t>
        </w:r>
        <w:r w:rsidR="000450CF" w:rsidRPr="004641BB">
          <w:rPr>
            <w:rStyle w:val="Hyperlink"/>
            <w:rFonts w:hint="eastAsia"/>
            <w:noProof/>
            <w:rtl/>
          </w:rPr>
          <w:t>صدق</w:t>
        </w:r>
        <w:r w:rsidR="000450CF" w:rsidRPr="004641BB">
          <w:rPr>
            <w:rStyle w:val="Hyperlink"/>
            <w:rFonts w:hint="cs"/>
            <w:noProof/>
            <w:rtl/>
          </w:rPr>
          <w:t>ۀ</w:t>
        </w:r>
        <w:r w:rsidR="000450CF" w:rsidRPr="004641BB">
          <w:rPr>
            <w:rStyle w:val="Hyperlink"/>
            <w:noProof/>
            <w:rtl/>
          </w:rPr>
          <w:t xml:space="preserve"> </w:t>
        </w:r>
        <w:r w:rsidR="000450CF" w:rsidRPr="004641BB">
          <w:rPr>
            <w:rStyle w:val="Hyperlink"/>
            <w:rFonts w:hint="eastAsia"/>
            <w:noProof/>
            <w:rtl/>
          </w:rPr>
          <w:t>فطر</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434155427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69</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428" w:history="1">
        <w:r w:rsidR="000450CF" w:rsidRPr="004641BB">
          <w:rPr>
            <w:rStyle w:val="Hyperlink"/>
            <w:rFonts w:hint="eastAsia"/>
            <w:noProof/>
            <w:rtl/>
            <w:lang w:bidi="fa-IR"/>
          </w:rPr>
          <w:t>باب</w:t>
        </w:r>
        <w:r w:rsidR="000450CF" w:rsidRPr="004641BB">
          <w:rPr>
            <w:rStyle w:val="Hyperlink"/>
            <w:noProof/>
            <w:rtl/>
            <w:lang w:bidi="fa-IR"/>
          </w:rPr>
          <w:t xml:space="preserve"> [2]: </w:t>
        </w:r>
        <w:r w:rsidR="000450CF" w:rsidRPr="004641BB">
          <w:rPr>
            <w:rStyle w:val="Hyperlink"/>
            <w:rFonts w:hint="eastAsia"/>
            <w:noProof/>
            <w:rtl/>
            <w:lang w:bidi="fa-IR"/>
          </w:rPr>
          <w:t>صدقه</w:t>
        </w:r>
        <w:r w:rsidR="000450CF" w:rsidRPr="004641BB">
          <w:rPr>
            <w:rStyle w:val="Hyperlink"/>
            <w:noProof/>
            <w:rtl/>
            <w:lang w:bidi="fa-IR"/>
          </w:rPr>
          <w:t xml:space="preserve"> </w:t>
        </w:r>
        <w:r w:rsidR="000450CF" w:rsidRPr="004641BB">
          <w:rPr>
            <w:rStyle w:val="Hyperlink"/>
            <w:rFonts w:hint="eastAsia"/>
            <w:noProof/>
            <w:rtl/>
            <w:lang w:bidi="fa-IR"/>
          </w:rPr>
          <w:t>فطر</w:t>
        </w:r>
        <w:r w:rsidR="000450CF" w:rsidRPr="004641BB">
          <w:rPr>
            <w:rStyle w:val="Hyperlink"/>
            <w:noProof/>
            <w:rtl/>
            <w:lang w:bidi="fa-IR"/>
          </w:rPr>
          <w:t xml:space="preserve"> </w:t>
        </w:r>
        <w:r w:rsidR="000450CF" w:rsidRPr="004641BB">
          <w:rPr>
            <w:rStyle w:val="Hyperlink"/>
            <w:rFonts w:hint="eastAsia"/>
            <w:noProof/>
            <w:rtl/>
            <w:lang w:bidi="fa-IR"/>
          </w:rPr>
          <w:t>پ</w:t>
        </w:r>
        <w:r w:rsidR="000450CF" w:rsidRPr="004641BB">
          <w:rPr>
            <w:rStyle w:val="Hyperlink"/>
            <w:rFonts w:hint="cs"/>
            <w:noProof/>
            <w:rtl/>
            <w:lang w:bidi="fa-IR"/>
          </w:rPr>
          <w:t>ی</w:t>
        </w:r>
        <w:r w:rsidR="000450CF" w:rsidRPr="004641BB">
          <w:rPr>
            <w:rStyle w:val="Hyperlink"/>
            <w:rFonts w:hint="eastAsia"/>
            <w:noProof/>
            <w:rtl/>
            <w:lang w:bidi="fa-IR"/>
          </w:rPr>
          <w:t>ش</w:t>
        </w:r>
        <w:r w:rsidR="000450CF" w:rsidRPr="004641BB">
          <w:rPr>
            <w:rStyle w:val="Hyperlink"/>
            <w:noProof/>
            <w:rtl/>
            <w:lang w:bidi="fa-IR"/>
          </w:rPr>
          <w:t xml:space="preserve"> </w:t>
        </w:r>
        <w:r w:rsidR="000450CF" w:rsidRPr="004641BB">
          <w:rPr>
            <w:rStyle w:val="Hyperlink"/>
            <w:rFonts w:hint="eastAsia"/>
            <w:noProof/>
            <w:rtl/>
            <w:lang w:bidi="fa-IR"/>
          </w:rPr>
          <w:t>از</w:t>
        </w:r>
        <w:r w:rsidR="000450CF" w:rsidRPr="004641BB">
          <w:rPr>
            <w:rStyle w:val="Hyperlink"/>
            <w:noProof/>
            <w:rtl/>
            <w:lang w:bidi="fa-IR"/>
          </w:rPr>
          <w:t xml:space="preserve"> </w:t>
        </w:r>
        <w:r w:rsidR="000450CF" w:rsidRPr="004641BB">
          <w:rPr>
            <w:rStyle w:val="Hyperlink"/>
            <w:rFonts w:hint="eastAsia"/>
            <w:noProof/>
            <w:rtl/>
            <w:lang w:bidi="fa-IR"/>
          </w:rPr>
          <w:t>نماز</w:t>
        </w:r>
        <w:r w:rsidR="000450CF" w:rsidRPr="004641BB">
          <w:rPr>
            <w:rStyle w:val="Hyperlink"/>
            <w:noProof/>
            <w:rtl/>
            <w:lang w:bidi="fa-IR"/>
          </w:rPr>
          <w:t xml:space="preserve"> </w:t>
        </w:r>
        <w:r w:rsidR="000450CF" w:rsidRPr="004641BB">
          <w:rPr>
            <w:rStyle w:val="Hyperlink"/>
            <w:rFonts w:hint="eastAsia"/>
            <w:noProof/>
            <w:rtl/>
            <w:lang w:bidi="fa-IR"/>
          </w:rPr>
          <w:t>ع</w:t>
        </w:r>
        <w:r w:rsidR="000450CF" w:rsidRPr="004641BB">
          <w:rPr>
            <w:rStyle w:val="Hyperlink"/>
            <w:rFonts w:hint="cs"/>
            <w:noProof/>
            <w:rtl/>
            <w:lang w:bidi="fa-IR"/>
          </w:rPr>
          <w:t>ی</w:t>
        </w:r>
        <w:r w:rsidR="000450CF" w:rsidRPr="004641BB">
          <w:rPr>
            <w:rStyle w:val="Hyperlink"/>
            <w:rFonts w:hint="eastAsia"/>
            <w:noProof/>
            <w:rtl/>
            <w:lang w:bidi="fa-IR"/>
          </w:rPr>
          <w:t>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434155428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70</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429" w:history="1">
        <w:r w:rsidR="000450CF" w:rsidRPr="004641BB">
          <w:rPr>
            <w:rStyle w:val="Hyperlink"/>
            <w:rFonts w:hint="eastAsia"/>
            <w:noProof/>
            <w:rtl/>
            <w:lang w:bidi="fa-IR"/>
          </w:rPr>
          <w:t>باب</w:t>
        </w:r>
        <w:r w:rsidR="000450CF" w:rsidRPr="004641BB">
          <w:rPr>
            <w:rStyle w:val="Hyperlink"/>
            <w:noProof/>
            <w:rtl/>
            <w:lang w:bidi="fa-IR"/>
          </w:rPr>
          <w:t xml:space="preserve"> [3]: </w:t>
        </w:r>
        <w:r w:rsidR="000450CF" w:rsidRPr="004641BB">
          <w:rPr>
            <w:rStyle w:val="Hyperlink"/>
            <w:rFonts w:hint="eastAsia"/>
            <w:noProof/>
            <w:rtl/>
            <w:lang w:bidi="fa-IR"/>
          </w:rPr>
          <w:t>صدقه</w:t>
        </w:r>
        <w:r w:rsidR="000450CF" w:rsidRPr="004641BB">
          <w:rPr>
            <w:rStyle w:val="Hyperlink"/>
            <w:noProof/>
            <w:rtl/>
            <w:lang w:bidi="fa-IR"/>
          </w:rPr>
          <w:t xml:space="preserve"> </w:t>
        </w:r>
        <w:r w:rsidR="000450CF" w:rsidRPr="004641BB">
          <w:rPr>
            <w:rStyle w:val="Hyperlink"/>
            <w:rFonts w:hint="eastAsia"/>
            <w:noProof/>
            <w:rtl/>
            <w:lang w:bidi="fa-IR"/>
          </w:rPr>
          <w:t>فطر</w:t>
        </w:r>
        <w:r w:rsidR="000450CF" w:rsidRPr="004641BB">
          <w:rPr>
            <w:rStyle w:val="Hyperlink"/>
            <w:noProof/>
            <w:rtl/>
            <w:lang w:bidi="fa-IR"/>
          </w:rPr>
          <w:t xml:space="preserve"> </w:t>
        </w:r>
        <w:r w:rsidR="000450CF" w:rsidRPr="004641BB">
          <w:rPr>
            <w:rStyle w:val="Hyperlink"/>
            <w:rFonts w:hint="eastAsia"/>
            <w:noProof/>
            <w:rtl/>
            <w:lang w:bidi="fa-IR"/>
          </w:rPr>
          <w:t>بر</w:t>
        </w:r>
        <w:r w:rsidR="000450CF" w:rsidRPr="004641BB">
          <w:rPr>
            <w:rStyle w:val="Hyperlink"/>
            <w:noProof/>
            <w:rtl/>
            <w:lang w:bidi="fa-IR"/>
          </w:rPr>
          <w:t xml:space="preserve"> </w:t>
        </w:r>
        <w:r w:rsidR="000450CF" w:rsidRPr="004641BB">
          <w:rPr>
            <w:rStyle w:val="Hyperlink"/>
            <w:rFonts w:hint="eastAsia"/>
            <w:noProof/>
            <w:rtl/>
            <w:lang w:bidi="fa-IR"/>
          </w:rPr>
          <w:t>هر</w:t>
        </w:r>
        <w:r w:rsidR="000450CF" w:rsidRPr="004641BB">
          <w:rPr>
            <w:rStyle w:val="Hyperlink"/>
            <w:noProof/>
            <w:rtl/>
            <w:lang w:bidi="fa-IR"/>
          </w:rPr>
          <w:t xml:space="preserve"> </w:t>
        </w:r>
        <w:r w:rsidR="000450CF" w:rsidRPr="004641BB">
          <w:rPr>
            <w:rStyle w:val="Hyperlink"/>
            <w:rFonts w:hint="eastAsia"/>
            <w:noProof/>
            <w:rtl/>
            <w:lang w:bidi="fa-IR"/>
          </w:rPr>
          <w:t>کس</w:t>
        </w:r>
        <w:r w:rsidR="000450CF" w:rsidRPr="004641BB">
          <w:rPr>
            <w:rStyle w:val="Hyperlink"/>
            <w:noProof/>
            <w:rtl/>
            <w:lang w:bidi="fa-IR"/>
          </w:rPr>
          <w:t xml:space="preserve"> </w:t>
        </w:r>
        <w:r w:rsidR="000450CF" w:rsidRPr="004641BB">
          <w:rPr>
            <w:rStyle w:val="Hyperlink"/>
            <w:rFonts w:hint="eastAsia"/>
            <w:noProof/>
            <w:rtl/>
            <w:lang w:bidi="fa-IR"/>
          </w:rPr>
          <w:t>چه</w:t>
        </w:r>
        <w:r w:rsidR="000450CF" w:rsidRPr="004641BB">
          <w:rPr>
            <w:rStyle w:val="Hyperlink"/>
            <w:noProof/>
            <w:rtl/>
            <w:lang w:bidi="fa-IR"/>
          </w:rPr>
          <w:t xml:space="preserve"> </w:t>
        </w:r>
        <w:r w:rsidR="000450CF" w:rsidRPr="004641BB">
          <w:rPr>
            <w:rStyle w:val="Hyperlink"/>
            <w:rFonts w:hint="eastAsia"/>
            <w:noProof/>
            <w:rtl/>
            <w:lang w:bidi="fa-IR"/>
          </w:rPr>
          <w:t>آزاد</w:t>
        </w:r>
        <w:r w:rsidR="000450CF" w:rsidRPr="004641BB">
          <w:rPr>
            <w:rStyle w:val="Hyperlink"/>
            <w:noProof/>
            <w:rtl/>
            <w:lang w:bidi="fa-IR"/>
          </w:rPr>
          <w:t xml:space="preserve"> </w:t>
        </w:r>
        <w:r w:rsidR="000450CF" w:rsidRPr="004641BB">
          <w:rPr>
            <w:rStyle w:val="Hyperlink"/>
            <w:rFonts w:hint="eastAsia"/>
            <w:noProof/>
            <w:rtl/>
            <w:lang w:bidi="fa-IR"/>
          </w:rPr>
          <w:t>باشد</w:t>
        </w:r>
        <w:r w:rsidR="000450CF" w:rsidRPr="004641BB">
          <w:rPr>
            <w:rStyle w:val="Hyperlink"/>
            <w:noProof/>
            <w:rtl/>
            <w:lang w:bidi="fa-IR"/>
          </w:rPr>
          <w:t xml:space="preserve"> </w:t>
        </w:r>
        <w:r w:rsidR="000450CF" w:rsidRPr="004641BB">
          <w:rPr>
            <w:rStyle w:val="Hyperlink"/>
            <w:rFonts w:hint="eastAsia"/>
            <w:noProof/>
            <w:rtl/>
            <w:lang w:bidi="fa-IR"/>
          </w:rPr>
          <w:t>و</w:t>
        </w:r>
        <w:r w:rsidR="000450CF" w:rsidRPr="004641BB">
          <w:rPr>
            <w:rStyle w:val="Hyperlink"/>
            <w:noProof/>
            <w:rtl/>
            <w:lang w:bidi="fa-IR"/>
          </w:rPr>
          <w:t xml:space="preserve"> </w:t>
        </w:r>
        <w:r w:rsidR="000450CF" w:rsidRPr="004641BB">
          <w:rPr>
            <w:rStyle w:val="Hyperlink"/>
            <w:rFonts w:hint="eastAsia"/>
            <w:noProof/>
            <w:rtl/>
            <w:lang w:bidi="fa-IR"/>
          </w:rPr>
          <w:t>چه</w:t>
        </w:r>
        <w:r w:rsidR="000450CF" w:rsidRPr="004641BB">
          <w:rPr>
            <w:rStyle w:val="Hyperlink"/>
            <w:noProof/>
            <w:rtl/>
            <w:lang w:bidi="fa-IR"/>
          </w:rPr>
          <w:t xml:space="preserve"> </w:t>
        </w:r>
        <w:r w:rsidR="000450CF" w:rsidRPr="004641BB">
          <w:rPr>
            <w:rStyle w:val="Hyperlink"/>
            <w:rFonts w:hint="eastAsia"/>
            <w:noProof/>
            <w:rtl/>
            <w:lang w:bidi="fa-IR"/>
          </w:rPr>
          <w:t>غلام</w:t>
        </w:r>
        <w:r w:rsidR="000450CF" w:rsidRPr="004641BB">
          <w:rPr>
            <w:rStyle w:val="Hyperlink"/>
            <w:noProof/>
            <w:rtl/>
            <w:lang w:bidi="fa-IR"/>
          </w:rPr>
          <w:t xml:space="preserve"> </w:t>
        </w:r>
        <w:r w:rsidR="000450CF" w:rsidRPr="004641BB">
          <w:rPr>
            <w:rStyle w:val="Hyperlink"/>
            <w:rFonts w:hint="eastAsia"/>
            <w:noProof/>
            <w:rtl/>
            <w:lang w:bidi="fa-IR"/>
          </w:rPr>
          <w:t>لازم</w:t>
        </w:r>
        <w:r w:rsidR="000450CF" w:rsidRPr="004641BB">
          <w:rPr>
            <w:rStyle w:val="Hyperlink"/>
            <w:noProof/>
            <w:rtl/>
            <w:lang w:bidi="fa-IR"/>
          </w:rPr>
          <w:t xml:space="preserve"> </w:t>
        </w:r>
        <w:r w:rsidR="000450CF" w:rsidRPr="004641BB">
          <w:rPr>
            <w:rStyle w:val="Hyperlink"/>
            <w:rFonts w:hint="eastAsia"/>
            <w:noProof/>
            <w:rtl/>
            <w:lang w:bidi="fa-IR"/>
          </w:rPr>
          <w:t>است</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434155429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71</w:t>
        </w:r>
        <w:r w:rsidR="000450CF">
          <w:rPr>
            <w:noProof/>
            <w:webHidden/>
            <w:rtl/>
          </w:rPr>
          <w:fldChar w:fldCharType="end"/>
        </w:r>
      </w:hyperlink>
    </w:p>
    <w:p w:rsidR="000450CF" w:rsidRDefault="00C10172">
      <w:pPr>
        <w:pStyle w:val="TOC1"/>
        <w:tabs>
          <w:tab w:val="right" w:leader="dot" w:pos="7078"/>
        </w:tabs>
        <w:rPr>
          <w:rFonts w:asciiTheme="minorHAnsi" w:eastAsiaTheme="minorEastAsia" w:hAnsiTheme="minorHAnsi" w:cstheme="minorBidi"/>
          <w:bCs w:val="0"/>
          <w:noProof/>
          <w:sz w:val="22"/>
          <w:szCs w:val="22"/>
          <w:rtl/>
        </w:rPr>
      </w:pPr>
      <w:hyperlink w:anchor="_Toc434155430" w:history="1">
        <w:r w:rsidR="000450CF" w:rsidRPr="004641BB">
          <w:rPr>
            <w:rStyle w:val="Hyperlink"/>
            <w:rFonts w:hint="eastAsia"/>
            <w:noProof/>
            <w:rtl/>
            <w:lang w:bidi="fa-IR"/>
          </w:rPr>
          <w:t>کتاب</w:t>
        </w:r>
        <w:r w:rsidR="000450CF" w:rsidRPr="004641BB">
          <w:rPr>
            <w:rStyle w:val="Hyperlink"/>
            <w:noProof/>
            <w:rtl/>
            <w:lang w:bidi="fa-IR"/>
          </w:rPr>
          <w:t xml:space="preserve"> [26]: </w:t>
        </w:r>
        <w:r w:rsidR="000450CF" w:rsidRPr="004641BB">
          <w:rPr>
            <w:rStyle w:val="Hyperlink"/>
            <w:rFonts w:hint="eastAsia"/>
            <w:noProof/>
            <w:rtl/>
            <w:lang w:bidi="fa-IR"/>
          </w:rPr>
          <w:t>حج</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434155430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73</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431" w:history="1">
        <w:r w:rsidR="000450CF" w:rsidRPr="004641BB">
          <w:rPr>
            <w:rStyle w:val="Hyperlink"/>
            <w:rFonts w:hint="eastAsia"/>
            <w:noProof/>
            <w:rtl/>
            <w:lang w:bidi="fa-IR"/>
          </w:rPr>
          <w:t>باب</w:t>
        </w:r>
        <w:r w:rsidR="000450CF" w:rsidRPr="004641BB">
          <w:rPr>
            <w:rStyle w:val="Hyperlink"/>
            <w:noProof/>
            <w:rtl/>
            <w:lang w:bidi="fa-IR"/>
          </w:rPr>
          <w:t xml:space="preserve"> [1]: </w:t>
        </w:r>
        <w:r w:rsidR="000450CF" w:rsidRPr="004641BB">
          <w:rPr>
            <w:rStyle w:val="Hyperlink"/>
            <w:rFonts w:hint="eastAsia"/>
            <w:noProof/>
            <w:rtl/>
            <w:lang w:bidi="fa-IR"/>
          </w:rPr>
          <w:t>وجوب</w:t>
        </w:r>
        <w:r w:rsidR="000450CF" w:rsidRPr="004641BB">
          <w:rPr>
            <w:rStyle w:val="Hyperlink"/>
            <w:noProof/>
            <w:rtl/>
            <w:lang w:bidi="fa-IR"/>
          </w:rPr>
          <w:t xml:space="preserve"> </w:t>
        </w:r>
        <w:r w:rsidR="000450CF" w:rsidRPr="004641BB">
          <w:rPr>
            <w:rStyle w:val="Hyperlink"/>
            <w:rFonts w:hint="eastAsia"/>
            <w:noProof/>
            <w:rtl/>
            <w:lang w:bidi="fa-IR"/>
          </w:rPr>
          <w:t>حج</w:t>
        </w:r>
        <w:r w:rsidR="000450CF" w:rsidRPr="004641BB">
          <w:rPr>
            <w:rStyle w:val="Hyperlink"/>
            <w:noProof/>
            <w:rtl/>
            <w:lang w:bidi="fa-IR"/>
          </w:rPr>
          <w:t xml:space="preserve"> </w:t>
        </w:r>
        <w:r w:rsidR="000450CF" w:rsidRPr="004641BB">
          <w:rPr>
            <w:rStyle w:val="Hyperlink"/>
            <w:rFonts w:hint="eastAsia"/>
            <w:noProof/>
            <w:rtl/>
            <w:lang w:bidi="fa-IR"/>
          </w:rPr>
          <w:t>و</w:t>
        </w:r>
        <w:r w:rsidR="000450CF" w:rsidRPr="004641BB">
          <w:rPr>
            <w:rStyle w:val="Hyperlink"/>
            <w:noProof/>
            <w:rtl/>
            <w:lang w:bidi="fa-IR"/>
          </w:rPr>
          <w:t xml:space="preserve"> </w:t>
        </w:r>
        <w:r w:rsidR="000450CF" w:rsidRPr="004641BB">
          <w:rPr>
            <w:rStyle w:val="Hyperlink"/>
            <w:rFonts w:hint="eastAsia"/>
            <w:noProof/>
            <w:rtl/>
            <w:lang w:bidi="fa-IR"/>
          </w:rPr>
          <w:t>فض</w:t>
        </w:r>
        <w:r w:rsidR="000450CF" w:rsidRPr="004641BB">
          <w:rPr>
            <w:rStyle w:val="Hyperlink"/>
            <w:rFonts w:hint="cs"/>
            <w:noProof/>
            <w:rtl/>
            <w:lang w:bidi="fa-IR"/>
          </w:rPr>
          <w:t>ی</w:t>
        </w:r>
        <w:r w:rsidR="000450CF" w:rsidRPr="004641BB">
          <w:rPr>
            <w:rStyle w:val="Hyperlink"/>
            <w:rFonts w:hint="eastAsia"/>
            <w:noProof/>
            <w:rtl/>
            <w:lang w:bidi="fa-IR"/>
          </w:rPr>
          <w:t>لت</w:t>
        </w:r>
        <w:r w:rsidR="000450CF" w:rsidRPr="004641BB">
          <w:rPr>
            <w:rStyle w:val="Hyperlink"/>
            <w:noProof/>
            <w:rtl/>
            <w:lang w:bidi="fa-IR"/>
          </w:rPr>
          <w:t xml:space="preserve"> </w:t>
        </w:r>
        <w:r w:rsidR="000450CF" w:rsidRPr="004641BB">
          <w:rPr>
            <w:rStyle w:val="Hyperlink"/>
            <w:rFonts w:hint="eastAsia"/>
            <w:noProof/>
            <w:rtl/>
            <w:lang w:bidi="fa-IR"/>
          </w:rPr>
          <w:t>آن</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434155431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74</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432" w:history="1">
        <w:r w:rsidR="000450CF" w:rsidRPr="004641BB">
          <w:rPr>
            <w:rStyle w:val="Hyperlink"/>
            <w:rFonts w:hint="eastAsia"/>
            <w:noProof/>
            <w:rtl/>
          </w:rPr>
          <w:t>باب</w:t>
        </w:r>
        <w:r w:rsidR="000450CF" w:rsidRPr="004641BB">
          <w:rPr>
            <w:rStyle w:val="Hyperlink"/>
            <w:noProof/>
            <w:rtl/>
          </w:rPr>
          <w:t xml:space="preserve"> [2]: </w:t>
        </w:r>
        <w:r w:rsidR="000450CF" w:rsidRPr="004641BB">
          <w:rPr>
            <w:rStyle w:val="Hyperlink"/>
            <w:rFonts w:hint="eastAsia"/>
            <w:noProof/>
            <w:rtl/>
          </w:rPr>
          <w:t>ا</w:t>
        </w:r>
        <w:r w:rsidR="000450CF" w:rsidRPr="004641BB">
          <w:rPr>
            <w:rStyle w:val="Hyperlink"/>
            <w:rFonts w:hint="cs"/>
            <w:noProof/>
            <w:rtl/>
          </w:rPr>
          <w:t>ی</w:t>
        </w:r>
        <w:r w:rsidR="000450CF" w:rsidRPr="004641BB">
          <w:rPr>
            <w:rStyle w:val="Hyperlink"/>
            <w:rFonts w:hint="eastAsia"/>
            <w:noProof/>
            <w:rtl/>
          </w:rPr>
          <w:t>ن</w:t>
        </w:r>
        <w:r w:rsidR="000450CF" w:rsidRPr="004641BB">
          <w:rPr>
            <w:rStyle w:val="Hyperlink"/>
            <w:noProof/>
            <w:rtl/>
          </w:rPr>
          <w:t xml:space="preserve"> </w:t>
        </w:r>
        <w:r w:rsidR="000450CF" w:rsidRPr="004641BB">
          <w:rPr>
            <w:rStyle w:val="Hyperlink"/>
            <w:rFonts w:hint="eastAsia"/>
            <w:noProof/>
            <w:rtl/>
          </w:rPr>
          <w:t>قول</w:t>
        </w:r>
        <w:r w:rsidR="000450CF" w:rsidRPr="004641BB">
          <w:rPr>
            <w:rStyle w:val="Hyperlink"/>
            <w:noProof/>
            <w:rtl/>
          </w:rPr>
          <w:t xml:space="preserve"> </w:t>
        </w:r>
        <w:r w:rsidR="000450CF" w:rsidRPr="004641BB">
          <w:rPr>
            <w:rStyle w:val="Hyperlink"/>
            <w:rFonts w:hint="eastAsia"/>
            <w:noProof/>
            <w:rtl/>
          </w:rPr>
          <w:t>خداوند</w:t>
        </w:r>
        <w:r w:rsidR="000450CF" w:rsidRPr="004641BB">
          <w:rPr>
            <w:rStyle w:val="Hyperlink"/>
            <w:noProof/>
            <w:rtl/>
          </w:rPr>
          <w:t xml:space="preserve"> </w:t>
        </w:r>
        <w:r w:rsidR="000450CF" w:rsidRPr="004641BB">
          <w:rPr>
            <w:rStyle w:val="Hyperlink"/>
            <w:rFonts w:hint="eastAsia"/>
            <w:noProof/>
            <w:rtl/>
          </w:rPr>
          <w:t>متعال</w:t>
        </w:r>
        <w:r w:rsidR="000450CF" w:rsidRPr="004641BB">
          <w:rPr>
            <w:rStyle w:val="Hyperlink"/>
            <w:noProof/>
            <w:rtl/>
          </w:rPr>
          <w:t xml:space="preserve"> </w:t>
        </w:r>
        <w:r w:rsidR="000450CF" w:rsidRPr="004641BB">
          <w:rPr>
            <w:rStyle w:val="Hyperlink"/>
            <w:rFonts w:hint="eastAsia"/>
            <w:noProof/>
            <w:rtl/>
          </w:rPr>
          <w:t>که</w:t>
        </w:r>
        <w:r w:rsidR="000450CF" w:rsidRPr="004641BB">
          <w:rPr>
            <w:rStyle w:val="Hyperlink"/>
            <w:noProof/>
            <w:rtl/>
          </w:rPr>
          <w:t xml:space="preserve">: </w:t>
        </w:r>
        <w:r w:rsidR="000450CF" w:rsidRPr="004641BB">
          <w:rPr>
            <w:rStyle w:val="Hyperlink"/>
            <w:rFonts w:hint="eastAsia"/>
            <w:noProof/>
            <w:rtl/>
          </w:rPr>
          <w:t>تا</w:t>
        </w:r>
        <w:r w:rsidR="000450CF" w:rsidRPr="004641BB">
          <w:rPr>
            <w:rStyle w:val="Hyperlink"/>
            <w:noProof/>
            <w:rtl/>
          </w:rPr>
          <w:t xml:space="preserve"> </w:t>
        </w:r>
        <w:r w:rsidR="000450CF" w:rsidRPr="004641BB">
          <w:rPr>
            <w:rStyle w:val="Hyperlink"/>
            <w:rFonts w:ascii="Traditional Arabic" w:hAnsi="Traditional Arabic" w:cs="Traditional Arabic"/>
            <w:noProof/>
            <w:rtl/>
          </w:rPr>
          <w:t>﴿</w:t>
        </w:r>
        <w:r w:rsidR="000450CF" w:rsidRPr="004641BB">
          <w:rPr>
            <w:rStyle w:val="Hyperlink"/>
            <w:rFonts w:hint="eastAsia"/>
            <w:noProof/>
            <w:rtl/>
          </w:rPr>
          <w:t>پ</w:t>
        </w:r>
        <w:r w:rsidR="000450CF" w:rsidRPr="004641BB">
          <w:rPr>
            <w:rStyle w:val="Hyperlink"/>
            <w:rFonts w:hint="cs"/>
            <w:noProof/>
            <w:rtl/>
          </w:rPr>
          <w:t>ی</w:t>
        </w:r>
        <w:r w:rsidR="000450CF" w:rsidRPr="004641BB">
          <w:rPr>
            <w:rStyle w:val="Hyperlink"/>
            <w:rFonts w:hint="eastAsia"/>
            <w:noProof/>
            <w:rtl/>
          </w:rPr>
          <w:t>اده</w:t>
        </w:r>
        <w:r w:rsidR="000450CF" w:rsidRPr="004641BB">
          <w:rPr>
            <w:rStyle w:val="Hyperlink"/>
            <w:noProof/>
            <w:rtl/>
          </w:rPr>
          <w:t xml:space="preserve"> </w:t>
        </w:r>
        <w:r w:rsidR="000450CF" w:rsidRPr="004641BB">
          <w:rPr>
            <w:rStyle w:val="Hyperlink"/>
            <w:rFonts w:hint="eastAsia"/>
            <w:noProof/>
            <w:rtl/>
          </w:rPr>
          <w:t>و</w:t>
        </w:r>
        <w:r w:rsidR="000450CF" w:rsidRPr="004641BB">
          <w:rPr>
            <w:rStyle w:val="Hyperlink"/>
            <w:noProof/>
            <w:rtl/>
          </w:rPr>
          <w:t xml:space="preserve"> </w:t>
        </w:r>
        <w:r w:rsidR="000450CF" w:rsidRPr="004641BB">
          <w:rPr>
            <w:rStyle w:val="Hyperlink"/>
            <w:rFonts w:hint="eastAsia"/>
            <w:noProof/>
            <w:rtl/>
          </w:rPr>
          <w:t>بر</w:t>
        </w:r>
        <w:r w:rsidR="000450CF" w:rsidRPr="004641BB">
          <w:rPr>
            <w:rStyle w:val="Hyperlink"/>
            <w:noProof/>
            <w:rtl/>
          </w:rPr>
          <w:t xml:space="preserve"> </w:t>
        </w:r>
        <w:r w:rsidR="000450CF" w:rsidRPr="004641BB">
          <w:rPr>
            <w:rStyle w:val="Hyperlink"/>
            <w:rFonts w:hint="eastAsia"/>
            <w:noProof/>
            <w:rtl/>
          </w:rPr>
          <w:t>شتران</w:t>
        </w:r>
        <w:r w:rsidR="000450CF" w:rsidRPr="004641BB">
          <w:rPr>
            <w:rStyle w:val="Hyperlink"/>
            <w:noProof/>
            <w:rtl/>
          </w:rPr>
          <w:t xml:space="preserve"> </w:t>
        </w:r>
        <w:r w:rsidR="000450CF" w:rsidRPr="004641BB">
          <w:rPr>
            <w:rStyle w:val="Hyperlink"/>
            <w:rFonts w:hint="eastAsia"/>
            <w:noProof/>
            <w:rtl/>
          </w:rPr>
          <w:t>لاغر</w:t>
        </w:r>
        <w:r w:rsidR="000450CF" w:rsidRPr="004641BB">
          <w:rPr>
            <w:rStyle w:val="Hyperlink"/>
            <w:noProof/>
            <w:rtl/>
          </w:rPr>
          <w:t xml:space="preserve"> </w:t>
        </w:r>
        <w:r w:rsidR="000450CF" w:rsidRPr="004641BB">
          <w:rPr>
            <w:rStyle w:val="Hyperlink"/>
            <w:rFonts w:hint="eastAsia"/>
            <w:noProof/>
            <w:rtl/>
          </w:rPr>
          <w:t>از</w:t>
        </w:r>
        <w:r w:rsidR="000450CF" w:rsidRPr="004641BB">
          <w:rPr>
            <w:rStyle w:val="Hyperlink"/>
            <w:noProof/>
            <w:rtl/>
          </w:rPr>
          <w:t xml:space="preserve"> </w:t>
        </w:r>
        <w:r w:rsidR="000450CF" w:rsidRPr="004641BB">
          <w:rPr>
            <w:rStyle w:val="Hyperlink"/>
            <w:rFonts w:hint="eastAsia"/>
            <w:noProof/>
            <w:rtl/>
          </w:rPr>
          <w:t>راه‌ها</w:t>
        </w:r>
        <w:r w:rsidR="000450CF" w:rsidRPr="004641BB">
          <w:rPr>
            <w:rStyle w:val="Hyperlink"/>
            <w:rFonts w:hint="cs"/>
            <w:noProof/>
            <w:rtl/>
          </w:rPr>
          <w:t>ی</w:t>
        </w:r>
        <w:r w:rsidR="000450CF" w:rsidRPr="004641BB">
          <w:rPr>
            <w:rStyle w:val="Hyperlink"/>
            <w:noProof/>
            <w:rtl/>
          </w:rPr>
          <w:t xml:space="preserve"> </w:t>
        </w:r>
        <w:r w:rsidR="000450CF" w:rsidRPr="004641BB">
          <w:rPr>
            <w:rStyle w:val="Hyperlink"/>
            <w:rFonts w:hint="eastAsia"/>
            <w:noProof/>
            <w:rtl/>
          </w:rPr>
          <w:t>دور</w:t>
        </w:r>
        <w:r w:rsidR="000450CF" w:rsidRPr="004641BB">
          <w:rPr>
            <w:rStyle w:val="Hyperlink"/>
            <w:noProof/>
            <w:rtl/>
          </w:rPr>
          <w:t xml:space="preserve"> </w:t>
        </w:r>
        <w:r w:rsidR="000450CF" w:rsidRPr="004641BB">
          <w:rPr>
            <w:rStyle w:val="Hyperlink"/>
            <w:rFonts w:hint="eastAsia"/>
            <w:noProof/>
            <w:rtl/>
          </w:rPr>
          <w:t>نزد</w:t>
        </w:r>
        <w:r w:rsidR="000450CF" w:rsidRPr="004641BB">
          <w:rPr>
            <w:rStyle w:val="Hyperlink"/>
            <w:noProof/>
            <w:rtl/>
          </w:rPr>
          <w:t xml:space="preserve"> </w:t>
        </w:r>
        <w:r w:rsidR="000450CF" w:rsidRPr="004641BB">
          <w:rPr>
            <w:rStyle w:val="Hyperlink"/>
            <w:rFonts w:hint="eastAsia"/>
            <w:noProof/>
            <w:rtl/>
          </w:rPr>
          <w:t>تو</w:t>
        </w:r>
        <w:r w:rsidR="000450CF" w:rsidRPr="004641BB">
          <w:rPr>
            <w:rStyle w:val="Hyperlink"/>
            <w:noProof/>
            <w:rtl/>
          </w:rPr>
          <w:t xml:space="preserve"> </w:t>
        </w:r>
        <w:r w:rsidR="000450CF" w:rsidRPr="004641BB">
          <w:rPr>
            <w:rStyle w:val="Hyperlink"/>
            <w:rFonts w:hint="eastAsia"/>
            <w:noProof/>
            <w:rtl/>
          </w:rPr>
          <w:t>ب</w:t>
        </w:r>
        <w:r w:rsidR="000450CF" w:rsidRPr="004641BB">
          <w:rPr>
            <w:rStyle w:val="Hyperlink"/>
            <w:rFonts w:hint="cs"/>
            <w:noProof/>
            <w:rtl/>
          </w:rPr>
          <w:t>ی</w:t>
        </w:r>
        <w:r w:rsidR="000450CF" w:rsidRPr="004641BB">
          <w:rPr>
            <w:rStyle w:val="Hyperlink"/>
            <w:rFonts w:hint="eastAsia"/>
            <w:noProof/>
            <w:rtl/>
          </w:rPr>
          <w:t>ا</w:t>
        </w:r>
        <w:r w:rsidR="000450CF" w:rsidRPr="004641BB">
          <w:rPr>
            <w:rStyle w:val="Hyperlink"/>
            <w:rFonts w:hint="cs"/>
            <w:noProof/>
            <w:rtl/>
          </w:rPr>
          <w:t>ی</w:t>
        </w:r>
        <w:r w:rsidR="000450CF" w:rsidRPr="004641BB">
          <w:rPr>
            <w:rStyle w:val="Hyperlink"/>
            <w:rFonts w:hint="eastAsia"/>
            <w:noProof/>
            <w:rtl/>
          </w:rPr>
          <w:t>ند،</w:t>
        </w:r>
        <w:r w:rsidR="000450CF" w:rsidRPr="004641BB">
          <w:rPr>
            <w:rStyle w:val="Hyperlink"/>
            <w:noProof/>
            <w:rtl/>
          </w:rPr>
          <w:t xml:space="preserve"> </w:t>
        </w:r>
        <w:r w:rsidR="000450CF" w:rsidRPr="004641BB">
          <w:rPr>
            <w:rStyle w:val="Hyperlink"/>
            <w:rFonts w:hint="eastAsia"/>
            <w:noProof/>
            <w:rtl/>
          </w:rPr>
          <w:t>تا</w:t>
        </w:r>
        <w:r w:rsidR="000450CF" w:rsidRPr="004641BB">
          <w:rPr>
            <w:rStyle w:val="Hyperlink"/>
            <w:noProof/>
            <w:rtl/>
          </w:rPr>
          <w:t xml:space="preserve"> </w:t>
        </w:r>
        <w:r w:rsidR="000450CF" w:rsidRPr="004641BB">
          <w:rPr>
            <w:rStyle w:val="Hyperlink"/>
            <w:rFonts w:hint="eastAsia"/>
            <w:noProof/>
            <w:rtl/>
          </w:rPr>
          <w:t>شاهد</w:t>
        </w:r>
        <w:r w:rsidR="000450CF" w:rsidRPr="004641BB">
          <w:rPr>
            <w:rStyle w:val="Hyperlink"/>
            <w:noProof/>
            <w:rtl/>
          </w:rPr>
          <w:t xml:space="preserve"> </w:t>
        </w:r>
        <w:r w:rsidR="000450CF" w:rsidRPr="004641BB">
          <w:rPr>
            <w:rStyle w:val="Hyperlink"/>
            <w:rFonts w:hint="eastAsia"/>
            <w:noProof/>
            <w:rtl/>
          </w:rPr>
          <w:t>منافع</w:t>
        </w:r>
        <w:r w:rsidR="000450CF" w:rsidRPr="004641BB">
          <w:rPr>
            <w:rStyle w:val="Hyperlink"/>
            <w:noProof/>
            <w:rtl/>
          </w:rPr>
          <w:t xml:space="preserve"> </w:t>
        </w:r>
        <w:r w:rsidR="000450CF" w:rsidRPr="004641BB">
          <w:rPr>
            <w:rStyle w:val="Hyperlink"/>
            <w:rFonts w:hint="eastAsia"/>
            <w:noProof/>
            <w:rtl/>
          </w:rPr>
          <w:t>خو</w:t>
        </w:r>
        <w:r w:rsidR="000450CF" w:rsidRPr="004641BB">
          <w:rPr>
            <w:rStyle w:val="Hyperlink"/>
            <w:rFonts w:hint="cs"/>
            <w:noProof/>
            <w:rtl/>
          </w:rPr>
          <w:t>ی</w:t>
        </w:r>
        <w:r w:rsidR="000450CF" w:rsidRPr="004641BB">
          <w:rPr>
            <w:rStyle w:val="Hyperlink"/>
            <w:rFonts w:hint="eastAsia"/>
            <w:noProof/>
            <w:rtl/>
          </w:rPr>
          <w:t>ش</w:t>
        </w:r>
        <w:r w:rsidR="000450CF" w:rsidRPr="004641BB">
          <w:rPr>
            <w:rStyle w:val="Hyperlink"/>
            <w:noProof/>
            <w:rtl/>
          </w:rPr>
          <w:t xml:space="preserve"> </w:t>
        </w:r>
        <w:r w:rsidR="000450CF" w:rsidRPr="004641BB">
          <w:rPr>
            <w:rStyle w:val="Hyperlink"/>
            <w:rFonts w:hint="eastAsia"/>
            <w:noProof/>
            <w:rtl/>
          </w:rPr>
          <w:t>باشند</w:t>
        </w:r>
        <w:r w:rsidR="000450CF" w:rsidRPr="004641BB">
          <w:rPr>
            <w:rStyle w:val="Hyperlink"/>
            <w:rFonts w:ascii="Traditional Arabic" w:hAnsi="Traditional Arabic" w:cs="Traditional Arabic"/>
            <w:noProof/>
            <w:rtl/>
          </w:rPr>
          <w:t>﴾</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434155432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76</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433" w:history="1">
        <w:r w:rsidR="000450CF" w:rsidRPr="004641BB">
          <w:rPr>
            <w:rStyle w:val="Hyperlink"/>
            <w:rFonts w:hint="eastAsia"/>
            <w:noProof/>
            <w:rtl/>
          </w:rPr>
          <w:t>باب</w:t>
        </w:r>
        <w:r w:rsidR="000450CF" w:rsidRPr="004641BB">
          <w:rPr>
            <w:rStyle w:val="Hyperlink"/>
            <w:noProof/>
            <w:rtl/>
          </w:rPr>
          <w:t xml:space="preserve"> [3]: </w:t>
        </w:r>
        <w:r w:rsidR="000450CF" w:rsidRPr="004641BB">
          <w:rPr>
            <w:rStyle w:val="Hyperlink"/>
            <w:rFonts w:hint="eastAsia"/>
            <w:noProof/>
            <w:rtl/>
          </w:rPr>
          <w:t>حج</w:t>
        </w:r>
        <w:r w:rsidR="000450CF" w:rsidRPr="004641BB">
          <w:rPr>
            <w:rStyle w:val="Hyperlink"/>
            <w:noProof/>
            <w:rtl/>
          </w:rPr>
          <w:t xml:space="preserve"> </w:t>
        </w:r>
        <w:r w:rsidR="000450CF" w:rsidRPr="004641BB">
          <w:rPr>
            <w:rStyle w:val="Hyperlink"/>
            <w:rFonts w:hint="eastAsia"/>
            <w:noProof/>
            <w:rtl/>
          </w:rPr>
          <w:t>کردن</w:t>
        </w:r>
        <w:r w:rsidR="000450CF" w:rsidRPr="004641BB">
          <w:rPr>
            <w:rStyle w:val="Hyperlink"/>
            <w:noProof/>
            <w:rtl/>
          </w:rPr>
          <w:t xml:space="preserve"> </w:t>
        </w:r>
        <w:r w:rsidR="000450CF" w:rsidRPr="004641BB">
          <w:rPr>
            <w:rStyle w:val="Hyperlink"/>
            <w:rFonts w:hint="eastAsia"/>
            <w:noProof/>
            <w:rtl/>
          </w:rPr>
          <w:t>بر</w:t>
        </w:r>
        <w:r w:rsidR="000450CF" w:rsidRPr="004641BB">
          <w:rPr>
            <w:rStyle w:val="Hyperlink"/>
            <w:noProof/>
            <w:rtl/>
          </w:rPr>
          <w:t xml:space="preserve"> </w:t>
        </w:r>
        <w:r w:rsidR="000450CF" w:rsidRPr="004641BB">
          <w:rPr>
            <w:rStyle w:val="Hyperlink"/>
            <w:rFonts w:hint="eastAsia"/>
            <w:noProof/>
            <w:rtl/>
          </w:rPr>
          <w:t>شتر</w:t>
        </w:r>
        <w:r w:rsidR="000450CF" w:rsidRPr="004641BB">
          <w:rPr>
            <w:rStyle w:val="Hyperlink"/>
            <w:noProof/>
            <w:rtl/>
          </w:rPr>
          <w:t xml:space="preserve"> </w:t>
        </w:r>
        <w:r w:rsidR="000450CF" w:rsidRPr="004641BB">
          <w:rPr>
            <w:rStyle w:val="Hyperlink"/>
            <w:rFonts w:hint="eastAsia"/>
            <w:noProof/>
            <w:rtl/>
          </w:rPr>
          <w:t>بارکش</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434155433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77</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434" w:history="1">
        <w:r w:rsidR="000450CF" w:rsidRPr="004641BB">
          <w:rPr>
            <w:rStyle w:val="Hyperlink"/>
            <w:rFonts w:hint="eastAsia"/>
            <w:noProof/>
            <w:rtl/>
          </w:rPr>
          <w:t>باب</w:t>
        </w:r>
        <w:r w:rsidR="000450CF" w:rsidRPr="004641BB">
          <w:rPr>
            <w:rStyle w:val="Hyperlink"/>
            <w:noProof/>
            <w:rtl/>
          </w:rPr>
          <w:t xml:space="preserve"> [4]: </w:t>
        </w:r>
        <w:r w:rsidR="000450CF" w:rsidRPr="004641BB">
          <w:rPr>
            <w:rStyle w:val="Hyperlink"/>
            <w:rFonts w:hint="eastAsia"/>
            <w:noProof/>
            <w:rtl/>
          </w:rPr>
          <w:t>فض</w:t>
        </w:r>
        <w:r w:rsidR="000450CF" w:rsidRPr="004641BB">
          <w:rPr>
            <w:rStyle w:val="Hyperlink"/>
            <w:rFonts w:hint="cs"/>
            <w:noProof/>
            <w:rtl/>
          </w:rPr>
          <w:t>ی</w:t>
        </w:r>
        <w:r w:rsidR="000450CF" w:rsidRPr="004641BB">
          <w:rPr>
            <w:rStyle w:val="Hyperlink"/>
            <w:rFonts w:hint="eastAsia"/>
            <w:noProof/>
            <w:rtl/>
          </w:rPr>
          <w:t>لت</w:t>
        </w:r>
        <w:r w:rsidR="000450CF" w:rsidRPr="004641BB">
          <w:rPr>
            <w:rStyle w:val="Hyperlink"/>
            <w:noProof/>
            <w:rtl/>
          </w:rPr>
          <w:t xml:space="preserve"> </w:t>
        </w:r>
        <w:r w:rsidR="000450CF" w:rsidRPr="004641BB">
          <w:rPr>
            <w:rStyle w:val="Hyperlink"/>
            <w:rFonts w:hint="eastAsia"/>
            <w:noProof/>
            <w:rtl/>
          </w:rPr>
          <w:t>حج</w:t>
        </w:r>
        <w:r w:rsidR="000450CF" w:rsidRPr="004641BB">
          <w:rPr>
            <w:rStyle w:val="Hyperlink"/>
            <w:noProof/>
            <w:rtl/>
          </w:rPr>
          <w:t xml:space="preserve"> </w:t>
        </w:r>
        <w:r w:rsidR="000450CF" w:rsidRPr="004641BB">
          <w:rPr>
            <w:rStyle w:val="Hyperlink"/>
            <w:rFonts w:hint="eastAsia"/>
            <w:noProof/>
            <w:rtl/>
          </w:rPr>
          <w:t>مبرور</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434155434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77</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435" w:history="1">
        <w:r w:rsidR="000450CF" w:rsidRPr="004641BB">
          <w:rPr>
            <w:rStyle w:val="Hyperlink"/>
            <w:rFonts w:hint="eastAsia"/>
            <w:noProof/>
            <w:rtl/>
          </w:rPr>
          <w:t>باب</w:t>
        </w:r>
        <w:r w:rsidR="000450CF" w:rsidRPr="004641BB">
          <w:rPr>
            <w:rStyle w:val="Hyperlink"/>
            <w:noProof/>
            <w:rtl/>
          </w:rPr>
          <w:t xml:space="preserve"> [5]: </w:t>
        </w:r>
        <w:r w:rsidR="000450CF" w:rsidRPr="004641BB">
          <w:rPr>
            <w:rStyle w:val="Hyperlink"/>
            <w:rFonts w:hint="eastAsia"/>
            <w:noProof/>
            <w:rtl/>
          </w:rPr>
          <w:t>م</w:t>
        </w:r>
        <w:r w:rsidR="000450CF" w:rsidRPr="004641BB">
          <w:rPr>
            <w:rStyle w:val="Hyperlink"/>
            <w:rFonts w:hint="cs"/>
            <w:noProof/>
            <w:rtl/>
          </w:rPr>
          <w:t>ی</w:t>
        </w:r>
        <w:r w:rsidR="000450CF" w:rsidRPr="004641BB">
          <w:rPr>
            <w:rStyle w:val="Hyperlink"/>
            <w:rFonts w:hint="eastAsia"/>
            <w:noProof/>
            <w:rtl/>
          </w:rPr>
          <w:t>قات</w:t>
        </w:r>
        <w:r w:rsidR="000450CF" w:rsidRPr="004641BB">
          <w:rPr>
            <w:rStyle w:val="Hyperlink"/>
            <w:noProof/>
            <w:rtl/>
          </w:rPr>
          <w:t xml:space="preserve"> </w:t>
        </w:r>
        <w:r w:rsidR="000450CF" w:rsidRPr="004641BB">
          <w:rPr>
            <w:rStyle w:val="Hyperlink"/>
            <w:rFonts w:hint="eastAsia"/>
            <w:noProof/>
            <w:rtl/>
          </w:rPr>
          <w:t>اهل</w:t>
        </w:r>
        <w:r w:rsidR="000450CF" w:rsidRPr="004641BB">
          <w:rPr>
            <w:rStyle w:val="Hyperlink"/>
            <w:noProof/>
            <w:rtl/>
          </w:rPr>
          <w:t xml:space="preserve"> </w:t>
        </w:r>
        <w:r w:rsidR="000450CF" w:rsidRPr="004641BB">
          <w:rPr>
            <w:rStyle w:val="Hyperlink"/>
            <w:rFonts w:hint="cs"/>
            <w:noProof/>
            <w:rtl/>
          </w:rPr>
          <w:t>ی</w:t>
        </w:r>
        <w:r w:rsidR="000450CF" w:rsidRPr="004641BB">
          <w:rPr>
            <w:rStyle w:val="Hyperlink"/>
            <w:rFonts w:hint="eastAsia"/>
            <w:noProof/>
            <w:rtl/>
          </w:rPr>
          <w:t>من</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434155435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78</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436" w:history="1">
        <w:r w:rsidR="000450CF" w:rsidRPr="004641BB">
          <w:rPr>
            <w:rStyle w:val="Hyperlink"/>
            <w:rFonts w:hint="eastAsia"/>
            <w:noProof/>
            <w:rtl/>
          </w:rPr>
          <w:t>باب</w:t>
        </w:r>
        <w:r w:rsidR="000450CF" w:rsidRPr="004641BB">
          <w:rPr>
            <w:rStyle w:val="Hyperlink"/>
            <w:noProof/>
            <w:rtl/>
          </w:rPr>
          <w:t xml:space="preserve"> [6]</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434155436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80</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437" w:history="1">
        <w:r w:rsidR="000450CF" w:rsidRPr="004641BB">
          <w:rPr>
            <w:rStyle w:val="Hyperlink"/>
            <w:rFonts w:hint="eastAsia"/>
            <w:noProof/>
            <w:rtl/>
          </w:rPr>
          <w:t>باب</w:t>
        </w:r>
        <w:r w:rsidR="000450CF" w:rsidRPr="004641BB">
          <w:rPr>
            <w:rStyle w:val="Hyperlink"/>
            <w:noProof/>
            <w:rtl/>
          </w:rPr>
          <w:t xml:space="preserve"> [7]: </w:t>
        </w:r>
        <w:r w:rsidR="000450CF" w:rsidRPr="004641BB">
          <w:rPr>
            <w:rStyle w:val="Hyperlink"/>
            <w:rFonts w:hint="eastAsia"/>
            <w:noProof/>
            <w:rtl/>
          </w:rPr>
          <w:t>بر</w:t>
        </w:r>
        <w:r w:rsidR="000450CF" w:rsidRPr="004641BB">
          <w:rPr>
            <w:rStyle w:val="Hyperlink"/>
            <w:noProof/>
            <w:rtl/>
          </w:rPr>
          <w:t xml:space="preserve"> </w:t>
        </w:r>
        <w:r w:rsidR="000450CF" w:rsidRPr="004641BB">
          <w:rPr>
            <w:rStyle w:val="Hyperlink"/>
            <w:rFonts w:hint="eastAsia"/>
            <w:noProof/>
            <w:rtl/>
          </w:rPr>
          <w:t>آمدن</w:t>
        </w:r>
        <w:r w:rsidR="000450CF" w:rsidRPr="004641BB">
          <w:rPr>
            <w:rStyle w:val="Hyperlink"/>
            <w:noProof/>
            <w:rtl/>
          </w:rPr>
          <w:t xml:space="preserve"> </w:t>
        </w:r>
        <w:r w:rsidR="000450CF" w:rsidRPr="004641BB">
          <w:rPr>
            <w:rStyle w:val="Hyperlink"/>
            <w:rFonts w:hint="eastAsia"/>
            <w:noProof/>
            <w:rtl/>
          </w:rPr>
          <w:t>پ</w:t>
        </w:r>
        <w:r w:rsidR="000450CF" w:rsidRPr="004641BB">
          <w:rPr>
            <w:rStyle w:val="Hyperlink"/>
            <w:rFonts w:hint="cs"/>
            <w:noProof/>
            <w:rtl/>
          </w:rPr>
          <w:t>ی</w:t>
        </w:r>
        <w:r w:rsidR="000450CF" w:rsidRPr="004641BB">
          <w:rPr>
            <w:rStyle w:val="Hyperlink"/>
            <w:rFonts w:hint="eastAsia"/>
            <w:noProof/>
            <w:rtl/>
          </w:rPr>
          <w:t>امبر</w:t>
        </w:r>
        <w:r w:rsidR="000450CF" w:rsidRPr="004641BB">
          <w:rPr>
            <w:rStyle w:val="Hyperlink"/>
            <w:noProof/>
            <w:rtl/>
          </w:rPr>
          <w:t xml:space="preserve"> </w:t>
        </w:r>
        <w:r w:rsidR="000450CF" w:rsidRPr="004641BB">
          <w:rPr>
            <w:rStyle w:val="Hyperlink"/>
            <w:rFonts w:hint="eastAsia"/>
            <w:noProof/>
            <w:rtl/>
          </w:rPr>
          <w:t>خدا</w:t>
        </w:r>
        <w:r w:rsidR="000450CF" w:rsidRPr="004641BB">
          <w:rPr>
            <w:rStyle w:val="Hyperlink"/>
            <w:noProof/>
            <w:rtl/>
          </w:rPr>
          <w:t xml:space="preserve"> </w:t>
        </w:r>
        <w:r w:rsidR="000450CF" w:rsidRPr="004641BB">
          <w:rPr>
            <w:rStyle w:val="Hyperlink"/>
            <w:rFonts w:cs="CTraditional Arabic" w:hint="eastAsia"/>
            <w:noProof/>
            <w:rtl/>
          </w:rPr>
          <w:t>ج</w:t>
        </w:r>
        <w:r w:rsidR="000450CF" w:rsidRPr="004641BB">
          <w:rPr>
            <w:rStyle w:val="Hyperlink"/>
            <w:noProof/>
            <w:rtl/>
          </w:rPr>
          <w:t xml:space="preserve"> </w:t>
        </w:r>
        <w:r w:rsidR="000450CF" w:rsidRPr="004641BB">
          <w:rPr>
            <w:rStyle w:val="Hyperlink"/>
            <w:rFonts w:hint="eastAsia"/>
            <w:noProof/>
            <w:rtl/>
          </w:rPr>
          <w:t>بر</w:t>
        </w:r>
        <w:r w:rsidR="000450CF" w:rsidRPr="004641BB">
          <w:rPr>
            <w:rStyle w:val="Hyperlink"/>
            <w:noProof/>
            <w:rtl/>
          </w:rPr>
          <w:t xml:space="preserve"> </w:t>
        </w:r>
        <w:r w:rsidR="000450CF" w:rsidRPr="004641BB">
          <w:rPr>
            <w:rStyle w:val="Hyperlink"/>
            <w:rFonts w:hint="eastAsia"/>
            <w:noProof/>
            <w:rtl/>
          </w:rPr>
          <w:t>راه</w:t>
        </w:r>
        <w:r w:rsidR="000450CF" w:rsidRPr="004641BB">
          <w:rPr>
            <w:rStyle w:val="Hyperlink"/>
            <w:noProof/>
            <w:rtl/>
          </w:rPr>
          <w:t xml:space="preserve"> (</w:t>
        </w:r>
        <w:r w:rsidR="000450CF" w:rsidRPr="004641BB">
          <w:rPr>
            <w:rStyle w:val="Hyperlink"/>
            <w:rFonts w:hint="eastAsia"/>
            <w:noProof/>
            <w:rtl/>
          </w:rPr>
          <w:t>شجره</w:t>
        </w:r>
        <w:r w:rsidR="000450CF" w:rsidRPr="004641BB">
          <w:rPr>
            <w:rStyle w:val="Hyperlink"/>
            <w:noProof/>
            <w:rtl/>
          </w:rPr>
          <w:t>)</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434155437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80</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438" w:history="1">
        <w:r w:rsidR="000450CF" w:rsidRPr="004641BB">
          <w:rPr>
            <w:rStyle w:val="Hyperlink"/>
            <w:rFonts w:hint="eastAsia"/>
            <w:noProof/>
            <w:rtl/>
          </w:rPr>
          <w:t>باب</w:t>
        </w:r>
        <w:r w:rsidR="000450CF" w:rsidRPr="004641BB">
          <w:rPr>
            <w:rStyle w:val="Hyperlink"/>
            <w:noProof/>
            <w:rtl/>
          </w:rPr>
          <w:t xml:space="preserve"> [8]: </w:t>
        </w:r>
        <w:r w:rsidR="000450CF" w:rsidRPr="004641BB">
          <w:rPr>
            <w:rStyle w:val="Hyperlink"/>
            <w:rFonts w:hint="eastAsia"/>
            <w:noProof/>
            <w:rtl/>
          </w:rPr>
          <w:t>ا</w:t>
        </w:r>
        <w:r w:rsidR="000450CF" w:rsidRPr="004641BB">
          <w:rPr>
            <w:rStyle w:val="Hyperlink"/>
            <w:rFonts w:hint="cs"/>
            <w:noProof/>
            <w:rtl/>
          </w:rPr>
          <w:t>ی</w:t>
        </w:r>
        <w:r w:rsidR="000450CF" w:rsidRPr="004641BB">
          <w:rPr>
            <w:rStyle w:val="Hyperlink"/>
            <w:rFonts w:hint="eastAsia"/>
            <w:noProof/>
            <w:rtl/>
          </w:rPr>
          <w:t>ن</w:t>
        </w:r>
        <w:r w:rsidR="000450CF" w:rsidRPr="004641BB">
          <w:rPr>
            <w:rStyle w:val="Hyperlink"/>
            <w:noProof/>
            <w:rtl/>
          </w:rPr>
          <w:t xml:space="preserve"> </w:t>
        </w:r>
        <w:r w:rsidR="000450CF" w:rsidRPr="004641BB">
          <w:rPr>
            <w:rStyle w:val="Hyperlink"/>
            <w:rFonts w:hint="eastAsia"/>
            <w:noProof/>
            <w:rtl/>
          </w:rPr>
          <w:t>گفت</w:t>
        </w:r>
        <w:r w:rsidR="000450CF" w:rsidRPr="004641BB">
          <w:rPr>
            <w:rStyle w:val="Hyperlink"/>
            <w:rFonts w:hint="cs"/>
            <w:noProof/>
            <w:rtl/>
          </w:rPr>
          <w:t>ۀ</w:t>
        </w:r>
        <w:r w:rsidR="000450CF" w:rsidRPr="004641BB">
          <w:rPr>
            <w:rStyle w:val="Hyperlink"/>
            <w:noProof/>
            <w:rtl/>
          </w:rPr>
          <w:t xml:space="preserve"> </w:t>
        </w:r>
        <w:r w:rsidR="000450CF" w:rsidRPr="004641BB">
          <w:rPr>
            <w:rStyle w:val="Hyperlink"/>
            <w:rFonts w:hint="eastAsia"/>
            <w:noProof/>
            <w:rtl/>
          </w:rPr>
          <w:t>پ</w:t>
        </w:r>
        <w:r w:rsidR="000450CF" w:rsidRPr="004641BB">
          <w:rPr>
            <w:rStyle w:val="Hyperlink"/>
            <w:rFonts w:hint="cs"/>
            <w:noProof/>
            <w:rtl/>
          </w:rPr>
          <w:t>ی</w:t>
        </w:r>
        <w:r w:rsidR="000450CF" w:rsidRPr="004641BB">
          <w:rPr>
            <w:rStyle w:val="Hyperlink"/>
            <w:rFonts w:hint="eastAsia"/>
            <w:noProof/>
            <w:rtl/>
          </w:rPr>
          <w:t>امبر</w:t>
        </w:r>
        <w:r w:rsidR="000450CF" w:rsidRPr="004641BB">
          <w:rPr>
            <w:rStyle w:val="Hyperlink"/>
            <w:noProof/>
            <w:rtl/>
          </w:rPr>
          <w:t xml:space="preserve"> </w:t>
        </w:r>
        <w:r w:rsidR="000450CF" w:rsidRPr="004641BB">
          <w:rPr>
            <w:rStyle w:val="Hyperlink"/>
            <w:rFonts w:hint="eastAsia"/>
            <w:noProof/>
            <w:rtl/>
          </w:rPr>
          <w:t>خدا</w:t>
        </w:r>
        <w:r w:rsidR="000450CF" w:rsidRPr="004641BB">
          <w:rPr>
            <w:rStyle w:val="Hyperlink"/>
            <w:noProof/>
            <w:rtl/>
          </w:rPr>
          <w:t xml:space="preserve"> </w:t>
        </w:r>
        <w:r w:rsidR="000450CF" w:rsidRPr="004641BB">
          <w:rPr>
            <w:rStyle w:val="Hyperlink"/>
            <w:rFonts w:cs="CTraditional Arabic" w:hint="eastAsia"/>
            <w:noProof/>
            <w:rtl/>
          </w:rPr>
          <w:t>ج</w:t>
        </w:r>
        <w:r w:rsidR="000450CF" w:rsidRPr="004641BB">
          <w:rPr>
            <w:rStyle w:val="Hyperlink"/>
            <w:noProof/>
            <w:rtl/>
          </w:rPr>
          <w:t xml:space="preserve"> </w:t>
        </w:r>
        <w:r w:rsidR="000450CF" w:rsidRPr="004641BB">
          <w:rPr>
            <w:rStyle w:val="Hyperlink"/>
            <w:rFonts w:hint="eastAsia"/>
            <w:noProof/>
            <w:rtl/>
          </w:rPr>
          <w:t>که</w:t>
        </w:r>
        <w:r w:rsidR="000450CF" w:rsidRPr="004641BB">
          <w:rPr>
            <w:rStyle w:val="Hyperlink"/>
            <w:noProof/>
            <w:rtl/>
          </w:rPr>
          <w:t>: «</w:t>
        </w:r>
        <w:r w:rsidR="000450CF" w:rsidRPr="004641BB">
          <w:rPr>
            <w:rStyle w:val="Hyperlink"/>
            <w:rFonts w:hint="eastAsia"/>
            <w:noProof/>
            <w:rtl/>
          </w:rPr>
          <w:t>عق</w:t>
        </w:r>
        <w:r w:rsidR="000450CF" w:rsidRPr="004641BB">
          <w:rPr>
            <w:rStyle w:val="Hyperlink"/>
            <w:rFonts w:hint="cs"/>
            <w:noProof/>
            <w:rtl/>
          </w:rPr>
          <w:t>ی</w:t>
        </w:r>
        <w:r w:rsidR="000450CF" w:rsidRPr="004641BB">
          <w:rPr>
            <w:rStyle w:val="Hyperlink"/>
            <w:rFonts w:hint="eastAsia"/>
            <w:noProof/>
            <w:rtl/>
          </w:rPr>
          <w:t>ق</w:t>
        </w:r>
        <w:r w:rsidR="000450CF" w:rsidRPr="004641BB">
          <w:rPr>
            <w:rStyle w:val="Hyperlink"/>
            <w:noProof/>
            <w:rtl/>
          </w:rPr>
          <w:t xml:space="preserve"> </w:t>
        </w:r>
        <w:r w:rsidR="000450CF" w:rsidRPr="004641BB">
          <w:rPr>
            <w:rStyle w:val="Hyperlink"/>
            <w:rFonts w:hint="eastAsia"/>
            <w:noProof/>
            <w:rtl/>
          </w:rPr>
          <w:t>دشت</w:t>
        </w:r>
        <w:r w:rsidR="000450CF" w:rsidRPr="004641BB">
          <w:rPr>
            <w:rStyle w:val="Hyperlink"/>
            <w:noProof/>
            <w:rtl/>
          </w:rPr>
          <w:t xml:space="preserve"> </w:t>
        </w:r>
        <w:r w:rsidR="000450CF" w:rsidRPr="004641BB">
          <w:rPr>
            <w:rStyle w:val="Hyperlink"/>
            <w:rFonts w:hint="eastAsia"/>
            <w:noProof/>
            <w:rtl/>
          </w:rPr>
          <w:t>مبارک</w:t>
        </w:r>
        <w:r w:rsidR="000450CF" w:rsidRPr="004641BB">
          <w:rPr>
            <w:rStyle w:val="Hyperlink"/>
            <w:rFonts w:hint="cs"/>
            <w:noProof/>
            <w:rtl/>
          </w:rPr>
          <w:t>ی</w:t>
        </w:r>
        <w:r w:rsidR="000450CF" w:rsidRPr="004641BB">
          <w:rPr>
            <w:rStyle w:val="Hyperlink"/>
            <w:noProof/>
            <w:rtl/>
          </w:rPr>
          <w:t xml:space="preserve"> </w:t>
        </w:r>
        <w:r w:rsidR="000450CF" w:rsidRPr="004641BB">
          <w:rPr>
            <w:rStyle w:val="Hyperlink"/>
            <w:rFonts w:hint="eastAsia"/>
            <w:noProof/>
            <w:rtl/>
          </w:rPr>
          <w:t>است»</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434155438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81</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439" w:history="1">
        <w:r w:rsidR="000450CF" w:rsidRPr="004641BB">
          <w:rPr>
            <w:rStyle w:val="Hyperlink"/>
            <w:rFonts w:hint="eastAsia"/>
            <w:noProof/>
            <w:rtl/>
          </w:rPr>
          <w:t>باب</w:t>
        </w:r>
        <w:r w:rsidR="000450CF" w:rsidRPr="004641BB">
          <w:rPr>
            <w:rStyle w:val="Hyperlink"/>
            <w:noProof/>
            <w:rtl/>
          </w:rPr>
          <w:t xml:space="preserve"> [9]: </w:t>
        </w:r>
        <w:r w:rsidR="000450CF" w:rsidRPr="004641BB">
          <w:rPr>
            <w:rStyle w:val="Hyperlink"/>
            <w:rFonts w:hint="eastAsia"/>
            <w:noProof/>
            <w:rtl/>
          </w:rPr>
          <w:t>سه</w:t>
        </w:r>
        <w:r w:rsidR="000450CF" w:rsidRPr="004641BB">
          <w:rPr>
            <w:rStyle w:val="Hyperlink"/>
            <w:noProof/>
            <w:rtl/>
          </w:rPr>
          <w:t xml:space="preserve"> </w:t>
        </w:r>
        <w:r w:rsidR="000450CF" w:rsidRPr="004641BB">
          <w:rPr>
            <w:rStyle w:val="Hyperlink"/>
            <w:rFonts w:hint="eastAsia"/>
            <w:noProof/>
            <w:rtl/>
          </w:rPr>
          <w:t>بار</w:t>
        </w:r>
        <w:r w:rsidR="000450CF" w:rsidRPr="004641BB">
          <w:rPr>
            <w:rStyle w:val="Hyperlink"/>
            <w:noProof/>
            <w:rtl/>
          </w:rPr>
          <w:t xml:space="preserve"> </w:t>
        </w:r>
        <w:r w:rsidR="000450CF" w:rsidRPr="004641BB">
          <w:rPr>
            <w:rStyle w:val="Hyperlink"/>
            <w:rFonts w:hint="eastAsia"/>
            <w:noProof/>
            <w:rtl/>
          </w:rPr>
          <w:t>شستن</w:t>
        </w:r>
        <w:r w:rsidR="000450CF" w:rsidRPr="004641BB">
          <w:rPr>
            <w:rStyle w:val="Hyperlink"/>
            <w:noProof/>
            <w:rtl/>
          </w:rPr>
          <w:t xml:space="preserve"> </w:t>
        </w:r>
        <w:r w:rsidR="000450CF" w:rsidRPr="004641BB">
          <w:rPr>
            <w:rStyle w:val="Hyperlink"/>
            <w:rFonts w:hint="eastAsia"/>
            <w:noProof/>
            <w:rtl/>
          </w:rPr>
          <w:t>خوشبوئ</w:t>
        </w:r>
        <w:r w:rsidR="000450CF" w:rsidRPr="004641BB">
          <w:rPr>
            <w:rStyle w:val="Hyperlink"/>
            <w:rFonts w:hint="cs"/>
            <w:noProof/>
            <w:rtl/>
          </w:rPr>
          <w:t>ی</w:t>
        </w:r>
        <w:r w:rsidR="000450CF" w:rsidRPr="004641BB">
          <w:rPr>
            <w:rStyle w:val="Hyperlink"/>
            <w:noProof/>
            <w:rtl/>
          </w:rPr>
          <w:t xml:space="preserve"> </w:t>
        </w:r>
        <w:r w:rsidR="000450CF" w:rsidRPr="004641BB">
          <w:rPr>
            <w:rStyle w:val="Hyperlink"/>
            <w:rFonts w:hint="eastAsia"/>
            <w:noProof/>
            <w:rtl/>
          </w:rPr>
          <w:t>از</w:t>
        </w:r>
        <w:r w:rsidR="000450CF" w:rsidRPr="004641BB">
          <w:rPr>
            <w:rStyle w:val="Hyperlink"/>
            <w:noProof/>
            <w:rtl/>
          </w:rPr>
          <w:t xml:space="preserve"> </w:t>
        </w:r>
        <w:r w:rsidR="000450CF" w:rsidRPr="004641BB">
          <w:rPr>
            <w:rStyle w:val="Hyperlink"/>
            <w:rFonts w:hint="eastAsia"/>
            <w:noProof/>
            <w:rtl/>
          </w:rPr>
          <w:t>جامه</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434155439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82</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440" w:history="1">
        <w:r w:rsidR="000450CF" w:rsidRPr="004641BB">
          <w:rPr>
            <w:rStyle w:val="Hyperlink"/>
            <w:rFonts w:hint="eastAsia"/>
            <w:noProof/>
            <w:rtl/>
            <w:lang w:bidi="fa-IR"/>
          </w:rPr>
          <w:t>باب</w:t>
        </w:r>
        <w:r w:rsidR="000450CF" w:rsidRPr="004641BB">
          <w:rPr>
            <w:rStyle w:val="Hyperlink"/>
            <w:noProof/>
            <w:rtl/>
            <w:lang w:bidi="fa-IR"/>
          </w:rPr>
          <w:t xml:space="preserve"> [10]: </w:t>
        </w:r>
        <w:r w:rsidR="000450CF" w:rsidRPr="004641BB">
          <w:rPr>
            <w:rStyle w:val="Hyperlink"/>
            <w:rFonts w:hint="eastAsia"/>
            <w:noProof/>
            <w:rtl/>
            <w:lang w:bidi="fa-IR"/>
          </w:rPr>
          <w:t>استعمال</w:t>
        </w:r>
        <w:r w:rsidR="000450CF" w:rsidRPr="004641BB">
          <w:rPr>
            <w:rStyle w:val="Hyperlink"/>
            <w:noProof/>
            <w:rtl/>
            <w:lang w:bidi="fa-IR"/>
          </w:rPr>
          <w:t xml:space="preserve"> </w:t>
        </w:r>
        <w:r w:rsidR="000450CF" w:rsidRPr="004641BB">
          <w:rPr>
            <w:rStyle w:val="Hyperlink"/>
            <w:rFonts w:hint="eastAsia"/>
            <w:noProof/>
            <w:rtl/>
            <w:lang w:bidi="fa-IR"/>
          </w:rPr>
          <w:t>خوشبوئ</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هنگام</w:t>
        </w:r>
        <w:r w:rsidR="000450CF" w:rsidRPr="004641BB">
          <w:rPr>
            <w:rStyle w:val="Hyperlink"/>
            <w:noProof/>
            <w:rtl/>
            <w:lang w:bidi="fa-IR"/>
          </w:rPr>
          <w:t xml:space="preserve"> </w:t>
        </w:r>
        <w:r w:rsidR="000450CF" w:rsidRPr="004641BB">
          <w:rPr>
            <w:rStyle w:val="Hyperlink"/>
            <w:rFonts w:hint="eastAsia"/>
            <w:noProof/>
            <w:rtl/>
            <w:lang w:bidi="fa-IR"/>
          </w:rPr>
          <w:t>احرام</w:t>
        </w:r>
        <w:r w:rsidR="000450CF" w:rsidRPr="004641BB">
          <w:rPr>
            <w:rStyle w:val="Hyperlink"/>
            <w:noProof/>
            <w:rtl/>
            <w:lang w:bidi="fa-IR"/>
          </w:rPr>
          <w:t xml:space="preserve"> </w:t>
        </w:r>
        <w:r w:rsidR="000450CF" w:rsidRPr="004641BB">
          <w:rPr>
            <w:rStyle w:val="Hyperlink"/>
            <w:rFonts w:hint="eastAsia"/>
            <w:noProof/>
            <w:rtl/>
            <w:lang w:bidi="fa-IR"/>
          </w:rPr>
          <w:t>بستن</w:t>
        </w:r>
        <w:r w:rsidR="000450CF" w:rsidRPr="004641BB">
          <w:rPr>
            <w:rStyle w:val="Hyperlink"/>
            <w:noProof/>
            <w:rtl/>
            <w:lang w:bidi="fa-IR"/>
          </w:rPr>
          <w:t xml:space="preserve"> </w:t>
        </w:r>
        <w:r w:rsidR="000450CF" w:rsidRPr="004641BB">
          <w:rPr>
            <w:rStyle w:val="Hyperlink"/>
            <w:rFonts w:hint="eastAsia"/>
            <w:noProof/>
            <w:rtl/>
            <w:lang w:bidi="fa-IR"/>
          </w:rPr>
          <w:t>و</w:t>
        </w:r>
        <w:r w:rsidR="000450CF" w:rsidRPr="004641BB">
          <w:rPr>
            <w:rStyle w:val="Hyperlink"/>
            <w:noProof/>
            <w:rtl/>
            <w:lang w:bidi="fa-IR"/>
          </w:rPr>
          <w:t xml:space="preserve"> </w:t>
        </w:r>
        <w:r w:rsidR="000450CF" w:rsidRPr="004641BB">
          <w:rPr>
            <w:rStyle w:val="Hyperlink"/>
            <w:rFonts w:hint="eastAsia"/>
            <w:noProof/>
            <w:rtl/>
            <w:lang w:bidi="fa-IR"/>
          </w:rPr>
          <w:t>ب</w:t>
        </w:r>
        <w:r w:rsidR="000450CF" w:rsidRPr="004641BB">
          <w:rPr>
            <w:rStyle w:val="Hyperlink"/>
            <w:rFonts w:hint="cs"/>
            <w:noProof/>
            <w:rtl/>
            <w:lang w:bidi="fa-IR"/>
          </w:rPr>
          <w:t>ی</w:t>
        </w:r>
        <w:r w:rsidR="000450CF" w:rsidRPr="004641BB">
          <w:rPr>
            <w:rStyle w:val="Hyperlink"/>
            <w:rFonts w:hint="eastAsia"/>
            <w:noProof/>
            <w:rtl/>
            <w:lang w:bidi="fa-IR"/>
          </w:rPr>
          <w:t>ان</w:t>
        </w:r>
        <w:r w:rsidR="000450CF" w:rsidRPr="004641BB">
          <w:rPr>
            <w:rStyle w:val="Hyperlink"/>
            <w:noProof/>
            <w:rtl/>
            <w:lang w:bidi="fa-IR"/>
          </w:rPr>
          <w:t xml:space="preserve"> </w:t>
        </w:r>
        <w:r w:rsidR="000450CF" w:rsidRPr="004641BB">
          <w:rPr>
            <w:rStyle w:val="Hyperlink"/>
            <w:rFonts w:hint="eastAsia"/>
            <w:noProof/>
            <w:rtl/>
            <w:lang w:bidi="fa-IR"/>
          </w:rPr>
          <w:t>لباس</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که</w:t>
        </w:r>
        <w:r w:rsidR="000450CF" w:rsidRPr="004641BB">
          <w:rPr>
            <w:rStyle w:val="Hyperlink"/>
            <w:noProof/>
            <w:rtl/>
            <w:lang w:bidi="fa-IR"/>
          </w:rPr>
          <w:t xml:space="preserve"> </w:t>
        </w:r>
        <w:r w:rsidR="000450CF" w:rsidRPr="004641BB">
          <w:rPr>
            <w:rStyle w:val="Hyperlink"/>
            <w:rFonts w:hint="eastAsia"/>
            <w:noProof/>
            <w:rtl/>
            <w:lang w:bidi="fa-IR"/>
          </w:rPr>
          <w:t>به</w:t>
        </w:r>
        <w:r w:rsidR="000450CF" w:rsidRPr="004641BB">
          <w:rPr>
            <w:rStyle w:val="Hyperlink"/>
            <w:noProof/>
            <w:rtl/>
            <w:lang w:bidi="fa-IR"/>
          </w:rPr>
          <w:t xml:space="preserve"> </w:t>
        </w:r>
        <w:r w:rsidR="000450CF" w:rsidRPr="004641BB">
          <w:rPr>
            <w:rStyle w:val="Hyperlink"/>
            <w:rFonts w:hint="eastAsia"/>
            <w:noProof/>
            <w:rtl/>
            <w:lang w:bidi="fa-IR"/>
          </w:rPr>
          <w:t>آن</w:t>
        </w:r>
        <w:r w:rsidR="000450CF" w:rsidRPr="004641BB">
          <w:rPr>
            <w:rStyle w:val="Hyperlink"/>
            <w:noProof/>
            <w:rtl/>
            <w:lang w:bidi="fa-IR"/>
          </w:rPr>
          <w:t xml:space="preserve"> </w:t>
        </w:r>
        <w:r w:rsidR="000450CF" w:rsidRPr="004641BB">
          <w:rPr>
            <w:rStyle w:val="Hyperlink"/>
            <w:rFonts w:hint="eastAsia"/>
            <w:noProof/>
            <w:rtl/>
            <w:lang w:bidi="fa-IR"/>
          </w:rPr>
          <w:t>احرام</w:t>
        </w:r>
        <w:r w:rsidR="000450CF" w:rsidRPr="004641BB">
          <w:rPr>
            <w:rStyle w:val="Hyperlink"/>
            <w:noProof/>
            <w:rtl/>
            <w:lang w:bidi="fa-IR"/>
          </w:rPr>
          <w:t xml:space="preserve"> </w:t>
        </w:r>
        <w:r w:rsidR="000450CF" w:rsidRPr="004641BB">
          <w:rPr>
            <w:rStyle w:val="Hyperlink"/>
            <w:rFonts w:hint="eastAsia"/>
            <w:noProof/>
            <w:rtl/>
            <w:lang w:bidi="fa-IR"/>
          </w:rPr>
          <w:t>م</w:t>
        </w:r>
        <w:r w:rsidR="000450CF" w:rsidRPr="004641BB">
          <w:rPr>
            <w:rStyle w:val="Hyperlink"/>
            <w:rFonts w:hint="cs"/>
            <w:noProof/>
            <w:rtl/>
            <w:lang w:bidi="fa-IR"/>
          </w:rPr>
          <w:t>ی‌</w:t>
        </w:r>
        <w:r w:rsidR="000450CF" w:rsidRPr="004641BB">
          <w:rPr>
            <w:rStyle w:val="Hyperlink"/>
            <w:rFonts w:hint="eastAsia"/>
            <w:noProof/>
            <w:rtl/>
            <w:lang w:bidi="fa-IR"/>
          </w:rPr>
          <w:t>بندد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434155440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84</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441" w:history="1">
        <w:r w:rsidR="000450CF" w:rsidRPr="004641BB">
          <w:rPr>
            <w:rStyle w:val="Hyperlink"/>
            <w:rFonts w:hint="eastAsia"/>
            <w:noProof/>
            <w:rtl/>
            <w:lang w:bidi="fa-IR"/>
          </w:rPr>
          <w:t>باب</w:t>
        </w:r>
        <w:r w:rsidR="000450CF" w:rsidRPr="004641BB">
          <w:rPr>
            <w:rStyle w:val="Hyperlink"/>
            <w:noProof/>
            <w:rtl/>
            <w:lang w:bidi="fa-IR"/>
          </w:rPr>
          <w:t xml:space="preserve"> [11]: </w:t>
        </w:r>
        <w:r w:rsidR="000450CF" w:rsidRPr="004641BB">
          <w:rPr>
            <w:rStyle w:val="Hyperlink"/>
            <w:rFonts w:hint="eastAsia"/>
            <w:noProof/>
            <w:rtl/>
            <w:lang w:bidi="fa-IR"/>
          </w:rPr>
          <w:t>کس</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که</w:t>
        </w:r>
        <w:r w:rsidR="000450CF" w:rsidRPr="004641BB">
          <w:rPr>
            <w:rStyle w:val="Hyperlink"/>
            <w:noProof/>
            <w:rtl/>
            <w:lang w:bidi="fa-IR"/>
          </w:rPr>
          <w:t xml:space="preserve"> </w:t>
        </w:r>
        <w:r w:rsidR="000450CF" w:rsidRPr="004641BB">
          <w:rPr>
            <w:rStyle w:val="Hyperlink"/>
            <w:rFonts w:hint="eastAsia"/>
            <w:noProof/>
            <w:rtl/>
            <w:lang w:bidi="fa-IR"/>
          </w:rPr>
          <w:t>در</w:t>
        </w:r>
        <w:r w:rsidR="000450CF" w:rsidRPr="004641BB">
          <w:rPr>
            <w:rStyle w:val="Hyperlink"/>
            <w:noProof/>
            <w:rtl/>
            <w:lang w:bidi="fa-IR"/>
          </w:rPr>
          <w:t xml:space="preserve"> </w:t>
        </w:r>
        <w:r w:rsidR="000450CF" w:rsidRPr="004641BB">
          <w:rPr>
            <w:rStyle w:val="Hyperlink"/>
            <w:rFonts w:hint="eastAsia"/>
            <w:noProof/>
            <w:rtl/>
            <w:lang w:bidi="fa-IR"/>
          </w:rPr>
          <w:t>حال</w:t>
        </w:r>
        <w:r w:rsidR="000450CF" w:rsidRPr="004641BB">
          <w:rPr>
            <w:rStyle w:val="Hyperlink"/>
            <w:noProof/>
            <w:rtl/>
            <w:lang w:bidi="fa-IR"/>
          </w:rPr>
          <w:t xml:space="preserve"> (</w:t>
        </w:r>
        <w:r w:rsidR="000450CF" w:rsidRPr="004641BB">
          <w:rPr>
            <w:rStyle w:val="Hyperlink"/>
            <w:rFonts w:hint="eastAsia"/>
            <w:noProof/>
            <w:rtl/>
            <w:lang w:bidi="fa-IR"/>
          </w:rPr>
          <w:t>مُلَبَّد</w:t>
        </w:r>
        <w:r w:rsidR="000450CF" w:rsidRPr="004641BB">
          <w:rPr>
            <w:rStyle w:val="Hyperlink"/>
            <w:noProof/>
            <w:rtl/>
            <w:lang w:bidi="fa-IR"/>
          </w:rPr>
          <w:t xml:space="preserve">) </w:t>
        </w:r>
        <w:r w:rsidR="000450CF" w:rsidRPr="004641BB">
          <w:rPr>
            <w:rStyle w:val="Hyperlink"/>
            <w:rFonts w:hint="eastAsia"/>
            <w:noProof/>
            <w:rtl/>
            <w:lang w:bidi="fa-IR"/>
          </w:rPr>
          <w:t>بودن،</w:t>
        </w:r>
        <w:r w:rsidR="000450CF" w:rsidRPr="004641BB">
          <w:rPr>
            <w:rStyle w:val="Hyperlink"/>
            <w:noProof/>
            <w:rtl/>
            <w:lang w:bidi="fa-IR"/>
          </w:rPr>
          <w:t xml:space="preserve"> </w:t>
        </w:r>
        <w:r w:rsidR="000450CF" w:rsidRPr="004641BB">
          <w:rPr>
            <w:rStyle w:val="Hyperlink"/>
            <w:rFonts w:hint="eastAsia"/>
            <w:noProof/>
            <w:rtl/>
            <w:lang w:bidi="fa-IR"/>
          </w:rPr>
          <w:t>تلب</w:t>
        </w:r>
        <w:r w:rsidR="000450CF" w:rsidRPr="004641BB">
          <w:rPr>
            <w:rStyle w:val="Hyperlink"/>
            <w:rFonts w:hint="cs"/>
            <w:noProof/>
            <w:rtl/>
            <w:lang w:bidi="fa-IR"/>
          </w:rPr>
          <w:t>ی</w:t>
        </w:r>
        <w:r w:rsidR="000450CF" w:rsidRPr="004641BB">
          <w:rPr>
            <w:rStyle w:val="Hyperlink"/>
            <w:rFonts w:hint="eastAsia"/>
            <w:noProof/>
            <w:rtl/>
            <w:lang w:bidi="fa-IR"/>
          </w:rPr>
          <w:t>ه</w:t>
        </w:r>
        <w:r w:rsidR="000450CF" w:rsidRPr="004641BB">
          <w:rPr>
            <w:rStyle w:val="Hyperlink"/>
            <w:noProof/>
            <w:rtl/>
            <w:lang w:bidi="fa-IR"/>
          </w:rPr>
          <w:t xml:space="preserve"> </w:t>
        </w:r>
        <w:r w:rsidR="000450CF" w:rsidRPr="004641BB">
          <w:rPr>
            <w:rStyle w:val="Hyperlink"/>
            <w:rFonts w:hint="eastAsia"/>
            <w:noProof/>
            <w:rtl/>
            <w:lang w:bidi="fa-IR"/>
          </w:rPr>
          <w:t>گفت</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434155441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84</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442" w:history="1">
        <w:r w:rsidR="000450CF" w:rsidRPr="004641BB">
          <w:rPr>
            <w:rStyle w:val="Hyperlink"/>
            <w:rFonts w:hint="eastAsia"/>
            <w:noProof/>
            <w:rtl/>
            <w:lang w:bidi="fa-IR"/>
          </w:rPr>
          <w:t>باب</w:t>
        </w:r>
        <w:r w:rsidR="000450CF" w:rsidRPr="004641BB">
          <w:rPr>
            <w:rStyle w:val="Hyperlink"/>
            <w:noProof/>
            <w:rtl/>
            <w:lang w:bidi="fa-IR"/>
          </w:rPr>
          <w:t xml:space="preserve"> [12]: </w:t>
        </w:r>
        <w:r w:rsidR="000450CF" w:rsidRPr="004641BB">
          <w:rPr>
            <w:rStyle w:val="Hyperlink"/>
            <w:rFonts w:hint="eastAsia"/>
            <w:noProof/>
            <w:rtl/>
            <w:lang w:bidi="fa-IR"/>
          </w:rPr>
          <w:t>تلب</w:t>
        </w:r>
        <w:r w:rsidR="000450CF" w:rsidRPr="004641BB">
          <w:rPr>
            <w:rStyle w:val="Hyperlink"/>
            <w:rFonts w:hint="cs"/>
            <w:noProof/>
            <w:rtl/>
            <w:lang w:bidi="fa-IR"/>
          </w:rPr>
          <w:t>ی</w:t>
        </w:r>
        <w:r w:rsidR="000450CF" w:rsidRPr="004641BB">
          <w:rPr>
            <w:rStyle w:val="Hyperlink"/>
            <w:rFonts w:hint="eastAsia"/>
            <w:noProof/>
            <w:rtl/>
            <w:lang w:bidi="fa-IR"/>
          </w:rPr>
          <w:t>ه</w:t>
        </w:r>
        <w:r w:rsidR="000450CF" w:rsidRPr="004641BB">
          <w:rPr>
            <w:rStyle w:val="Hyperlink"/>
            <w:noProof/>
            <w:rtl/>
            <w:lang w:bidi="fa-IR"/>
          </w:rPr>
          <w:t xml:space="preserve"> </w:t>
        </w:r>
        <w:r w:rsidR="000450CF" w:rsidRPr="004641BB">
          <w:rPr>
            <w:rStyle w:val="Hyperlink"/>
            <w:rFonts w:hint="eastAsia"/>
            <w:noProof/>
            <w:rtl/>
            <w:lang w:bidi="fa-IR"/>
          </w:rPr>
          <w:t>گتن</w:t>
        </w:r>
        <w:r w:rsidR="000450CF" w:rsidRPr="004641BB">
          <w:rPr>
            <w:rStyle w:val="Hyperlink"/>
            <w:noProof/>
            <w:rtl/>
            <w:lang w:bidi="fa-IR"/>
          </w:rPr>
          <w:t xml:space="preserve"> </w:t>
        </w:r>
        <w:r w:rsidR="000450CF" w:rsidRPr="004641BB">
          <w:rPr>
            <w:rStyle w:val="Hyperlink"/>
            <w:rFonts w:hint="eastAsia"/>
            <w:noProof/>
            <w:rtl/>
            <w:lang w:bidi="fa-IR"/>
          </w:rPr>
          <w:t>از</w:t>
        </w:r>
        <w:r w:rsidR="000450CF" w:rsidRPr="004641BB">
          <w:rPr>
            <w:rStyle w:val="Hyperlink"/>
            <w:noProof/>
            <w:rtl/>
            <w:lang w:bidi="fa-IR"/>
          </w:rPr>
          <w:t xml:space="preserve"> </w:t>
        </w:r>
        <w:r w:rsidR="000450CF" w:rsidRPr="004641BB">
          <w:rPr>
            <w:rStyle w:val="Hyperlink"/>
            <w:rFonts w:hint="eastAsia"/>
            <w:noProof/>
            <w:rtl/>
            <w:lang w:bidi="fa-IR"/>
          </w:rPr>
          <w:t>نزد</w:t>
        </w:r>
        <w:r w:rsidR="000450CF" w:rsidRPr="004641BB">
          <w:rPr>
            <w:rStyle w:val="Hyperlink"/>
            <w:noProof/>
            <w:rtl/>
            <w:lang w:bidi="fa-IR"/>
          </w:rPr>
          <w:t xml:space="preserve"> </w:t>
        </w:r>
        <w:r w:rsidR="000450CF" w:rsidRPr="004641BB">
          <w:rPr>
            <w:rStyle w:val="Hyperlink"/>
            <w:rFonts w:hint="eastAsia"/>
            <w:noProof/>
            <w:rtl/>
            <w:lang w:bidi="fa-IR"/>
          </w:rPr>
          <w:t>مسجد</w:t>
        </w:r>
        <w:r w:rsidR="000450CF" w:rsidRPr="004641BB">
          <w:rPr>
            <w:rStyle w:val="Hyperlink"/>
            <w:noProof/>
            <w:rtl/>
            <w:lang w:bidi="fa-IR"/>
          </w:rPr>
          <w:t xml:space="preserve"> (</w:t>
        </w:r>
        <w:r w:rsidR="000450CF" w:rsidRPr="004641BB">
          <w:rPr>
            <w:rStyle w:val="Hyperlink"/>
            <w:rFonts w:hint="eastAsia"/>
            <w:noProof/>
            <w:rtl/>
            <w:lang w:bidi="fa-IR"/>
          </w:rPr>
          <w:t>ذوالحل</w:t>
        </w:r>
        <w:r w:rsidR="000450CF" w:rsidRPr="004641BB">
          <w:rPr>
            <w:rStyle w:val="Hyperlink"/>
            <w:rFonts w:hint="cs"/>
            <w:noProof/>
            <w:rtl/>
            <w:lang w:bidi="fa-IR"/>
          </w:rPr>
          <w:t>ی</w:t>
        </w:r>
        <w:r w:rsidR="000450CF" w:rsidRPr="004641BB">
          <w:rPr>
            <w:rStyle w:val="Hyperlink"/>
            <w:rFonts w:hint="eastAsia"/>
            <w:noProof/>
            <w:rtl/>
            <w:lang w:bidi="fa-IR"/>
          </w:rPr>
          <w:t>فه</w:t>
        </w:r>
        <w:r w:rsidR="000450CF" w:rsidRPr="004641BB">
          <w:rPr>
            <w:rStyle w:val="Hyperlink"/>
            <w:noProof/>
            <w:rtl/>
            <w:lang w:bidi="fa-IR"/>
          </w:rPr>
          <w:t>)</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434155442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85</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443" w:history="1">
        <w:r w:rsidR="000450CF" w:rsidRPr="004641BB">
          <w:rPr>
            <w:rStyle w:val="Hyperlink"/>
            <w:rFonts w:hint="eastAsia"/>
            <w:noProof/>
            <w:rtl/>
            <w:lang w:bidi="fa-IR"/>
          </w:rPr>
          <w:t>باب</w:t>
        </w:r>
        <w:r w:rsidR="000450CF" w:rsidRPr="004641BB">
          <w:rPr>
            <w:rStyle w:val="Hyperlink"/>
            <w:noProof/>
            <w:rtl/>
            <w:lang w:bidi="fa-IR"/>
          </w:rPr>
          <w:t xml:space="preserve"> [13]: </w:t>
        </w:r>
        <w:r w:rsidR="000450CF" w:rsidRPr="004641BB">
          <w:rPr>
            <w:rStyle w:val="Hyperlink"/>
            <w:rFonts w:hint="eastAsia"/>
            <w:noProof/>
            <w:rtl/>
            <w:lang w:bidi="fa-IR"/>
          </w:rPr>
          <w:t>سوار</w:t>
        </w:r>
        <w:r w:rsidR="000450CF" w:rsidRPr="004641BB">
          <w:rPr>
            <w:rStyle w:val="Hyperlink"/>
            <w:noProof/>
            <w:rtl/>
            <w:lang w:bidi="fa-IR"/>
          </w:rPr>
          <w:t xml:space="preserve"> </w:t>
        </w:r>
        <w:r w:rsidR="000450CF" w:rsidRPr="004641BB">
          <w:rPr>
            <w:rStyle w:val="Hyperlink"/>
            <w:rFonts w:hint="eastAsia"/>
            <w:noProof/>
            <w:rtl/>
            <w:lang w:bidi="fa-IR"/>
          </w:rPr>
          <w:t>شدن،</w:t>
        </w:r>
        <w:r w:rsidR="000450CF" w:rsidRPr="004641BB">
          <w:rPr>
            <w:rStyle w:val="Hyperlink"/>
            <w:noProof/>
            <w:rtl/>
            <w:lang w:bidi="fa-IR"/>
          </w:rPr>
          <w:t xml:space="preserve"> </w:t>
        </w:r>
        <w:r w:rsidR="000450CF" w:rsidRPr="004641BB">
          <w:rPr>
            <w:rStyle w:val="Hyperlink"/>
            <w:rFonts w:hint="eastAsia"/>
            <w:noProof/>
            <w:rtl/>
            <w:lang w:bidi="fa-IR"/>
          </w:rPr>
          <w:t>و</w:t>
        </w:r>
        <w:r w:rsidR="000450CF" w:rsidRPr="004641BB">
          <w:rPr>
            <w:rStyle w:val="Hyperlink"/>
            <w:noProof/>
            <w:rtl/>
            <w:lang w:bidi="fa-IR"/>
          </w:rPr>
          <w:t xml:space="preserve"> </w:t>
        </w:r>
        <w:r w:rsidR="000450CF" w:rsidRPr="004641BB">
          <w:rPr>
            <w:rStyle w:val="Hyperlink"/>
            <w:rFonts w:hint="eastAsia"/>
            <w:noProof/>
            <w:rtl/>
            <w:lang w:bidi="fa-IR"/>
          </w:rPr>
          <w:t>باهم</w:t>
        </w:r>
        <w:r w:rsidR="000450CF" w:rsidRPr="004641BB">
          <w:rPr>
            <w:rStyle w:val="Hyperlink"/>
            <w:noProof/>
            <w:rtl/>
            <w:lang w:bidi="fa-IR"/>
          </w:rPr>
          <w:t xml:space="preserve"> </w:t>
        </w:r>
        <w:r w:rsidR="000450CF" w:rsidRPr="004641BB">
          <w:rPr>
            <w:rStyle w:val="Hyperlink"/>
            <w:rFonts w:hint="eastAsia"/>
            <w:noProof/>
            <w:rtl/>
            <w:lang w:bidi="fa-IR"/>
          </w:rPr>
          <w:t>سوارشدن</w:t>
        </w:r>
        <w:r w:rsidR="000450CF" w:rsidRPr="004641BB">
          <w:rPr>
            <w:rStyle w:val="Hyperlink"/>
            <w:noProof/>
            <w:rtl/>
            <w:lang w:bidi="fa-IR"/>
          </w:rPr>
          <w:t xml:space="preserve"> </w:t>
        </w:r>
        <w:r w:rsidR="000450CF" w:rsidRPr="004641BB">
          <w:rPr>
            <w:rStyle w:val="Hyperlink"/>
            <w:rFonts w:hint="eastAsia"/>
            <w:noProof/>
            <w:rtl/>
            <w:lang w:bidi="fa-IR"/>
          </w:rPr>
          <w:t>بر</w:t>
        </w:r>
        <w:r w:rsidR="000450CF" w:rsidRPr="004641BB">
          <w:rPr>
            <w:rStyle w:val="Hyperlink"/>
            <w:noProof/>
            <w:rtl/>
            <w:lang w:bidi="fa-IR"/>
          </w:rPr>
          <w:t xml:space="preserve"> </w:t>
        </w:r>
        <w:r w:rsidR="000450CF" w:rsidRPr="004641BB">
          <w:rPr>
            <w:rStyle w:val="Hyperlink"/>
            <w:rFonts w:hint="cs"/>
            <w:noProof/>
            <w:rtl/>
            <w:lang w:bidi="fa-IR"/>
          </w:rPr>
          <w:t>ی</w:t>
        </w:r>
        <w:r w:rsidR="000450CF" w:rsidRPr="004641BB">
          <w:rPr>
            <w:rStyle w:val="Hyperlink"/>
            <w:rFonts w:hint="eastAsia"/>
            <w:noProof/>
            <w:rtl/>
            <w:lang w:bidi="fa-IR"/>
          </w:rPr>
          <w:t>ک</w:t>
        </w:r>
        <w:r w:rsidR="000450CF" w:rsidRPr="004641BB">
          <w:rPr>
            <w:rStyle w:val="Hyperlink"/>
            <w:noProof/>
            <w:rtl/>
            <w:lang w:bidi="fa-IR"/>
          </w:rPr>
          <w:t xml:space="preserve"> </w:t>
        </w:r>
        <w:r w:rsidR="000450CF" w:rsidRPr="004641BB">
          <w:rPr>
            <w:rStyle w:val="Hyperlink"/>
            <w:rFonts w:hint="eastAsia"/>
            <w:noProof/>
            <w:rtl/>
            <w:lang w:bidi="fa-IR"/>
          </w:rPr>
          <w:t>مرکب</w:t>
        </w:r>
        <w:r w:rsidR="000450CF" w:rsidRPr="004641BB">
          <w:rPr>
            <w:rStyle w:val="Hyperlink"/>
            <w:noProof/>
            <w:rtl/>
            <w:lang w:bidi="fa-IR"/>
          </w:rPr>
          <w:t xml:space="preserve"> </w:t>
        </w:r>
        <w:r w:rsidR="000450CF" w:rsidRPr="004641BB">
          <w:rPr>
            <w:rStyle w:val="Hyperlink"/>
            <w:rFonts w:hint="eastAsia"/>
            <w:noProof/>
            <w:rtl/>
            <w:lang w:bidi="fa-IR"/>
          </w:rPr>
          <w:t>در</w:t>
        </w:r>
        <w:r w:rsidR="000450CF" w:rsidRPr="004641BB">
          <w:rPr>
            <w:rStyle w:val="Hyperlink"/>
            <w:noProof/>
            <w:rtl/>
            <w:lang w:bidi="fa-IR"/>
          </w:rPr>
          <w:t xml:space="preserve"> </w:t>
        </w:r>
        <w:r w:rsidR="000450CF" w:rsidRPr="004641BB">
          <w:rPr>
            <w:rStyle w:val="Hyperlink"/>
            <w:rFonts w:hint="eastAsia"/>
            <w:noProof/>
            <w:rtl/>
            <w:lang w:bidi="fa-IR"/>
          </w:rPr>
          <w:t>حج</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434155443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85</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444" w:history="1">
        <w:r w:rsidR="000450CF" w:rsidRPr="004641BB">
          <w:rPr>
            <w:rStyle w:val="Hyperlink"/>
            <w:rFonts w:hint="eastAsia"/>
            <w:noProof/>
            <w:rtl/>
          </w:rPr>
          <w:t>باب</w:t>
        </w:r>
        <w:r w:rsidR="000450CF" w:rsidRPr="004641BB">
          <w:rPr>
            <w:rStyle w:val="Hyperlink"/>
            <w:noProof/>
            <w:rtl/>
          </w:rPr>
          <w:t xml:space="preserve"> [14]: </w:t>
        </w:r>
        <w:r w:rsidR="000450CF" w:rsidRPr="004641BB">
          <w:rPr>
            <w:rStyle w:val="Hyperlink"/>
            <w:rFonts w:hint="eastAsia"/>
            <w:noProof/>
            <w:rtl/>
          </w:rPr>
          <w:t>آنچه</w:t>
        </w:r>
        <w:r w:rsidR="000450CF" w:rsidRPr="004641BB">
          <w:rPr>
            <w:rStyle w:val="Hyperlink"/>
            <w:noProof/>
            <w:rtl/>
          </w:rPr>
          <w:t xml:space="preserve"> </w:t>
        </w:r>
        <w:r w:rsidR="000450CF" w:rsidRPr="004641BB">
          <w:rPr>
            <w:rStyle w:val="Hyperlink"/>
            <w:rFonts w:hint="eastAsia"/>
            <w:noProof/>
            <w:rtl/>
          </w:rPr>
          <w:t>که</w:t>
        </w:r>
        <w:r w:rsidR="000450CF" w:rsidRPr="004641BB">
          <w:rPr>
            <w:rStyle w:val="Hyperlink"/>
            <w:noProof/>
            <w:rtl/>
          </w:rPr>
          <w:t xml:space="preserve"> </w:t>
        </w:r>
        <w:r w:rsidR="000450CF" w:rsidRPr="004641BB">
          <w:rPr>
            <w:rStyle w:val="Hyperlink"/>
            <w:rFonts w:hint="eastAsia"/>
            <w:noProof/>
            <w:rtl/>
          </w:rPr>
          <w:t>محرم</w:t>
        </w:r>
        <w:r w:rsidR="000450CF" w:rsidRPr="004641BB">
          <w:rPr>
            <w:rStyle w:val="Hyperlink"/>
            <w:noProof/>
            <w:rtl/>
          </w:rPr>
          <w:t xml:space="preserve"> </w:t>
        </w:r>
        <w:r w:rsidR="000450CF" w:rsidRPr="004641BB">
          <w:rPr>
            <w:rStyle w:val="Hyperlink"/>
            <w:rFonts w:hint="eastAsia"/>
            <w:noProof/>
            <w:rtl/>
          </w:rPr>
          <w:t>از</w:t>
        </w:r>
        <w:r w:rsidR="000450CF" w:rsidRPr="004641BB">
          <w:rPr>
            <w:rStyle w:val="Hyperlink"/>
            <w:noProof/>
            <w:rtl/>
          </w:rPr>
          <w:t xml:space="preserve"> </w:t>
        </w:r>
        <w:r w:rsidR="000450CF" w:rsidRPr="004641BB">
          <w:rPr>
            <w:rStyle w:val="Hyperlink"/>
            <w:rFonts w:hint="eastAsia"/>
            <w:noProof/>
            <w:rtl/>
          </w:rPr>
          <w:t>ث</w:t>
        </w:r>
        <w:r w:rsidR="000450CF" w:rsidRPr="004641BB">
          <w:rPr>
            <w:rStyle w:val="Hyperlink"/>
            <w:rFonts w:hint="cs"/>
            <w:noProof/>
            <w:rtl/>
          </w:rPr>
          <w:t>ی</w:t>
        </w:r>
        <w:r w:rsidR="000450CF" w:rsidRPr="004641BB">
          <w:rPr>
            <w:rStyle w:val="Hyperlink"/>
            <w:rFonts w:hint="eastAsia"/>
            <w:noProof/>
            <w:rtl/>
          </w:rPr>
          <w:t>اب</w:t>
        </w:r>
        <w:r w:rsidR="000450CF" w:rsidRPr="004641BB">
          <w:rPr>
            <w:rStyle w:val="Hyperlink"/>
            <w:noProof/>
            <w:rtl/>
          </w:rPr>
          <w:t xml:space="preserve"> </w:t>
        </w:r>
        <w:r w:rsidR="000450CF" w:rsidRPr="004641BB">
          <w:rPr>
            <w:rStyle w:val="Hyperlink"/>
            <w:rFonts w:hint="eastAsia"/>
            <w:noProof/>
            <w:rtl/>
          </w:rPr>
          <w:t>و</w:t>
        </w:r>
        <w:r w:rsidR="000450CF" w:rsidRPr="004641BB">
          <w:rPr>
            <w:rStyle w:val="Hyperlink"/>
            <w:noProof/>
            <w:rtl/>
          </w:rPr>
          <w:t xml:space="preserve"> </w:t>
        </w:r>
        <w:r w:rsidR="000450CF" w:rsidRPr="004641BB">
          <w:rPr>
            <w:rStyle w:val="Hyperlink"/>
            <w:rFonts w:hint="eastAsia"/>
            <w:noProof/>
            <w:rtl/>
          </w:rPr>
          <w:t>رداء</w:t>
        </w:r>
        <w:r w:rsidR="000450CF" w:rsidRPr="004641BB">
          <w:rPr>
            <w:rStyle w:val="Hyperlink"/>
            <w:noProof/>
            <w:rtl/>
          </w:rPr>
          <w:t xml:space="preserve"> </w:t>
        </w:r>
        <w:r w:rsidR="000450CF" w:rsidRPr="004641BB">
          <w:rPr>
            <w:rStyle w:val="Hyperlink"/>
            <w:rFonts w:hint="eastAsia"/>
            <w:noProof/>
            <w:rtl/>
          </w:rPr>
          <w:t>و</w:t>
        </w:r>
        <w:r w:rsidR="000450CF" w:rsidRPr="004641BB">
          <w:rPr>
            <w:rStyle w:val="Hyperlink"/>
            <w:noProof/>
            <w:rtl/>
          </w:rPr>
          <w:t xml:space="preserve"> </w:t>
        </w:r>
        <w:r w:rsidR="000450CF" w:rsidRPr="004641BB">
          <w:rPr>
            <w:rStyle w:val="Hyperlink"/>
            <w:rFonts w:hint="eastAsia"/>
            <w:noProof/>
            <w:rtl/>
          </w:rPr>
          <w:t>ازار</w:t>
        </w:r>
        <w:r w:rsidR="000450CF" w:rsidRPr="004641BB">
          <w:rPr>
            <w:rStyle w:val="Hyperlink"/>
            <w:noProof/>
            <w:rtl/>
          </w:rPr>
          <w:t xml:space="preserve"> </w:t>
        </w:r>
        <w:r w:rsidR="000450CF" w:rsidRPr="004641BB">
          <w:rPr>
            <w:rStyle w:val="Hyperlink"/>
            <w:rFonts w:hint="eastAsia"/>
            <w:noProof/>
            <w:rtl/>
          </w:rPr>
          <w:t>م</w:t>
        </w:r>
        <w:r w:rsidR="000450CF" w:rsidRPr="004641BB">
          <w:rPr>
            <w:rStyle w:val="Hyperlink"/>
            <w:rFonts w:hint="cs"/>
            <w:noProof/>
            <w:rtl/>
          </w:rPr>
          <w:t>ی‌</w:t>
        </w:r>
        <w:r w:rsidR="000450CF" w:rsidRPr="004641BB">
          <w:rPr>
            <w:rStyle w:val="Hyperlink"/>
            <w:rFonts w:hint="eastAsia"/>
            <w:noProof/>
            <w:rtl/>
          </w:rPr>
          <w:t>پوشد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434155444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86</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445" w:history="1">
        <w:r w:rsidR="000450CF" w:rsidRPr="004641BB">
          <w:rPr>
            <w:rStyle w:val="Hyperlink"/>
            <w:rFonts w:hint="eastAsia"/>
            <w:noProof/>
            <w:rtl/>
            <w:lang w:bidi="fa-IR"/>
          </w:rPr>
          <w:t>باب</w:t>
        </w:r>
        <w:r w:rsidR="000450CF" w:rsidRPr="004641BB">
          <w:rPr>
            <w:rStyle w:val="Hyperlink"/>
            <w:noProof/>
            <w:rtl/>
            <w:lang w:bidi="fa-IR"/>
          </w:rPr>
          <w:t xml:space="preserve"> [15]: </w:t>
        </w:r>
        <w:r w:rsidR="000450CF" w:rsidRPr="004641BB">
          <w:rPr>
            <w:rStyle w:val="Hyperlink"/>
            <w:rFonts w:hint="eastAsia"/>
            <w:noProof/>
            <w:rtl/>
            <w:lang w:bidi="fa-IR"/>
          </w:rPr>
          <w:t>تلب</w:t>
        </w:r>
        <w:r w:rsidR="000450CF" w:rsidRPr="004641BB">
          <w:rPr>
            <w:rStyle w:val="Hyperlink"/>
            <w:rFonts w:hint="cs"/>
            <w:noProof/>
            <w:rtl/>
            <w:lang w:bidi="fa-IR"/>
          </w:rPr>
          <w:t>ی</w:t>
        </w:r>
        <w:r w:rsidR="000450CF" w:rsidRPr="004641BB">
          <w:rPr>
            <w:rStyle w:val="Hyperlink"/>
            <w:rFonts w:hint="eastAsia"/>
            <w:noProof/>
            <w:rtl/>
            <w:lang w:bidi="fa-IR"/>
          </w:rPr>
          <w:t>ه</w:t>
        </w:r>
        <w:r w:rsidR="000450CF" w:rsidRPr="004641BB">
          <w:rPr>
            <w:rStyle w:val="Hyperlink"/>
            <w:noProof/>
            <w:rtl/>
            <w:lang w:bidi="fa-IR"/>
          </w:rPr>
          <w:t xml:space="preserve"> </w:t>
        </w:r>
        <w:r w:rsidR="000450CF" w:rsidRPr="004641BB">
          <w:rPr>
            <w:rStyle w:val="Hyperlink"/>
            <w:rFonts w:hint="eastAsia"/>
            <w:noProof/>
            <w:rtl/>
            <w:lang w:bidi="fa-IR"/>
          </w:rPr>
          <w:t>گفتن</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434155445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88</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446" w:history="1">
        <w:r w:rsidR="000450CF" w:rsidRPr="004641BB">
          <w:rPr>
            <w:rStyle w:val="Hyperlink"/>
            <w:rFonts w:hint="eastAsia"/>
            <w:noProof/>
            <w:rtl/>
            <w:lang w:bidi="fa-IR"/>
          </w:rPr>
          <w:t>باب</w:t>
        </w:r>
        <w:r w:rsidR="000450CF" w:rsidRPr="004641BB">
          <w:rPr>
            <w:rStyle w:val="Hyperlink"/>
            <w:noProof/>
            <w:rtl/>
            <w:lang w:bidi="fa-IR"/>
          </w:rPr>
          <w:t xml:space="preserve"> [16]: </w:t>
        </w:r>
        <w:r w:rsidR="000450CF" w:rsidRPr="004641BB">
          <w:rPr>
            <w:rStyle w:val="Hyperlink"/>
            <w:rFonts w:hint="eastAsia"/>
            <w:noProof/>
            <w:rtl/>
            <w:lang w:bidi="fa-IR"/>
          </w:rPr>
          <w:t>گفتن</w:t>
        </w:r>
        <w:r w:rsidR="000450CF" w:rsidRPr="004641BB">
          <w:rPr>
            <w:rStyle w:val="Hyperlink"/>
            <w:noProof/>
            <w:rtl/>
            <w:lang w:bidi="fa-IR"/>
          </w:rPr>
          <w:t xml:space="preserve"> </w:t>
        </w:r>
        <w:r w:rsidR="000450CF" w:rsidRPr="004641BB">
          <w:rPr>
            <w:rStyle w:val="Hyperlink"/>
            <w:rFonts w:hint="eastAsia"/>
            <w:noProof/>
            <w:rtl/>
            <w:lang w:bidi="fa-IR"/>
          </w:rPr>
          <w:t>الحمد</w:t>
        </w:r>
        <w:r w:rsidR="000450CF" w:rsidRPr="004641BB">
          <w:rPr>
            <w:rStyle w:val="Hyperlink"/>
            <w:noProof/>
            <w:rtl/>
            <w:lang w:bidi="fa-IR"/>
          </w:rPr>
          <w:t xml:space="preserve"> </w:t>
        </w:r>
        <w:r w:rsidR="000450CF" w:rsidRPr="004641BB">
          <w:rPr>
            <w:rStyle w:val="Hyperlink"/>
            <w:rFonts w:hint="eastAsia"/>
            <w:noProof/>
            <w:rtl/>
            <w:lang w:bidi="fa-IR"/>
          </w:rPr>
          <w:t>لله،</w:t>
        </w:r>
        <w:r w:rsidR="000450CF" w:rsidRPr="004641BB">
          <w:rPr>
            <w:rStyle w:val="Hyperlink"/>
            <w:noProof/>
            <w:rtl/>
            <w:lang w:bidi="fa-IR"/>
          </w:rPr>
          <w:t xml:space="preserve"> </w:t>
        </w:r>
        <w:r w:rsidR="000450CF" w:rsidRPr="004641BB">
          <w:rPr>
            <w:rStyle w:val="Hyperlink"/>
            <w:rFonts w:hint="eastAsia"/>
            <w:noProof/>
            <w:rtl/>
            <w:lang w:bidi="fa-IR"/>
          </w:rPr>
          <w:t>و</w:t>
        </w:r>
        <w:r w:rsidR="000450CF" w:rsidRPr="004641BB">
          <w:rPr>
            <w:rStyle w:val="Hyperlink"/>
            <w:noProof/>
            <w:rtl/>
            <w:lang w:bidi="fa-IR"/>
          </w:rPr>
          <w:t xml:space="preserve"> </w:t>
        </w:r>
        <w:r w:rsidR="000450CF" w:rsidRPr="004641BB">
          <w:rPr>
            <w:rStyle w:val="Hyperlink"/>
            <w:rFonts w:hint="eastAsia"/>
            <w:noProof/>
            <w:rtl/>
            <w:lang w:bidi="fa-IR"/>
          </w:rPr>
          <w:t>سبحان</w:t>
        </w:r>
        <w:r w:rsidR="000450CF" w:rsidRPr="004641BB">
          <w:rPr>
            <w:rStyle w:val="Hyperlink"/>
            <w:noProof/>
            <w:rtl/>
            <w:lang w:bidi="fa-IR"/>
          </w:rPr>
          <w:t xml:space="preserve"> </w:t>
        </w:r>
        <w:r w:rsidR="000450CF" w:rsidRPr="004641BB">
          <w:rPr>
            <w:rStyle w:val="Hyperlink"/>
            <w:rFonts w:hint="eastAsia"/>
            <w:noProof/>
            <w:rtl/>
            <w:lang w:bidi="fa-IR"/>
          </w:rPr>
          <w:t>الله،</w:t>
        </w:r>
        <w:r w:rsidR="000450CF" w:rsidRPr="004641BB">
          <w:rPr>
            <w:rStyle w:val="Hyperlink"/>
            <w:noProof/>
            <w:rtl/>
            <w:lang w:bidi="fa-IR"/>
          </w:rPr>
          <w:t xml:space="preserve"> </w:t>
        </w:r>
        <w:r w:rsidR="000450CF" w:rsidRPr="004641BB">
          <w:rPr>
            <w:rStyle w:val="Hyperlink"/>
            <w:rFonts w:hint="eastAsia"/>
            <w:noProof/>
            <w:rtl/>
            <w:lang w:bidi="fa-IR"/>
          </w:rPr>
          <w:t>و</w:t>
        </w:r>
        <w:r w:rsidR="000450CF" w:rsidRPr="004641BB">
          <w:rPr>
            <w:rStyle w:val="Hyperlink"/>
            <w:noProof/>
            <w:rtl/>
            <w:lang w:bidi="fa-IR"/>
          </w:rPr>
          <w:t xml:space="preserve"> </w:t>
        </w:r>
        <w:r w:rsidR="000450CF" w:rsidRPr="004641BB">
          <w:rPr>
            <w:rStyle w:val="Hyperlink"/>
            <w:rFonts w:hint="eastAsia"/>
            <w:noProof/>
            <w:rtl/>
            <w:lang w:bidi="fa-IR"/>
          </w:rPr>
          <w:t>الله</w:t>
        </w:r>
        <w:r w:rsidR="000450CF" w:rsidRPr="004641BB">
          <w:rPr>
            <w:rStyle w:val="Hyperlink"/>
            <w:noProof/>
            <w:rtl/>
            <w:lang w:bidi="fa-IR"/>
          </w:rPr>
          <w:t xml:space="preserve"> </w:t>
        </w:r>
        <w:r w:rsidR="000450CF" w:rsidRPr="004641BB">
          <w:rPr>
            <w:rStyle w:val="Hyperlink"/>
            <w:rFonts w:hint="eastAsia"/>
            <w:noProof/>
            <w:rtl/>
            <w:lang w:bidi="fa-IR"/>
          </w:rPr>
          <w:t>أکبر</w:t>
        </w:r>
        <w:r w:rsidR="000450CF" w:rsidRPr="004641BB">
          <w:rPr>
            <w:rStyle w:val="Hyperlink"/>
            <w:noProof/>
            <w:rtl/>
            <w:lang w:bidi="fa-IR"/>
          </w:rPr>
          <w:t xml:space="preserve"> </w:t>
        </w:r>
        <w:r w:rsidR="000450CF" w:rsidRPr="004641BB">
          <w:rPr>
            <w:rStyle w:val="Hyperlink"/>
            <w:rFonts w:hint="eastAsia"/>
            <w:noProof/>
            <w:rtl/>
            <w:lang w:bidi="fa-IR"/>
          </w:rPr>
          <w:t>پ</w:t>
        </w:r>
        <w:r w:rsidR="000450CF" w:rsidRPr="004641BB">
          <w:rPr>
            <w:rStyle w:val="Hyperlink"/>
            <w:rFonts w:hint="cs"/>
            <w:noProof/>
            <w:rtl/>
            <w:lang w:bidi="fa-IR"/>
          </w:rPr>
          <w:t>ی</w:t>
        </w:r>
        <w:r w:rsidR="000450CF" w:rsidRPr="004641BB">
          <w:rPr>
            <w:rStyle w:val="Hyperlink"/>
            <w:rFonts w:hint="eastAsia"/>
            <w:noProof/>
            <w:rtl/>
            <w:lang w:bidi="fa-IR"/>
          </w:rPr>
          <w:t>ش</w:t>
        </w:r>
        <w:r w:rsidR="000450CF" w:rsidRPr="004641BB">
          <w:rPr>
            <w:rStyle w:val="Hyperlink"/>
            <w:noProof/>
            <w:rtl/>
            <w:lang w:bidi="fa-IR"/>
          </w:rPr>
          <w:t xml:space="preserve"> </w:t>
        </w:r>
        <w:r w:rsidR="000450CF" w:rsidRPr="004641BB">
          <w:rPr>
            <w:rStyle w:val="Hyperlink"/>
            <w:rFonts w:hint="eastAsia"/>
            <w:noProof/>
            <w:rtl/>
            <w:lang w:bidi="fa-IR"/>
          </w:rPr>
          <w:t>از</w:t>
        </w:r>
        <w:r w:rsidR="000450CF" w:rsidRPr="004641BB">
          <w:rPr>
            <w:rStyle w:val="Hyperlink"/>
            <w:noProof/>
            <w:rtl/>
            <w:lang w:bidi="fa-IR"/>
          </w:rPr>
          <w:t xml:space="preserve"> </w:t>
        </w:r>
        <w:r w:rsidR="000450CF" w:rsidRPr="004641BB">
          <w:rPr>
            <w:rStyle w:val="Hyperlink"/>
            <w:rFonts w:hint="eastAsia"/>
            <w:noProof/>
            <w:rtl/>
            <w:lang w:bidi="fa-IR"/>
          </w:rPr>
          <w:t>شروع</w:t>
        </w:r>
        <w:r w:rsidR="000450CF" w:rsidRPr="004641BB">
          <w:rPr>
            <w:rStyle w:val="Hyperlink"/>
            <w:noProof/>
            <w:rtl/>
            <w:lang w:bidi="fa-IR"/>
          </w:rPr>
          <w:t xml:space="preserve"> </w:t>
        </w:r>
        <w:r w:rsidR="000450CF" w:rsidRPr="004641BB">
          <w:rPr>
            <w:rStyle w:val="Hyperlink"/>
            <w:rFonts w:hint="eastAsia"/>
            <w:noProof/>
            <w:rtl/>
            <w:lang w:bidi="fa-IR"/>
          </w:rPr>
          <w:t>کردن</w:t>
        </w:r>
        <w:r w:rsidR="000450CF" w:rsidRPr="004641BB">
          <w:rPr>
            <w:rStyle w:val="Hyperlink"/>
            <w:noProof/>
            <w:rtl/>
            <w:lang w:bidi="fa-IR"/>
          </w:rPr>
          <w:t xml:space="preserve"> </w:t>
        </w:r>
        <w:r w:rsidR="000450CF" w:rsidRPr="004641BB">
          <w:rPr>
            <w:rStyle w:val="Hyperlink"/>
            <w:rFonts w:hint="eastAsia"/>
            <w:noProof/>
            <w:rtl/>
            <w:lang w:bidi="fa-IR"/>
          </w:rPr>
          <w:t>به</w:t>
        </w:r>
        <w:r w:rsidR="000450CF" w:rsidRPr="004641BB">
          <w:rPr>
            <w:rStyle w:val="Hyperlink"/>
            <w:noProof/>
            <w:rtl/>
            <w:lang w:bidi="fa-IR"/>
          </w:rPr>
          <w:t xml:space="preserve"> </w:t>
        </w:r>
        <w:r w:rsidR="000450CF" w:rsidRPr="004641BB">
          <w:rPr>
            <w:rStyle w:val="Hyperlink"/>
            <w:rFonts w:hint="eastAsia"/>
            <w:noProof/>
            <w:rtl/>
            <w:lang w:bidi="fa-IR"/>
          </w:rPr>
          <w:t>تلب</w:t>
        </w:r>
        <w:r w:rsidR="000450CF" w:rsidRPr="004641BB">
          <w:rPr>
            <w:rStyle w:val="Hyperlink"/>
            <w:rFonts w:hint="cs"/>
            <w:noProof/>
            <w:rtl/>
            <w:lang w:bidi="fa-IR"/>
          </w:rPr>
          <w:t>ی</w:t>
        </w:r>
        <w:r w:rsidR="000450CF" w:rsidRPr="004641BB">
          <w:rPr>
            <w:rStyle w:val="Hyperlink"/>
            <w:rFonts w:hint="eastAsia"/>
            <w:noProof/>
            <w:rtl/>
            <w:lang w:bidi="fa-IR"/>
          </w:rPr>
          <w:t>ه</w:t>
        </w:r>
        <w:r w:rsidR="000450CF" w:rsidRPr="004641BB">
          <w:rPr>
            <w:rStyle w:val="Hyperlink"/>
            <w:noProof/>
            <w:rtl/>
            <w:lang w:bidi="fa-IR"/>
          </w:rPr>
          <w:t xml:space="preserve"> </w:t>
        </w:r>
        <w:r w:rsidR="000450CF" w:rsidRPr="004641BB">
          <w:rPr>
            <w:rStyle w:val="Hyperlink"/>
            <w:rFonts w:hint="eastAsia"/>
            <w:noProof/>
            <w:rtl/>
            <w:lang w:bidi="fa-IR"/>
          </w:rPr>
          <w:t>گفتن</w:t>
        </w:r>
        <w:r w:rsidR="000450CF" w:rsidRPr="004641BB">
          <w:rPr>
            <w:rStyle w:val="Hyperlink"/>
            <w:noProof/>
            <w:rtl/>
            <w:lang w:bidi="fa-IR"/>
          </w:rPr>
          <w:t xml:space="preserve"> </w:t>
        </w:r>
        <w:r w:rsidR="000450CF" w:rsidRPr="004641BB">
          <w:rPr>
            <w:rStyle w:val="Hyperlink"/>
            <w:rFonts w:hint="eastAsia"/>
            <w:noProof/>
            <w:rtl/>
            <w:lang w:bidi="fa-IR"/>
          </w:rPr>
          <w:t>در</w:t>
        </w:r>
        <w:r w:rsidR="000450CF" w:rsidRPr="004641BB">
          <w:rPr>
            <w:rStyle w:val="Hyperlink"/>
            <w:noProof/>
            <w:rtl/>
            <w:lang w:bidi="fa-IR"/>
          </w:rPr>
          <w:t xml:space="preserve"> </w:t>
        </w:r>
        <w:r w:rsidR="000450CF" w:rsidRPr="004641BB">
          <w:rPr>
            <w:rStyle w:val="Hyperlink"/>
            <w:rFonts w:hint="eastAsia"/>
            <w:noProof/>
            <w:rtl/>
            <w:lang w:bidi="fa-IR"/>
          </w:rPr>
          <w:t>وقت</w:t>
        </w:r>
        <w:r w:rsidR="000450CF" w:rsidRPr="004641BB">
          <w:rPr>
            <w:rStyle w:val="Hyperlink"/>
            <w:noProof/>
            <w:rtl/>
            <w:lang w:bidi="fa-IR"/>
          </w:rPr>
          <w:t xml:space="preserve"> </w:t>
        </w:r>
        <w:r w:rsidR="000450CF" w:rsidRPr="004641BB">
          <w:rPr>
            <w:rStyle w:val="Hyperlink"/>
            <w:rFonts w:hint="eastAsia"/>
            <w:noProof/>
            <w:rtl/>
            <w:lang w:bidi="fa-IR"/>
          </w:rPr>
          <w:t>سوار</w:t>
        </w:r>
        <w:r w:rsidR="000450CF" w:rsidRPr="004641BB">
          <w:rPr>
            <w:rStyle w:val="Hyperlink"/>
            <w:noProof/>
            <w:rtl/>
            <w:lang w:bidi="fa-IR"/>
          </w:rPr>
          <w:t xml:space="preserve"> </w:t>
        </w:r>
        <w:r w:rsidR="000450CF" w:rsidRPr="004641BB">
          <w:rPr>
            <w:rStyle w:val="Hyperlink"/>
            <w:rFonts w:hint="eastAsia"/>
            <w:noProof/>
            <w:rtl/>
            <w:lang w:bidi="fa-IR"/>
          </w:rPr>
          <w:t>شدن</w:t>
        </w:r>
        <w:r w:rsidR="000450CF" w:rsidRPr="004641BB">
          <w:rPr>
            <w:rStyle w:val="Hyperlink"/>
            <w:noProof/>
            <w:rtl/>
            <w:lang w:bidi="fa-IR"/>
          </w:rPr>
          <w:t xml:space="preserve"> </w:t>
        </w:r>
        <w:r w:rsidR="000450CF" w:rsidRPr="004641BB">
          <w:rPr>
            <w:rStyle w:val="Hyperlink"/>
            <w:rFonts w:hint="eastAsia"/>
            <w:noProof/>
            <w:rtl/>
            <w:lang w:bidi="fa-IR"/>
          </w:rPr>
          <w:t>بر</w:t>
        </w:r>
        <w:r w:rsidR="000450CF" w:rsidRPr="004641BB">
          <w:rPr>
            <w:rStyle w:val="Hyperlink"/>
            <w:noProof/>
            <w:rtl/>
            <w:lang w:bidi="fa-IR"/>
          </w:rPr>
          <w:t xml:space="preserve"> </w:t>
        </w:r>
        <w:r w:rsidR="000450CF" w:rsidRPr="004641BB">
          <w:rPr>
            <w:rStyle w:val="Hyperlink"/>
            <w:rFonts w:hint="eastAsia"/>
            <w:noProof/>
            <w:rtl/>
            <w:lang w:bidi="fa-IR"/>
          </w:rPr>
          <w:t>دابه</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434155446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88</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447" w:history="1">
        <w:r w:rsidR="000450CF" w:rsidRPr="004641BB">
          <w:rPr>
            <w:rStyle w:val="Hyperlink"/>
            <w:rFonts w:hint="eastAsia"/>
            <w:noProof/>
            <w:rtl/>
            <w:lang w:bidi="fa-IR"/>
          </w:rPr>
          <w:t>باب</w:t>
        </w:r>
        <w:r w:rsidR="000450CF" w:rsidRPr="004641BB">
          <w:rPr>
            <w:rStyle w:val="Hyperlink"/>
            <w:noProof/>
            <w:rtl/>
            <w:lang w:bidi="fa-IR"/>
          </w:rPr>
          <w:t xml:space="preserve"> [17]: </w:t>
        </w:r>
        <w:r w:rsidR="000450CF" w:rsidRPr="004641BB">
          <w:rPr>
            <w:rStyle w:val="Hyperlink"/>
            <w:rFonts w:hint="eastAsia"/>
            <w:noProof/>
            <w:rtl/>
            <w:lang w:bidi="fa-IR"/>
          </w:rPr>
          <w:t>تلب</w:t>
        </w:r>
        <w:r w:rsidR="000450CF" w:rsidRPr="004641BB">
          <w:rPr>
            <w:rStyle w:val="Hyperlink"/>
            <w:rFonts w:hint="cs"/>
            <w:noProof/>
            <w:rtl/>
            <w:lang w:bidi="fa-IR"/>
          </w:rPr>
          <w:t>ی</w:t>
        </w:r>
        <w:r w:rsidR="000450CF" w:rsidRPr="004641BB">
          <w:rPr>
            <w:rStyle w:val="Hyperlink"/>
            <w:rFonts w:hint="eastAsia"/>
            <w:noProof/>
            <w:rtl/>
            <w:lang w:bidi="fa-IR"/>
          </w:rPr>
          <w:t>ه</w:t>
        </w:r>
        <w:r w:rsidR="000450CF" w:rsidRPr="004641BB">
          <w:rPr>
            <w:rStyle w:val="Hyperlink"/>
            <w:noProof/>
            <w:rtl/>
            <w:lang w:bidi="fa-IR"/>
          </w:rPr>
          <w:t xml:space="preserve"> </w:t>
        </w:r>
        <w:r w:rsidR="000450CF" w:rsidRPr="004641BB">
          <w:rPr>
            <w:rStyle w:val="Hyperlink"/>
            <w:rFonts w:hint="eastAsia"/>
            <w:noProof/>
            <w:rtl/>
            <w:lang w:bidi="fa-IR"/>
          </w:rPr>
          <w:t>گفتن</w:t>
        </w:r>
        <w:r w:rsidR="000450CF" w:rsidRPr="004641BB">
          <w:rPr>
            <w:rStyle w:val="Hyperlink"/>
            <w:noProof/>
            <w:rtl/>
            <w:lang w:bidi="fa-IR"/>
          </w:rPr>
          <w:t xml:space="preserve"> </w:t>
        </w:r>
        <w:r w:rsidR="000450CF" w:rsidRPr="004641BB">
          <w:rPr>
            <w:rStyle w:val="Hyperlink"/>
            <w:rFonts w:hint="eastAsia"/>
            <w:noProof/>
            <w:rtl/>
            <w:lang w:bidi="fa-IR"/>
          </w:rPr>
          <w:t>به</w:t>
        </w:r>
        <w:r w:rsidR="000450CF" w:rsidRPr="004641BB">
          <w:rPr>
            <w:rStyle w:val="Hyperlink"/>
            <w:noProof/>
            <w:rtl/>
            <w:lang w:bidi="fa-IR"/>
          </w:rPr>
          <w:t xml:space="preserve"> </w:t>
        </w:r>
        <w:r w:rsidR="000450CF" w:rsidRPr="004641BB">
          <w:rPr>
            <w:rStyle w:val="Hyperlink"/>
            <w:rFonts w:hint="eastAsia"/>
            <w:noProof/>
            <w:rtl/>
            <w:lang w:bidi="fa-IR"/>
          </w:rPr>
          <w:t>قبله</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434155447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90</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448" w:history="1">
        <w:r w:rsidR="000450CF" w:rsidRPr="004641BB">
          <w:rPr>
            <w:rStyle w:val="Hyperlink"/>
            <w:rFonts w:hint="eastAsia"/>
            <w:noProof/>
            <w:rtl/>
            <w:lang w:bidi="fa-IR"/>
          </w:rPr>
          <w:t>باب</w:t>
        </w:r>
        <w:r w:rsidR="000450CF" w:rsidRPr="004641BB">
          <w:rPr>
            <w:rStyle w:val="Hyperlink"/>
            <w:noProof/>
            <w:rtl/>
            <w:lang w:bidi="fa-IR"/>
          </w:rPr>
          <w:t xml:space="preserve"> [18]: </w:t>
        </w:r>
        <w:r w:rsidR="000450CF" w:rsidRPr="004641BB">
          <w:rPr>
            <w:rStyle w:val="Hyperlink"/>
            <w:rFonts w:hint="eastAsia"/>
            <w:noProof/>
            <w:rtl/>
            <w:lang w:bidi="fa-IR"/>
          </w:rPr>
          <w:t>تلب</w:t>
        </w:r>
        <w:r w:rsidR="000450CF" w:rsidRPr="004641BB">
          <w:rPr>
            <w:rStyle w:val="Hyperlink"/>
            <w:rFonts w:hint="cs"/>
            <w:noProof/>
            <w:rtl/>
            <w:lang w:bidi="fa-IR"/>
          </w:rPr>
          <w:t>ی</w:t>
        </w:r>
        <w:r w:rsidR="000450CF" w:rsidRPr="004641BB">
          <w:rPr>
            <w:rStyle w:val="Hyperlink"/>
            <w:rFonts w:hint="eastAsia"/>
            <w:noProof/>
            <w:rtl/>
            <w:lang w:bidi="fa-IR"/>
          </w:rPr>
          <w:t>ه</w:t>
        </w:r>
        <w:r w:rsidR="000450CF" w:rsidRPr="004641BB">
          <w:rPr>
            <w:rStyle w:val="Hyperlink"/>
            <w:noProof/>
            <w:rtl/>
            <w:lang w:bidi="fa-IR"/>
          </w:rPr>
          <w:t xml:space="preserve"> </w:t>
        </w:r>
        <w:r w:rsidR="000450CF" w:rsidRPr="004641BB">
          <w:rPr>
            <w:rStyle w:val="Hyperlink"/>
            <w:rFonts w:hint="eastAsia"/>
            <w:noProof/>
            <w:rtl/>
            <w:lang w:bidi="fa-IR"/>
          </w:rPr>
          <w:t>گفتن</w:t>
        </w:r>
        <w:r w:rsidR="000450CF" w:rsidRPr="004641BB">
          <w:rPr>
            <w:rStyle w:val="Hyperlink"/>
            <w:noProof/>
            <w:rtl/>
            <w:lang w:bidi="fa-IR"/>
          </w:rPr>
          <w:t xml:space="preserve"> </w:t>
        </w:r>
        <w:r w:rsidR="000450CF" w:rsidRPr="004641BB">
          <w:rPr>
            <w:rStyle w:val="Hyperlink"/>
            <w:rFonts w:hint="eastAsia"/>
            <w:noProof/>
            <w:rtl/>
            <w:lang w:bidi="fa-IR"/>
          </w:rPr>
          <w:t>هنگام</w:t>
        </w:r>
        <w:r w:rsidR="000450CF" w:rsidRPr="004641BB">
          <w:rPr>
            <w:rStyle w:val="Hyperlink"/>
            <w:noProof/>
            <w:rtl/>
            <w:lang w:bidi="fa-IR"/>
          </w:rPr>
          <w:t xml:space="preserve"> </w:t>
        </w:r>
        <w:r w:rsidR="000450CF" w:rsidRPr="004641BB">
          <w:rPr>
            <w:rStyle w:val="Hyperlink"/>
            <w:rFonts w:hint="eastAsia"/>
            <w:noProof/>
            <w:rtl/>
            <w:lang w:bidi="fa-IR"/>
          </w:rPr>
          <w:t>سراز</w:t>
        </w:r>
        <w:r w:rsidR="000450CF" w:rsidRPr="004641BB">
          <w:rPr>
            <w:rStyle w:val="Hyperlink"/>
            <w:rFonts w:hint="cs"/>
            <w:noProof/>
            <w:rtl/>
            <w:lang w:bidi="fa-IR"/>
          </w:rPr>
          <w:t>ی</w:t>
        </w:r>
        <w:r w:rsidR="000450CF" w:rsidRPr="004641BB">
          <w:rPr>
            <w:rStyle w:val="Hyperlink"/>
            <w:rFonts w:hint="eastAsia"/>
            <w:noProof/>
            <w:rtl/>
            <w:lang w:bidi="fa-IR"/>
          </w:rPr>
          <w:t>ر</w:t>
        </w:r>
        <w:r w:rsidR="000450CF" w:rsidRPr="004641BB">
          <w:rPr>
            <w:rStyle w:val="Hyperlink"/>
            <w:noProof/>
            <w:rtl/>
            <w:lang w:bidi="fa-IR"/>
          </w:rPr>
          <w:t xml:space="preserve"> </w:t>
        </w:r>
        <w:r w:rsidR="000450CF" w:rsidRPr="004641BB">
          <w:rPr>
            <w:rStyle w:val="Hyperlink"/>
            <w:rFonts w:hint="eastAsia"/>
            <w:noProof/>
            <w:rtl/>
            <w:lang w:bidi="fa-IR"/>
          </w:rPr>
          <w:t>شدن</w:t>
        </w:r>
        <w:r w:rsidR="000450CF" w:rsidRPr="004641BB">
          <w:rPr>
            <w:rStyle w:val="Hyperlink"/>
            <w:noProof/>
            <w:rtl/>
            <w:lang w:bidi="fa-IR"/>
          </w:rPr>
          <w:t xml:space="preserve"> </w:t>
        </w:r>
        <w:r w:rsidR="000450CF" w:rsidRPr="004641BB">
          <w:rPr>
            <w:rStyle w:val="Hyperlink"/>
            <w:rFonts w:hint="eastAsia"/>
            <w:noProof/>
            <w:rtl/>
            <w:lang w:bidi="fa-IR"/>
          </w:rPr>
          <w:t>در</w:t>
        </w:r>
        <w:r w:rsidR="000450CF" w:rsidRPr="004641BB">
          <w:rPr>
            <w:rStyle w:val="Hyperlink"/>
            <w:noProof/>
            <w:rtl/>
            <w:lang w:bidi="fa-IR"/>
          </w:rPr>
          <w:t xml:space="preserve"> </w:t>
        </w:r>
        <w:r w:rsidR="000450CF" w:rsidRPr="004641BB">
          <w:rPr>
            <w:rStyle w:val="Hyperlink"/>
            <w:rFonts w:hint="eastAsia"/>
            <w:noProof/>
            <w:rtl/>
            <w:lang w:bidi="fa-IR"/>
          </w:rPr>
          <w:t>واد</w:t>
        </w:r>
        <w:r w:rsidR="000450CF" w:rsidRPr="004641BB">
          <w:rPr>
            <w:rStyle w:val="Hyperlink"/>
            <w:rFonts w:hint="cs"/>
            <w:noProof/>
            <w:rtl/>
            <w:lang w:bidi="fa-IR"/>
          </w:rPr>
          <w:t>ی</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434155448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91</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449" w:history="1">
        <w:r w:rsidR="000450CF" w:rsidRPr="004641BB">
          <w:rPr>
            <w:rStyle w:val="Hyperlink"/>
            <w:rFonts w:hint="eastAsia"/>
            <w:noProof/>
            <w:rtl/>
            <w:lang w:bidi="fa-IR"/>
          </w:rPr>
          <w:t>باب</w:t>
        </w:r>
        <w:r w:rsidR="000450CF" w:rsidRPr="004641BB">
          <w:rPr>
            <w:rStyle w:val="Hyperlink"/>
            <w:noProof/>
            <w:rtl/>
            <w:lang w:bidi="fa-IR"/>
          </w:rPr>
          <w:t xml:space="preserve"> [19]: </w:t>
        </w:r>
        <w:r w:rsidR="000450CF" w:rsidRPr="004641BB">
          <w:rPr>
            <w:rStyle w:val="Hyperlink"/>
            <w:rFonts w:hint="eastAsia"/>
            <w:noProof/>
            <w:rtl/>
            <w:lang w:bidi="fa-IR"/>
          </w:rPr>
          <w:t>کس</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که</w:t>
        </w:r>
        <w:r w:rsidR="000450CF" w:rsidRPr="004641BB">
          <w:rPr>
            <w:rStyle w:val="Hyperlink"/>
            <w:noProof/>
            <w:rtl/>
            <w:lang w:bidi="fa-IR"/>
          </w:rPr>
          <w:t xml:space="preserve"> </w:t>
        </w:r>
        <w:r w:rsidR="000450CF" w:rsidRPr="004641BB">
          <w:rPr>
            <w:rStyle w:val="Hyperlink"/>
            <w:rFonts w:hint="eastAsia"/>
            <w:noProof/>
            <w:rtl/>
            <w:lang w:bidi="fa-IR"/>
          </w:rPr>
          <w:t>در</w:t>
        </w:r>
        <w:r w:rsidR="000450CF" w:rsidRPr="004641BB">
          <w:rPr>
            <w:rStyle w:val="Hyperlink"/>
            <w:noProof/>
            <w:rtl/>
            <w:lang w:bidi="fa-IR"/>
          </w:rPr>
          <w:t xml:space="preserve"> </w:t>
        </w:r>
        <w:r w:rsidR="000450CF" w:rsidRPr="004641BB">
          <w:rPr>
            <w:rStyle w:val="Hyperlink"/>
            <w:rFonts w:hint="eastAsia"/>
            <w:noProof/>
            <w:rtl/>
            <w:lang w:bidi="fa-IR"/>
          </w:rPr>
          <w:t>زمان</w:t>
        </w:r>
        <w:r w:rsidR="000450CF" w:rsidRPr="004641BB">
          <w:rPr>
            <w:rStyle w:val="Hyperlink"/>
            <w:noProof/>
            <w:rtl/>
            <w:lang w:bidi="fa-IR"/>
          </w:rPr>
          <w:t xml:space="preserve"> </w:t>
        </w:r>
        <w:r w:rsidR="000450CF" w:rsidRPr="004641BB">
          <w:rPr>
            <w:rStyle w:val="Hyperlink"/>
            <w:rFonts w:hint="eastAsia"/>
            <w:noProof/>
            <w:rtl/>
            <w:lang w:bidi="fa-IR"/>
          </w:rPr>
          <w:t>پ</w:t>
        </w:r>
        <w:r w:rsidR="000450CF" w:rsidRPr="004641BB">
          <w:rPr>
            <w:rStyle w:val="Hyperlink"/>
            <w:rFonts w:hint="cs"/>
            <w:noProof/>
            <w:rtl/>
            <w:lang w:bidi="fa-IR"/>
          </w:rPr>
          <w:t>ی</w:t>
        </w:r>
        <w:r w:rsidR="000450CF" w:rsidRPr="004641BB">
          <w:rPr>
            <w:rStyle w:val="Hyperlink"/>
            <w:rFonts w:hint="eastAsia"/>
            <w:noProof/>
            <w:rtl/>
            <w:lang w:bidi="fa-IR"/>
          </w:rPr>
          <w:t>امبر</w:t>
        </w:r>
        <w:r w:rsidR="000450CF" w:rsidRPr="004641BB">
          <w:rPr>
            <w:rStyle w:val="Hyperlink"/>
            <w:noProof/>
            <w:rtl/>
            <w:lang w:bidi="fa-IR"/>
          </w:rPr>
          <w:t xml:space="preserve"> </w:t>
        </w:r>
        <w:r w:rsidR="000450CF" w:rsidRPr="004641BB">
          <w:rPr>
            <w:rStyle w:val="Hyperlink"/>
            <w:rFonts w:hint="eastAsia"/>
            <w:noProof/>
            <w:rtl/>
            <w:lang w:bidi="fa-IR"/>
          </w:rPr>
          <w:t>خدا</w:t>
        </w:r>
        <w:r w:rsidR="000450CF" w:rsidRPr="004641BB">
          <w:rPr>
            <w:rStyle w:val="Hyperlink"/>
            <w:noProof/>
            <w:rtl/>
            <w:lang w:bidi="fa-IR"/>
          </w:rPr>
          <w:t xml:space="preserve"> </w:t>
        </w:r>
        <w:r w:rsidR="000450CF" w:rsidRPr="004641BB">
          <w:rPr>
            <w:rStyle w:val="Hyperlink"/>
            <w:rFonts w:cs="CTraditional Arabic" w:hint="eastAsia"/>
            <w:noProof/>
            <w:rtl/>
            <w:lang w:bidi="fa-IR"/>
          </w:rPr>
          <w:t>ج</w:t>
        </w:r>
        <w:r w:rsidR="000450CF" w:rsidRPr="004641BB">
          <w:rPr>
            <w:rStyle w:val="Hyperlink"/>
            <w:noProof/>
            <w:rtl/>
            <w:lang w:bidi="fa-IR"/>
          </w:rPr>
          <w:t xml:space="preserve"> </w:t>
        </w:r>
        <w:r w:rsidR="000450CF" w:rsidRPr="004641BB">
          <w:rPr>
            <w:rStyle w:val="Hyperlink"/>
            <w:rFonts w:hint="eastAsia"/>
            <w:noProof/>
            <w:rtl/>
            <w:lang w:bidi="fa-IR"/>
          </w:rPr>
          <w:t>مانند</w:t>
        </w:r>
        <w:r w:rsidR="000450CF" w:rsidRPr="004641BB">
          <w:rPr>
            <w:rStyle w:val="Hyperlink"/>
            <w:noProof/>
            <w:rtl/>
            <w:lang w:bidi="fa-IR"/>
          </w:rPr>
          <w:t xml:space="preserve"> </w:t>
        </w:r>
        <w:r w:rsidR="000450CF" w:rsidRPr="004641BB">
          <w:rPr>
            <w:rStyle w:val="Hyperlink"/>
            <w:rFonts w:hint="eastAsia"/>
            <w:noProof/>
            <w:rtl/>
            <w:lang w:bidi="fa-IR"/>
          </w:rPr>
          <w:t>ن</w:t>
        </w:r>
        <w:r w:rsidR="000450CF" w:rsidRPr="004641BB">
          <w:rPr>
            <w:rStyle w:val="Hyperlink"/>
            <w:rFonts w:hint="cs"/>
            <w:noProof/>
            <w:rtl/>
            <w:lang w:bidi="fa-IR"/>
          </w:rPr>
          <w:t>ی</w:t>
        </w:r>
        <w:r w:rsidR="000450CF" w:rsidRPr="004641BB">
          <w:rPr>
            <w:rStyle w:val="Hyperlink"/>
            <w:rFonts w:hint="eastAsia"/>
            <w:noProof/>
            <w:rtl/>
            <w:lang w:bidi="fa-IR"/>
          </w:rPr>
          <w:t>ت</w:t>
        </w:r>
        <w:r w:rsidR="000450CF" w:rsidRPr="004641BB">
          <w:rPr>
            <w:rStyle w:val="Hyperlink"/>
            <w:noProof/>
            <w:rtl/>
            <w:lang w:bidi="fa-IR"/>
          </w:rPr>
          <w:t xml:space="preserve"> </w:t>
        </w:r>
        <w:r w:rsidR="000450CF" w:rsidRPr="004641BB">
          <w:rPr>
            <w:rStyle w:val="Hyperlink"/>
            <w:rFonts w:hint="eastAsia"/>
            <w:noProof/>
            <w:rtl/>
            <w:lang w:bidi="fa-IR"/>
          </w:rPr>
          <w:t>ا</w:t>
        </w:r>
        <w:r w:rsidR="000450CF" w:rsidRPr="004641BB">
          <w:rPr>
            <w:rStyle w:val="Hyperlink"/>
            <w:rFonts w:hint="cs"/>
            <w:noProof/>
            <w:rtl/>
            <w:lang w:bidi="fa-IR"/>
          </w:rPr>
          <w:t>ی</w:t>
        </w:r>
        <w:r w:rsidR="000450CF" w:rsidRPr="004641BB">
          <w:rPr>
            <w:rStyle w:val="Hyperlink"/>
            <w:rFonts w:hint="eastAsia"/>
            <w:noProof/>
            <w:rtl/>
            <w:lang w:bidi="fa-IR"/>
          </w:rPr>
          <w:t>شان</w:t>
        </w:r>
        <w:r w:rsidR="000450CF" w:rsidRPr="004641BB">
          <w:rPr>
            <w:rStyle w:val="Hyperlink"/>
            <w:noProof/>
            <w:rtl/>
            <w:lang w:bidi="fa-IR"/>
          </w:rPr>
          <w:t xml:space="preserve"> </w:t>
        </w:r>
        <w:r w:rsidR="000450CF" w:rsidRPr="004641BB">
          <w:rPr>
            <w:rStyle w:val="Hyperlink"/>
            <w:rFonts w:hint="eastAsia"/>
            <w:noProof/>
            <w:rtl/>
            <w:lang w:bidi="fa-IR"/>
          </w:rPr>
          <w:t>به</w:t>
        </w:r>
        <w:r w:rsidR="000450CF" w:rsidRPr="004641BB">
          <w:rPr>
            <w:rStyle w:val="Hyperlink"/>
            <w:noProof/>
            <w:rtl/>
            <w:lang w:bidi="fa-IR"/>
          </w:rPr>
          <w:t xml:space="preserve"> </w:t>
        </w:r>
        <w:r w:rsidR="000450CF" w:rsidRPr="004641BB">
          <w:rPr>
            <w:rStyle w:val="Hyperlink"/>
            <w:rFonts w:hint="eastAsia"/>
            <w:noProof/>
            <w:rtl/>
            <w:lang w:bidi="fa-IR"/>
          </w:rPr>
          <w:t>حج،</w:t>
        </w:r>
        <w:r w:rsidR="000450CF" w:rsidRPr="004641BB">
          <w:rPr>
            <w:rStyle w:val="Hyperlink"/>
            <w:noProof/>
            <w:rtl/>
            <w:lang w:bidi="fa-IR"/>
          </w:rPr>
          <w:t xml:space="preserve"> </w:t>
        </w:r>
        <w:r w:rsidR="000450CF" w:rsidRPr="004641BB">
          <w:rPr>
            <w:rStyle w:val="Hyperlink"/>
            <w:rFonts w:hint="eastAsia"/>
            <w:noProof/>
            <w:rtl/>
            <w:lang w:bidi="fa-IR"/>
          </w:rPr>
          <w:t>ن</w:t>
        </w:r>
        <w:r w:rsidR="000450CF" w:rsidRPr="004641BB">
          <w:rPr>
            <w:rStyle w:val="Hyperlink"/>
            <w:rFonts w:hint="cs"/>
            <w:noProof/>
            <w:rtl/>
            <w:lang w:bidi="fa-IR"/>
          </w:rPr>
          <w:t>ی</w:t>
        </w:r>
        <w:r w:rsidR="000450CF" w:rsidRPr="004641BB">
          <w:rPr>
            <w:rStyle w:val="Hyperlink"/>
            <w:rFonts w:hint="eastAsia"/>
            <w:noProof/>
            <w:rtl/>
            <w:lang w:bidi="fa-IR"/>
          </w:rPr>
          <w:t>ت</w:t>
        </w:r>
        <w:r w:rsidR="000450CF" w:rsidRPr="004641BB">
          <w:rPr>
            <w:rStyle w:val="Hyperlink"/>
            <w:noProof/>
            <w:rtl/>
            <w:lang w:bidi="fa-IR"/>
          </w:rPr>
          <w:t xml:space="preserve"> </w:t>
        </w:r>
        <w:r w:rsidR="000450CF" w:rsidRPr="004641BB">
          <w:rPr>
            <w:rStyle w:val="Hyperlink"/>
            <w:rFonts w:hint="eastAsia"/>
            <w:noProof/>
            <w:rtl/>
            <w:lang w:bidi="fa-IR"/>
          </w:rPr>
          <w:t>کرده</w:t>
        </w:r>
        <w:r w:rsidR="000450CF" w:rsidRPr="004641BB">
          <w:rPr>
            <w:rStyle w:val="Hyperlink"/>
            <w:noProof/>
            <w:rtl/>
            <w:lang w:bidi="fa-IR"/>
          </w:rPr>
          <w:t xml:space="preserve"> </w:t>
        </w:r>
        <w:r w:rsidR="000450CF" w:rsidRPr="004641BB">
          <w:rPr>
            <w:rStyle w:val="Hyperlink"/>
            <w:rFonts w:hint="eastAsia"/>
            <w:noProof/>
            <w:rtl/>
            <w:lang w:bidi="fa-IR"/>
          </w:rPr>
          <w:t>است</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434155449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91</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450" w:history="1">
        <w:r w:rsidR="000450CF" w:rsidRPr="004641BB">
          <w:rPr>
            <w:rStyle w:val="Hyperlink"/>
            <w:rFonts w:hint="eastAsia"/>
            <w:noProof/>
            <w:rtl/>
            <w:lang w:bidi="fa-IR"/>
          </w:rPr>
          <w:t>باب</w:t>
        </w:r>
        <w:r w:rsidR="000450CF" w:rsidRPr="004641BB">
          <w:rPr>
            <w:rStyle w:val="Hyperlink"/>
            <w:noProof/>
            <w:rtl/>
            <w:lang w:bidi="fa-IR"/>
          </w:rPr>
          <w:t xml:space="preserve"> [20]: </w:t>
        </w:r>
        <w:r w:rsidR="000450CF" w:rsidRPr="004641BB">
          <w:rPr>
            <w:rStyle w:val="Hyperlink"/>
            <w:rFonts w:hint="eastAsia"/>
            <w:noProof/>
            <w:rtl/>
            <w:lang w:bidi="fa-IR"/>
          </w:rPr>
          <w:t>ا</w:t>
        </w:r>
        <w:r w:rsidR="000450CF" w:rsidRPr="004641BB">
          <w:rPr>
            <w:rStyle w:val="Hyperlink"/>
            <w:rFonts w:hint="cs"/>
            <w:noProof/>
            <w:rtl/>
            <w:lang w:bidi="fa-IR"/>
          </w:rPr>
          <w:t>ی</w:t>
        </w:r>
        <w:r w:rsidR="000450CF" w:rsidRPr="004641BB">
          <w:rPr>
            <w:rStyle w:val="Hyperlink"/>
            <w:rFonts w:hint="eastAsia"/>
            <w:noProof/>
            <w:rtl/>
            <w:lang w:bidi="fa-IR"/>
          </w:rPr>
          <w:t>ن</w:t>
        </w:r>
        <w:r w:rsidR="000450CF" w:rsidRPr="004641BB">
          <w:rPr>
            <w:rStyle w:val="Hyperlink"/>
            <w:noProof/>
            <w:rtl/>
            <w:lang w:bidi="fa-IR"/>
          </w:rPr>
          <w:t xml:space="preserve"> </w:t>
        </w:r>
        <w:r w:rsidR="000450CF" w:rsidRPr="004641BB">
          <w:rPr>
            <w:rStyle w:val="Hyperlink"/>
            <w:rFonts w:hint="eastAsia"/>
            <w:noProof/>
            <w:rtl/>
            <w:lang w:bidi="fa-IR"/>
          </w:rPr>
          <w:t>قول</w:t>
        </w:r>
        <w:r w:rsidR="000450CF" w:rsidRPr="004641BB">
          <w:rPr>
            <w:rStyle w:val="Hyperlink"/>
            <w:noProof/>
            <w:rtl/>
            <w:lang w:bidi="fa-IR"/>
          </w:rPr>
          <w:t xml:space="preserve"> </w:t>
        </w:r>
        <w:r w:rsidR="000450CF" w:rsidRPr="004641BB">
          <w:rPr>
            <w:rStyle w:val="Hyperlink"/>
            <w:rFonts w:hint="eastAsia"/>
            <w:noProof/>
            <w:rtl/>
            <w:lang w:bidi="fa-IR"/>
          </w:rPr>
          <w:t>خداوند</w:t>
        </w:r>
        <w:r w:rsidR="000450CF" w:rsidRPr="004641BB">
          <w:rPr>
            <w:rStyle w:val="Hyperlink"/>
            <w:noProof/>
            <w:rtl/>
            <w:lang w:bidi="fa-IR"/>
          </w:rPr>
          <w:t xml:space="preserve"> </w:t>
        </w:r>
        <w:r w:rsidR="000450CF" w:rsidRPr="004641BB">
          <w:rPr>
            <w:rStyle w:val="Hyperlink"/>
            <w:rFonts w:hint="eastAsia"/>
            <w:noProof/>
            <w:rtl/>
            <w:lang w:bidi="fa-IR"/>
          </w:rPr>
          <w:t>متعال</w:t>
        </w:r>
        <w:r w:rsidR="000450CF" w:rsidRPr="004641BB">
          <w:rPr>
            <w:rStyle w:val="Hyperlink"/>
            <w:noProof/>
            <w:rtl/>
            <w:lang w:bidi="fa-IR"/>
          </w:rPr>
          <w:t xml:space="preserve"> </w:t>
        </w:r>
        <w:r w:rsidR="000450CF" w:rsidRPr="004641BB">
          <w:rPr>
            <w:rStyle w:val="Hyperlink"/>
            <w:rFonts w:hint="eastAsia"/>
            <w:noProof/>
            <w:rtl/>
            <w:lang w:bidi="fa-IR"/>
          </w:rPr>
          <w:t>که</w:t>
        </w:r>
        <w:r w:rsidR="000450CF" w:rsidRPr="004641BB">
          <w:rPr>
            <w:rStyle w:val="Hyperlink"/>
            <w:noProof/>
            <w:rtl/>
            <w:lang w:bidi="fa-IR"/>
          </w:rPr>
          <w:t xml:space="preserve">: </w:t>
        </w:r>
        <w:r w:rsidR="000450CF" w:rsidRPr="004641BB">
          <w:rPr>
            <w:rStyle w:val="Hyperlink"/>
            <w:rFonts w:ascii="Traditional Arabic" w:hAnsi="Traditional Arabic" w:cs="Traditional Arabic"/>
            <w:noProof/>
            <w:rtl/>
            <w:lang w:bidi="fa-IR"/>
          </w:rPr>
          <w:t>﴿</w:t>
        </w:r>
        <w:r w:rsidR="000450CF" w:rsidRPr="004641BB">
          <w:rPr>
            <w:rStyle w:val="Hyperlink"/>
            <w:rFonts w:hint="eastAsia"/>
            <w:noProof/>
            <w:rtl/>
            <w:lang w:bidi="fa-IR"/>
          </w:rPr>
          <w:t>حج</w:t>
        </w:r>
        <w:r w:rsidR="000450CF" w:rsidRPr="004641BB">
          <w:rPr>
            <w:rStyle w:val="Hyperlink"/>
            <w:noProof/>
            <w:rtl/>
            <w:lang w:bidi="fa-IR"/>
          </w:rPr>
          <w:t xml:space="preserve"> [</w:t>
        </w:r>
        <w:r w:rsidR="000450CF" w:rsidRPr="004641BB">
          <w:rPr>
            <w:rStyle w:val="Hyperlink"/>
            <w:rFonts w:hint="eastAsia"/>
            <w:noProof/>
            <w:rtl/>
            <w:lang w:bidi="fa-IR"/>
          </w:rPr>
          <w:t>در</w:t>
        </w:r>
        <w:r w:rsidR="000450CF" w:rsidRPr="004641BB">
          <w:rPr>
            <w:rStyle w:val="Hyperlink"/>
            <w:noProof/>
            <w:rtl/>
            <w:lang w:bidi="fa-IR"/>
          </w:rPr>
          <w:t xml:space="preserve">] </w:t>
        </w:r>
        <w:r w:rsidR="000450CF" w:rsidRPr="004641BB">
          <w:rPr>
            <w:rStyle w:val="Hyperlink"/>
            <w:rFonts w:hint="eastAsia"/>
            <w:noProof/>
            <w:rtl/>
            <w:lang w:bidi="fa-IR"/>
          </w:rPr>
          <w:t>ماه‌ها</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مع</w:t>
        </w:r>
        <w:r w:rsidR="000450CF" w:rsidRPr="004641BB">
          <w:rPr>
            <w:rStyle w:val="Hyperlink"/>
            <w:rFonts w:hint="cs"/>
            <w:noProof/>
            <w:rtl/>
            <w:lang w:bidi="fa-IR"/>
          </w:rPr>
          <w:t>ی</w:t>
        </w:r>
        <w:r w:rsidR="000450CF" w:rsidRPr="004641BB">
          <w:rPr>
            <w:rStyle w:val="Hyperlink"/>
            <w:rFonts w:hint="eastAsia"/>
            <w:noProof/>
            <w:rtl/>
            <w:lang w:bidi="fa-IR"/>
          </w:rPr>
          <w:t>ن</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است</w:t>
        </w:r>
        <w:r w:rsidR="000450CF" w:rsidRPr="004641BB">
          <w:rPr>
            <w:rStyle w:val="Hyperlink"/>
            <w:rFonts w:ascii="Traditional Arabic" w:hAnsi="Traditional Arabic" w:cs="Traditional Arabic"/>
            <w:noProof/>
            <w:rtl/>
            <w:lang w:bidi="fa-IR"/>
          </w:rPr>
          <w:t>﴾</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434155450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93</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451" w:history="1">
        <w:r w:rsidR="000450CF" w:rsidRPr="004641BB">
          <w:rPr>
            <w:rStyle w:val="Hyperlink"/>
            <w:rFonts w:hint="eastAsia"/>
            <w:noProof/>
            <w:rtl/>
            <w:lang w:bidi="fa-IR"/>
          </w:rPr>
          <w:t>باب</w:t>
        </w:r>
        <w:r w:rsidR="000450CF" w:rsidRPr="004641BB">
          <w:rPr>
            <w:rStyle w:val="Hyperlink"/>
            <w:noProof/>
            <w:rtl/>
            <w:lang w:bidi="fa-IR"/>
          </w:rPr>
          <w:t xml:space="preserve"> [21]: </w:t>
        </w:r>
        <w:r w:rsidR="000450CF" w:rsidRPr="004641BB">
          <w:rPr>
            <w:rStyle w:val="Hyperlink"/>
            <w:rFonts w:hint="eastAsia"/>
            <w:noProof/>
            <w:rtl/>
            <w:lang w:bidi="fa-IR"/>
          </w:rPr>
          <w:t>حج</w:t>
        </w:r>
        <w:r w:rsidR="000450CF" w:rsidRPr="004641BB">
          <w:rPr>
            <w:rStyle w:val="Hyperlink"/>
            <w:noProof/>
            <w:rtl/>
            <w:lang w:bidi="fa-IR"/>
          </w:rPr>
          <w:t xml:space="preserve"> </w:t>
        </w:r>
        <w:r w:rsidR="000450CF" w:rsidRPr="004641BB">
          <w:rPr>
            <w:rStyle w:val="Hyperlink"/>
            <w:rFonts w:hint="eastAsia"/>
            <w:noProof/>
            <w:rtl/>
            <w:lang w:bidi="fa-IR"/>
          </w:rPr>
          <w:t>تمتع،</w:t>
        </w:r>
        <w:r w:rsidR="000450CF" w:rsidRPr="004641BB">
          <w:rPr>
            <w:rStyle w:val="Hyperlink"/>
            <w:noProof/>
            <w:rtl/>
            <w:lang w:bidi="fa-IR"/>
          </w:rPr>
          <w:t xml:space="preserve"> </w:t>
        </w:r>
        <w:r w:rsidR="000450CF" w:rsidRPr="004641BB">
          <w:rPr>
            <w:rStyle w:val="Hyperlink"/>
            <w:rFonts w:hint="eastAsia"/>
            <w:noProof/>
            <w:rtl/>
            <w:lang w:bidi="fa-IR"/>
          </w:rPr>
          <w:t>و</w:t>
        </w:r>
        <w:r w:rsidR="000450CF" w:rsidRPr="004641BB">
          <w:rPr>
            <w:rStyle w:val="Hyperlink"/>
            <w:noProof/>
            <w:rtl/>
            <w:lang w:bidi="fa-IR"/>
          </w:rPr>
          <w:t xml:space="preserve"> </w:t>
        </w:r>
        <w:r w:rsidR="000450CF" w:rsidRPr="004641BB">
          <w:rPr>
            <w:rStyle w:val="Hyperlink"/>
            <w:rFonts w:hint="eastAsia"/>
            <w:noProof/>
            <w:rtl/>
            <w:lang w:bidi="fa-IR"/>
          </w:rPr>
          <w:t>قران،</w:t>
        </w:r>
        <w:r w:rsidR="000450CF" w:rsidRPr="004641BB">
          <w:rPr>
            <w:rStyle w:val="Hyperlink"/>
            <w:noProof/>
            <w:rtl/>
            <w:lang w:bidi="fa-IR"/>
          </w:rPr>
          <w:t xml:space="preserve"> </w:t>
        </w:r>
        <w:r w:rsidR="000450CF" w:rsidRPr="004641BB">
          <w:rPr>
            <w:rStyle w:val="Hyperlink"/>
            <w:rFonts w:hint="eastAsia"/>
            <w:noProof/>
            <w:rtl/>
            <w:lang w:bidi="fa-IR"/>
          </w:rPr>
          <w:t>و</w:t>
        </w:r>
        <w:r w:rsidR="000450CF" w:rsidRPr="004641BB">
          <w:rPr>
            <w:rStyle w:val="Hyperlink"/>
            <w:noProof/>
            <w:rtl/>
            <w:lang w:bidi="fa-IR"/>
          </w:rPr>
          <w:t xml:space="preserve"> </w:t>
        </w:r>
        <w:r w:rsidR="000450CF" w:rsidRPr="004641BB">
          <w:rPr>
            <w:rStyle w:val="Hyperlink"/>
            <w:rFonts w:hint="eastAsia"/>
            <w:noProof/>
            <w:rtl/>
            <w:lang w:bidi="fa-IR"/>
          </w:rPr>
          <w:t>افراد،</w:t>
        </w:r>
        <w:r w:rsidR="000450CF" w:rsidRPr="004641BB">
          <w:rPr>
            <w:rStyle w:val="Hyperlink"/>
            <w:noProof/>
            <w:rtl/>
            <w:lang w:bidi="fa-IR"/>
          </w:rPr>
          <w:t xml:space="preserve"> </w:t>
        </w:r>
        <w:r w:rsidR="000450CF" w:rsidRPr="004641BB">
          <w:rPr>
            <w:rStyle w:val="Hyperlink"/>
            <w:rFonts w:hint="eastAsia"/>
            <w:noProof/>
            <w:rtl/>
            <w:lang w:bidi="fa-IR"/>
          </w:rPr>
          <w:t>و</w:t>
        </w:r>
        <w:r w:rsidR="000450CF" w:rsidRPr="004641BB">
          <w:rPr>
            <w:rStyle w:val="Hyperlink"/>
            <w:noProof/>
            <w:rtl/>
            <w:lang w:bidi="fa-IR"/>
          </w:rPr>
          <w:t xml:space="preserve"> </w:t>
        </w:r>
        <w:r w:rsidR="000450CF" w:rsidRPr="004641BB">
          <w:rPr>
            <w:rStyle w:val="Hyperlink"/>
            <w:rFonts w:hint="eastAsia"/>
            <w:noProof/>
            <w:rtl/>
            <w:lang w:bidi="fa-IR"/>
          </w:rPr>
          <w:t>فسخ</w:t>
        </w:r>
        <w:r w:rsidR="000450CF" w:rsidRPr="004641BB">
          <w:rPr>
            <w:rStyle w:val="Hyperlink"/>
            <w:noProof/>
            <w:rtl/>
            <w:lang w:bidi="fa-IR"/>
          </w:rPr>
          <w:t xml:space="preserve"> </w:t>
        </w:r>
        <w:r w:rsidR="000450CF" w:rsidRPr="004641BB">
          <w:rPr>
            <w:rStyle w:val="Hyperlink"/>
            <w:rFonts w:hint="eastAsia"/>
            <w:noProof/>
            <w:rtl/>
            <w:lang w:bidi="fa-IR"/>
          </w:rPr>
          <w:t>حج</w:t>
        </w:r>
        <w:r w:rsidR="000450CF" w:rsidRPr="004641BB">
          <w:rPr>
            <w:rStyle w:val="Hyperlink"/>
            <w:noProof/>
            <w:rtl/>
            <w:lang w:bidi="fa-IR"/>
          </w:rPr>
          <w:t xml:space="preserve"> </w:t>
        </w:r>
        <w:r w:rsidR="000450CF" w:rsidRPr="004641BB">
          <w:rPr>
            <w:rStyle w:val="Hyperlink"/>
            <w:rFonts w:hint="eastAsia"/>
            <w:noProof/>
            <w:rtl/>
            <w:lang w:bidi="fa-IR"/>
          </w:rPr>
          <w:t>برا</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کس</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که</w:t>
        </w:r>
        <w:r w:rsidR="000450CF" w:rsidRPr="004641BB">
          <w:rPr>
            <w:rStyle w:val="Hyperlink"/>
            <w:noProof/>
            <w:rtl/>
            <w:lang w:bidi="fa-IR"/>
          </w:rPr>
          <w:t xml:space="preserve"> (</w:t>
        </w:r>
        <w:r w:rsidR="000450CF" w:rsidRPr="004641BB">
          <w:rPr>
            <w:rStyle w:val="Hyperlink"/>
            <w:rFonts w:hint="eastAsia"/>
            <w:noProof/>
            <w:rtl/>
            <w:lang w:bidi="fa-IR"/>
          </w:rPr>
          <w:t>هد</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همراهش</w:t>
        </w:r>
        <w:r w:rsidR="000450CF" w:rsidRPr="004641BB">
          <w:rPr>
            <w:rStyle w:val="Hyperlink"/>
            <w:noProof/>
            <w:rtl/>
            <w:lang w:bidi="fa-IR"/>
          </w:rPr>
          <w:t xml:space="preserve"> </w:t>
        </w:r>
        <w:r w:rsidR="000450CF" w:rsidRPr="004641BB">
          <w:rPr>
            <w:rStyle w:val="Hyperlink"/>
            <w:rFonts w:hint="eastAsia"/>
            <w:noProof/>
            <w:rtl/>
            <w:lang w:bidi="fa-IR"/>
          </w:rPr>
          <w:t>ن</w:t>
        </w:r>
        <w:r w:rsidR="000450CF" w:rsidRPr="004641BB">
          <w:rPr>
            <w:rStyle w:val="Hyperlink"/>
            <w:rFonts w:hint="cs"/>
            <w:noProof/>
            <w:rtl/>
            <w:lang w:bidi="fa-IR"/>
          </w:rPr>
          <w:t>ی</w:t>
        </w:r>
        <w:r w:rsidR="000450CF" w:rsidRPr="004641BB">
          <w:rPr>
            <w:rStyle w:val="Hyperlink"/>
            <w:rFonts w:hint="eastAsia"/>
            <w:noProof/>
            <w:rtl/>
            <w:lang w:bidi="fa-IR"/>
          </w:rPr>
          <w:t>ست</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434155451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94</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452" w:history="1">
        <w:r w:rsidR="000450CF" w:rsidRPr="004641BB">
          <w:rPr>
            <w:rStyle w:val="Hyperlink"/>
            <w:rFonts w:hint="eastAsia"/>
            <w:noProof/>
            <w:rtl/>
            <w:lang w:bidi="fa-IR"/>
          </w:rPr>
          <w:t>باب</w:t>
        </w:r>
        <w:r w:rsidR="000450CF" w:rsidRPr="004641BB">
          <w:rPr>
            <w:rStyle w:val="Hyperlink"/>
            <w:noProof/>
            <w:rtl/>
            <w:lang w:bidi="fa-IR"/>
          </w:rPr>
          <w:t xml:space="preserve"> [22]: </w:t>
        </w:r>
        <w:r w:rsidR="000450CF" w:rsidRPr="004641BB">
          <w:rPr>
            <w:rStyle w:val="Hyperlink"/>
            <w:rFonts w:hint="eastAsia"/>
            <w:noProof/>
            <w:rtl/>
            <w:lang w:bidi="fa-IR"/>
          </w:rPr>
          <w:t>حج</w:t>
        </w:r>
        <w:r w:rsidR="000450CF" w:rsidRPr="004641BB">
          <w:rPr>
            <w:rStyle w:val="Hyperlink"/>
            <w:noProof/>
            <w:rtl/>
            <w:lang w:bidi="fa-IR"/>
          </w:rPr>
          <w:t xml:space="preserve"> </w:t>
        </w:r>
        <w:r w:rsidR="000450CF" w:rsidRPr="004641BB">
          <w:rPr>
            <w:rStyle w:val="Hyperlink"/>
            <w:rFonts w:hint="eastAsia"/>
            <w:noProof/>
            <w:rtl/>
            <w:lang w:bidi="fa-IR"/>
          </w:rPr>
          <w:t>تمتع</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434155452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101</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453" w:history="1">
        <w:r w:rsidR="000450CF" w:rsidRPr="004641BB">
          <w:rPr>
            <w:rStyle w:val="Hyperlink"/>
            <w:rFonts w:hint="eastAsia"/>
            <w:noProof/>
            <w:rtl/>
            <w:lang w:bidi="fa-IR"/>
          </w:rPr>
          <w:t>باب</w:t>
        </w:r>
        <w:r w:rsidR="000450CF" w:rsidRPr="004641BB">
          <w:rPr>
            <w:rStyle w:val="Hyperlink"/>
            <w:noProof/>
            <w:rtl/>
            <w:lang w:bidi="fa-IR"/>
          </w:rPr>
          <w:t xml:space="preserve"> [23]: </w:t>
        </w:r>
        <w:r w:rsidR="000450CF" w:rsidRPr="004641BB">
          <w:rPr>
            <w:rStyle w:val="Hyperlink"/>
            <w:rFonts w:hint="eastAsia"/>
            <w:noProof/>
            <w:rtl/>
            <w:lang w:bidi="fa-IR"/>
          </w:rPr>
          <w:t>از</w:t>
        </w:r>
        <w:r w:rsidR="000450CF" w:rsidRPr="004641BB">
          <w:rPr>
            <w:rStyle w:val="Hyperlink"/>
            <w:noProof/>
            <w:rtl/>
            <w:lang w:bidi="fa-IR"/>
          </w:rPr>
          <w:t xml:space="preserve"> </w:t>
        </w:r>
        <w:r w:rsidR="000450CF" w:rsidRPr="004641BB">
          <w:rPr>
            <w:rStyle w:val="Hyperlink"/>
            <w:rFonts w:hint="eastAsia"/>
            <w:noProof/>
            <w:rtl/>
            <w:lang w:bidi="fa-IR"/>
          </w:rPr>
          <w:t>کجا</w:t>
        </w:r>
        <w:r w:rsidR="000450CF" w:rsidRPr="004641BB">
          <w:rPr>
            <w:rStyle w:val="Hyperlink"/>
            <w:noProof/>
            <w:rtl/>
            <w:lang w:bidi="fa-IR"/>
          </w:rPr>
          <w:t xml:space="preserve"> </w:t>
        </w:r>
        <w:r w:rsidR="000450CF" w:rsidRPr="004641BB">
          <w:rPr>
            <w:rStyle w:val="Hyperlink"/>
            <w:rFonts w:hint="eastAsia"/>
            <w:noProof/>
            <w:rtl/>
            <w:lang w:bidi="fa-IR"/>
          </w:rPr>
          <w:t>با</w:t>
        </w:r>
        <w:r w:rsidR="000450CF" w:rsidRPr="004641BB">
          <w:rPr>
            <w:rStyle w:val="Hyperlink"/>
            <w:rFonts w:hint="cs"/>
            <w:noProof/>
            <w:rtl/>
            <w:lang w:bidi="fa-IR"/>
          </w:rPr>
          <w:t>ی</w:t>
        </w:r>
        <w:r w:rsidR="000450CF" w:rsidRPr="004641BB">
          <w:rPr>
            <w:rStyle w:val="Hyperlink"/>
            <w:rFonts w:hint="eastAsia"/>
            <w:noProof/>
            <w:rtl/>
            <w:lang w:bidi="fa-IR"/>
          </w:rPr>
          <w:t>د</w:t>
        </w:r>
        <w:r w:rsidR="000450CF" w:rsidRPr="004641BB">
          <w:rPr>
            <w:rStyle w:val="Hyperlink"/>
            <w:noProof/>
            <w:rtl/>
            <w:lang w:bidi="fa-IR"/>
          </w:rPr>
          <w:t xml:space="preserve"> </w:t>
        </w:r>
        <w:r w:rsidR="000450CF" w:rsidRPr="004641BB">
          <w:rPr>
            <w:rStyle w:val="Hyperlink"/>
            <w:rFonts w:hint="eastAsia"/>
            <w:noProof/>
            <w:rtl/>
            <w:lang w:bidi="fa-IR"/>
          </w:rPr>
          <w:t>به</w:t>
        </w:r>
        <w:r w:rsidR="000450CF" w:rsidRPr="004641BB">
          <w:rPr>
            <w:rStyle w:val="Hyperlink"/>
            <w:noProof/>
            <w:rtl/>
            <w:lang w:bidi="fa-IR"/>
          </w:rPr>
          <w:t xml:space="preserve"> </w:t>
        </w:r>
        <w:r w:rsidR="000450CF" w:rsidRPr="004641BB">
          <w:rPr>
            <w:rStyle w:val="Hyperlink"/>
            <w:rFonts w:hint="eastAsia"/>
            <w:noProof/>
            <w:rtl/>
            <w:lang w:bidi="fa-IR"/>
          </w:rPr>
          <w:t>مکه</w:t>
        </w:r>
        <w:r w:rsidR="000450CF" w:rsidRPr="004641BB">
          <w:rPr>
            <w:rStyle w:val="Hyperlink"/>
            <w:noProof/>
            <w:rtl/>
            <w:lang w:bidi="fa-IR"/>
          </w:rPr>
          <w:t xml:space="preserve"> </w:t>
        </w:r>
        <w:r w:rsidR="000450CF" w:rsidRPr="004641BB">
          <w:rPr>
            <w:rStyle w:val="Hyperlink"/>
            <w:rFonts w:hint="eastAsia"/>
            <w:noProof/>
            <w:rtl/>
            <w:lang w:bidi="fa-IR"/>
          </w:rPr>
          <w:t>داخل</w:t>
        </w:r>
        <w:r w:rsidR="000450CF" w:rsidRPr="004641BB">
          <w:rPr>
            <w:rStyle w:val="Hyperlink"/>
            <w:noProof/>
            <w:rtl/>
            <w:lang w:bidi="fa-IR"/>
          </w:rPr>
          <w:t xml:space="preserve"> </w:t>
        </w:r>
        <w:r w:rsidR="000450CF" w:rsidRPr="004641BB">
          <w:rPr>
            <w:rStyle w:val="Hyperlink"/>
            <w:rFonts w:hint="eastAsia"/>
            <w:noProof/>
            <w:rtl/>
            <w:lang w:bidi="fa-IR"/>
          </w:rPr>
          <w:t>شد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434155453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104</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454" w:history="1">
        <w:r w:rsidR="000450CF" w:rsidRPr="004641BB">
          <w:rPr>
            <w:rStyle w:val="Hyperlink"/>
            <w:rFonts w:hint="eastAsia"/>
            <w:noProof/>
            <w:rtl/>
            <w:lang w:bidi="fa-IR"/>
          </w:rPr>
          <w:t>باب</w:t>
        </w:r>
        <w:r w:rsidR="000450CF" w:rsidRPr="004641BB">
          <w:rPr>
            <w:rStyle w:val="Hyperlink"/>
            <w:noProof/>
            <w:rtl/>
            <w:lang w:bidi="fa-IR"/>
          </w:rPr>
          <w:t xml:space="preserve"> [24]: </w:t>
        </w:r>
        <w:r w:rsidR="000450CF" w:rsidRPr="004641BB">
          <w:rPr>
            <w:rStyle w:val="Hyperlink"/>
            <w:rFonts w:hint="eastAsia"/>
            <w:noProof/>
            <w:rtl/>
            <w:lang w:bidi="fa-IR"/>
          </w:rPr>
          <w:t>فض</w:t>
        </w:r>
        <w:r w:rsidR="000450CF" w:rsidRPr="004641BB">
          <w:rPr>
            <w:rStyle w:val="Hyperlink"/>
            <w:rFonts w:hint="cs"/>
            <w:noProof/>
            <w:rtl/>
            <w:lang w:bidi="fa-IR"/>
          </w:rPr>
          <w:t>ی</w:t>
        </w:r>
        <w:r w:rsidR="000450CF" w:rsidRPr="004641BB">
          <w:rPr>
            <w:rStyle w:val="Hyperlink"/>
            <w:rFonts w:hint="eastAsia"/>
            <w:noProof/>
            <w:rtl/>
            <w:lang w:bidi="fa-IR"/>
          </w:rPr>
          <w:t>لت</w:t>
        </w:r>
        <w:r w:rsidR="000450CF" w:rsidRPr="004641BB">
          <w:rPr>
            <w:rStyle w:val="Hyperlink"/>
            <w:noProof/>
            <w:rtl/>
            <w:lang w:bidi="fa-IR"/>
          </w:rPr>
          <w:t xml:space="preserve"> </w:t>
        </w:r>
        <w:r w:rsidR="000450CF" w:rsidRPr="004641BB">
          <w:rPr>
            <w:rStyle w:val="Hyperlink"/>
            <w:rFonts w:hint="eastAsia"/>
            <w:noProof/>
            <w:rtl/>
            <w:lang w:bidi="fa-IR"/>
          </w:rPr>
          <w:t>مکه</w:t>
        </w:r>
        <w:r w:rsidR="000450CF" w:rsidRPr="004641BB">
          <w:rPr>
            <w:rStyle w:val="Hyperlink"/>
            <w:noProof/>
            <w:rtl/>
            <w:lang w:bidi="fa-IR"/>
          </w:rPr>
          <w:t xml:space="preserve"> </w:t>
        </w:r>
        <w:r w:rsidR="000450CF" w:rsidRPr="004641BB">
          <w:rPr>
            <w:rStyle w:val="Hyperlink"/>
            <w:rFonts w:hint="eastAsia"/>
            <w:noProof/>
            <w:rtl/>
            <w:lang w:bidi="fa-IR"/>
          </w:rPr>
          <w:t>و</w:t>
        </w:r>
        <w:r w:rsidR="000450CF" w:rsidRPr="004641BB">
          <w:rPr>
            <w:rStyle w:val="Hyperlink"/>
            <w:noProof/>
            <w:rtl/>
            <w:lang w:bidi="fa-IR"/>
          </w:rPr>
          <w:t xml:space="preserve"> </w:t>
        </w:r>
        <w:r w:rsidR="000450CF" w:rsidRPr="004641BB">
          <w:rPr>
            <w:rStyle w:val="Hyperlink"/>
            <w:rFonts w:hint="eastAsia"/>
            <w:noProof/>
            <w:rtl/>
            <w:lang w:bidi="fa-IR"/>
          </w:rPr>
          <w:t>بنا</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آن</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434155454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104</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455" w:history="1">
        <w:r w:rsidR="000450CF" w:rsidRPr="004641BB">
          <w:rPr>
            <w:rStyle w:val="Hyperlink"/>
            <w:rFonts w:hint="eastAsia"/>
            <w:noProof/>
            <w:rtl/>
            <w:lang w:bidi="fa-IR"/>
          </w:rPr>
          <w:t>باب</w:t>
        </w:r>
        <w:r w:rsidR="000450CF" w:rsidRPr="004641BB">
          <w:rPr>
            <w:rStyle w:val="Hyperlink"/>
            <w:noProof/>
            <w:rtl/>
            <w:lang w:bidi="fa-IR"/>
          </w:rPr>
          <w:t xml:space="preserve"> [25]: </w:t>
        </w:r>
        <w:r w:rsidR="000450CF" w:rsidRPr="004641BB">
          <w:rPr>
            <w:rStyle w:val="Hyperlink"/>
            <w:rFonts w:hint="eastAsia"/>
            <w:noProof/>
            <w:rtl/>
            <w:lang w:bidi="fa-IR"/>
          </w:rPr>
          <w:t>م</w:t>
        </w:r>
        <w:r w:rsidR="000450CF" w:rsidRPr="004641BB">
          <w:rPr>
            <w:rStyle w:val="Hyperlink"/>
            <w:rFonts w:hint="cs"/>
            <w:noProof/>
            <w:rtl/>
            <w:lang w:bidi="fa-IR"/>
          </w:rPr>
          <w:t>ی</w:t>
        </w:r>
        <w:r w:rsidR="000450CF" w:rsidRPr="004641BB">
          <w:rPr>
            <w:rStyle w:val="Hyperlink"/>
            <w:rFonts w:hint="eastAsia"/>
            <w:noProof/>
            <w:rtl/>
            <w:lang w:bidi="fa-IR"/>
          </w:rPr>
          <w:t>راث</w:t>
        </w:r>
        <w:r w:rsidR="000450CF" w:rsidRPr="004641BB">
          <w:rPr>
            <w:rStyle w:val="Hyperlink"/>
            <w:noProof/>
            <w:rtl/>
            <w:lang w:bidi="fa-IR"/>
          </w:rPr>
          <w:t xml:space="preserve"> </w:t>
        </w:r>
        <w:r w:rsidR="000450CF" w:rsidRPr="004641BB">
          <w:rPr>
            <w:rStyle w:val="Hyperlink"/>
            <w:rFonts w:hint="eastAsia"/>
            <w:noProof/>
            <w:rtl/>
            <w:lang w:bidi="fa-IR"/>
          </w:rPr>
          <w:t>بردن</w:t>
        </w:r>
        <w:r w:rsidR="000450CF" w:rsidRPr="004641BB">
          <w:rPr>
            <w:rStyle w:val="Hyperlink"/>
            <w:noProof/>
            <w:rtl/>
            <w:lang w:bidi="fa-IR"/>
          </w:rPr>
          <w:t xml:space="preserve"> </w:t>
        </w:r>
        <w:r w:rsidR="000450CF" w:rsidRPr="004641BB">
          <w:rPr>
            <w:rStyle w:val="Hyperlink"/>
            <w:rFonts w:hint="eastAsia"/>
            <w:noProof/>
            <w:rtl/>
            <w:lang w:bidi="fa-IR"/>
          </w:rPr>
          <w:t>خانه‌ها</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مکه،</w:t>
        </w:r>
        <w:r w:rsidR="000450CF" w:rsidRPr="004641BB">
          <w:rPr>
            <w:rStyle w:val="Hyperlink"/>
            <w:noProof/>
            <w:rtl/>
            <w:lang w:bidi="fa-IR"/>
          </w:rPr>
          <w:t xml:space="preserve"> </w:t>
        </w:r>
        <w:r w:rsidR="000450CF" w:rsidRPr="004641BB">
          <w:rPr>
            <w:rStyle w:val="Hyperlink"/>
            <w:rFonts w:hint="eastAsia"/>
            <w:noProof/>
            <w:rtl/>
            <w:lang w:bidi="fa-IR"/>
          </w:rPr>
          <w:t>و</w:t>
        </w:r>
        <w:r w:rsidR="000450CF" w:rsidRPr="004641BB">
          <w:rPr>
            <w:rStyle w:val="Hyperlink"/>
            <w:noProof/>
            <w:rtl/>
            <w:lang w:bidi="fa-IR"/>
          </w:rPr>
          <w:t xml:space="preserve"> </w:t>
        </w:r>
        <w:r w:rsidR="000450CF" w:rsidRPr="004641BB">
          <w:rPr>
            <w:rStyle w:val="Hyperlink"/>
            <w:rFonts w:hint="eastAsia"/>
            <w:noProof/>
            <w:rtl/>
            <w:lang w:bidi="fa-IR"/>
          </w:rPr>
          <w:t>خر</w:t>
        </w:r>
        <w:r w:rsidR="000450CF" w:rsidRPr="004641BB">
          <w:rPr>
            <w:rStyle w:val="Hyperlink"/>
            <w:rFonts w:hint="cs"/>
            <w:noProof/>
            <w:rtl/>
            <w:lang w:bidi="fa-IR"/>
          </w:rPr>
          <w:t>ی</w:t>
        </w:r>
        <w:r w:rsidR="000450CF" w:rsidRPr="004641BB">
          <w:rPr>
            <w:rStyle w:val="Hyperlink"/>
            <w:rFonts w:hint="eastAsia"/>
            <w:noProof/>
            <w:rtl/>
            <w:lang w:bidi="fa-IR"/>
          </w:rPr>
          <w:t>د</w:t>
        </w:r>
        <w:r w:rsidR="000450CF" w:rsidRPr="004641BB">
          <w:rPr>
            <w:rStyle w:val="Hyperlink"/>
            <w:noProof/>
            <w:rtl/>
            <w:lang w:bidi="fa-IR"/>
          </w:rPr>
          <w:t xml:space="preserve"> </w:t>
        </w:r>
        <w:r w:rsidR="000450CF" w:rsidRPr="004641BB">
          <w:rPr>
            <w:rStyle w:val="Hyperlink"/>
            <w:rFonts w:hint="eastAsia"/>
            <w:noProof/>
            <w:rtl/>
            <w:lang w:bidi="fa-IR"/>
          </w:rPr>
          <w:t>و</w:t>
        </w:r>
        <w:r w:rsidR="000450CF" w:rsidRPr="004641BB">
          <w:rPr>
            <w:rStyle w:val="Hyperlink"/>
            <w:noProof/>
            <w:rtl/>
            <w:lang w:bidi="fa-IR"/>
          </w:rPr>
          <w:t xml:space="preserve"> </w:t>
        </w:r>
        <w:r w:rsidR="000450CF" w:rsidRPr="004641BB">
          <w:rPr>
            <w:rStyle w:val="Hyperlink"/>
            <w:rFonts w:hint="eastAsia"/>
            <w:noProof/>
            <w:rtl/>
            <w:lang w:bidi="fa-IR"/>
          </w:rPr>
          <w:t>فروش</w:t>
        </w:r>
        <w:r w:rsidR="000450CF" w:rsidRPr="004641BB">
          <w:rPr>
            <w:rStyle w:val="Hyperlink"/>
            <w:noProof/>
            <w:rtl/>
            <w:lang w:bidi="fa-IR"/>
          </w:rPr>
          <w:t xml:space="preserve"> </w:t>
        </w:r>
        <w:r w:rsidR="000450CF" w:rsidRPr="004641BB">
          <w:rPr>
            <w:rStyle w:val="Hyperlink"/>
            <w:rFonts w:hint="eastAsia"/>
            <w:noProof/>
            <w:rtl/>
            <w:lang w:bidi="fa-IR"/>
          </w:rPr>
          <w:t>آن‌ها،</w:t>
        </w:r>
        <w:r w:rsidR="000450CF" w:rsidRPr="004641BB">
          <w:rPr>
            <w:rStyle w:val="Hyperlink"/>
            <w:noProof/>
            <w:rtl/>
            <w:lang w:bidi="fa-IR"/>
          </w:rPr>
          <w:t xml:space="preserve"> </w:t>
        </w:r>
        <w:r w:rsidR="000450CF" w:rsidRPr="004641BB">
          <w:rPr>
            <w:rStyle w:val="Hyperlink"/>
            <w:rFonts w:hint="eastAsia"/>
            <w:noProof/>
            <w:rtl/>
            <w:lang w:bidi="fa-IR"/>
          </w:rPr>
          <w:t>و</w:t>
        </w:r>
        <w:r w:rsidR="000450CF" w:rsidRPr="004641BB">
          <w:rPr>
            <w:rStyle w:val="Hyperlink"/>
            <w:noProof/>
            <w:rtl/>
            <w:lang w:bidi="fa-IR"/>
          </w:rPr>
          <w:t xml:space="preserve"> </w:t>
        </w:r>
        <w:r w:rsidR="000450CF" w:rsidRPr="004641BB">
          <w:rPr>
            <w:rStyle w:val="Hyperlink"/>
            <w:rFonts w:hint="eastAsia"/>
            <w:noProof/>
            <w:rtl/>
            <w:lang w:bidi="fa-IR"/>
          </w:rPr>
          <w:t>ا</w:t>
        </w:r>
        <w:r w:rsidR="000450CF" w:rsidRPr="004641BB">
          <w:rPr>
            <w:rStyle w:val="Hyperlink"/>
            <w:rFonts w:hint="cs"/>
            <w:noProof/>
            <w:rtl/>
            <w:lang w:bidi="fa-IR"/>
          </w:rPr>
          <w:t>ی</w:t>
        </w:r>
        <w:r w:rsidR="000450CF" w:rsidRPr="004641BB">
          <w:rPr>
            <w:rStyle w:val="Hyperlink"/>
            <w:rFonts w:hint="eastAsia"/>
            <w:noProof/>
            <w:rtl/>
            <w:lang w:bidi="fa-IR"/>
          </w:rPr>
          <w:t>نکه</w:t>
        </w:r>
        <w:r w:rsidR="000450CF" w:rsidRPr="004641BB">
          <w:rPr>
            <w:rStyle w:val="Hyperlink"/>
            <w:noProof/>
            <w:rtl/>
            <w:lang w:bidi="fa-IR"/>
          </w:rPr>
          <w:t xml:space="preserve"> </w:t>
        </w:r>
        <w:r w:rsidR="000450CF" w:rsidRPr="004641BB">
          <w:rPr>
            <w:rStyle w:val="Hyperlink"/>
            <w:rFonts w:hint="eastAsia"/>
            <w:noProof/>
            <w:rtl/>
            <w:lang w:bidi="fa-IR"/>
          </w:rPr>
          <w:t>مردم</w:t>
        </w:r>
        <w:r w:rsidR="000450CF" w:rsidRPr="004641BB">
          <w:rPr>
            <w:rStyle w:val="Hyperlink"/>
            <w:noProof/>
            <w:rtl/>
            <w:lang w:bidi="fa-IR"/>
          </w:rPr>
          <w:t xml:space="preserve"> </w:t>
        </w:r>
        <w:r w:rsidR="000450CF" w:rsidRPr="004641BB">
          <w:rPr>
            <w:rStyle w:val="Hyperlink"/>
            <w:rFonts w:hint="eastAsia"/>
            <w:noProof/>
            <w:rtl/>
            <w:lang w:bidi="fa-IR"/>
          </w:rPr>
          <w:t>در</w:t>
        </w:r>
        <w:r w:rsidR="000450CF" w:rsidRPr="004641BB">
          <w:rPr>
            <w:rStyle w:val="Hyperlink"/>
            <w:noProof/>
            <w:rtl/>
            <w:lang w:bidi="fa-IR"/>
          </w:rPr>
          <w:t xml:space="preserve"> </w:t>
        </w:r>
        <w:r w:rsidR="000450CF" w:rsidRPr="004641BB">
          <w:rPr>
            <w:rStyle w:val="Hyperlink"/>
            <w:rFonts w:hint="eastAsia"/>
            <w:noProof/>
            <w:rtl/>
            <w:lang w:bidi="fa-IR"/>
          </w:rPr>
          <w:t>مسجد</w:t>
        </w:r>
        <w:r w:rsidR="000450CF" w:rsidRPr="004641BB">
          <w:rPr>
            <w:rStyle w:val="Hyperlink"/>
            <w:noProof/>
            <w:rtl/>
            <w:lang w:bidi="fa-IR"/>
          </w:rPr>
          <w:t xml:space="preserve"> </w:t>
        </w:r>
        <w:r w:rsidR="000450CF" w:rsidRPr="004641BB">
          <w:rPr>
            <w:rStyle w:val="Hyperlink"/>
            <w:rFonts w:hint="eastAsia"/>
            <w:noProof/>
            <w:rtl/>
            <w:lang w:bidi="fa-IR"/>
          </w:rPr>
          <w:t>الحرام</w:t>
        </w:r>
        <w:r w:rsidR="000450CF" w:rsidRPr="004641BB">
          <w:rPr>
            <w:rStyle w:val="Hyperlink"/>
            <w:noProof/>
            <w:rtl/>
            <w:lang w:bidi="fa-IR"/>
          </w:rPr>
          <w:t xml:space="preserve"> </w:t>
        </w:r>
        <w:r w:rsidR="000450CF" w:rsidRPr="004641BB">
          <w:rPr>
            <w:rStyle w:val="Hyperlink"/>
            <w:rFonts w:hint="eastAsia"/>
            <w:noProof/>
            <w:rtl/>
            <w:lang w:bidi="fa-IR"/>
          </w:rPr>
          <w:t>باهم</w:t>
        </w:r>
        <w:r w:rsidR="000450CF" w:rsidRPr="004641BB">
          <w:rPr>
            <w:rStyle w:val="Hyperlink"/>
            <w:noProof/>
            <w:rtl/>
            <w:lang w:bidi="fa-IR"/>
          </w:rPr>
          <w:t xml:space="preserve"> </w:t>
        </w:r>
        <w:r w:rsidR="000450CF" w:rsidRPr="004641BB">
          <w:rPr>
            <w:rStyle w:val="Hyperlink"/>
            <w:rFonts w:hint="eastAsia"/>
            <w:noProof/>
            <w:rtl/>
            <w:lang w:bidi="fa-IR"/>
          </w:rPr>
          <w:t>برابر</w:t>
        </w:r>
        <w:r w:rsidR="000450CF" w:rsidRPr="004641BB">
          <w:rPr>
            <w:rStyle w:val="Hyperlink"/>
            <w:noProof/>
            <w:rtl/>
            <w:lang w:bidi="fa-IR"/>
          </w:rPr>
          <w:t xml:space="preserve"> </w:t>
        </w:r>
        <w:r w:rsidR="000450CF" w:rsidRPr="004641BB">
          <w:rPr>
            <w:rStyle w:val="Hyperlink"/>
            <w:rFonts w:hint="eastAsia"/>
            <w:noProof/>
            <w:rtl/>
            <w:lang w:bidi="fa-IR"/>
          </w:rPr>
          <w:t>هستند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434155455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107</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456" w:history="1">
        <w:r w:rsidR="000450CF" w:rsidRPr="004641BB">
          <w:rPr>
            <w:rStyle w:val="Hyperlink"/>
            <w:rFonts w:hint="eastAsia"/>
            <w:noProof/>
            <w:rtl/>
            <w:lang w:bidi="fa-IR"/>
          </w:rPr>
          <w:t>باب</w:t>
        </w:r>
        <w:r w:rsidR="000450CF" w:rsidRPr="004641BB">
          <w:rPr>
            <w:rStyle w:val="Hyperlink"/>
            <w:noProof/>
            <w:rtl/>
            <w:lang w:bidi="fa-IR"/>
          </w:rPr>
          <w:t xml:space="preserve"> [26]: </w:t>
        </w:r>
        <w:r w:rsidR="000450CF" w:rsidRPr="004641BB">
          <w:rPr>
            <w:rStyle w:val="Hyperlink"/>
            <w:rFonts w:hint="eastAsia"/>
            <w:noProof/>
            <w:rtl/>
            <w:lang w:bidi="fa-IR"/>
          </w:rPr>
          <w:t>قدوم</w:t>
        </w:r>
        <w:r w:rsidR="000450CF" w:rsidRPr="004641BB">
          <w:rPr>
            <w:rStyle w:val="Hyperlink"/>
            <w:noProof/>
            <w:rtl/>
            <w:lang w:bidi="fa-IR"/>
          </w:rPr>
          <w:t xml:space="preserve"> </w:t>
        </w:r>
        <w:r w:rsidR="000450CF" w:rsidRPr="004641BB">
          <w:rPr>
            <w:rStyle w:val="Hyperlink"/>
            <w:rFonts w:hint="eastAsia"/>
            <w:noProof/>
            <w:rtl/>
            <w:lang w:bidi="fa-IR"/>
          </w:rPr>
          <w:t>پ</w:t>
        </w:r>
        <w:r w:rsidR="000450CF" w:rsidRPr="004641BB">
          <w:rPr>
            <w:rStyle w:val="Hyperlink"/>
            <w:rFonts w:hint="cs"/>
            <w:noProof/>
            <w:rtl/>
            <w:lang w:bidi="fa-IR"/>
          </w:rPr>
          <w:t>ی</w:t>
        </w:r>
        <w:r w:rsidR="000450CF" w:rsidRPr="004641BB">
          <w:rPr>
            <w:rStyle w:val="Hyperlink"/>
            <w:rFonts w:hint="eastAsia"/>
            <w:noProof/>
            <w:rtl/>
            <w:lang w:bidi="fa-IR"/>
          </w:rPr>
          <w:t>امبر</w:t>
        </w:r>
        <w:r w:rsidR="000450CF" w:rsidRPr="004641BB">
          <w:rPr>
            <w:rStyle w:val="Hyperlink"/>
            <w:noProof/>
            <w:rtl/>
            <w:lang w:bidi="fa-IR"/>
          </w:rPr>
          <w:t xml:space="preserve"> </w:t>
        </w:r>
        <w:r w:rsidR="000450CF" w:rsidRPr="004641BB">
          <w:rPr>
            <w:rStyle w:val="Hyperlink"/>
            <w:rFonts w:hint="eastAsia"/>
            <w:noProof/>
            <w:rtl/>
            <w:lang w:bidi="fa-IR"/>
          </w:rPr>
          <w:t>خدا</w:t>
        </w:r>
        <w:r w:rsidR="000450CF" w:rsidRPr="004641BB">
          <w:rPr>
            <w:rStyle w:val="Hyperlink"/>
            <w:noProof/>
            <w:rtl/>
            <w:lang w:bidi="fa-IR"/>
          </w:rPr>
          <w:t xml:space="preserve"> </w:t>
        </w:r>
        <w:r w:rsidR="000450CF" w:rsidRPr="004641BB">
          <w:rPr>
            <w:rStyle w:val="Hyperlink"/>
            <w:rFonts w:cs="CTraditional Arabic" w:hint="eastAsia"/>
            <w:noProof/>
            <w:rtl/>
            <w:lang w:bidi="fa-IR"/>
          </w:rPr>
          <w:t>ج</w:t>
        </w:r>
        <w:r w:rsidR="000450CF" w:rsidRPr="004641BB">
          <w:rPr>
            <w:rStyle w:val="Hyperlink"/>
            <w:noProof/>
            <w:rtl/>
            <w:lang w:bidi="fa-IR"/>
          </w:rPr>
          <w:t xml:space="preserve"> </w:t>
        </w:r>
        <w:r w:rsidR="000450CF" w:rsidRPr="004641BB">
          <w:rPr>
            <w:rStyle w:val="Hyperlink"/>
            <w:rFonts w:hint="eastAsia"/>
            <w:noProof/>
            <w:rtl/>
            <w:lang w:bidi="fa-IR"/>
          </w:rPr>
          <w:t>به</w:t>
        </w:r>
        <w:r w:rsidR="000450CF" w:rsidRPr="004641BB">
          <w:rPr>
            <w:rStyle w:val="Hyperlink"/>
            <w:noProof/>
            <w:rtl/>
            <w:lang w:bidi="fa-IR"/>
          </w:rPr>
          <w:t xml:space="preserve"> </w:t>
        </w:r>
        <w:r w:rsidR="000450CF" w:rsidRPr="004641BB">
          <w:rPr>
            <w:rStyle w:val="Hyperlink"/>
            <w:rFonts w:hint="eastAsia"/>
            <w:noProof/>
            <w:rtl/>
            <w:lang w:bidi="fa-IR"/>
          </w:rPr>
          <w:t>مکه</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434155456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108</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457" w:history="1">
        <w:r w:rsidR="000450CF" w:rsidRPr="004641BB">
          <w:rPr>
            <w:rStyle w:val="Hyperlink"/>
            <w:rFonts w:hint="eastAsia"/>
            <w:noProof/>
            <w:rtl/>
            <w:lang w:bidi="fa-IR"/>
          </w:rPr>
          <w:t>باب</w:t>
        </w:r>
        <w:r w:rsidR="000450CF" w:rsidRPr="004641BB">
          <w:rPr>
            <w:rStyle w:val="Hyperlink"/>
            <w:noProof/>
            <w:rtl/>
            <w:lang w:bidi="fa-IR"/>
          </w:rPr>
          <w:t xml:space="preserve"> [27]: </w:t>
        </w:r>
        <w:r w:rsidR="000450CF" w:rsidRPr="004641BB">
          <w:rPr>
            <w:rStyle w:val="Hyperlink"/>
            <w:rFonts w:hint="eastAsia"/>
            <w:noProof/>
            <w:rtl/>
            <w:lang w:bidi="fa-IR"/>
          </w:rPr>
          <w:t>انهدام</w:t>
        </w:r>
        <w:r w:rsidR="000450CF" w:rsidRPr="004641BB">
          <w:rPr>
            <w:rStyle w:val="Hyperlink"/>
            <w:noProof/>
            <w:rtl/>
            <w:lang w:bidi="fa-IR"/>
          </w:rPr>
          <w:t xml:space="preserve"> </w:t>
        </w:r>
        <w:r w:rsidR="000450CF" w:rsidRPr="004641BB">
          <w:rPr>
            <w:rStyle w:val="Hyperlink"/>
            <w:rFonts w:hint="eastAsia"/>
            <w:noProof/>
            <w:rtl/>
            <w:lang w:bidi="fa-IR"/>
          </w:rPr>
          <w:t>کعبه</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434155457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109</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458" w:history="1">
        <w:r w:rsidR="000450CF" w:rsidRPr="004641BB">
          <w:rPr>
            <w:rStyle w:val="Hyperlink"/>
            <w:rFonts w:hint="eastAsia"/>
            <w:noProof/>
            <w:rtl/>
            <w:lang w:bidi="fa-IR"/>
          </w:rPr>
          <w:t>باب</w:t>
        </w:r>
        <w:r w:rsidR="000450CF" w:rsidRPr="004641BB">
          <w:rPr>
            <w:rStyle w:val="Hyperlink"/>
            <w:noProof/>
            <w:rtl/>
            <w:lang w:bidi="fa-IR"/>
          </w:rPr>
          <w:t xml:space="preserve"> [28]: </w:t>
        </w:r>
        <w:r w:rsidR="000450CF" w:rsidRPr="004641BB">
          <w:rPr>
            <w:rStyle w:val="Hyperlink"/>
            <w:rFonts w:hint="eastAsia"/>
            <w:noProof/>
            <w:rtl/>
            <w:lang w:bidi="fa-IR"/>
          </w:rPr>
          <w:t>ا</w:t>
        </w:r>
        <w:r w:rsidR="000450CF" w:rsidRPr="004641BB">
          <w:rPr>
            <w:rStyle w:val="Hyperlink"/>
            <w:rFonts w:hint="cs"/>
            <w:noProof/>
            <w:rtl/>
            <w:lang w:bidi="fa-IR"/>
          </w:rPr>
          <w:t>ی</w:t>
        </w:r>
        <w:r w:rsidR="000450CF" w:rsidRPr="004641BB">
          <w:rPr>
            <w:rStyle w:val="Hyperlink"/>
            <w:rFonts w:hint="eastAsia"/>
            <w:noProof/>
            <w:rtl/>
            <w:lang w:bidi="fa-IR"/>
          </w:rPr>
          <w:t>ن</w:t>
        </w:r>
        <w:r w:rsidR="000450CF" w:rsidRPr="004641BB">
          <w:rPr>
            <w:rStyle w:val="Hyperlink"/>
            <w:noProof/>
            <w:rtl/>
            <w:lang w:bidi="fa-IR"/>
          </w:rPr>
          <w:t xml:space="preserve"> </w:t>
        </w:r>
        <w:r w:rsidR="000450CF" w:rsidRPr="004641BB">
          <w:rPr>
            <w:rStyle w:val="Hyperlink"/>
            <w:rFonts w:hint="eastAsia"/>
            <w:noProof/>
            <w:rtl/>
            <w:lang w:bidi="fa-IR"/>
          </w:rPr>
          <w:t>قول</w:t>
        </w:r>
        <w:r w:rsidR="000450CF" w:rsidRPr="004641BB">
          <w:rPr>
            <w:rStyle w:val="Hyperlink"/>
            <w:noProof/>
            <w:rtl/>
            <w:lang w:bidi="fa-IR"/>
          </w:rPr>
          <w:t xml:space="preserve"> </w:t>
        </w:r>
        <w:r w:rsidR="000450CF" w:rsidRPr="004641BB">
          <w:rPr>
            <w:rStyle w:val="Hyperlink"/>
            <w:rFonts w:hint="eastAsia"/>
            <w:noProof/>
            <w:rtl/>
            <w:lang w:bidi="fa-IR"/>
          </w:rPr>
          <w:t>خداوند</w:t>
        </w:r>
        <w:r w:rsidR="000450CF" w:rsidRPr="004641BB">
          <w:rPr>
            <w:rStyle w:val="Hyperlink"/>
            <w:noProof/>
            <w:rtl/>
            <w:lang w:bidi="fa-IR"/>
          </w:rPr>
          <w:t xml:space="preserve"> </w:t>
        </w:r>
        <w:r w:rsidR="000450CF" w:rsidRPr="004641BB">
          <w:rPr>
            <w:rStyle w:val="Hyperlink"/>
            <w:rFonts w:hint="eastAsia"/>
            <w:noProof/>
            <w:rtl/>
            <w:lang w:bidi="fa-IR"/>
          </w:rPr>
          <w:t>متعال</w:t>
        </w:r>
        <w:r w:rsidR="000450CF" w:rsidRPr="004641BB">
          <w:rPr>
            <w:rStyle w:val="Hyperlink"/>
            <w:noProof/>
            <w:rtl/>
            <w:lang w:bidi="fa-IR"/>
          </w:rPr>
          <w:t xml:space="preserve"> </w:t>
        </w:r>
        <w:r w:rsidR="000450CF" w:rsidRPr="004641BB">
          <w:rPr>
            <w:rStyle w:val="Hyperlink"/>
            <w:rFonts w:hint="eastAsia"/>
            <w:noProof/>
            <w:rtl/>
            <w:lang w:bidi="fa-IR"/>
          </w:rPr>
          <w:t>که</w:t>
        </w:r>
        <w:r w:rsidR="000450CF" w:rsidRPr="004641BB">
          <w:rPr>
            <w:rStyle w:val="Hyperlink"/>
            <w:noProof/>
            <w:rtl/>
            <w:lang w:bidi="fa-IR"/>
          </w:rPr>
          <w:t xml:space="preserve">: </w:t>
        </w:r>
        <w:r w:rsidR="000450CF" w:rsidRPr="004641BB">
          <w:rPr>
            <w:rStyle w:val="Hyperlink"/>
            <w:rFonts w:ascii="Traditional Arabic" w:hAnsi="Traditional Arabic" w:cs="Traditional Arabic"/>
            <w:noProof/>
            <w:rtl/>
            <w:lang w:bidi="fa-IR"/>
          </w:rPr>
          <w:t>﴿</w:t>
        </w:r>
        <w:r w:rsidR="000450CF" w:rsidRPr="004641BB">
          <w:rPr>
            <w:rStyle w:val="Hyperlink"/>
            <w:rFonts w:hint="eastAsia"/>
            <w:noProof/>
            <w:rtl/>
            <w:lang w:bidi="fa-IR"/>
          </w:rPr>
          <w:t>خداوند</w:t>
        </w:r>
        <w:r w:rsidR="000450CF" w:rsidRPr="004641BB">
          <w:rPr>
            <w:rStyle w:val="Hyperlink"/>
            <w:noProof/>
            <w:rtl/>
            <w:lang w:bidi="fa-IR"/>
          </w:rPr>
          <w:t xml:space="preserve"> </w:t>
        </w:r>
        <w:r w:rsidR="000450CF" w:rsidRPr="004641BB">
          <w:rPr>
            <w:rStyle w:val="Hyperlink"/>
            <w:rFonts w:hint="eastAsia"/>
            <w:noProof/>
            <w:rtl/>
            <w:lang w:bidi="fa-IR"/>
          </w:rPr>
          <w:t>کعب</w:t>
        </w:r>
        <w:r w:rsidR="000450CF" w:rsidRPr="004641BB">
          <w:rPr>
            <w:rStyle w:val="Hyperlink"/>
            <w:rFonts w:hint="cs"/>
            <w:noProof/>
            <w:rtl/>
            <w:lang w:bidi="fa-IR"/>
          </w:rPr>
          <w:t>ۀ</w:t>
        </w:r>
        <w:r w:rsidR="000450CF" w:rsidRPr="004641BB">
          <w:rPr>
            <w:rStyle w:val="Hyperlink"/>
            <w:noProof/>
            <w:rtl/>
            <w:lang w:bidi="fa-IR"/>
          </w:rPr>
          <w:t xml:space="preserve"> </w:t>
        </w:r>
        <w:r w:rsidR="000450CF" w:rsidRPr="004641BB">
          <w:rPr>
            <w:rStyle w:val="Hyperlink"/>
            <w:rFonts w:hint="eastAsia"/>
            <w:noProof/>
            <w:rtl/>
            <w:lang w:bidi="fa-IR"/>
          </w:rPr>
          <w:t>ب</w:t>
        </w:r>
        <w:r w:rsidR="000450CF" w:rsidRPr="004641BB">
          <w:rPr>
            <w:rStyle w:val="Hyperlink"/>
            <w:rFonts w:hint="cs"/>
            <w:noProof/>
            <w:rtl/>
            <w:lang w:bidi="fa-IR"/>
          </w:rPr>
          <w:t>ی</w:t>
        </w:r>
        <w:r w:rsidR="000450CF" w:rsidRPr="004641BB">
          <w:rPr>
            <w:rStyle w:val="Hyperlink"/>
            <w:rFonts w:hint="eastAsia"/>
            <w:noProof/>
            <w:rtl/>
            <w:lang w:bidi="fa-IR"/>
          </w:rPr>
          <w:t>ت</w:t>
        </w:r>
        <w:r w:rsidR="000450CF" w:rsidRPr="004641BB">
          <w:rPr>
            <w:rStyle w:val="Hyperlink"/>
            <w:noProof/>
            <w:rtl/>
            <w:lang w:bidi="fa-IR"/>
          </w:rPr>
          <w:t xml:space="preserve"> </w:t>
        </w:r>
        <w:r w:rsidR="000450CF" w:rsidRPr="004641BB">
          <w:rPr>
            <w:rStyle w:val="Hyperlink"/>
            <w:rFonts w:hint="eastAsia"/>
            <w:noProof/>
            <w:rtl/>
            <w:lang w:bidi="fa-IR"/>
          </w:rPr>
          <w:t>الحرام</w:t>
        </w:r>
        <w:r w:rsidR="000450CF" w:rsidRPr="004641BB">
          <w:rPr>
            <w:rStyle w:val="Hyperlink"/>
            <w:noProof/>
            <w:rtl/>
            <w:lang w:bidi="fa-IR"/>
          </w:rPr>
          <w:t xml:space="preserve"> </w:t>
        </w:r>
        <w:r w:rsidR="000450CF" w:rsidRPr="004641BB">
          <w:rPr>
            <w:rStyle w:val="Hyperlink"/>
            <w:rFonts w:hint="eastAsia"/>
            <w:noProof/>
            <w:rtl/>
            <w:lang w:bidi="fa-IR"/>
          </w:rPr>
          <w:t>را</w:t>
        </w:r>
        <w:r w:rsidR="000450CF" w:rsidRPr="004641BB">
          <w:rPr>
            <w:rStyle w:val="Hyperlink"/>
            <w:noProof/>
            <w:rtl/>
            <w:lang w:bidi="fa-IR"/>
          </w:rPr>
          <w:t xml:space="preserve"> </w:t>
        </w:r>
        <w:r w:rsidR="000450CF" w:rsidRPr="004641BB">
          <w:rPr>
            <w:rStyle w:val="Hyperlink"/>
            <w:rFonts w:hint="eastAsia"/>
            <w:noProof/>
            <w:rtl/>
            <w:lang w:bidi="fa-IR"/>
          </w:rPr>
          <w:t>علامت</w:t>
        </w:r>
        <w:r w:rsidR="000450CF" w:rsidRPr="004641BB">
          <w:rPr>
            <w:rStyle w:val="Hyperlink"/>
            <w:noProof/>
            <w:rtl/>
            <w:lang w:bidi="fa-IR"/>
          </w:rPr>
          <w:t xml:space="preserve"> </w:t>
        </w:r>
        <w:r w:rsidR="000450CF" w:rsidRPr="004641BB">
          <w:rPr>
            <w:rStyle w:val="Hyperlink"/>
            <w:rFonts w:hint="eastAsia"/>
            <w:noProof/>
            <w:rtl/>
            <w:lang w:bidi="fa-IR"/>
          </w:rPr>
          <w:t>ق</w:t>
        </w:r>
        <w:r w:rsidR="000450CF" w:rsidRPr="004641BB">
          <w:rPr>
            <w:rStyle w:val="Hyperlink"/>
            <w:rFonts w:hint="cs"/>
            <w:noProof/>
            <w:rtl/>
            <w:lang w:bidi="fa-IR"/>
          </w:rPr>
          <w:t>ی</w:t>
        </w:r>
        <w:r w:rsidR="000450CF" w:rsidRPr="004641BB">
          <w:rPr>
            <w:rStyle w:val="Hyperlink"/>
            <w:rFonts w:hint="eastAsia"/>
            <w:noProof/>
            <w:rtl/>
            <w:lang w:bidi="fa-IR"/>
          </w:rPr>
          <w:t>ام</w:t>
        </w:r>
        <w:r w:rsidR="000450CF" w:rsidRPr="004641BB">
          <w:rPr>
            <w:rStyle w:val="Hyperlink"/>
            <w:noProof/>
            <w:rtl/>
            <w:lang w:bidi="fa-IR"/>
          </w:rPr>
          <w:t xml:space="preserve"> </w:t>
        </w:r>
        <w:r w:rsidR="000450CF" w:rsidRPr="004641BB">
          <w:rPr>
            <w:rStyle w:val="Hyperlink"/>
            <w:rFonts w:hint="eastAsia"/>
            <w:noProof/>
            <w:rtl/>
            <w:lang w:bidi="fa-IR"/>
          </w:rPr>
          <w:t>د</w:t>
        </w:r>
        <w:r w:rsidR="000450CF" w:rsidRPr="004641BB">
          <w:rPr>
            <w:rStyle w:val="Hyperlink"/>
            <w:rFonts w:hint="cs"/>
            <w:noProof/>
            <w:rtl/>
            <w:lang w:bidi="fa-IR"/>
          </w:rPr>
          <w:t>ی</w:t>
        </w:r>
        <w:r w:rsidR="000450CF" w:rsidRPr="004641BB">
          <w:rPr>
            <w:rStyle w:val="Hyperlink"/>
            <w:rFonts w:hint="eastAsia"/>
            <w:noProof/>
            <w:rtl/>
            <w:lang w:bidi="fa-IR"/>
          </w:rPr>
          <w:t>ن</w:t>
        </w:r>
        <w:r w:rsidR="000450CF" w:rsidRPr="004641BB">
          <w:rPr>
            <w:rStyle w:val="Hyperlink"/>
            <w:noProof/>
            <w:rtl/>
            <w:lang w:bidi="fa-IR"/>
          </w:rPr>
          <w:t xml:space="preserve"> </w:t>
        </w:r>
        <w:r w:rsidR="000450CF" w:rsidRPr="004641BB">
          <w:rPr>
            <w:rStyle w:val="Hyperlink"/>
            <w:rFonts w:hint="eastAsia"/>
            <w:noProof/>
            <w:rtl/>
            <w:lang w:bidi="fa-IR"/>
          </w:rPr>
          <w:t>قرار</w:t>
        </w:r>
        <w:r w:rsidR="000450CF" w:rsidRPr="004641BB">
          <w:rPr>
            <w:rStyle w:val="Hyperlink"/>
            <w:noProof/>
            <w:rtl/>
            <w:lang w:bidi="fa-IR"/>
          </w:rPr>
          <w:t xml:space="preserve"> </w:t>
        </w:r>
        <w:r w:rsidR="000450CF" w:rsidRPr="004641BB">
          <w:rPr>
            <w:rStyle w:val="Hyperlink"/>
            <w:rFonts w:hint="eastAsia"/>
            <w:noProof/>
            <w:rtl/>
            <w:lang w:bidi="fa-IR"/>
          </w:rPr>
          <w:t>داده</w:t>
        </w:r>
        <w:r w:rsidR="000450CF" w:rsidRPr="004641BB">
          <w:rPr>
            <w:rStyle w:val="Hyperlink"/>
            <w:noProof/>
            <w:rtl/>
            <w:lang w:bidi="fa-IR"/>
          </w:rPr>
          <w:t xml:space="preserve"> </w:t>
        </w:r>
        <w:r w:rsidR="000450CF" w:rsidRPr="004641BB">
          <w:rPr>
            <w:rStyle w:val="Hyperlink"/>
            <w:rFonts w:hint="eastAsia"/>
            <w:noProof/>
            <w:rtl/>
            <w:lang w:bidi="fa-IR"/>
          </w:rPr>
          <w:t>است</w:t>
        </w:r>
        <w:r w:rsidR="000450CF" w:rsidRPr="004641BB">
          <w:rPr>
            <w:rStyle w:val="Hyperlink"/>
            <w:noProof/>
            <w:rtl/>
            <w:lang w:bidi="fa-IR"/>
          </w:rPr>
          <w:t>...</w:t>
        </w:r>
        <w:r w:rsidR="000450CF" w:rsidRPr="004641BB">
          <w:rPr>
            <w:rStyle w:val="Hyperlink"/>
            <w:rFonts w:ascii="Traditional Arabic" w:hAnsi="Traditional Arabic" w:cs="Traditional Arabic"/>
            <w:noProof/>
            <w:rtl/>
            <w:lang w:bidi="fa-IR"/>
          </w:rPr>
          <w:t>﴾</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434155458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110</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459" w:history="1">
        <w:r w:rsidR="000450CF" w:rsidRPr="004641BB">
          <w:rPr>
            <w:rStyle w:val="Hyperlink"/>
            <w:rFonts w:hint="eastAsia"/>
            <w:noProof/>
            <w:rtl/>
            <w:lang w:bidi="fa-IR"/>
          </w:rPr>
          <w:t>باب</w:t>
        </w:r>
        <w:r w:rsidR="000450CF" w:rsidRPr="004641BB">
          <w:rPr>
            <w:rStyle w:val="Hyperlink"/>
            <w:noProof/>
            <w:rtl/>
            <w:lang w:bidi="fa-IR"/>
          </w:rPr>
          <w:t xml:space="preserve"> [29]: </w:t>
        </w:r>
        <w:r w:rsidR="000450CF" w:rsidRPr="004641BB">
          <w:rPr>
            <w:rStyle w:val="Hyperlink"/>
            <w:rFonts w:hint="eastAsia"/>
            <w:noProof/>
            <w:rtl/>
            <w:lang w:bidi="fa-IR"/>
          </w:rPr>
          <w:t>منهدم</w:t>
        </w:r>
        <w:r w:rsidR="000450CF" w:rsidRPr="004641BB">
          <w:rPr>
            <w:rStyle w:val="Hyperlink"/>
            <w:noProof/>
            <w:rtl/>
            <w:lang w:bidi="fa-IR"/>
          </w:rPr>
          <w:t xml:space="preserve"> </w:t>
        </w:r>
        <w:r w:rsidR="000450CF" w:rsidRPr="004641BB">
          <w:rPr>
            <w:rStyle w:val="Hyperlink"/>
            <w:rFonts w:hint="eastAsia"/>
            <w:noProof/>
            <w:rtl/>
            <w:lang w:bidi="fa-IR"/>
          </w:rPr>
          <w:t>کردن</w:t>
        </w:r>
        <w:r w:rsidR="000450CF" w:rsidRPr="004641BB">
          <w:rPr>
            <w:rStyle w:val="Hyperlink"/>
            <w:noProof/>
            <w:rtl/>
            <w:lang w:bidi="fa-IR"/>
          </w:rPr>
          <w:t xml:space="preserve"> </w:t>
        </w:r>
        <w:r w:rsidR="000450CF" w:rsidRPr="004641BB">
          <w:rPr>
            <w:rStyle w:val="Hyperlink"/>
            <w:rFonts w:hint="eastAsia"/>
            <w:noProof/>
            <w:rtl/>
            <w:lang w:bidi="fa-IR"/>
          </w:rPr>
          <w:t>کعبه</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434155459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111</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460" w:history="1">
        <w:r w:rsidR="000450CF" w:rsidRPr="004641BB">
          <w:rPr>
            <w:rStyle w:val="Hyperlink"/>
            <w:rFonts w:hint="eastAsia"/>
            <w:noProof/>
            <w:rtl/>
          </w:rPr>
          <w:t>باب</w:t>
        </w:r>
        <w:r w:rsidR="000450CF" w:rsidRPr="004641BB">
          <w:rPr>
            <w:rStyle w:val="Hyperlink"/>
            <w:noProof/>
            <w:rtl/>
          </w:rPr>
          <w:t xml:space="preserve"> [30]: </w:t>
        </w:r>
        <w:r w:rsidR="000450CF" w:rsidRPr="004641BB">
          <w:rPr>
            <w:rStyle w:val="Hyperlink"/>
            <w:rFonts w:hint="eastAsia"/>
            <w:noProof/>
            <w:rtl/>
          </w:rPr>
          <w:t>آنچه</w:t>
        </w:r>
        <w:r w:rsidR="000450CF" w:rsidRPr="004641BB">
          <w:rPr>
            <w:rStyle w:val="Hyperlink"/>
            <w:noProof/>
            <w:rtl/>
          </w:rPr>
          <w:t xml:space="preserve"> </w:t>
        </w:r>
        <w:r w:rsidR="000450CF" w:rsidRPr="004641BB">
          <w:rPr>
            <w:rStyle w:val="Hyperlink"/>
            <w:rFonts w:hint="eastAsia"/>
            <w:noProof/>
            <w:rtl/>
          </w:rPr>
          <w:t>که</w:t>
        </w:r>
        <w:r w:rsidR="000450CF" w:rsidRPr="004641BB">
          <w:rPr>
            <w:rStyle w:val="Hyperlink"/>
            <w:noProof/>
            <w:rtl/>
          </w:rPr>
          <w:t xml:space="preserve"> </w:t>
        </w:r>
        <w:r w:rsidR="000450CF" w:rsidRPr="004641BB">
          <w:rPr>
            <w:rStyle w:val="Hyperlink"/>
            <w:rFonts w:hint="eastAsia"/>
            <w:noProof/>
            <w:rtl/>
          </w:rPr>
          <w:t>در</w:t>
        </w:r>
        <w:r w:rsidR="000450CF" w:rsidRPr="004641BB">
          <w:rPr>
            <w:rStyle w:val="Hyperlink"/>
            <w:noProof/>
            <w:rtl/>
          </w:rPr>
          <w:t xml:space="preserve"> </w:t>
        </w:r>
        <w:r w:rsidR="000450CF" w:rsidRPr="004641BB">
          <w:rPr>
            <w:rStyle w:val="Hyperlink"/>
            <w:rFonts w:hint="eastAsia"/>
            <w:noProof/>
            <w:rtl/>
          </w:rPr>
          <w:t>مورد</w:t>
        </w:r>
        <w:r w:rsidR="000450CF" w:rsidRPr="004641BB">
          <w:rPr>
            <w:rStyle w:val="Hyperlink"/>
            <w:noProof/>
            <w:rtl/>
          </w:rPr>
          <w:t xml:space="preserve"> </w:t>
        </w:r>
        <w:r w:rsidR="000450CF" w:rsidRPr="004641BB">
          <w:rPr>
            <w:rStyle w:val="Hyperlink"/>
            <w:rFonts w:hint="eastAsia"/>
            <w:noProof/>
            <w:rtl/>
          </w:rPr>
          <w:t>حجر</w:t>
        </w:r>
        <w:r w:rsidR="000450CF" w:rsidRPr="004641BB">
          <w:rPr>
            <w:rStyle w:val="Hyperlink"/>
            <w:noProof/>
            <w:rtl/>
          </w:rPr>
          <w:t xml:space="preserve"> </w:t>
        </w:r>
        <w:r w:rsidR="000450CF" w:rsidRPr="004641BB">
          <w:rPr>
            <w:rStyle w:val="Hyperlink"/>
            <w:rFonts w:hint="eastAsia"/>
            <w:noProof/>
            <w:rtl/>
          </w:rPr>
          <w:t>الأسود</w:t>
        </w:r>
        <w:r w:rsidR="000450CF" w:rsidRPr="004641BB">
          <w:rPr>
            <w:rStyle w:val="Hyperlink"/>
            <w:noProof/>
            <w:rtl/>
          </w:rPr>
          <w:t xml:space="preserve"> </w:t>
        </w:r>
        <w:r w:rsidR="000450CF" w:rsidRPr="004641BB">
          <w:rPr>
            <w:rStyle w:val="Hyperlink"/>
            <w:rFonts w:hint="eastAsia"/>
            <w:noProof/>
            <w:rtl/>
          </w:rPr>
          <w:t>آمده</w:t>
        </w:r>
        <w:r w:rsidR="000450CF" w:rsidRPr="004641BB">
          <w:rPr>
            <w:rStyle w:val="Hyperlink"/>
            <w:noProof/>
            <w:rtl/>
          </w:rPr>
          <w:t xml:space="preserve"> </w:t>
        </w:r>
        <w:r w:rsidR="000450CF" w:rsidRPr="004641BB">
          <w:rPr>
            <w:rStyle w:val="Hyperlink"/>
            <w:rFonts w:hint="eastAsia"/>
            <w:noProof/>
            <w:rtl/>
          </w:rPr>
          <w:t>است</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434155460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112</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461" w:history="1">
        <w:r w:rsidR="000450CF" w:rsidRPr="004641BB">
          <w:rPr>
            <w:rStyle w:val="Hyperlink"/>
            <w:rFonts w:hint="eastAsia"/>
            <w:noProof/>
            <w:rtl/>
          </w:rPr>
          <w:t>باب</w:t>
        </w:r>
        <w:r w:rsidR="000450CF" w:rsidRPr="004641BB">
          <w:rPr>
            <w:rStyle w:val="Hyperlink"/>
            <w:noProof/>
            <w:rtl/>
          </w:rPr>
          <w:t xml:space="preserve"> [31]: </w:t>
        </w:r>
        <w:r w:rsidR="000450CF" w:rsidRPr="004641BB">
          <w:rPr>
            <w:rStyle w:val="Hyperlink"/>
            <w:rFonts w:hint="eastAsia"/>
            <w:noProof/>
            <w:rtl/>
          </w:rPr>
          <w:t>کس</w:t>
        </w:r>
        <w:r w:rsidR="000450CF" w:rsidRPr="004641BB">
          <w:rPr>
            <w:rStyle w:val="Hyperlink"/>
            <w:rFonts w:hint="cs"/>
            <w:noProof/>
            <w:rtl/>
          </w:rPr>
          <w:t>ی</w:t>
        </w:r>
        <w:r w:rsidR="000450CF" w:rsidRPr="004641BB">
          <w:rPr>
            <w:rStyle w:val="Hyperlink"/>
            <w:noProof/>
            <w:rtl/>
          </w:rPr>
          <w:t xml:space="preserve"> </w:t>
        </w:r>
        <w:r w:rsidR="000450CF" w:rsidRPr="004641BB">
          <w:rPr>
            <w:rStyle w:val="Hyperlink"/>
            <w:rFonts w:hint="eastAsia"/>
            <w:noProof/>
            <w:rtl/>
          </w:rPr>
          <w:t>که</w:t>
        </w:r>
        <w:r w:rsidR="000450CF" w:rsidRPr="004641BB">
          <w:rPr>
            <w:rStyle w:val="Hyperlink"/>
            <w:noProof/>
            <w:rtl/>
          </w:rPr>
          <w:t xml:space="preserve"> </w:t>
        </w:r>
        <w:r w:rsidR="000450CF" w:rsidRPr="004641BB">
          <w:rPr>
            <w:rStyle w:val="Hyperlink"/>
            <w:rFonts w:hint="eastAsia"/>
            <w:noProof/>
            <w:rtl/>
          </w:rPr>
          <w:t>به</w:t>
        </w:r>
        <w:r w:rsidR="000450CF" w:rsidRPr="004641BB">
          <w:rPr>
            <w:rStyle w:val="Hyperlink"/>
            <w:noProof/>
            <w:rtl/>
          </w:rPr>
          <w:t xml:space="preserve"> </w:t>
        </w:r>
        <w:r w:rsidR="000450CF" w:rsidRPr="004641BB">
          <w:rPr>
            <w:rStyle w:val="Hyperlink"/>
            <w:rFonts w:hint="eastAsia"/>
            <w:noProof/>
            <w:rtl/>
          </w:rPr>
          <w:t>کعبه</w:t>
        </w:r>
        <w:r w:rsidR="000450CF" w:rsidRPr="004641BB">
          <w:rPr>
            <w:rStyle w:val="Hyperlink"/>
            <w:noProof/>
            <w:rtl/>
          </w:rPr>
          <w:t xml:space="preserve"> </w:t>
        </w:r>
        <w:r w:rsidR="000450CF" w:rsidRPr="004641BB">
          <w:rPr>
            <w:rStyle w:val="Hyperlink"/>
            <w:rFonts w:hint="eastAsia"/>
            <w:noProof/>
            <w:rtl/>
          </w:rPr>
          <w:t>داخل</w:t>
        </w:r>
        <w:r w:rsidR="000450CF" w:rsidRPr="004641BB">
          <w:rPr>
            <w:rStyle w:val="Hyperlink"/>
            <w:noProof/>
            <w:rtl/>
          </w:rPr>
          <w:t xml:space="preserve"> </w:t>
        </w:r>
        <w:r w:rsidR="000450CF" w:rsidRPr="004641BB">
          <w:rPr>
            <w:rStyle w:val="Hyperlink"/>
            <w:rFonts w:hint="eastAsia"/>
            <w:noProof/>
            <w:rtl/>
          </w:rPr>
          <w:t>نگرد</w:t>
        </w:r>
        <w:r w:rsidR="000450CF" w:rsidRPr="004641BB">
          <w:rPr>
            <w:rStyle w:val="Hyperlink"/>
            <w:rFonts w:hint="cs"/>
            <w:noProof/>
            <w:rtl/>
          </w:rPr>
          <w:t>ی</w:t>
        </w:r>
        <w:r w:rsidR="000450CF" w:rsidRPr="004641BB">
          <w:rPr>
            <w:rStyle w:val="Hyperlink"/>
            <w:rFonts w:hint="eastAsia"/>
            <w:noProof/>
            <w:rtl/>
          </w:rPr>
          <w:t>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434155461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113</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462" w:history="1">
        <w:r w:rsidR="000450CF" w:rsidRPr="004641BB">
          <w:rPr>
            <w:rStyle w:val="Hyperlink"/>
            <w:rFonts w:hint="eastAsia"/>
            <w:noProof/>
            <w:rtl/>
          </w:rPr>
          <w:t>باب</w:t>
        </w:r>
        <w:r w:rsidR="000450CF" w:rsidRPr="004641BB">
          <w:rPr>
            <w:rStyle w:val="Hyperlink"/>
            <w:noProof/>
            <w:rtl/>
          </w:rPr>
          <w:t xml:space="preserve"> [32]: </w:t>
        </w:r>
        <w:r w:rsidR="000450CF" w:rsidRPr="004641BB">
          <w:rPr>
            <w:rStyle w:val="Hyperlink"/>
            <w:rFonts w:hint="eastAsia"/>
            <w:noProof/>
            <w:rtl/>
          </w:rPr>
          <w:t>کس</w:t>
        </w:r>
        <w:r w:rsidR="000450CF" w:rsidRPr="004641BB">
          <w:rPr>
            <w:rStyle w:val="Hyperlink"/>
            <w:rFonts w:hint="cs"/>
            <w:noProof/>
            <w:rtl/>
          </w:rPr>
          <w:t>ی</w:t>
        </w:r>
        <w:r w:rsidR="000450CF" w:rsidRPr="004641BB">
          <w:rPr>
            <w:rStyle w:val="Hyperlink"/>
            <w:noProof/>
            <w:rtl/>
          </w:rPr>
          <w:t xml:space="preserve"> </w:t>
        </w:r>
        <w:r w:rsidR="000450CF" w:rsidRPr="004641BB">
          <w:rPr>
            <w:rStyle w:val="Hyperlink"/>
            <w:rFonts w:hint="eastAsia"/>
            <w:noProof/>
            <w:rtl/>
          </w:rPr>
          <w:t>که</w:t>
        </w:r>
        <w:r w:rsidR="000450CF" w:rsidRPr="004641BB">
          <w:rPr>
            <w:rStyle w:val="Hyperlink"/>
            <w:noProof/>
            <w:rtl/>
          </w:rPr>
          <w:t xml:space="preserve"> </w:t>
        </w:r>
        <w:r w:rsidR="000450CF" w:rsidRPr="004641BB">
          <w:rPr>
            <w:rStyle w:val="Hyperlink"/>
            <w:rFonts w:hint="eastAsia"/>
            <w:noProof/>
            <w:rtl/>
          </w:rPr>
          <w:t>در</w:t>
        </w:r>
        <w:r w:rsidR="000450CF" w:rsidRPr="004641BB">
          <w:rPr>
            <w:rStyle w:val="Hyperlink"/>
            <w:noProof/>
            <w:rtl/>
          </w:rPr>
          <w:t xml:space="preserve"> </w:t>
        </w:r>
        <w:r w:rsidR="000450CF" w:rsidRPr="004641BB">
          <w:rPr>
            <w:rStyle w:val="Hyperlink"/>
            <w:rFonts w:hint="eastAsia"/>
            <w:noProof/>
            <w:rtl/>
          </w:rPr>
          <w:t>اطراف</w:t>
        </w:r>
        <w:r w:rsidR="000450CF" w:rsidRPr="004641BB">
          <w:rPr>
            <w:rStyle w:val="Hyperlink"/>
            <w:noProof/>
            <w:rtl/>
          </w:rPr>
          <w:t xml:space="preserve"> </w:t>
        </w:r>
        <w:r w:rsidR="000450CF" w:rsidRPr="004641BB">
          <w:rPr>
            <w:rStyle w:val="Hyperlink"/>
            <w:rFonts w:hint="eastAsia"/>
            <w:noProof/>
            <w:rtl/>
          </w:rPr>
          <w:t>خان</w:t>
        </w:r>
        <w:r w:rsidR="000450CF" w:rsidRPr="004641BB">
          <w:rPr>
            <w:rStyle w:val="Hyperlink"/>
            <w:rFonts w:hint="cs"/>
            <w:noProof/>
            <w:rtl/>
          </w:rPr>
          <w:t>ۀ</w:t>
        </w:r>
        <w:r w:rsidR="000450CF" w:rsidRPr="004641BB">
          <w:rPr>
            <w:rStyle w:val="Hyperlink"/>
            <w:noProof/>
            <w:rtl/>
          </w:rPr>
          <w:t xml:space="preserve"> </w:t>
        </w:r>
        <w:r w:rsidR="000450CF" w:rsidRPr="004641BB">
          <w:rPr>
            <w:rStyle w:val="Hyperlink"/>
            <w:rFonts w:hint="eastAsia"/>
            <w:noProof/>
            <w:rtl/>
          </w:rPr>
          <w:t>کعبه</w:t>
        </w:r>
        <w:r w:rsidR="000450CF" w:rsidRPr="004641BB">
          <w:rPr>
            <w:rStyle w:val="Hyperlink"/>
            <w:noProof/>
            <w:rtl/>
          </w:rPr>
          <w:t xml:space="preserve"> </w:t>
        </w:r>
        <w:r w:rsidR="000450CF" w:rsidRPr="004641BB">
          <w:rPr>
            <w:rStyle w:val="Hyperlink"/>
            <w:rFonts w:hint="eastAsia"/>
            <w:noProof/>
            <w:rtl/>
          </w:rPr>
          <w:t>تکب</w:t>
        </w:r>
        <w:r w:rsidR="000450CF" w:rsidRPr="004641BB">
          <w:rPr>
            <w:rStyle w:val="Hyperlink"/>
            <w:rFonts w:hint="cs"/>
            <w:noProof/>
            <w:rtl/>
          </w:rPr>
          <w:t>ی</w:t>
        </w:r>
        <w:r w:rsidR="000450CF" w:rsidRPr="004641BB">
          <w:rPr>
            <w:rStyle w:val="Hyperlink"/>
            <w:rFonts w:hint="eastAsia"/>
            <w:noProof/>
            <w:rtl/>
          </w:rPr>
          <w:t>ر</w:t>
        </w:r>
        <w:r w:rsidR="000450CF" w:rsidRPr="004641BB">
          <w:rPr>
            <w:rStyle w:val="Hyperlink"/>
            <w:noProof/>
            <w:rtl/>
          </w:rPr>
          <w:t xml:space="preserve"> </w:t>
        </w:r>
        <w:r w:rsidR="000450CF" w:rsidRPr="004641BB">
          <w:rPr>
            <w:rStyle w:val="Hyperlink"/>
            <w:rFonts w:hint="eastAsia"/>
            <w:noProof/>
            <w:rtl/>
          </w:rPr>
          <w:t>گفت</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434155462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114</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463" w:history="1">
        <w:r w:rsidR="000450CF" w:rsidRPr="004641BB">
          <w:rPr>
            <w:rStyle w:val="Hyperlink"/>
            <w:rFonts w:hint="eastAsia"/>
            <w:noProof/>
            <w:rtl/>
          </w:rPr>
          <w:t>باب</w:t>
        </w:r>
        <w:r w:rsidR="000450CF" w:rsidRPr="004641BB">
          <w:rPr>
            <w:rStyle w:val="Hyperlink"/>
            <w:noProof/>
            <w:rtl/>
          </w:rPr>
          <w:t xml:space="preserve"> [33]: </w:t>
        </w:r>
        <w:r w:rsidR="000450CF" w:rsidRPr="004641BB">
          <w:rPr>
            <w:rStyle w:val="Hyperlink"/>
            <w:rFonts w:hint="eastAsia"/>
            <w:noProof/>
            <w:rtl/>
          </w:rPr>
          <w:t>ابتدا</w:t>
        </w:r>
        <w:r w:rsidR="000450CF" w:rsidRPr="004641BB">
          <w:rPr>
            <w:rStyle w:val="Hyperlink"/>
            <w:rFonts w:hint="cs"/>
            <w:noProof/>
            <w:rtl/>
          </w:rPr>
          <w:t>ی</w:t>
        </w:r>
        <w:r w:rsidR="000450CF" w:rsidRPr="004641BB">
          <w:rPr>
            <w:rStyle w:val="Hyperlink"/>
            <w:noProof/>
            <w:rtl/>
          </w:rPr>
          <w:t xml:space="preserve"> </w:t>
        </w:r>
        <w:r w:rsidR="000450CF" w:rsidRPr="004641BB">
          <w:rPr>
            <w:rStyle w:val="Hyperlink"/>
            <w:rFonts w:hint="eastAsia"/>
            <w:noProof/>
            <w:rtl/>
          </w:rPr>
          <w:t>مشروع</w:t>
        </w:r>
        <w:r w:rsidR="000450CF" w:rsidRPr="004641BB">
          <w:rPr>
            <w:rStyle w:val="Hyperlink"/>
            <w:rFonts w:hint="cs"/>
            <w:noProof/>
            <w:rtl/>
          </w:rPr>
          <w:t>ی</w:t>
        </w:r>
        <w:r w:rsidR="000450CF" w:rsidRPr="004641BB">
          <w:rPr>
            <w:rStyle w:val="Hyperlink"/>
            <w:rFonts w:hint="eastAsia"/>
            <w:noProof/>
            <w:rtl/>
          </w:rPr>
          <w:t>ت</w:t>
        </w:r>
        <w:r w:rsidR="000450CF" w:rsidRPr="004641BB">
          <w:rPr>
            <w:rStyle w:val="Hyperlink"/>
            <w:noProof/>
            <w:rtl/>
          </w:rPr>
          <w:t xml:space="preserve"> (</w:t>
        </w:r>
        <w:r w:rsidR="000450CF" w:rsidRPr="004641BB">
          <w:rPr>
            <w:rStyle w:val="Hyperlink"/>
            <w:rFonts w:hint="eastAsia"/>
            <w:noProof/>
            <w:rtl/>
          </w:rPr>
          <w:t>رَمَل</w:t>
        </w:r>
        <w:r w:rsidR="000450CF" w:rsidRPr="004641BB">
          <w:rPr>
            <w:rStyle w:val="Hyperlink"/>
            <w:noProof/>
            <w:rtl/>
          </w:rPr>
          <w:t xml:space="preserve">) </w:t>
        </w:r>
        <w:r w:rsidR="000450CF" w:rsidRPr="004641BB">
          <w:rPr>
            <w:rStyle w:val="Hyperlink"/>
            <w:rFonts w:hint="eastAsia"/>
            <w:noProof/>
            <w:rtl/>
          </w:rPr>
          <w:t>چگونه</w:t>
        </w:r>
        <w:r w:rsidR="000450CF" w:rsidRPr="004641BB">
          <w:rPr>
            <w:rStyle w:val="Hyperlink"/>
            <w:noProof/>
            <w:rtl/>
          </w:rPr>
          <w:t xml:space="preserve"> </w:t>
        </w:r>
        <w:r w:rsidR="000450CF" w:rsidRPr="004641BB">
          <w:rPr>
            <w:rStyle w:val="Hyperlink"/>
            <w:rFonts w:hint="eastAsia"/>
            <w:noProof/>
            <w:rtl/>
          </w:rPr>
          <w:t>بود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434155463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115</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464" w:history="1">
        <w:r w:rsidR="000450CF" w:rsidRPr="004641BB">
          <w:rPr>
            <w:rStyle w:val="Hyperlink"/>
            <w:rFonts w:hint="eastAsia"/>
            <w:noProof/>
            <w:rtl/>
          </w:rPr>
          <w:t>باب</w:t>
        </w:r>
        <w:r w:rsidR="000450CF" w:rsidRPr="004641BB">
          <w:rPr>
            <w:rStyle w:val="Hyperlink"/>
            <w:noProof/>
            <w:rtl/>
          </w:rPr>
          <w:t xml:space="preserve"> [34]: </w:t>
        </w:r>
        <w:r w:rsidR="000450CF" w:rsidRPr="004641BB">
          <w:rPr>
            <w:rStyle w:val="Hyperlink"/>
            <w:rFonts w:hint="eastAsia"/>
            <w:noProof/>
            <w:rtl/>
          </w:rPr>
          <w:t>بوس</w:t>
        </w:r>
        <w:r w:rsidR="000450CF" w:rsidRPr="004641BB">
          <w:rPr>
            <w:rStyle w:val="Hyperlink"/>
            <w:rFonts w:hint="cs"/>
            <w:noProof/>
            <w:rtl/>
          </w:rPr>
          <w:t>ی</w:t>
        </w:r>
        <w:r w:rsidR="000450CF" w:rsidRPr="004641BB">
          <w:rPr>
            <w:rStyle w:val="Hyperlink"/>
            <w:rFonts w:hint="eastAsia"/>
            <w:noProof/>
            <w:rtl/>
          </w:rPr>
          <w:t>دن</w:t>
        </w:r>
        <w:r w:rsidR="000450CF" w:rsidRPr="004641BB">
          <w:rPr>
            <w:rStyle w:val="Hyperlink"/>
            <w:noProof/>
            <w:rtl/>
          </w:rPr>
          <w:t xml:space="preserve"> </w:t>
        </w:r>
        <w:r w:rsidR="000450CF" w:rsidRPr="004641BB">
          <w:rPr>
            <w:rStyle w:val="Hyperlink"/>
            <w:rFonts w:hint="eastAsia"/>
            <w:noProof/>
            <w:rtl/>
          </w:rPr>
          <w:t>حجر</w:t>
        </w:r>
        <w:r w:rsidR="000450CF" w:rsidRPr="004641BB">
          <w:rPr>
            <w:rStyle w:val="Hyperlink"/>
            <w:noProof/>
            <w:rtl/>
          </w:rPr>
          <w:t xml:space="preserve"> </w:t>
        </w:r>
        <w:r w:rsidR="000450CF" w:rsidRPr="004641BB">
          <w:rPr>
            <w:rStyle w:val="Hyperlink"/>
            <w:rFonts w:hint="eastAsia"/>
            <w:noProof/>
            <w:rtl/>
          </w:rPr>
          <w:t>الأسود</w:t>
        </w:r>
        <w:r w:rsidR="000450CF" w:rsidRPr="004641BB">
          <w:rPr>
            <w:rStyle w:val="Hyperlink"/>
            <w:noProof/>
            <w:rtl/>
          </w:rPr>
          <w:t xml:space="preserve"> </w:t>
        </w:r>
        <w:r w:rsidR="000450CF" w:rsidRPr="004641BB">
          <w:rPr>
            <w:rStyle w:val="Hyperlink"/>
            <w:rFonts w:hint="eastAsia"/>
            <w:noProof/>
            <w:rtl/>
          </w:rPr>
          <w:t>در</w:t>
        </w:r>
        <w:r w:rsidR="000450CF" w:rsidRPr="004641BB">
          <w:rPr>
            <w:rStyle w:val="Hyperlink"/>
            <w:noProof/>
            <w:rtl/>
          </w:rPr>
          <w:t xml:space="preserve"> </w:t>
        </w:r>
        <w:r w:rsidR="000450CF" w:rsidRPr="004641BB">
          <w:rPr>
            <w:rStyle w:val="Hyperlink"/>
            <w:rFonts w:hint="eastAsia"/>
            <w:noProof/>
            <w:rtl/>
          </w:rPr>
          <w:t>وقت</w:t>
        </w:r>
        <w:r w:rsidR="000450CF" w:rsidRPr="004641BB">
          <w:rPr>
            <w:rStyle w:val="Hyperlink"/>
            <w:noProof/>
            <w:rtl/>
          </w:rPr>
          <w:t xml:space="preserve"> </w:t>
        </w:r>
        <w:r w:rsidR="000450CF" w:rsidRPr="004641BB">
          <w:rPr>
            <w:rStyle w:val="Hyperlink"/>
            <w:rFonts w:hint="eastAsia"/>
            <w:noProof/>
            <w:rtl/>
          </w:rPr>
          <w:t>قدوم</w:t>
        </w:r>
        <w:r w:rsidR="000450CF" w:rsidRPr="004641BB">
          <w:rPr>
            <w:rStyle w:val="Hyperlink"/>
            <w:noProof/>
            <w:rtl/>
          </w:rPr>
          <w:t xml:space="preserve"> </w:t>
        </w:r>
        <w:r w:rsidR="000450CF" w:rsidRPr="004641BB">
          <w:rPr>
            <w:rStyle w:val="Hyperlink"/>
            <w:rFonts w:hint="eastAsia"/>
            <w:noProof/>
            <w:rtl/>
          </w:rPr>
          <w:t>به</w:t>
        </w:r>
        <w:r w:rsidR="000450CF" w:rsidRPr="004641BB">
          <w:rPr>
            <w:rStyle w:val="Hyperlink"/>
            <w:noProof/>
            <w:rtl/>
          </w:rPr>
          <w:t xml:space="preserve"> </w:t>
        </w:r>
        <w:r w:rsidR="000450CF" w:rsidRPr="004641BB">
          <w:rPr>
            <w:rStyle w:val="Hyperlink"/>
            <w:rFonts w:hint="eastAsia"/>
            <w:noProof/>
            <w:rtl/>
          </w:rPr>
          <w:t>مکه</w:t>
        </w:r>
        <w:r w:rsidR="000450CF" w:rsidRPr="004641BB">
          <w:rPr>
            <w:rStyle w:val="Hyperlink"/>
            <w:noProof/>
            <w:rtl/>
          </w:rPr>
          <w:t xml:space="preserve"> </w:t>
        </w:r>
        <w:r w:rsidR="000450CF" w:rsidRPr="004641BB">
          <w:rPr>
            <w:rStyle w:val="Hyperlink"/>
            <w:rFonts w:hint="eastAsia"/>
            <w:noProof/>
            <w:rtl/>
          </w:rPr>
          <w:t>در</w:t>
        </w:r>
        <w:r w:rsidR="000450CF" w:rsidRPr="004641BB">
          <w:rPr>
            <w:rStyle w:val="Hyperlink"/>
            <w:noProof/>
            <w:rtl/>
          </w:rPr>
          <w:t xml:space="preserve"> </w:t>
        </w:r>
        <w:r w:rsidR="000450CF" w:rsidRPr="004641BB">
          <w:rPr>
            <w:rStyle w:val="Hyperlink"/>
            <w:rFonts w:hint="eastAsia"/>
            <w:noProof/>
            <w:rtl/>
          </w:rPr>
          <w:t>نخست</w:t>
        </w:r>
        <w:r w:rsidR="000450CF" w:rsidRPr="004641BB">
          <w:rPr>
            <w:rStyle w:val="Hyperlink"/>
            <w:rFonts w:hint="cs"/>
            <w:noProof/>
            <w:rtl/>
          </w:rPr>
          <w:t>ی</w:t>
        </w:r>
        <w:r w:rsidR="000450CF" w:rsidRPr="004641BB">
          <w:rPr>
            <w:rStyle w:val="Hyperlink"/>
            <w:rFonts w:hint="eastAsia"/>
            <w:noProof/>
            <w:rtl/>
          </w:rPr>
          <w:t>ن</w:t>
        </w:r>
        <w:r w:rsidR="000450CF" w:rsidRPr="004641BB">
          <w:rPr>
            <w:rStyle w:val="Hyperlink"/>
            <w:noProof/>
            <w:rtl/>
          </w:rPr>
          <w:t xml:space="preserve"> </w:t>
        </w:r>
        <w:r w:rsidR="000450CF" w:rsidRPr="004641BB">
          <w:rPr>
            <w:rStyle w:val="Hyperlink"/>
            <w:rFonts w:hint="eastAsia"/>
            <w:noProof/>
            <w:rtl/>
          </w:rPr>
          <w:t>طواف</w:t>
        </w:r>
        <w:r w:rsidR="000450CF" w:rsidRPr="004641BB">
          <w:rPr>
            <w:rStyle w:val="Hyperlink"/>
            <w:noProof/>
            <w:rtl/>
          </w:rPr>
          <w:t xml:space="preserve"> </w:t>
        </w:r>
        <w:r w:rsidR="000450CF" w:rsidRPr="004641BB">
          <w:rPr>
            <w:rStyle w:val="Hyperlink"/>
            <w:rFonts w:hint="eastAsia"/>
            <w:noProof/>
            <w:rtl/>
          </w:rPr>
          <w:t>که</w:t>
        </w:r>
        <w:r w:rsidR="000450CF" w:rsidRPr="004641BB">
          <w:rPr>
            <w:rStyle w:val="Hyperlink"/>
            <w:noProof/>
            <w:rtl/>
          </w:rPr>
          <w:t xml:space="preserve"> </w:t>
        </w:r>
        <w:r w:rsidR="000450CF" w:rsidRPr="004641BB">
          <w:rPr>
            <w:rStyle w:val="Hyperlink"/>
            <w:rFonts w:hint="eastAsia"/>
            <w:noProof/>
            <w:rtl/>
          </w:rPr>
          <w:t>سه</w:t>
        </w:r>
        <w:r w:rsidR="000450CF" w:rsidRPr="004641BB">
          <w:rPr>
            <w:rStyle w:val="Hyperlink"/>
            <w:noProof/>
            <w:rtl/>
          </w:rPr>
          <w:t xml:space="preserve"> </w:t>
        </w:r>
        <w:r w:rsidR="000450CF" w:rsidRPr="004641BB">
          <w:rPr>
            <w:rStyle w:val="Hyperlink"/>
            <w:rFonts w:hint="eastAsia"/>
            <w:noProof/>
            <w:rtl/>
          </w:rPr>
          <w:t>بار</w:t>
        </w:r>
        <w:r w:rsidR="000450CF" w:rsidRPr="004641BB">
          <w:rPr>
            <w:rStyle w:val="Hyperlink"/>
            <w:noProof/>
            <w:rtl/>
          </w:rPr>
          <w:t xml:space="preserve"> (</w:t>
        </w:r>
        <w:r w:rsidR="000450CF" w:rsidRPr="004641BB">
          <w:rPr>
            <w:rStyle w:val="Hyperlink"/>
            <w:rFonts w:hint="eastAsia"/>
            <w:noProof/>
            <w:rtl/>
          </w:rPr>
          <w:t>رَمَل</w:t>
        </w:r>
        <w:r w:rsidR="000450CF" w:rsidRPr="004641BB">
          <w:rPr>
            <w:rStyle w:val="Hyperlink"/>
            <w:noProof/>
            <w:rtl/>
          </w:rPr>
          <w:t xml:space="preserve">) </w:t>
        </w:r>
        <w:r w:rsidR="000450CF" w:rsidRPr="004641BB">
          <w:rPr>
            <w:rStyle w:val="Hyperlink"/>
            <w:rFonts w:hint="eastAsia"/>
            <w:noProof/>
            <w:rtl/>
          </w:rPr>
          <w:t>م</w:t>
        </w:r>
        <w:r w:rsidR="000450CF" w:rsidRPr="004641BB">
          <w:rPr>
            <w:rStyle w:val="Hyperlink"/>
            <w:rFonts w:hint="cs"/>
            <w:noProof/>
            <w:rtl/>
          </w:rPr>
          <w:t>ی‌</w:t>
        </w:r>
        <w:r w:rsidR="000450CF" w:rsidRPr="004641BB">
          <w:rPr>
            <w:rStyle w:val="Hyperlink"/>
            <w:rFonts w:hint="eastAsia"/>
            <w:noProof/>
            <w:rtl/>
          </w:rPr>
          <w:t>کند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434155464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116</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465" w:history="1">
        <w:r w:rsidR="000450CF" w:rsidRPr="004641BB">
          <w:rPr>
            <w:rStyle w:val="Hyperlink"/>
            <w:rFonts w:hint="eastAsia"/>
            <w:noProof/>
            <w:rtl/>
          </w:rPr>
          <w:t>باب</w:t>
        </w:r>
        <w:r w:rsidR="000450CF" w:rsidRPr="004641BB">
          <w:rPr>
            <w:rStyle w:val="Hyperlink"/>
            <w:noProof/>
            <w:rtl/>
          </w:rPr>
          <w:t xml:space="preserve"> [35]: (</w:t>
        </w:r>
        <w:r w:rsidR="000450CF" w:rsidRPr="004641BB">
          <w:rPr>
            <w:rStyle w:val="Hyperlink"/>
            <w:rFonts w:hint="eastAsia"/>
            <w:noProof/>
            <w:rtl/>
          </w:rPr>
          <w:t>رَمَل</w:t>
        </w:r>
        <w:r w:rsidR="000450CF" w:rsidRPr="004641BB">
          <w:rPr>
            <w:rStyle w:val="Hyperlink"/>
            <w:noProof/>
            <w:rtl/>
          </w:rPr>
          <w:t xml:space="preserve">) </w:t>
        </w:r>
        <w:r w:rsidR="000450CF" w:rsidRPr="004641BB">
          <w:rPr>
            <w:rStyle w:val="Hyperlink"/>
            <w:rFonts w:hint="eastAsia"/>
            <w:noProof/>
            <w:rtl/>
          </w:rPr>
          <w:t>نمودند</w:t>
        </w:r>
        <w:r w:rsidR="000450CF" w:rsidRPr="004641BB">
          <w:rPr>
            <w:rStyle w:val="Hyperlink"/>
            <w:noProof/>
            <w:rtl/>
          </w:rPr>
          <w:t xml:space="preserve"> </w:t>
        </w:r>
        <w:r w:rsidR="000450CF" w:rsidRPr="004641BB">
          <w:rPr>
            <w:rStyle w:val="Hyperlink"/>
            <w:rFonts w:hint="eastAsia"/>
            <w:noProof/>
            <w:rtl/>
          </w:rPr>
          <w:t>در</w:t>
        </w:r>
        <w:r w:rsidR="000450CF" w:rsidRPr="004641BB">
          <w:rPr>
            <w:rStyle w:val="Hyperlink"/>
            <w:noProof/>
            <w:rtl/>
          </w:rPr>
          <w:t xml:space="preserve"> </w:t>
        </w:r>
        <w:r w:rsidR="000450CF" w:rsidRPr="004641BB">
          <w:rPr>
            <w:rStyle w:val="Hyperlink"/>
            <w:rFonts w:hint="eastAsia"/>
            <w:noProof/>
            <w:rtl/>
          </w:rPr>
          <w:t>حج</w:t>
        </w:r>
        <w:r w:rsidR="000450CF" w:rsidRPr="004641BB">
          <w:rPr>
            <w:rStyle w:val="Hyperlink"/>
            <w:noProof/>
            <w:rtl/>
          </w:rPr>
          <w:t xml:space="preserve"> </w:t>
        </w:r>
        <w:r w:rsidR="000450CF" w:rsidRPr="004641BB">
          <w:rPr>
            <w:rStyle w:val="Hyperlink"/>
            <w:rFonts w:hint="eastAsia"/>
            <w:noProof/>
            <w:rtl/>
          </w:rPr>
          <w:t>و</w:t>
        </w:r>
        <w:r w:rsidR="000450CF" w:rsidRPr="004641BB">
          <w:rPr>
            <w:rStyle w:val="Hyperlink"/>
            <w:noProof/>
            <w:rtl/>
          </w:rPr>
          <w:t xml:space="preserve"> </w:t>
        </w:r>
        <w:r w:rsidR="000450CF" w:rsidRPr="004641BB">
          <w:rPr>
            <w:rStyle w:val="Hyperlink"/>
            <w:rFonts w:hint="eastAsia"/>
            <w:noProof/>
            <w:rtl/>
          </w:rPr>
          <w:t>عمره</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434155465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117</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466" w:history="1">
        <w:r w:rsidR="000450CF" w:rsidRPr="004641BB">
          <w:rPr>
            <w:rStyle w:val="Hyperlink"/>
            <w:rFonts w:hint="eastAsia"/>
            <w:noProof/>
            <w:rtl/>
          </w:rPr>
          <w:t>باب</w:t>
        </w:r>
        <w:r w:rsidR="000450CF" w:rsidRPr="004641BB">
          <w:rPr>
            <w:rStyle w:val="Hyperlink"/>
            <w:noProof/>
            <w:rtl/>
          </w:rPr>
          <w:t xml:space="preserve"> [36]: </w:t>
        </w:r>
        <w:r w:rsidR="000450CF" w:rsidRPr="004641BB">
          <w:rPr>
            <w:rStyle w:val="Hyperlink"/>
            <w:rFonts w:hint="eastAsia"/>
            <w:noProof/>
            <w:rtl/>
          </w:rPr>
          <w:t>استلام</w:t>
        </w:r>
        <w:r w:rsidR="000450CF" w:rsidRPr="004641BB">
          <w:rPr>
            <w:rStyle w:val="Hyperlink"/>
            <w:noProof/>
            <w:rtl/>
          </w:rPr>
          <w:t xml:space="preserve"> </w:t>
        </w:r>
        <w:r w:rsidR="000450CF" w:rsidRPr="004641BB">
          <w:rPr>
            <w:rStyle w:val="Hyperlink"/>
            <w:rFonts w:hint="eastAsia"/>
            <w:noProof/>
            <w:rtl/>
          </w:rPr>
          <w:t>رکن</w:t>
        </w:r>
        <w:r w:rsidR="000450CF" w:rsidRPr="004641BB">
          <w:rPr>
            <w:rStyle w:val="Hyperlink"/>
            <w:noProof/>
            <w:rtl/>
          </w:rPr>
          <w:t xml:space="preserve"> [</w:t>
        </w:r>
        <w:r w:rsidR="000450CF" w:rsidRPr="004641BB">
          <w:rPr>
            <w:rStyle w:val="Hyperlink"/>
            <w:rFonts w:hint="eastAsia"/>
            <w:noProof/>
            <w:rtl/>
          </w:rPr>
          <w:t>حجر</w:t>
        </w:r>
        <w:r w:rsidR="000450CF" w:rsidRPr="004641BB">
          <w:rPr>
            <w:rStyle w:val="Hyperlink"/>
            <w:noProof/>
            <w:rtl/>
          </w:rPr>
          <w:t xml:space="preserve"> </w:t>
        </w:r>
        <w:r w:rsidR="000450CF" w:rsidRPr="004641BB">
          <w:rPr>
            <w:rStyle w:val="Hyperlink"/>
            <w:rFonts w:hint="eastAsia"/>
            <w:noProof/>
            <w:rtl/>
          </w:rPr>
          <w:t>الأسود</w:t>
        </w:r>
        <w:r w:rsidR="000450CF" w:rsidRPr="004641BB">
          <w:rPr>
            <w:rStyle w:val="Hyperlink"/>
            <w:noProof/>
            <w:rtl/>
          </w:rPr>
          <w:t xml:space="preserve">] </w:t>
        </w:r>
        <w:r w:rsidR="000450CF" w:rsidRPr="004641BB">
          <w:rPr>
            <w:rStyle w:val="Hyperlink"/>
            <w:rFonts w:hint="eastAsia"/>
            <w:noProof/>
            <w:rtl/>
          </w:rPr>
          <w:t>به</w:t>
        </w:r>
        <w:r w:rsidR="000450CF" w:rsidRPr="004641BB">
          <w:rPr>
            <w:rStyle w:val="Hyperlink"/>
            <w:noProof/>
            <w:rtl/>
          </w:rPr>
          <w:t xml:space="preserve"> </w:t>
        </w:r>
        <w:r w:rsidR="000450CF" w:rsidRPr="004641BB">
          <w:rPr>
            <w:rStyle w:val="Hyperlink"/>
            <w:rFonts w:hint="eastAsia"/>
            <w:noProof/>
            <w:rtl/>
          </w:rPr>
          <w:t>عصا</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434155466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118</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467" w:history="1">
        <w:r w:rsidR="000450CF" w:rsidRPr="004641BB">
          <w:rPr>
            <w:rStyle w:val="Hyperlink"/>
            <w:rFonts w:hint="eastAsia"/>
            <w:noProof/>
            <w:rtl/>
          </w:rPr>
          <w:t>باب</w:t>
        </w:r>
        <w:r w:rsidR="000450CF" w:rsidRPr="004641BB">
          <w:rPr>
            <w:rStyle w:val="Hyperlink"/>
            <w:noProof/>
            <w:rtl/>
          </w:rPr>
          <w:t xml:space="preserve"> [37]: </w:t>
        </w:r>
        <w:r w:rsidR="000450CF" w:rsidRPr="004641BB">
          <w:rPr>
            <w:rStyle w:val="Hyperlink"/>
            <w:rFonts w:hint="eastAsia"/>
            <w:noProof/>
            <w:rtl/>
          </w:rPr>
          <w:t>بوس</w:t>
        </w:r>
        <w:r w:rsidR="000450CF" w:rsidRPr="004641BB">
          <w:rPr>
            <w:rStyle w:val="Hyperlink"/>
            <w:rFonts w:hint="cs"/>
            <w:noProof/>
            <w:rtl/>
          </w:rPr>
          <w:t>ی</w:t>
        </w:r>
        <w:r w:rsidR="000450CF" w:rsidRPr="004641BB">
          <w:rPr>
            <w:rStyle w:val="Hyperlink"/>
            <w:rFonts w:hint="eastAsia"/>
            <w:noProof/>
            <w:rtl/>
          </w:rPr>
          <w:t>دن</w:t>
        </w:r>
        <w:r w:rsidR="000450CF" w:rsidRPr="004641BB">
          <w:rPr>
            <w:rStyle w:val="Hyperlink"/>
            <w:noProof/>
            <w:rtl/>
          </w:rPr>
          <w:t xml:space="preserve"> </w:t>
        </w:r>
        <w:r w:rsidR="000450CF" w:rsidRPr="004641BB">
          <w:rPr>
            <w:rStyle w:val="Hyperlink"/>
            <w:rFonts w:hint="eastAsia"/>
            <w:noProof/>
            <w:rtl/>
          </w:rPr>
          <w:t>حجر</w:t>
        </w:r>
        <w:r w:rsidR="000450CF" w:rsidRPr="004641BB">
          <w:rPr>
            <w:rStyle w:val="Hyperlink"/>
            <w:noProof/>
            <w:rtl/>
          </w:rPr>
          <w:t xml:space="preserve"> </w:t>
        </w:r>
        <w:r w:rsidR="000450CF" w:rsidRPr="004641BB">
          <w:rPr>
            <w:rStyle w:val="Hyperlink"/>
            <w:rFonts w:hint="eastAsia"/>
            <w:noProof/>
            <w:rtl/>
          </w:rPr>
          <w:t>الأسود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434155467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118</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468" w:history="1">
        <w:r w:rsidR="000450CF" w:rsidRPr="004641BB">
          <w:rPr>
            <w:rStyle w:val="Hyperlink"/>
            <w:rFonts w:hint="eastAsia"/>
            <w:noProof/>
            <w:rtl/>
          </w:rPr>
          <w:t>باب</w:t>
        </w:r>
        <w:r w:rsidR="000450CF" w:rsidRPr="004641BB">
          <w:rPr>
            <w:rStyle w:val="Hyperlink"/>
            <w:noProof/>
            <w:rtl/>
          </w:rPr>
          <w:t xml:space="preserve"> [38]: </w:t>
        </w:r>
        <w:r w:rsidR="000450CF" w:rsidRPr="004641BB">
          <w:rPr>
            <w:rStyle w:val="Hyperlink"/>
            <w:rFonts w:hint="eastAsia"/>
            <w:noProof/>
            <w:rtl/>
          </w:rPr>
          <w:t>کس</w:t>
        </w:r>
        <w:r w:rsidR="000450CF" w:rsidRPr="004641BB">
          <w:rPr>
            <w:rStyle w:val="Hyperlink"/>
            <w:rFonts w:hint="cs"/>
            <w:noProof/>
            <w:rtl/>
          </w:rPr>
          <w:t>ی</w:t>
        </w:r>
        <w:r w:rsidR="000450CF" w:rsidRPr="004641BB">
          <w:rPr>
            <w:rStyle w:val="Hyperlink"/>
            <w:noProof/>
            <w:rtl/>
          </w:rPr>
          <w:t xml:space="preserve"> </w:t>
        </w:r>
        <w:r w:rsidR="000450CF" w:rsidRPr="004641BB">
          <w:rPr>
            <w:rStyle w:val="Hyperlink"/>
            <w:rFonts w:hint="eastAsia"/>
            <w:noProof/>
            <w:rtl/>
          </w:rPr>
          <w:t>که</w:t>
        </w:r>
        <w:r w:rsidR="000450CF" w:rsidRPr="004641BB">
          <w:rPr>
            <w:rStyle w:val="Hyperlink"/>
            <w:noProof/>
            <w:rtl/>
          </w:rPr>
          <w:t xml:space="preserve"> </w:t>
        </w:r>
        <w:r w:rsidR="000450CF" w:rsidRPr="004641BB">
          <w:rPr>
            <w:rStyle w:val="Hyperlink"/>
            <w:rFonts w:hint="eastAsia"/>
            <w:noProof/>
            <w:rtl/>
          </w:rPr>
          <w:t>هنگام</w:t>
        </w:r>
        <w:r w:rsidR="000450CF" w:rsidRPr="004641BB">
          <w:rPr>
            <w:rStyle w:val="Hyperlink"/>
            <w:noProof/>
            <w:rtl/>
          </w:rPr>
          <w:t xml:space="preserve"> </w:t>
        </w:r>
        <w:r w:rsidR="000450CF" w:rsidRPr="004641BB">
          <w:rPr>
            <w:rStyle w:val="Hyperlink"/>
            <w:rFonts w:hint="eastAsia"/>
            <w:noProof/>
            <w:rtl/>
          </w:rPr>
          <w:t>قدوم</w:t>
        </w:r>
        <w:r w:rsidR="000450CF" w:rsidRPr="004641BB">
          <w:rPr>
            <w:rStyle w:val="Hyperlink"/>
            <w:noProof/>
            <w:rtl/>
          </w:rPr>
          <w:t xml:space="preserve"> </w:t>
        </w:r>
        <w:r w:rsidR="000450CF" w:rsidRPr="004641BB">
          <w:rPr>
            <w:rStyle w:val="Hyperlink"/>
            <w:rFonts w:hint="eastAsia"/>
            <w:noProof/>
            <w:rtl/>
          </w:rPr>
          <w:t>به</w:t>
        </w:r>
        <w:r w:rsidR="000450CF" w:rsidRPr="004641BB">
          <w:rPr>
            <w:rStyle w:val="Hyperlink"/>
            <w:noProof/>
            <w:rtl/>
          </w:rPr>
          <w:t xml:space="preserve"> </w:t>
        </w:r>
        <w:r w:rsidR="000450CF" w:rsidRPr="004641BB">
          <w:rPr>
            <w:rStyle w:val="Hyperlink"/>
            <w:rFonts w:hint="eastAsia"/>
            <w:noProof/>
            <w:rtl/>
          </w:rPr>
          <w:t>مکه،</w:t>
        </w:r>
        <w:r w:rsidR="000450CF" w:rsidRPr="004641BB">
          <w:rPr>
            <w:rStyle w:val="Hyperlink"/>
            <w:noProof/>
            <w:rtl/>
          </w:rPr>
          <w:t xml:space="preserve"> </w:t>
        </w:r>
        <w:r w:rsidR="000450CF" w:rsidRPr="004641BB">
          <w:rPr>
            <w:rStyle w:val="Hyperlink"/>
            <w:rFonts w:hint="eastAsia"/>
            <w:noProof/>
            <w:rtl/>
          </w:rPr>
          <w:t>پ</w:t>
        </w:r>
        <w:r w:rsidR="000450CF" w:rsidRPr="004641BB">
          <w:rPr>
            <w:rStyle w:val="Hyperlink"/>
            <w:rFonts w:hint="cs"/>
            <w:noProof/>
            <w:rtl/>
          </w:rPr>
          <w:t>ی</w:t>
        </w:r>
        <w:r w:rsidR="000450CF" w:rsidRPr="004641BB">
          <w:rPr>
            <w:rStyle w:val="Hyperlink"/>
            <w:rFonts w:hint="eastAsia"/>
            <w:noProof/>
            <w:rtl/>
          </w:rPr>
          <w:t>ش</w:t>
        </w:r>
        <w:r w:rsidR="000450CF" w:rsidRPr="004641BB">
          <w:rPr>
            <w:rStyle w:val="Hyperlink"/>
            <w:noProof/>
            <w:rtl/>
          </w:rPr>
          <w:t xml:space="preserve"> </w:t>
        </w:r>
        <w:r w:rsidR="000450CF" w:rsidRPr="004641BB">
          <w:rPr>
            <w:rStyle w:val="Hyperlink"/>
            <w:rFonts w:hint="eastAsia"/>
            <w:noProof/>
            <w:rtl/>
          </w:rPr>
          <w:t>از</w:t>
        </w:r>
        <w:r w:rsidR="000450CF" w:rsidRPr="004641BB">
          <w:rPr>
            <w:rStyle w:val="Hyperlink"/>
            <w:noProof/>
            <w:rtl/>
          </w:rPr>
          <w:t xml:space="preserve"> </w:t>
        </w:r>
        <w:r w:rsidR="000450CF" w:rsidRPr="004641BB">
          <w:rPr>
            <w:rStyle w:val="Hyperlink"/>
            <w:rFonts w:hint="eastAsia"/>
            <w:noProof/>
            <w:rtl/>
          </w:rPr>
          <w:t>رفتن</w:t>
        </w:r>
        <w:r w:rsidR="000450CF" w:rsidRPr="004641BB">
          <w:rPr>
            <w:rStyle w:val="Hyperlink"/>
            <w:noProof/>
            <w:rtl/>
          </w:rPr>
          <w:t xml:space="preserve"> </w:t>
        </w:r>
        <w:r w:rsidR="000450CF" w:rsidRPr="004641BB">
          <w:rPr>
            <w:rStyle w:val="Hyperlink"/>
            <w:rFonts w:hint="eastAsia"/>
            <w:noProof/>
            <w:rtl/>
          </w:rPr>
          <w:t>به</w:t>
        </w:r>
        <w:r w:rsidR="000450CF" w:rsidRPr="004641BB">
          <w:rPr>
            <w:rStyle w:val="Hyperlink"/>
            <w:noProof/>
            <w:rtl/>
          </w:rPr>
          <w:t xml:space="preserve"> </w:t>
        </w:r>
        <w:r w:rsidR="000450CF" w:rsidRPr="004641BB">
          <w:rPr>
            <w:rStyle w:val="Hyperlink"/>
            <w:rFonts w:hint="eastAsia"/>
            <w:noProof/>
            <w:rtl/>
          </w:rPr>
          <w:t>خانه‌اش</w:t>
        </w:r>
        <w:r w:rsidR="000450CF" w:rsidRPr="004641BB">
          <w:rPr>
            <w:rStyle w:val="Hyperlink"/>
            <w:noProof/>
            <w:rtl/>
          </w:rPr>
          <w:t xml:space="preserve"> </w:t>
        </w:r>
        <w:r w:rsidR="000450CF" w:rsidRPr="004641BB">
          <w:rPr>
            <w:rStyle w:val="Hyperlink"/>
            <w:rFonts w:hint="eastAsia"/>
            <w:noProof/>
            <w:rtl/>
          </w:rPr>
          <w:t>به</w:t>
        </w:r>
        <w:r w:rsidR="000450CF" w:rsidRPr="004641BB">
          <w:rPr>
            <w:rStyle w:val="Hyperlink"/>
            <w:noProof/>
            <w:rtl/>
          </w:rPr>
          <w:t xml:space="preserve"> </w:t>
        </w:r>
        <w:r w:rsidR="000450CF" w:rsidRPr="004641BB">
          <w:rPr>
            <w:rStyle w:val="Hyperlink"/>
            <w:rFonts w:hint="eastAsia"/>
            <w:noProof/>
            <w:rtl/>
          </w:rPr>
          <w:t>خانه</w:t>
        </w:r>
        <w:r w:rsidR="000450CF" w:rsidRPr="004641BB">
          <w:rPr>
            <w:rStyle w:val="Hyperlink"/>
            <w:noProof/>
            <w:rtl/>
          </w:rPr>
          <w:t xml:space="preserve"> </w:t>
        </w:r>
        <w:r w:rsidR="000450CF" w:rsidRPr="004641BB">
          <w:rPr>
            <w:rStyle w:val="Hyperlink"/>
            <w:rFonts w:hint="eastAsia"/>
            <w:noProof/>
            <w:rtl/>
          </w:rPr>
          <w:t>طواف</w:t>
        </w:r>
        <w:r w:rsidR="000450CF" w:rsidRPr="004641BB">
          <w:rPr>
            <w:rStyle w:val="Hyperlink"/>
            <w:noProof/>
            <w:rtl/>
          </w:rPr>
          <w:t xml:space="preserve"> </w:t>
        </w:r>
        <w:r w:rsidR="000450CF" w:rsidRPr="004641BB">
          <w:rPr>
            <w:rStyle w:val="Hyperlink"/>
            <w:rFonts w:hint="eastAsia"/>
            <w:noProof/>
            <w:rtl/>
          </w:rPr>
          <w:t>نمود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434155468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119</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469" w:history="1">
        <w:r w:rsidR="000450CF" w:rsidRPr="004641BB">
          <w:rPr>
            <w:rStyle w:val="Hyperlink"/>
            <w:rFonts w:hint="eastAsia"/>
            <w:noProof/>
            <w:rtl/>
          </w:rPr>
          <w:t>باب</w:t>
        </w:r>
        <w:r w:rsidR="000450CF" w:rsidRPr="004641BB">
          <w:rPr>
            <w:rStyle w:val="Hyperlink"/>
            <w:noProof/>
            <w:rtl/>
          </w:rPr>
          <w:t xml:space="preserve"> [39]: </w:t>
        </w:r>
        <w:r w:rsidR="000450CF" w:rsidRPr="004641BB">
          <w:rPr>
            <w:rStyle w:val="Hyperlink"/>
            <w:rFonts w:hint="eastAsia"/>
            <w:noProof/>
            <w:rtl/>
          </w:rPr>
          <w:t>سخن</w:t>
        </w:r>
        <w:r w:rsidR="000450CF" w:rsidRPr="004641BB">
          <w:rPr>
            <w:rStyle w:val="Hyperlink"/>
            <w:noProof/>
            <w:rtl/>
          </w:rPr>
          <w:t xml:space="preserve"> </w:t>
        </w:r>
        <w:r w:rsidR="000450CF" w:rsidRPr="004641BB">
          <w:rPr>
            <w:rStyle w:val="Hyperlink"/>
            <w:rFonts w:hint="eastAsia"/>
            <w:noProof/>
            <w:rtl/>
          </w:rPr>
          <w:t>زدن</w:t>
        </w:r>
        <w:r w:rsidR="000450CF" w:rsidRPr="004641BB">
          <w:rPr>
            <w:rStyle w:val="Hyperlink"/>
            <w:noProof/>
            <w:rtl/>
          </w:rPr>
          <w:t xml:space="preserve"> </w:t>
        </w:r>
        <w:r w:rsidR="000450CF" w:rsidRPr="004641BB">
          <w:rPr>
            <w:rStyle w:val="Hyperlink"/>
            <w:rFonts w:hint="eastAsia"/>
            <w:noProof/>
            <w:rtl/>
          </w:rPr>
          <w:t>در</w:t>
        </w:r>
        <w:r w:rsidR="000450CF" w:rsidRPr="004641BB">
          <w:rPr>
            <w:rStyle w:val="Hyperlink"/>
            <w:noProof/>
            <w:rtl/>
          </w:rPr>
          <w:t xml:space="preserve"> </w:t>
        </w:r>
        <w:r w:rsidR="000450CF" w:rsidRPr="004641BB">
          <w:rPr>
            <w:rStyle w:val="Hyperlink"/>
            <w:rFonts w:hint="eastAsia"/>
            <w:noProof/>
            <w:rtl/>
          </w:rPr>
          <w:t>هنگام</w:t>
        </w:r>
        <w:r w:rsidR="000450CF" w:rsidRPr="004641BB">
          <w:rPr>
            <w:rStyle w:val="Hyperlink"/>
            <w:noProof/>
            <w:rtl/>
          </w:rPr>
          <w:t xml:space="preserve"> </w:t>
        </w:r>
        <w:r w:rsidR="000450CF" w:rsidRPr="004641BB">
          <w:rPr>
            <w:rStyle w:val="Hyperlink"/>
            <w:rFonts w:hint="eastAsia"/>
            <w:noProof/>
            <w:rtl/>
          </w:rPr>
          <w:t>طواف</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434155469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120</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470" w:history="1">
        <w:r w:rsidR="000450CF" w:rsidRPr="004641BB">
          <w:rPr>
            <w:rStyle w:val="Hyperlink"/>
            <w:rFonts w:hint="eastAsia"/>
            <w:noProof/>
            <w:rtl/>
          </w:rPr>
          <w:t>باب</w:t>
        </w:r>
        <w:r w:rsidR="000450CF" w:rsidRPr="004641BB">
          <w:rPr>
            <w:rStyle w:val="Hyperlink"/>
            <w:noProof/>
            <w:rtl/>
          </w:rPr>
          <w:t xml:space="preserve"> [40]: </w:t>
        </w:r>
        <w:r w:rsidR="000450CF" w:rsidRPr="004641BB">
          <w:rPr>
            <w:rStyle w:val="Hyperlink"/>
            <w:rFonts w:hint="eastAsia"/>
            <w:noProof/>
            <w:rtl/>
          </w:rPr>
          <w:t>نبا</w:t>
        </w:r>
        <w:r w:rsidR="000450CF" w:rsidRPr="004641BB">
          <w:rPr>
            <w:rStyle w:val="Hyperlink"/>
            <w:rFonts w:hint="cs"/>
            <w:noProof/>
            <w:rtl/>
          </w:rPr>
          <w:t>ی</w:t>
        </w:r>
        <w:r w:rsidR="000450CF" w:rsidRPr="004641BB">
          <w:rPr>
            <w:rStyle w:val="Hyperlink"/>
            <w:rFonts w:hint="eastAsia"/>
            <w:noProof/>
            <w:rtl/>
          </w:rPr>
          <w:t>د</w:t>
        </w:r>
        <w:r w:rsidR="000450CF" w:rsidRPr="004641BB">
          <w:rPr>
            <w:rStyle w:val="Hyperlink"/>
            <w:noProof/>
            <w:rtl/>
          </w:rPr>
          <w:t xml:space="preserve"> </w:t>
        </w:r>
        <w:r w:rsidR="000450CF" w:rsidRPr="004641BB">
          <w:rPr>
            <w:rStyle w:val="Hyperlink"/>
            <w:rFonts w:hint="eastAsia"/>
            <w:noProof/>
            <w:rtl/>
          </w:rPr>
          <w:t>برهن</w:t>
        </w:r>
        <w:r w:rsidR="000450CF" w:rsidRPr="004641BB">
          <w:rPr>
            <w:rStyle w:val="Hyperlink"/>
            <w:rFonts w:hint="cs"/>
            <w:noProof/>
            <w:rtl/>
          </w:rPr>
          <w:t>ۀ</w:t>
        </w:r>
        <w:r w:rsidR="000450CF" w:rsidRPr="004641BB">
          <w:rPr>
            <w:rStyle w:val="Hyperlink"/>
            <w:noProof/>
            <w:rtl/>
          </w:rPr>
          <w:t xml:space="preserve"> </w:t>
        </w:r>
        <w:r w:rsidR="000450CF" w:rsidRPr="004641BB">
          <w:rPr>
            <w:rStyle w:val="Hyperlink"/>
            <w:rFonts w:hint="eastAsia"/>
            <w:noProof/>
            <w:rtl/>
          </w:rPr>
          <w:t>به</w:t>
        </w:r>
        <w:r w:rsidR="000450CF" w:rsidRPr="004641BB">
          <w:rPr>
            <w:rStyle w:val="Hyperlink"/>
            <w:noProof/>
            <w:rtl/>
          </w:rPr>
          <w:t xml:space="preserve"> </w:t>
        </w:r>
        <w:r w:rsidR="000450CF" w:rsidRPr="004641BB">
          <w:rPr>
            <w:rStyle w:val="Hyperlink"/>
            <w:rFonts w:hint="eastAsia"/>
            <w:noProof/>
            <w:rtl/>
          </w:rPr>
          <w:t>خانه</w:t>
        </w:r>
        <w:r w:rsidR="000450CF" w:rsidRPr="004641BB">
          <w:rPr>
            <w:rStyle w:val="Hyperlink"/>
            <w:noProof/>
            <w:rtl/>
          </w:rPr>
          <w:t xml:space="preserve"> </w:t>
        </w:r>
        <w:r w:rsidR="000450CF" w:rsidRPr="004641BB">
          <w:rPr>
            <w:rStyle w:val="Hyperlink"/>
            <w:rFonts w:hint="eastAsia"/>
            <w:noProof/>
            <w:rtl/>
          </w:rPr>
          <w:t>طواف</w:t>
        </w:r>
        <w:r w:rsidR="000450CF" w:rsidRPr="004641BB">
          <w:rPr>
            <w:rStyle w:val="Hyperlink"/>
            <w:noProof/>
            <w:rtl/>
          </w:rPr>
          <w:t xml:space="preserve"> </w:t>
        </w:r>
        <w:r w:rsidR="000450CF" w:rsidRPr="004641BB">
          <w:rPr>
            <w:rStyle w:val="Hyperlink"/>
            <w:rFonts w:hint="eastAsia"/>
            <w:noProof/>
            <w:rtl/>
          </w:rPr>
          <w:t>نما</w:t>
        </w:r>
        <w:r w:rsidR="000450CF" w:rsidRPr="004641BB">
          <w:rPr>
            <w:rStyle w:val="Hyperlink"/>
            <w:rFonts w:hint="cs"/>
            <w:noProof/>
            <w:rtl/>
          </w:rPr>
          <w:t>ی</w:t>
        </w:r>
        <w:r w:rsidR="000450CF" w:rsidRPr="004641BB">
          <w:rPr>
            <w:rStyle w:val="Hyperlink"/>
            <w:rFonts w:hint="eastAsia"/>
            <w:noProof/>
            <w:rtl/>
          </w:rPr>
          <w:t>د،</w:t>
        </w:r>
        <w:r w:rsidR="000450CF" w:rsidRPr="004641BB">
          <w:rPr>
            <w:rStyle w:val="Hyperlink"/>
            <w:noProof/>
            <w:rtl/>
          </w:rPr>
          <w:t xml:space="preserve"> </w:t>
        </w:r>
        <w:r w:rsidR="000450CF" w:rsidRPr="004641BB">
          <w:rPr>
            <w:rStyle w:val="Hyperlink"/>
            <w:rFonts w:hint="eastAsia"/>
            <w:noProof/>
            <w:rtl/>
          </w:rPr>
          <w:t>و</w:t>
        </w:r>
        <w:r w:rsidR="000450CF" w:rsidRPr="004641BB">
          <w:rPr>
            <w:rStyle w:val="Hyperlink"/>
            <w:noProof/>
            <w:rtl/>
          </w:rPr>
          <w:t xml:space="preserve"> </w:t>
        </w:r>
        <w:r w:rsidR="000450CF" w:rsidRPr="004641BB">
          <w:rPr>
            <w:rStyle w:val="Hyperlink"/>
            <w:rFonts w:hint="eastAsia"/>
            <w:noProof/>
            <w:rtl/>
          </w:rPr>
          <w:t>نبا</w:t>
        </w:r>
        <w:r w:rsidR="000450CF" w:rsidRPr="004641BB">
          <w:rPr>
            <w:rStyle w:val="Hyperlink"/>
            <w:rFonts w:hint="cs"/>
            <w:noProof/>
            <w:rtl/>
          </w:rPr>
          <w:t>ی</w:t>
        </w:r>
        <w:r w:rsidR="000450CF" w:rsidRPr="004641BB">
          <w:rPr>
            <w:rStyle w:val="Hyperlink"/>
            <w:rFonts w:hint="eastAsia"/>
            <w:noProof/>
            <w:rtl/>
          </w:rPr>
          <w:t>د</w:t>
        </w:r>
        <w:r w:rsidR="000450CF" w:rsidRPr="004641BB">
          <w:rPr>
            <w:rStyle w:val="Hyperlink"/>
            <w:noProof/>
            <w:rtl/>
          </w:rPr>
          <w:t xml:space="preserve"> </w:t>
        </w:r>
        <w:r w:rsidR="000450CF" w:rsidRPr="004641BB">
          <w:rPr>
            <w:rStyle w:val="Hyperlink"/>
            <w:rFonts w:hint="eastAsia"/>
            <w:noProof/>
            <w:rtl/>
          </w:rPr>
          <w:t>مشرک</w:t>
        </w:r>
        <w:r w:rsidR="000450CF" w:rsidRPr="004641BB">
          <w:rPr>
            <w:rStyle w:val="Hyperlink"/>
            <w:rFonts w:hint="cs"/>
            <w:noProof/>
            <w:rtl/>
          </w:rPr>
          <w:t>ی</w:t>
        </w:r>
        <w:r w:rsidR="000450CF" w:rsidRPr="004641BB">
          <w:rPr>
            <w:rStyle w:val="Hyperlink"/>
            <w:noProof/>
            <w:rtl/>
          </w:rPr>
          <w:t xml:space="preserve"> </w:t>
        </w:r>
        <w:r w:rsidR="000450CF" w:rsidRPr="004641BB">
          <w:rPr>
            <w:rStyle w:val="Hyperlink"/>
            <w:rFonts w:hint="eastAsia"/>
            <w:noProof/>
            <w:rtl/>
          </w:rPr>
          <w:t>حج</w:t>
        </w:r>
        <w:r w:rsidR="000450CF" w:rsidRPr="004641BB">
          <w:rPr>
            <w:rStyle w:val="Hyperlink"/>
            <w:noProof/>
            <w:rtl/>
          </w:rPr>
          <w:t xml:space="preserve"> </w:t>
        </w:r>
        <w:r w:rsidR="000450CF" w:rsidRPr="004641BB">
          <w:rPr>
            <w:rStyle w:val="Hyperlink"/>
            <w:rFonts w:hint="eastAsia"/>
            <w:noProof/>
            <w:rtl/>
          </w:rPr>
          <w:t>کند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434155470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121</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471" w:history="1">
        <w:r w:rsidR="000450CF" w:rsidRPr="004641BB">
          <w:rPr>
            <w:rStyle w:val="Hyperlink"/>
            <w:rFonts w:hint="eastAsia"/>
            <w:noProof/>
            <w:rtl/>
          </w:rPr>
          <w:t>باب</w:t>
        </w:r>
        <w:r w:rsidR="000450CF" w:rsidRPr="004641BB">
          <w:rPr>
            <w:rStyle w:val="Hyperlink"/>
            <w:noProof/>
            <w:rtl/>
          </w:rPr>
          <w:t xml:space="preserve"> [41]: </w:t>
        </w:r>
        <w:r w:rsidR="000450CF" w:rsidRPr="004641BB">
          <w:rPr>
            <w:rStyle w:val="Hyperlink"/>
            <w:rFonts w:hint="eastAsia"/>
            <w:noProof/>
            <w:rtl/>
          </w:rPr>
          <w:t>کس</w:t>
        </w:r>
        <w:r w:rsidR="000450CF" w:rsidRPr="004641BB">
          <w:rPr>
            <w:rStyle w:val="Hyperlink"/>
            <w:rFonts w:hint="cs"/>
            <w:noProof/>
            <w:rtl/>
          </w:rPr>
          <w:t>ی</w:t>
        </w:r>
        <w:r w:rsidR="000450CF" w:rsidRPr="004641BB">
          <w:rPr>
            <w:rStyle w:val="Hyperlink"/>
            <w:noProof/>
            <w:rtl/>
          </w:rPr>
          <w:t xml:space="preserve"> </w:t>
        </w:r>
        <w:r w:rsidR="000450CF" w:rsidRPr="004641BB">
          <w:rPr>
            <w:rStyle w:val="Hyperlink"/>
            <w:rFonts w:hint="eastAsia"/>
            <w:noProof/>
            <w:rtl/>
          </w:rPr>
          <w:t>که</w:t>
        </w:r>
        <w:r w:rsidR="000450CF" w:rsidRPr="004641BB">
          <w:rPr>
            <w:rStyle w:val="Hyperlink"/>
            <w:noProof/>
            <w:rtl/>
          </w:rPr>
          <w:t xml:space="preserve"> </w:t>
        </w:r>
        <w:r w:rsidR="000450CF" w:rsidRPr="004641BB">
          <w:rPr>
            <w:rStyle w:val="Hyperlink"/>
            <w:rFonts w:hint="eastAsia"/>
            <w:noProof/>
            <w:rtl/>
          </w:rPr>
          <w:t>پ</w:t>
        </w:r>
        <w:r w:rsidR="000450CF" w:rsidRPr="004641BB">
          <w:rPr>
            <w:rStyle w:val="Hyperlink"/>
            <w:rFonts w:hint="cs"/>
            <w:noProof/>
            <w:rtl/>
          </w:rPr>
          <w:t>ی</w:t>
        </w:r>
        <w:r w:rsidR="000450CF" w:rsidRPr="004641BB">
          <w:rPr>
            <w:rStyle w:val="Hyperlink"/>
            <w:rFonts w:hint="eastAsia"/>
            <w:noProof/>
            <w:rtl/>
          </w:rPr>
          <w:t>ش</w:t>
        </w:r>
        <w:r w:rsidR="000450CF" w:rsidRPr="004641BB">
          <w:rPr>
            <w:rStyle w:val="Hyperlink"/>
            <w:noProof/>
            <w:rtl/>
          </w:rPr>
          <w:t xml:space="preserve"> </w:t>
        </w:r>
        <w:r w:rsidR="000450CF" w:rsidRPr="004641BB">
          <w:rPr>
            <w:rStyle w:val="Hyperlink"/>
            <w:rFonts w:hint="eastAsia"/>
            <w:noProof/>
            <w:rtl/>
          </w:rPr>
          <w:t>از</w:t>
        </w:r>
        <w:r w:rsidR="000450CF" w:rsidRPr="004641BB">
          <w:rPr>
            <w:rStyle w:val="Hyperlink"/>
            <w:noProof/>
            <w:rtl/>
          </w:rPr>
          <w:t xml:space="preserve"> </w:t>
        </w:r>
        <w:r w:rsidR="000450CF" w:rsidRPr="004641BB">
          <w:rPr>
            <w:rStyle w:val="Hyperlink"/>
            <w:rFonts w:hint="eastAsia"/>
            <w:noProof/>
            <w:rtl/>
          </w:rPr>
          <w:t>رفتن</w:t>
        </w:r>
        <w:r w:rsidR="000450CF" w:rsidRPr="004641BB">
          <w:rPr>
            <w:rStyle w:val="Hyperlink"/>
            <w:noProof/>
            <w:rtl/>
          </w:rPr>
          <w:t xml:space="preserve"> </w:t>
        </w:r>
        <w:r w:rsidR="000450CF" w:rsidRPr="004641BB">
          <w:rPr>
            <w:rStyle w:val="Hyperlink"/>
            <w:rFonts w:hint="eastAsia"/>
            <w:noProof/>
            <w:rtl/>
          </w:rPr>
          <w:t>به</w:t>
        </w:r>
        <w:r w:rsidR="000450CF" w:rsidRPr="004641BB">
          <w:rPr>
            <w:rStyle w:val="Hyperlink"/>
            <w:noProof/>
            <w:rtl/>
          </w:rPr>
          <w:t xml:space="preserve"> </w:t>
        </w:r>
        <w:r w:rsidR="000450CF" w:rsidRPr="004641BB">
          <w:rPr>
            <w:rStyle w:val="Hyperlink"/>
            <w:rFonts w:hint="eastAsia"/>
            <w:noProof/>
            <w:rtl/>
          </w:rPr>
          <w:t>عرفات</w:t>
        </w:r>
        <w:r w:rsidR="000450CF" w:rsidRPr="004641BB">
          <w:rPr>
            <w:rStyle w:val="Hyperlink"/>
            <w:noProof/>
            <w:rtl/>
          </w:rPr>
          <w:t xml:space="preserve"> </w:t>
        </w:r>
        <w:r w:rsidR="000450CF" w:rsidRPr="004641BB">
          <w:rPr>
            <w:rStyle w:val="Hyperlink"/>
            <w:rFonts w:hint="eastAsia"/>
            <w:noProof/>
            <w:rtl/>
          </w:rPr>
          <w:t>به</w:t>
        </w:r>
        <w:r w:rsidR="000450CF" w:rsidRPr="004641BB">
          <w:rPr>
            <w:rStyle w:val="Hyperlink"/>
            <w:noProof/>
            <w:rtl/>
          </w:rPr>
          <w:t xml:space="preserve"> </w:t>
        </w:r>
        <w:r w:rsidR="000450CF" w:rsidRPr="004641BB">
          <w:rPr>
            <w:rStyle w:val="Hyperlink"/>
            <w:rFonts w:hint="eastAsia"/>
            <w:noProof/>
            <w:rtl/>
          </w:rPr>
          <w:t>کعبه</w:t>
        </w:r>
        <w:r w:rsidR="000450CF" w:rsidRPr="004641BB">
          <w:rPr>
            <w:rStyle w:val="Hyperlink"/>
            <w:noProof/>
            <w:rtl/>
          </w:rPr>
          <w:t xml:space="preserve"> </w:t>
        </w:r>
        <w:r w:rsidR="000450CF" w:rsidRPr="004641BB">
          <w:rPr>
            <w:rStyle w:val="Hyperlink"/>
            <w:rFonts w:hint="eastAsia"/>
            <w:noProof/>
            <w:rtl/>
          </w:rPr>
          <w:t>طواف</w:t>
        </w:r>
        <w:r w:rsidR="000450CF" w:rsidRPr="004641BB">
          <w:rPr>
            <w:rStyle w:val="Hyperlink"/>
            <w:noProof/>
            <w:rtl/>
          </w:rPr>
          <w:t xml:space="preserve"> </w:t>
        </w:r>
        <w:r w:rsidR="000450CF" w:rsidRPr="004641BB">
          <w:rPr>
            <w:rStyle w:val="Hyperlink"/>
            <w:rFonts w:hint="eastAsia"/>
            <w:noProof/>
            <w:rtl/>
          </w:rPr>
          <w:t>نکرد</w:t>
        </w:r>
        <w:r w:rsidR="000450CF" w:rsidRPr="004641BB">
          <w:rPr>
            <w:rStyle w:val="Hyperlink"/>
            <w:noProof/>
            <w:rtl/>
          </w:rPr>
          <w:t xml:space="preserve"> </w:t>
        </w:r>
        <w:r w:rsidR="000450CF" w:rsidRPr="004641BB">
          <w:rPr>
            <w:rStyle w:val="Hyperlink"/>
            <w:rFonts w:hint="eastAsia"/>
            <w:noProof/>
            <w:rtl/>
          </w:rPr>
          <w:t>و</w:t>
        </w:r>
        <w:r w:rsidR="000450CF" w:rsidRPr="004641BB">
          <w:rPr>
            <w:rStyle w:val="Hyperlink"/>
            <w:noProof/>
            <w:rtl/>
          </w:rPr>
          <w:t xml:space="preserve"> </w:t>
        </w:r>
        <w:r w:rsidR="000450CF" w:rsidRPr="004641BB">
          <w:rPr>
            <w:rStyle w:val="Hyperlink"/>
            <w:rFonts w:hint="eastAsia"/>
            <w:noProof/>
            <w:rtl/>
          </w:rPr>
          <w:t>بعد</w:t>
        </w:r>
        <w:r w:rsidR="000450CF" w:rsidRPr="004641BB">
          <w:rPr>
            <w:rStyle w:val="Hyperlink"/>
            <w:noProof/>
            <w:rtl/>
          </w:rPr>
          <w:t xml:space="preserve"> </w:t>
        </w:r>
        <w:r w:rsidR="000450CF" w:rsidRPr="004641BB">
          <w:rPr>
            <w:rStyle w:val="Hyperlink"/>
            <w:rFonts w:hint="eastAsia"/>
            <w:noProof/>
            <w:rtl/>
          </w:rPr>
          <w:t>از</w:t>
        </w:r>
        <w:r w:rsidR="000450CF" w:rsidRPr="004641BB">
          <w:rPr>
            <w:rStyle w:val="Hyperlink"/>
            <w:noProof/>
            <w:rtl/>
          </w:rPr>
          <w:t xml:space="preserve"> </w:t>
        </w:r>
        <w:r w:rsidR="000450CF" w:rsidRPr="004641BB">
          <w:rPr>
            <w:rStyle w:val="Hyperlink"/>
            <w:rFonts w:hint="eastAsia"/>
            <w:noProof/>
            <w:rtl/>
          </w:rPr>
          <w:t>طواف</w:t>
        </w:r>
        <w:r w:rsidR="000450CF" w:rsidRPr="004641BB">
          <w:rPr>
            <w:rStyle w:val="Hyperlink"/>
            <w:noProof/>
            <w:rtl/>
          </w:rPr>
          <w:t xml:space="preserve"> </w:t>
        </w:r>
        <w:r w:rsidR="000450CF" w:rsidRPr="004641BB">
          <w:rPr>
            <w:rStyle w:val="Hyperlink"/>
            <w:rFonts w:hint="eastAsia"/>
            <w:noProof/>
            <w:rtl/>
          </w:rPr>
          <w:t>اول،</w:t>
        </w:r>
        <w:r w:rsidR="000450CF" w:rsidRPr="004641BB">
          <w:rPr>
            <w:rStyle w:val="Hyperlink"/>
            <w:noProof/>
            <w:rtl/>
          </w:rPr>
          <w:t xml:space="preserve"> </w:t>
        </w:r>
        <w:r w:rsidR="000450CF" w:rsidRPr="004641BB">
          <w:rPr>
            <w:rStyle w:val="Hyperlink"/>
            <w:rFonts w:hint="eastAsia"/>
            <w:noProof/>
            <w:rtl/>
          </w:rPr>
          <w:t>بازگشت</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434155471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122</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472" w:history="1">
        <w:r w:rsidR="000450CF" w:rsidRPr="004641BB">
          <w:rPr>
            <w:rStyle w:val="Hyperlink"/>
            <w:rFonts w:hint="eastAsia"/>
            <w:noProof/>
            <w:rtl/>
          </w:rPr>
          <w:t>باب</w:t>
        </w:r>
        <w:r w:rsidR="000450CF" w:rsidRPr="004641BB">
          <w:rPr>
            <w:rStyle w:val="Hyperlink"/>
            <w:noProof/>
            <w:rtl/>
          </w:rPr>
          <w:t xml:space="preserve"> [42]: </w:t>
        </w:r>
        <w:r w:rsidR="000450CF" w:rsidRPr="004641BB">
          <w:rPr>
            <w:rStyle w:val="Hyperlink"/>
            <w:rFonts w:hint="eastAsia"/>
            <w:noProof/>
            <w:rtl/>
          </w:rPr>
          <w:t>آب</w:t>
        </w:r>
        <w:r w:rsidR="000450CF" w:rsidRPr="004641BB">
          <w:rPr>
            <w:rStyle w:val="Hyperlink"/>
            <w:noProof/>
            <w:rtl/>
          </w:rPr>
          <w:t xml:space="preserve"> </w:t>
        </w:r>
        <w:r w:rsidR="000450CF" w:rsidRPr="004641BB">
          <w:rPr>
            <w:rStyle w:val="Hyperlink"/>
            <w:rFonts w:hint="eastAsia"/>
            <w:noProof/>
            <w:rtl/>
          </w:rPr>
          <w:t>دادن</w:t>
        </w:r>
        <w:r w:rsidR="000450CF" w:rsidRPr="004641BB">
          <w:rPr>
            <w:rStyle w:val="Hyperlink"/>
            <w:noProof/>
            <w:rtl/>
          </w:rPr>
          <w:t xml:space="preserve"> </w:t>
        </w:r>
        <w:r w:rsidR="000450CF" w:rsidRPr="004641BB">
          <w:rPr>
            <w:rStyle w:val="Hyperlink"/>
            <w:rFonts w:hint="eastAsia"/>
            <w:noProof/>
            <w:rtl/>
          </w:rPr>
          <w:t>حجاج</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434155472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123</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473" w:history="1">
        <w:r w:rsidR="000450CF" w:rsidRPr="004641BB">
          <w:rPr>
            <w:rStyle w:val="Hyperlink"/>
            <w:rFonts w:hint="eastAsia"/>
            <w:noProof/>
            <w:rtl/>
            <w:lang w:bidi="fa-IR"/>
          </w:rPr>
          <w:t>باب</w:t>
        </w:r>
        <w:r w:rsidR="000450CF" w:rsidRPr="004641BB">
          <w:rPr>
            <w:rStyle w:val="Hyperlink"/>
            <w:noProof/>
            <w:rtl/>
            <w:lang w:bidi="fa-IR"/>
          </w:rPr>
          <w:t xml:space="preserve"> [43]: </w:t>
        </w:r>
        <w:r w:rsidR="000450CF" w:rsidRPr="004641BB">
          <w:rPr>
            <w:rStyle w:val="Hyperlink"/>
            <w:rFonts w:hint="eastAsia"/>
            <w:noProof/>
            <w:rtl/>
            <w:lang w:bidi="fa-IR"/>
          </w:rPr>
          <w:t>وجوب</w:t>
        </w:r>
        <w:r w:rsidR="000450CF" w:rsidRPr="004641BB">
          <w:rPr>
            <w:rStyle w:val="Hyperlink"/>
            <w:noProof/>
            <w:rtl/>
            <w:lang w:bidi="fa-IR"/>
          </w:rPr>
          <w:t xml:space="preserve"> [</w:t>
        </w:r>
        <w:r w:rsidR="000450CF" w:rsidRPr="004641BB">
          <w:rPr>
            <w:rStyle w:val="Hyperlink"/>
            <w:rFonts w:hint="eastAsia"/>
            <w:noProof/>
            <w:rtl/>
            <w:lang w:bidi="fa-IR"/>
          </w:rPr>
          <w:t>سع</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ب</w:t>
        </w:r>
        <w:r w:rsidR="000450CF" w:rsidRPr="004641BB">
          <w:rPr>
            <w:rStyle w:val="Hyperlink"/>
            <w:rFonts w:hint="cs"/>
            <w:noProof/>
            <w:rtl/>
            <w:lang w:bidi="fa-IR"/>
          </w:rPr>
          <w:t>ی</w:t>
        </w:r>
        <w:r w:rsidR="000450CF" w:rsidRPr="004641BB">
          <w:rPr>
            <w:rStyle w:val="Hyperlink"/>
            <w:rFonts w:hint="eastAsia"/>
            <w:noProof/>
            <w:rtl/>
            <w:lang w:bidi="fa-IR"/>
          </w:rPr>
          <w:t>ن</w:t>
        </w:r>
        <w:r w:rsidR="000450CF" w:rsidRPr="004641BB">
          <w:rPr>
            <w:rStyle w:val="Hyperlink"/>
            <w:noProof/>
            <w:rtl/>
            <w:lang w:bidi="fa-IR"/>
          </w:rPr>
          <w:t xml:space="preserve">] </w:t>
        </w:r>
        <w:r w:rsidR="000450CF" w:rsidRPr="004641BB">
          <w:rPr>
            <w:rStyle w:val="Hyperlink"/>
            <w:rFonts w:hint="eastAsia"/>
            <w:noProof/>
            <w:rtl/>
            <w:lang w:bidi="fa-IR"/>
          </w:rPr>
          <w:t>صفا</w:t>
        </w:r>
        <w:r w:rsidR="000450CF" w:rsidRPr="004641BB">
          <w:rPr>
            <w:rStyle w:val="Hyperlink"/>
            <w:noProof/>
            <w:rtl/>
            <w:lang w:bidi="fa-IR"/>
          </w:rPr>
          <w:t xml:space="preserve"> </w:t>
        </w:r>
        <w:r w:rsidR="000450CF" w:rsidRPr="004641BB">
          <w:rPr>
            <w:rStyle w:val="Hyperlink"/>
            <w:rFonts w:hint="eastAsia"/>
            <w:noProof/>
            <w:rtl/>
            <w:lang w:bidi="fa-IR"/>
          </w:rPr>
          <w:t>و</w:t>
        </w:r>
        <w:r w:rsidR="000450CF" w:rsidRPr="004641BB">
          <w:rPr>
            <w:rStyle w:val="Hyperlink"/>
            <w:noProof/>
            <w:rtl/>
            <w:lang w:bidi="fa-IR"/>
          </w:rPr>
          <w:t xml:space="preserve"> </w:t>
        </w:r>
        <w:r w:rsidR="000450CF" w:rsidRPr="004641BB">
          <w:rPr>
            <w:rStyle w:val="Hyperlink"/>
            <w:rFonts w:hint="eastAsia"/>
            <w:noProof/>
            <w:rtl/>
            <w:lang w:bidi="fa-IR"/>
          </w:rPr>
          <w:t>مروه</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434155473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126</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474" w:history="1">
        <w:r w:rsidR="000450CF" w:rsidRPr="004641BB">
          <w:rPr>
            <w:rStyle w:val="Hyperlink"/>
            <w:rFonts w:hint="eastAsia"/>
            <w:noProof/>
            <w:rtl/>
            <w:lang w:bidi="fa-IR"/>
          </w:rPr>
          <w:t>باب</w:t>
        </w:r>
        <w:r w:rsidR="000450CF" w:rsidRPr="004641BB">
          <w:rPr>
            <w:rStyle w:val="Hyperlink"/>
            <w:noProof/>
            <w:rtl/>
            <w:lang w:bidi="fa-IR"/>
          </w:rPr>
          <w:t xml:space="preserve"> [44]: </w:t>
        </w:r>
        <w:r w:rsidR="000450CF" w:rsidRPr="004641BB">
          <w:rPr>
            <w:rStyle w:val="Hyperlink"/>
            <w:rFonts w:hint="eastAsia"/>
            <w:noProof/>
            <w:rtl/>
            <w:lang w:bidi="fa-IR"/>
          </w:rPr>
          <w:t>آنچه</w:t>
        </w:r>
        <w:r w:rsidR="000450CF" w:rsidRPr="004641BB">
          <w:rPr>
            <w:rStyle w:val="Hyperlink"/>
            <w:noProof/>
            <w:rtl/>
            <w:lang w:bidi="fa-IR"/>
          </w:rPr>
          <w:t xml:space="preserve"> </w:t>
        </w:r>
        <w:r w:rsidR="000450CF" w:rsidRPr="004641BB">
          <w:rPr>
            <w:rStyle w:val="Hyperlink"/>
            <w:rFonts w:hint="eastAsia"/>
            <w:noProof/>
            <w:rtl/>
            <w:lang w:bidi="fa-IR"/>
          </w:rPr>
          <w:t>که</w:t>
        </w:r>
        <w:r w:rsidR="000450CF" w:rsidRPr="004641BB">
          <w:rPr>
            <w:rStyle w:val="Hyperlink"/>
            <w:noProof/>
            <w:rtl/>
            <w:lang w:bidi="fa-IR"/>
          </w:rPr>
          <w:t xml:space="preserve"> </w:t>
        </w:r>
        <w:r w:rsidR="000450CF" w:rsidRPr="004641BB">
          <w:rPr>
            <w:rStyle w:val="Hyperlink"/>
            <w:rFonts w:hint="eastAsia"/>
            <w:noProof/>
            <w:rtl/>
            <w:lang w:bidi="fa-IR"/>
          </w:rPr>
          <w:t>در</w:t>
        </w:r>
        <w:r w:rsidR="000450CF" w:rsidRPr="004641BB">
          <w:rPr>
            <w:rStyle w:val="Hyperlink"/>
            <w:noProof/>
            <w:rtl/>
            <w:lang w:bidi="fa-IR"/>
          </w:rPr>
          <w:t xml:space="preserve"> </w:t>
        </w:r>
        <w:r w:rsidR="000450CF" w:rsidRPr="004641BB">
          <w:rPr>
            <w:rStyle w:val="Hyperlink"/>
            <w:rFonts w:hint="eastAsia"/>
            <w:noProof/>
            <w:rtl/>
            <w:lang w:bidi="fa-IR"/>
          </w:rPr>
          <w:t>مورد</w:t>
        </w:r>
        <w:r w:rsidR="000450CF" w:rsidRPr="004641BB">
          <w:rPr>
            <w:rStyle w:val="Hyperlink"/>
            <w:noProof/>
            <w:rtl/>
            <w:lang w:bidi="fa-IR"/>
          </w:rPr>
          <w:t xml:space="preserve"> </w:t>
        </w:r>
        <w:r w:rsidR="000450CF" w:rsidRPr="004641BB">
          <w:rPr>
            <w:rStyle w:val="Hyperlink"/>
            <w:rFonts w:hint="eastAsia"/>
            <w:noProof/>
            <w:rtl/>
            <w:lang w:bidi="fa-IR"/>
          </w:rPr>
          <w:t>سع</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ب</w:t>
        </w:r>
        <w:r w:rsidR="000450CF" w:rsidRPr="004641BB">
          <w:rPr>
            <w:rStyle w:val="Hyperlink"/>
            <w:rFonts w:hint="cs"/>
            <w:noProof/>
            <w:rtl/>
            <w:lang w:bidi="fa-IR"/>
          </w:rPr>
          <w:t>ی</w:t>
        </w:r>
        <w:r w:rsidR="000450CF" w:rsidRPr="004641BB">
          <w:rPr>
            <w:rStyle w:val="Hyperlink"/>
            <w:rFonts w:hint="eastAsia"/>
            <w:noProof/>
            <w:rtl/>
            <w:lang w:bidi="fa-IR"/>
          </w:rPr>
          <w:t>ن</w:t>
        </w:r>
        <w:r w:rsidR="000450CF" w:rsidRPr="004641BB">
          <w:rPr>
            <w:rStyle w:val="Hyperlink"/>
            <w:noProof/>
            <w:rtl/>
            <w:lang w:bidi="fa-IR"/>
          </w:rPr>
          <w:t xml:space="preserve"> </w:t>
        </w:r>
        <w:r w:rsidR="000450CF" w:rsidRPr="004641BB">
          <w:rPr>
            <w:rStyle w:val="Hyperlink"/>
            <w:rFonts w:hint="eastAsia"/>
            <w:noProof/>
            <w:rtl/>
            <w:lang w:bidi="fa-IR"/>
          </w:rPr>
          <w:t>صفا</w:t>
        </w:r>
        <w:r w:rsidR="000450CF" w:rsidRPr="004641BB">
          <w:rPr>
            <w:rStyle w:val="Hyperlink"/>
            <w:noProof/>
            <w:rtl/>
            <w:lang w:bidi="fa-IR"/>
          </w:rPr>
          <w:t xml:space="preserve"> </w:t>
        </w:r>
        <w:r w:rsidR="000450CF" w:rsidRPr="004641BB">
          <w:rPr>
            <w:rStyle w:val="Hyperlink"/>
            <w:rFonts w:hint="eastAsia"/>
            <w:noProof/>
            <w:rtl/>
            <w:lang w:bidi="fa-IR"/>
          </w:rPr>
          <w:t>و</w:t>
        </w:r>
        <w:r w:rsidR="000450CF" w:rsidRPr="004641BB">
          <w:rPr>
            <w:rStyle w:val="Hyperlink"/>
            <w:noProof/>
            <w:rtl/>
            <w:lang w:bidi="fa-IR"/>
          </w:rPr>
          <w:t xml:space="preserve"> </w:t>
        </w:r>
        <w:r w:rsidR="000450CF" w:rsidRPr="004641BB">
          <w:rPr>
            <w:rStyle w:val="Hyperlink"/>
            <w:rFonts w:hint="eastAsia"/>
            <w:noProof/>
            <w:rtl/>
            <w:lang w:bidi="fa-IR"/>
          </w:rPr>
          <w:t>مروه</w:t>
        </w:r>
        <w:r w:rsidR="000450CF" w:rsidRPr="004641BB">
          <w:rPr>
            <w:rStyle w:val="Hyperlink"/>
            <w:noProof/>
            <w:rtl/>
            <w:lang w:bidi="fa-IR"/>
          </w:rPr>
          <w:t xml:space="preserve"> </w:t>
        </w:r>
        <w:r w:rsidR="000450CF" w:rsidRPr="004641BB">
          <w:rPr>
            <w:rStyle w:val="Hyperlink"/>
            <w:rFonts w:hint="eastAsia"/>
            <w:noProof/>
            <w:rtl/>
            <w:lang w:bidi="fa-IR"/>
          </w:rPr>
          <w:t>آمده</w:t>
        </w:r>
        <w:r w:rsidR="000450CF" w:rsidRPr="004641BB">
          <w:rPr>
            <w:rStyle w:val="Hyperlink"/>
            <w:noProof/>
            <w:rtl/>
            <w:lang w:bidi="fa-IR"/>
          </w:rPr>
          <w:t xml:space="preserve"> </w:t>
        </w:r>
        <w:r w:rsidR="000450CF" w:rsidRPr="004641BB">
          <w:rPr>
            <w:rStyle w:val="Hyperlink"/>
            <w:rFonts w:hint="eastAsia"/>
            <w:noProof/>
            <w:rtl/>
            <w:lang w:bidi="fa-IR"/>
          </w:rPr>
          <w:t>است</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434155474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127</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475" w:history="1">
        <w:r w:rsidR="000450CF" w:rsidRPr="004641BB">
          <w:rPr>
            <w:rStyle w:val="Hyperlink"/>
            <w:rFonts w:hint="eastAsia"/>
            <w:noProof/>
            <w:rtl/>
            <w:lang w:bidi="fa-IR"/>
          </w:rPr>
          <w:t>باب</w:t>
        </w:r>
        <w:r w:rsidR="000450CF" w:rsidRPr="004641BB">
          <w:rPr>
            <w:rStyle w:val="Hyperlink"/>
            <w:noProof/>
            <w:rtl/>
            <w:lang w:bidi="fa-IR"/>
          </w:rPr>
          <w:t xml:space="preserve"> [45]: </w:t>
        </w:r>
        <w:r w:rsidR="000450CF" w:rsidRPr="004641BB">
          <w:rPr>
            <w:rStyle w:val="Hyperlink"/>
            <w:rFonts w:hint="eastAsia"/>
            <w:noProof/>
            <w:rtl/>
            <w:lang w:bidi="fa-IR"/>
          </w:rPr>
          <w:t>زن</w:t>
        </w:r>
        <w:r w:rsidR="000450CF" w:rsidRPr="004641BB">
          <w:rPr>
            <w:rStyle w:val="Hyperlink"/>
            <w:noProof/>
            <w:rtl/>
            <w:lang w:bidi="fa-IR"/>
          </w:rPr>
          <w:t xml:space="preserve"> </w:t>
        </w:r>
        <w:r w:rsidR="000450CF" w:rsidRPr="004641BB">
          <w:rPr>
            <w:rStyle w:val="Hyperlink"/>
            <w:rFonts w:hint="eastAsia"/>
            <w:noProof/>
            <w:rtl/>
            <w:lang w:bidi="fa-IR"/>
          </w:rPr>
          <w:t>حائض</w:t>
        </w:r>
        <w:r w:rsidR="000450CF" w:rsidRPr="004641BB">
          <w:rPr>
            <w:rStyle w:val="Hyperlink"/>
            <w:noProof/>
            <w:rtl/>
            <w:lang w:bidi="fa-IR"/>
          </w:rPr>
          <w:t xml:space="preserve"> </w:t>
        </w:r>
        <w:r w:rsidR="000450CF" w:rsidRPr="004641BB">
          <w:rPr>
            <w:rStyle w:val="Hyperlink"/>
            <w:rFonts w:hint="eastAsia"/>
            <w:noProof/>
            <w:rtl/>
            <w:lang w:bidi="fa-IR"/>
          </w:rPr>
          <w:t>تمام</w:t>
        </w:r>
        <w:r w:rsidR="000450CF" w:rsidRPr="004641BB">
          <w:rPr>
            <w:rStyle w:val="Hyperlink"/>
            <w:noProof/>
            <w:rtl/>
            <w:lang w:bidi="fa-IR"/>
          </w:rPr>
          <w:t xml:space="preserve"> </w:t>
        </w:r>
        <w:r w:rsidR="000450CF" w:rsidRPr="004641BB">
          <w:rPr>
            <w:rStyle w:val="Hyperlink"/>
            <w:rFonts w:hint="eastAsia"/>
            <w:noProof/>
            <w:rtl/>
            <w:lang w:bidi="fa-IR"/>
          </w:rPr>
          <w:t>مناسک</w:t>
        </w:r>
        <w:r w:rsidR="000450CF" w:rsidRPr="004641BB">
          <w:rPr>
            <w:rStyle w:val="Hyperlink"/>
            <w:noProof/>
            <w:rtl/>
            <w:lang w:bidi="fa-IR"/>
          </w:rPr>
          <w:t xml:space="preserve"> </w:t>
        </w:r>
        <w:r w:rsidR="000450CF" w:rsidRPr="004641BB">
          <w:rPr>
            <w:rStyle w:val="Hyperlink"/>
            <w:rFonts w:hint="eastAsia"/>
            <w:noProof/>
            <w:rtl/>
            <w:lang w:bidi="fa-IR"/>
          </w:rPr>
          <w:t>حج،</w:t>
        </w:r>
        <w:r w:rsidR="000450CF" w:rsidRPr="004641BB">
          <w:rPr>
            <w:rStyle w:val="Hyperlink"/>
            <w:noProof/>
            <w:rtl/>
            <w:lang w:bidi="fa-IR"/>
          </w:rPr>
          <w:t xml:space="preserve"> </w:t>
        </w:r>
        <w:r w:rsidR="000450CF" w:rsidRPr="004641BB">
          <w:rPr>
            <w:rStyle w:val="Hyperlink"/>
            <w:rFonts w:hint="eastAsia"/>
            <w:noProof/>
            <w:rtl/>
            <w:lang w:bidi="fa-IR"/>
          </w:rPr>
          <w:t>به</w:t>
        </w:r>
        <w:r w:rsidR="000450CF" w:rsidRPr="004641BB">
          <w:rPr>
            <w:rStyle w:val="Hyperlink"/>
            <w:noProof/>
            <w:rtl/>
            <w:lang w:bidi="fa-IR"/>
          </w:rPr>
          <w:t xml:space="preserve"> </w:t>
        </w:r>
        <w:r w:rsidR="000450CF" w:rsidRPr="004641BB">
          <w:rPr>
            <w:rStyle w:val="Hyperlink"/>
            <w:rFonts w:hint="eastAsia"/>
            <w:noProof/>
            <w:rtl/>
            <w:lang w:bidi="fa-IR"/>
          </w:rPr>
          <w:t>استثنا</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طواف</w:t>
        </w:r>
        <w:r w:rsidR="000450CF" w:rsidRPr="004641BB">
          <w:rPr>
            <w:rStyle w:val="Hyperlink"/>
            <w:noProof/>
            <w:rtl/>
            <w:lang w:bidi="fa-IR"/>
          </w:rPr>
          <w:t xml:space="preserve"> </w:t>
        </w:r>
        <w:r w:rsidR="000450CF" w:rsidRPr="004641BB">
          <w:rPr>
            <w:rStyle w:val="Hyperlink"/>
            <w:rFonts w:hint="eastAsia"/>
            <w:noProof/>
            <w:rtl/>
            <w:lang w:bidi="fa-IR"/>
          </w:rPr>
          <w:t>به</w:t>
        </w:r>
        <w:r w:rsidR="000450CF" w:rsidRPr="004641BB">
          <w:rPr>
            <w:rStyle w:val="Hyperlink"/>
            <w:noProof/>
            <w:rtl/>
            <w:lang w:bidi="fa-IR"/>
          </w:rPr>
          <w:t xml:space="preserve"> </w:t>
        </w:r>
        <w:r w:rsidR="000450CF" w:rsidRPr="004641BB">
          <w:rPr>
            <w:rStyle w:val="Hyperlink"/>
            <w:rFonts w:hint="eastAsia"/>
            <w:noProof/>
            <w:rtl/>
            <w:lang w:bidi="fa-IR"/>
          </w:rPr>
          <w:t>خانه</w:t>
        </w:r>
        <w:r w:rsidR="000450CF" w:rsidRPr="004641BB">
          <w:rPr>
            <w:rStyle w:val="Hyperlink"/>
            <w:noProof/>
            <w:rtl/>
            <w:lang w:bidi="fa-IR"/>
          </w:rPr>
          <w:t xml:space="preserve"> </w:t>
        </w:r>
        <w:r w:rsidR="000450CF" w:rsidRPr="004641BB">
          <w:rPr>
            <w:rStyle w:val="Hyperlink"/>
            <w:rFonts w:hint="eastAsia"/>
            <w:noProof/>
            <w:rtl/>
            <w:lang w:bidi="fa-IR"/>
          </w:rPr>
          <w:t>را</w:t>
        </w:r>
        <w:r w:rsidR="000450CF" w:rsidRPr="004641BB">
          <w:rPr>
            <w:rStyle w:val="Hyperlink"/>
            <w:noProof/>
            <w:rtl/>
            <w:lang w:bidi="fa-IR"/>
          </w:rPr>
          <w:t xml:space="preserve"> </w:t>
        </w:r>
        <w:r w:rsidR="000450CF" w:rsidRPr="004641BB">
          <w:rPr>
            <w:rStyle w:val="Hyperlink"/>
            <w:rFonts w:hint="eastAsia"/>
            <w:noProof/>
            <w:rtl/>
            <w:lang w:bidi="fa-IR"/>
          </w:rPr>
          <w:t>انجام</w:t>
        </w:r>
        <w:r w:rsidR="000450CF" w:rsidRPr="004641BB">
          <w:rPr>
            <w:rStyle w:val="Hyperlink"/>
            <w:noProof/>
            <w:rtl/>
            <w:lang w:bidi="fa-IR"/>
          </w:rPr>
          <w:t xml:space="preserve"> </w:t>
        </w:r>
        <w:r w:rsidR="000450CF" w:rsidRPr="004641BB">
          <w:rPr>
            <w:rStyle w:val="Hyperlink"/>
            <w:rFonts w:hint="eastAsia"/>
            <w:noProof/>
            <w:rtl/>
            <w:lang w:bidi="fa-IR"/>
          </w:rPr>
          <w:t>م</w:t>
        </w:r>
        <w:r w:rsidR="000450CF" w:rsidRPr="004641BB">
          <w:rPr>
            <w:rStyle w:val="Hyperlink"/>
            <w:rFonts w:hint="cs"/>
            <w:noProof/>
            <w:rtl/>
            <w:lang w:bidi="fa-IR"/>
          </w:rPr>
          <w:t>ی‌</w:t>
        </w:r>
        <w:r w:rsidR="000450CF" w:rsidRPr="004641BB">
          <w:rPr>
            <w:rStyle w:val="Hyperlink"/>
            <w:rFonts w:hint="eastAsia"/>
            <w:noProof/>
            <w:rtl/>
            <w:lang w:bidi="fa-IR"/>
          </w:rPr>
          <w:t>دهد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434155475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128</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476" w:history="1">
        <w:r w:rsidR="000450CF" w:rsidRPr="004641BB">
          <w:rPr>
            <w:rStyle w:val="Hyperlink"/>
            <w:rFonts w:hint="eastAsia"/>
            <w:noProof/>
            <w:rtl/>
            <w:lang w:bidi="fa-IR"/>
          </w:rPr>
          <w:t>باب</w:t>
        </w:r>
        <w:r w:rsidR="000450CF" w:rsidRPr="004641BB">
          <w:rPr>
            <w:rStyle w:val="Hyperlink"/>
            <w:noProof/>
            <w:rtl/>
            <w:lang w:bidi="fa-IR"/>
          </w:rPr>
          <w:t xml:space="preserve"> [46]: </w:t>
        </w:r>
        <w:r w:rsidR="000450CF" w:rsidRPr="004641BB">
          <w:rPr>
            <w:rStyle w:val="Hyperlink"/>
            <w:rFonts w:hint="eastAsia"/>
            <w:noProof/>
            <w:rtl/>
            <w:lang w:bidi="fa-IR"/>
          </w:rPr>
          <w:t>روز</w:t>
        </w:r>
        <w:r w:rsidR="000450CF" w:rsidRPr="004641BB">
          <w:rPr>
            <w:rStyle w:val="Hyperlink"/>
            <w:noProof/>
            <w:rtl/>
            <w:lang w:bidi="fa-IR"/>
          </w:rPr>
          <w:t xml:space="preserve"> </w:t>
        </w:r>
        <w:r w:rsidR="000450CF" w:rsidRPr="004641BB">
          <w:rPr>
            <w:rStyle w:val="Hyperlink"/>
            <w:rFonts w:hint="eastAsia"/>
            <w:noProof/>
            <w:rtl/>
            <w:lang w:bidi="fa-IR"/>
          </w:rPr>
          <w:t>ترو</w:t>
        </w:r>
        <w:r w:rsidR="000450CF" w:rsidRPr="004641BB">
          <w:rPr>
            <w:rStyle w:val="Hyperlink"/>
            <w:rFonts w:hint="cs"/>
            <w:noProof/>
            <w:rtl/>
            <w:lang w:bidi="fa-IR"/>
          </w:rPr>
          <w:t>ی</w:t>
        </w:r>
        <w:r w:rsidR="000450CF" w:rsidRPr="004641BB">
          <w:rPr>
            <w:rStyle w:val="Hyperlink"/>
            <w:rFonts w:hint="eastAsia"/>
            <w:noProof/>
            <w:rtl/>
            <w:lang w:bidi="fa-IR"/>
          </w:rPr>
          <w:t>ه</w:t>
        </w:r>
        <w:r w:rsidR="000450CF" w:rsidRPr="004641BB">
          <w:rPr>
            <w:rStyle w:val="Hyperlink"/>
            <w:noProof/>
            <w:rtl/>
            <w:lang w:bidi="fa-IR"/>
          </w:rPr>
          <w:t xml:space="preserve"> </w:t>
        </w:r>
        <w:r w:rsidR="000450CF" w:rsidRPr="004641BB">
          <w:rPr>
            <w:rStyle w:val="Hyperlink"/>
            <w:rFonts w:hint="eastAsia"/>
            <w:noProof/>
            <w:rtl/>
            <w:lang w:bidi="fa-IR"/>
          </w:rPr>
          <w:t>نماز</w:t>
        </w:r>
        <w:r w:rsidR="000450CF" w:rsidRPr="004641BB">
          <w:rPr>
            <w:rStyle w:val="Hyperlink"/>
            <w:noProof/>
            <w:rtl/>
            <w:lang w:bidi="fa-IR"/>
          </w:rPr>
          <w:t xml:space="preserve"> </w:t>
        </w:r>
        <w:r w:rsidR="000450CF" w:rsidRPr="004641BB">
          <w:rPr>
            <w:rStyle w:val="Hyperlink"/>
            <w:rFonts w:hint="eastAsia"/>
            <w:noProof/>
            <w:rtl/>
            <w:lang w:bidi="fa-IR"/>
          </w:rPr>
          <w:t>پ</w:t>
        </w:r>
        <w:r w:rsidR="000450CF" w:rsidRPr="004641BB">
          <w:rPr>
            <w:rStyle w:val="Hyperlink"/>
            <w:rFonts w:hint="cs"/>
            <w:noProof/>
            <w:rtl/>
            <w:lang w:bidi="fa-IR"/>
          </w:rPr>
          <w:t>ی</w:t>
        </w:r>
        <w:r w:rsidR="000450CF" w:rsidRPr="004641BB">
          <w:rPr>
            <w:rStyle w:val="Hyperlink"/>
            <w:rFonts w:hint="eastAsia"/>
            <w:noProof/>
            <w:rtl/>
            <w:lang w:bidi="fa-IR"/>
          </w:rPr>
          <w:t>ش</w:t>
        </w:r>
        <w:r w:rsidR="000450CF" w:rsidRPr="004641BB">
          <w:rPr>
            <w:rStyle w:val="Hyperlink"/>
            <w:rFonts w:hint="cs"/>
            <w:noProof/>
            <w:rtl/>
            <w:lang w:bidi="fa-IR"/>
          </w:rPr>
          <w:t>ی</w:t>
        </w:r>
        <w:r w:rsidR="000450CF" w:rsidRPr="004641BB">
          <w:rPr>
            <w:rStyle w:val="Hyperlink"/>
            <w:rFonts w:hint="eastAsia"/>
            <w:noProof/>
            <w:rtl/>
            <w:lang w:bidi="fa-IR"/>
          </w:rPr>
          <w:t>ن</w:t>
        </w:r>
        <w:r w:rsidR="000450CF" w:rsidRPr="004641BB">
          <w:rPr>
            <w:rStyle w:val="Hyperlink"/>
            <w:noProof/>
            <w:rtl/>
            <w:lang w:bidi="fa-IR"/>
          </w:rPr>
          <w:t xml:space="preserve"> </w:t>
        </w:r>
        <w:r w:rsidR="000450CF" w:rsidRPr="004641BB">
          <w:rPr>
            <w:rStyle w:val="Hyperlink"/>
            <w:rFonts w:hint="eastAsia"/>
            <w:noProof/>
            <w:rtl/>
            <w:lang w:bidi="fa-IR"/>
          </w:rPr>
          <w:t>را</w:t>
        </w:r>
        <w:r w:rsidR="000450CF" w:rsidRPr="004641BB">
          <w:rPr>
            <w:rStyle w:val="Hyperlink"/>
            <w:noProof/>
            <w:rtl/>
            <w:lang w:bidi="fa-IR"/>
          </w:rPr>
          <w:t xml:space="preserve"> </w:t>
        </w:r>
        <w:r w:rsidR="000450CF" w:rsidRPr="004641BB">
          <w:rPr>
            <w:rStyle w:val="Hyperlink"/>
            <w:rFonts w:hint="eastAsia"/>
            <w:noProof/>
            <w:rtl/>
            <w:lang w:bidi="fa-IR"/>
          </w:rPr>
          <w:t>در</w:t>
        </w:r>
        <w:r w:rsidR="000450CF" w:rsidRPr="004641BB">
          <w:rPr>
            <w:rStyle w:val="Hyperlink"/>
            <w:noProof/>
            <w:rtl/>
            <w:lang w:bidi="fa-IR"/>
          </w:rPr>
          <w:t xml:space="preserve"> </w:t>
        </w:r>
        <w:r w:rsidR="000450CF" w:rsidRPr="004641BB">
          <w:rPr>
            <w:rStyle w:val="Hyperlink"/>
            <w:rFonts w:hint="eastAsia"/>
            <w:noProof/>
            <w:rtl/>
            <w:lang w:bidi="fa-IR"/>
          </w:rPr>
          <w:t>کجا</w:t>
        </w:r>
        <w:r w:rsidR="000450CF" w:rsidRPr="004641BB">
          <w:rPr>
            <w:rStyle w:val="Hyperlink"/>
            <w:noProof/>
            <w:rtl/>
            <w:lang w:bidi="fa-IR"/>
          </w:rPr>
          <w:t xml:space="preserve"> </w:t>
        </w:r>
        <w:r w:rsidR="000450CF" w:rsidRPr="004641BB">
          <w:rPr>
            <w:rStyle w:val="Hyperlink"/>
            <w:rFonts w:hint="eastAsia"/>
            <w:noProof/>
            <w:rtl/>
            <w:lang w:bidi="fa-IR"/>
          </w:rPr>
          <w:t>بخواند؟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434155476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130</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477" w:history="1">
        <w:r w:rsidR="000450CF" w:rsidRPr="004641BB">
          <w:rPr>
            <w:rStyle w:val="Hyperlink"/>
            <w:rFonts w:hint="eastAsia"/>
            <w:noProof/>
            <w:rtl/>
            <w:lang w:bidi="fa-IR"/>
          </w:rPr>
          <w:t>باب</w:t>
        </w:r>
        <w:r w:rsidR="000450CF" w:rsidRPr="004641BB">
          <w:rPr>
            <w:rStyle w:val="Hyperlink"/>
            <w:noProof/>
            <w:rtl/>
            <w:lang w:bidi="fa-IR"/>
          </w:rPr>
          <w:t xml:space="preserve"> [47]: </w:t>
        </w:r>
        <w:r w:rsidR="000450CF" w:rsidRPr="004641BB">
          <w:rPr>
            <w:rStyle w:val="Hyperlink"/>
            <w:rFonts w:hint="eastAsia"/>
            <w:noProof/>
            <w:rtl/>
            <w:lang w:bidi="fa-IR"/>
          </w:rPr>
          <w:t>روز</w:t>
        </w:r>
        <w:r w:rsidR="000450CF" w:rsidRPr="004641BB">
          <w:rPr>
            <w:rStyle w:val="Hyperlink"/>
            <w:rFonts w:hint="cs"/>
            <w:noProof/>
            <w:rtl/>
            <w:lang w:bidi="fa-IR"/>
          </w:rPr>
          <w:t>ۀ</w:t>
        </w:r>
        <w:r w:rsidR="000450CF" w:rsidRPr="004641BB">
          <w:rPr>
            <w:rStyle w:val="Hyperlink"/>
            <w:noProof/>
            <w:rtl/>
            <w:lang w:bidi="fa-IR"/>
          </w:rPr>
          <w:t xml:space="preserve"> </w:t>
        </w:r>
        <w:r w:rsidR="000450CF" w:rsidRPr="004641BB">
          <w:rPr>
            <w:rStyle w:val="Hyperlink"/>
            <w:rFonts w:hint="eastAsia"/>
            <w:noProof/>
            <w:rtl/>
            <w:lang w:bidi="fa-IR"/>
          </w:rPr>
          <w:t>روز</w:t>
        </w:r>
        <w:r w:rsidR="000450CF" w:rsidRPr="004641BB">
          <w:rPr>
            <w:rStyle w:val="Hyperlink"/>
            <w:noProof/>
            <w:rtl/>
            <w:lang w:bidi="fa-IR"/>
          </w:rPr>
          <w:t xml:space="preserve"> </w:t>
        </w:r>
        <w:r w:rsidR="000450CF" w:rsidRPr="004641BB">
          <w:rPr>
            <w:rStyle w:val="Hyperlink"/>
            <w:rFonts w:hint="eastAsia"/>
            <w:noProof/>
            <w:rtl/>
            <w:lang w:bidi="fa-IR"/>
          </w:rPr>
          <w:t>عرفه</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434155477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131</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478" w:history="1">
        <w:r w:rsidR="000450CF" w:rsidRPr="004641BB">
          <w:rPr>
            <w:rStyle w:val="Hyperlink"/>
            <w:rFonts w:hint="eastAsia"/>
            <w:noProof/>
            <w:rtl/>
            <w:lang w:bidi="fa-IR"/>
          </w:rPr>
          <w:t>باب</w:t>
        </w:r>
        <w:r w:rsidR="000450CF" w:rsidRPr="004641BB">
          <w:rPr>
            <w:rStyle w:val="Hyperlink"/>
            <w:noProof/>
            <w:rtl/>
            <w:lang w:bidi="fa-IR"/>
          </w:rPr>
          <w:t xml:space="preserve"> [48]: </w:t>
        </w:r>
        <w:r w:rsidR="000450CF" w:rsidRPr="004641BB">
          <w:rPr>
            <w:rStyle w:val="Hyperlink"/>
            <w:rFonts w:hint="eastAsia"/>
            <w:noProof/>
            <w:rtl/>
            <w:lang w:bidi="fa-IR"/>
          </w:rPr>
          <w:t>رفتن</w:t>
        </w:r>
        <w:r w:rsidR="000450CF" w:rsidRPr="004641BB">
          <w:rPr>
            <w:rStyle w:val="Hyperlink"/>
            <w:noProof/>
            <w:rtl/>
            <w:lang w:bidi="fa-IR"/>
          </w:rPr>
          <w:t xml:space="preserve"> </w:t>
        </w:r>
        <w:r w:rsidR="000450CF" w:rsidRPr="004641BB">
          <w:rPr>
            <w:rStyle w:val="Hyperlink"/>
            <w:rFonts w:hint="eastAsia"/>
            <w:noProof/>
            <w:rtl/>
            <w:lang w:bidi="fa-IR"/>
          </w:rPr>
          <w:t>در</w:t>
        </w:r>
        <w:r w:rsidR="000450CF" w:rsidRPr="004641BB">
          <w:rPr>
            <w:rStyle w:val="Hyperlink"/>
            <w:noProof/>
            <w:rtl/>
            <w:lang w:bidi="fa-IR"/>
          </w:rPr>
          <w:t xml:space="preserve"> </w:t>
        </w:r>
        <w:r w:rsidR="000450CF" w:rsidRPr="004641BB">
          <w:rPr>
            <w:rStyle w:val="Hyperlink"/>
            <w:rFonts w:hint="eastAsia"/>
            <w:noProof/>
            <w:rtl/>
            <w:lang w:bidi="fa-IR"/>
          </w:rPr>
          <w:t>وقت</w:t>
        </w:r>
        <w:r w:rsidR="000450CF" w:rsidRPr="004641BB">
          <w:rPr>
            <w:rStyle w:val="Hyperlink"/>
            <w:noProof/>
            <w:rtl/>
            <w:lang w:bidi="fa-IR"/>
          </w:rPr>
          <w:t xml:space="preserve"> </w:t>
        </w:r>
        <w:r w:rsidR="000450CF" w:rsidRPr="004641BB">
          <w:rPr>
            <w:rStyle w:val="Hyperlink"/>
            <w:rFonts w:hint="eastAsia"/>
            <w:noProof/>
            <w:rtl/>
            <w:lang w:bidi="fa-IR"/>
          </w:rPr>
          <w:t>گرم</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روز</w:t>
        </w:r>
        <w:r w:rsidR="000450CF" w:rsidRPr="004641BB">
          <w:rPr>
            <w:rStyle w:val="Hyperlink"/>
            <w:noProof/>
            <w:rtl/>
            <w:lang w:bidi="fa-IR"/>
          </w:rPr>
          <w:t xml:space="preserve"> </w:t>
        </w:r>
        <w:r w:rsidR="000450CF" w:rsidRPr="004641BB">
          <w:rPr>
            <w:rStyle w:val="Hyperlink"/>
            <w:rFonts w:hint="eastAsia"/>
            <w:noProof/>
            <w:rtl/>
            <w:lang w:bidi="fa-IR"/>
          </w:rPr>
          <w:t>به</w:t>
        </w:r>
        <w:r w:rsidR="000450CF" w:rsidRPr="004641BB">
          <w:rPr>
            <w:rStyle w:val="Hyperlink"/>
            <w:noProof/>
            <w:rtl/>
            <w:lang w:bidi="fa-IR"/>
          </w:rPr>
          <w:t xml:space="preserve"> </w:t>
        </w:r>
        <w:r w:rsidR="000450CF" w:rsidRPr="004641BB">
          <w:rPr>
            <w:rStyle w:val="Hyperlink"/>
            <w:rFonts w:hint="eastAsia"/>
            <w:noProof/>
            <w:rtl/>
            <w:lang w:bidi="fa-IR"/>
          </w:rPr>
          <w:t>طرف</w:t>
        </w:r>
        <w:r w:rsidR="000450CF" w:rsidRPr="004641BB">
          <w:rPr>
            <w:rStyle w:val="Hyperlink"/>
            <w:noProof/>
            <w:rtl/>
            <w:lang w:bidi="fa-IR"/>
          </w:rPr>
          <w:t xml:space="preserve"> </w:t>
        </w:r>
        <w:r w:rsidR="000450CF" w:rsidRPr="004641BB">
          <w:rPr>
            <w:rStyle w:val="Hyperlink"/>
            <w:rFonts w:hint="eastAsia"/>
            <w:noProof/>
            <w:rtl/>
            <w:lang w:bidi="fa-IR"/>
          </w:rPr>
          <w:t>عرفه</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434155478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132</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479" w:history="1">
        <w:r w:rsidR="000450CF" w:rsidRPr="004641BB">
          <w:rPr>
            <w:rStyle w:val="Hyperlink"/>
            <w:rFonts w:hint="eastAsia"/>
            <w:noProof/>
            <w:rtl/>
            <w:lang w:bidi="fa-IR"/>
          </w:rPr>
          <w:t>باب</w:t>
        </w:r>
        <w:r w:rsidR="000450CF" w:rsidRPr="004641BB">
          <w:rPr>
            <w:rStyle w:val="Hyperlink"/>
            <w:noProof/>
            <w:rtl/>
            <w:lang w:bidi="fa-IR"/>
          </w:rPr>
          <w:t xml:space="preserve"> [49]: </w:t>
        </w:r>
        <w:r w:rsidR="000450CF" w:rsidRPr="004641BB">
          <w:rPr>
            <w:rStyle w:val="Hyperlink"/>
            <w:rFonts w:hint="eastAsia"/>
            <w:noProof/>
            <w:rtl/>
            <w:lang w:bidi="fa-IR"/>
          </w:rPr>
          <w:t>عجله</w:t>
        </w:r>
        <w:r w:rsidR="000450CF" w:rsidRPr="004641BB">
          <w:rPr>
            <w:rStyle w:val="Hyperlink"/>
            <w:noProof/>
            <w:rtl/>
            <w:lang w:bidi="fa-IR"/>
          </w:rPr>
          <w:t xml:space="preserve"> </w:t>
        </w:r>
        <w:r w:rsidR="000450CF" w:rsidRPr="004641BB">
          <w:rPr>
            <w:rStyle w:val="Hyperlink"/>
            <w:rFonts w:hint="eastAsia"/>
            <w:noProof/>
            <w:rtl/>
            <w:lang w:bidi="fa-IR"/>
          </w:rPr>
          <w:t>نمودن</w:t>
        </w:r>
        <w:r w:rsidR="000450CF" w:rsidRPr="004641BB">
          <w:rPr>
            <w:rStyle w:val="Hyperlink"/>
            <w:noProof/>
            <w:rtl/>
            <w:lang w:bidi="fa-IR"/>
          </w:rPr>
          <w:t xml:space="preserve"> </w:t>
        </w:r>
        <w:r w:rsidR="000450CF" w:rsidRPr="004641BB">
          <w:rPr>
            <w:rStyle w:val="Hyperlink"/>
            <w:rFonts w:hint="eastAsia"/>
            <w:noProof/>
            <w:rtl/>
            <w:lang w:bidi="fa-IR"/>
          </w:rPr>
          <w:t>به</w:t>
        </w:r>
        <w:r w:rsidR="000450CF" w:rsidRPr="004641BB">
          <w:rPr>
            <w:rStyle w:val="Hyperlink"/>
            <w:noProof/>
            <w:rtl/>
            <w:lang w:bidi="fa-IR"/>
          </w:rPr>
          <w:t xml:space="preserve"> </w:t>
        </w:r>
        <w:r w:rsidR="000450CF" w:rsidRPr="004641BB">
          <w:rPr>
            <w:rStyle w:val="Hyperlink"/>
            <w:rFonts w:hint="eastAsia"/>
            <w:noProof/>
            <w:rtl/>
            <w:lang w:bidi="fa-IR"/>
          </w:rPr>
          <w:t>سو</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موقف</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434155479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134</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480" w:history="1">
        <w:r w:rsidR="000450CF" w:rsidRPr="004641BB">
          <w:rPr>
            <w:rStyle w:val="Hyperlink"/>
            <w:rFonts w:hint="eastAsia"/>
            <w:noProof/>
            <w:rtl/>
          </w:rPr>
          <w:t>باب</w:t>
        </w:r>
        <w:r w:rsidR="000450CF" w:rsidRPr="004641BB">
          <w:rPr>
            <w:rStyle w:val="Hyperlink"/>
            <w:noProof/>
            <w:rtl/>
          </w:rPr>
          <w:t xml:space="preserve"> [50]: </w:t>
        </w:r>
        <w:r w:rsidR="000450CF" w:rsidRPr="004641BB">
          <w:rPr>
            <w:rStyle w:val="Hyperlink"/>
            <w:rFonts w:hint="eastAsia"/>
            <w:noProof/>
            <w:rtl/>
          </w:rPr>
          <w:t>وقوف</w:t>
        </w:r>
        <w:r w:rsidR="000450CF" w:rsidRPr="004641BB">
          <w:rPr>
            <w:rStyle w:val="Hyperlink"/>
            <w:noProof/>
            <w:rtl/>
          </w:rPr>
          <w:t xml:space="preserve"> </w:t>
        </w:r>
        <w:r w:rsidR="000450CF" w:rsidRPr="004641BB">
          <w:rPr>
            <w:rStyle w:val="Hyperlink"/>
            <w:rFonts w:hint="eastAsia"/>
            <w:noProof/>
            <w:rtl/>
          </w:rPr>
          <w:t>به</w:t>
        </w:r>
        <w:r w:rsidR="000450CF" w:rsidRPr="004641BB">
          <w:rPr>
            <w:rStyle w:val="Hyperlink"/>
            <w:noProof/>
            <w:rtl/>
          </w:rPr>
          <w:t xml:space="preserve"> </w:t>
        </w:r>
        <w:r w:rsidR="000450CF" w:rsidRPr="004641BB">
          <w:rPr>
            <w:rStyle w:val="Hyperlink"/>
            <w:rFonts w:hint="eastAsia"/>
            <w:noProof/>
            <w:rtl/>
          </w:rPr>
          <w:t>عرفه</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434155480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134</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481" w:history="1">
        <w:r w:rsidR="000450CF" w:rsidRPr="004641BB">
          <w:rPr>
            <w:rStyle w:val="Hyperlink"/>
            <w:rFonts w:hint="eastAsia"/>
            <w:noProof/>
            <w:rtl/>
          </w:rPr>
          <w:t>باب</w:t>
        </w:r>
        <w:r w:rsidR="000450CF" w:rsidRPr="004641BB">
          <w:rPr>
            <w:rStyle w:val="Hyperlink"/>
            <w:noProof/>
            <w:rtl/>
          </w:rPr>
          <w:t xml:space="preserve"> [51]: </w:t>
        </w:r>
        <w:r w:rsidR="000450CF" w:rsidRPr="004641BB">
          <w:rPr>
            <w:rStyle w:val="Hyperlink"/>
            <w:rFonts w:hint="eastAsia"/>
            <w:noProof/>
            <w:rtl/>
          </w:rPr>
          <w:t>چگونگ</w:t>
        </w:r>
        <w:r w:rsidR="000450CF" w:rsidRPr="004641BB">
          <w:rPr>
            <w:rStyle w:val="Hyperlink"/>
            <w:rFonts w:hint="cs"/>
            <w:noProof/>
            <w:rtl/>
          </w:rPr>
          <w:t>ی</w:t>
        </w:r>
        <w:r w:rsidR="000450CF" w:rsidRPr="004641BB">
          <w:rPr>
            <w:rStyle w:val="Hyperlink"/>
            <w:noProof/>
            <w:rtl/>
          </w:rPr>
          <w:t xml:space="preserve"> </w:t>
        </w:r>
        <w:r w:rsidR="000450CF" w:rsidRPr="004641BB">
          <w:rPr>
            <w:rStyle w:val="Hyperlink"/>
            <w:rFonts w:hint="eastAsia"/>
            <w:noProof/>
            <w:rtl/>
          </w:rPr>
          <w:t>رفتن</w:t>
        </w:r>
        <w:r w:rsidR="000450CF" w:rsidRPr="004641BB">
          <w:rPr>
            <w:rStyle w:val="Hyperlink"/>
            <w:noProof/>
            <w:rtl/>
          </w:rPr>
          <w:t xml:space="preserve"> </w:t>
        </w:r>
        <w:r w:rsidR="000450CF" w:rsidRPr="004641BB">
          <w:rPr>
            <w:rStyle w:val="Hyperlink"/>
            <w:rFonts w:hint="eastAsia"/>
            <w:noProof/>
            <w:rtl/>
          </w:rPr>
          <w:t>در</w:t>
        </w:r>
        <w:r w:rsidR="000450CF" w:rsidRPr="004641BB">
          <w:rPr>
            <w:rStyle w:val="Hyperlink"/>
            <w:noProof/>
            <w:rtl/>
          </w:rPr>
          <w:t xml:space="preserve"> </w:t>
        </w:r>
        <w:r w:rsidR="000450CF" w:rsidRPr="004641BB">
          <w:rPr>
            <w:rStyle w:val="Hyperlink"/>
            <w:rFonts w:hint="eastAsia"/>
            <w:noProof/>
            <w:rtl/>
          </w:rPr>
          <w:t>وقت</w:t>
        </w:r>
        <w:r w:rsidR="000450CF" w:rsidRPr="004641BB">
          <w:rPr>
            <w:rStyle w:val="Hyperlink"/>
            <w:noProof/>
            <w:rtl/>
          </w:rPr>
          <w:t xml:space="preserve"> </w:t>
        </w:r>
        <w:r w:rsidR="000450CF" w:rsidRPr="004641BB">
          <w:rPr>
            <w:rStyle w:val="Hyperlink"/>
            <w:rFonts w:hint="eastAsia"/>
            <w:noProof/>
            <w:rtl/>
          </w:rPr>
          <w:t>بر</w:t>
        </w:r>
        <w:r w:rsidR="000450CF" w:rsidRPr="004641BB">
          <w:rPr>
            <w:rStyle w:val="Hyperlink"/>
            <w:noProof/>
            <w:rtl/>
          </w:rPr>
          <w:t xml:space="preserve"> </w:t>
        </w:r>
        <w:r w:rsidR="000450CF" w:rsidRPr="004641BB">
          <w:rPr>
            <w:rStyle w:val="Hyperlink"/>
            <w:rFonts w:hint="eastAsia"/>
            <w:noProof/>
            <w:rtl/>
          </w:rPr>
          <w:t>آمدن</w:t>
        </w:r>
        <w:r w:rsidR="000450CF" w:rsidRPr="004641BB">
          <w:rPr>
            <w:rStyle w:val="Hyperlink"/>
            <w:noProof/>
            <w:rtl/>
          </w:rPr>
          <w:t xml:space="preserve"> </w:t>
        </w:r>
        <w:r w:rsidR="000450CF" w:rsidRPr="004641BB">
          <w:rPr>
            <w:rStyle w:val="Hyperlink"/>
            <w:rFonts w:hint="eastAsia"/>
            <w:noProof/>
            <w:rtl/>
          </w:rPr>
          <w:t>از</w:t>
        </w:r>
        <w:r w:rsidR="000450CF" w:rsidRPr="004641BB">
          <w:rPr>
            <w:rStyle w:val="Hyperlink"/>
            <w:noProof/>
            <w:rtl/>
          </w:rPr>
          <w:t xml:space="preserve"> </w:t>
        </w:r>
        <w:r w:rsidR="000450CF" w:rsidRPr="004641BB">
          <w:rPr>
            <w:rStyle w:val="Hyperlink"/>
            <w:rFonts w:hint="eastAsia"/>
            <w:noProof/>
            <w:rtl/>
          </w:rPr>
          <w:t>عرفات</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434155481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135</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482" w:history="1">
        <w:r w:rsidR="000450CF" w:rsidRPr="004641BB">
          <w:rPr>
            <w:rStyle w:val="Hyperlink"/>
            <w:rFonts w:hint="eastAsia"/>
            <w:noProof/>
            <w:rtl/>
          </w:rPr>
          <w:t>باب</w:t>
        </w:r>
        <w:r w:rsidR="000450CF" w:rsidRPr="004641BB">
          <w:rPr>
            <w:rStyle w:val="Hyperlink"/>
            <w:noProof/>
            <w:rtl/>
          </w:rPr>
          <w:t xml:space="preserve"> [52]: </w:t>
        </w:r>
        <w:r w:rsidR="000450CF" w:rsidRPr="004641BB">
          <w:rPr>
            <w:rStyle w:val="Hyperlink"/>
            <w:rFonts w:hint="eastAsia"/>
            <w:noProof/>
            <w:rtl/>
          </w:rPr>
          <w:t>امر</w:t>
        </w:r>
        <w:r w:rsidR="000450CF" w:rsidRPr="004641BB">
          <w:rPr>
            <w:rStyle w:val="Hyperlink"/>
            <w:noProof/>
            <w:rtl/>
          </w:rPr>
          <w:t xml:space="preserve"> </w:t>
        </w:r>
        <w:r w:rsidR="000450CF" w:rsidRPr="004641BB">
          <w:rPr>
            <w:rStyle w:val="Hyperlink"/>
            <w:rFonts w:hint="eastAsia"/>
            <w:noProof/>
            <w:rtl/>
          </w:rPr>
          <w:t>کردن</w:t>
        </w:r>
        <w:r w:rsidR="000450CF" w:rsidRPr="004641BB">
          <w:rPr>
            <w:rStyle w:val="Hyperlink"/>
            <w:noProof/>
            <w:rtl/>
          </w:rPr>
          <w:t xml:space="preserve"> </w:t>
        </w:r>
        <w:r w:rsidR="000450CF" w:rsidRPr="004641BB">
          <w:rPr>
            <w:rStyle w:val="Hyperlink"/>
            <w:rFonts w:hint="eastAsia"/>
            <w:noProof/>
            <w:rtl/>
          </w:rPr>
          <w:t>پ</w:t>
        </w:r>
        <w:r w:rsidR="000450CF" w:rsidRPr="004641BB">
          <w:rPr>
            <w:rStyle w:val="Hyperlink"/>
            <w:rFonts w:hint="cs"/>
            <w:noProof/>
            <w:rtl/>
          </w:rPr>
          <w:t>ی</w:t>
        </w:r>
        <w:r w:rsidR="000450CF" w:rsidRPr="004641BB">
          <w:rPr>
            <w:rStyle w:val="Hyperlink"/>
            <w:rFonts w:hint="eastAsia"/>
            <w:noProof/>
            <w:rtl/>
          </w:rPr>
          <w:t>امبر</w:t>
        </w:r>
        <w:r w:rsidR="000450CF" w:rsidRPr="004641BB">
          <w:rPr>
            <w:rStyle w:val="Hyperlink"/>
            <w:noProof/>
            <w:rtl/>
          </w:rPr>
          <w:t xml:space="preserve"> </w:t>
        </w:r>
        <w:r w:rsidR="000450CF" w:rsidRPr="004641BB">
          <w:rPr>
            <w:rStyle w:val="Hyperlink"/>
            <w:rFonts w:hint="eastAsia"/>
            <w:noProof/>
            <w:rtl/>
          </w:rPr>
          <w:t>خدا</w:t>
        </w:r>
        <w:r w:rsidR="000450CF" w:rsidRPr="004641BB">
          <w:rPr>
            <w:rStyle w:val="Hyperlink"/>
            <w:noProof/>
            <w:rtl/>
          </w:rPr>
          <w:t xml:space="preserve"> </w:t>
        </w:r>
        <w:r w:rsidR="000450CF" w:rsidRPr="004641BB">
          <w:rPr>
            <w:rStyle w:val="Hyperlink"/>
            <w:rFonts w:cs="CTraditional Arabic" w:hint="eastAsia"/>
            <w:noProof/>
            <w:rtl/>
          </w:rPr>
          <w:t>ج</w:t>
        </w:r>
        <w:r w:rsidR="000450CF" w:rsidRPr="004641BB">
          <w:rPr>
            <w:rStyle w:val="Hyperlink"/>
            <w:noProof/>
            <w:rtl/>
          </w:rPr>
          <w:t xml:space="preserve"> </w:t>
        </w:r>
        <w:r w:rsidR="000450CF" w:rsidRPr="004641BB">
          <w:rPr>
            <w:rStyle w:val="Hyperlink"/>
            <w:rFonts w:hint="eastAsia"/>
            <w:noProof/>
            <w:rtl/>
          </w:rPr>
          <w:t>به</w:t>
        </w:r>
        <w:r w:rsidR="000450CF" w:rsidRPr="004641BB">
          <w:rPr>
            <w:rStyle w:val="Hyperlink"/>
            <w:noProof/>
            <w:rtl/>
          </w:rPr>
          <w:t xml:space="preserve"> </w:t>
        </w:r>
        <w:r w:rsidR="000450CF" w:rsidRPr="004641BB">
          <w:rPr>
            <w:rStyle w:val="Hyperlink"/>
            <w:rFonts w:hint="eastAsia"/>
            <w:noProof/>
            <w:rtl/>
          </w:rPr>
          <w:t>آرام</w:t>
        </w:r>
        <w:r w:rsidR="000450CF" w:rsidRPr="004641BB">
          <w:rPr>
            <w:rStyle w:val="Hyperlink"/>
            <w:noProof/>
            <w:rtl/>
          </w:rPr>
          <w:t xml:space="preserve"> </w:t>
        </w:r>
        <w:r w:rsidR="000450CF" w:rsidRPr="004641BB">
          <w:rPr>
            <w:rStyle w:val="Hyperlink"/>
            <w:rFonts w:hint="eastAsia"/>
            <w:noProof/>
            <w:rtl/>
          </w:rPr>
          <w:t>رفتن</w:t>
        </w:r>
        <w:r w:rsidR="000450CF" w:rsidRPr="004641BB">
          <w:rPr>
            <w:rStyle w:val="Hyperlink"/>
            <w:noProof/>
            <w:rtl/>
          </w:rPr>
          <w:t xml:space="preserve"> </w:t>
        </w:r>
        <w:r w:rsidR="000450CF" w:rsidRPr="004641BB">
          <w:rPr>
            <w:rStyle w:val="Hyperlink"/>
            <w:rFonts w:hint="eastAsia"/>
            <w:noProof/>
            <w:rtl/>
          </w:rPr>
          <w:t>از</w:t>
        </w:r>
        <w:r w:rsidR="000450CF" w:rsidRPr="004641BB">
          <w:rPr>
            <w:rStyle w:val="Hyperlink"/>
            <w:noProof/>
            <w:rtl/>
          </w:rPr>
          <w:t xml:space="preserve"> </w:t>
        </w:r>
        <w:r w:rsidR="000450CF" w:rsidRPr="004641BB">
          <w:rPr>
            <w:rStyle w:val="Hyperlink"/>
            <w:rFonts w:hint="eastAsia"/>
            <w:noProof/>
            <w:rtl/>
          </w:rPr>
          <w:t>عرفات،</w:t>
        </w:r>
        <w:r w:rsidR="000450CF" w:rsidRPr="004641BB">
          <w:rPr>
            <w:rStyle w:val="Hyperlink"/>
            <w:noProof/>
            <w:rtl/>
          </w:rPr>
          <w:t xml:space="preserve"> </w:t>
        </w:r>
        <w:r w:rsidR="000450CF" w:rsidRPr="004641BB">
          <w:rPr>
            <w:rStyle w:val="Hyperlink"/>
            <w:rFonts w:hint="eastAsia"/>
            <w:noProof/>
            <w:rtl/>
          </w:rPr>
          <w:t>و</w:t>
        </w:r>
        <w:r w:rsidR="000450CF" w:rsidRPr="004641BB">
          <w:rPr>
            <w:rStyle w:val="Hyperlink"/>
            <w:noProof/>
            <w:rtl/>
          </w:rPr>
          <w:t xml:space="preserve"> </w:t>
        </w:r>
        <w:r w:rsidR="000450CF" w:rsidRPr="004641BB">
          <w:rPr>
            <w:rStyle w:val="Hyperlink"/>
            <w:rFonts w:hint="eastAsia"/>
            <w:noProof/>
            <w:rtl/>
          </w:rPr>
          <w:t>اشاره</w:t>
        </w:r>
        <w:r w:rsidR="000450CF" w:rsidRPr="004641BB">
          <w:rPr>
            <w:rStyle w:val="Hyperlink"/>
            <w:noProof/>
            <w:rtl/>
          </w:rPr>
          <w:t xml:space="preserve"> </w:t>
        </w:r>
        <w:r w:rsidR="000450CF" w:rsidRPr="004641BB">
          <w:rPr>
            <w:rStyle w:val="Hyperlink"/>
            <w:rFonts w:hint="eastAsia"/>
            <w:noProof/>
            <w:rtl/>
          </w:rPr>
          <w:t>نمودن</w:t>
        </w:r>
        <w:r w:rsidR="000450CF" w:rsidRPr="004641BB">
          <w:rPr>
            <w:rStyle w:val="Hyperlink"/>
            <w:noProof/>
            <w:rtl/>
          </w:rPr>
          <w:t xml:space="preserve"> </w:t>
        </w:r>
        <w:r w:rsidR="000450CF" w:rsidRPr="004641BB">
          <w:rPr>
            <w:rStyle w:val="Hyperlink"/>
            <w:rFonts w:hint="eastAsia"/>
            <w:noProof/>
            <w:rtl/>
          </w:rPr>
          <w:t>به</w:t>
        </w:r>
        <w:r w:rsidR="000450CF" w:rsidRPr="004641BB">
          <w:rPr>
            <w:rStyle w:val="Hyperlink"/>
            <w:noProof/>
            <w:rtl/>
          </w:rPr>
          <w:t xml:space="preserve"> </w:t>
        </w:r>
        <w:r w:rsidR="000450CF" w:rsidRPr="004641BB">
          <w:rPr>
            <w:rStyle w:val="Hyperlink"/>
            <w:rFonts w:hint="eastAsia"/>
            <w:noProof/>
            <w:rtl/>
          </w:rPr>
          <w:t>طرف</w:t>
        </w:r>
        <w:r w:rsidR="000450CF" w:rsidRPr="004641BB">
          <w:rPr>
            <w:rStyle w:val="Hyperlink"/>
            <w:noProof/>
            <w:rtl/>
          </w:rPr>
          <w:t xml:space="preserve"> </w:t>
        </w:r>
        <w:r w:rsidR="000450CF" w:rsidRPr="004641BB">
          <w:rPr>
            <w:rStyle w:val="Hyperlink"/>
            <w:rFonts w:hint="eastAsia"/>
            <w:noProof/>
            <w:rtl/>
          </w:rPr>
          <w:t>آن‌ها</w:t>
        </w:r>
        <w:r w:rsidR="000450CF" w:rsidRPr="004641BB">
          <w:rPr>
            <w:rStyle w:val="Hyperlink"/>
            <w:noProof/>
            <w:rtl/>
          </w:rPr>
          <w:t xml:space="preserve"> </w:t>
        </w:r>
        <w:r w:rsidR="000450CF" w:rsidRPr="004641BB">
          <w:rPr>
            <w:rStyle w:val="Hyperlink"/>
            <w:rFonts w:hint="eastAsia"/>
            <w:noProof/>
            <w:rtl/>
          </w:rPr>
          <w:t>با</w:t>
        </w:r>
        <w:r w:rsidR="000450CF" w:rsidRPr="004641BB">
          <w:rPr>
            <w:rStyle w:val="Hyperlink"/>
            <w:noProof/>
            <w:rtl/>
          </w:rPr>
          <w:t xml:space="preserve"> </w:t>
        </w:r>
        <w:r w:rsidR="000450CF" w:rsidRPr="004641BB">
          <w:rPr>
            <w:rStyle w:val="Hyperlink"/>
            <w:rFonts w:hint="eastAsia"/>
            <w:noProof/>
            <w:rtl/>
          </w:rPr>
          <w:t>شلاق</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434155482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135</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483" w:history="1">
        <w:r w:rsidR="000450CF" w:rsidRPr="004641BB">
          <w:rPr>
            <w:rStyle w:val="Hyperlink"/>
            <w:rFonts w:hint="eastAsia"/>
            <w:noProof/>
            <w:rtl/>
          </w:rPr>
          <w:t>باب</w:t>
        </w:r>
        <w:r w:rsidR="000450CF" w:rsidRPr="004641BB">
          <w:rPr>
            <w:rStyle w:val="Hyperlink"/>
            <w:noProof/>
            <w:rtl/>
          </w:rPr>
          <w:t xml:space="preserve"> [53]: </w:t>
        </w:r>
        <w:r w:rsidR="000450CF" w:rsidRPr="004641BB">
          <w:rPr>
            <w:rStyle w:val="Hyperlink"/>
            <w:rFonts w:hint="eastAsia"/>
            <w:noProof/>
            <w:rtl/>
          </w:rPr>
          <w:t>کس</w:t>
        </w:r>
        <w:r w:rsidR="000450CF" w:rsidRPr="004641BB">
          <w:rPr>
            <w:rStyle w:val="Hyperlink"/>
            <w:rFonts w:hint="cs"/>
            <w:noProof/>
            <w:rtl/>
          </w:rPr>
          <w:t>ی</w:t>
        </w:r>
        <w:r w:rsidR="000450CF" w:rsidRPr="004641BB">
          <w:rPr>
            <w:rStyle w:val="Hyperlink"/>
            <w:noProof/>
            <w:rtl/>
          </w:rPr>
          <w:t xml:space="preserve"> </w:t>
        </w:r>
        <w:r w:rsidR="000450CF" w:rsidRPr="004641BB">
          <w:rPr>
            <w:rStyle w:val="Hyperlink"/>
            <w:rFonts w:hint="eastAsia"/>
            <w:noProof/>
            <w:rtl/>
          </w:rPr>
          <w:t>که</w:t>
        </w:r>
        <w:r w:rsidR="000450CF" w:rsidRPr="004641BB">
          <w:rPr>
            <w:rStyle w:val="Hyperlink"/>
            <w:noProof/>
            <w:rtl/>
          </w:rPr>
          <w:t xml:space="preserve"> </w:t>
        </w:r>
        <w:r w:rsidR="000450CF" w:rsidRPr="004641BB">
          <w:rPr>
            <w:rStyle w:val="Hyperlink"/>
            <w:rFonts w:hint="eastAsia"/>
            <w:noProof/>
            <w:rtl/>
          </w:rPr>
          <w:t>ضع</w:t>
        </w:r>
        <w:r w:rsidR="000450CF" w:rsidRPr="004641BB">
          <w:rPr>
            <w:rStyle w:val="Hyperlink"/>
            <w:rFonts w:hint="cs"/>
            <w:noProof/>
            <w:rtl/>
          </w:rPr>
          <w:t>ی</w:t>
        </w:r>
        <w:r w:rsidR="000450CF" w:rsidRPr="004641BB">
          <w:rPr>
            <w:rStyle w:val="Hyperlink"/>
            <w:rFonts w:hint="eastAsia"/>
            <w:noProof/>
            <w:rtl/>
          </w:rPr>
          <w:t>فان</w:t>
        </w:r>
        <w:r w:rsidR="000450CF" w:rsidRPr="004641BB">
          <w:rPr>
            <w:rStyle w:val="Hyperlink"/>
            <w:noProof/>
            <w:rtl/>
          </w:rPr>
          <w:t xml:space="preserve"> </w:t>
        </w:r>
        <w:r w:rsidR="000450CF" w:rsidRPr="004641BB">
          <w:rPr>
            <w:rStyle w:val="Hyperlink"/>
            <w:rFonts w:hint="eastAsia"/>
            <w:noProof/>
            <w:rtl/>
          </w:rPr>
          <w:t>فام</w:t>
        </w:r>
        <w:r w:rsidR="000450CF" w:rsidRPr="004641BB">
          <w:rPr>
            <w:rStyle w:val="Hyperlink"/>
            <w:rFonts w:hint="cs"/>
            <w:noProof/>
            <w:rtl/>
          </w:rPr>
          <w:t>ی</w:t>
        </w:r>
        <w:r w:rsidR="000450CF" w:rsidRPr="004641BB">
          <w:rPr>
            <w:rStyle w:val="Hyperlink"/>
            <w:rFonts w:hint="eastAsia"/>
            <w:noProof/>
            <w:rtl/>
          </w:rPr>
          <w:t>لش</w:t>
        </w:r>
        <w:r w:rsidR="000450CF" w:rsidRPr="004641BB">
          <w:rPr>
            <w:rStyle w:val="Hyperlink"/>
            <w:noProof/>
            <w:rtl/>
          </w:rPr>
          <w:t xml:space="preserve"> </w:t>
        </w:r>
        <w:r w:rsidR="000450CF" w:rsidRPr="004641BB">
          <w:rPr>
            <w:rStyle w:val="Hyperlink"/>
            <w:rFonts w:hint="eastAsia"/>
            <w:noProof/>
            <w:rtl/>
          </w:rPr>
          <w:t>را</w:t>
        </w:r>
        <w:r w:rsidR="000450CF" w:rsidRPr="004641BB">
          <w:rPr>
            <w:rStyle w:val="Hyperlink"/>
            <w:noProof/>
            <w:rtl/>
          </w:rPr>
          <w:t xml:space="preserve"> </w:t>
        </w:r>
        <w:r w:rsidR="000450CF" w:rsidRPr="004641BB">
          <w:rPr>
            <w:rStyle w:val="Hyperlink"/>
            <w:rFonts w:hint="eastAsia"/>
            <w:noProof/>
            <w:rtl/>
          </w:rPr>
          <w:t>پ</w:t>
        </w:r>
        <w:r w:rsidR="000450CF" w:rsidRPr="004641BB">
          <w:rPr>
            <w:rStyle w:val="Hyperlink"/>
            <w:rFonts w:hint="cs"/>
            <w:noProof/>
            <w:rtl/>
          </w:rPr>
          <w:t>ی</w:t>
        </w:r>
        <w:r w:rsidR="000450CF" w:rsidRPr="004641BB">
          <w:rPr>
            <w:rStyle w:val="Hyperlink"/>
            <w:rFonts w:hint="eastAsia"/>
            <w:noProof/>
            <w:rtl/>
          </w:rPr>
          <w:t>شتر</w:t>
        </w:r>
        <w:r w:rsidR="000450CF" w:rsidRPr="004641BB">
          <w:rPr>
            <w:rStyle w:val="Hyperlink"/>
            <w:noProof/>
            <w:rtl/>
          </w:rPr>
          <w:t xml:space="preserve"> </w:t>
        </w:r>
        <w:r w:rsidR="000450CF" w:rsidRPr="004641BB">
          <w:rPr>
            <w:rStyle w:val="Hyperlink"/>
            <w:rFonts w:hint="eastAsia"/>
            <w:noProof/>
            <w:rtl/>
          </w:rPr>
          <w:t>فرستاد</w:t>
        </w:r>
        <w:r w:rsidR="000450CF" w:rsidRPr="004641BB">
          <w:rPr>
            <w:rStyle w:val="Hyperlink"/>
            <w:noProof/>
            <w:rtl/>
          </w:rPr>
          <w:t xml:space="preserve"> </w:t>
        </w:r>
        <w:r w:rsidR="000450CF" w:rsidRPr="004641BB">
          <w:rPr>
            <w:rStyle w:val="Hyperlink"/>
            <w:rFonts w:hint="eastAsia"/>
            <w:noProof/>
            <w:rtl/>
          </w:rPr>
          <w:t>تا</w:t>
        </w:r>
        <w:r w:rsidR="000450CF" w:rsidRPr="004641BB">
          <w:rPr>
            <w:rStyle w:val="Hyperlink"/>
            <w:noProof/>
            <w:rtl/>
          </w:rPr>
          <w:t xml:space="preserve"> </w:t>
        </w:r>
        <w:r w:rsidR="000450CF" w:rsidRPr="004641BB">
          <w:rPr>
            <w:rStyle w:val="Hyperlink"/>
            <w:rFonts w:hint="eastAsia"/>
            <w:noProof/>
            <w:rtl/>
          </w:rPr>
          <w:t>به</w:t>
        </w:r>
        <w:r w:rsidR="000450CF" w:rsidRPr="004641BB">
          <w:rPr>
            <w:rStyle w:val="Hyperlink"/>
            <w:noProof/>
            <w:rtl/>
          </w:rPr>
          <w:t xml:space="preserve"> </w:t>
        </w:r>
        <w:r w:rsidR="000450CF" w:rsidRPr="004641BB">
          <w:rPr>
            <w:rStyle w:val="Hyperlink"/>
            <w:rFonts w:hint="eastAsia"/>
            <w:noProof/>
            <w:rtl/>
          </w:rPr>
          <w:t>مزدلفه</w:t>
        </w:r>
        <w:r w:rsidR="000450CF" w:rsidRPr="004641BB">
          <w:rPr>
            <w:rStyle w:val="Hyperlink"/>
            <w:noProof/>
            <w:rtl/>
          </w:rPr>
          <w:t xml:space="preserve"> </w:t>
        </w:r>
        <w:r w:rsidR="000450CF" w:rsidRPr="004641BB">
          <w:rPr>
            <w:rStyle w:val="Hyperlink"/>
            <w:rFonts w:hint="eastAsia"/>
            <w:noProof/>
            <w:rtl/>
          </w:rPr>
          <w:t>با</w:t>
        </w:r>
        <w:r w:rsidR="000450CF" w:rsidRPr="004641BB">
          <w:rPr>
            <w:rStyle w:val="Hyperlink"/>
            <w:rFonts w:hint="cs"/>
            <w:noProof/>
            <w:rtl/>
          </w:rPr>
          <w:t>ی</w:t>
        </w:r>
        <w:r w:rsidR="000450CF" w:rsidRPr="004641BB">
          <w:rPr>
            <w:rStyle w:val="Hyperlink"/>
            <w:rFonts w:hint="eastAsia"/>
            <w:noProof/>
            <w:rtl/>
          </w:rPr>
          <w:t>ستند</w:t>
        </w:r>
        <w:r w:rsidR="000450CF" w:rsidRPr="004641BB">
          <w:rPr>
            <w:rStyle w:val="Hyperlink"/>
            <w:noProof/>
            <w:rtl/>
          </w:rPr>
          <w:t xml:space="preserve"> </w:t>
        </w:r>
        <w:r w:rsidR="000450CF" w:rsidRPr="004641BB">
          <w:rPr>
            <w:rStyle w:val="Hyperlink"/>
            <w:rFonts w:hint="eastAsia"/>
            <w:noProof/>
            <w:rtl/>
          </w:rPr>
          <w:t>و</w:t>
        </w:r>
        <w:r w:rsidR="000450CF" w:rsidRPr="004641BB">
          <w:rPr>
            <w:rStyle w:val="Hyperlink"/>
            <w:noProof/>
            <w:rtl/>
          </w:rPr>
          <w:t xml:space="preserve"> </w:t>
        </w:r>
        <w:r w:rsidR="000450CF" w:rsidRPr="004641BB">
          <w:rPr>
            <w:rStyle w:val="Hyperlink"/>
            <w:rFonts w:hint="eastAsia"/>
            <w:noProof/>
            <w:rtl/>
          </w:rPr>
          <w:t>دعا</w:t>
        </w:r>
        <w:r w:rsidR="000450CF" w:rsidRPr="004641BB">
          <w:rPr>
            <w:rStyle w:val="Hyperlink"/>
            <w:noProof/>
            <w:rtl/>
          </w:rPr>
          <w:t xml:space="preserve"> </w:t>
        </w:r>
        <w:r w:rsidR="000450CF" w:rsidRPr="004641BB">
          <w:rPr>
            <w:rStyle w:val="Hyperlink"/>
            <w:rFonts w:hint="eastAsia"/>
            <w:noProof/>
            <w:rtl/>
          </w:rPr>
          <w:t>کنند،</w:t>
        </w:r>
        <w:r w:rsidR="000450CF" w:rsidRPr="004641BB">
          <w:rPr>
            <w:rStyle w:val="Hyperlink"/>
            <w:noProof/>
            <w:rtl/>
          </w:rPr>
          <w:t xml:space="preserve"> </w:t>
        </w:r>
        <w:r w:rsidR="000450CF" w:rsidRPr="004641BB">
          <w:rPr>
            <w:rStyle w:val="Hyperlink"/>
            <w:rFonts w:hint="eastAsia"/>
            <w:noProof/>
            <w:rtl/>
          </w:rPr>
          <w:t>و</w:t>
        </w:r>
        <w:r w:rsidR="000450CF" w:rsidRPr="004641BB">
          <w:rPr>
            <w:rStyle w:val="Hyperlink"/>
            <w:noProof/>
            <w:rtl/>
          </w:rPr>
          <w:t xml:space="preserve"> </w:t>
        </w:r>
        <w:r w:rsidR="000450CF" w:rsidRPr="004641BB">
          <w:rPr>
            <w:rStyle w:val="Hyperlink"/>
            <w:rFonts w:hint="eastAsia"/>
            <w:noProof/>
            <w:rtl/>
          </w:rPr>
          <w:t>ا</w:t>
        </w:r>
        <w:r w:rsidR="000450CF" w:rsidRPr="004641BB">
          <w:rPr>
            <w:rStyle w:val="Hyperlink"/>
            <w:rFonts w:hint="cs"/>
            <w:noProof/>
            <w:rtl/>
          </w:rPr>
          <w:t>ی</w:t>
        </w:r>
        <w:r w:rsidR="000450CF" w:rsidRPr="004641BB">
          <w:rPr>
            <w:rStyle w:val="Hyperlink"/>
            <w:rFonts w:hint="eastAsia"/>
            <w:noProof/>
            <w:rtl/>
          </w:rPr>
          <w:t>ن</w:t>
        </w:r>
        <w:r w:rsidR="000450CF" w:rsidRPr="004641BB">
          <w:rPr>
            <w:rStyle w:val="Hyperlink"/>
            <w:noProof/>
            <w:rtl/>
          </w:rPr>
          <w:t xml:space="preserve"> </w:t>
        </w:r>
        <w:r w:rsidR="000450CF" w:rsidRPr="004641BB">
          <w:rPr>
            <w:rStyle w:val="Hyperlink"/>
            <w:rFonts w:hint="eastAsia"/>
            <w:noProof/>
            <w:rtl/>
          </w:rPr>
          <w:t>پ</w:t>
        </w:r>
        <w:r w:rsidR="000450CF" w:rsidRPr="004641BB">
          <w:rPr>
            <w:rStyle w:val="Hyperlink"/>
            <w:rFonts w:hint="cs"/>
            <w:noProof/>
            <w:rtl/>
          </w:rPr>
          <w:t>ی</w:t>
        </w:r>
        <w:r w:rsidR="000450CF" w:rsidRPr="004641BB">
          <w:rPr>
            <w:rStyle w:val="Hyperlink"/>
            <w:rFonts w:hint="eastAsia"/>
            <w:noProof/>
            <w:rtl/>
          </w:rPr>
          <w:t>ش</w:t>
        </w:r>
        <w:r w:rsidR="000450CF" w:rsidRPr="004641BB">
          <w:rPr>
            <w:rStyle w:val="Hyperlink"/>
            <w:noProof/>
            <w:rtl/>
          </w:rPr>
          <w:t xml:space="preserve"> </w:t>
        </w:r>
        <w:r w:rsidR="000450CF" w:rsidRPr="004641BB">
          <w:rPr>
            <w:rStyle w:val="Hyperlink"/>
            <w:rFonts w:hint="eastAsia"/>
            <w:noProof/>
            <w:rtl/>
          </w:rPr>
          <w:t>فرستادن</w:t>
        </w:r>
        <w:r w:rsidR="000450CF" w:rsidRPr="004641BB">
          <w:rPr>
            <w:rStyle w:val="Hyperlink"/>
            <w:noProof/>
            <w:rtl/>
          </w:rPr>
          <w:t xml:space="preserve"> </w:t>
        </w:r>
        <w:r w:rsidR="000450CF" w:rsidRPr="004641BB">
          <w:rPr>
            <w:rStyle w:val="Hyperlink"/>
            <w:rFonts w:hint="eastAsia"/>
            <w:noProof/>
            <w:rtl/>
          </w:rPr>
          <w:t>در</w:t>
        </w:r>
        <w:r w:rsidR="000450CF" w:rsidRPr="004641BB">
          <w:rPr>
            <w:rStyle w:val="Hyperlink"/>
            <w:noProof/>
            <w:rtl/>
          </w:rPr>
          <w:t xml:space="preserve"> </w:t>
        </w:r>
        <w:r w:rsidR="000450CF" w:rsidRPr="004641BB">
          <w:rPr>
            <w:rStyle w:val="Hyperlink"/>
            <w:rFonts w:hint="eastAsia"/>
            <w:noProof/>
            <w:rtl/>
          </w:rPr>
          <w:t>وقت</w:t>
        </w:r>
        <w:r w:rsidR="000450CF" w:rsidRPr="004641BB">
          <w:rPr>
            <w:rStyle w:val="Hyperlink"/>
            <w:noProof/>
            <w:rtl/>
          </w:rPr>
          <w:t xml:space="preserve"> </w:t>
        </w:r>
        <w:r w:rsidR="000450CF" w:rsidRPr="004641BB">
          <w:rPr>
            <w:rStyle w:val="Hyperlink"/>
            <w:rFonts w:hint="eastAsia"/>
            <w:noProof/>
            <w:rtl/>
          </w:rPr>
          <w:t>غ</w:t>
        </w:r>
        <w:r w:rsidR="000450CF" w:rsidRPr="004641BB">
          <w:rPr>
            <w:rStyle w:val="Hyperlink"/>
            <w:rFonts w:hint="cs"/>
            <w:noProof/>
            <w:rtl/>
          </w:rPr>
          <w:t>ی</w:t>
        </w:r>
        <w:r w:rsidR="000450CF" w:rsidRPr="004641BB">
          <w:rPr>
            <w:rStyle w:val="Hyperlink"/>
            <w:rFonts w:hint="eastAsia"/>
            <w:noProof/>
            <w:rtl/>
          </w:rPr>
          <w:t>اب</w:t>
        </w:r>
        <w:r w:rsidR="000450CF" w:rsidRPr="004641BB">
          <w:rPr>
            <w:rStyle w:val="Hyperlink"/>
            <w:noProof/>
            <w:rtl/>
          </w:rPr>
          <w:t xml:space="preserve"> </w:t>
        </w:r>
        <w:r w:rsidR="000450CF" w:rsidRPr="004641BB">
          <w:rPr>
            <w:rStyle w:val="Hyperlink"/>
            <w:rFonts w:hint="eastAsia"/>
            <w:noProof/>
            <w:rtl/>
          </w:rPr>
          <w:t>مهتاب</w:t>
        </w:r>
        <w:r w:rsidR="000450CF" w:rsidRPr="004641BB">
          <w:rPr>
            <w:rStyle w:val="Hyperlink"/>
            <w:noProof/>
            <w:rtl/>
          </w:rPr>
          <w:t xml:space="preserve"> </w:t>
        </w:r>
        <w:r w:rsidR="000450CF" w:rsidRPr="004641BB">
          <w:rPr>
            <w:rStyle w:val="Hyperlink"/>
            <w:rFonts w:hint="eastAsia"/>
            <w:noProof/>
            <w:rtl/>
          </w:rPr>
          <w:t>بود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434155483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136</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484" w:history="1">
        <w:r w:rsidR="000450CF" w:rsidRPr="004641BB">
          <w:rPr>
            <w:rStyle w:val="Hyperlink"/>
            <w:rFonts w:hint="eastAsia"/>
            <w:noProof/>
            <w:rtl/>
          </w:rPr>
          <w:t>باب</w:t>
        </w:r>
        <w:r w:rsidR="000450CF" w:rsidRPr="004641BB">
          <w:rPr>
            <w:rStyle w:val="Hyperlink"/>
            <w:noProof/>
            <w:rtl/>
          </w:rPr>
          <w:t xml:space="preserve"> [54]: </w:t>
        </w:r>
        <w:r w:rsidR="000450CF" w:rsidRPr="004641BB">
          <w:rPr>
            <w:rStyle w:val="Hyperlink"/>
            <w:rFonts w:hint="eastAsia"/>
            <w:noProof/>
            <w:rtl/>
          </w:rPr>
          <w:t>کس</w:t>
        </w:r>
        <w:r w:rsidR="000450CF" w:rsidRPr="004641BB">
          <w:rPr>
            <w:rStyle w:val="Hyperlink"/>
            <w:rFonts w:hint="cs"/>
            <w:noProof/>
            <w:rtl/>
          </w:rPr>
          <w:t>ی</w:t>
        </w:r>
        <w:r w:rsidR="000450CF" w:rsidRPr="004641BB">
          <w:rPr>
            <w:rStyle w:val="Hyperlink"/>
            <w:noProof/>
            <w:rtl/>
          </w:rPr>
          <w:t xml:space="preserve"> </w:t>
        </w:r>
        <w:r w:rsidR="000450CF" w:rsidRPr="004641BB">
          <w:rPr>
            <w:rStyle w:val="Hyperlink"/>
            <w:rFonts w:hint="eastAsia"/>
            <w:noProof/>
            <w:rtl/>
          </w:rPr>
          <w:t>که</w:t>
        </w:r>
        <w:r w:rsidR="000450CF" w:rsidRPr="004641BB">
          <w:rPr>
            <w:rStyle w:val="Hyperlink"/>
            <w:noProof/>
            <w:rtl/>
          </w:rPr>
          <w:t xml:space="preserve"> </w:t>
        </w:r>
        <w:r w:rsidR="000450CF" w:rsidRPr="004641BB">
          <w:rPr>
            <w:rStyle w:val="Hyperlink"/>
            <w:rFonts w:hint="eastAsia"/>
            <w:noProof/>
            <w:rtl/>
          </w:rPr>
          <w:t>نماز</w:t>
        </w:r>
        <w:r w:rsidR="000450CF" w:rsidRPr="004641BB">
          <w:rPr>
            <w:rStyle w:val="Hyperlink"/>
            <w:noProof/>
            <w:rtl/>
          </w:rPr>
          <w:t xml:space="preserve"> </w:t>
        </w:r>
        <w:r w:rsidR="000450CF" w:rsidRPr="004641BB">
          <w:rPr>
            <w:rStyle w:val="Hyperlink"/>
            <w:rFonts w:hint="eastAsia"/>
            <w:noProof/>
            <w:rtl/>
          </w:rPr>
          <w:t>صبح</w:t>
        </w:r>
        <w:r w:rsidR="000450CF" w:rsidRPr="004641BB">
          <w:rPr>
            <w:rStyle w:val="Hyperlink"/>
            <w:noProof/>
            <w:rtl/>
          </w:rPr>
          <w:t xml:space="preserve"> </w:t>
        </w:r>
        <w:r w:rsidR="000450CF" w:rsidRPr="004641BB">
          <w:rPr>
            <w:rStyle w:val="Hyperlink"/>
            <w:rFonts w:hint="eastAsia"/>
            <w:noProof/>
            <w:rtl/>
          </w:rPr>
          <w:t>را</w:t>
        </w:r>
        <w:r w:rsidR="000450CF" w:rsidRPr="004641BB">
          <w:rPr>
            <w:rStyle w:val="Hyperlink"/>
            <w:noProof/>
            <w:rtl/>
          </w:rPr>
          <w:t xml:space="preserve"> </w:t>
        </w:r>
        <w:r w:rsidR="000450CF" w:rsidRPr="004641BB">
          <w:rPr>
            <w:rStyle w:val="Hyperlink"/>
            <w:rFonts w:hint="eastAsia"/>
            <w:noProof/>
            <w:rtl/>
          </w:rPr>
          <w:t>به</w:t>
        </w:r>
        <w:r w:rsidR="000450CF" w:rsidRPr="004641BB">
          <w:rPr>
            <w:rStyle w:val="Hyperlink"/>
            <w:noProof/>
            <w:rtl/>
          </w:rPr>
          <w:t xml:space="preserve"> </w:t>
        </w:r>
        <w:r w:rsidR="000450CF" w:rsidRPr="004641BB">
          <w:rPr>
            <w:rStyle w:val="Hyperlink"/>
            <w:rFonts w:hint="eastAsia"/>
            <w:noProof/>
            <w:rtl/>
          </w:rPr>
          <w:t>مزدلفه</w:t>
        </w:r>
        <w:r w:rsidR="000450CF" w:rsidRPr="004641BB">
          <w:rPr>
            <w:rStyle w:val="Hyperlink"/>
            <w:noProof/>
            <w:rtl/>
          </w:rPr>
          <w:t xml:space="preserve"> </w:t>
        </w:r>
        <w:r w:rsidR="000450CF" w:rsidRPr="004641BB">
          <w:rPr>
            <w:rStyle w:val="Hyperlink"/>
            <w:rFonts w:hint="eastAsia"/>
            <w:noProof/>
            <w:rtl/>
          </w:rPr>
          <w:t>م</w:t>
        </w:r>
        <w:r w:rsidR="000450CF" w:rsidRPr="004641BB">
          <w:rPr>
            <w:rStyle w:val="Hyperlink"/>
            <w:rFonts w:hint="cs"/>
            <w:noProof/>
            <w:rtl/>
          </w:rPr>
          <w:t>ی‌</w:t>
        </w:r>
        <w:r w:rsidR="000450CF" w:rsidRPr="004641BB">
          <w:rPr>
            <w:rStyle w:val="Hyperlink"/>
            <w:rFonts w:hint="eastAsia"/>
            <w:noProof/>
            <w:rtl/>
          </w:rPr>
          <w:t>خواند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434155484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138</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485" w:history="1">
        <w:r w:rsidR="000450CF" w:rsidRPr="004641BB">
          <w:rPr>
            <w:rStyle w:val="Hyperlink"/>
            <w:rFonts w:hint="eastAsia"/>
            <w:noProof/>
            <w:rtl/>
          </w:rPr>
          <w:t>باب</w:t>
        </w:r>
        <w:r w:rsidR="000450CF" w:rsidRPr="004641BB">
          <w:rPr>
            <w:rStyle w:val="Hyperlink"/>
            <w:noProof/>
            <w:rtl/>
          </w:rPr>
          <w:t xml:space="preserve"> [55]: </w:t>
        </w:r>
        <w:r w:rsidR="000450CF" w:rsidRPr="004641BB">
          <w:rPr>
            <w:rStyle w:val="Hyperlink"/>
            <w:rFonts w:hint="eastAsia"/>
            <w:noProof/>
            <w:rtl/>
          </w:rPr>
          <w:t>از</w:t>
        </w:r>
        <w:r w:rsidR="000450CF" w:rsidRPr="004641BB">
          <w:rPr>
            <w:rStyle w:val="Hyperlink"/>
            <w:noProof/>
            <w:rtl/>
          </w:rPr>
          <w:t xml:space="preserve"> </w:t>
        </w:r>
        <w:r w:rsidR="000450CF" w:rsidRPr="004641BB">
          <w:rPr>
            <w:rStyle w:val="Hyperlink"/>
            <w:rFonts w:hint="eastAsia"/>
            <w:noProof/>
            <w:rtl/>
          </w:rPr>
          <w:t>مزدلفه</w:t>
        </w:r>
        <w:r w:rsidR="000450CF" w:rsidRPr="004641BB">
          <w:rPr>
            <w:rStyle w:val="Hyperlink"/>
            <w:noProof/>
            <w:rtl/>
          </w:rPr>
          <w:t xml:space="preserve"> </w:t>
        </w:r>
        <w:r w:rsidR="000450CF" w:rsidRPr="004641BB">
          <w:rPr>
            <w:rStyle w:val="Hyperlink"/>
            <w:rFonts w:hint="eastAsia"/>
            <w:noProof/>
            <w:rtl/>
          </w:rPr>
          <w:t>چه</w:t>
        </w:r>
        <w:r w:rsidR="000450CF" w:rsidRPr="004641BB">
          <w:rPr>
            <w:rStyle w:val="Hyperlink"/>
            <w:noProof/>
            <w:rtl/>
          </w:rPr>
          <w:t xml:space="preserve"> </w:t>
        </w:r>
        <w:r w:rsidR="000450CF" w:rsidRPr="004641BB">
          <w:rPr>
            <w:rStyle w:val="Hyperlink"/>
            <w:rFonts w:hint="eastAsia"/>
            <w:noProof/>
            <w:rtl/>
          </w:rPr>
          <w:t>وقت</w:t>
        </w:r>
        <w:r w:rsidR="000450CF" w:rsidRPr="004641BB">
          <w:rPr>
            <w:rStyle w:val="Hyperlink"/>
            <w:noProof/>
            <w:rtl/>
          </w:rPr>
          <w:t xml:space="preserve"> </w:t>
        </w:r>
        <w:r w:rsidR="000450CF" w:rsidRPr="004641BB">
          <w:rPr>
            <w:rStyle w:val="Hyperlink"/>
            <w:rFonts w:hint="eastAsia"/>
            <w:noProof/>
            <w:rtl/>
          </w:rPr>
          <w:t>با</w:t>
        </w:r>
        <w:r w:rsidR="000450CF" w:rsidRPr="004641BB">
          <w:rPr>
            <w:rStyle w:val="Hyperlink"/>
            <w:rFonts w:hint="cs"/>
            <w:noProof/>
            <w:rtl/>
          </w:rPr>
          <w:t>ی</w:t>
        </w:r>
        <w:r w:rsidR="000450CF" w:rsidRPr="004641BB">
          <w:rPr>
            <w:rStyle w:val="Hyperlink"/>
            <w:rFonts w:hint="eastAsia"/>
            <w:noProof/>
            <w:rtl/>
          </w:rPr>
          <w:t>د</w:t>
        </w:r>
        <w:r w:rsidR="000450CF" w:rsidRPr="004641BB">
          <w:rPr>
            <w:rStyle w:val="Hyperlink"/>
            <w:noProof/>
            <w:rtl/>
          </w:rPr>
          <w:t xml:space="preserve"> </w:t>
        </w:r>
        <w:r w:rsidR="000450CF" w:rsidRPr="004641BB">
          <w:rPr>
            <w:rStyle w:val="Hyperlink"/>
            <w:rFonts w:hint="eastAsia"/>
            <w:noProof/>
            <w:rtl/>
          </w:rPr>
          <w:t>حرکت</w:t>
        </w:r>
        <w:r w:rsidR="000450CF" w:rsidRPr="004641BB">
          <w:rPr>
            <w:rStyle w:val="Hyperlink"/>
            <w:noProof/>
            <w:rtl/>
          </w:rPr>
          <w:t xml:space="preserve"> </w:t>
        </w:r>
        <w:r w:rsidR="000450CF" w:rsidRPr="004641BB">
          <w:rPr>
            <w:rStyle w:val="Hyperlink"/>
            <w:rFonts w:hint="eastAsia"/>
            <w:noProof/>
            <w:rtl/>
          </w:rPr>
          <w:t>کرد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434155485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139</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486" w:history="1">
        <w:r w:rsidR="000450CF" w:rsidRPr="004641BB">
          <w:rPr>
            <w:rStyle w:val="Hyperlink"/>
            <w:rFonts w:hint="eastAsia"/>
            <w:noProof/>
            <w:rtl/>
          </w:rPr>
          <w:t>باب</w:t>
        </w:r>
        <w:r w:rsidR="000450CF" w:rsidRPr="004641BB">
          <w:rPr>
            <w:rStyle w:val="Hyperlink"/>
            <w:noProof/>
            <w:rtl/>
          </w:rPr>
          <w:t xml:space="preserve"> [56]:</w:t>
        </w:r>
        <w:r w:rsidR="009B6607">
          <w:rPr>
            <w:rStyle w:val="Hyperlink"/>
            <w:rFonts w:hint="cs"/>
            <w:noProof/>
            <w:rtl/>
          </w:rPr>
          <w:t xml:space="preserve"> </w:t>
        </w:r>
        <w:r w:rsidR="000450CF" w:rsidRPr="004641BB">
          <w:rPr>
            <w:rStyle w:val="Hyperlink"/>
            <w:rFonts w:hint="eastAsia"/>
            <w:noProof/>
            <w:rtl/>
          </w:rPr>
          <w:t>سوارشدن</w:t>
        </w:r>
        <w:r w:rsidR="000450CF" w:rsidRPr="004641BB">
          <w:rPr>
            <w:rStyle w:val="Hyperlink"/>
            <w:noProof/>
            <w:rtl/>
          </w:rPr>
          <w:t xml:space="preserve"> </w:t>
        </w:r>
        <w:r w:rsidR="000450CF" w:rsidRPr="004641BB">
          <w:rPr>
            <w:rStyle w:val="Hyperlink"/>
            <w:rFonts w:hint="eastAsia"/>
            <w:noProof/>
            <w:rtl/>
          </w:rPr>
          <w:t>بر</w:t>
        </w:r>
        <w:r w:rsidR="000450CF" w:rsidRPr="004641BB">
          <w:rPr>
            <w:rStyle w:val="Hyperlink"/>
            <w:noProof/>
            <w:rtl/>
          </w:rPr>
          <w:t xml:space="preserve"> </w:t>
        </w:r>
        <w:r w:rsidR="000450CF" w:rsidRPr="004641BB">
          <w:rPr>
            <w:rStyle w:val="Hyperlink"/>
            <w:rFonts w:hint="eastAsia"/>
            <w:noProof/>
            <w:rtl/>
          </w:rPr>
          <w:t>شتر</w:t>
        </w:r>
        <w:r w:rsidR="000450CF" w:rsidRPr="004641BB">
          <w:rPr>
            <w:rStyle w:val="Hyperlink"/>
            <w:noProof/>
            <w:rtl/>
          </w:rPr>
          <w:t xml:space="preserve"> (</w:t>
        </w:r>
        <w:r w:rsidR="000450CF" w:rsidRPr="004641BB">
          <w:rPr>
            <w:rStyle w:val="Hyperlink"/>
            <w:rFonts w:hint="eastAsia"/>
            <w:noProof/>
            <w:rtl/>
          </w:rPr>
          <w:t>هد</w:t>
        </w:r>
        <w:r w:rsidR="000450CF" w:rsidRPr="004641BB">
          <w:rPr>
            <w:rStyle w:val="Hyperlink"/>
            <w:rFonts w:hint="cs"/>
            <w:noProof/>
            <w:rtl/>
          </w:rPr>
          <w:t>ی</w:t>
        </w:r>
        <w:r w:rsidR="000450CF" w:rsidRPr="004641BB">
          <w:rPr>
            <w:rStyle w:val="Hyperlink"/>
            <w:noProof/>
            <w:rtl/>
          </w:rPr>
          <w:t>)</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434155486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140</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487" w:history="1">
        <w:r w:rsidR="000450CF" w:rsidRPr="004641BB">
          <w:rPr>
            <w:rStyle w:val="Hyperlink"/>
            <w:rFonts w:hint="eastAsia"/>
            <w:noProof/>
            <w:rtl/>
          </w:rPr>
          <w:t>باب</w:t>
        </w:r>
        <w:r w:rsidR="000450CF" w:rsidRPr="004641BB">
          <w:rPr>
            <w:rStyle w:val="Hyperlink"/>
            <w:noProof/>
            <w:rtl/>
          </w:rPr>
          <w:t xml:space="preserve"> [57]: </w:t>
        </w:r>
        <w:r w:rsidR="000450CF" w:rsidRPr="004641BB">
          <w:rPr>
            <w:rStyle w:val="Hyperlink"/>
            <w:rFonts w:hint="eastAsia"/>
            <w:noProof/>
            <w:rtl/>
          </w:rPr>
          <w:t>کس</w:t>
        </w:r>
        <w:r w:rsidR="000450CF" w:rsidRPr="004641BB">
          <w:rPr>
            <w:rStyle w:val="Hyperlink"/>
            <w:rFonts w:hint="cs"/>
            <w:noProof/>
            <w:rtl/>
          </w:rPr>
          <w:t>ی</w:t>
        </w:r>
        <w:r w:rsidR="000450CF" w:rsidRPr="004641BB">
          <w:rPr>
            <w:rStyle w:val="Hyperlink"/>
            <w:noProof/>
            <w:rtl/>
          </w:rPr>
          <w:t xml:space="preserve"> </w:t>
        </w:r>
        <w:r w:rsidR="000450CF" w:rsidRPr="004641BB">
          <w:rPr>
            <w:rStyle w:val="Hyperlink"/>
            <w:rFonts w:hint="eastAsia"/>
            <w:noProof/>
            <w:rtl/>
          </w:rPr>
          <w:t>که</w:t>
        </w:r>
        <w:r w:rsidR="000450CF" w:rsidRPr="004641BB">
          <w:rPr>
            <w:rStyle w:val="Hyperlink"/>
            <w:noProof/>
            <w:rtl/>
          </w:rPr>
          <w:t xml:space="preserve"> </w:t>
        </w:r>
        <w:r w:rsidR="000450CF" w:rsidRPr="004641BB">
          <w:rPr>
            <w:rStyle w:val="Hyperlink"/>
            <w:rFonts w:hint="eastAsia"/>
            <w:noProof/>
            <w:rtl/>
          </w:rPr>
          <w:t>شتر</w:t>
        </w:r>
        <w:r w:rsidR="000450CF" w:rsidRPr="004641BB">
          <w:rPr>
            <w:rStyle w:val="Hyperlink"/>
            <w:noProof/>
            <w:rtl/>
          </w:rPr>
          <w:t xml:space="preserve"> (</w:t>
        </w:r>
        <w:r w:rsidR="000450CF" w:rsidRPr="004641BB">
          <w:rPr>
            <w:rStyle w:val="Hyperlink"/>
            <w:rFonts w:hint="eastAsia"/>
            <w:noProof/>
            <w:rtl/>
          </w:rPr>
          <w:t>هد</w:t>
        </w:r>
        <w:r w:rsidR="000450CF" w:rsidRPr="004641BB">
          <w:rPr>
            <w:rStyle w:val="Hyperlink"/>
            <w:rFonts w:hint="cs"/>
            <w:noProof/>
            <w:rtl/>
          </w:rPr>
          <w:t>ی</w:t>
        </w:r>
        <w:r w:rsidR="000450CF" w:rsidRPr="004641BB">
          <w:rPr>
            <w:rStyle w:val="Hyperlink"/>
            <w:noProof/>
            <w:rtl/>
          </w:rPr>
          <w:t xml:space="preserve">) </w:t>
        </w:r>
        <w:r w:rsidR="000450CF" w:rsidRPr="004641BB">
          <w:rPr>
            <w:rStyle w:val="Hyperlink"/>
            <w:rFonts w:hint="eastAsia"/>
            <w:noProof/>
            <w:rtl/>
          </w:rPr>
          <w:t>را</w:t>
        </w:r>
        <w:r w:rsidR="000450CF" w:rsidRPr="004641BB">
          <w:rPr>
            <w:rStyle w:val="Hyperlink"/>
            <w:noProof/>
            <w:rtl/>
          </w:rPr>
          <w:t xml:space="preserve"> </w:t>
        </w:r>
        <w:r w:rsidR="000450CF" w:rsidRPr="004641BB">
          <w:rPr>
            <w:rStyle w:val="Hyperlink"/>
            <w:rFonts w:hint="eastAsia"/>
            <w:noProof/>
            <w:rtl/>
          </w:rPr>
          <w:t>با</w:t>
        </w:r>
        <w:r w:rsidR="000450CF" w:rsidRPr="004641BB">
          <w:rPr>
            <w:rStyle w:val="Hyperlink"/>
            <w:noProof/>
            <w:rtl/>
          </w:rPr>
          <w:t xml:space="preserve"> </w:t>
        </w:r>
        <w:r w:rsidR="000450CF" w:rsidRPr="004641BB">
          <w:rPr>
            <w:rStyle w:val="Hyperlink"/>
            <w:rFonts w:hint="eastAsia"/>
            <w:noProof/>
            <w:rtl/>
          </w:rPr>
          <w:t>خود</w:t>
        </w:r>
        <w:r w:rsidR="000450CF" w:rsidRPr="004641BB">
          <w:rPr>
            <w:rStyle w:val="Hyperlink"/>
            <w:noProof/>
            <w:rtl/>
          </w:rPr>
          <w:t xml:space="preserve"> </w:t>
        </w:r>
        <w:r w:rsidR="000450CF" w:rsidRPr="004641BB">
          <w:rPr>
            <w:rStyle w:val="Hyperlink"/>
            <w:rFonts w:hint="eastAsia"/>
            <w:noProof/>
            <w:rtl/>
          </w:rPr>
          <w:t>برده</w:t>
        </w:r>
        <w:r w:rsidR="000450CF" w:rsidRPr="004641BB">
          <w:rPr>
            <w:rStyle w:val="Hyperlink"/>
            <w:noProof/>
            <w:rtl/>
          </w:rPr>
          <w:t xml:space="preserve"> </w:t>
        </w:r>
        <w:r w:rsidR="000450CF" w:rsidRPr="004641BB">
          <w:rPr>
            <w:rStyle w:val="Hyperlink"/>
            <w:rFonts w:hint="eastAsia"/>
            <w:noProof/>
            <w:rtl/>
          </w:rPr>
          <w:t>است</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434155487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141</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488" w:history="1">
        <w:r w:rsidR="000450CF" w:rsidRPr="004641BB">
          <w:rPr>
            <w:rStyle w:val="Hyperlink"/>
            <w:rFonts w:hint="eastAsia"/>
            <w:noProof/>
            <w:rtl/>
          </w:rPr>
          <w:t>باب</w:t>
        </w:r>
        <w:r w:rsidR="000450CF" w:rsidRPr="004641BB">
          <w:rPr>
            <w:rStyle w:val="Hyperlink"/>
            <w:noProof/>
            <w:rtl/>
          </w:rPr>
          <w:t xml:space="preserve"> [58]: </w:t>
        </w:r>
        <w:r w:rsidR="000450CF" w:rsidRPr="004641BB">
          <w:rPr>
            <w:rStyle w:val="Hyperlink"/>
            <w:rFonts w:hint="eastAsia"/>
            <w:noProof/>
            <w:rtl/>
          </w:rPr>
          <w:t>کس</w:t>
        </w:r>
        <w:r w:rsidR="000450CF" w:rsidRPr="004641BB">
          <w:rPr>
            <w:rStyle w:val="Hyperlink"/>
            <w:rFonts w:hint="cs"/>
            <w:noProof/>
            <w:rtl/>
          </w:rPr>
          <w:t>ی</w:t>
        </w:r>
        <w:r w:rsidR="000450CF" w:rsidRPr="004641BB">
          <w:rPr>
            <w:rStyle w:val="Hyperlink"/>
            <w:noProof/>
            <w:rtl/>
          </w:rPr>
          <w:t xml:space="preserve"> </w:t>
        </w:r>
        <w:r w:rsidR="000450CF" w:rsidRPr="004641BB">
          <w:rPr>
            <w:rStyle w:val="Hyperlink"/>
            <w:rFonts w:hint="eastAsia"/>
            <w:noProof/>
            <w:rtl/>
          </w:rPr>
          <w:t>که</w:t>
        </w:r>
        <w:r w:rsidR="000450CF" w:rsidRPr="004641BB">
          <w:rPr>
            <w:rStyle w:val="Hyperlink"/>
            <w:noProof/>
            <w:rtl/>
          </w:rPr>
          <w:t xml:space="preserve"> </w:t>
        </w:r>
        <w:r w:rsidR="000450CF" w:rsidRPr="004641BB">
          <w:rPr>
            <w:rStyle w:val="Hyperlink"/>
            <w:rFonts w:hint="eastAsia"/>
            <w:noProof/>
            <w:rtl/>
          </w:rPr>
          <w:t>شتر</w:t>
        </w:r>
        <w:r w:rsidR="000450CF" w:rsidRPr="004641BB">
          <w:rPr>
            <w:rStyle w:val="Hyperlink"/>
            <w:noProof/>
            <w:rtl/>
          </w:rPr>
          <w:t xml:space="preserve"> (</w:t>
        </w:r>
        <w:r w:rsidR="000450CF" w:rsidRPr="004641BB">
          <w:rPr>
            <w:rStyle w:val="Hyperlink"/>
            <w:rFonts w:hint="eastAsia"/>
            <w:noProof/>
            <w:rtl/>
          </w:rPr>
          <w:t>هد</w:t>
        </w:r>
        <w:r w:rsidR="000450CF" w:rsidRPr="004641BB">
          <w:rPr>
            <w:rStyle w:val="Hyperlink"/>
            <w:rFonts w:hint="cs"/>
            <w:noProof/>
            <w:rtl/>
          </w:rPr>
          <w:t>ی</w:t>
        </w:r>
        <w:r w:rsidR="000450CF" w:rsidRPr="004641BB">
          <w:rPr>
            <w:rStyle w:val="Hyperlink"/>
            <w:noProof/>
            <w:rtl/>
          </w:rPr>
          <w:t xml:space="preserve">) </w:t>
        </w:r>
        <w:r w:rsidR="000450CF" w:rsidRPr="004641BB">
          <w:rPr>
            <w:rStyle w:val="Hyperlink"/>
            <w:rFonts w:hint="eastAsia"/>
            <w:noProof/>
            <w:rtl/>
          </w:rPr>
          <w:t>را</w:t>
        </w:r>
        <w:r w:rsidR="000450CF" w:rsidRPr="004641BB">
          <w:rPr>
            <w:rStyle w:val="Hyperlink"/>
            <w:noProof/>
            <w:rtl/>
          </w:rPr>
          <w:t xml:space="preserve"> </w:t>
        </w:r>
        <w:r w:rsidR="000450CF" w:rsidRPr="004641BB">
          <w:rPr>
            <w:rStyle w:val="Hyperlink"/>
            <w:rFonts w:hint="eastAsia"/>
            <w:noProof/>
            <w:rtl/>
          </w:rPr>
          <w:t>در</w:t>
        </w:r>
        <w:r w:rsidR="000450CF" w:rsidRPr="004641BB">
          <w:rPr>
            <w:rStyle w:val="Hyperlink"/>
            <w:noProof/>
            <w:rtl/>
          </w:rPr>
          <w:t xml:space="preserve"> </w:t>
        </w:r>
        <w:r w:rsidR="000450CF" w:rsidRPr="004641BB">
          <w:rPr>
            <w:rStyle w:val="Hyperlink"/>
            <w:rFonts w:hint="eastAsia"/>
            <w:noProof/>
            <w:rtl/>
          </w:rPr>
          <w:t>ذو</w:t>
        </w:r>
        <w:r w:rsidR="000450CF" w:rsidRPr="004641BB">
          <w:rPr>
            <w:rStyle w:val="Hyperlink"/>
            <w:noProof/>
            <w:rtl/>
          </w:rPr>
          <w:t xml:space="preserve"> </w:t>
        </w:r>
        <w:r w:rsidR="000450CF" w:rsidRPr="004641BB">
          <w:rPr>
            <w:rStyle w:val="Hyperlink"/>
            <w:rFonts w:hint="eastAsia"/>
            <w:noProof/>
            <w:rtl/>
          </w:rPr>
          <w:t>الحلَ</w:t>
        </w:r>
        <w:r w:rsidR="000450CF" w:rsidRPr="004641BB">
          <w:rPr>
            <w:rStyle w:val="Hyperlink"/>
            <w:rFonts w:hint="cs"/>
            <w:noProof/>
            <w:rtl/>
          </w:rPr>
          <w:t>ی</w:t>
        </w:r>
        <w:r w:rsidR="000450CF" w:rsidRPr="004641BB">
          <w:rPr>
            <w:rStyle w:val="Hyperlink"/>
            <w:rFonts w:hint="eastAsia"/>
            <w:noProof/>
            <w:rtl/>
          </w:rPr>
          <w:t>فه</w:t>
        </w:r>
        <w:r w:rsidR="000450CF" w:rsidRPr="004641BB">
          <w:rPr>
            <w:rStyle w:val="Hyperlink"/>
            <w:noProof/>
            <w:rtl/>
          </w:rPr>
          <w:t xml:space="preserve"> </w:t>
        </w:r>
        <w:r w:rsidR="000450CF" w:rsidRPr="004641BB">
          <w:rPr>
            <w:rStyle w:val="Hyperlink"/>
            <w:rFonts w:hint="eastAsia"/>
            <w:noProof/>
            <w:rtl/>
          </w:rPr>
          <w:t>قلاده</w:t>
        </w:r>
        <w:r w:rsidR="000450CF" w:rsidRPr="004641BB">
          <w:rPr>
            <w:rStyle w:val="Hyperlink"/>
            <w:noProof/>
            <w:rtl/>
          </w:rPr>
          <w:t xml:space="preserve"> </w:t>
        </w:r>
        <w:r w:rsidR="000450CF" w:rsidRPr="004641BB">
          <w:rPr>
            <w:rStyle w:val="Hyperlink"/>
            <w:rFonts w:hint="eastAsia"/>
            <w:noProof/>
            <w:rtl/>
          </w:rPr>
          <w:t>کرد،</w:t>
        </w:r>
        <w:r w:rsidR="000450CF" w:rsidRPr="004641BB">
          <w:rPr>
            <w:rStyle w:val="Hyperlink"/>
            <w:noProof/>
            <w:rtl/>
          </w:rPr>
          <w:t xml:space="preserve"> </w:t>
        </w:r>
        <w:r w:rsidR="000450CF" w:rsidRPr="004641BB">
          <w:rPr>
            <w:rStyle w:val="Hyperlink"/>
            <w:rFonts w:hint="eastAsia"/>
            <w:noProof/>
            <w:rtl/>
          </w:rPr>
          <w:t>و</w:t>
        </w:r>
        <w:r w:rsidR="000450CF" w:rsidRPr="004641BB">
          <w:rPr>
            <w:rStyle w:val="Hyperlink"/>
            <w:noProof/>
            <w:rtl/>
          </w:rPr>
          <w:t xml:space="preserve"> </w:t>
        </w:r>
        <w:r w:rsidR="000450CF" w:rsidRPr="004641BB">
          <w:rPr>
            <w:rStyle w:val="Hyperlink"/>
            <w:rFonts w:hint="eastAsia"/>
            <w:noProof/>
            <w:rtl/>
          </w:rPr>
          <w:t>بعد</w:t>
        </w:r>
        <w:r w:rsidR="000450CF" w:rsidRPr="004641BB">
          <w:rPr>
            <w:rStyle w:val="Hyperlink"/>
            <w:noProof/>
            <w:rtl/>
          </w:rPr>
          <w:t xml:space="preserve"> </w:t>
        </w:r>
        <w:r w:rsidR="000450CF" w:rsidRPr="004641BB">
          <w:rPr>
            <w:rStyle w:val="Hyperlink"/>
            <w:rFonts w:hint="eastAsia"/>
            <w:noProof/>
            <w:rtl/>
          </w:rPr>
          <w:t>از</w:t>
        </w:r>
        <w:r w:rsidR="000450CF" w:rsidRPr="004641BB">
          <w:rPr>
            <w:rStyle w:val="Hyperlink"/>
            <w:noProof/>
            <w:rtl/>
          </w:rPr>
          <w:t xml:space="preserve"> </w:t>
        </w:r>
        <w:r w:rsidR="000450CF" w:rsidRPr="004641BB">
          <w:rPr>
            <w:rStyle w:val="Hyperlink"/>
            <w:rFonts w:hint="eastAsia"/>
            <w:noProof/>
            <w:rtl/>
          </w:rPr>
          <w:t>آن</w:t>
        </w:r>
        <w:r w:rsidR="000450CF" w:rsidRPr="004641BB">
          <w:rPr>
            <w:rStyle w:val="Hyperlink"/>
            <w:noProof/>
            <w:rtl/>
          </w:rPr>
          <w:t xml:space="preserve"> </w:t>
        </w:r>
        <w:r w:rsidR="000450CF" w:rsidRPr="004641BB">
          <w:rPr>
            <w:rStyle w:val="Hyperlink"/>
            <w:rFonts w:hint="eastAsia"/>
            <w:noProof/>
            <w:rtl/>
          </w:rPr>
          <w:t>احرام</w:t>
        </w:r>
        <w:r w:rsidR="000450CF" w:rsidRPr="004641BB">
          <w:rPr>
            <w:rStyle w:val="Hyperlink"/>
            <w:noProof/>
            <w:rtl/>
          </w:rPr>
          <w:t xml:space="preserve"> </w:t>
        </w:r>
        <w:r w:rsidR="000450CF" w:rsidRPr="004641BB">
          <w:rPr>
            <w:rStyle w:val="Hyperlink"/>
            <w:rFonts w:hint="eastAsia"/>
            <w:noProof/>
            <w:rtl/>
          </w:rPr>
          <w:t>بست</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434155488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142</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489" w:history="1">
        <w:r w:rsidR="000450CF" w:rsidRPr="004641BB">
          <w:rPr>
            <w:rStyle w:val="Hyperlink"/>
            <w:rFonts w:hint="eastAsia"/>
            <w:noProof/>
            <w:rtl/>
            <w:lang w:bidi="fa-IR"/>
          </w:rPr>
          <w:t>باب</w:t>
        </w:r>
        <w:r w:rsidR="000450CF" w:rsidRPr="004641BB">
          <w:rPr>
            <w:rStyle w:val="Hyperlink"/>
            <w:noProof/>
            <w:rtl/>
            <w:lang w:bidi="fa-IR"/>
          </w:rPr>
          <w:t xml:space="preserve"> [59]: </w:t>
        </w:r>
        <w:r w:rsidR="000450CF" w:rsidRPr="004641BB">
          <w:rPr>
            <w:rStyle w:val="Hyperlink"/>
            <w:rFonts w:hint="eastAsia"/>
            <w:noProof/>
            <w:rtl/>
            <w:lang w:bidi="fa-IR"/>
          </w:rPr>
          <w:t>کس</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که</w:t>
        </w:r>
        <w:r w:rsidR="000450CF" w:rsidRPr="004641BB">
          <w:rPr>
            <w:rStyle w:val="Hyperlink"/>
            <w:noProof/>
            <w:rtl/>
            <w:lang w:bidi="fa-IR"/>
          </w:rPr>
          <w:t xml:space="preserve"> </w:t>
        </w:r>
        <w:r w:rsidR="000450CF" w:rsidRPr="004641BB">
          <w:rPr>
            <w:rStyle w:val="Hyperlink"/>
            <w:rFonts w:hint="eastAsia"/>
            <w:noProof/>
            <w:rtl/>
            <w:lang w:bidi="fa-IR"/>
          </w:rPr>
          <w:t>به</w:t>
        </w:r>
        <w:r w:rsidR="000450CF" w:rsidRPr="004641BB">
          <w:rPr>
            <w:rStyle w:val="Hyperlink"/>
            <w:noProof/>
            <w:rtl/>
            <w:lang w:bidi="fa-IR"/>
          </w:rPr>
          <w:t xml:space="preserve"> </w:t>
        </w:r>
        <w:r w:rsidR="000450CF" w:rsidRPr="004641BB">
          <w:rPr>
            <w:rStyle w:val="Hyperlink"/>
            <w:rFonts w:hint="eastAsia"/>
            <w:noProof/>
            <w:rtl/>
            <w:lang w:bidi="fa-IR"/>
          </w:rPr>
          <w:t>دست</w:t>
        </w:r>
        <w:r w:rsidR="000450CF" w:rsidRPr="004641BB">
          <w:rPr>
            <w:rStyle w:val="Hyperlink"/>
            <w:noProof/>
            <w:rtl/>
            <w:lang w:bidi="fa-IR"/>
          </w:rPr>
          <w:t xml:space="preserve"> </w:t>
        </w:r>
        <w:r w:rsidR="000450CF" w:rsidRPr="004641BB">
          <w:rPr>
            <w:rStyle w:val="Hyperlink"/>
            <w:rFonts w:hint="eastAsia"/>
            <w:noProof/>
            <w:rtl/>
            <w:lang w:bidi="fa-IR"/>
          </w:rPr>
          <w:t>خودش</w:t>
        </w:r>
        <w:r w:rsidR="000450CF" w:rsidRPr="004641BB">
          <w:rPr>
            <w:rStyle w:val="Hyperlink"/>
            <w:noProof/>
            <w:rtl/>
            <w:lang w:bidi="fa-IR"/>
          </w:rPr>
          <w:t xml:space="preserve"> </w:t>
        </w:r>
        <w:r w:rsidR="000450CF" w:rsidRPr="004641BB">
          <w:rPr>
            <w:rStyle w:val="Hyperlink"/>
            <w:rFonts w:hint="eastAsia"/>
            <w:noProof/>
            <w:rtl/>
            <w:lang w:bidi="fa-IR"/>
          </w:rPr>
          <w:t>قلاده</w:t>
        </w:r>
        <w:r w:rsidR="000450CF" w:rsidRPr="004641BB">
          <w:rPr>
            <w:rStyle w:val="Hyperlink"/>
            <w:noProof/>
            <w:rtl/>
            <w:lang w:bidi="fa-IR"/>
          </w:rPr>
          <w:t xml:space="preserve"> </w:t>
        </w:r>
        <w:r w:rsidR="000450CF" w:rsidRPr="004641BB">
          <w:rPr>
            <w:rStyle w:val="Hyperlink"/>
            <w:rFonts w:hint="eastAsia"/>
            <w:noProof/>
            <w:rtl/>
            <w:lang w:bidi="fa-IR"/>
          </w:rPr>
          <w:t>کرد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434155489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143</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490" w:history="1">
        <w:r w:rsidR="000450CF" w:rsidRPr="004641BB">
          <w:rPr>
            <w:rStyle w:val="Hyperlink"/>
            <w:rFonts w:hint="eastAsia"/>
            <w:noProof/>
            <w:rtl/>
            <w:lang w:bidi="fa-IR"/>
          </w:rPr>
          <w:t>باب</w:t>
        </w:r>
        <w:r w:rsidR="000450CF" w:rsidRPr="004641BB">
          <w:rPr>
            <w:rStyle w:val="Hyperlink"/>
            <w:noProof/>
            <w:rtl/>
            <w:lang w:bidi="fa-IR"/>
          </w:rPr>
          <w:t xml:space="preserve"> [60]: </w:t>
        </w:r>
        <w:r w:rsidR="000450CF" w:rsidRPr="004641BB">
          <w:rPr>
            <w:rStyle w:val="Hyperlink"/>
            <w:rFonts w:hint="eastAsia"/>
            <w:noProof/>
            <w:rtl/>
            <w:lang w:bidi="fa-IR"/>
          </w:rPr>
          <w:t>قلاده</w:t>
        </w:r>
        <w:r w:rsidR="000450CF" w:rsidRPr="004641BB">
          <w:rPr>
            <w:rStyle w:val="Hyperlink"/>
            <w:noProof/>
            <w:rtl/>
            <w:lang w:bidi="fa-IR"/>
          </w:rPr>
          <w:t xml:space="preserve"> </w:t>
        </w:r>
        <w:r w:rsidR="000450CF" w:rsidRPr="004641BB">
          <w:rPr>
            <w:rStyle w:val="Hyperlink"/>
            <w:rFonts w:hint="eastAsia"/>
            <w:noProof/>
            <w:rtl/>
            <w:lang w:bidi="fa-IR"/>
          </w:rPr>
          <w:t>کردن</w:t>
        </w:r>
        <w:r w:rsidR="000450CF" w:rsidRPr="004641BB">
          <w:rPr>
            <w:rStyle w:val="Hyperlink"/>
            <w:noProof/>
            <w:rtl/>
            <w:lang w:bidi="fa-IR"/>
          </w:rPr>
          <w:t xml:space="preserve"> </w:t>
        </w:r>
        <w:r w:rsidR="000450CF" w:rsidRPr="004641BB">
          <w:rPr>
            <w:rStyle w:val="Hyperlink"/>
            <w:rFonts w:hint="eastAsia"/>
            <w:noProof/>
            <w:rtl/>
            <w:lang w:bidi="fa-IR"/>
          </w:rPr>
          <w:t>گوسفند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434155490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144</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491" w:history="1">
        <w:r w:rsidR="000450CF" w:rsidRPr="004641BB">
          <w:rPr>
            <w:rStyle w:val="Hyperlink"/>
            <w:rFonts w:hint="eastAsia"/>
            <w:noProof/>
            <w:rtl/>
            <w:lang w:bidi="fa-IR"/>
          </w:rPr>
          <w:t>باب</w:t>
        </w:r>
        <w:r w:rsidR="000450CF" w:rsidRPr="004641BB">
          <w:rPr>
            <w:rStyle w:val="Hyperlink"/>
            <w:noProof/>
            <w:rtl/>
            <w:lang w:bidi="fa-IR"/>
          </w:rPr>
          <w:t xml:space="preserve"> [61]: </w:t>
        </w:r>
        <w:r w:rsidR="000450CF" w:rsidRPr="004641BB">
          <w:rPr>
            <w:rStyle w:val="Hyperlink"/>
            <w:rFonts w:hint="eastAsia"/>
            <w:noProof/>
            <w:rtl/>
            <w:lang w:bidi="fa-IR"/>
          </w:rPr>
          <w:t>قلائد</w:t>
        </w:r>
        <w:r w:rsidR="000450CF" w:rsidRPr="004641BB">
          <w:rPr>
            <w:rStyle w:val="Hyperlink"/>
            <w:noProof/>
            <w:rtl/>
            <w:lang w:bidi="fa-IR"/>
          </w:rPr>
          <w:t xml:space="preserve"> </w:t>
        </w:r>
        <w:r w:rsidR="000450CF" w:rsidRPr="004641BB">
          <w:rPr>
            <w:rStyle w:val="Hyperlink"/>
            <w:rFonts w:hint="eastAsia"/>
            <w:noProof/>
            <w:rtl/>
            <w:lang w:bidi="fa-IR"/>
          </w:rPr>
          <w:t>از</w:t>
        </w:r>
        <w:r w:rsidR="000450CF" w:rsidRPr="004641BB">
          <w:rPr>
            <w:rStyle w:val="Hyperlink"/>
            <w:noProof/>
            <w:rtl/>
            <w:lang w:bidi="fa-IR"/>
          </w:rPr>
          <w:t xml:space="preserve"> </w:t>
        </w:r>
        <w:r w:rsidR="000450CF" w:rsidRPr="004641BB">
          <w:rPr>
            <w:rStyle w:val="Hyperlink"/>
            <w:rFonts w:hint="eastAsia"/>
            <w:noProof/>
            <w:rtl/>
            <w:lang w:bidi="fa-IR"/>
          </w:rPr>
          <w:t>پشم</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434155491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145</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492" w:history="1">
        <w:r w:rsidR="000450CF" w:rsidRPr="004641BB">
          <w:rPr>
            <w:rStyle w:val="Hyperlink"/>
            <w:rFonts w:hint="eastAsia"/>
            <w:noProof/>
            <w:rtl/>
            <w:lang w:bidi="fa-IR"/>
          </w:rPr>
          <w:t>باب</w:t>
        </w:r>
        <w:r w:rsidR="000450CF" w:rsidRPr="004641BB">
          <w:rPr>
            <w:rStyle w:val="Hyperlink"/>
            <w:noProof/>
            <w:rtl/>
            <w:lang w:bidi="fa-IR"/>
          </w:rPr>
          <w:t xml:space="preserve"> [62]: </w:t>
        </w:r>
        <w:r w:rsidR="000450CF" w:rsidRPr="004641BB">
          <w:rPr>
            <w:rStyle w:val="Hyperlink"/>
            <w:rFonts w:hint="eastAsia"/>
            <w:noProof/>
            <w:rtl/>
            <w:lang w:bidi="fa-IR"/>
          </w:rPr>
          <w:t>جل</w:t>
        </w:r>
        <w:r w:rsidR="000450CF" w:rsidRPr="004641BB">
          <w:rPr>
            <w:rStyle w:val="Hyperlink"/>
            <w:noProof/>
            <w:rtl/>
            <w:lang w:bidi="fa-IR"/>
          </w:rPr>
          <w:t xml:space="preserve"> </w:t>
        </w:r>
        <w:r w:rsidR="000450CF" w:rsidRPr="004641BB">
          <w:rPr>
            <w:rStyle w:val="Hyperlink"/>
            <w:rFonts w:hint="eastAsia"/>
            <w:noProof/>
            <w:rtl/>
            <w:lang w:bidi="fa-IR"/>
          </w:rPr>
          <w:t>شتر</w:t>
        </w:r>
        <w:r w:rsidR="000450CF" w:rsidRPr="004641BB">
          <w:rPr>
            <w:rStyle w:val="Hyperlink"/>
            <w:noProof/>
            <w:rtl/>
            <w:lang w:bidi="fa-IR"/>
          </w:rPr>
          <w:t xml:space="preserve"> (</w:t>
        </w:r>
        <w:r w:rsidR="000450CF" w:rsidRPr="004641BB">
          <w:rPr>
            <w:rStyle w:val="Hyperlink"/>
            <w:rFonts w:hint="eastAsia"/>
            <w:noProof/>
            <w:rtl/>
            <w:lang w:bidi="fa-IR"/>
          </w:rPr>
          <w:t>هد</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و</w:t>
        </w:r>
        <w:r w:rsidR="000450CF" w:rsidRPr="004641BB">
          <w:rPr>
            <w:rStyle w:val="Hyperlink"/>
            <w:noProof/>
            <w:rtl/>
            <w:lang w:bidi="fa-IR"/>
          </w:rPr>
          <w:t xml:space="preserve"> </w:t>
        </w:r>
        <w:r w:rsidR="000450CF" w:rsidRPr="004641BB">
          <w:rPr>
            <w:rStyle w:val="Hyperlink"/>
            <w:rFonts w:hint="eastAsia"/>
            <w:noProof/>
            <w:rtl/>
            <w:lang w:bidi="fa-IR"/>
          </w:rPr>
          <w:t>خ</w:t>
        </w:r>
        <w:r w:rsidR="000450CF" w:rsidRPr="004641BB">
          <w:rPr>
            <w:rStyle w:val="Hyperlink"/>
            <w:rFonts w:hint="cs"/>
            <w:noProof/>
            <w:rtl/>
            <w:lang w:bidi="fa-IR"/>
          </w:rPr>
          <w:t>ی</w:t>
        </w:r>
        <w:r w:rsidR="000450CF" w:rsidRPr="004641BB">
          <w:rPr>
            <w:rStyle w:val="Hyperlink"/>
            <w:rFonts w:hint="eastAsia"/>
            <w:noProof/>
            <w:rtl/>
            <w:lang w:bidi="fa-IR"/>
          </w:rPr>
          <w:t>رات</w:t>
        </w:r>
        <w:r w:rsidR="000450CF" w:rsidRPr="004641BB">
          <w:rPr>
            <w:rStyle w:val="Hyperlink"/>
            <w:noProof/>
            <w:rtl/>
            <w:lang w:bidi="fa-IR"/>
          </w:rPr>
          <w:t xml:space="preserve"> </w:t>
        </w:r>
        <w:r w:rsidR="000450CF" w:rsidRPr="004641BB">
          <w:rPr>
            <w:rStyle w:val="Hyperlink"/>
            <w:rFonts w:hint="eastAsia"/>
            <w:noProof/>
            <w:rtl/>
            <w:lang w:bidi="fa-IR"/>
          </w:rPr>
          <w:t>دادن</w:t>
        </w:r>
        <w:r w:rsidR="000450CF" w:rsidRPr="004641BB">
          <w:rPr>
            <w:rStyle w:val="Hyperlink"/>
            <w:noProof/>
            <w:rtl/>
            <w:lang w:bidi="fa-IR"/>
          </w:rPr>
          <w:t xml:space="preserve"> </w:t>
        </w:r>
        <w:r w:rsidR="000450CF" w:rsidRPr="004641BB">
          <w:rPr>
            <w:rStyle w:val="Hyperlink"/>
            <w:rFonts w:hint="eastAsia"/>
            <w:noProof/>
            <w:rtl/>
            <w:lang w:bidi="fa-IR"/>
          </w:rPr>
          <w:t>آن</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434155492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145</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493" w:history="1">
        <w:r w:rsidR="000450CF" w:rsidRPr="004641BB">
          <w:rPr>
            <w:rStyle w:val="Hyperlink"/>
            <w:rFonts w:hint="eastAsia"/>
            <w:noProof/>
            <w:rtl/>
            <w:lang w:bidi="fa-IR"/>
          </w:rPr>
          <w:t>باب</w:t>
        </w:r>
        <w:r w:rsidR="000450CF" w:rsidRPr="004641BB">
          <w:rPr>
            <w:rStyle w:val="Hyperlink"/>
            <w:noProof/>
            <w:rtl/>
            <w:lang w:bidi="fa-IR"/>
          </w:rPr>
          <w:t xml:space="preserve"> [63]: </w:t>
        </w:r>
        <w:r w:rsidR="000450CF" w:rsidRPr="004641BB">
          <w:rPr>
            <w:rStyle w:val="Hyperlink"/>
            <w:rFonts w:hint="eastAsia"/>
            <w:noProof/>
            <w:rtl/>
            <w:lang w:bidi="fa-IR"/>
          </w:rPr>
          <w:t>ذبح</w:t>
        </w:r>
        <w:r w:rsidR="000450CF" w:rsidRPr="004641BB">
          <w:rPr>
            <w:rStyle w:val="Hyperlink"/>
            <w:noProof/>
            <w:rtl/>
            <w:lang w:bidi="fa-IR"/>
          </w:rPr>
          <w:t xml:space="preserve"> </w:t>
        </w:r>
        <w:r w:rsidR="000450CF" w:rsidRPr="004641BB">
          <w:rPr>
            <w:rStyle w:val="Hyperlink"/>
            <w:rFonts w:hint="eastAsia"/>
            <w:noProof/>
            <w:rtl/>
            <w:lang w:bidi="fa-IR"/>
          </w:rPr>
          <w:t>کردن</w:t>
        </w:r>
        <w:r w:rsidR="000450CF" w:rsidRPr="004641BB">
          <w:rPr>
            <w:rStyle w:val="Hyperlink"/>
            <w:noProof/>
            <w:rtl/>
            <w:lang w:bidi="fa-IR"/>
          </w:rPr>
          <w:t xml:space="preserve"> </w:t>
        </w:r>
        <w:r w:rsidR="000450CF" w:rsidRPr="004641BB">
          <w:rPr>
            <w:rStyle w:val="Hyperlink"/>
            <w:rFonts w:hint="eastAsia"/>
            <w:noProof/>
            <w:rtl/>
            <w:lang w:bidi="fa-IR"/>
          </w:rPr>
          <w:t>شخص</w:t>
        </w:r>
        <w:r w:rsidR="000450CF" w:rsidRPr="004641BB">
          <w:rPr>
            <w:rStyle w:val="Hyperlink"/>
            <w:noProof/>
            <w:rtl/>
            <w:lang w:bidi="fa-IR"/>
          </w:rPr>
          <w:t xml:space="preserve"> </w:t>
        </w:r>
        <w:r w:rsidR="000450CF" w:rsidRPr="004641BB">
          <w:rPr>
            <w:rStyle w:val="Hyperlink"/>
            <w:rFonts w:hint="eastAsia"/>
            <w:noProof/>
            <w:rtl/>
            <w:lang w:bidi="fa-IR"/>
          </w:rPr>
          <w:t>گاو</w:t>
        </w:r>
        <w:r w:rsidR="000450CF" w:rsidRPr="004641BB">
          <w:rPr>
            <w:rStyle w:val="Hyperlink"/>
            <w:noProof/>
            <w:rtl/>
            <w:lang w:bidi="fa-IR"/>
          </w:rPr>
          <w:t xml:space="preserve"> </w:t>
        </w:r>
        <w:r w:rsidR="000450CF" w:rsidRPr="004641BB">
          <w:rPr>
            <w:rStyle w:val="Hyperlink"/>
            <w:rFonts w:hint="eastAsia"/>
            <w:noProof/>
            <w:rtl/>
            <w:lang w:bidi="fa-IR"/>
          </w:rPr>
          <w:t>را</w:t>
        </w:r>
        <w:r w:rsidR="000450CF" w:rsidRPr="004641BB">
          <w:rPr>
            <w:rStyle w:val="Hyperlink"/>
            <w:noProof/>
            <w:rtl/>
            <w:lang w:bidi="fa-IR"/>
          </w:rPr>
          <w:t xml:space="preserve"> </w:t>
        </w:r>
        <w:r w:rsidR="000450CF" w:rsidRPr="004641BB">
          <w:rPr>
            <w:rStyle w:val="Hyperlink"/>
            <w:rFonts w:hint="eastAsia"/>
            <w:noProof/>
            <w:rtl/>
            <w:lang w:bidi="fa-IR"/>
          </w:rPr>
          <w:t>از</w:t>
        </w:r>
        <w:r w:rsidR="000450CF" w:rsidRPr="004641BB">
          <w:rPr>
            <w:rStyle w:val="Hyperlink"/>
            <w:noProof/>
            <w:rtl/>
            <w:lang w:bidi="fa-IR"/>
          </w:rPr>
          <w:t xml:space="preserve"> </w:t>
        </w:r>
        <w:r w:rsidR="000450CF" w:rsidRPr="004641BB">
          <w:rPr>
            <w:rStyle w:val="Hyperlink"/>
            <w:rFonts w:hint="eastAsia"/>
            <w:noProof/>
            <w:rtl/>
            <w:lang w:bidi="fa-IR"/>
          </w:rPr>
          <w:t>طرف</w:t>
        </w:r>
        <w:r w:rsidR="000450CF" w:rsidRPr="004641BB">
          <w:rPr>
            <w:rStyle w:val="Hyperlink"/>
            <w:noProof/>
            <w:rtl/>
            <w:lang w:bidi="fa-IR"/>
          </w:rPr>
          <w:t xml:space="preserve"> </w:t>
        </w:r>
        <w:r w:rsidR="000450CF" w:rsidRPr="004641BB">
          <w:rPr>
            <w:rStyle w:val="Hyperlink"/>
            <w:rFonts w:hint="eastAsia"/>
            <w:noProof/>
            <w:rtl/>
            <w:lang w:bidi="fa-IR"/>
          </w:rPr>
          <w:t>همسران</w:t>
        </w:r>
        <w:r w:rsidR="000450CF" w:rsidRPr="004641BB">
          <w:rPr>
            <w:rStyle w:val="Hyperlink"/>
            <w:noProof/>
            <w:rtl/>
            <w:lang w:bidi="fa-IR"/>
          </w:rPr>
          <w:t xml:space="preserve"> </w:t>
        </w:r>
        <w:r w:rsidR="000450CF" w:rsidRPr="004641BB">
          <w:rPr>
            <w:rStyle w:val="Hyperlink"/>
            <w:rFonts w:hint="eastAsia"/>
            <w:noProof/>
            <w:rtl/>
            <w:lang w:bidi="fa-IR"/>
          </w:rPr>
          <w:t>خود،</w:t>
        </w:r>
        <w:r w:rsidR="000450CF" w:rsidRPr="004641BB">
          <w:rPr>
            <w:rStyle w:val="Hyperlink"/>
            <w:noProof/>
            <w:rtl/>
            <w:lang w:bidi="fa-IR"/>
          </w:rPr>
          <w:t xml:space="preserve"> </w:t>
        </w:r>
        <w:r w:rsidR="000450CF" w:rsidRPr="004641BB">
          <w:rPr>
            <w:rStyle w:val="Hyperlink"/>
            <w:rFonts w:hint="eastAsia"/>
            <w:noProof/>
            <w:rtl/>
            <w:lang w:bidi="fa-IR"/>
          </w:rPr>
          <w:t>بدون</w:t>
        </w:r>
        <w:r w:rsidR="000450CF" w:rsidRPr="004641BB">
          <w:rPr>
            <w:rStyle w:val="Hyperlink"/>
            <w:noProof/>
            <w:rtl/>
            <w:lang w:bidi="fa-IR"/>
          </w:rPr>
          <w:t xml:space="preserve"> </w:t>
        </w:r>
        <w:r w:rsidR="000450CF" w:rsidRPr="004641BB">
          <w:rPr>
            <w:rStyle w:val="Hyperlink"/>
            <w:rFonts w:hint="eastAsia"/>
            <w:noProof/>
            <w:rtl/>
            <w:lang w:bidi="fa-IR"/>
          </w:rPr>
          <w:t>امر</w:t>
        </w:r>
        <w:r w:rsidR="000450CF" w:rsidRPr="004641BB">
          <w:rPr>
            <w:rStyle w:val="Hyperlink"/>
            <w:noProof/>
            <w:rtl/>
            <w:lang w:bidi="fa-IR"/>
          </w:rPr>
          <w:t xml:space="preserve"> </w:t>
        </w:r>
        <w:r w:rsidR="000450CF" w:rsidRPr="004641BB">
          <w:rPr>
            <w:rStyle w:val="Hyperlink"/>
            <w:rFonts w:hint="eastAsia"/>
            <w:noProof/>
            <w:rtl/>
            <w:lang w:bidi="fa-IR"/>
          </w:rPr>
          <w:t>آن‌ها</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434155493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146</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494" w:history="1">
        <w:r w:rsidR="000450CF" w:rsidRPr="004641BB">
          <w:rPr>
            <w:rStyle w:val="Hyperlink"/>
            <w:rFonts w:hint="eastAsia"/>
            <w:noProof/>
            <w:rtl/>
            <w:lang w:bidi="fa-IR"/>
          </w:rPr>
          <w:t>باب</w:t>
        </w:r>
        <w:r w:rsidR="000450CF" w:rsidRPr="004641BB">
          <w:rPr>
            <w:rStyle w:val="Hyperlink"/>
            <w:noProof/>
            <w:rtl/>
            <w:lang w:bidi="fa-IR"/>
          </w:rPr>
          <w:t xml:space="preserve"> [64]: </w:t>
        </w:r>
        <w:r w:rsidR="000450CF" w:rsidRPr="004641BB">
          <w:rPr>
            <w:rStyle w:val="Hyperlink"/>
            <w:rFonts w:hint="eastAsia"/>
            <w:noProof/>
            <w:rtl/>
            <w:lang w:bidi="fa-IR"/>
          </w:rPr>
          <w:t>ذبح</w:t>
        </w:r>
        <w:r w:rsidR="000450CF" w:rsidRPr="004641BB">
          <w:rPr>
            <w:rStyle w:val="Hyperlink"/>
            <w:noProof/>
            <w:rtl/>
            <w:lang w:bidi="fa-IR"/>
          </w:rPr>
          <w:t xml:space="preserve"> </w:t>
        </w:r>
        <w:r w:rsidR="000450CF" w:rsidRPr="004641BB">
          <w:rPr>
            <w:rStyle w:val="Hyperlink"/>
            <w:rFonts w:hint="eastAsia"/>
            <w:noProof/>
            <w:rtl/>
            <w:lang w:bidi="fa-IR"/>
          </w:rPr>
          <w:t>کردن</w:t>
        </w:r>
        <w:r w:rsidR="000450CF" w:rsidRPr="004641BB">
          <w:rPr>
            <w:rStyle w:val="Hyperlink"/>
            <w:noProof/>
            <w:rtl/>
            <w:lang w:bidi="fa-IR"/>
          </w:rPr>
          <w:t xml:space="preserve"> </w:t>
        </w:r>
        <w:r w:rsidR="000450CF" w:rsidRPr="004641BB">
          <w:rPr>
            <w:rStyle w:val="Hyperlink"/>
            <w:rFonts w:hint="eastAsia"/>
            <w:noProof/>
            <w:rtl/>
            <w:lang w:bidi="fa-IR"/>
          </w:rPr>
          <w:t>در</w:t>
        </w:r>
        <w:r w:rsidR="000450CF" w:rsidRPr="004641BB">
          <w:rPr>
            <w:rStyle w:val="Hyperlink"/>
            <w:noProof/>
            <w:rtl/>
            <w:lang w:bidi="fa-IR"/>
          </w:rPr>
          <w:t xml:space="preserve"> (</w:t>
        </w:r>
        <w:r w:rsidR="000450CF" w:rsidRPr="004641BB">
          <w:rPr>
            <w:rStyle w:val="Hyperlink"/>
            <w:rFonts w:hint="eastAsia"/>
            <w:noProof/>
            <w:rtl/>
            <w:lang w:bidi="fa-IR"/>
          </w:rPr>
          <w:t>من</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در</w:t>
        </w:r>
        <w:r w:rsidR="000450CF" w:rsidRPr="004641BB">
          <w:rPr>
            <w:rStyle w:val="Hyperlink"/>
            <w:noProof/>
            <w:rtl/>
            <w:lang w:bidi="fa-IR"/>
          </w:rPr>
          <w:t xml:space="preserve"> </w:t>
        </w:r>
        <w:r w:rsidR="000450CF" w:rsidRPr="004641BB">
          <w:rPr>
            <w:rStyle w:val="Hyperlink"/>
            <w:rFonts w:hint="eastAsia"/>
            <w:noProof/>
            <w:rtl/>
            <w:lang w:bidi="fa-IR"/>
          </w:rPr>
          <w:t>کشتارگاه</w:t>
        </w:r>
        <w:r w:rsidR="000450CF" w:rsidRPr="004641BB">
          <w:rPr>
            <w:rStyle w:val="Hyperlink"/>
            <w:noProof/>
            <w:rtl/>
            <w:lang w:bidi="fa-IR"/>
          </w:rPr>
          <w:t xml:space="preserve"> </w:t>
        </w:r>
        <w:r w:rsidR="000450CF" w:rsidRPr="004641BB">
          <w:rPr>
            <w:rStyle w:val="Hyperlink"/>
            <w:rFonts w:hint="eastAsia"/>
            <w:noProof/>
            <w:rtl/>
            <w:lang w:bidi="fa-IR"/>
          </w:rPr>
          <w:t>پ</w:t>
        </w:r>
        <w:r w:rsidR="000450CF" w:rsidRPr="004641BB">
          <w:rPr>
            <w:rStyle w:val="Hyperlink"/>
            <w:rFonts w:hint="cs"/>
            <w:noProof/>
            <w:rtl/>
            <w:lang w:bidi="fa-IR"/>
          </w:rPr>
          <w:t>ی</w:t>
        </w:r>
        <w:r w:rsidR="000450CF" w:rsidRPr="004641BB">
          <w:rPr>
            <w:rStyle w:val="Hyperlink"/>
            <w:rFonts w:hint="eastAsia"/>
            <w:noProof/>
            <w:rtl/>
            <w:lang w:bidi="fa-IR"/>
          </w:rPr>
          <w:t>امبر</w:t>
        </w:r>
        <w:r w:rsidR="000450CF" w:rsidRPr="004641BB">
          <w:rPr>
            <w:rStyle w:val="Hyperlink"/>
            <w:noProof/>
            <w:rtl/>
            <w:lang w:bidi="fa-IR"/>
          </w:rPr>
          <w:t xml:space="preserve"> </w:t>
        </w:r>
        <w:r w:rsidR="000450CF" w:rsidRPr="004641BB">
          <w:rPr>
            <w:rStyle w:val="Hyperlink"/>
            <w:rFonts w:hint="eastAsia"/>
            <w:noProof/>
            <w:rtl/>
            <w:lang w:bidi="fa-IR"/>
          </w:rPr>
          <w:t>خدا</w:t>
        </w:r>
        <w:r w:rsidR="000450CF" w:rsidRPr="004641BB">
          <w:rPr>
            <w:rStyle w:val="Hyperlink"/>
            <w:noProof/>
            <w:rtl/>
            <w:lang w:bidi="fa-IR"/>
          </w:rPr>
          <w:t xml:space="preserve"> </w:t>
        </w:r>
        <w:r w:rsidR="000450CF" w:rsidRPr="004641BB">
          <w:rPr>
            <w:rStyle w:val="Hyperlink"/>
            <w:rFonts w:cs="CTraditional Arabic" w:hint="eastAsia"/>
            <w:noProof/>
            <w:rtl/>
            <w:lang w:bidi="fa-IR"/>
          </w:rPr>
          <w:t>ج</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434155494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146</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495" w:history="1">
        <w:r w:rsidR="000450CF" w:rsidRPr="004641BB">
          <w:rPr>
            <w:rStyle w:val="Hyperlink"/>
            <w:rFonts w:hint="eastAsia"/>
            <w:noProof/>
            <w:rtl/>
            <w:lang w:bidi="fa-IR"/>
          </w:rPr>
          <w:t>باب</w:t>
        </w:r>
        <w:r w:rsidR="000450CF" w:rsidRPr="004641BB">
          <w:rPr>
            <w:rStyle w:val="Hyperlink"/>
            <w:noProof/>
            <w:rtl/>
            <w:lang w:bidi="fa-IR"/>
          </w:rPr>
          <w:t xml:space="preserve"> [65]: </w:t>
        </w:r>
        <w:r w:rsidR="000450CF" w:rsidRPr="004641BB">
          <w:rPr>
            <w:rStyle w:val="Hyperlink"/>
            <w:rFonts w:hint="eastAsia"/>
            <w:noProof/>
            <w:rtl/>
            <w:lang w:bidi="fa-IR"/>
          </w:rPr>
          <w:t>ذبح</w:t>
        </w:r>
        <w:r w:rsidR="000450CF" w:rsidRPr="004641BB">
          <w:rPr>
            <w:rStyle w:val="Hyperlink"/>
            <w:noProof/>
            <w:rtl/>
            <w:lang w:bidi="fa-IR"/>
          </w:rPr>
          <w:t xml:space="preserve"> </w:t>
        </w:r>
        <w:r w:rsidR="000450CF" w:rsidRPr="004641BB">
          <w:rPr>
            <w:rStyle w:val="Hyperlink"/>
            <w:rFonts w:hint="eastAsia"/>
            <w:noProof/>
            <w:rtl/>
            <w:lang w:bidi="fa-IR"/>
          </w:rPr>
          <w:t>کردن</w:t>
        </w:r>
        <w:r w:rsidR="000450CF" w:rsidRPr="004641BB">
          <w:rPr>
            <w:rStyle w:val="Hyperlink"/>
            <w:noProof/>
            <w:rtl/>
            <w:lang w:bidi="fa-IR"/>
          </w:rPr>
          <w:t xml:space="preserve"> </w:t>
        </w:r>
        <w:r w:rsidR="000450CF" w:rsidRPr="004641BB">
          <w:rPr>
            <w:rStyle w:val="Hyperlink"/>
            <w:rFonts w:hint="eastAsia"/>
            <w:noProof/>
            <w:rtl/>
            <w:lang w:bidi="fa-IR"/>
          </w:rPr>
          <w:t>شتر</w:t>
        </w:r>
        <w:r w:rsidR="000450CF" w:rsidRPr="004641BB">
          <w:rPr>
            <w:rStyle w:val="Hyperlink"/>
            <w:noProof/>
            <w:rtl/>
            <w:lang w:bidi="fa-IR"/>
          </w:rPr>
          <w:t xml:space="preserve"> </w:t>
        </w:r>
        <w:r w:rsidR="000450CF" w:rsidRPr="004641BB">
          <w:rPr>
            <w:rStyle w:val="Hyperlink"/>
            <w:rFonts w:hint="eastAsia"/>
            <w:noProof/>
            <w:rtl/>
            <w:lang w:bidi="fa-IR"/>
          </w:rPr>
          <w:t>در</w:t>
        </w:r>
        <w:r w:rsidR="000450CF" w:rsidRPr="004641BB">
          <w:rPr>
            <w:rStyle w:val="Hyperlink"/>
            <w:noProof/>
            <w:rtl/>
            <w:lang w:bidi="fa-IR"/>
          </w:rPr>
          <w:t xml:space="preserve"> </w:t>
        </w:r>
        <w:r w:rsidR="000450CF" w:rsidRPr="004641BB">
          <w:rPr>
            <w:rStyle w:val="Hyperlink"/>
            <w:rFonts w:hint="eastAsia"/>
            <w:noProof/>
            <w:rtl/>
            <w:lang w:bidi="fa-IR"/>
          </w:rPr>
          <w:t>حال</w:t>
        </w:r>
        <w:r w:rsidR="000450CF" w:rsidRPr="004641BB">
          <w:rPr>
            <w:rStyle w:val="Hyperlink"/>
            <w:noProof/>
            <w:rtl/>
            <w:lang w:bidi="fa-IR"/>
          </w:rPr>
          <w:t xml:space="preserve"> </w:t>
        </w:r>
        <w:r w:rsidR="000450CF" w:rsidRPr="004641BB">
          <w:rPr>
            <w:rStyle w:val="Hyperlink"/>
            <w:rFonts w:hint="eastAsia"/>
            <w:noProof/>
            <w:rtl/>
            <w:lang w:bidi="fa-IR"/>
          </w:rPr>
          <w:t>بستن</w:t>
        </w:r>
        <w:r w:rsidR="000450CF" w:rsidRPr="004641BB">
          <w:rPr>
            <w:rStyle w:val="Hyperlink"/>
            <w:noProof/>
            <w:rtl/>
            <w:lang w:bidi="fa-IR"/>
          </w:rPr>
          <w:t xml:space="preserve"> </w:t>
        </w:r>
        <w:r w:rsidR="000450CF" w:rsidRPr="004641BB">
          <w:rPr>
            <w:rStyle w:val="Hyperlink"/>
            <w:rFonts w:hint="eastAsia"/>
            <w:noProof/>
            <w:rtl/>
            <w:lang w:bidi="fa-IR"/>
          </w:rPr>
          <w:t>دستش</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434155495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147</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496" w:history="1">
        <w:r w:rsidR="000450CF" w:rsidRPr="004641BB">
          <w:rPr>
            <w:rStyle w:val="Hyperlink"/>
            <w:rFonts w:hint="eastAsia"/>
            <w:noProof/>
            <w:rtl/>
          </w:rPr>
          <w:t>باب</w:t>
        </w:r>
        <w:r w:rsidR="000450CF" w:rsidRPr="004641BB">
          <w:rPr>
            <w:rStyle w:val="Hyperlink"/>
            <w:noProof/>
            <w:rtl/>
          </w:rPr>
          <w:t xml:space="preserve"> [66]: </w:t>
        </w:r>
        <w:r w:rsidR="000450CF" w:rsidRPr="004641BB">
          <w:rPr>
            <w:rStyle w:val="Hyperlink"/>
            <w:rFonts w:hint="eastAsia"/>
            <w:noProof/>
            <w:rtl/>
          </w:rPr>
          <w:t>برا</w:t>
        </w:r>
        <w:r w:rsidR="000450CF" w:rsidRPr="004641BB">
          <w:rPr>
            <w:rStyle w:val="Hyperlink"/>
            <w:rFonts w:hint="cs"/>
            <w:noProof/>
            <w:rtl/>
          </w:rPr>
          <w:t>ی</w:t>
        </w:r>
        <w:r w:rsidR="000450CF" w:rsidRPr="004641BB">
          <w:rPr>
            <w:rStyle w:val="Hyperlink"/>
            <w:noProof/>
            <w:rtl/>
          </w:rPr>
          <w:t xml:space="preserve"> </w:t>
        </w:r>
        <w:r w:rsidR="000450CF" w:rsidRPr="004641BB">
          <w:rPr>
            <w:rStyle w:val="Hyperlink"/>
            <w:rFonts w:hint="eastAsia"/>
            <w:noProof/>
            <w:rtl/>
          </w:rPr>
          <w:t>سلاخ</w:t>
        </w:r>
        <w:r w:rsidR="000450CF" w:rsidRPr="004641BB">
          <w:rPr>
            <w:rStyle w:val="Hyperlink"/>
            <w:noProof/>
            <w:rtl/>
          </w:rPr>
          <w:t xml:space="preserve"> </w:t>
        </w:r>
        <w:r w:rsidR="000450CF" w:rsidRPr="004641BB">
          <w:rPr>
            <w:rStyle w:val="Hyperlink"/>
            <w:rFonts w:hint="eastAsia"/>
            <w:noProof/>
            <w:rtl/>
          </w:rPr>
          <w:t>نبا</w:t>
        </w:r>
        <w:r w:rsidR="000450CF" w:rsidRPr="004641BB">
          <w:rPr>
            <w:rStyle w:val="Hyperlink"/>
            <w:rFonts w:hint="cs"/>
            <w:noProof/>
            <w:rtl/>
          </w:rPr>
          <w:t>ی</w:t>
        </w:r>
        <w:r w:rsidR="000450CF" w:rsidRPr="004641BB">
          <w:rPr>
            <w:rStyle w:val="Hyperlink"/>
            <w:rFonts w:hint="eastAsia"/>
            <w:noProof/>
            <w:rtl/>
          </w:rPr>
          <w:t>د</w:t>
        </w:r>
        <w:r w:rsidR="000450CF" w:rsidRPr="004641BB">
          <w:rPr>
            <w:rStyle w:val="Hyperlink"/>
            <w:noProof/>
            <w:rtl/>
          </w:rPr>
          <w:t xml:space="preserve"> </w:t>
        </w:r>
        <w:r w:rsidR="000450CF" w:rsidRPr="004641BB">
          <w:rPr>
            <w:rStyle w:val="Hyperlink"/>
            <w:rFonts w:hint="eastAsia"/>
            <w:noProof/>
            <w:rtl/>
          </w:rPr>
          <w:t>از</w:t>
        </w:r>
        <w:r w:rsidR="000450CF" w:rsidRPr="004641BB">
          <w:rPr>
            <w:rStyle w:val="Hyperlink"/>
            <w:noProof/>
            <w:rtl/>
          </w:rPr>
          <w:t xml:space="preserve"> (</w:t>
        </w:r>
        <w:r w:rsidR="000450CF" w:rsidRPr="004641BB">
          <w:rPr>
            <w:rStyle w:val="Hyperlink"/>
            <w:rFonts w:hint="eastAsia"/>
            <w:noProof/>
            <w:rtl/>
          </w:rPr>
          <w:t>هد</w:t>
        </w:r>
        <w:r w:rsidR="000450CF" w:rsidRPr="004641BB">
          <w:rPr>
            <w:rStyle w:val="Hyperlink"/>
            <w:rFonts w:hint="cs"/>
            <w:noProof/>
            <w:rtl/>
          </w:rPr>
          <w:t>ی</w:t>
        </w:r>
        <w:r w:rsidR="000450CF" w:rsidRPr="004641BB">
          <w:rPr>
            <w:rStyle w:val="Hyperlink"/>
            <w:noProof/>
            <w:rtl/>
          </w:rPr>
          <w:t xml:space="preserve">) </w:t>
        </w:r>
        <w:r w:rsidR="000450CF" w:rsidRPr="004641BB">
          <w:rPr>
            <w:rStyle w:val="Hyperlink"/>
            <w:rFonts w:hint="eastAsia"/>
            <w:noProof/>
            <w:rtl/>
          </w:rPr>
          <w:t>چ</w:t>
        </w:r>
        <w:r w:rsidR="000450CF" w:rsidRPr="004641BB">
          <w:rPr>
            <w:rStyle w:val="Hyperlink"/>
            <w:rFonts w:hint="cs"/>
            <w:noProof/>
            <w:rtl/>
          </w:rPr>
          <w:t>ی</w:t>
        </w:r>
        <w:r w:rsidR="000450CF" w:rsidRPr="004641BB">
          <w:rPr>
            <w:rStyle w:val="Hyperlink"/>
            <w:rFonts w:hint="eastAsia"/>
            <w:noProof/>
            <w:rtl/>
          </w:rPr>
          <w:t>ز</w:t>
        </w:r>
        <w:r w:rsidR="000450CF" w:rsidRPr="004641BB">
          <w:rPr>
            <w:rStyle w:val="Hyperlink"/>
            <w:rFonts w:hint="cs"/>
            <w:noProof/>
            <w:rtl/>
          </w:rPr>
          <w:t>ی</w:t>
        </w:r>
        <w:r w:rsidR="000450CF" w:rsidRPr="004641BB">
          <w:rPr>
            <w:rStyle w:val="Hyperlink"/>
            <w:noProof/>
            <w:rtl/>
          </w:rPr>
          <w:t xml:space="preserve"> </w:t>
        </w:r>
        <w:r w:rsidR="000450CF" w:rsidRPr="004641BB">
          <w:rPr>
            <w:rStyle w:val="Hyperlink"/>
            <w:rFonts w:hint="eastAsia"/>
            <w:noProof/>
            <w:rtl/>
          </w:rPr>
          <w:t>بدهد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434155496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148</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497" w:history="1">
        <w:r w:rsidR="000450CF" w:rsidRPr="004641BB">
          <w:rPr>
            <w:rStyle w:val="Hyperlink"/>
            <w:rFonts w:hint="eastAsia"/>
            <w:noProof/>
            <w:rtl/>
          </w:rPr>
          <w:t>باب</w:t>
        </w:r>
        <w:r w:rsidR="000450CF" w:rsidRPr="004641BB">
          <w:rPr>
            <w:rStyle w:val="Hyperlink"/>
            <w:noProof/>
            <w:rtl/>
          </w:rPr>
          <w:t xml:space="preserve"> [67]: </w:t>
        </w:r>
        <w:r w:rsidR="000450CF" w:rsidRPr="004641BB">
          <w:rPr>
            <w:rStyle w:val="Hyperlink"/>
            <w:rFonts w:hint="eastAsia"/>
            <w:noProof/>
            <w:rtl/>
          </w:rPr>
          <w:t>آنچه</w:t>
        </w:r>
        <w:r w:rsidR="000450CF" w:rsidRPr="004641BB">
          <w:rPr>
            <w:rStyle w:val="Hyperlink"/>
            <w:noProof/>
            <w:rtl/>
          </w:rPr>
          <w:t xml:space="preserve"> </w:t>
        </w:r>
        <w:r w:rsidR="000450CF" w:rsidRPr="004641BB">
          <w:rPr>
            <w:rStyle w:val="Hyperlink"/>
            <w:rFonts w:hint="eastAsia"/>
            <w:noProof/>
            <w:rtl/>
          </w:rPr>
          <w:t>که</w:t>
        </w:r>
        <w:r w:rsidR="000450CF" w:rsidRPr="004641BB">
          <w:rPr>
            <w:rStyle w:val="Hyperlink"/>
            <w:noProof/>
            <w:rtl/>
          </w:rPr>
          <w:t xml:space="preserve"> </w:t>
        </w:r>
        <w:r w:rsidR="000450CF" w:rsidRPr="004641BB">
          <w:rPr>
            <w:rStyle w:val="Hyperlink"/>
            <w:rFonts w:hint="eastAsia"/>
            <w:noProof/>
            <w:rtl/>
          </w:rPr>
          <w:t>از</w:t>
        </w:r>
        <w:r w:rsidR="000450CF" w:rsidRPr="004641BB">
          <w:rPr>
            <w:rStyle w:val="Hyperlink"/>
            <w:noProof/>
            <w:rtl/>
          </w:rPr>
          <w:t xml:space="preserve"> </w:t>
        </w:r>
        <w:r w:rsidR="000450CF" w:rsidRPr="004641BB">
          <w:rPr>
            <w:rStyle w:val="Hyperlink"/>
            <w:rFonts w:hint="eastAsia"/>
            <w:noProof/>
            <w:rtl/>
          </w:rPr>
          <w:t>شتر</w:t>
        </w:r>
        <w:r w:rsidR="000450CF" w:rsidRPr="004641BB">
          <w:rPr>
            <w:rStyle w:val="Hyperlink"/>
            <w:noProof/>
            <w:rtl/>
          </w:rPr>
          <w:t xml:space="preserve"> (</w:t>
        </w:r>
        <w:r w:rsidR="000450CF" w:rsidRPr="004641BB">
          <w:rPr>
            <w:rStyle w:val="Hyperlink"/>
            <w:rFonts w:hint="eastAsia"/>
            <w:noProof/>
            <w:rtl/>
          </w:rPr>
          <w:t>هد</w:t>
        </w:r>
        <w:r w:rsidR="000450CF" w:rsidRPr="004641BB">
          <w:rPr>
            <w:rStyle w:val="Hyperlink"/>
            <w:rFonts w:hint="cs"/>
            <w:noProof/>
            <w:rtl/>
          </w:rPr>
          <w:t>ی</w:t>
        </w:r>
        <w:r w:rsidR="000450CF" w:rsidRPr="004641BB">
          <w:rPr>
            <w:rStyle w:val="Hyperlink"/>
            <w:noProof/>
            <w:rtl/>
          </w:rPr>
          <w:t xml:space="preserve">) </w:t>
        </w:r>
        <w:r w:rsidR="000450CF" w:rsidRPr="004641BB">
          <w:rPr>
            <w:rStyle w:val="Hyperlink"/>
            <w:rFonts w:hint="eastAsia"/>
            <w:noProof/>
            <w:rtl/>
          </w:rPr>
          <w:t>بخورد،</w:t>
        </w:r>
        <w:r w:rsidR="000450CF" w:rsidRPr="004641BB">
          <w:rPr>
            <w:rStyle w:val="Hyperlink"/>
            <w:noProof/>
            <w:rtl/>
          </w:rPr>
          <w:t xml:space="preserve"> </w:t>
        </w:r>
        <w:r w:rsidR="000450CF" w:rsidRPr="004641BB">
          <w:rPr>
            <w:rStyle w:val="Hyperlink"/>
            <w:rFonts w:hint="eastAsia"/>
            <w:noProof/>
            <w:rtl/>
          </w:rPr>
          <w:t>و</w:t>
        </w:r>
        <w:r w:rsidR="000450CF" w:rsidRPr="004641BB">
          <w:rPr>
            <w:rStyle w:val="Hyperlink"/>
            <w:noProof/>
            <w:rtl/>
          </w:rPr>
          <w:t xml:space="preserve"> </w:t>
        </w:r>
        <w:r w:rsidR="000450CF" w:rsidRPr="004641BB">
          <w:rPr>
            <w:rStyle w:val="Hyperlink"/>
            <w:rFonts w:hint="eastAsia"/>
            <w:noProof/>
            <w:rtl/>
          </w:rPr>
          <w:t>آنچه</w:t>
        </w:r>
        <w:r w:rsidR="000450CF" w:rsidRPr="004641BB">
          <w:rPr>
            <w:rStyle w:val="Hyperlink"/>
            <w:noProof/>
            <w:rtl/>
          </w:rPr>
          <w:t xml:space="preserve"> </w:t>
        </w:r>
        <w:r w:rsidR="000450CF" w:rsidRPr="004641BB">
          <w:rPr>
            <w:rStyle w:val="Hyperlink"/>
            <w:rFonts w:hint="eastAsia"/>
            <w:noProof/>
            <w:rtl/>
          </w:rPr>
          <w:t>که</w:t>
        </w:r>
        <w:r w:rsidR="000450CF" w:rsidRPr="004641BB">
          <w:rPr>
            <w:rStyle w:val="Hyperlink"/>
            <w:noProof/>
            <w:rtl/>
          </w:rPr>
          <w:t xml:space="preserve"> </w:t>
        </w:r>
        <w:r w:rsidR="000450CF" w:rsidRPr="004641BB">
          <w:rPr>
            <w:rStyle w:val="Hyperlink"/>
            <w:rFonts w:hint="eastAsia"/>
            <w:noProof/>
            <w:rtl/>
          </w:rPr>
          <w:t>صدقه</w:t>
        </w:r>
        <w:r w:rsidR="000450CF" w:rsidRPr="004641BB">
          <w:rPr>
            <w:rStyle w:val="Hyperlink"/>
            <w:noProof/>
            <w:rtl/>
          </w:rPr>
          <w:t xml:space="preserve"> </w:t>
        </w:r>
        <w:r w:rsidR="000450CF" w:rsidRPr="004641BB">
          <w:rPr>
            <w:rStyle w:val="Hyperlink"/>
            <w:rFonts w:hint="eastAsia"/>
            <w:noProof/>
            <w:rtl/>
          </w:rPr>
          <w:t>بدهد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434155497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148</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498" w:history="1">
        <w:r w:rsidR="000450CF" w:rsidRPr="004641BB">
          <w:rPr>
            <w:rStyle w:val="Hyperlink"/>
            <w:rFonts w:hint="eastAsia"/>
            <w:noProof/>
            <w:rtl/>
          </w:rPr>
          <w:t>باب</w:t>
        </w:r>
        <w:r w:rsidR="000450CF" w:rsidRPr="004641BB">
          <w:rPr>
            <w:rStyle w:val="Hyperlink"/>
            <w:noProof/>
            <w:rtl/>
          </w:rPr>
          <w:t xml:space="preserve"> [68]: </w:t>
        </w:r>
        <w:r w:rsidR="000450CF" w:rsidRPr="004641BB">
          <w:rPr>
            <w:rStyle w:val="Hyperlink"/>
            <w:rFonts w:hint="eastAsia"/>
            <w:noProof/>
            <w:rtl/>
          </w:rPr>
          <w:t>تراش</w:t>
        </w:r>
        <w:r w:rsidR="000450CF" w:rsidRPr="004641BB">
          <w:rPr>
            <w:rStyle w:val="Hyperlink"/>
            <w:rFonts w:hint="cs"/>
            <w:noProof/>
            <w:rtl/>
          </w:rPr>
          <w:t>ی</w:t>
        </w:r>
        <w:r w:rsidR="000450CF" w:rsidRPr="004641BB">
          <w:rPr>
            <w:rStyle w:val="Hyperlink"/>
            <w:rFonts w:hint="eastAsia"/>
            <w:noProof/>
            <w:rtl/>
          </w:rPr>
          <w:t>دن</w:t>
        </w:r>
        <w:r w:rsidR="000450CF" w:rsidRPr="004641BB">
          <w:rPr>
            <w:rStyle w:val="Hyperlink"/>
            <w:noProof/>
            <w:rtl/>
          </w:rPr>
          <w:t xml:space="preserve"> </w:t>
        </w:r>
        <w:r w:rsidR="000450CF" w:rsidRPr="004641BB">
          <w:rPr>
            <w:rStyle w:val="Hyperlink"/>
            <w:rFonts w:hint="eastAsia"/>
            <w:noProof/>
            <w:rtl/>
          </w:rPr>
          <w:t>و</w:t>
        </w:r>
        <w:r w:rsidR="000450CF" w:rsidRPr="004641BB">
          <w:rPr>
            <w:rStyle w:val="Hyperlink"/>
            <w:noProof/>
            <w:rtl/>
          </w:rPr>
          <w:t xml:space="preserve"> </w:t>
        </w:r>
        <w:r w:rsidR="000450CF" w:rsidRPr="004641BB">
          <w:rPr>
            <w:rStyle w:val="Hyperlink"/>
            <w:rFonts w:hint="eastAsia"/>
            <w:noProof/>
            <w:rtl/>
          </w:rPr>
          <w:t>کوتاه</w:t>
        </w:r>
        <w:r w:rsidR="000450CF" w:rsidRPr="004641BB">
          <w:rPr>
            <w:rStyle w:val="Hyperlink"/>
            <w:noProof/>
            <w:rtl/>
          </w:rPr>
          <w:t xml:space="preserve"> </w:t>
        </w:r>
        <w:r w:rsidR="000450CF" w:rsidRPr="004641BB">
          <w:rPr>
            <w:rStyle w:val="Hyperlink"/>
            <w:rFonts w:hint="eastAsia"/>
            <w:noProof/>
            <w:rtl/>
          </w:rPr>
          <w:t>کردن</w:t>
        </w:r>
        <w:r w:rsidR="000450CF" w:rsidRPr="004641BB">
          <w:rPr>
            <w:rStyle w:val="Hyperlink"/>
            <w:noProof/>
            <w:rtl/>
          </w:rPr>
          <w:t xml:space="preserve"> </w:t>
        </w:r>
        <w:r w:rsidR="000450CF" w:rsidRPr="004641BB">
          <w:rPr>
            <w:rStyle w:val="Hyperlink"/>
            <w:rFonts w:hint="eastAsia"/>
            <w:noProof/>
            <w:rtl/>
          </w:rPr>
          <w:t>مو</w:t>
        </w:r>
        <w:r w:rsidR="000450CF" w:rsidRPr="004641BB">
          <w:rPr>
            <w:rStyle w:val="Hyperlink"/>
            <w:rFonts w:hint="cs"/>
            <w:noProof/>
            <w:rtl/>
          </w:rPr>
          <w:t>ی</w:t>
        </w:r>
        <w:r w:rsidR="000450CF" w:rsidRPr="004641BB">
          <w:rPr>
            <w:rStyle w:val="Hyperlink"/>
            <w:noProof/>
            <w:rtl/>
          </w:rPr>
          <w:t xml:space="preserve"> </w:t>
        </w:r>
        <w:r w:rsidR="000450CF" w:rsidRPr="004641BB">
          <w:rPr>
            <w:rStyle w:val="Hyperlink"/>
            <w:rFonts w:hint="eastAsia"/>
            <w:noProof/>
            <w:rtl/>
          </w:rPr>
          <w:t>سر</w:t>
        </w:r>
        <w:r w:rsidR="000450CF" w:rsidRPr="004641BB">
          <w:rPr>
            <w:rStyle w:val="Hyperlink"/>
            <w:noProof/>
            <w:rtl/>
          </w:rPr>
          <w:t xml:space="preserve"> </w:t>
        </w:r>
        <w:r w:rsidR="000450CF" w:rsidRPr="004641BB">
          <w:rPr>
            <w:rStyle w:val="Hyperlink"/>
            <w:rFonts w:hint="eastAsia"/>
            <w:noProof/>
            <w:rtl/>
          </w:rPr>
          <w:t>در</w:t>
        </w:r>
        <w:r w:rsidR="000450CF" w:rsidRPr="004641BB">
          <w:rPr>
            <w:rStyle w:val="Hyperlink"/>
            <w:noProof/>
            <w:rtl/>
          </w:rPr>
          <w:t xml:space="preserve"> </w:t>
        </w:r>
        <w:r w:rsidR="000450CF" w:rsidRPr="004641BB">
          <w:rPr>
            <w:rStyle w:val="Hyperlink"/>
            <w:rFonts w:hint="eastAsia"/>
            <w:noProof/>
            <w:rtl/>
          </w:rPr>
          <w:t>وقت</w:t>
        </w:r>
        <w:r w:rsidR="000450CF" w:rsidRPr="004641BB">
          <w:rPr>
            <w:rStyle w:val="Hyperlink"/>
            <w:noProof/>
            <w:rtl/>
          </w:rPr>
          <w:t xml:space="preserve"> </w:t>
        </w:r>
        <w:r w:rsidR="000450CF" w:rsidRPr="004641BB">
          <w:rPr>
            <w:rStyle w:val="Hyperlink"/>
            <w:rFonts w:hint="eastAsia"/>
            <w:noProof/>
            <w:rtl/>
          </w:rPr>
          <w:t>خارج</w:t>
        </w:r>
        <w:r w:rsidR="000450CF" w:rsidRPr="004641BB">
          <w:rPr>
            <w:rStyle w:val="Hyperlink"/>
            <w:noProof/>
            <w:rtl/>
          </w:rPr>
          <w:t xml:space="preserve"> </w:t>
        </w:r>
        <w:r w:rsidR="000450CF" w:rsidRPr="004641BB">
          <w:rPr>
            <w:rStyle w:val="Hyperlink"/>
            <w:rFonts w:hint="eastAsia"/>
            <w:noProof/>
            <w:rtl/>
          </w:rPr>
          <w:t>شدن</w:t>
        </w:r>
        <w:r w:rsidR="000450CF" w:rsidRPr="004641BB">
          <w:rPr>
            <w:rStyle w:val="Hyperlink"/>
            <w:noProof/>
            <w:rtl/>
          </w:rPr>
          <w:t xml:space="preserve"> </w:t>
        </w:r>
        <w:r w:rsidR="000450CF" w:rsidRPr="004641BB">
          <w:rPr>
            <w:rStyle w:val="Hyperlink"/>
            <w:rFonts w:hint="eastAsia"/>
            <w:noProof/>
            <w:rtl/>
          </w:rPr>
          <w:t>از</w:t>
        </w:r>
        <w:r w:rsidR="000450CF" w:rsidRPr="004641BB">
          <w:rPr>
            <w:rStyle w:val="Hyperlink"/>
            <w:noProof/>
            <w:rtl/>
          </w:rPr>
          <w:t xml:space="preserve"> </w:t>
        </w:r>
        <w:r w:rsidR="000450CF" w:rsidRPr="004641BB">
          <w:rPr>
            <w:rStyle w:val="Hyperlink"/>
            <w:rFonts w:hint="eastAsia"/>
            <w:noProof/>
            <w:rtl/>
          </w:rPr>
          <w:t>احرام</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434155498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149</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499" w:history="1">
        <w:r w:rsidR="000450CF" w:rsidRPr="004641BB">
          <w:rPr>
            <w:rStyle w:val="Hyperlink"/>
            <w:rFonts w:hint="eastAsia"/>
            <w:noProof/>
            <w:rtl/>
            <w:lang w:bidi="fa-IR"/>
          </w:rPr>
          <w:t>باب</w:t>
        </w:r>
        <w:r w:rsidR="000450CF" w:rsidRPr="004641BB">
          <w:rPr>
            <w:rStyle w:val="Hyperlink"/>
            <w:noProof/>
            <w:rtl/>
            <w:lang w:bidi="fa-IR"/>
          </w:rPr>
          <w:t xml:space="preserve"> [69]: </w:t>
        </w:r>
        <w:r w:rsidR="000450CF" w:rsidRPr="004641BB">
          <w:rPr>
            <w:rStyle w:val="Hyperlink"/>
            <w:rFonts w:hint="eastAsia"/>
            <w:noProof/>
            <w:rtl/>
            <w:lang w:bidi="fa-IR"/>
          </w:rPr>
          <w:t>زدن</w:t>
        </w:r>
        <w:r w:rsidR="000450CF" w:rsidRPr="004641BB">
          <w:rPr>
            <w:rStyle w:val="Hyperlink"/>
            <w:noProof/>
            <w:rtl/>
            <w:lang w:bidi="fa-IR"/>
          </w:rPr>
          <w:t xml:space="preserve"> </w:t>
        </w:r>
        <w:r w:rsidR="000450CF" w:rsidRPr="004641BB">
          <w:rPr>
            <w:rStyle w:val="Hyperlink"/>
            <w:rFonts w:hint="eastAsia"/>
            <w:noProof/>
            <w:rtl/>
            <w:lang w:bidi="fa-IR"/>
          </w:rPr>
          <w:t>جمره‌ها</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434155499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151</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500" w:history="1">
        <w:r w:rsidR="000450CF" w:rsidRPr="004641BB">
          <w:rPr>
            <w:rStyle w:val="Hyperlink"/>
            <w:rFonts w:hint="eastAsia"/>
            <w:noProof/>
            <w:rtl/>
          </w:rPr>
          <w:t>باب</w:t>
        </w:r>
        <w:r w:rsidR="000450CF" w:rsidRPr="004641BB">
          <w:rPr>
            <w:rStyle w:val="Hyperlink"/>
            <w:noProof/>
            <w:rtl/>
          </w:rPr>
          <w:t xml:space="preserve"> [70]: </w:t>
        </w:r>
        <w:r w:rsidR="000450CF" w:rsidRPr="004641BB">
          <w:rPr>
            <w:rStyle w:val="Hyperlink"/>
            <w:rFonts w:hint="eastAsia"/>
            <w:noProof/>
            <w:rtl/>
          </w:rPr>
          <w:t>جمره</w:t>
        </w:r>
        <w:r w:rsidR="000450CF" w:rsidRPr="004641BB">
          <w:rPr>
            <w:rStyle w:val="Hyperlink"/>
            <w:noProof/>
            <w:rtl/>
          </w:rPr>
          <w:t xml:space="preserve"> </w:t>
        </w:r>
        <w:r w:rsidR="000450CF" w:rsidRPr="004641BB">
          <w:rPr>
            <w:rStyle w:val="Hyperlink"/>
            <w:rFonts w:hint="eastAsia"/>
            <w:noProof/>
            <w:rtl/>
          </w:rPr>
          <w:t>زدن</w:t>
        </w:r>
        <w:r w:rsidR="000450CF" w:rsidRPr="004641BB">
          <w:rPr>
            <w:rStyle w:val="Hyperlink"/>
            <w:noProof/>
            <w:rtl/>
          </w:rPr>
          <w:t xml:space="preserve"> </w:t>
        </w:r>
        <w:r w:rsidR="000450CF" w:rsidRPr="004641BB">
          <w:rPr>
            <w:rStyle w:val="Hyperlink"/>
            <w:rFonts w:hint="eastAsia"/>
            <w:noProof/>
            <w:rtl/>
          </w:rPr>
          <w:t>از</w:t>
        </w:r>
        <w:r w:rsidR="000450CF" w:rsidRPr="004641BB">
          <w:rPr>
            <w:rStyle w:val="Hyperlink"/>
            <w:noProof/>
            <w:rtl/>
          </w:rPr>
          <w:t xml:space="preserve"> </w:t>
        </w:r>
        <w:r w:rsidR="000450CF" w:rsidRPr="004641BB">
          <w:rPr>
            <w:rStyle w:val="Hyperlink"/>
            <w:rFonts w:hint="eastAsia"/>
            <w:noProof/>
            <w:rtl/>
          </w:rPr>
          <w:t>پا</w:t>
        </w:r>
        <w:r w:rsidR="000450CF" w:rsidRPr="004641BB">
          <w:rPr>
            <w:rStyle w:val="Hyperlink"/>
            <w:rFonts w:hint="cs"/>
            <w:noProof/>
            <w:rtl/>
          </w:rPr>
          <w:t>یی</w:t>
        </w:r>
        <w:r w:rsidR="000450CF" w:rsidRPr="004641BB">
          <w:rPr>
            <w:rStyle w:val="Hyperlink"/>
            <w:rFonts w:hint="eastAsia"/>
            <w:noProof/>
            <w:rtl/>
          </w:rPr>
          <w:t>ن</w:t>
        </w:r>
        <w:r w:rsidR="000450CF" w:rsidRPr="004641BB">
          <w:rPr>
            <w:rStyle w:val="Hyperlink"/>
            <w:noProof/>
            <w:rtl/>
          </w:rPr>
          <w:t xml:space="preserve"> </w:t>
        </w:r>
        <w:r w:rsidR="000450CF" w:rsidRPr="004641BB">
          <w:rPr>
            <w:rStyle w:val="Hyperlink"/>
            <w:rFonts w:hint="eastAsia"/>
            <w:noProof/>
            <w:rtl/>
          </w:rPr>
          <w:t>واد</w:t>
        </w:r>
        <w:r w:rsidR="000450CF" w:rsidRPr="004641BB">
          <w:rPr>
            <w:rStyle w:val="Hyperlink"/>
            <w:rFonts w:hint="cs"/>
            <w:noProof/>
            <w:rtl/>
          </w:rPr>
          <w:t>ی</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434155500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152</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501" w:history="1">
        <w:r w:rsidR="000450CF" w:rsidRPr="004641BB">
          <w:rPr>
            <w:rStyle w:val="Hyperlink"/>
            <w:rFonts w:hint="eastAsia"/>
            <w:noProof/>
            <w:rtl/>
          </w:rPr>
          <w:t>باب</w:t>
        </w:r>
        <w:r w:rsidR="000450CF" w:rsidRPr="004641BB">
          <w:rPr>
            <w:rStyle w:val="Hyperlink"/>
            <w:noProof/>
            <w:rtl/>
          </w:rPr>
          <w:t xml:space="preserve"> [71]: </w:t>
        </w:r>
        <w:r w:rsidR="000450CF" w:rsidRPr="004641BB">
          <w:rPr>
            <w:rStyle w:val="Hyperlink"/>
            <w:rFonts w:hint="eastAsia"/>
            <w:noProof/>
            <w:rtl/>
          </w:rPr>
          <w:t>جمره</w:t>
        </w:r>
        <w:r w:rsidR="000450CF" w:rsidRPr="004641BB">
          <w:rPr>
            <w:rStyle w:val="Hyperlink"/>
            <w:noProof/>
            <w:rtl/>
          </w:rPr>
          <w:t xml:space="preserve"> </w:t>
        </w:r>
        <w:r w:rsidR="000450CF" w:rsidRPr="004641BB">
          <w:rPr>
            <w:rStyle w:val="Hyperlink"/>
            <w:rFonts w:hint="eastAsia"/>
            <w:noProof/>
            <w:rtl/>
          </w:rPr>
          <w:t>زدن</w:t>
        </w:r>
        <w:r w:rsidR="000450CF" w:rsidRPr="004641BB">
          <w:rPr>
            <w:rStyle w:val="Hyperlink"/>
            <w:noProof/>
            <w:rtl/>
          </w:rPr>
          <w:t xml:space="preserve"> </w:t>
        </w:r>
        <w:r w:rsidR="000450CF" w:rsidRPr="004641BB">
          <w:rPr>
            <w:rStyle w:val="Hyperlink"/>
            <w:rFonts w:hint="eastAsia"/>
            <w:noProof/>
            <w:rtl/>
          </w:rPr>
          <w:t>با</w:t>
        </w:r>
        <w:r w:rsidR="000450CF" w:rsidRPr="004641BB">
          <w:rPr>
            <w:rStyle w:val="Hyperlink"/>
            <w:noProof/>
            <w:rtl/>
          </w:rPr>
          <w:t xml:space="preserve"> </w:t>
        </w:r>
        <w:r w:rsidR="000450CF" w:rsidRPr="004641BB">
          <w:rPr>
            <w:rStyle w:val="Hyperlink"/>
            <w:rFonts w:hint="eastAsia"/>
            <w:noProof/>
            <w:rtl/>
          </w:rPr>
          <w:t>هفت</w:t>
        </w:r>
        <w:r w:rsidR="000450CF" w:rsidRPr="004641BB">
          <w:rPr>
            <w:rStyle w:val="Hyperlink"/>
            <w:noProof/>
            <w:rtl/>
          </w:rPr>
          <w:t xml:space="preserve"> </w:t>
        </w:r>
        <w:r w:rsidR="000450CF" w:rsidRPr="004641BB">
          <w:rPr>
            <w:rStyle w:val="Hyperlink"/>
            <w:rFonts w:hint="eastAsia"/>
            <w:noProof/>
            <w:rtl/>
          </w:rPr>
          <w:t>ر</w:t>
        </w:r>
        <w:r w:rsidR="000450CF" w:rsidRPr="004641BB">
          <w:rPr>
            <w:rStyle w:val="Hyperlink"/>
            <w:rFonts w:hint="cs"/>
            <w:noProof/>
            <w:rtl/>
          </w:rPr>
          <w:t>ی</w:t>
        </w:r>
        <w:r w:rsidR="000450CF" w:rsidRPr="004641BB">
          <w:rPr>
            <w:rStyle w:val="Hyperlink"/>
            <w:rFonts w:hint="eastAsia"/>
            <w:noProof/>
            <w:rtl/>
          </w:rPr>
          <w:t>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434155501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153</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502" w:history="1">
        <w:r w:rsidR="000450CF" w:rsidRPr="004641BB">
          <w:rPr>
            <w:rStyle w:val="Hyperlink"/>
            <w:rFonts w:hint="eastAsia"/>
            <w:noProof/>
            <w:rtl/>
          </w:rPr>
          <w:t>باب</w:t>
        </w:r>
        <w:r w:rsidR="000450CF" w:rsidRPr="004641BB">
          <w:rPr>
            <w:rStyle w:val="Hyperlink"/>
            <w:noProof/>
            <w:rtl/>
          </w:rPr>
          <w:t xml:space="preserve"> [72]: </w:t>
        </w:r>
        <w:r w:rsidR="000450CF" w:rsidRPr="004641BB">
          <w:rPr>
            <w:rStyle w:val="Hyperlink"/>
            <w:rFonts w:hint="eastAsia"/>
            <w:noProof/>
            <w:rtl/>
          </w:rPr>
          <w:t>وقت</w:t>
        </w:r>
        <w:r w:rsidR="000450CF" w:rsidRPr="004641BB">
          <w:rPr>
            <w:rStyle w:val="Hyperlink"/>
            <w:rFonts w:hint="cs"/>
            <w:noProof/>
            <w:rtl/>
          </w:rPr>
          <w:t>ی</w:t>
        </w:r>
        <w:r w:rsidR="000450CF" w:rsidRPr="004641BB">
          <w:rPr>
            <w:rStyle w:val="Hyperlink"/>
            <w:noProof/>
            <w:rtl/>
          </w:rPr>
          <w:t xml:space="preserve"> </w:t>
        </w:r>
        <w:r w:rsidR="000450CF" w:rsidRPr="004641BB">
          <w:rPr>
            <w:rStyle w:val="Hyperlink"/>
            <w:rFonts w:hint="eastAsia"/>
            <w:noProof/>
            <w:rtl/>
          </w:rPr>
          <w:t>که</w:t>
        </w:r>
        <w:r w:rsidR="000450CF" w:rsidRPr="004641BB">
          <w:rPr>
            <w:rStyle w:val="Hyperlink"/>
            <w:noProof/>
            <w:rtl/>
          </w:rPr>
          <w:t xml:space="preserve"> </w:t>
        </w:r>
        <w:r w:rsidR="000450CF" w:rsidRPr="004641BB">
          <w:rPr>
            <w:rStyle w:val="Hyperlink"/>
            <w:rFonts w:hint="eastAsia"/>
            <w:noProof/>
            <w:rtl/>
          </w:rPr>
          <w:t>دو</w:t>
        </w:r>
        <w:r w:rsidR="000450CF" w:rsidRPr="004641BB">
          <w:rPr>
            <w:rStyle w:val="Hyperlink"/>
            <w:noProof/>
            <w:rtl/>
          </w:rPr>
          <w:t xml:space="preserve"> </w:t>
        </w:r>
        <w:r w:rsidR="000450CF" w:rsidRPr="004641BB">
          <w:rPr>
            <w:rStyle w:val="Hyperlink"/>
            <w:rFonts w:hint="eastAsia"/>
            <w:noProof/>
            <w:rtl/>
          </w:rPr>
          <w:t>جمره</w:t>
        </w:r>
        <w:r w:rsidR="000450CF" w:rsidRPr="004641BB">
          <w:rPr>
            <w:rStyle w:val="Hyperlink"/>
            <w:noProof/>
            <w:rtl/>
          </w:rPr>
          <w:t xml:space="preserve"> </w:t>
        </w:r>
        <w:r w:rsidR="000450CF" w:rsidRPr="004641BB">
          <w:rPr>
            <w:rStyle w:val="Hyperlink"/>
            <w:rFonts w:hint="eastAsia"/>
            <w:noProof/>
            <w:rtl/>
          </w:rPr>
          <w:t>را</w:t>
        </w:r>
        <w:r w:rsidR="000450CF" w:rsidRPr="004641BB">
          <w:rPr>
            <w:rStyle w:val="Hyperlink"/>
            <w:noProof/>
            <w:rtl/>
          </w:rPr>
          <w:t xml:space="preserve"> </w:t>
        </w:r>
        <w:r w:rsidR="000450CF" w:rsidRPr="004641BB">
          <w:rPr>
            <w:rStyle w:val="Hyperlink"/>
            <w:rFonts w:hint="eastAsia"/>
            <w:noProof/>
            <w:rtl/>
          </w:rPr>
          <w:t>زد</w:t>
        </w:r>
        <w:r w:rsidR="000450CF" w:rsidRPr="004641BB">
          <w:rPr>
            <w:rStyle w:val="Hyperlink"/>
            <w:noProof/>
            <w:rtl/>
          </w:rPr>
          <w:t xml:space="preserve"> </w:t>
        </w:r>
        <w:r w:rsidR="000450CF" w:rsidRPr="004641BB">
          <w:rPr>
            <w:rStyle w:val="Hyperlink"/>
            <w:rFonts w:hint="eastAsia"/>
            <w:noProof/>
            <w:rtl/>
          </w:rPr>
          <w:t>با</w:t>
        </w:r>
        <w:r w:rsidR="000450CF" w:rsidRPr="004641BB">
          <w:rPr>
            <w:rStyle w:val="Hyperlink"/>
            <w:rFonts w:hint="cs"/>
            <w:noProof/>
            <w:rtl/>
          </w:rPr>
          <w:t>ی</w:t>
        </w:r>
        <w:r w:rsidR="000450CF" w:rsidRPr="004641BB">
          <w:rPr>
            <w:rStyle w:val="Hyperlink"/>
            <w:rFonts w:hint="eastAsia"/>
            <w:noProof/>
            <w:rtl/>
          </w:rPr>
          <w:t>ستد،</w:t>
        </w:r>
        <w:r w:rsidR="000450CF" w:rsidRPr="004641BB">
          <w:rPr>
            <w:rStyle w:val="Hyperlink"/>
            <w:noProof/>
            <w:rtl/>
          </w:rPr>
          <w:t xml:space="preserve"> </w:t>
        </w:r>
        <w:r w:rsidR="000450CF" w:rsidRPr="004641BB">
          <w:rPr>
            <w:rStyle w:val="Hyperlink"/>
            <w:rFonts w:hint="eastAsia"/>
            <w:noProof/>
            <w:rtl/>
          </w:rPr>
          <w:t>و</w:t>
        </w:r>
        <w:r w:rsidR="000450CF" w:rsidRPr="004641BB">
          <w:rPr>
            <w:rStyle w:val="Hyperlink"/>
            <w:noProof/>
            <w:rtl/>
          </w:rPr>
          <w:t xml:space="preserve"> </w:t>
        </w:r>
        <w:r w:rsidR="000450CF" w:rsidRPr="004641BB">
          <w:rPr>
            <w:rStyle w:val="Hyperlink"/>
            <w:rFonts w:hint="eastAsia"/>
            <w:noProof/>
            <w:rtl/>
          </w:rPr>
          <w:t>در</w:t>
        </w:r>
        <w:r w:rsidR="000450CF" w:rsidRPr="004641BB">
          <w:rPr>
            <w:rStyle w:val="Hyperlink"/>
            <w:noProof/>
            <w:rtl/>
          </w:rPr>
          <w:t xml:space="preserve"> </w:t>
        </w:r>
        <w:r w:rsidR="000450CF" w:rsidRPr="004641BB">
          <w:rPr>
            <w:rStyle w:val="Hyperlink"/>
            <w:rFonts w:hint="eastAsia"/>
            <w:noProof/>
            <w:rtl/>
          </w:rPr>
          <w:t>بطن</w:t>
        </w:r>
        <w:r w:rsidR="000450CF" w:rsidRPr="004641BB">
          <w:rPr>
            <w:rStyle w:val="Hyperlink"/>
            <w:noProof/>
            <w:rtl/>
          </w:rPr>
          <w:t xml:space="preserve"> </w:t>
        </w:r>
        <w:r w:rsidR="000450CF" w:rsidRPr="004641BB">
          <w:rPr>
            <w:rStyle w:val="Hyperlink"/>
            <w:rFonts w:hint="eastAsia"/>
            <w:noProof/>
            <w:rtl/>
          </w:rPr>
          <w:t>واد</w:t>
        </w:r>
        <w:r w:rsidR="000450CF" w:rsidRPr="004641BB">
          <w:rPr>
            <w:rStyle w:val="Hyperlink"/>
            <w:rFonts w:hint="cs"/>
            <w:noProof/>
            <w:rtl/>
          </w:rPr>
          <w:t>ی</w:t>
        </w:r>
        <w:r w:rsidR="000450CF" w:rsidRPr="004641BB">
          <w:rPr>
            <w:rStyle w:val="Hyperlink"/>
            <w:noProof/>
            <w:rtl/>
          </w:rPr>
          <w:t xml:space="preserve"> </w:t>
        </w:r>
        <w:r w:rsidR="000450CF" w:rsidRPr="004641BB">
          <w:rPr>
            <w:rStyle w:val="Hyperlink"/>
            <w:rFonts w:hint="eastAsia"/>
            <w:noProof/>
            <w:rtl/>
          </w:rPr>
          <w:t>رو</w:t>
        </w:r>
        <w:r w:rsidR="000450CF" w:rsidRPr="004641BB">
          <w:rPr>
            <w:rStyle w:val="Hyperlink"/>
            <w:rFonts w:hint="cs"/>
            <w:noProof/>
            <w:rtl/>
          </w:rPr>
          <w:t>ی</w:t>
        </w:r>
        <w:r w:rsidR="000450CF" w:rsidRPr="004641BB">
          <w:rPr>
            <w:rStyle w:val="Hyperlink"/>
            <w:rFonts w:hint="eastAsia"/>
            <w:noProof/>
            <w:rtl/>
          </w:rPr>
          <w:t>ش</w:t>
        </w:r>
        <w:r w:rsidR="000450CF" w:rsidRPr="004641BB">
          <w:rPr>
            <w:rStyle w:val="Hyperlink"/>
            <w:noProof/>
            <w:rtl/>
          </w:rPr>
          <w:t xml:space="preserve"> </w:t>
        </w:r>
        <w:r w:rsidR="000450CF" w:rsidRPr="004641BB">
          <w:rPr>
            <w:rStyle w:val="Hyperlink"/>
            <w:rFonts w:hint="eastAsia"/>
            <w:noProof/>
            <w:rtl/>
          </w:rPr>
          <w:t>را</w:t>
        </w:r>
        <w:r w:rsidR="000450CF" w:rsidRPr="004641BB">
          <w:rPr>
            <w:rStyle w:val="Hyperlink"/>
            <w:noProof/>
            <w:rtl/>
          </w:rPr>
          <w:t xml:space="preserve"> </w:t>
        </w:r>
        <w:r w:rsidR="000450CF" w:rsidRPr="004641BB">
          <w:rPr>
            <w:rStyle w:val="Hyperlink"/>
            <w:rFonts w:hint="eastAsia"/>
            <w:noProof/>
            <w:rtl/>
          </w:rPr>
          <w:t>به</w:t>
        </w:r>
        <w:r w:rsidR="000450CF" w:rsidRPr="004641BB">
          <w:rPr>
            <w:rStyle w:val="Hyperlink"/>
            <w:noProof/>
            <w:rtl/>
          </w:rPr>
          <w:t xml:space="preserve"> </w:t>
        </w:r>
        <w:r w:rsidR="000450CF" w:rsidRPr="004641BB">
          <w:rPr>
            <w:rStyle w:val="Hyperlink"/>
            <w:rFonts w:hint="eastAsia"/>
            <w:noProof/>
            <w:rtl/>
          </w:rPr>
          <w:t>قبله</w:t>
        </w:r>
        <w:r w:rsidR="000450CF" w:rsidRPr="004641BB">
          <w:rPr>
            <w:rStyle w:val="Hyperlink"/>
            <w:noProof/>
            <w:rtl/>
          </w:rPr>
          <w:t xml:space="preserve"> </w:t>
        </w:r>
        <w:r w:rsidR="000450CF" w:rsidRPr="004641BB">
          <w:rPr>
            <w:rStyle w:val="Hyperlink"/>
            <w:rFonts w:hint="eastAsia"/>
            <w:noProof/>
            <w:rtl/>
          </w:rPr>
          <w:t>کند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434155502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153</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503" w:history="1">
        <w:r w:rsidR="000450CF" w:rsidRPr="004641BB">
          <w:rPr>
            <w:rStyle w:val="Hyperlink"/>
            <w:rFonts w:hint="eastAsia"/>
            <w:noProof/>
            <w:rtl/>
          </w:rPr>
          <w:t>باب</w:t>
        </w:r>
        <w:r w:rsidR="000450CF" w:rsidRPr="004641BB">
          <w:rPr>
            <w:rStyle w:val="Hyperlink"/>
            <w:noProof/>
            <w:rtl/>
          </w:rPr>
          <w:t xml:space="preserve"> [73]: </w:t>
        </w:r>
        <w:r w:rsidR="000450CF" w:rsidRPr="004641BB">
          <w:rPr>
            <w:rStyle w:val="Hyperlink"/>
            <w:rFonts w:hint="eastAsia"/>
            <w:noProof/>
            <w:rtl/>
          </w:rPr>
          <w:t>طواف</w:t>
        </w:r>
        <w:r w:rsidR="000450CF" w:rsidRPr="004641BB">
          <w:rPr>
            <w:rStyle w:val="Hyperlink"/>
            <w:noProof/>
            <w:rtl/>
          </w:rPr>
          <w:t xml:space="preserve"> </w:t>
        </w:r>
        <w:r w:rsidR="000450CF" w:rsidRPr="004641BB">
          <w:rPr>
            <w:rStyle w:val="Hyperlink"/>
            <w:rFonts w:hint="eastAsia"/>
            <w:noProof/>
            <w:rtl/>
          </w:rPr>
          <w:t>وداع</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434155503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154</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504" w:history="1">
        <w:r w:rsidR="000450CF" w:rsidRPr="004641BB">
          <w:rPr>
            <w:rStyle w:val="Hyperlink"/>
            <w:rFonts w:hint="eastAsia"/>
            <w:noProof/>
            <w:rtl/>
          </w:rPr>
          <w:t>باب</w:t>
        </w:r>
        <w:r w:rsidR="000450CF" w:rsidRPr="004641BB">
          <w:rPr>
            <w:rStyle w:val="Hyperlink"/>
            <w:noProof/>
            <w:rtl/>
          </w:rPr>
          <w:t xml:space="preserve"> [74]: </w:t>
        </w:r>
        <w:r w:rsidR="000450CF" w:rsidRPr="004641BB">
          <w:rPr>
            <w:rStyle w:val="Hyperlink"/>
            <w:rFonts w:hint="eastAsia"/>
            <w:noProof/>
            <w:rtl/>
          </w:rPr>
          <w:t>وقت</w:t>
        </w:r>
        <w:r w:rsidR="000450CF" w:rsidRPr="004641BB">
          <w:rPr>
            <w:rStyle w:val="Hyperlink"/>
            <w:rFonts w:hint="cs"/>
            <w:noProof/>
            <w:rtl/>
          </w:rPr>
          <w:t>ی</w:t>
        </w:r>
        <w:r w:rsidR="000450CF" w:rsidRPr="004641BB">
          <w:rPr>
            <w:rStyle w:val="Hyperlink"/>
            <w:noProof/>
            <w:rtl/>
          </w:rPr>
          <w:t xml:space="preserve"> </w:t>
        </w:r>
        <w:r w:rsidR="000450CF" w:rsidRPr="004641BB">
          <w:rPr>
            <w:rStyle w:val="Hyperlink"/>
            <w:rFonts w:hint="eastAsia"/>
            <w:noProof/>
            <w:rtl/>
          </w:rPr>
          <w:t>که</w:t>
        </w:r>
        <w:r w:rsidR="000450CF" w:rsidRPr="004641BB">
          <w:rPr>
            <w:rStyle w:val="Hyperlink"/>
            <w:noProof/>
            <w:rtl/>
          </w:rPr>
          <w:t xml:space="preserve"> </w:t>
        </w:r>
        <w:r w:rsidR="000450CF" w:rsidRPr="004641BB">
          <w:rPr>
            <w:rStyle w:val="Hyperlink"/>
            <w:rFonts w:hint="eastAsia"/>
            <w:noProof/>
            <w:rtl/>
          </w:rPr>
          <w:t>زن</w:t>
        </w:r>
        <w:r w:rsidR="000450CF" w:rsidRPr="004641BB">
          <w:rPr>
            <w:rStyle w:val="Hyperlink"/>
            <w:noProof/>
            <w:rtl/>
          </w:rPr>
          <w:t xml:space="preserve"> </w:t>
        </w:r>
        <w:r w:rsidR="000450CF" w:rsidRPr="004641BB">
          <w:rPr>
            <w:rStyle w:val="Hyperlink"/>
            <w:rFonts w:hint="eastAsia"/>
            <w:noProof/>
            <w:rtl/>
          </w:rPr>
          <w:t>بعد</w:t>
        </w:r>
        <w:r w:rsidR="000450CF" w:rsidRPr="004641BB">
          <w:rPr>
            <w:rStyle w:val="Hyperlink"/>
            <w:noProof/>
            <w:rtl/>
          </w:rPr>
          <w:t xml:space="preserve"> </w:t>
        </w:r>
        <w:r w:rsidR="000450CF" w:rsidRPr="004641BB">
          <w:rPr>
            <w:rStyle w:val="Hyperlink"/>
            <w:rFonts w:hint="eastAsia"/>
            <w:noProof/>
            <w:rtl/>
          </w:rPr>
          <w:t>از</w:t>
        </w:r>
        <w:r w:rsidR="000450CF" w:rsidRPr="004641BB">
          <w:rPr>
            <w:rStyle w:val="Hyperlink"/>
            <w:noProof/>
            <w:rtl/>
          </w:rPr>
          <w:t xml:space="preserve"> </w:t>
        </w:r>
        <w:r w:rsidR="000450CF" w:rsidRPr="004641BB">
          <w:rPr>
            <w:rStyle w:val="Hyperlink"/>
            <w:rFonts w:hint="eastAsia"/>
            <w:noProof/>
            <w:rtl/>
          </w:rPr>
          <w:t>آمدن</w:t>
        </w:r>
        <w:r w:rsidR="000450CF" w:rsidRPr="004641BB">
          <w:rPr>
            <w:rStyle w:val="Hyperlink"/>
            <w:noProof/>
            <w:rtl/>
          </w:rPr>
          <w:t xml:space="preserve"> </w:t>
        </w:r>
        <w:r w:rsidR="000450CF" w:rsidRPr="004641BB">
          <w:rPr>
            <w:rStyle w:val="Hyperlink"/>
            <w:rFonts w:hint="eastAsia"/>
            <w:noProof/>
            <w:rtl/>
          </w:rPr>
          <w:t>از</w:t>
        </w:r>
        <w:r w:rsidR="000450CF" w:rsidRPr="004641BB">
          <w:rPr>
            <w:rStyle w:val="Hyperlink"/>
            <w:noProof/>
            <w:rtl/>
          </w:rPr>
          <w:t xml:space="preserve"> </w:t>
        </w:r>
        <w:r w:rsidR="000450CF" w:rsidRPr="004641BB">
          <w:rPr>
            <w:rStyle w:val="Hyperlink"/>
            <w:rFonts w:hint="eastAsia"/>
            <w:noProof/>
            <w:rtl/>
          </w:rPr>
          <w:t>عرفات،</w:t>
        </w:r>
        <w:r w:rsidR="000450CF" w:rsidRPr="004641BB">
          <w:rPr>
            <w:rStyle w:val="Hyperlink"/>
            <w:noProof/>
            <w:rtl/>
          </w:rPr>
          <w:t xml:space="preserve"> </w:t>
        </w:r>
        <w:r w:rsidR="000450CF" w:rsidRPr="004641BB">
          <w:rPr>
            <w:rStyle w:val="Hyperlink"/>
            <w:rFonts w:hint="eastAsia"/>
            <w:noProof/>
            <w:rtl/>
          </w:rPr>
          <w:t>ح</w:t>
        </w:r>
        <w:r w:rsidR="000450CF" w:rsidRPr="004641BB">
          <w:rPr>
            <w:rStyle w:val="Hyperlink"/>
            <w:rFonts w:hint="cs"/>
            <w:noProof/>
            <w:rtl/>
          </w:rPr>
          <w:t>ی</w:t>
        </w:r>
        <w:r w:rsidR="000450CF" w:rsidRPr="004641BB">
          <w:rPr>
            <w:rStyle w:val="Hyperlink"/>
            <w:rFonts w:hint="eastAsia"/>
            <w:noProof/>
            <w:rtl/>
          </w:rPr>
          <w:t>ض</w:t>
        </w:r>
        <w:r w:rsidR="000450CF" w:rsidRPr="004641BB">
          <w:rPr>
            <w:rStyle w:val="Hyperlink"/>
            <w:noProof/>
            <w:rtl/>
          </w:rPr>
          <w:t xml:space="preserve"> </w:t>
        </w:r>
        <w:r w:rsidR="000450CF" w:rsidRPr="004641BB">
          <w:rPr>
            <w:rStyle w:val="Hyperlink"/>
            <w:rFonts w:hint="eastAsia"/>
            <w:noProof/>
            <w:rtl/>
          </w:rPr>
          <w:t>شد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434155504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155</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505" w:history="1">
        <w:r w:rsidR="000450CF" w:rsidRPr="004641BB">
          <w:rPr>
            <w:rStyle w:val="Hyperlink"/>
            <w:rFonts w:hint="eastAsia"/>
            <w:noProof/>
            <w:rtl/>
          </w:rPr>
          <w:t>باب</w:t>
        </w:r>
        <w:r w:rsidR="000450CF" w:rsidRPr="004641BB">
          <w:rPr>
            <w:rStyle w:val="Hyperlink"/>
            <w:noProof/>
            <w:rtl/>
          </w:rPr>
          <w:t xml:space="preserve"> [75]: [</w:t>
        </w:r>
        <w:r w:rsidR="000450CF" w:rsidRPr="004641BB">
          <w:rPr>
            <w:rStyle w:val="Hyperlink"/>
            <w:rFonts w:hint="eastAsia"/>
            <w:noProof/>
            <w:rtl/>
          </w:rPr>
          <w:t>حکم</w:t>
        </w:r>
        <w:r w:rsidR="000450CF" w:rsidRPr="004641BB">
          <w:rPr>
            <w:rStyle w:val="Hyperlink"/>
            <w:noProof/>
            <w:rtl/>
          </w:rPr>
          <w:t xml:space="preserve"> </w:t>
        </w:r>
        <w:r w:rsidR="000450CF" w:rsidRPr="004641BB">
          <w:rPr>
            <w:rStyle w:val="Hyperlink"/>
            <w:rFonts w:hint="eastAsia"/>
            <w:noProof/>
            <w:rtl/>
          </w:rPr>
          <w:t>منزل</w:t>
        </w:r>
        <w:r w:rsidR="000450CF" w:rsidRPr="004641BB">
          <w:rPr>
            <w:rStyle w:val="Hyperlink"/>
            <w:noProof/>
            <w:rtl/>
          </w:rPr>
          <w:t xml:space="preserve"> </w:t>
        </w:r>
        <w:r w:rsidR="000450CF" w:rsidRPr="004641BB">
          <w:rPr>
            <w:rStyle w:val="Hyperlink"/>
            <w:rFonts w:hint="eastAsia"/>
            <w:noProof/>
            <w:rtl/>
          </w:rPr>
          <w:t>کردن</w:t>
        </w:r>
        <w:r w:rsidR="000450CF" w:rsidRPr="004641BB">
          <w:rPr>
            <w:rStyle w:val="Hyperlink"/>
            <w:noProof/>
            <w:rtl/>
          </w:rPr>
          <w:t xml:space="preserve">] </w:t>
        </w:r>
        <w:r w:rsidR="000450CF" w:rsidRPr="004641BB">
          <w:rPr>
            <w:rStyle w:val="Hyperlink"/>
            <w:rFonts w:hint="eastAsia"/>
            <w:noProof/>
            <w:rtl/>
          </w:rPr>
          <w:t>در</w:t>
        </w:r>
        <w:r w:rsidR="000450CF" w:rsidRPr="004641BB">
          <w:rPr>
            <w:rStyle w:val="Hyperlink"/>
            <w:noProof/>
            <w:rtl/>
          </w:rPr>
          <w:t xml:space="preserve"> </w:t>
        </w:r>
        <w:r w:rsidR="000450CF" w:rsidRPr="004641BB">
          <w:rPr>
            <w:rStyle w:val="Hyperlink"/>
            <w:rFonts w:hint="eastAsia"/>
            <w:noProof/>
            <w:rtl/>
          </w:rPr>
          <w:t>محصب</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434155505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157</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506" w:history="1">
        <w:r w:rsidR="000450CF" w:rsidRPr="004641BB">
          <w:rPr>
            <w:rStyle w:val="Hyperlink"/>
            <w:rFonts w:hint="eastAsia"/>
            <w:noProof/>
            <w:rtl/>
          </w:rPr>
          <w:t>باب</w:t>
        </w:r>
        <w:r w:rsidR="000450CF" w:rsidRPr="004641BB">
          <w:rPr>
            <w:rStyle w:val="Hyperlink"/>
            <w:noProof/>
            <w:rtl/>
          </w:rPr>
          <w:t xml:space="preserve"> [76]: </w:t>
        </w:r>
        <w:r w:rsidR="000450CF" w:rsidRPr="004641BB">
          <w:rPr>
            <w:rStyle w:val="Hyperlink"/>
            <w:rFonts w:hint="eastAsia"/>
            <w:noProof/>
            <w:rtl/>
          </w:rPr>
          <w:t>منزل</w:t>
        </w:r>
        <w:r w:rsidR="000450CF" w:rsidRPr="004641BB">
          <w:rPr>
            <w:rStyle w:val="Hyperlink"/>
            <w:noProof/>
            <w:rtl/>
          </w:rPr>
          <w:t xml:space="preserve"> </w:t>
        </w:r>
        <w:r w:rsidR="000450CF" w:rsidRPr="004641BB">
          <w:rPr>
            <w:rStyle w:val="Hyperlink"/>
            <w:rFonts w:hint="eastAsia"/>
            <w:noProof/>
            <w:rtl/>
          </w:rPr>
          <w:t>نمودن</w:t>
        </w:r>
        <w:r w:rsidR="000450CF" w:rsidRPr="004641BB">
          <w:rPr>
            <w:rStyle w:val="Hyperlink"/>
            <w:noProof/>
            <w:rtl/>
          </w:rPr>
          <w:t xml:space="preserve"> </w:t>
        </w:r>
        <w:r w:rsidR="000450CF" w:rsidRPr="004641BB">
          <w:rPr>
            <w:rStyle w:val="Hyperlink"/>
            <w:rFonts w:hint="eastAsia"/>
            <w:noProof/>
            <w:rtl/>
          </w:rPr>
          <w:t>به</w:t>
        </w:r>
        <w:r w:rsidR="000450CF" w:rsidRPr="004641BB">
          <w:rPr>
            <w:rStyle w:val="Hyperlink"/>
            <w:noProof/>
            <w:rtl/>
          </w:rPr>
          <w:t xml:space="preserve"> (</w:t>
        </w:r>
        <w:r w:rsidR="000450CF" w:rsidRPr="004641BB">
          <w:rPr>
            <w:rStyle w:val="Hyperlink"/>
            <w:rFonts w:hint="eastAsia"/>
            <w:noProof/>
            <w:rtl/>
          </w:rPr>
          <w:t>ذ</w:t>
        </w:r>
        <w:r w:rsidR="000450CF" w:rsidRPr="004641BB">
          <w:rPr>
            <w:rStyle w:val="Hyperlink"/>
            <w:rFonts w:hint="cs"/>
            <w:noProof/>
            <w:rtl/>
          </w:rPr>
          <w:t>ی</w:t>
        </w:r>
        <w:r w:rsidR="000450CF" w:rsidRPr="004641BB">
          <w:rPr>
            <w:rStyle w:val="Hyperlink"/>
            <w:noProof/>
            <w:rtl/>
          </w:rPr>
          <w:t xml:space="preserve"> </w:t>
        </w:r>
        <w:r w:rsidR="000450CF" w:rsidRPr="004641BB">
          <w:rPr>
            <w:rStyle w:val="Hyperlink"/>
            <w:rFonts w:hint="eastAsia"/>
            <w:noProof/>
            <w:rtl/>
          </w:rPr>
          <w:t>طُو</w:t>
        </w:r>
        <w:r w:rsidR="000450CF" w:rsidRPr="004641BB">
          <w:rPr>
            <w:rStyle w:val="Hyperlink"/>
            <w:rFonts w:hint="cs"/>
            <w:noProof/>
            <w:rtl/>
          </w:rPr>
          <w:t>ی</w:t>
        </w:r>
        <w:r w:rsidR="000450CF" w:rsidRPr="004641BB">
          <w:rPr>
            <w:rStyle w:val="Hyperlink"/>
            <w:noProof/>
            <w:rtl/>
          </w:rPr>
          <w:t xml:space="preserve">) </w:t>
        </w:r>
        <w:r w:rsidR="000450CF" w:rsidRPr="004641BB">
          <w:rPr>
            <w:rStyle w:val="Hyperlink"/>
            <w:rFonts w:hint="eastAsia"/>
            <w:noProof/>
            <w:rtl/>
          </w:rPr>
          <w:t>پ</w:t>
        </w:r>
        <w:r w:rsidR="000450CF" w:rsidRPr="004641BB">
          <w:rPr>
            <w:rStyle w:val="Hyperlink"/>
            <w:rFonts w:hint="cs"/>
            <w:noProof/>
            <w:rtl/>
          </w:rPr>
          <w:t>ی</w:t>
        </w:r>
        <w:r w:rsidR="000450CF" w:rsidRPr="004641BB">
          <w:rPr>
            <w:rStyle w:val="Hyperlink"/>
            <w:rFonts w:hint="eastAsia"/>
            <w:noProof/>
            <w:rtl/>
          </w:rPr>
          <w:t>ش</w:t>
        </w:r>
        <w:r w:rsidR="000450CF" w:rsidRPr="004641BB">
          <w:rPr>
            <w:rStyle w:val="Hyperlink"/>
            <w:noProof/>
            <w:rtl/>
          </w:rPr>
          <w:t xml:space="preserve"> </w:t>
        </w:r>
        <w:r w:rsidR="000450CF" w:rsidRPr="004641BB">
          <w:rPr>
            <w:rStyle w:val="Hyperlink"/>
            <w:rFonts w:hint="eastAsia"/>
            <w:noProof/>
            <w:rtl/>
          </w:rPr>
          <w:t>از</w:t>
        </w:r>
        <w:r w:rsidR="000450CF" w:rsidRPr="004641BB">
          <w:rPr>
            <w:rStyle w:val="Hyperlink"/>
            <w:noProof/>
            <w:rtl/>
          </w:rPr>
          <w:t xml:space="preserve"> </w:t>
        </w:r>
        <w:r w:rsidR="000450CF" w:rsidRPr="004641BB">
          <w:rPr>
            <w:rStyle w:val="Hyperlink"/>
            <w:rFonts w:hint="eastAsia"/>
            <w:noProof/>
            <w:rtl/>
          </w:rPr>
          <w:t>داخل</w:t>
        </w:r>
        <w:r w:rsidR="000450CF" w:rsidRPr="004641BB">
          <w:rPr>
            <w:rStyle w:val="Hyperlink"/>
            <w:noProof/>
            <w:rtl/>
          </w:rPr>
          <w:t xml:space="preserve"> </w:t>
        </w:r>
        <w:r w:rsidR="000450CF" w:rsidRPr="004641BB">
          <w:rPr>
            <w:rStyle w:val="Hyperlink"/>
            <w:rFonts w:hint="eastAsia"/>
            <w:noProof/>
            <w:rtl/>
          </w:rPr>
          <w:t>شدن</w:t>
        </w:r>
        <w:r w:rsidR="000450CF" w:rsidRPr="004641BB">
          <w:rPr>
            <w:rStyle w:val="Hyperlink"/>
            <w:noProof/>
            <w:rtl/>
          </w:rPr>
          <w:t xml:space="preserve"> </w:t>
        </w:r>
        <w:r w:rsidR="000450CF" w:rsidRPr="004641BB">
          <w:rPr>
            <w:rStyle w:val="Hyperlink"/>
            <w:rFonts w:hint="eastAsia"/>
            <w:noProof/>
            <w:rtl/>
          </w:rPr>
          <w:t>به</w:t>
        </w:r>
        <w:r w:rsidR="000450CF" w:rsidRPr="004641BB">
          <w:rPr>
            <w:rStyle w:val="Hyperlink"/>
            <w:noProof/>
            <w:rtl/>
          </w:rPr>
          <w:t xml:space="preserve"> </w:t>
        </w:r>
        <w:r w:rsidR="000450CF" w:rsidRPr="004641BB">
          <w:rPr>
            <w:rStyle w:val="Hyperlink"/>
            <w:rFonts w:hint="eastAsia"/>
            <w:noProof/>
            <w:rtl/>
          </w:rPr>
          <w:t>مکه،</w:t>
        </w:r>
        <w:r w:rsidR="000450CF" w:rsidRPr="004641BB">
          <w:rPr>
            <w:rStyle w:val="Hyperlink"/>
            <w:noProof/>
            <w:rtl/>
          </w:rPr>
          <w:t xml:space="preserve"> </w:t>
        </w:r>
        <w:r w:rsidR="000450CF" w:rsidRPr="004641BB">
          <w:rPr>
            <w:rStyle w:val="Hyperlink"/>
            <w:rFonts w:hint="eastAsia"/>
            <w:noProof/>
            <w:rtl/>
          </w:rPr>
          <w:t>و</w:t>
        </w:r>
        <w:r w:rsidR="000450CF" w:rsidRPr="004641BB">
          <w:rPr>
            <w:rStyle w:val="Hyperlink"/>
            <w:noProof/>
            <w:rtl/>
          </w:rPr>
          <w:t xml:space="preserve"> </w:t>
        </w:r>
        <w:r w:rsidR="000450CF" w:rsidRPr="004641BB">
          <w:rPr>
            <w:rStyle w:val="Hyperlink"/>
            <w:rFonts w:hint="eastAsia"/>
            <w:noProof/>
            <w:rtl/>
          </w:rPr>
          <w:t>منزل</w:t>
        </w:r>
        <w:r w:rsidR="000450CF" w:rsidRPr="004641BB">
          <w:rPr>
            <w:rStyle w:val="Hyperlink"/>
            <w:noProof/>
            <w:rtl/>
          </w:rPr>
          <w:t xml:space="preserve"> </w:t>
        </w:r>
        <w:r w:rsidR="000450CF" w:rsidRPr="004641BB">
          <w:rPr>
            <w:rStyle w:val="Hyperlink"/>
            <w:rFonts w:hint="eastAsia"/>
            <w:noProof/>
            <w:rtl/>
          </w:rPr>
          <w:t>نمودند</w:t>
        </w:r>
        <w:r w:rsidR="000450CF" w:rsidRPr="004641BB">
          <w:rPr>
            <w:rStyle w:val="Hyperlink"/>
            <w:noProof/>
            <w:rtl/>
          </w:rPr>
          <w:t xml:space="preserve"> </w:t>
        </w:r>
        <w:r w:rsidR="000450CF" w:rsidRPr="004641BB">
          <w:rPr>
            <w:rStyle w:val="Hyperlink"/>
            <w:rFonts w:hint="eastAsia"/>
            <w:noProof/>
            <w:rtl/>
          </w:rPr>
          <w:t>در</w:t>
        </w:r>
        <w:r w:rsidR="000450CF" w:rsidRPr="004641BB">
          <w:rPr>
            <w:rStyle w:val="Hyperlink"/>
            <w:noProof/>
            <w:rtl/>
          </w:rPr>
          <w:t xml:space="preserve"> </w:t>
        </w:r>
        <w:r w:rsidR="000450CF" w:rsidRPr="004641BB">
          <w:rPr>
            <w:rStyle w:val="Hyperlink"/>
            <w:rFonts w:hint="eastAsia"/>
            <w:noProof/>
            <w:rtl/>
          </w:rPr>
          <w:t>دشت</w:t>
        </w:r>
        <w:r w:rsidR="000450CF" w:rsidRPr="004641BB">
          <w:rPr>
            <w:rStyle w:val="Hyperlink"/>
            <w:noProof/>
            <w:rtl/>
          </w:rPr>
          <w:t xml:space="preserve"> (</w:t>
        </w:r>
        <w:r w:rsidR="000450CF" w:rsidRPr="004641BB">
          <w:rPr>
            <w:rStyle w:val="Hyperlink"/>
            <w:rFonts w:hint="eastAsia"/>
            <w:noProof/>
            <w:rtl/>
          </w:rPr>
          <w:t>ذو</w:t>
        </w:r>
        <w:r w:rsidR="000450CF" w:rsidRPr="004641BB">
          <w:rPr>
            <w:rStyle w:val="Hyperlink"/>
            <w:noProof/>
            <w:rtl/>
          </w:rPr>
          <w:t xml:space="preserve"> </w:t>
        </w:r>
        <w:r w:rsidR="000450CF" w:rsidRPr="004641BB">
          <w:rPr>
            <w:rStyle w:val="Hyperlink"/>
            <w:rFonts w:hint="eastAsia"/>
            <w:noProof/>
            <w:rtl/>
          </w:rPr>
          <w:t>الحل</w:t>
        </w:r>
        <w:r w:rsidR="000450CF" w:rsidRPr="004641BB">
          <w:rPr>
            <w:rStyle w:val="Hyperlink"/>
            <w:rFonts w:hint="cs"/>
            <w:noProof/>
            <w:rtl/>
          </w:rPr>
          <w:t>ی</w:t>
        </w:r>
        <w:r w:rsidR="000450CF" w:rsidRPr="004641BB">
          <w:rPr>
            <w:rStyle w:val="Hyperlink"/>
            <w:rFonts w:hint="eastAsia"/>
            <w:noProof/>
            <w:rtl/>
          </w:rPr>
          <w:t>فَه</w:t>
        </w:r>
        <w:r w:rsidR="000450CF" w:rsidRPr="004641BB">
          <w:rPr>
            <w:rStyle w:val="Hyperlink"/>
            <w:noProof/>
            <w:rtl/>
          </w:rPr>
          <w:t xml:space="preserve">) </w:t>
        </w:r>
        <w:r w:rsidR="000450CF" w:rsidRPr="004641BB">
          <w:rPr>
            <w:rStyle w:val="Hyperlink"/>
            <w:rFonts w:hint="eastAsia"/>
            <w:noProof/>
            <w:rtl/>
          </w:rPr>
          <w:t>در</w:t>
        </w:r>
        <w:r w:rsidR="000450CF" w:rsidRPr="004641BB">
          <w:rPr>
            <w:rStyle w:val="Hyperlink"/>
            <w:noProof/>
            <w:rtl/>
          </w:rPr>
          <w:t xml:space="preserve"> </w:t>
        </w:r>
        <w:r w:rsidR="000450CF" w:rsidRPr="004641BB">
          <w:rPr>
            <w:rStyle w:val="Hyperlink"/>
            <w:rFonts w:hint="eastAsia"/>
            <w:noProof/>
            <w:rtl/>
          </w:rPr>
          <w:t>وقت</w:t>
        </w:r>
        <w:r w:rsidR="000450CF" w:rsidRPr="004641BB">
          <w:rPr>
            <w:rStyle w:val="Hyperlink"/>
            <w:noProof/>
            <w:rtl/>
          </w:rPr>
          <w:t xml:space="preserve"> </w:t>
        </w:r>
        <w:r w:rsidR="000450CF" w:rsidRPr="004641BB">
          <w:rPr>
            <w:rStyle w:val="Hyperlink"/>
            <w:rFonts w:hint="eastAsia"/>
            <w:noProof/>
            <w:rtl/>
          </w:rPr>
          <w:t>برگشتن</w:t>
        </w:r>
        <w:r w:rsidR="000450CF" w:rsidRPr="004641BB">
          <w:rPr>
            <w:rStyle w:val="Hyperlink"/>
            <w:noProof/>
            <w:rtl/>
          </w:rPr>
          <w:t xml:space="preserve"> </w:t>
        </w:r>
        <w:r w:rsidR="000450CF" w:rsidRPr="004641BB">
          <w:rPr>
            <w:rStyle w:val="Hyperlink"/>
            <w:rFonts w:hint="eastAsia"/>
            <w:noProof/>
            <w:rtl/>
          </w:rPr>
          <w:t>از</w:t>
        </w:r>
        <w:r w:rsidR="000450CF" w:rsidRPr="004641BB">
          <w:rPr>
            <w:rStyle w:val="Hyperlink"/>
            <w:noProof/>
            <w:rtl/>
          </w:rPr>
          <w:t xml:space="preserve"> </w:t>
        </w:r>
        <w:r w:rsidR="000450CF" w:rsidRPr="004641BB">
          <w:rPr>
            <w:rStyle w:val="Hyperlink"/>
            <w:rFonts w:hint="eastAsia"/>
            <w:noProof/>
            <w:rtl/>
          </w:rPr>
          <w:t>مکه</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434155506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157</w:t>
        </w:r>
        <w:r w:rsidR="000450CF">
          <w:rPr>
            <w:noProof/>
            <w:webHidden/>
            <w:rtl/>
          </w:rPr>
          <w:fldChar w:fldCharType="end"/>
        </w:r>
      </w:hyperlink>
    </w:p>
    <w:p w:rsidR="000450CF" w:rsidRDefault="00C10172">
      <w:pPr>
        <w:pStyle w:val="TOC1"/>
        <w:tabs>
          <w:tab w:val="right" w:leader="dot" w:pos="7078"/>
        </w:tabs>
        <w:rPr>
          <w:rFonts w:asciiTheme="minorHAnsi" w:eastAsiaTheme="minorEastAsia" w:hAnsiTheme="minorHAnsi" w:cstheme="minorBidi"/>
          <w:bCs w:val="0"/>
          <w:noProof/>
          <w:sz w:val="22"/>
          <w:szCs w:val="22"/>
          <w:rtl/>
        </w:rPr>
      </w:pPr>
      <w:hyperlink w:anchor="_Toc434155507" w:history="1">
        <w:r w:rsidR="000450CF" w:rsidRPr="004641BB">
          <w:rPr>
            <w:rStyle w:val="Hyperlink"/>
            <w:rFonts w:hint="eastAsia"/>
            <w:noProof/>
            <w:rtl/>
          </w:rPr>
          <w:t>کتاب</w:t>
        </w:r>
        <w:r w:rsidR="000450CF" w:rsidRPr="004641BB">
          <w:rPr>
            <w:rStyle w:val="Hyperlink"/>
            <w:noProof/>
            <w:rtl/>
          </w:rPr>
          <w:t xml:space="preserve"> [27]: </w:t>
        </w:r>
        <w:r w:rsidR="000450CF" w:rsidRPr="004641BB">
          <w:rPr>
            <w:rStyle w:val="Hyperlink"/>
            <w:rFonts w:hint="eastAsia"/>
            <w:noProof/>
            <w:rtl/>
          </w:rPr>
          <w:t>عمره</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434155507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159</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508" w:history="1">
        <w:r w:rsidR="000450CF" w:rsidRPr="004641BB">
          <w:rPr>
            <w:rStyle w:val="Hyperlink"/>
            <w:rFonts w:hint="eastAsia"/>
            <w:noProof/>
            <w:rtl/>
          </w:rPr>
          <w:t>باب</w:t>
        </w:r>
        <w:r w:rsidR="000450CF" w:rsidRPr="004641BB">
          <w:rPr>
            <w:rStyle w:val="Hyperlink"/>
            <w:noProof/>
            <w:rtl/>
          </w:rPr>
          <w:t xml:space="preserve"> [1]: </w:t>
        </w:r>
        <w:r w:rsidR="000450CF" w:rsidRPr="004641BB">
          <w:rPr>
            <w:rStyle w:val="Hyperlink"/>
            <w:rFonts w:hint="eastAsia"/>
            <w:noProof/>
            <w:rtl/>
          </w:rPr>
          <w:t>وجوب</w:t>
        </w:r>
        <w:r w:rsidR="000450CF" w:rsidRPr="004641BB">
          <w:rPr>
            <w:rStyle w:val="Hyperlink"/>
            <w:noProof/>
            <w:rtl/>
          </w:rPr>
          <w:t xml:space="preserve"> </w:t>
        </w:r>
        <w:r w:rsidR="000450CF" w:rsidRPr="004641BB">
          <w:rPr>
            <w:rStyle w:val="Hyperlink"/>
            <w:rFonts w:hint="eastAsia"/>
            <w:noProof/>
            <w:rtl/>
          </w:rPr>
          <w:t>عمره</w:t>
        </w:r>
        <w:r w:rsidR="000450CF" w:rsidRPr="004641BB">
          <w:rPr>
            <w:rStyle w:val="Hyperlink"/>
            <w:noProof/>
            <w:rtl/>
          </w:rPr>
          <w:t xml:space="preserve"> </w:t>
        </w:r>
        <w:r w:rsidR="000450CF" w:rsidRPr="004641BB">
          <w:rPr>
            <w:rStyle w:val="Hyperlink"/>
            <w:rFonts w:hint="eastAsia"/>
            <w:noProof/>
            <w:rtl/>
          </w:rPr>
          <w:t>و</w:t>
        </w:r>
        <w:r w:rsidR="000450CF" w:rsidRPr="004641BB">
          <w:rPr>
            <w:rStyle w:val="Hyperlink"/>
            <w:noProof/>
            <w:rtl/>
          </w:rPr>
          <w:t xml:space="preserve"> </w:t>
        </w:r>
        <w:r w:rsidR="000450CF" w:rsidRPr="004641BB">
          <w:rPr>
            <w:rStyle w:val="Hyperlink"/>
            <w:rFonts w:hint="eastAsia"/>
            <w:noProof/>
            <w:rtl/>
          </w:rPr>
          <w:t>فض</w:t>
        </w:r>
        <w:r w:rsidR="000450CF" w:rsidRPr="004641BB">
          <w:rPr>
            <w:rStyle w:val="Hyperlink"/>
            <w:rFonts w:hint="cs"/>
            <w:noProof/>
            <w:rtl/>
          </w:rPr>
          <w:t>ی</w:t>
        </w:r>
        <w:r w:rsidR="000450CF" w:rsidRPr="004641BB">
          <w:rPr>
            <w:rStyle w:val="Hyperlink"/>
            <w:rFonts w:hint="eastAsia"/>
            <w:noProof/>
            <w:rtl/>
          </w:rPr>
          <w:t>ل</w:t>
        </w:r>
        <w:r w:rsidR="000450CF" w:rsidRPr="004641BB">
          <w:rPr>
            <w:rStyle w:val="Hyperlink"/>
            <w:noProof/>
            <w:rtl/>
          </w:rPr>
          <w:t xml:space="preserve"> </w:t>
        </w:r>
        <w:r w:rsidR="000450CF" w:rsidRPr="004641BB">
          <w:rPr>
            <w:rStyle w:val="Hyperlink"/>
            <w:rFonts w:hint="eastAsia"/>
            <w:noProof/>
            <w:rtl/>
          </w:rPr>
          <w:t>آن</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434155508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159</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509" w:history="1">
        <w:r w:rsidR="000450CF" w:rsidRPr="004641BB">
          <w:rPr>
            <w:rStyle w:val="Hyperlink"/>
            <w:rFonts w:hint="eastAsia"/>
            <w:noProof/>
            <w:rtl/>
          </w:rPr>
          <w:t>باب</w:t>
        </w:r>
        <w:r w:rsidR="000450CF" w:rsidRPr="004641BB">
          <w:rPr>
            <w:rStyle w:val="Hyperlink"/>
            <w:noProof/>
            <w:rtl/>
          </w:rPr>
          <w:t xml:space="preserve"> [2]: </w:t>
        </w:r>
        <w:r w:rsidR="000450CF" w:rsidRPr="004641BB">
          <w:rPr>
            <w:rStyle w:val="Hyperlink"/>
            <w:rFonts w:hint="eastAsia"/>
            <w:noProof/>
            <w:rtl/>
          </w:rPr>
          <w:t>کس</w:t>
        </w:r>
        <w:r w:rsidR="000450CF" w:rsidRPr="004641BB">
          <w:rPr>
            <w:rStyle w:val="Hyperlink"/>
            <w:rFonts w:hint="cs"/>
            <w:noProof/>
            <w:rtl/>
          </w:rPr>
          <w:t>ی</w:t>
        </w:r>
        <w:r w:rsidR="000450CF" w:rsidRPr="004641BB">
          <w:rPr>
            <w:rStyle w:val="Hyperlink"/>
            <w:noProof/>
            <w:rtl/>
          </w:rPr>
          <w:t xml:space="preserve"> </w:t>
        </w:r>
        <w:r w:rsidR="000450CF" w:rsidRPr="004641BB">
          <w:rPr>
            <w:rStyle w:val="Hyperlink"/>
            <w:rFonts w:hint="eastAsia"/>
            <w:noProof/>
            <w:rtl/>
          </w:rPr>
          <w:t>که</w:t>
        </w:r>
        <w:r w:rsidR="000450CF" w:rsidRPr="004641BB">
          <w:rPr>
            <w:rStyle w:val="Hyperlink"/>
            <w:noProof/>
            <w:rtl/>
          </w:rPr>
          <w:t xml:space="preserve"> </w:t>
        </w:r>
        <w:r w:rsidR="000450CF" w:rsidRPr="004641BB">
          <w:rPr>
            <w:rStyle w:val="Hyperlink"/>
            <w:rFonts w:hint="eastAsia"/>
            <w:noProof/>
            <w:rtl/>
          </w:rPr>
          <w:t>پ</w:t>
        </w:r>
        <w:r w:rsidR="000450CF" w:rsidRPr="004641BB">
          <w:rPr>
            <w:rStyle w:val="Hyperlink"/>
            <w:rFonts w:hint="cs"/>
            <w:noProof/>
            <w:rtl/>
          </w:rPr>
          <w:t>ی</w:t>
        </w:r>
        <w:r w:rsidR="000450CF" w:rsidRPr="004641BB">
          <w:rPr>
            <w:rStyle w:val="Hyperlink"/>
            <w:rFonts w:hint="eastAsia"/>
            <w:noProof/>
            <w:rtl/>
          </w:rPr>
          <w:t>ش</w:t>
        </w:r>
        <w:r w:rsidR="000450CF" w:rsidRPr="004641BB">
          <w:rPr>
            <w:rStyle w:val="Hyperlink"/>
            <w:noProof/>
            <w:rtl/>
          </w:rPr>
          <w:t xml:space="preserve"> </w:t>
        </w:r>
        <w:r w:rsidR="000450CF" w:rsidRPr="004641BB">
          <w:rPr>
            <w:rStyle w:val="Hyperlink"/>
            <w:rFonts w:hint="eastAsia"/>
            <w:noProof/>
            <w:rtl/>
          </w:rPr>
          <w:t>از</w:t>
        </w:r>
        <w:r w:rsidR="000450CF" w:rsidRPr="004641BB">
          <w:rPr>
            <w:rStyle w:val="Hyperlink"/>
            <w:noProof/>
            <w:rtl/>
          </w:rPr>
          <w:t xml:space="preserve"> </w:t>
        </w:r>
        <w:r w:rsidR="000450CF" w:rsidRPr="004641BB">
          <w:rPr>
            <w:rStyle w:val="Hyperlink"/>
            <w:rFonts w:hint="eastAsia"/>
            <w:noProof/>
            <w:rtl/>
          </w:rPr>
          <w:t>حج</w:t>
        </w:r>
        <w:r w:rsidR="000450CF" w:rsidRPr="004641BB">
          <w:rPr>
            <w:rStyle w:val="Hyperlink"/>
            <w:noProof/>
            <w:rtl/>
          </w:rPr>
          <w:t xml:space="preserve"> </w:t>
        </w:r>
        <w:r w:rsidR="000450CF" w:rsidRPr="004641BB">
          <w:rPr>
            <w:rStyle w:val="Hyperlink"/>
            <w:rFonts w:hint="eastAsia"/>
            <w:noProof/>
            <w:rtl/>
          </w:rPr>
          <w:t>عمره</w:t>
        </w:r>
        <w:r w:rsidR="000450CF" w:rsidRPr="004641BB">
          <w:rPr>
            <w:rStyle w:val="Hyperlink"/>
            <w:noProof/>
            <w:rtl/>
          </w:rPr>
          <w:t xml:space="preserve"> </w:t>
        </w:r>
        <w:r w:rsidR="000450CF" w:rsidRPr="004641BB">
          <w:rPr>
            <w:rStyle w:val="Hyperlink"/>
            <w:rFonts w:hint="eastAsia"/>
            <w:noProof/>
            <w:rtl/>
          </w:rPr>
          <w:t>کرد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434155509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160</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510" w:history="1">
        <w:r w:rsidR="000450CF" w:rsidRPr="004641BB">
          <w:rPr>
            <w:rStyle w:val="Hyperlink"/>
            <w:rFonts w:hint="eastAsia"/>
            <w:noProof/>
            <w:rtl/>
          </w:rPr>
          <w:t>باب</w:t>
        </w:r>
        <w:r w:rsidR="000450CF" w:rsidRPr="004641BB">
          <w:rPr>
            <w:rStyle w:val="Hyperlink"/>
            <w:noProof/>
            <w:rtl/>
          </w:rPr>
          <w:t xml:space="preserve"> [3]: </w:t>
        </w:r>
        <w:r w:rsidR="000450CF" w:rsidRPr="004641BB">
          <w:rPr>
            <w:rStyle w:val="Hyperlink"/>
            <w:rFonts w:hint="eastAsia"/>
            <w:noProof/>
            <w:rtl/>
          </w:rPr>
          <w:t>پ</w:t>
        </w:r>
        <w:r w:rsidR="000450CF" w:rsidRPr="004641BB">
          <w:rPr>
            <w:rStyle w:val="Hyperlink"/>
            <w:rFonts w:hint="cs"/>
            <w:noProof/>
            <w:rtl/>
          </w:rPr>
          <w:t>ی</w:t>
        </w:r>
        <w:r w:rsidR="000450CF" w:rsidRPr="004641BB">
          <w:rPr>
            <w:rStyle w:val="Hyperlink"/>
            <w:rFonts w:hint="eastAsia"/>
            <w:noProof/>
            <w:rtl/>
          </w:rPr>
          <w:t>امبر</w:t>
        </w:r>
        <w:r w:rsidR="000450CF" w:rsidRPr="004641BB">
          <w:rPr>
            <w:rStyle w:val="Hyperlink"/>
            <w:noProof/>
            <w:rtl/>
          </w:rPr>
          <w:t xml:space="preserve"> </w:t>
        </w:r>
        <w:r w:rsidR="000450CF" w:rsidRPr="004641BB">
          <w:rPr>
            <w:rStyle w:val="Hyperlink"/>
            <w:rFonts w:hint="eastAsia"/>
            <w:noProof/>
            <w:rtl/>
          </w:rPr>
          <w:t>خدا</w:t>
        </w:r>
        <w:r w:rsidR="000450CF" w:rsidRPr="004641BB">
          <w:rPr>
            <w:rStyle w:val="Hyperlink"/>
            <w:noProof/>
            <w:rtl/>
          </w:rPr>
          <w:t xml:space="preserve"> </w:t>
        </w:r>
        <w:r w:rsidR="000450CF" w:rsidRPr="004641BB">
          <w:rPr>
            <w:rStyle w:val="Hyperlink"/>
            <w:rFonts w:cs="CTraditional Arabic" w:hint="eastAsia"/>
            <w:noProof/>
            <w:rtl/>
          </w:rPr>
          <w:t>ج</w:t>
        </w:r>
        <w:r w:rsidR="000450CF" w:rsidRPr="004641BB">
          <w:rPr>
            <w:rStyle w:val="Hyperlink"/>
            <w:noProof/>
            <w:rtl/>
          </w:rPr>
          <w:t xml:space="preserve"> </w:t>
        </w:r>
        <w:r w:rsidR="000450CF" w:rsidRPr="004641BB">
          <w:rPr>
            <w:rStyle w:val="Hyperlink"/>
            <w:rFonts w:hint="eastAsia"/>
            <w:noProof/>
            <w:rtl/>
          </w:rPr>
          <w:t>چند</w:t>
        </w:r>
        <w:r w:rsidR="000450CF" w:rsidRPr="004641BB">
          <w:rPr>
            <w:rStyle w:val="Hyperlink"/>
            <w:noProof/>
            <w:rtl/>
          </w:rPr>
          <w:t xml:space="preserve"> </w:t>
        </w:r>
        <w:r w:rsidR="000450CF" w:rsidRPr="004641BB">
          <w:rPr>
            <w:rStyle w:val="Hyperlink"/>
            <w:rFonts w:hint="eastAsia"/>
            <w:noProof/>
            <w:rtl/>
          </w:rPr>
          <w:t>بار</w:t>
        </w:r>
        <w:r w:rsidR="000450CF" w:rsidRPr="004641BB">
          <w:rPr>
            <w:rStyle w:val="Hyperlink"/>
            <w:noProof/>
            <w:rtl/>
          </w:rPr>
          <w:t xml:space="preserve"> </w:t>
        </w:r>
        <w:r w:rsidR="000450CF" w:rsidRPr="004641BB">
          <w:rPr>
            <w:rStyle w:val="Hyperlink"/>
            <w:rFonts w:hint="eastAsia"/>
            <w:noProof/>
            <w:rtl/>
          </w:rPr>
          <w:t>عمره</w:t>
        </w:r>
        <w:r w:rsidR="000450CF" w:rsidRPr="004641BB">
          <w:rPr>
            <w:rStyle w:val="Hyperlink"/>
            <w:noProof/>
            <w:rtl/>
          </w:rPr>
          <w:t xml:space="preserve"> </w:t>
        </w:r>
        <w:r w:rsidR="000450CF" w:rsidRPr="004641BB">
          <w:rPr>
            <w:rStyle w:val="Hyperlink"/>
            <w:rFonts w:hint="eastAsia"/>
            <w:noProof/>
            <w:rtl/>
          </w:rPr>
          <w:t>کردند؟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434155510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160</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511" w:history="1">
        <w:r w:rsidR="000450CF" w:rsidRPr="004641BB">
          <w:rPr>
            <w:rStyle w:val="Hyperlink"/>
            <w:rFonts w:hint="eastAsia"/>
            <w:noProof/>
            <w:rtl/>
            <w:lang w:bidi="fa-IR"/>
          </w:rPr>
          <w:t>باب</w:t>
        </w:r>
        <w:r w:rsidR="000450CF" w:rsidRPr="004641BB">
          <w:rPr>
            <w:rStyle w:val="Hyperlink"/>
            <w:noProof/>
            <w:rtl/>
            <w:lang w:bidi="fa-IR"/>
          </w:rPr>
          <w:t xml:space="preserve"> [4]: </w:t>
        </w:r>
        <w:r w:rsidR="000450CF" w:rsidRPr="004641BB">
          <w:rPr>
            <w:rStyle w:val="Hyperlink"/>
            <w:rFonts w:hint="eastAsia"/>
            <w:noProof/>
            <w:rtl/>
            <w:lang w:bidi="fa-IR"/>
          </w:rPr>
          <w:t>عمر</w:t>
        </w:r>
        <w:r w:rsidR="000450CF" w:rsidRPr="004641BB">
          <w:rPr>
            <w:rStyle w:val="Hyperlink"/>
            <w:rFonts w:hint="cs"/>
            <w:noProof/>
            <w:rtl/>
            <w:lang w:bidi="fa-IR"/>
          </w:rPr>
          <w:t>ۀ</w:t>
        </w:r>
        <w:r w:rsidR="000450CF" w:rsidRPr="004641BB">
          <w:rPr>
            <w:rStyle w:val="Hyperlink"/>
            <w:noProof/>
            <w:rtl/>
            <w:lang w:bidi="fa-IR"/>
          </w:rPr>
          <w:t xml:space="preserve"> </w:t>
        </w:r>
        <w:r w:rsidR="000450CF" w:rsidRPr="004641BB">
          <w:rPr>
            <w:rStyle w:val="Hyperlink"/>
            <w:rFonts w:hint="eastAsia"/>
            <w:noProof/>
            <w:rtl/>
            <w:lang w:bidi="fa-IR"/>
          </w:rPr>
          <w:t>تنع</w:t>
        </w:r>
        <w:r w:rsidR="000450CF" w:rsidRPr="004641BB">
          <w:rPr>
            <w:rStyle w:val="Hyperlink"/>
            <w:rFonts w:hint="cs"/>
            <w:noProof/>
            <w:rtl/>
            <w:lang w:bidi="fa-IR"/>
          </w:rPr>
          <w:t>ی</w:t>
        </w:r>
        <w:r w:rsidR="000450CF" w:rsidRPr="004641BB">
          <w:rPr>
            <w:rStyle w:val="Hyperlink"/>
            <w:rFonts w:hint="eastAsia"/>
            <w:noProof/>
            <w:rtl/>
            <w:lang w:bidi="fa-IR"/>
          </w:rPr>
          <w:t>م</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434155511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163</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512" w:history="1">
        <w:r w:rsidR="000450CF" w:rsidRPr="004641BB">
          <w:rPr>
            <w:rStyle w:val="Hyperlink"/>
            <w:rFonts w:hint="eastAsia"/>
            <w:noProof/>
            <w:rtl/>
            <w:lang w:bidi="fa-IR"/>
          </w:rPr>
          <w:t>باب</w:t>
        </w:r>
        <w:r w:rsidR="000450CF" w:rsidRPr="004641BB">
          <w:rPr>
            <w:rStyle w:val="Hyperlink"/>
            <w:noProof/>
            <w:rtl/>
            <w:lang w:bidi="fa-IR"/>
          </w:rPr>
          <w:t xml:space="preserve"> [5]: </w:t>
        </w:r>
        <w:r w:rsidR="000450CF" w:rsidRPr="004641BB">
          <w:rPr>
            <w:rStyle w:val="Hyperlink"/>
            <w:rFonts w:hint="eastAsia"/>
            <w:noProof/>
            <w:rtl/>
            <w:lang w:bidi="fa-IR"/>
          </w:rPr>
          <w:t>عمره</w:t>
        </w:r>
        <w:r w:rsidR="000450CF" w:rsidRPr="004641BB">
          <w:rPr>
            <w:rStyle w:val="Hyperlink"/>
            <w:noProof/>
            <w:rtl/>
            <w:lang w:bidi="fa-IR"/>
          </w:rPr>
          <w:t xml:space="preserve"> </w:t>
        </w:r>
        <w:r w:rsidR="000450CF" w:rsidRPr="004641BB">
          <w:rPr>
            <w:rStyle w:val="Hyperlink"/>
            <w:rFonts w:hint="eastAsia"/>
            <w:noProof/>
            <w:rtl/>
            <w:lang w:bidi="fa-IR"/>
          </w:rPr>
          <w:t>کردن</w:t>
        </w:r>
        <w:r w:rsidR="000450CF" w:rsidRPr="004641BB">
          <w:rPr>
            <w:rStyle w:val="Hyperlink"/>
            <w:noProof/>
            <w:rtl/>
            <w:lang w:bidi="fa-IR"/>
          </w:rPr>
          <w:t xml:space="preserve"> </w:t>
        </w:r>
        <w:r w:rsidR="000450CF" w:rsidRPr="004641BB">
          <w:rPr>
            <w:rStyle w:val="Hyperlink"/>
            <w:rFonts w:hint="eastAsia"/>
            <w:noProof/>
            <w:rtl/>
            <w:lang w:bidi="fa-IR"/>
          </w:rPr>
          <w:t>بعد</w:t>
        </w:r>
        <w:r w:rsidR="000450CF" w:rsidRPr="004641BB">
          <w:rPr>
            <w:rStyle w:val="Hyperlink"/>
            <w:noProof/>
            <w:rtl/>
            <w:lang w:bidi="fa-IR"/>
          </w:rPr>
          <w:t xml:space="preserve"> </w:t>
        </w:r>
        <w:r w:rsidR="000450CF" w:rsidRPr="004641BB">
          <w:rPr>
            <w:rStyle w:val="Hyperlink"/>
            <w:rFonts w:hint="eastAsia"/>
            <w:noProof/>
            <w:rtl/>
            <w:lang w:bidi="fa-IR"/>
          </w:rPr>
          <w:t>از</w:t>
        </w:r>
        <w:r w:rsidR="000450CF" w:rsidRPr="004641BB">
          <w:rPr>
            <w:rStyle w:val="Hyperlink"/>
            <w:noProof/>
            <w:rtl/>
            <w:lang w:bidi="fa-IR"/>
          </w:rPr>
          <w:t xml:space="preserve"> </w:t>
        </w:r>
        <w:r w:rsidR="000450CF" w:rsidRPr="004641BB">
          <w:rPr>
            <w:rStyle w:val="Hyperlink"/>
            <w:rFonts w:hint="eastAsia"/>
            <w:noProof/>
            <w:rtl/>
            <w:lang w:bidi="fa-IR"/>
          </w:rPr>
          <w:t>حج</w:t>
        </w:r>
        <w:r w:rsidR="000450CF" w:rsidRPr="004641BB">
          <w:rPr>
            <w:rStyle w:val="Hyperlink"/>
            <w:noProof/>
            <w:rtl/>
            <w:lang w:bidi="fa-IR"/>
          </w:rPr>
          <w:t xml:space="preserve"> </w:t>
        </w:r>
        <w:r w:rsidR="000450CF" w:rsidRPr="004641BB">
          <w:rPr>
            <w:rStyle w:val="Hyperlink"/>
            <w:rFonts w:hint="eastAsia"/>
            <w:noProof/>
            <w:rtl/>
            <w:lang w:bidi="fa-IR"/>
          </w:rPr>
          <w:t>بدون</w:t>
        </w:r>
        <w:r w:rsidR="000450CF" w:rsidRPr="004641BB">
          <w:rPr>
            <w:rStyle w:val="Hyperlink"/>
            <w:noProof/>
            <w:rtl/>
            <w:lang w:bidi="fa-IR"/>
          </w:rPr>
          <w:t xml:space="preserve"> </w:t>
        </w:r>
        <w:r w:rsidR="000450CF" w:rsidRPr="004641BB">
          <w:rPr>
            <w:rStyle w:val="Hyperlink"/>
            <w:rFonts w:hint="eastAsia"/>
            <w:noProof/>
            <w:rtl/>
            <w:lang w:bidi="fa-IR"/>
          </w:rPr>
          <w:t>تقد</w:t>
        </w:r>
        <w:r w:rsidR="000450CF" w:rsidRPr="004641BB">
          <w:rPr>
            <w:rStyle w:val="Hyperlink"/>
            <w:rFonts w:hint="cs"/>
            <w:noProof/>
            <w:rtl/>
            <w:lang w:bidi="fa-IR"/>
          </w:rPr>
          <w:t>ی</w:t>
        </w:r>
        <w:r w:rsidR="000450CF" w:rsidRPr="004641BB">
          <w:rPr>
            <w:rStyle w:val="Hyperlink"/>
            <w:rFonts w:hint="eastAsia"/>
            <w:noProof/>
            <w:rtl/>
            <w:lang w:bidi="fa-IR"/>
          </w:rPr>
          <w:t>م</w:t>
        </w:r>
        <w:r w:rsidR="000450CF" w:rsidRPr="004641BB">
          <w:rPr>
            <w:rStyle w:val="Hyperlink"/>
            <w:noProof/>
            <w:rtl/>
            <w:lang w:bidi="fa-IR"/>
          </w:rPr>
          <w:t xml:space="preserve"> (</w:t>
        </w:r>
        <w:r w:rsidR="000450CF" w:rsidRPr="004641BB">
          <w:rPr>
            <w:rStyle w:val="Hyperlink"/>
            <w:rFonts w:hint="eastAsia"/>
            <w:noProof/>
            <w:rtl/>
            <w:lang w:bidi="fa-IR"/>
          </w:rPr>
          <w:t>هد</w:t>
        </w:r>
        <w:r w:rsidR="000450CF" w:rsidRPr="004641BB">
          <w:rPr>
            <w:rStyle w:val="Hyperlink"/>
            <w:rFonts w:hint="cs"/>
            <w:noProof/>
            <w:rtl/>
            <w:lang w:bidi="fa-IR"/>
          </w:rPr>
          <w:t>ی</w:t>
        </w:r>
        <w:r w:rsidR="000450CF" w:rsidRPr="004641BB">
          <w:rPr>
            <w:rStyle w:val="Hyperlink"/>
            <w:noProof/>
            <w:rtl/>
            <w:lang w:bidi="fa-IR"/>
          </w:rPr>
          <w:t>)</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434155512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164</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513" w:history="1">
        <w:r w:rsidR="000450CF" w:rsidRPr="004641BB">
          <w:rPr>
            <w:rStyle w:val="Hyperlink"/>
            <w:rFonts w:hint="eastAsia"/>
            <w:noProof/>
            <w:rtl/>
            <w:lang w:bidi="fa-IR"/>
          </w:rPr>
          <w:t>باب</w:t>
        </w:r>
        <w:r w:rsidR="000450CF" w:rsidRPr="004641BB">
          <w:rPr>
            <w:rStyle w:val="Hyperlink"/>
            <w:noProof/>
            <w:rtl/>
            <w:lang w:bidi="fa-IR"/>
          </w:rPr>
          <w:t xml:space="preserve"> [6]: </w:t>
        </w:r>
        <w:r w:rsidR="000450CF" w:rsidRPr="004641BB">
          <w:rPr>
            <w:rStyle w:val="Hyperlink"/>
            <w:rFonts w:hint="eastAsia"/>
            <w:noProof/>
            <w:rtl/>
            <w:lang w:bidi="fa-IR"/>
          </w:rPr>
          <w:t>ثواب</w:t>
        </w:r>
        <w:r w:rsidR="000450CF" w:rsidRPr="004641BB">
          <w:rPr>
            <w:rStyle w:val="Hyperlink"/>
            <w:noProof/>
            <w:rtl/>
            <w:lang w:bidi="fa-IR"/>
          </w:rPr>
          <w:t xml:space="preserve"> </w:t>
        </w:r>
        <w:r w:rsidR="000450CF" w:rsidRPr="004641BB">
          <w:rPr>
            <w:rStyle w:val="Hyperlink"/>
            <w:rFonts w:hint="eastAsia"/>
            <w:noProof/>
            <w:rtl/>
            <w:lang w:bidi="fa-IR"/>
          </w:rPr>
          <w:t>عمره</w:t>
        </w:r>
        <w:r w:rsidR="000450CF" w:rsidRPr="004641BB">
          <w:rPr>
            <w:rStyle w:val="Hyperlink"/>
            <w:noProof/>
            <w:rtl/>
            <w:lang w:bidi="fa-IR"/>
          </w:rPr>
          <w:t xml:space="preserve"> </w:t>
        </w:r>
        <w:r w:rsidR="000450CF" w:rsidRPr="004641BB">
          <w:rPr>
            <w:rStyle w:val="Hyperlink"/>
            <w:rFonts w:hint="eastAsia"/>
            <w:noProof/>
            <w:rtl/>
            <w:lang w:bidi="fa-IR"/>
          </w:rPr>
          <w:t>به</w:t>
        </w:r>
        <w:r w:rsidR="000450CF" w:rsidRPr="004641BB">
          <w:rPr>
            <w:rStyle w:val="Hyperlink"/>
            <w:noProof/>
            <w:rtl/>
            <w:lang w:bidi="fa-IR"/>
          </w:rPr>
          <w:t xml:space="preserve"> </w:t>
        </w:r>
        <w:r w:rsidR="000450CF" w:rsidRPr="004641BB">
          <w:rPr>
            <w:rStyle w:val="Hyperlink"/>
            <w:rFonts w:hint="eastAsia"/>
            <w:noProof/>
            <w:rtl/>
            <w:lang w:bidi="fa-IR"/>
          </w:rPr>
          <w:t>انداز</w:t>
        </w:r>
        <w:r w:rsidR="000450CF" w:rsidRPr="004641BB">
          <w:rPr>
            <w:rStyle w:val="Hyperlink"/>
            <w:rFonts w:hint="cs"/>
            <w:noProof/>
            <w:rtl/>
            <w:lang w:bidi="fa-IR"/>
          </w:rPr>
          <w:t>ۀ</w:t>
        </w:r>
        <w:r w:rsidR="000450CF" w:rsidRPr="004641BB">
          <w:rPr>
            <w:rStyle w:val="Hyperlink"/>
            <w:noProof/>
            <w:rtl/>
            <w:lang w:bidi="fa-IR"/>
          </w:rPr>
          <w:t xml:space="preserve"> </w:t>
        </w:r>
        <w:r w:rsidR="000450CF" w:rsidRPr="004641BB">
          <w:rPr>
            <w:rStyle w:val="Hyperlink"/>
            <w:rFonts w:hint="eastAsia"/>
            <w:noProof/>
            <w:rtl/>
            <w:lang w:bidi="fa-IR"/>
          </w:rPr>
          <w:t>مشقت</w:t>
        </w:r>
        <w:r w:rsidR="000450CF" w:rsidRPr="004641BB">
          <w:rPr>
            <w:rStyle w:val="Hyperlink"/>
            <w:noProof/>
            <w:rtl/>
            <w:lang w:bidi="fa-IR"/>
          </w:rPr>
          <w:t xml:space="preserve"> </w:t>
        </w:r>
        <w:r w:rsidR="000450CF" w:rsidRPr="004641BB">
          <w:rPr>
            <w:rStyle w:val="Hyperlink"/>
            <w:rFonts w:hint="eastAsia"/>
            <w:noProof/>
            <w:rtl/>
            <w:lang w:bidi="fa-IR"/>
          </w:rPr>
          <w:t>است</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434155513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165</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514" w:history="1">
        <w:r w:rsidR="000450CF" w:rsidRPr="004641BB">
          <w:rPr>
            <w:rStyle w:val="Hyperlink"/>
            <w:rFonts w:hint="eastAsia"/>
            <w:noProof/>
            <w:rtl/>
            <w:lang w:bidi="fa-IR"/>
          </w:rPr>
          <w:t>باب</w:t>
        </w:r>
        <w:r w:rsidR="000450CF" w:rsidRPr="004641BB">
          <w:rPr>
            <w:rStyle w:val="Hyperlink"/>
            <w:noProof/>
            <w:rtl/>
            <w:lang w:bidi="fa-IR"/>
          </w:rPr>
          <w:t xml:space="preserve"> [7]: </w:t>
        </w:r>
        <w:r w:rsidR="000450CF" w:rsidRPr="004641BB">
          <w:rPr>
            <w:rStyle w:val="Hyperlink"/>
            <w:rFonts w:hint="eastAsia"/>
            <w:noProof/>
            <w:rtl/>
            <w:lang w:bidi="fa-IR"/>
          </w:rPr>
          <w:t>عمره</w:t>
        </w:r>
        <w:r w:rsidR="000450CF" w:rsidRPr="004641BB">
          <w:rPr>
            <w:rStyle w:val="Hyperlink"/>
            <w:noProof/>
            <w:rtl/>
            <w:lang w:bidi="fa-IR"/>
          </w:rPr>
          <w:t xml:space="preserve"> </w:t>
        </w:r>
        <w:r w:rsidR="000450CF" w:rsidRPr="004641BB">
          <w:rPr>
            <w:rStyle w:val="Hyperlink"/>
            <w:rFonts w:hint="eastAsia"/>
            <w:noProof/>
            <w:rtl/>
            <w:lang w:bidi="fa-IR"/>
          </w:rPr>
          <w:t>کننده</w:t>
        </w:r>
        <w:r w:rsidR="000450CF" w:rsidRPr="004641BB">
          <w:rPr>
            <w:rStyle w:val="Hyperlink"/>
            <w:noProof/>
            <w:rtl/>
            <w:lang w:bidi="fa-IR"/>
          </w:rPr>
          <w:t xml:space="preserve"> </w:t>
        </w:r>
        <w:r w:rsidR="000450CF" w:rsidRPr="004641BB">
          <w:rPr>
            <w:rStyle w:val="Hyperlink"/>
            <w:rFonts w:hint="eastAsia"/>
            <w:noProof/>
            <w:rtl/>
            <w:lang w:bidi="fa-IR"/>
          </w:rPr>
          <w:t>چه</w:t>
        </w:r>
        <w:r w:rsidR="000450CF" w:rsidRPr="004641BB">
          <w:rPr>
            <w:rStyle w:val="Hyperlink"/>
            <w:noProof/>
            <w:rtl/>
            <w:lang w:bidi="fa-IR"/>
          </w:rPr>
          <w:t xml:space="preserve"> </w:t>
        </w:r>
        <w:r w:rsidR="000450CF" w:rsidRPr="004641BB">
          <w:rPr>
            <w:rStyle w:val="Hyperlink"/>
            <w:rFonts w:hint="eastAsia"/>
            <w:noProof/>
            <w:rtl/>
            <w:lang w:bidi="fa-IR"/>
          </w:rPr>
          <w:t>وقت</w:t>
        </w:r>
        <w:r w:rsidR="000450CF" w:rsidRPr="004641BB">
          <w:rPr>
            <w:rStyle w:val="Hyperlink"/>
            <w:noProof/>
            <w:rtl/>
            <w:lang w:bidi="fa-IR"/>
          </w:rPr>
          <w:t xml:space="preserve"> </w:t>
        </w:r>
        <w:r w:rsidR="000450CF" w:rsidRPr="004641BB">
          <w:rPr>
            <w:rStyle w:val="Hyperlink"/>
            <w:rFonts w:hint="eastAsia"/>
            <w:noProof/>
            <w:rtl/>
            <w:lang w:bidi="fa-IR"/>
          </w:rPr>
          <w:t>حلال</w:t>
        </w:r>
        <w:r w:rsidR="000450CF" w:rsidRPr="004641BB">
          <w:rPr>
            <w:rStyle w:val="Hyperlink"/>
            <w:noProof/>
            <w:rtl/>
            <w:lang w:bidi="fa-IR"/>
          </w:rPr>
          <w:t xml:space="preserve"> </w:t>
        </w:r>
        <w:r w:rsidR="000450CF" w:rsidRPr="004641BB">
          <w:rPr>
            <w:rStyle w:val="Hyperlink"/>
            <w:rFonts w:hint="eastAsia"/>
            <w:noProof/>
            <w:rtl/>
            <w:lang w:bidi="fa-IR"/>
          </w:rPr>
          <w:t>م</w:t>
        </w:r>
        <w:r w:rsidR="000450CF" w:rsidRPr="004641BB">
          <w:rPr>
            <w:rStyle w:val="Hyperlink"/>
            <w:rFonts w:hint="cs"/>
            <w:noProof/>
            <w:rtl/>
            <w:lang w:bidi="fa-IR"/>
          </w:rPr>
          <w:t>ی‌</w:t>
        </w:r>
        <w:r w:rsidR="000450CF" w:rsidRPr="004641BB">
          <w:rPr>
            <w:rStyle w:val="Hyperlink"/>
            <w:rFonts w:hint="eastAsia"/>
            <w:noProof/>
            <w:rtl/>
            <w:lang w:bidi="fa-IR"/>
          </w:rPr>
          <w:t>شود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434155514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165</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515" w:history="1">
        <w:r w:rsidR="000450CF" w:rsidRPr="004641BB">
          <w:rPr>
            <w:rStyle w:val="Hyperlink"/>
            <w:rFonts w:hint="eastAsia"/>
            <w:noProof/>
            <w:rtl/>
          </w:rPr>
          <w:t>باب</w:t>
        </w:r>
        <w:r w:rsidR="000450CF" w:rsidRPr="004641BB">
          <w:rPr>
            <w:rStyle w:val="Hyperlink"/>
            <w:noProof/>
            <w:rtl/>
          </w:rPr>
          <w:t xml:space="preserve"> [8]: </w:t>
        </w:r>
        <w:r w:rsidR="000450CF" w:rsidRPr="004641BB">
          <w:rPr>
            <w:rStyle w:val="Hyperlink"/>
            <w:rFonts w:hint="eastAsia"/>
            <w:noProof/>
            <w:rtl/>
          </w:rPr>
          <w:t>در</w:t>
        </w:r>
        <w:r w:rsidR="000450CF" w:rsidRPr="004641BB">
          <w:rPr>
            <w:rStyle w:val="Hyperlink"/>
            <w:noProof/>
            <w:rtl/>
          </w:rPr>
          <w:t xml:space="preserve"> </w:t>
        </w:r>
        <w:r w:rsidR="000450CF" w:rsidRPr="004641BB">
          <w:rPr>
            <w:rStyle w:val="Hyperlink"/>
            <w:rFonts w:hint="eastAsia"/>
            <w:noProof/>
            <w:rtl/>
          </w:rPr>
          <w:t>باز</w:t>
        </w:r>
        <w:r w:rsidR="000450CF" w:rsidRPr="004641BB">
          <w:rPr>
            <w:rStyle w:val="Hyperlink"/>
            <w:noProof/>
            <w:rtl/>
          </w:rPr>
          <w:t xml:space="preserve"> </w:t>
        </w:r>
        <w:r w:rsidR="000450CF" w:rsidRPr="004641BB">
          <w:rPr>
            <w:rStyle w:val="Hyperlink"/>
            <w:rFonts w:hint="eastAsia"/>
            <w:noProof/>
            <w:rtl/>
          </w:rPr>
          <w:t>گشتن</w:t>
        </w:r>
        <w:r w:rsidR="000450CF" w:rsidRPr="004641BB">
          <w:rPr>
            <w:rStyle w:val="Hyperlink"/>
            <w:noProof/>
            <w:rtl/>
          </w:rPr>
          <w:t xml:space="preserve"> </w:t>
        </w:r>
        <w:r w:rsidR="000450CF" w:rsidRPr="004641BB">
          <w:rPr>
            <w:rStyle w:val="Hyperlink"/>
            <w:rFonts w:hint="eastAsia"/>
            <w:noProof/>
            <w:rtl/>
          </w:rPr>
          <w:t>از</w:t>
        </w:r>
        <w:r w:rsidR="000450CF" w:rsidRPr="004641BB">
          <w:rPr>
            <w:rStyle w:val="Hyperlink"/>
            <w:noProof/>
            <w:rtl/>
          </w:rPr>
          <w:t xml:space="preserve"> </w:t>
        </w:r>
        <w:r w:rsidR="000450CF" w:rsidRPr="004641BB">
          <w:rPr>
            <w:rStyle w:val="Hyperlink"/>
            <w:rFonts w:hint="eastAsia"/>
            <w:noProof/>
            <w:rtl/>
          </w:rPr>
          <w:t>حج،</w:t>
        </w:r>
        <w:r w:rsidR="000450CF" w:rsidRPr="004641BB">
          <w:rPr>
            <w:rStyle w:val="Hyperlink"/>
            <w:noProof/>
            <w:rtl/>
          </w:rPr>
          <w:t xml:space="preserve"> </w:t>
        </w:r>
        <w:r w:rsidR="000450CF" w:rsidRPr="004641BB">
          <w:rPr>
            <w:rStyle w:val="Hyperlink"/>
            <w:rFonts w:hint="eastAsia"/>
            <w:noProof/>
            <w:rtl/>
          </w:rPr>
          <w:t>و</w:t>
        </w:r>
        <w:r w:rsidR="000450CF" w:rsidRPr="004641BB">
          <w:rPr>
            <w:rStyle w:val="Hyperlink"/>
            <w:noProof/>
            <w:rtl/>
          </w:rPr>
          <w:t xml:space="preserve"> </w:t>
        </w:r>
        <w:r w:rsidR="000450CF" w:rsidRPr="004641BB">
          <w:rPr>
            <w:rStyle w:val="Hyperlink"/>
            <w:rFonts w:hint="cs"/>
            <w:noProof/>
            <w:rtl/>
          </w:rPr>
          <w:t>ی</w:t>
        </w:r>
        <w:r w:rsidR="000450CF" w:rsidRPr="004641BB">
          <w:rPr>
            <w:rStyle w:val="Hyperlink"/>
            <w:rFonts w:hint="eastAsia"/>
            <w:noProof/>
            <w:rtl/>
          </w:rPr>
          <w:t>ا</w:t>
        </w:r>
        <w:r w:rsidR="000450CF" w:rsidRPr="004641BB">
          <w:rPr>
            <w:rStyle w:val="Hyperlink"/>
            <w:noProof/>
            <w:rtl/>
          </w:rPr>
          <w:t xml:space="preserve"> </w:t>
        </w:r>
        <w:r w:rsidR="000450CF" w:rsidRPr="004641BB">
          <w:rPr>
            <w:rStyle w:val="Hyperlink"/>
            <w:rFonts w:hint="eastAsia"/>
            <w:noProof/>
            <w:rtl/>
          </w:rPr>
          <w:t>عمره</w:t>
        </w:r>
        <w:r w:rsidR="000450CF" w:rsidRPr="004641BB">
          <w:rPr>
            <w:rStyle w:val="Hyperlink"/>
            <w:noProof/>
            <w:rtl/>
          </w:rPr>
          <w:t xml:space="preserve"> </w:t>
        </w:r>
        <w:r w:rsidR="000450CF" w:rsidRPr="004641BB">
          <w:rPr>
            <w:rStyle w:val="Hyperlink"/>
            <w:rFonts w:hint="eastAsia"/>
            <w:noProof/>
            <w:rtl/>
          </w:rPr>
          <w:t>و</w:t>
        </w:r>
        <w:r w:rsidR="000450CF" w:rsidRPr="004641BB">
          <w:rPr>
            <w:rStyle w:val="Hyperlink"/>
            <w:noProof/>
            <w:rtl/>
          </w:rPr>
          <w:t xml:space="preserve"> </w:t>
        </w:r>
        <w:r w:rsidR="000450CF" w:rsidRPr="004641BB">
          <w:rPr>
            <w:rStyle w:val="Hyperlink"/>
            <w:rFonts w:hint="cs"/>
            <w:noProof/>
            <w:rtl/>
          </w:rPr>
          <w:t>ی</w:t>
        </w:r>
        <w:r w:rsidR="000450CF" w:rsidRPr="004641BB">
          <w:rPr>
            <w:rStyle w:val="Hyperlink"/>
            <w:rFonts w:hint="eastAsia"/>
            <w:noProof/>
            <w:rtl/>
          </w:rPr>
          <w:t>ا</w:t>
        </w:r>
        <w:r w:rsidR="000450CF" w:rsidRPr="004641BB">
          <w:rPr>
            <w:rStyle w:val="Hyperlink"/>
            <w:noProof/>
            <w:rtl/>
          </w:rPr>
          <w:t xml:space="preserve"> </w:t>
        </w:r>
        <w:r w:rsidR="000450CF" w:rsidRPr="004641BB">
          <w:rPr>
            <w:rStyle w:val="Hyperlink"/>
            <w:rFonts w:hint="eastAsia"/>
            <w:noProof/>
            <w:rtl/>
          </w:rPr>
          <w:t>جهاد،</w:t>
        </w:r>
        <w:r w:rsidR="000450CF" w:rsidRPr="004641BB">
          <w:rPr>
            <w:rStyle w:val="Hyperlink"/>
            <w:noProof/>
            <w:rtl/>
          </w:rPr>
          <w:t xml:space="preserve"> </w:t>
        </w:r>
        <w:r w:rsidR="000450CF" w:rsidRPr="004641BB">
          <w:rPr>
            <w:rStyle w:val="Hyperlink"/>
            <w:rFonts w:hint="eastAsia"/>
            <w:noProof/>
            <w:rtl/>
          </w:rPr>
          <w:t>چه</w:t>
        </w:r>
        <w:r w:rsidR="000450CF" w:rsidRPr="004641BB">
          <w:rPr>
            <w:rStyle w:val="Hyperlink"/>
            <w:noProof/>
            <w:rtl/>
          </w:rPr>
          <w:t xml:space="preserve"> </w:t>
        </w:r>
        <w:r w:rsidR="000450CF" w:rsidRPr="004641BB">
          <w:rPr>
            <w:rStyle w:val="Hyperlink"/>
            <w:rFonts w:hint="eastAsia"/>
            <w:noProof/>
            <w:rtl/>
          </w:rPr>
          <w:t>با</w:t>
        </w:r>
        <w:r w:rsidR="000450CF" w:rsidRPr="004641BB">
          <w:rPr>
            <w:rStyle w:val="Hyperlink"/>
            <w:rFonts w:hint="cs"/>
            <w:noProof/>
            <w:rtl/>
          </w:rPr>
          <w:t>ی</w:t>
        </w:r>
        <w:r w:rsidR="000450CF" w:rsidRPr="004641BB">
          <w:rPr>
            <w:rStyle w:val="Hyperlink"/>
            <w:rFonts w:hint="eastAsia"/>
            <w:noProof/>
            <w:rtl/>
          </w:rPr>
          <w:t>د</w:t>
        </w:r>
        <w:r w:rsidR="000450CF" w:rsidRPr="004641BB">
          <w:rPr>
            <w:rStyle w:val="Hyperlink"/>
            <w:noProof/>
            <w:rtl/>
          </w:rPr>
          <w:t xml:space="preserve"> </w:t>
        </w:r>
        <w:r w:rsidR="000450CF" w:rsidRPr="004641BB">
          <w:rPr>
            <w:rStyle w:val="Hyperlink"/>
            <w:rFonts w:hint="eastAsia"/>
            <w:noProof/>
            <w:rtl/>
            <w:lang w:bidi="fa-IR"/>
          </w:rPr>
          <w:t>گفت</w:t>
        </w:r>
        <w:r w:rsidR="000450CF" w:rsidRPr="004641BB">
          <w:rPr>
            <w:rStyle w:val="Hyperlink"/>
            <w:rFonts w:hint="eastAsia"/>
            <w:noProof/>
            <w:rtl/>
          </w:rPr>
          <w:t>؟</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434155515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166</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516" w:history="1">
        <w:r w:rsidR="000450CF" w:rsidRPr="004641BB">
          <w:rPr>
            <w:rStyle w:val="Hyperlink"/>
            <w:rFonts w:hint="eastAsia"/>
            <w:noProof/>
            <w:rtl/>
            <w:lang w:bidi="fa-IR"/>
          </w:rPr>
          <w:t>باب</w:t>
        </w:r>
        <w:r w:rsidR="000450CF" w:rsidRPr="004641BB">
          <w:rPr>
            <w:rStyle w:val="Hyperlink"/>
            <w:noProof/>
            <w:rtl/>
            <w:lang w:bidi="fa-IR"/>
          </w:rPr>
          <w:t xml:space="preserve"> [9]: </w:t>
        </w:r>
        <w:r w:rsidR="000450CF" w:rsidRPr="004641BB">
          <w:rPr>
            <w:rStyle w:val="Hyperlink"/>
            <w:rFonts w:hint="eastAsia"/>
            <w:noProof/>
            <w:rtl/>
            <w:lang w:bidi="fa-IR"/>
          </w:rPr>
          <w:t>استقبال</w:t>
        </w:r>
        <w:r w:rsidR="000450CF" w:rsidRPr="004641BB">
          <w:rPr>
            <w:rStyle w:val="Hyperlink"/>
            <w:noProof/>
            <w:rtl/>
            <w:lang w:bidi="fa-IR"/>
          </w:rPr>
          <w:t xml:space="preserve"> </w:t>
        </w:r>
        <w:r w:rsidR="000450CF" w:rsidRPr="004641BB">
          <w:rPr>
            <w:rStyle w:val="Hyperlink"/>
            <w:rFonts w:hint="eastAsia"/>
            <w:noProof/>
            <w:rtl/>
            <w:lang w:bidi="fa-IR"/>
          </w:rPr>
          <w:t>از</w:t>
        </w:r>
        <w:r w:rsidR="000450CF" w:rsidRPr="004641BB">
          <w:rPr>
            <w:rStyle w:val="Hyperlink"/>
            <w:noProof/>
            <w:rtl/>
            <w:lang w:bidi="fa-IR"/>
          </w:rPr>
          <w:t xml:space="preserve"> </w:t>
        </w:r>
        <w:r w:rsidR="000450CF" w:rsidRPr="004641BB">
          <w:rPr>
            <w:rStyle w:val="Hyperlink"/>
            <w:rFonts w:hint="eastAsia"/>
            <w:noProof/>
            <w:rtl/>
            <w:lang w:bidi="fa-IR"/>
          </w:rPr>
          <w:t>حُجَّاج،</w:t>
        </w:r>
        <w:r w:rsidR="000450CF" w:rsidRPr="004641BB">
          <w:rPr>
            <w:rStyle w:val="Hyperlink"/>
            <w:noProof/>
            <w:rtl/>
            <w:lang w:bidi="fa-IR"/>
          </w:rPr>
          <w:t xml:space="preserve"> </w:t>
        </w:r>
        <w:r w:rsidR="000450CF" w:rsidRPr="004641BB">
          <w:rPr>
            <w:rStyle w:val="Hyperlink"/>
            <w:rFonts w:hint="eastAsia"/>
            <w:noProof/>
            <w:rtl/>
            <w:lang w:bidi="fa-IR"/>
          </w:rPr>
          <w:t>و</w:t>
        </w:r>
        <w:r w:rsidR="000450CF" w:rsidRPr="004641BB">
          <w:rPr>
            <w:rStyle w:val="Hyperlink"/>
            <w:noProof/>
            <w:rtl/>
            <w:lang w:bidi="fa-IR"/>
          </w:rPr>
          <w:t xml:space="preserve"> </w:t>
        </w:r>
        <w:r w:rsidR="000450CF" w:rsidRPr="004641BB">
          <w:rPr>
            <w:rStyle w:val="Hyperlink"/>
            <w:rFonts w:hint="eastAsia"/>
            <w:noProof/>
            <w:rtl/>
            <w:lang w:bidi="fa-IR"/>
          </w:rPr>
          <w:t>سوار</w:t>
        </w:r>
        <w:r w:rsidR="000450CF" w:rsidRPr="004641BB">
          <w:rPr>
            <w:rStyle w:val="Hyperlink"/>
            <w:noProof/>
            <w:rtl/>
            <w:lang w:bidi="fa-IR"/>
          </w:rPr>
          <w:t xml:space="preserve"> </w:t>
        </w:r>
        <w:r w:rsidR="000450CF" w:rsidRPr="004641BB">
          <w:rPr>
            <w:rStyle w:val="Hyperlink"/>
            <w:rFonts w:hint="eastAsia"/>
            <w:noProof/>
            <w:rtl/>
            <w:lang w:bidi="fa-IR"/>
          </w:rPr>
          <w:t>شدن</w:t>
        </w:r>
        <w:r w:rsidR="000450CF" w:rsidRPr="004641BB">
          <w:rPr>
            <w:rStyle w:val="Hyperlink"/>
            <w:noProof/>
            <w:rtl/>
            <w:lang w:bidi="fa-IR"/>
          </w:rPr>
          <w:t xml:space="preserve"> </w:t>
        </w:r>
        <w:r w:rsidR="000450CF" w:rsidRPr="004641BB">
          <w:rPr>
            <w:rStyle w:val="Hyperlink"/>
            <w:rFonts w:hint="eastAsia"/>
            <w:noProof/>
            <w:rtl/>
            <w:lang w:bidi="fa-IR"/>
          </w:rPr>
          <w:t>سه</w:t>
        </w:r>
        <w:r w:rsidR="000450CF" w:rsidRPr="004641BB">
          <w:rPr>
            <w:rStyle w:val="Hyperlink"/>
            <w:noProof/>
            <w:rtl/>
            <w:lang w:bidi="fa-IR"/>
          </w:rPr>
          <w:t xml:space="preserve"> </w:t>
        </w:r>
        <w:r w:rsidR="000450CF" w:rsidRPr="004641BB">
          <w:rPr>
            <w:rStyle w:val="Hyperlink"/>
            <w:rFonts w:hint="eastAsia"/>
            <w:noProof/>
            <w:rtl/>
            <w:lang w:bidi="fa-IR"/>
          </w:rPr>
          <w:t>نفر</w:t>
        </w:r>
        <w:r w:rsidR="000450CF" w:rsidRPr="004641BB">
          <w:rPr>
            <w:rStyle w:val="Hyperlink"/>
            <w:noProof/>
            <w:rtl/>
            <w:lang w:bidi="fa-IR"/>
          </w:rPr>
          <w:t xml:space="preserve"> </w:t>
        </w:r>
        <w:r w:rsidR="000450CF" w:rsidRPr="004641BB">
          <w:rPr>
            <w:rStyle w:val="Hyperlink"/>
            <w:rFonts w:hint="eastAsia"/>
            <w:noProof/>
            <w:rtl/>
            <w:lang w:bidi="fa-IR"/>
          </w:rPr>
          <w:t>بر</w:t>
        </w:r>
        <w:r w:rsidR="000450CF" w:rsidRPr="004641BB">
          <w:rPr>
            <w:rStyle w:val="Hyperlink"/>
            <w:noProof/>
            <w:rtl/>
            <w:lang w:bidi="fa-IR"/>
          </w:rPr>
          <w:t xml:space="preserve"> </w:t>
        </w:r>
        <w:r w:rsidR="000450CF" w:rsidRPr="004641BB">
          <w:rPr>
            <w:rStyle w:val="Hyperlink"/>
            <w:rFonts w:hint="cs"/>
            <w:noProof/>
            <w:rtl/>
            <w:lang w:bidi="fa-IR"/>
          </w:rPr>
          <w:t>ی</w:t>
        </w:r>
        <w:r w:rsidR="000450CF" w:rsidRPr="004641BB">
          <w:rPr>
            <w:rStyle w:val="Hyperlink"/>
            <w:rFonts w:hint="eastAsia"/>
            <w:noProof/>
            <w:rtl/>
            <w:lang w:bidi="fa-IR"/>
          </w:rPr>
          <w:t>ک</w:t>
        </w:r>
        <w:r w:rsidR="000450CF" w:rsidRPr="004641BB">
          <w:rPr>
            <w:rStyle w:val="Hyperlink"/>
            <w:noProof/>
            <w:rtl/>
            <w:lang w:bidi="fa-IR"/>
          </w:rPr>
          <w:t xml:space="preserve"> </w:t>
        </w:r>
        <w:r w:rsidR="000450CF" w:rsidRPr="004641BB">
          <w:rPr>
            <w:rStyle w:val="Hyperlink"/>
            <w:rFonts w:hint="eastAsia"/>
            <w:noProof/>
            <w:rtl/>
            <w:lang w:bidi="fa-IR"/>
          </w:rPr>
          <w:t>مرکب</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434155516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167</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517" w:history="1">
        <w:r w:rsidR="000450CF" w:rsidRPr="004641BB">
          <w:rPr>
            <w:rStyle w:val="Hyperlink"/>
            <w:rFonts w:hint="eastAsia"/>
            <w:noProof/>
            <w:rtl/>
            <w:lang w:bidi="fa-IR"/>
          </w:rPr>
          <w:t>باب</w:t>
        </w:r>
        <w:r w:rsidR="000450CF" w:rsidRPr="004641BB">
          <w:rPr>
            <w:rStyle w:val="Hyperlink"/>
            <w:noProof/>
            <w:rtl/>
            <w:lang w:bidi="fa-IR"/>
          </w:rPr>
          <w:t xml:space="preserve"> [10]: </w:t>
        </w:r>
        <w:r w:rsidR="000450CF" w:rsidRPr="004641BB">
          <w:rPr>
            <w:rStyle w:val="Hyperlink"/>
            <w:rFonts w:hint="eastAsia"/>
            <w:noProof/>
            <w:rtl/>
            <w:lang w:bidi="fa-IR"/>
          </w:rPr>
          <w:t>آمد</w:t>
        </w:r>
        <w:r w:rsidR="000450CF" w:rsidRPr="004641BB">
          <w:rPr>
            <w:rStyle w:val="Hyperlink"/>
            <w:noProof/>
            <w:rtl/>
            <w:lang w:bidi="fa-IR"/>
          </w:rPr>
          <w:t xml:space="preserve"> </w:t>
        </w:r>
        <w:r w:rsidR="000450CF" w:rsidRPr="004641BB">
          <w:rPr>
            <w:rStyle w:val="Hyperlink"/>
            <w:rFonts w:hint="eastAsia"/>
            <w:noProof/>
            <w:rtl/>
            <w:lang w:bidi="fa-IR"/>
          </w:rPr>
          <w:t>از</w:t>
        </w:r>
        <w:r w:rsidR="000450CF" w:rsidRPr="004641BB">
          <w:rPr>
            <w:rStyle w:val="Hyperlink"/>
            <w:noProof/>
            <w:rtl/>
            <w:lang w:bidi="fa-IR"/>
          </w:rPr>
          <w:t xml:space="preserve"> </w:t>
        </w:r>
        <w:r w:rsidR="000450CF" w:rsidRPr="004641BB">
          <w:rPr>
            <w:rStyle w:val="Hyperlink"/>
            <w:rFonts w:hint="eastAsia"/>
            <w:noProof/>
            <w:rtl/>
            <w:lang w:bidi="fa-IR"/>
          </w:rPr>
          <w:t>سفر،</w:t>
        </w:r>
        <w:r w:rsidR="000450CF" w:rsidRPr="004641BB">
          <w:rPr>
            <w:rStyle w:val="Hyperlink"/>
            <w:noProof/>
            <w:rtl/>
            <w:lang w:bidi="fa-IR"/>
          </w:rPr>
          <w:t xml:space="preserve"> </w:t>
        </w:r>
        <w:r w:rsidR="000450CF" w:rsidRPr="004641BB">
          <w:rPr>
            <w:rStyle w:val="Hyperlink"/>
            <w:rFonts w:hint="eastAsia"/>
            <w:noProof/>
            <w:rtl/>
            <w:lang w:bidi="fa-IR"/>
          </w:rPr>
          <w:t>به</w:t>
        </w:r>
        <w:r w:rsidR="000450CF" w:rsidRPr="004641BB">
          <w:rPr>
            <w:rStyle w:val="Hyperlink"/>
            <w:noProof/>
            <w:rtl/>
            <w:lang w:bidi="fa-IR"/>
          </w:rPr>
          <w:t xml:space="preserve"> </w:t>
        </w:r>
        <w:r w:rsidR="000450CF" w:rsidRPr="004641BB">
          <w:rPr>
            <w:rStyle w:val="Hyperlink"/>
            <w:rFonts w:hint="eastAsia"/>
            <w:noProof/>
            <w:rtl/>
            <w:lang w:bidi="fa-IR"/>
          </w:rPr>
          <w:t>شب</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434155517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168</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518" w:history="1">
        <w:r w:rsidR="000450CF" w:rsidRPr="004641BB">
          <w:rPr>
            <w:rStyle w:val="Hyperlink"/>
            <w:rFonts w:hint="eastAsia"/>
            <w:noProof/>
            <w:rtl/>
          </w:rPr>
          <w:t>باب</w:t>
        </w:r>
        <w:r w:rsidR="000450CF" w:rsidRPr="004641BB">
          <w:rPr>
            <w:rStyle w:val="Hyperlink"/>
            <w:noProof/>
            <w:rtl/>
          </w:rPr>
          <w:t xml:space="preserve"> [11]: </w:t>
        </w:r>
        <w:r w:rsidR="000450CF" w:rsidRPr="004641BB">
          <w:rPr>
            <w:rStyle w:val="Hyperlink"/>
            <w:rFonts w:hint="eastAsia"/>
            <w:noProof/>
            <w:rtl/>
          </w:rPr>
          <w:t>کس</w:t>
        </w:r>
        <w:r w:rsidR="000450CF" w:rsidRPr="004641BB">
          <w:rPr>
            <w:rStyle w:val="Hyperlink"/>
            <w:rFonts w:hint="cs"/>
            <w:noProof/>
            <w:rtl/>
          </w:rPr>
          <w:t>ی</w:t>
        </w:r>
        <w:r w:rsidR="000450CF" w:rsidRPr="004641BB">
          <w:rPr>
            <w:rStyle w:val="Hyperlink"/>
            <w:noProof/>
            <w:rtl/>
          </w:rPr>
          <w:t xml:space="preserve"> </w:t>
        </w:r>
        <w:r w:rsidR="000450CF" w:rsidRPr="004641BB">
          <w:rPr>
            <w:rStyle w:val="Hyperlink"/>
            <w:rFonts w:hint="eastAsia"/>
            <w:noProof/>
            <w:rtl/>
          </w:rPr>
          <w:t>که</w:t>
        </w:r>
        <w:r w:rsidR="000450CF" w:rsidRPr="004641BB">
          <w:rPr>
            <w:rStyle w:val="Hyperlink"/>
            <w:noProof/>
            <w:rtl/>
          </w:rPr>
          <w:t xml:space="preserve"> </w:t>
        </w:r>
        <w:r w:rsidR="000450CF" w:rsidRPr="004641BB">
          <w:rPr>
            <w:rStyle w:val="Hyperlink"/>
            <w:rFonts w:hint="eastAsia"/>
            <w:noProof/>
            <w:rtl/>
          </w:rPr>
          <w:t>هنگام</w:t>
        </w:r>
        <w:r w:rsidR="000450CF" w:rsidRPr="004641BB">
          <w:rPr>
            <w:rStyle w:val="Hyperlink"/>
            <w:noProof/>
            <w:rtl/>
          </w:rPr>
          <w:t xml:space="preserve"> </w:t>
        </w:r>
        <w:r w:rsidR="000450CF" w:rsidRPr="004641BB">
          <w:rPr>
            <w:rStyle w:val="Hyperlink"/>
            <w:rFonts w:hint="eastAsia"/>
            <w:noProof/>
            <w:rtl/>
          </w:rPr>
          <w:t>رس</w:t>
        </w:r>
        <w:r w:rsidR="000450CF" w:rsidRPr="004641BB">
          <w:rPr>
            <w:rStyle w:val="Hyperlink"/>
            <w:rFonts w:hint="cs"/>
            <w:noProof/>
            <w:rtl/>
          </w:rPr>
          <w:t>ی</w:t>
        </w:r>
        <w:r w:rsidR="000450CF" w:rsidRPr="004641BB">
          <w:rPr>
            <w:rStyle w:val="Hyperlink"/>
            <w:rFonts w:hint="eastAsia"/>
            <w:noProof/>
            <w:rtl/>
          </w:rPr>
          <w:t>دن</w:t>
        </w:r>
        <w:r w:rsidR="000450CF" w:rsidRPr="004641BB">
          <w:rPr>
            <w:rStyle w:val="Hyperlink"/>
            <w:noProof/>
            <w:rtl/>
          </w:rPr>
          <w:t xml:space="preserve"> </w:t>
        </w:r>
        <w:r w:rsidR="000450CF" w:rsidRPr="004641BB">
          <w:rPr>
            <w:rStyle w:val="Hyperlink"/>
            <w:rFonts w:hint="eastAsia"/>
            <w:noProof/>
            <w:rtl/>
          </w:rPr>
          <w:t>به</w:t>
        </w:r>
        <w:r w:rsidR="000450CF" w:rsidRPr="004641BB">
          <w:rPr>
            <w:rStyle w:val="Hyperlink"/>
            <w:noProof/>
            <w:rtl/>
          </w:rPr>
          <w:t xml:space="preserve"> </w:t>
        </w:r>
        <w:r w:rsidR="000450CF" w:rsidRPr="004641BB">
          <w:rPr>
            <w:rStyle w:val="Hyperlink"/>
            <w:rFonts w:hint="eastAsia"/>
            <w:noProof/>
            <w:rtl/>
          </w:rPr>
          <w:t>مد</w:t>
        </w:r>
        <w:r w:rsidR="000450CF" w:rsidRPr="004641BB">
          <w:rPr>
            <w:rStyle w:val="Hyperlink"/>
            <w:rFonts w:hint="cs"/>
            <w:noProof/>
            <w:rtl/>
          </w:rPr>
          <w:t>ی</w:t>
        </w:r>
        <w:r w:rsidR="000450CF" w:rsidRPr="004641BB">
          <w:rPr>
            <w:rStyle w:val="Hyperlink"/>
            <w:rFonts w:hint="eastAsia"/>
            <w:noProof/>
            <w:rtl/>
          </w:rPr>
          <w:t>نه</w:t>
        </w:r>
        <w:r w:rsidR="000450CF" w:rsidRPr="004641BB">
          <w:rPr>
            <w:rStyle w:val="Hyperlink"/>
            <w:noProof/>
            <w:rtl/>
          </w:rPr>
          <w:t xml:space="preserve"> </w:t>
        </w:r>
        <w:r w:rsidR="000450CF" w:rsidRPr="004641BB">
          <w:rPr>
            <w:rStyle w:val="Hyperlink"/>
            <w:rFonts w:hint="eastAsia"/>
            <w:noProof/>
            <w:rtl/>
          </w:rPr>
          <w:t>شترش</w:t>
        </w:r>
        <w:r w:rsidR="000450CF" w:rsidRPr="004641BB">
          <w:rPr>
            <w:rStyle w:val="Hyperlink"/>
            <w:noProof/>
            <w:rtl/>
          </w:rPr>
          <w:t xml:space="preserve"> </w:t>
        </w:r>
        <w:r w:rsidR="000450CF" w:rsidRPr="004641BB">
          <w:rPr>
            <w:rStyle w:val="Hyperlink"/>
            <w:rFonts w:hint="eastAsia"/>
            <w:noProof/>
            <w:rtl/>
          </w:rPr>
          <w:t>را</w:t>
        </w:r>
        <w:r w:rsidR="000450CF" w:rsidRPr="004641BB">
          <w:rPr>
            <w:rStyle w:val="Hyperlink"/>
            <w:noProof/>
            <w:rtl/>
          </w:rPr>
          <w:t xml:space="preserve"> </w:t>
        </w:r>
        <w:r w:rsidR="000450CF" w:rsidRPr="004641BB">
          <w:rPr>
            <w:rStyle w:val="Hyperlink"/>
            <w:rFonts w:hint="eastAsia"/>
            <w:noProof/>
            <w:rtl/>
          </w:rPr>
          <w:t>ت</w:t>
        </w:r>
        <w:r w:rsidR="000450CF" w:rsidRPr="004641BB">
          <w:rPr>
            <w:rStyle w:val="Hyperlink"/>
            <w:rFonts w:hint="cs"/>
            <w:noProof/>
            <w:rtl/>
          </w:rPr>
          <w:t>ی</w:t>
        </w:r>
        <w:r w:rsidR="000450CF" w:rsidRPr="004641BB">
          <w:rPr>
            <w:rStyle w:val="Hyperlink"/>
            <w:rFonts w:hint="eastAsia"/>
            <w:noProof/>
            <w:rtl/>
          </w:rPr>
          <w:t>ز</w:t>
        </w:r>
        <w:r w:rsidR="000450CF" w:rsidRPr="004641BB">
          <w:rPr>
            <w:rStyle w:val="Hyperlink"/>
            <w:noProof/>
            <w:rtl/>
          </w:rPr>
          <w:t xml:space="preserve"> </w:t>
        </w:r>
        <w:r w:rsidR="000450CF" w:rsidRPr="004641BB">
          <w:rPr>
            <w:rStyle w:val="Hyperlink"/>
            <w:rFonts w:hint="eastAsia"/>
            <w:noProof/>
            <w:rtl/>
          </w:rPr>
          <w:t>راند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434155518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169</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519" w:history="1">
        <w:r w:rsidR="000450CF" w:rsidRPr="004641BB">
          <w:rPr>
            <w:rStyle w:val="Hyperlink"/>
            <w:rFonts w:hint="eastAsia"/>
            <w:noProof/>
            <w:rtl/>
            <w:lang w:bidi="fa-IR"/>
          </w:rPr>
          <w:t>باب</w:t>
        </w:r>
        <w:r w:rsidR="000450CF" w:rsidRPr="004641BB">
          <w:rPr>
            <w:rStyle w:val="Hyperlink"/>
            <w:noProof/>
            <w:rtl/>
            <w:lang w:bidi="fa-IR"/>
          </w:rPr>
          <w:t xml:space="preserve"> [12]: </w:t>
        </w:r>
        <w:r w:rsidR="000450CF" w:rsidRPr="004641BB">
          <w:rPr>
            <w:rStyle w:val="Hyperlink"/>
            <w:rFonts w:hint="eastAsia"/>
            <w:noProof/>
            <w:rtl/>
            <w:lang w:bidi="fa-IR"/>
          </w:rPr>
          <w:t>سفر</w:t>
        </w:r>
        <w:r w:rsidR="000450CF" w:rsidRPr="004641BB">
          <w:rPr>
            <w:rStyle w:val="Hyperlink"/>
            <w:noProof/>
            <w:rtl/>
            <w:lang w:bidi="fa-IR"/>
          </w:rPr>
          <w:t xml:space="preserve"> </w:t>
        </w:r>
        <w:r w:rsidR="000450CF" w:rsidRPr="004641BB">
          <w:rPr>
            <w:rStyle w:val="Hyperlink"/>
            <w:rFonts w:hint="eastAsia"/>
            <w:noProof/>
            <w:rtl/>
            <w:lang w:bidi="fa-IR"/>
          </w:rPr>
          <w:t>جزئ</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از</w:t>
        </w:r>
        <w:r w:rsidR="000450CF" w:rsidRPr="004641BB">
          <w:rPr>
            <w:rStyle w:val="Hyperlink"/>
            <w:noProof/>
            <w:rtl/>
            <w:lang w:bidi="fa-IR"/>
          </w:rPr>
          <w:t xml:space="preserve"> </w:t>
        </w:r>
        <w:r w:rsidR="000450CF" w:rsidRPr="004641BB">
          <w:rPr>
            <w:rStyle w:val="Hyperlink"/>
            <w:rFonts w:hint="eastAsia"/>
            <w:noProof/>
            <w:rtl/>
            <w:lang w:bidi="fa-IR"/>
          </w:rPr>
          <w:t>عذاب</w:t>
        </w:r>
        <w:r w:rsidR="000450CF" w:rsidRPr="004641BB">
          <w:rPr>
            <w:rStyle w:val="Hyperlink"/>
            <w:noProof/>
            <w:rtl/>
            <w:lang w:bidi="fa-IR"/>
          </w:rPr>
          <w:t xml:space="preserve"> </w:t>
        </w:r>
        <w:r w:rsidR="000450CF" w:rsidRPr="004641BB">
          <w:rPr>
            <w:rStyle w:val="Hyperlink"/>
            <w:rFonts w:hint="eastAsia"/>
            <w:noProof/>
            <w:rtl/>
            <w:lang w:bidi="fa-IR"/>
          </w:rPr>
          <w:t>است</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434155519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170</w:t>
        </w:r>
        <w:r w:rsidR="000450CF">
          <w:rPr>
            <w:noProof/>
            <w:webHidden/>
            <w:rtl/>
          </w:rPr>
          <w:fldChar w:fldCharType="end"/>
        </w:r>
      </w:hyperlink>
    </w:p>
    <w:p w:rsidR="000450CF" w:rsidRDefault="00C10172">
      <w:pPr>
        <w:pStyle w:val="TOC1"/>
        <w:tabs>
          <w:tab w:val="right" w:leader="dot" w:pos="7078"/>
        </w:tabs>
        <w:rPr>
          <w:rFonts w:asciiTheme="minorHAnsi" w:eastAsiaTheme="minorEastAsia" w:hAnsiTheme="minorHAnsi" w:cstheme="minorBidi"/>
          <w:bCs w:val="0"/>
          <w:noProof/>
          <w:sz w:val="22"/>
          <w:szCs w:val="22"/>
          <w:rtl/>
        </w:rPr>
      </w:pPr>
      <w:hyperlink w:anchor="_Toc434155520" w:history="1">
        <w:r w:rsidR="000450CF" w:rsidRPr="004641BB">
          <w:rPr>
            <w:rStyle w:val="Hyperlink"/>
            <w:rFonts w:hint="eastAsia"/>
            <w:noProof/>
            <w:rtl/>
            <w:lang w:bidi="fa-IR"/>
          </w:rPr>
          <w:t>کتاب</w:t>
        </w:r>
        <w:r w:rsidR="000450CF" w:rsidRPr="004641BB">
          <w:rPr>
            <w:rStyle w:val="Hyperlink"/>
            <w:noProof/>
            <w:rtl/>
            <w:lang w:bidi="fa-IR"/>
          </w:rPr>
          <w:t xml:space="preserve"> [28]: </w:t>
        </w:r>
        <w:r w:rsidR="000450CF" w:rsidRPr="004641BB">
          <w:rPr>
            <w:rStyle w:val="Hyperlink"/>
            <w:rFonts w:hint="eastAsia"/>
            <w:noProof/>
            <w:rtl/>
            <w:lang w:bidi="fa-IR"/>
          </w:rPr>
          <w:t>احصار</w:t>
        </w:r>
        <w:r w:rsidR="000450CF" w:rsidRPr="004641BB">
          <w:rPr>
            <w:rStyle w:val="Hyperlink"/>
            <w:noProof/>
            <w:rtl/>
            <w:lang w:bidi="fa-IR"/>
          </w:rPr>
          <w:t xml:space="preserve"> </w:t>
        </w:r>
        <w:r w:rsidR="000450CF" w:rsidRPr="004641BB">
          <w:rPr>
            <w:rStyle w:val="Hyperlink"/>
            <w:rFonts w:hint="eastAsia"/>
            <w:noProof/>
            <w:rtl/>
            <w:lang w:bidi="fa-IR"/>
          </w:rPr>
          <w:t>و</w:t>
        </w:r>
        <w:r w:rsidR="000450CF" w:rsidRPr="004641BB">
          <w:rPr>
            <w:rStyle w:val="Hyperlink"/>
            <w:noProof/>
            <w:rtl/>
            <w:lang w:bidi="fa-IR"/>
          </w:rPr>
          <w:t xml:space="preserve"> </w:t>
        </w:r>
        <w:r w:rsidR="000450CF" w:rsidRPr="004641BB">
          <w:rPr>
            <w:rStyle w:val="Hyperlink"/>
            <w:rFonts w:hint="eastAsia"/>
            <w:noProof/>
            <w:rtl/>
            <w:lang w:bidi="fa-IR"/>
          </w:rPr>
          <w:t>جزا</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شکار</w:t>
        </w:r>
        <w:r w:rsidR="000450CF" w:rsidRPr="004641BB">
          <w:rPr>
            <w:rStyle w:val="Hyperlink"/>
            <w:noProof/>
            <w:rtl/>
            <w:lang w:bidi="fa-IR"/>
          </w:rPr>
          <w:t xml:space="preserve"> </w:t>
        </w:r>
        <w:r w:rsidR="000450CF" w:rsidRPr="004641BB">
          <w:rPr>
            <w:rStyle w:val="Hyperlink"/>
            <w:rFonts w:hint="eastAsia"/>
            <w:noProof/>
            <w:rtl/>
            <w:lang w:bidi="fa-IR"/>
          </w:rPr>
          <w:t>کردن</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434155520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171</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521" w:history="1">
        <w:r w:rsidR="000450CF" w:rsidRPr="004641BB">
          <w:rPr>
            <w:rStyle w:val="Hyperlink"/>
            <w:rFonts w:hint="eastAsia"/>
            <w:noProof/>
            <w:rtl/>
            <w:lang w:bidi="fa-IR"/>
          </w:rPr>
          <w:t>باب</w:t>
        </w:r>
        <w:r w:rsidR="000450CF" w:rsidRPr="004641BB">
          <w:rPr>
            <w:rStyle w:val="Hyperlink"/>
            <w:noProof/>
            <w:rtl/>
            <w:lang w:bidi="fa-IR"/>
          </w:rPr>
          <w:t xml:space="preserve"> [1]: </w:t>
        </w:r>
        <w:r w:rsidR="000450CF" w:rsidRPr="004641BB">
          <w:rPr>
            <w:rStyle w:val="Hyperlink"/>
            <w:rFonts w:hint="eastAsia"/>
            <w:noProof/>
            <w:rtl/>
            <w:lang w:bidi="fa-IR"/>
          </w:rPr>
          <w:t>اگر</w:t>
        </w:r>
        <w:r w:rsidR="000450CF" w:rsidRPr="004641BB">
          <w:rPr>
            <w:rStyle w:val="Hyperlink"/>
            <w:noProof/>
            <w:rtl/>
            <w:lang w:bidi="fa-IR"/>
          </w:rPr>
          <w:t xml:space="preserve"> </w:t>
        </w:r>
        <w:r w:rsidR="000450CF" w:rsidRPr="004641BB">
          <w:rPr>
            <w:rStyle w:val="Hyperlink"/>
            <w:rFonts w:hint="eastAsia"/>
            <w:noProof/>
            <w:rtl/>
            <w:lang w:bidi="fa-IR"/>
          </w:rPr>
          <w:t>عمره</w:t>
        </w:r>
        <w:r w:rsidR="000450CF" w:rsidRPr="004641BB">
          <w:rPr>
            <w:rStyle w:val="Hyperlink"/>
            <w:noProof/>
            <w:rtl/>
            <w:lang w:bidi="fa-IR"/>
          </w:rPr>
          <w:t xml:space="preserve"> </w:t>
        </w:r>
        <w:r w:rsidR="000450CF" w:rsidRPr="004641BB">
          <w:rPr>
            <w:rStyle w:val="Hyperlink"/>
            <w:rFonts w:hint="eastAsia"/>
            <w:noProof/>
            <w:rtl/>
            <w:lang w:bidi="fa-IR"/>
          </w:rPr>
          <w:t>کننده</w:t>
        </w:r>
        <w:r w:rsidR="000450CF" w:rsidRPr="004641BB">
          <w:rPr>
            <w:rStyle w:val="Hyperlink"/>
            <w:noProof/>
            <w:rtl/>
            <w:lang w:bidi="fa-IR"/>
          </w:rPr>
          <w:t xml:space="preserve"> </w:t>
        </w:r>
        <w:r w:rsidR="000450CF" w:rsidRPr="004641BB">
          <w:rPr>
            <w:rStyle w:val="Hyperlink"/>
            <w:rFonts w:hint="eastAsia"/>
            <w:noProof/>
            <w:rtl/>
            <w:lang w:bidi="fa-IR"/>
          </w:rPr>
          <w:t>به</w:t>
        </w:r>
        <w:r w:rsidR="000450CF" w:rsidRPr="004641BB">
          <w:rPr>
            <w:rStyle w:val="Hyperlink"/>
            <w:noProof/>
            <w:rtl/>
            <w:lang w:bidi="fa-IR"/>
          </w:rPr>
          <w:t xml:space="preserve"> </w:t>
        </w:r>
        <w:r w:rsidR="000450CF" w:rsidRPr="004641BB">
          <w:rPr>
            <w:rStyle w:val="Hyperlink"/>
            <w:rFonts w:hint="eastAsia"/>
            <w:noProof/>
            <w:rtl/>
            <w:lang w:bidi="fa-IR"/>
          </w:rPr>
          <w:t>مانع</w:t>
        </w:r>
        <w:r w:rsidR="000450CF" w:rsidRPr="004641BB">
          <w:rPr>
            <w:rStyle w:val="Hyperlink"/>
            <w:noProof/>
            <w:rtl/>
            <w:lang w:bidi="fa-IR"/>
          </w:rPr>
          <w:t xml:space="preserve"> </w:t>
        </w:r>
        <w:r w:rsidR="000450CF" w:rsidRPr="004641BB">
          <w:rPr>
            <w:rStyle w:val="Hyperlink"/>
            <w:rFonts w:hint="eastAsia"/>
            <w:noProof/>
            <w:rtl/>
            <w:lang w:bidi="fa-IR"/>
          </w:rPr>
          <w:t>دچار</w:t>
        </w:r>
        <w:r w:rsidR="000450CF" w:rsidRPr="004641BB">
          <w:rPr>
            <w:rStyle w:val="Hyperlink"/>
            <w:noProof/>
            <w:rtl/>
            <w:lang w:bidi="fa-IR"/>
          </w:rPr>
          <w:t xml:space="preserve"> </w:t>
        </w:r>
        <w:r w:rsidR="000450CF" w:rsidRPr="004641BB">
          <w:rPr>
            <w:rStyle w:val="Hyperlink"/>
            <w:rFonts w:hint="eastAsia"/>
            <w:noProof/>
            <w:rtl/>
            <w:lang w:bidi="fa-IR"/>
          </w:rPr>
          <w:t>شد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434155521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171</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522" w:history="1">
        <w:r w:rsidR="000450CF" w:rsidRPr="004641BB">
          <w:rPr>
            <w:rStyle w:val="Hyperlink"/>
            <w:rFonts w:hint="eastAsia"/>
            <w:noProof/>
            <w:rtl/>
            <w:lang w:bidi="fa-IR"/>
          </w:rPr>
          <w:t>باب</w:t>
        </w:r>
        <w:r w:rsidR="000450CF" w:rsidRPr="004641BB">
          <w:rPr>
            <w:rStyle w:val="Hyperlink"/>
            <w:noProof/>
            <w:rtl/>
            <w:lang w:bidi="fa-IR"/>
          </w:rPr>
          <w:t xml:space="preserve"> [2]: </w:t>
        </w:r>
        <w:r w:rsidR="000450CF" w:rsidRPr="004641BB">
          <w:rPr>
            <w:rStyle w:val="Hyperlink"/>
            <w:rFonts w:hint="eastAsia"/>
            <w:noProof/>
            <w:rtl/>
            <w:lang w:bidi="fa-IR"/>
          </w:rPr>
          <w:t>به</w:t>
        </w:r>
        <w:r w:rsidR="000450CF" w:rsidRPr="004641BB">
          <w:rPr>
            <w:rStyle w:val="Hyperlink"/>
            <w:noProof/>
            <w:rtl/>
            <w:lang w:bidi="fa-IR"/>
          </w:rPr>
          <w:t xml:space="preserve"> </w:t>
        </w:r>
        <w:r w:rsidR="000450CF" w:rsidRPr="004641BB">
          <w:rPr>
            <w:rStyle w:val="Hyperlink"/>
            <w:rFonts w:hint="eastAsia"/>
            <w:noProof/>
            <w:rtl/>
            <w:lang w:bidi="fa-IR"/>
          </w:rPr>
          <w:t>مانع</w:t>
        </w:r>
        <w:r w:rsidR="000450CF" w:rsidRPr="004641BB">
          <w:rPr>
            <w:rStyle w:val="Hyperlink"/>
            <w:noProof/>
            <w:rtl/>
            <w:lang w:bidi="fa-IR"/>
          </w:rPr>
          <w:t xml:space="preserve"> </w:t>
        </w:r>
        <w:r w:rsidR="000450CF" w:rsidRPr="004641BB">
          <w:rPr>
            <w:rStyle w:val="Hyperlink"/>
            <w:rFonts w:hint="eastAsia"/>
            <w:noProof/>
            <w:rtl/>
            <w:lang w:bidi="fa-IR"/>
          </w:rPr>
          <w:t>بر</w:t>
        </w:r>
        <w:r w:rsidR="000450CF" w:rsidRPr="004641BB">
          <w:rPr>
            <w:rStyle w:val="Hyperlink"/>
            <w:noProof/>
            <w:rtl/>
            <w:lang w:bidi="fa-IR"/>
          </w:rPr>
          <w:t xml:space="preserve"> </w:t>
        </w:r>
        <w:r w:rsidR="000450CF" w:rsidRPr="004641BB">
          <w:rPr>
            <w:rStyle w:val="Hyperlink"/>
            <w:rFonts w:hint="eastAsia"/>
            <w:noProof/>
            <w:rtl/>
            <w:lang w:bidi="fa-IR"/>
          </w:rPr>
          <w:t>خورد</w:t>
        </w:r>
        <w:r w:rsidR="000450CF" w:rsidRPr="004641BB">
          <w:rPr>
            <w:rStyle w:val="Hyperlink"/>
            <w:noProof/>
            <w:rtl/>
            <w:lang w:bidi="fa-IR"/>
          </w:rPr>
          <w:t xml:space="preserve"> </w:t>
        </w:r>
        <w:r w:rsidR="000450CF" w:rsidRPr="004641BB">
          <w:rPr>
            <w:rStyle w:val="Hyperlink"/>
            <w:rFonts w:hint="eastAsia"/>
            <w:noProof/>
            <w:rtl/>
            <w:lang w:bidi="fa-IR"/>
          </w:rPr>
          <w:t>نمودن</w:t>
        </w:r>
        <w:r w:rsidR="000450CF" w:rsidRPr="004641BB">
          <w:rPr>
            <w:rStyle w:val="Hyperlink"/>
            <w:noProof/>
            <w:rtl/>
            <w:lang w:bidi="fa-IR"/>
          </w:rPr>
          <w:t xml:space="preserve"> </w:t>
        </w:r>
        <w:r w:rsidR="000450CF" w:rsidRPr="004641BB">
          <w:rPr>
            <w:rStyle w:val="Hyperlink"/>
            <w:rFonts w:hint="eastAsia"/>
            <w:noProof/>
            <w:rtl/>
            <w:lang w:bidi="fa-IR"/>
          </w:rPr>
          <w:t>در</w:t>
        </w:r>
        <w:r w:rsidR="000450CF" w:rsidRPr="004641BB">
          <w:rPr>
            <w:rStyle w:val="Hyperlink"/>
            <w:noProof/>
            <w:rtl/>
            <w:lang w:bidi="fa-IR"/>
          </w:rPr>
          <w:t xml:space="preserve"> </w:t>
        </w:r>
        <w:r w:rsidR="000450CF" w:rsidRPr="004641BB">
          <w:rPr>
            <w:rStyle w:val="Hyperlink"/>
            <w:rFonts w:hint="eastAsia"/>
            <w:noProof/>
            <w:rtl/>
            <w:lang w:bidi="fa-IR"/>
          </w:rPr>
          <w:t>حج</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434155522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172</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523" w:history="1">
        <w:r w:rsidR="000450CF" w:rsidRPr="004641BB">
          <w:rPr>
            <w:rStyle w:val="Hyperlink"/>
            <w:rFonts w:hint="eastAsia"/>
            <w:noProof/>
            <w:rtl/>
            <w:lang w:bidi="fa-IR"/>
          </w:rPr>
          <w:t>باب</w:t>
        </w:r>
        <w:r w:rsidR="000450CF" w:rsidRPr="004641BB">
          <w:rPr>
            <w:rStyle w:val="Hyperlink"/>
            <w:noProof/>
            <w:rtl/>
            <w:lang w:bidi="fa-IR"/>
          </w:rPr>
          <w:t xml:space="preserve"> [3]: </w:t>
        </w:r>
        <w:r w:rsidR="000450CF" w:rsidRPr="004641BB">
          <w:rPr>
            <w:rStyle w:val="Hyperlink"/>
            <w:rFonts w:hint="eastAsia"/>
            <w:noProof/>
            <w:rtl/>
            <w:lang w:bidi="fa-IR"/>
          </w:rPr>
          <w:t>در</w:t>
        </w:r>
        <w:r w:rsidR="000450CF" w:rsidRPr="004641BB">
          <w:rPr>
            <w:rStyle w:val="Hyperlink"/>
            <w:noProof/>
            <w:rtl/>
            <w:lang w:bidi="fa-IR"/>
          </w:rPr>
          <w:t xml:space="preserve"> </w:t>
        </w:r>
        <w:r w:rsidR="000450CF" w:rsidRPr="004641BB">
          <w:rPr>
            <w:rStyle w:val="Hyperlink"/>
            <w:rFonts w:hint="eastAsia"/>
            <w:noProof/>
            <w:rtl/>
            <w:lang w:bidi="fa-IR"/>
          </w:rPr>
          <w:t>احصار،</w:t>
        </w:r>
        <w:r w:rsidR="000450CF" w:rsidRPr="004641BB">
          <w:rPr>
            <w:rStyle w:val="Hyperlink"/>
            <w:noProof/>
            <w:rtl/>
            <w:lang w:bidi="fa-IR"/>
          </w:rPr>
          <w:t xml:space="preserve"> </w:t>
        </w:r>
        <w:r w:rsidR="000450CF" w:rsidRPr="004641BB">
          <w:rPr>
            <w:rStyle w:val="Hyperlink"/>
            <w:rFonts w:hint="eastAsia"/>
            <w:noProof/>
            <w:rtl/>
            <w:lang w:bidi="fa-IR"/>
          </w:rPr>
          <w:t>پ</w:t>
        </w:r>
        <w:r w:rsidR="000450CF" w:rsidRPr="004641BB">
          <w:rPr>
            <w:rStyle w:val="Hyperlink"/>
            <w:rFonts w:hint="cs"/>
            <w:noProof/>
            <w:rtl/>
            <w:lang w:bidi="fa-IR"/>
          </w:rPr>
          <w:t>ی</w:t>
        </w:r>
        <w:r w:rsidR="000450CF" w:rsidRPr="004641BB">
          <w:rPr>
            <w:rStyle w:val="Hyperlink"/>
            <w:rFonts w:hint="eastAsia"/>
            <w:noProof/>
            <w:rtl/>
            <w:lang w:bidi="fa-IR"/>
          </w:rPr>
          <w:t>ش</w:t>
        </w:r>
        <w:r w:rsidR="000450CF" w:rsidRPr="004641BB">
          <w:rPr>
            <w:rStyle w:val="Hyperlink"/>
            <w:noProof/>
            <w:rtl/>
            <w:lang w:bidi="fa-IR"/>
          </w:rPr>
          <w:t xml:space="preserve"> </w:t>
        </w:r>
        <w:r w:rsidR="000450CF" w:rsidRPr="004641BB">
          <w:rPr>
            <w:rStyle w:val="Hyperlink"/>
            <w:rFonts w:hint="eastAsia"/>
            <w:noProof/>
            <w:rtl/>
            <w:lang w:bidi="fa-IR"/>
          </w:rPr>
          <w:t>از</w:t>
        </w:r>
        <w:r w:rsidR="000450CF" w:rsidRPr="004641BB">
          <w:rPr>
            <w:rStyle w:val="Hyperlink"/>
            <w:noProof/>
            <w:rtl/>
            <w:lang w:bidi="fa-IR"/>
          </w:rPr>
          <w:t xml:space="preserve"> </w:t>
        </w:r>
        <w:r w:rsidR="000450CF" w:rsidRPr="004641BB">
          <w:rPr>
            <w:rStyle w:val="Hyperlink"/>
            <w:rFonts w:hint="eastAsia"/>
            <w:noProof/>
            <w:rtl/>
            <w:lang w:bidi="fa-IR"/>
          </w:rPr>
          <w:t>تراش</w:t>
        </w:r>
        <w:r w:rsidR="000450CF" w:rsidRPr="004641BB">
          <w:rPr>
            <w:rStyle w:val="Hyperlink"/>
            <w:rFonts w:hint="cs"/>
            <w:noProof/>
            <w:rtl/>
            <w:lang w:bidi="fa-IR"/>
          </w:rPr>
          <w:t>ی</w:t>
        </w:r>
        <w:r w:rsidR="000450CF" w:rsidRPr="004641BB">
          <w:rPr>
            <w:rStyle w:val="Hyperlink"/>
            <w:rFonts w:hint="eastAsia"/>
            <w:noProof/>
            <w:rtl/>
            <w:lang w:bidi="fa-IR"/>
          </w:rPr>
          <w:t>دن</w:t>
        </w:r>
        <w:r w:rsidR="000450CF" w:rsidRPr="004641BB">
          <w:rPr>
            <w:rStyle w:val="Hyperlink"/>
            <w:noProof/>
            <w:rtl/>
            <w:lang w:bidi="fa-IR"/>
          </w:rPr>
          <w:t xml:space="preserve"> </w:t>
        </w:r>
        <w:r w:rsidR="000450CF" w:rsidRPr="004641BB">
          <w:rPr>
            <w:rStyle w:val="Hyperlink"/>
            <w:rFonts w:hint="eastAsia"/>
            <w:noProof/>
            <w:rtl/>
            <w:lang w:bidi="fa-IR"/>
          </w:rPr>
          <w:t>سر،</w:t>
        </w:r>
        <w:r w:rsidR="000450CF" w:rsidRPr="004641BB">
          <w:rPr>
            <w:rStyle w:val="Hyperlink"/>
            <w:noProof/>
            <w:rtl/>
            <w:lang w:bidi="fa-IR"/>
          </w:rPr>
          <w:t xml:space="preserve"> (</w:t>
        </w:r>
        <w:r w:rsidR="000450CF" w:rsidRPr="004641BB">
          <w:rPr>
            <w:rStyle w:val="Hyperlink"/>
            <w:rFonts w:hint="eastAsia"/>
            <w:noProof/>
            <w:rtl/>
            <w:lang w:bidi="fa-IR"/>
          </w:rPr>
          <w:t>هد</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نحر</w:t>
        </w:r>
        <w:r w:rsidR="000450CF" w:rsidRPr="004641BB">
          <w:rPr>
            <w:rStyle w:val="Hyperlink"/>
            <w:noProof/>
            <w:rtl/>
            <w:lang w:bidi="fa-IR"/>
          </w:rPr>
          <w:t xml:space="preserve"> </w:t>
        </w:r>
        <w:r w:rsidR="000450CF" w:rsidRPr="004641BB">
          <w:rPr>
            <w:rStyle w:val="Hyperlink"/>
            <w:rFonts w:hint="eastAsia"/>
            <w:noProof/>
            <w:rtl/>
            <w:lang w:bidi="fa-IR"/>
          </w:rPr>
          <w:t>گردد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434155523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172</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524" w:history="1">
        <w:r w:rsidR="000450CF" w:rsidRPr="004641BB">
          <w:rPr>
            <w:rStyle w:val="Hyperlink"/>
            <w:rFonts w:hint="eastAsia"/>
            <w:noProof/>
            <w:rtl/>
          </w:rPr>
          <w:t>باب</w:t>
        </w:r>
        <w:r w:rsidR="000450CF" w:rsidRPr="004641BB">
          <w:rPr>
            <w:rStyle w:val="Hyperlink"/>
            <w:noProof/>
            <w:rtl/>
          </w:rPr>
          <w:t xml:space="preserve"> [4]: </w:t>
        </w:r>
        <w:r w:rsidR="000450CF" w:rsidRPr="004641BB">
          <w:rPr>
            <w:rStyle w:val="Hyperlink"/>
            <w:rFonts w:hint="eastAsia"/>
            <w:noProof/>
            <w:rtl/>
          </w:rPr>
          <w:t>ا</w:t>
        </w:r>
        <w:r w:rsidR="000450CF" w:rsidRPr="004641BB">
          <w:rPr>
            <w:rStyle w:val="Hyperlink"/>
            <w:rFonts w:hint="cs"/>
            <w:noProof/>
            <w:rtl/>
          </w:rPr>
          <w:t>ی</w:t>
        </w:r>
        <w:r w:rsidR="000450CF" w:rsidRPr="004641BB">
          <w:rPr>
            <w:rStyle w:val="Hyperlink"/>
            <w:rFonts w:hint="eastAsia"/>
            <w:noProof/>
            <w:rtl/>
          </w:rPr>
          <w:t>ن</w:t>
        </w:r>
        <w:r w:rsidR="000450CF" w:rsidRPr="004641BB">
          <w:rPr>
            <w:rStyle w:val="Hyperlink"/>
            <w:noProof/>
            <w:rtl/>
          </w:rPr>
          <w:t xml:space="preserve"> </w:t>
        </w:r>
        <w:r w:rsidR="000450CF" w:rsidRPr="004641BB">
          <w:rPr>
            <w:rStyle w:val="Hyperlink"/>
            <w:rFonts w:hint="eastAsia"/>
            <w:noProof/>
            <w:rtl/>
          </w:rPr>
          <w:t>قول</w:t>
        </w:r>
        <w:r w:rsidR="000450CF" w:rsidRPr="004641BB">
          <w:rPr>
            <w:rStyle w:val="Hyperlink"/>
            <w:noProof/>
            <w:rtl/>
          </w:rPr>
          <w:t xml:space="preserve"> </w:t>
        </w:r>
        <w:r w:rsidR="000450CF" w:rsidRPr="004641BB">
          <w:rPr>
            <w:rStyle w:val="Hyperlink"/>
            <w:rFonts w:hint="eastAsia"/>
            <w:noProof/>
            <w:rtl/>
          </w:rPr>
          <w:t>خداوند</w:t>
        </w:r>
        <w:r w:rsidR="000450CF" w:rsidRPr="004641BB">
          <w:rPr>
            <w:rStyle w:val="Hyperlink"/>
            <w:noProof/>
            <w:rtl/>
          </w:rPr>
          <w:t xml:space="preserve"> </w:t>
        </w:r>
        <w:r w:rsidR="000450CF" w:rsidRPr="004641BB">
          <w:rPr>
            <w:rStyle w:val="Hyperlink"/>
            <w:rFonts w:hint="eastAsia"/>
            <w:noProof/>
            <w:rtl/>
          </w:rPr>
          <w:t>متعال</w:t>
        </w:r>
        <w:r w:rsidR="000450CF" w:rsidRPr="004641BB">
          <w:rPr>
            <w:rStyle w:val="Hyperlink"/>
            <w:noProof/>
            <w:rtl/>
          </w:rPr>
          <w:t xml:space="preserve"> </w:t>
        </w:r>
        <w:r w:rsidR="000450CF" w:rsidRPr="004641BB">
          <w:rPr>
            <w:rStyle w:val="Hyperlink"/>
            <w:rFonts w:hint="eastAsia"/>
            <w:noProof/>
            <w:rtl/>
          </w:rPr>
          <w:t>که</w:t>
        </w:r>
        <w:r w:rsidR="000450CF" w:rsidRPr="004641BB">
          <w:rPr>
            <w:rStyle w:val="Hyperlink"/>
            <w:noProof/>
            <w:rtl/>
          </w:rPr>
          <w:t xml:space="preserve">: </w:t>
        </w:r>
        <w:r w:rsidR="000450CF" w:rsidRPr="004641BB">
          <w:rPr>
            <w:rStyle w:val="Hyperlink"/>
            <w:rFonts w:ascii="Traditional Arabic" w:hAnsi="Traditional Arabic" w:cs="Traditional Arabic"/>
            <w:noProof/>
            <w:rtl/>
          </w:rPr>
          <w:t>﴿</w:t>
        </w:r>
        <w:r w:rsidR="000450CF" w:rsidRPr="004641BB">
          <w:rPr>
            <w:rStyle w:val="Hyperlink"/>
            <w:rFonts w:hint="cs"/>
            <w:noProof/>
            <w:rtl/>
          </w:rPr>
          <w:t>ی</w:t>
        </w:r>
        <w:r w:rsidR="000450CF" w:rsidRPr="004641BB">
          <w:rPr>
            <w:rStyle w:val="Hyperlink"/>
            <w:rFonts w:hint="eastAsia"/>
            <w:noProof/>
            <w:rtl/>
          </w:rPr>
          <w:t>ا</w:t>
        </w:r>
        <w:r w:rsidR="000450CF" w:rsidRPr="004641BB">
          <w:rPr>
            <w:rStyle w:val="Hyperlink"/>
            <w:noProof/>
            <w:rtl/>
          </w:rPr>
          <w:t xml:space="preserve"> </w:t>
        </w:r>
        <w:r w:rsidR="000450CF" w:rsidRPr="004641BB">
          <w:rPr>
            <w:rStyle w:val="Hyperlink"/>
            <w:rFonts w:hint="eastAsia"/>
            <w:noProof/>
            <w:rtl/>
          </w:rPr>
          <w:t>دادن</w:t>
        </w:r>
        <w:r w:rsidR="000450CF" w:rsidRPr="004641BB">
          <w:rPr>
            <w:rStyle w:val="Hyperlink"/>
            <w:noProof/>
            <w:rtl/>
          </w:rPr>
          <w:t xml:space="preserve"> </w:t>
        </w:r>
        <w:r w:rsidR="000450CF" w:rsidRPr="004641BB">
          <w:rPr>
            <w:rStyle w:val="Hyperlink"/>
            <w:rFonts w:hint="eastAsia"/>
            <w:noProof/>
            <w:rtl/>
          </w:rPr>
          <w:t>صدقه</w:t>
        </w:r>
        <w:r w:rsidR="000450CF" w:rsidRPr="004641BB">
          <w:rPr>
            <w:rStyle w:val="Hyperlink"/>
            <w:rFonts w:ascii="Traditional Arabic" w:hAnsi="Traditional Arabic" w:cs="Traditional Arabic"/>
            <w:noProof/>
            <w:rtl/>
          </w:rPr>
          <w:t>﴾</w:t>
        </w:r>
        <w:r w:rsidR="000450CF" w:rsidRPr="004641BB">
          <w:rPr>
            <w:rStyle w:val="Hyperlink"/>
            <w:noProof/>
            <w:rtl/>
          </w:rPr>
          <w:t xml:space="preserve"> </w:t>
        </w:r>
        <w:r w:rsidR="000450CF" w:rsidRPr="004641BB">
          <w:rPr>
            <w:rStyle w:val="Hyperlink"/>
            <w:rFonts w:hint="eastAsia"/>
            <w:noProof/>
            <w:rtl/>
          </w:rPr>
          <w:t>که</w:t>
        </w:r>
        <w:r w:rsidR="000450CF" w:rsidRPr="004641BB">
          <w:rPr>
            <w:rStyle w:val="Hyperlink"/>
            <w:noProof/>
            <w:rtl/>
          </w:rPr>
          <w:t xml:space="preserve"> </w:t>
        </w:r>
        <w:r w:rsidR="000450CF" w:rsidRPr="004641BB">
          <w:rPr>
            <w:rStyle w:val="Hyperlink"/>
            <w:rFonts w:hint="eastAsia"/>
            <w:noProof/>
            <w:rtl/>
          </w:rPr>
          <w:t>طعام</w:t>
        </w:r>
        <w:r w:rsidR="000450CF" w:rsidRPr="004641BB">
          <w:rPr>
            <w:rStyle w:val="Hyperlink"/>
            <w:noProof/>
            <w:rtl/>
          </w:rPr>
          <w:t xml:space="preserve"> </w:t>
        </w:r>
        <w:r w:rsidR="000450CF" w:rsidRPr="004641BB">
          <w:rPr>
            <w:rStyle w:val="Hyperlink"/>
            <w:rFonts w:hint="eastAsia"/>
            <w:noProof/>
            <w:rtl/>
          </w:rPr>
          <w:t>دادن</w:t>
        </w:r>
        <w:r w:rsidR="000450CF" w:rsidRPr="004641BB">
          <w:rPr>
            <w:rStyle w:val="Hyperlink"/>
            <w:noProof/>
            <w:rtl/>
          </w:rPr>
          <w:t xml:space="preserve"> </w:t>
        </w:r>
        <w:r w:rsidR="000450CF" w:rsidRPr="004641BB">
          <w:rPr>
            <w:rStyle w:val="Hyperlink"/>
            <w:rFonts w:hint="eastAsia"/>
            <w:noProof/>
            <w:rtl/>
          </w:rPr>
          <w:t>شش</w:t>
        </w:r>
        <w:r w:rsidR="000450CF" w:rsidRPr="004641BB">
          <w:rPr>
            <w:rStyle w:val="Hyperlink"/>
            <w:noProof/>
            <w:rtl/>
          </w:rPr>
          <w:t xml:space="preserve"> </w:t>
        </w:r>
        <w:r w:rsidR="000450CF" w:rsidRPr="004641BB">
          <w:rPr>
            <w:rStyle w:val="Hyperlink"/>
            <w:rFonts w:hint="eastAsia"/>
            <w:noProof/>
            <w:rtl/>
          </w:rPr>
          <w:t>مسک</w:t>
        </w:r>
        <w:r w:rsidR="000450CF" w:rsidRPr="004641BB">
          <w:rPr>
            <w:rStyle w:val="Hyperlink"/>
            <w:rFonts w:hint="cs"/>
            <w:noProof/>
            <w:rtl/>
          </w:rPr>
          <w:t>ی</w:t>
        </w:r>
        <w:r w:rsidR="000450CF" w:rsidRPr="004641BB">
          <w:rPr>
            <w:rStyle w:val="Hyperlink"/>
            <w:rFonts w:hint="eastAsia"/>
            <w:noProof/>
            <w:rtl/>
          </w:rPr>
          <w:t>ن</w:t>
        </w:r>
        <w:r w:rsidR="000450CF" w:rsidRPr="004641BB">
          <w:rPr>
            <w:rStyle w:val="Hyperlink"/>
            <w:noProof/>
            <w:rtl/>
          </w:rPr>
          <w:t xml:space="preserve"> </w:t>
        </w:r>
        <w:r w:rsidR="000450CF" w:rsidRPr="004641BB">
          <w:rPr>
            <w:rStyle w:val="Hyperlink"/>
            <w:rFonts w:hint="eastAsia"/>
            <w:noProof/>
            <w:rtl/>
          </w:rPr>
          <w:t>است</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434155524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173</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525" w:history="1">
        <w:r w:rsidR="000450CF" w:rsidRPr="004641BB">
          <w:rPr>
            <w:rStyle w:val="Hyperlink"/>
            <w:rFonts w:hint="eastAsia"/>
            <w:noProof/>
            <w:rtl/>
          </w:rPr>
          <w:t>باب</w:t>
        </w:r>
        <w:r w:rsidR="000450CF" w:rsidRPr="004641BB">
          <w:rPr>
            <w:rStyle w:val="Hyperlink"/>
            <w:noProof/>
            <w:rtl/>
          </w:rPr>
          <w:t xml:space="preserve"> [5]: </w:t>
        </w:r>
        <w:r w:rsidR="000450CF" w:rsidRPr="004641BB">
          <w:rPr>
            <w:rStyle w:val="Hyperlink"/>
            <w:rFonts w:hint="eastAsia"/>
            <w:noProof/>
            <w:rtl/>
          </w:rPr>
          <w:t>مراد</w:t>
        </w:r>
        <w:r w:rsidR="000450CF" w:rsidRPr="004641BB">
          <w:rPr>
            <w:rStyle w:val="Hyperlink"/>
            <w:noProof/>
            <w:rtl/>
          </w:rPr>
          <w:t xml:space="preserve"> </w:t>
        </w:r>
        <w:r w:rsidR="000450CF" w:rsidRPr="004641BB">
          <w:rPr>
            <w:rStyle w:val="Hyperlink"/>
            <w:rFonts w:hint="eastAsia"/>
            <w:noProof/>
            <w:rtl/>
          </w:rPr>
          <w:t>از</w:t>
        </w:r>
        <w:r w:rsidR="000450CF" w:rsidRPr="004641BB">
          <w:rPr>
            <w:rStyle w:val="Hyperlink"/>
            <w:noProof/>
            <w:rtl/>
          </w:rPr>
          <w:t xml:space="preserve"> </w:t>
        </w:r>
        <w:r w:rsidR="000450CF" w:rsidRPr="004641BB">
          <w:rPr>
            <w:rStyle w:val="Hyperlink"/>
            <w:rFonts w:hint="eastAsia"/>
            <w:noProof/>
            <w:rtl/>
          </w:rPr>
          <w:t>طعما</w:t>
        </w:r>
        <w:r w:rsidR="000450CF" w:rsidRPr="004641BB">
          <w:rPr>
            <w:rStyle w:val="Hyperlink"/>
            <w:noProof/>
            <w:rtl/>
          </w:rPr>
          <w:t xml:space="preserve"> </w:t>
        </w:r>
        <w:r w:rsidR="000450CF" w:rsidRPr="004641BB">
          <w:rPr>
            <w:rStyle w:val="Hyperlink"/>
            <w:rFonts w:hint="eastAsia"/>
            <w:noProof/>
            <w:rtl/>
          </w:rPr>
          <w:t>دادن</w:t>
        </w:r>
        <w:r w:rsidR="000450CF" w:rsidRPr="004641BB">
          <w:rPr>
            <w:rStyle w:val="Hyperlink"/>
            <w:noProof/>
            <w:rtl/>
          </w:rPr>
          <w:t xml:space="preserve"> </w:t>
        </w:r>
        <w:r w:rsidR="000450CF" w:rsidRPr="004641BB">
          <w:rPr>
            <w:rStyle w:val="Hyperlink"/>
            <w:rFonts w:hint="eastAsia"/>
            <w:noProof/>
            <w:rtl/>
          </w:rPr>
          <w:t>در</w:t>
        </w:r>
        <w:r w:rsidR="000450CF" w:rsidRPr="004641BB">
          <w:rPr>
            <w:rStyle w:val="Hyperlink"/>
            <w:noProof/>
            <w:rtl/>
          </w:rPr>
          <w:t xml:space="preserve"> </w:t>
        </w:r>
        <w:r w:rsidR="000450CF" w:rsidRPr="004641BB">
          <w:rPr>
            <w:rStyle w:val="Hyperlink"/>
            <w:rFonts w:hint="eastAsia"/>
            <w:noProof/>
            <w:rtl/>
          </w:rPr>
          <w:t>فد</w:t>
        </w:r>
        <w:r w:rsidR="000450CF" w:rsidRPr="004641BB">
          <w:rPr>
            <w:rStyle w:val="Hyperlink"/>
            <w:rFonts w:hint="cs"/>
            <w:noProof/>
            <w:rtl/>
          </w:rPr>
          <w:t>ی</w:t>
        </w:r>
        <w:r w:rsidR="000450CF" w:rsidRPr="004641BB">
          <w:rPr>
            <w:rStyle w:val="Hyperlink"/>
            <w:rFonts w:hint="eastAsia"/>
            <w:noProof/>
            <w:rtl/>
          </w:rPr>
          <w:t>ه،</w:t>
        </w:r>
        <w:r w:rsidR="000450CF" w:rsidRPr="004641BB">
          <w:rPr>
            <w:rStyle w:val="Hyperlink"/>
            <w:noProof/>
            <w:rtl/>
          </w:rPr>
          <w:t xml:space="preserve"> </w:t>
        </w:r>
        <w:r w:rsidR="000450CF" w:rsidRPr="004641BB">
          <w:rPr>
            <w:rStyle w:val="Hyperlink"/>
            <w:rFonts w:hint="eastAsia"/>
            <w:noProof/>
            <w:rtl/>
          </w:rPr>
          <w:t>نصف</w:t>
        </w:r>
        <w:r w:rsidR="000450CF" w:rsidRPr="004641BB">
          <w:rPr>
            <w:rStyle w:val="Hyperlink"/>
            <w:noProof/>
            <w:rtl/>
          </w:rPr>
          <w:t xml:space="preserve"> </w:t>
        </w:r>
        <w:r w:rsidR="000450CF" w:rsidRPr="004641BB">
          <w:rPr>
            <w:rStyle w:val="Hyperlink"/>
            <w:rFonts w:hint="eastAsia"/>
            <w:noProof/>
            <w:rtl/>
          </w:rPr>
          <w:t>صاع</w:t>
        </w:r>
        <w:r w:rsidR="000450CF" w:rsidRPr="004641BB">
          <w:rPr>
            <w:rStyle w:val="Hyperlink"/>
            <w:noProof/>
            <w:rtl/>
          </w:rPr>
          <w:t xml:space="preserve"> </w:t>
        </w:r>
        <w:r w:rsidR="000450CF" w:rsidRPr="004641BB">
          <w:rPr>
            <w:rStyle w:val="Hyperlink"/>
            <w:rFonts w:hint="eastAsia"/>
            <w:noProof/>
            <w:rtl/>
          </w:rPr>
          <w:t>است</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434155525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174</w:t>
        </w:r>
        <w:r w:rsidR="000450CF">
          <w:rPr>
            <w:noProof/>
            <w:webHidden/>
            <w:rtl/>
          </w:rPr>
          <w:fldChar w:fldCharType="end"/>
        </w:r>
      </w:hyperlink>
    </w:p>
    <w:p w:rsidR="000450CF" w:rsidRDefault="00C10172">
      <w:pPr>
        <w:pStyle w:val="TOC1"/>
        <w:tabs>
          <w:tab w:val="right" w:leader="dot" w:pos="7078"/>
        </w:tabs>
        <w:rPr>
          <w:rFonts w:asciiTheme="minorHAnsi" w:eastAsiaTheme="minorEastAsia" w:hAnsiTheme="minorHAnsi" w:cstheme="minorBidi"/>
          <w:bCs w:val="0"/>
          <w:noProof/>
          <w:sz w:val="22"/>
          <w:szCs w:val="22"/>
          <w:rtl/>
        </w:rPr>
      </w:pPr>
      <w:hyperlink w:anchor="_Toc434155526" w:history="1">
        <w:r w:rsidR="000450CF" w:rsidRPr="004641BB">
          <w:rPr>
            <w:rStyle w:val="Hyperlink"/>
            <w:rFonts w:hint="eastAsia"/>
            <w:noProof/>
            <w:rtl/>
          </w:rPr>
          <w:t>کتاب</w:t>
        </w:r>
        <w:r w:rsidR="000450CF" w:rsidRPr="004641BB">
          <w:rPr>
            <w:rStyle w:val="Hyperlink"/>
            <w:noProof/>
            <w:rtl/>
          </w:rPr>
          <w:t xml:space="preserve"> [29]: </w:t>
        </w:r>
        <w:r w:rsidR="000450CF" w:rsidRPr="004641BB">
          <w:rPr>
            <w:rStyle w:val="Hyperlink"/>
            <w:rFonts w:hint="eastAsia"/>
            <w:noProof/>
            <w:rtl/>
          </w:rPr>
          <w:t>جزا</w:t>
        </w:r>
        <w:r w:rsidR="000450CF" w:rsidRPr="004641BB">
          <w:rPr>
            <w:rStyle w:val="Hyperlink"/>
            <w:rFonts w:hint="cs"/>
            <w:noProof/>
            <w:rtl/>
          </w:rPr>
          <w:t>ی</w:t>
        </w:r>
        <w:r w:rsidR="000450CF" w:rsidRPr="004641BB">
          <w:rPr>
            <w:rStyle w:val="Hyperlink"/>
            <w:noProof/>
            <w:rtl/>
          </w:rPr>
          <w:t xml:space="preserve"> </w:t>
        </w:r>
        <w:r w:rsidR="000450CF" w:rsidRPr="004641BB">
          <w:rPr>
            <w:rStyle w:val="Hyperlink"/>
            <w:rFonts w:hint="eastAsia"/>
            <w:noProof/>
            <w:rtl/>
          </w:rPr>
          <w:t>شکار</w:t>
        </w:r>
        <w:r w:rsidR="000450CF" w:rsidRPr="004641BB">
          <w:rPr>
            <w:rStyle w:val="Hyperlink"/>
            <w:noProof/>
            <w:rtl/>
          </w:rPr>
          <w:t xml:space="preserve"> </w:t>
        </w:r>
        <w:r w:rsidR="000450CF" w:rsidRPr="004641BB">
          <w:rPr>
            <w:rStyle w:val="Hyperlink"/>
            <w:rFonts w:hint="eastAsia"/>
            <w:noProof/>
            <w:rtl/>
          </w:rPr>
          <w:t>کردن</w:t>
        </w:r>
        <w:r w:rsidR="000450CF" w:rsidRPr="004641BB">
          <w:rPr>
            <w:rStyle w:val="Hyperlink"/>
            <w:noProof/>
            <w:rtl/>
          </w:rPr>
          <w:t xml:space="preserve"> </w:t>
        </w:r>
        <w:r w:rsidR="000450CF" w:rsidRPr="004641BB">
          <w:rPr>
            <w:rStyle w:val="Hyperlink"/>
            <w:rFonts w:hint="eastAsia"/>
            <w:noProof/>
            <w:rtl/>
          </w:rPr>
          <w:t>و</w:t>
        </w:r>
        <w:r w:rsidR="000450CF" w:rsidRPr="004641BB">
          <w:rPr>
            <w:rStyle w:val="Hyperlink"/>
            <w:noProof/>
            <w:rtl/>
          </w:rPr>
          <w:t xml:space="preserve"> </w:t>
        </w:r>
        <w:r w:rsidR="000450CF" w:rsidRPr="004641BB">
          <w:rPr>
            <w:rStyle w:val="Hyperlink"/>
            <w:rFonts w:hint="eastAsia"/>
            <w:noProof/>
            <w:rtl/>
          </w:rPr>
          <w:t>مانند</w:t>
        </w:r>
        <w:r w:rsidR="000450CF" w:rsidRPr="004641BB">
          <w:rPr>
            <w:rStyle w:val="Hyperlink"/>
            <w:noProof/>
            <w:rtl/>
          </w:rPr>
          <w:t xml:space="preserve"> </w:t>
        </w:r>
        <w:r w:rsidR="000450CF" w:rsidRPr="004641BB">
          <w:rPr>
            <w:rStyle w:val="Hyperlink"/>
            <w:rFonts w:hint="eastAsia"/>
            <w:noProof/>
            <w:rtl/>
          </w:rPr>
          <w:t>آن</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434155526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177</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527" w:history="1">
        <w:r w:rsidR="000450CF" w:rsidRPr="004641BB">
          <w:rPr>
            <w:rStyle w:val="Hyperlink"/>
            <w:rFonts w:hint="eastAsia"/>
            <w:noProof/>
            <w:rtl/>
          </w:rPr>
          <w:t>باب</w:t>
        </w:r>
        <w:r w:rsidR="000450CF" w:rsidRPr="004641BB">
          <w:rPr>
            <w:rStyle w:val="Hyperlink"/>
            <w:noProof/>
            <w:rtl/>
          </w:rPr>
          <w:t xml:space="preserve"> [1]: </w:t>
        </w:r>
        <w:r w:rsidR="000450CF" w:rsidRPr="004641BB">
          <w:rPr>
            <w:rStyle w:val="Hyperlink"/>
            <w:rFonts w:hint="eastAsia"/>
            <w:noProof/>
            <w:rtl/>
          </w:rPr>
          <w:t>اگر</w:t>
        </w:r>
        <w:r w:rsidR="000450CF" w:rsidRPr="004641BB">
          <w:rPr>
            <w:rStyle w:val="Hyperlink"/>
            <w:noProof/>
            <w:rtl/>
          </w:rPr>
          <w:t xml:space="preserve"> </w:t>
        </w:r>
        <w:r w:rsidR="000450CF" w:rsidRPr="004641BB">
          <w:rPr>
            <w:rStyle w:val="Hyperlink"/>
            <w:rFonts w:hint="eastAsia"/>
            <w:noProof/>
            <w:rtl/>
          </w:rPr>
          <w:t>حلال</w:t>
        </w:r>
        <w:r w:rsidR="000450CF" w:rsidRPr="004641BB">
          <w:rPr>
            <w:rStyle w:val="Hyperlink"/>
            <w:noProof/>
            <w:rtl/>
          </w:rPr>
          <w:t xml:space="preserve"> </w:t>
        </w:r>
        <w:r w:rsidR="000450CF" w:rsidRPr="004641BB">
          <w:rPr>
            <w:rStyle w:val="Hyperlink"/>
            <w:rFonts w:hint="eastAsia"/>
            <w:noProof/>
            <w:rtl/>
          </w:rPr>
          <w:t>شکار</w:t>
        </w:r>
        <w:r w:rsidR="000450CF" w:rsidRPr="004641BB">
          <w:rPr>
            <w:rStyle w:val="Hyperlink"/>
            <w:noProof/>
            <w:rtl/>
          </w:rPr>
          <w:t xml:space="preserve"> </w:t>
        </w:r>
        <w:r w:rsidR="000450CF" w:rsidRPr="004641BB">
          <w:rPr>
            <w:rStyle w:val="Hyperlink"/>
            <w:rFonts w:hint="eastAsia"/>
            <w:noProof/>
            <w:rtl/>
          </w:rPr>
          <w:t>کرد</w:t>
        </w:r>
        <w:r w:rsidR="000450CF" w:rsidRPr="004641BB">
          <w:rPr>
            <w:rStyle w:val="Hyperlink"/>
            <w:noProof/>
            <w:rtl/>
          </w:rPr>
          <w:t xml:space="preserve"> </w:t>
        </w:r>
        <w:r w:rsidR="000450CF" w:rsidRPr="004641BB">
          <w:rPr>
            <w:rStyle w:val="Hyperlink"/>
            <w:rFonts w:hint="eastAsia"/>
            <w:noProof/>
            <w:rtl/>
          </w:rPr>
          <w:t>و</w:t>
        </w:r>
        <w:r w:rsidR="000450CF" w:rsidRPr="004641BB">
          <w:rPr>
            <w:rStyle w:val="Hyperlink"/>
            <w:noProof/>
            <w:rtl/>
          </w:rPr>
          <w:t xml:space="preserve"> </w:t>
        </w:r>
        <w:r w:rsidR="000450CF" w:rsidRPr="004641BB">
          <w:rPr>
            <w:rStyle w:val="Hyperlink"/>
            <w:rFonts w:hint="eastAsia"/>
            <w:noProof/>
            <w:rtl/>
          </w:rPr>
          <w:t>برا</w:t>
        </w:r>
        <w:r w:rsidR="000450CF" w:rsidRPr="004641BB">
          <w:rPr>
            <w:rStyle w:val="Hyperlink"/>
            <w:rFonts w:hint="cs"/>
            <w:noProof/>
            <w:rtl/>
          </w:rPr>
          <w:t>ی</w:t>
        </w:r>
        <w:r w:rsidR="000450CF" w:rsidRPr="004641BB">
          <w:rPr>
            <w:rStyle w:val="Hyperlink"/>
            <w:noProof/>
            <w:rtl/>
          </w:rPr>
          <w:t xml:space="preserve"> </w:t>
        </w:r>
        <w:r w:rsidR="000450CF" w:rsidRPr="004641BB">
          <w:rPr>
            <w:rStyle w:val="Hyperlink"/>
            <w:rFonts w:hint="eastAsia"/>
            <w:noProof/>
            <w:rtl/>
          </w:rPr>
          <w:t>محرم</w:t>
        </w:r>
        <w:r w:rsidR="000450CF" w:rsidRPr="004641BB">
          <w:rPr>
            <w:rStyle w:val="Hyperlink"/>
            <w:noProof/>
            <w:rtl/>
          </w:rPr>
          <w:t xml:space="preserve"> </w:t>
        </w:r>
        <w:r w:rsidR="000450CF" w:rsidRPr="004641BB">
          <w:rPr>
            <w:rStyle w:val="Hyperlink"/>
            <w:rFonts w:hint="eastAsia"/>
            <w:noProof/>
            <w:rtl/>
          </w:rPr>
          <w:t>داد،</w:t>
        </w:r>
        <w:r w:rsidR="000450CF" w:rsidRPr="004641BB">
          <w:rPr>
            <w:rStyle w:val="Hyperlink"/>
            <w:noProof/>
            <w:rtl/>
          </w:rPr>
          <w:t xml:space="preserve"> </w:t>
        </w:r>
        <w:r w:rsidR="000450CF" w:rsidRPr="004641BB">
          <w:rPr>
            <w:rStyle w:val="Hyperlink"/>
            <w:rFonts w:hint="eastAsia"/>
            <w:noProof/>
            <w:rtl/>
          </w:rPr>
          <w:t>آن</w:t>
        </w:r>
        <w:r w:rsidR="000450CF" w:rsidRPr="004641BB">
          <w:rPr>
            <w:rStyle w:val="Hyperlink"/>
            <w:noProof/>
            <w:rtl/>
          </w:rPr>
          <w:t xml:space="preserve"> </w:t>
        </w:r>
        <w:r w:rsidR="000450CF" w:rsidRPr="004641BB">
          <w:rPr>
            <w:rStyle w:val="Hyperlink"/>
            <w:rFonts w:hint="eastAsia"/>
            <w:noProof/>
            <w:rtl/>
          </w:rPr>
          <w:t>را</w:t>
        </w:r>
        <w:r w:rsidR="000450CF" w:rsidRPr="004641BB">
          <w:rPr>
            <w:rStyle w:val="Hyperlink"/>
            <w:noProof/>
            <w:rtl/>
          </w:rPr>
          <w:t xml:space="preserve"> </w:t>
        </w:r>
        <w:r w:rsidR="000450CF" w:rsidRPr="004641BB">
          <w:rPr>
            <w:rStyle w:val="Hyperlink"/>
            <w:rFonts w:hint="eastAsia"/>
            <w:noProof/>
            <w:rtl/>
          </w:rPr>
          <w:t>بخورد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434155527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177</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528" w:history="1">
        <w:r w:rsidR="000450CF" w:rsidRPr="004641BB">
          <w:rPr>
            <w:rStyle w:val="Hyperlink"/>
            <w:rFonts w:hint="eastAsia"/>
            <w:noProof/>
            <w:rtl/>
          </w:rPr>
          <w:t>باب</w:t>
        </w:r>
        <w:r w:rsidR="000450CF" w:rsidRPr="004641BB">
          <w:rPr>
            <w:rStyle w:val="Hyperlink"/>
            <w:noProof/>
            <w:rtl/>
          </w:rPr>
          <w:t xml:space="preserve"> [2]: </w:t>
        </w:r>
        <w:r w:rsidR="000450CF" w:rsidRPr="004641BB">
          <w:rPr>
            <w:rStyle w:val="Hyperlink"/>
            <w:rFonts w:hint="eastAsia"/>
            <w:noProof/>
            <w:rtl/>
          </w:rPr>
          <w:t>محرم</w:t>
        </w:r>
        <w:r w:rsidR="000450CF" w:rsidRPr="004641BB">
          <w:rPr>
            <w:rStyle w:val="Hyperlink"/>
            <w:noProof/>
            <w:rtl/>
          </w:rPr>
          <w:t xml:space="preserve"> </w:t>
        </w:r>
        <w:r w:rsidR="000450CF" w:rsidRPr="004641BB">
          <w:rPr>
            <w:rStyle w:val="Hyperlink"/>
            <w:rFonts w:hint="eastAsia"/>
            <w:noProof/>
            <w:rtl/>
          </w:rPr>
          <w:t>شخص</w:t>
        </w:r>
        <w:r w:rsidR="000450CF" w:rsidRPr="004641BB">
          <w:rPr>
            <w:rStyle w:val="Hyperlink"/>
            <w:noProof/>
            <w:rtl/>
          </w:rPr>
          <w:t xml:space="preserve"> </w:t>
        </w:r>
        <w:r w:rsidR="000450CF" w:rsidRPr="004641BB">
          <w:rPr>
            <w:rStyle w:val="Hyperlink"/>
            <w:rFonts w:hint="eastAsia"/>
            <w:noProof/>
            <w:rtl/>
          </w:rPr>
          <w:t>حلال</w:t>
        </w:r>
        <w:r w:rsidR="000450CF" w:rsidRPr="004641BB">
          <w:rPr>
            <w:rStyle w:val="Hyperlink"/>
            <w:noProof/>
            <w:rtl/>
          </w:rPr>
          <w:t xml:space="preserve"> </w:t>
        </w:r>
        <w:r w:rsidR="000450CF" w:rsidRPr="004641BB">
          <w:rPr>
            <w:rStyle w:val="Hyperlink"/>
            <w:rFonts w:hint="eastAsia"/>
            <w:noProof/>
            <w:rtl/>
          </w:rPr>
          <w:t>را</w:t>
        </w:r>
        <w:r w:rsidR="000450CF" w:rsidRPr="004641BB">
          <w:rPr>
            <w:rStyle w:val="Hyperlink"/>
            <w:noProof/>
            <w:rtl/>
          </w:rPr>
          <w:t xml:space="preserve"> </w:t>
        </w:r>
        <w:r w:rsidR="000450CF" w:rsidRPr="004641BB">
          <w:rPr>
            <w:rStyle w:val="Hyperlink"/>
            <w:rFonts w:hint="eastAsia"/>
            <w:noProof/>
            <w:rtl/>
          </w:rPr>
          <w:t>در</w:t>
        </w:r>
        <w:r w:rsidR="000450CF" w:rsidRPr="004641BB">
          <w:rPr>
            <w:rStyle w:val="Hyperlink"/>
            <w:noProof/>
            <w:rtl/>
          </w:rPr>
          <w:t xml:space="preserve"> </w:t>
        </w:r>
        <w:r w:rsidR="000450CF" w:rsidRPr="004641BB">
          <w:rPr>
            <w:rStyle w:val="Hyperlink"/>
            <w:rFonts w:hint="eastAsia"/>
            <w:noProof/>
            <w:rtl/>
          </w:rPr>
          <w:t>کشتن</w:t>
        </w:r>
        <w:r w:rsidR="000450CF" w:rsidRPr="004641BB">
          <w:rPr>
            <w:rStyle w:val="Hyperlink"/>
            <w:noProof/>
            <w:rtl/>
          </w:rPr>
          <w:t xml:space="preserve"> </w:t>
        </w:r>
        <w:r w:rsidR="000450CF" w:rsidRPr="004641BB">
          <w:rPr>
            <w:rStyle w:val="Hyperlink"/>
            <w:rFonts w:hint="eastAsia"/>
            <w:noProof/>
            <w:rtl/>
          </w:rPr>
          <w:t>شکار</w:t>
        </w:r>
        <w:r w:rsidR="000450CF" w:rsidRPr="004641BB">
          <w:rPr>
            <w:rStyle w:val="Hyperlink"/>
            <w:noProof/>
            <w:rtl/>
          </w:rPr>
          <w:t xml:space="preserve"> </w:t>
        </w:r>
        <w:r w:rsidR="000450CF" w:rsidRPr="004641BB">
          <w:rPr>
            <w:rStyle w:val="Hyperlink"/>
            <w:rFonts w:hint="eastAsia"/>
            <w:noProof/>
            <w:rtl/>
          </w:rPr>
          <w:t>کمک</w:t>
        </w:r>
        <w:r w:rsidR="000450CF" w:rsidRPr="004641BB">
          <w:rPr>
            <w:rStyle w:val="Hyperlink"/>
            <w:noProof/>
            <w:rtl/>
          </w:rPr>
          <w:t xml:space="preserve"> </w:t>
        </w:r>
        <w:r w:rsidR="000450CF" w:rsidRPr="004641BB">
          <w:rPr>
            <w:rStyle w:val="Hyperlink"/>
            <w:rFonts w:hint="eastAsia"/>
            <w:noProof/>
            <w:rtl/>
          </w:rPr>
          <w:t>نکند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434155528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179</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529" w:history="1">
        <w:r w:rsidR="000450CF" w:rsidRPr="004641BB">
          <w:rPr>
            <w:rStyle w:val="Hyperlink"/>
            <w:rFonts w:hint="eastAsia"/>
            <w:noProof/>
            <w:rtl/>
          </w:rPr>
          <w:t>باب</w:t>
        </w:r>
        <w:r w:rsidR="000450CF" w:rsidRPr="004641BB">
          <w:rPr>
            <w:rStyle w:val="Hyperlink"/>
            <w:noProof/>
            <w:rtl/>
          </w:rPr>
          <w:t xml:space="preserve"> [3]: </w:t>
        </w:r>
        <w:r w:rsidR="000450CF" w:rsidRPr="004641BB">
          <w:rPr>
            <w:rStyle w:val="Hyperlink"/>
            <w:rFonts w:hint="eastAsia"/>
            <w:noProof/>
            <w:rtl/>
          </w:rPr>
          <w:t>محرم</w:t>
        </w:r>
        <w:r w:rsidR="000450CF" w:rsidRPr="004641BB">
          <w:rPr>
            <w:rStyle w:val="Hyperlink"/>
            <w:noProof/>
            <w:rtl/>
          </w:rPr>
          <w:t xml:space="preserve"> </w:t>
        </w:r>
        <w:r w:rsidR="000450CF" w:rsidRPr="004641BB">
          <w:rPr>
            <w:rStyle w:val="Hyperlink"/>
            <w:rFonts w:hint="eastAsia"/>
            <w:noProof/>
            <w:rtl/>
          </w:rPr>
          <w:t>نبا</w:t>
        </w:r>
        <w:r w:rsidR="000450CF" w:rsidRPr="004641BB">
          <w:rPr>
            <w:rStyle w:val="Hyperlink"/>
            <w:rFonts w:hint="cs"/>
            <w:noProof/>
            <w:rtl/>
          </w:rPr>
          <w:t>ی</w:t>
        </w:r>
        <w:r w:rsidR="000450CF" w:rsidRPr="004641BB">
          <w:rPr>
            <w:rStyle w:val="Hyperlink"/>
            <w:rFonts w:hint="eastAsia"/>
            <w:noProof/>
            <w:rtl/>
          </w:rPr>
          <w:t>د</w:t>
        </w:r>
        <w:r w:rsidR="000450CF" w:rsidRPr="004641BB">
          <w:rPr>
            <w:rStyle w:val="Hyperlink"/>
            <w:noProof/>
            <w:rtl/>
          </w:rPr>
          <w:t xml:space="preserve"> </w:t>
        </w:r>
        <w:r w:rsidR="000450CF" w:rsidRPr="004641BB">
          <w:rPr>
            <w:rStyle w:val="Hyperlink"/>
            <w:rFonts w:hint="eastAsia"/>
            <w:noProof/>
            <w:rtl/>
          </w:rPr>
          <w:t>به</w:t>
        </w:r>
        <w:r w:rsidR="000450CF" w:rsidRPr="004641BB">
          <w:rPr>
            <w:rStyle w:val="Hyperlink"/>
            <w:noProof/>
            <w:rtl/>
          </w:rPr>
          <w:t xml:space="preserve"> </w:t>
        </w:r>
        <w:r w:rsidR="000450CF" w:rsidRPr="004641BB">
          <w:rPr>
            <w:rStyle w:val="Hyperlink"/>
            <w:rFonts w:hint="eastAsia"/>
            <w:noProof/>
            <w:rtl/>
          </w:rPr>
          <w:t>سو</w:t>
        </w:r>
        <w:r w:rsidR="000450CF" w:rsidRPr="004641BB">
          <w:rPr>
            <w:rStyle w:val="Hyperlink"/>
            <w:rFonts w:hint="cs"/>
            <w:noProof/>
            <w:rtl/>
          </w:rPr>
          <w:t>ی</w:t>
        </w:r>
        <w:r w:rsidR="000450CF" w:rsidRPr="004641BB">
          <w:rPr>
            <w:rStyle w:val="Hyperlink"/>
            <w:noProof/>
            <w:rtl/>
          </w:rPr>
          <w:t xml:space="preserve"> </w:t>
        </w:r>
        <w:r w:rsidR="000450CF" w:rsidRPr="004641BB">
          <w:rPr>
            <w:rStyle w:val="Hyperlink"/>
            <w:rFonts w:hint="eastAsia"/>
            <w:noProof/>
            <w:rtl/>
          </w:rPr>
          <w:t>شکار</w:t>
        </w:r>
        <w:r w:rsidR="000450CF" w:rsidRPr="004641BB">
          <w:rPr>
            <w:rStyle w:val="Hyperlink"/>
            <w:noProof/>
            <w:rtl/>
          </w:rPr>
          <w:t xml:space="preserve"> </w:t>
        </w:r>
        <w:r w:rsidR="000450CF" w:rsidRPr="004641BB">
          <w:rPr>
            <w:rStyle w:val="Hyperlink"/>
            <w:rFonts w:hint="eastAsia"/>
            <w:noProof/>
            <w:rtl/>
          </w:rPr>
          <w:t>اشاره</w:t>
        </w:r>
        <w:r w:rsidR="000450CF" w:rsidRPr="004641BB">
          <w:rPr>
            <w:rStyle w:val="Hyperlink"/>
            <w:noProof/>
            <w:rtl/>
          </w:rPr>
          <w:t xml:space="preserve"> </w:t>
        </w:r>
        <w:r w:rsidR="000450CF" w:rsidRPr="004641BB">
          <w:rPr>
            <w:rStyle w:val="Hyperlink"/>
            <w:rFonts w:hint="eastAsia"/>
            <w:noProof/>
            <w:rtl/>
          </w:rPr>
          <w:t>نما</w:t>
        </w:r>
        <w:r w:rsidR="000450CF" w:rsidRPr="004641BB">
          <w:rPr>
            <w:rStyle w:val="Hyperlink"/>
            <w:rFonts w:hint="cs"/>
            <w:noProof/>
            <w:rtl/>
          </w:rPr>
          <w:t>ی</w:t>
        </w:r>
        <w:r w:rsidR="000450CF" w:rsidRPr="004641BB">
          <w:rPr>
            <w:rStyle w:val="Hyperlink"/>
            <w:rFonts w:hint="eastAsia"/>
            <w:noProof/>
            <w:rtl/>
          </w:rPr>
          <w:t>د،</w:t>
        </w:r>
        <w:r w:rsidR="000450CF" w:rsidRPr="004641BB">
          <w:rPr>
            <w:rStyle w:val="Hyperlink"/>
            <w:noProof/>
            <w:rtl/>
          </w:rPr>
          <w:t xml:space="preserve"> </w:t>
        </w:r>
        <w:r w:rsidR="000450CF" w:rsidRPr="004641BB">
          <w:rPr>
            <w:rStyle w:val="Hyperlink"/>
            <w:rFonts w:hint="eastAsia"/>
            <w:noProof/>
            <w:rtl/>
          </w:rPr>
          <w:t>تا</w:t>
        </w:r>
        <w:r w:rsidR="000450CF" w:rsidRPr="004641BB">
          <w:rPr>
            <w:rStyle w:val="Hyperlink"/>
            <w:noProof/>
            <w:rtl/>
          </w:rPr>
          <w:t xml:space="preserve"> </w:t>
        </w:r>
        <w:r w:rsidR="000450CF" w:rsidRPr="004641BB">
          <w:rPr>
            <w:rStyle w:val="Hyperlink"/>
            <w:rFonts w:hint="eastAsia"/>
            <w:noProof/>
            <w:rtl/>
          </w:rPr>
          <w:t>شخص</w:t>
        </w:r>
        <w:r w:rsidR="000450CF" w:rsidRPr="004641BB">
          <w:rPr>
            <w:rStyle w:val="Hyperlink"/>
            <w:noProof/>
            <w:rtl/>
          </w:rPr>
          <w:t xml:space="preserve"> </w:t>
        </w:r>
        <w:r w:rsidR="000450CF" w:rsidRPr="004641BB">
          <w:rPr>
            <w:rStyle w:val="Hyperlink"/>
            <w:rFonts w:hint="eastAsia"/>
            <w:noProof/>
            <w:rtl/>
          </w:rPr>
          <w:t>حلال</w:t>
        </w:r>
        <w:r w:rsidR="000450CF" w:rsidRPr="004641BB">
          <w:rPr>
            <w:rStyle w:val="Hyperlink"/>
            <w:noProof/>
            <w:rtl/>
          </w:rPr>
          <w:t xml:space="preserve"> </w:t>
        </w:r>
        <w:r w:rsidR="000450CF" w:rsidRPr="004641BB">
          <w:rPr>
            <w:rStyle w:val="Hyperlink"/>
            <w:rFonts w:hint="eastAsia"/>
            <w:noProof/>
            <w:rtl/>
          </w:rPr>
          <w:t>آن</w:t>
        </w:r>
        <w:r w:rsidR="000450CF" w:rsidRPr="004641BB">
          <w:rPr>
            <w:rStyle w:val="Hyperlink"/>
            <w:noProof/>
            <w:rtl/>
          </w:rPr>
          <w:t xml:space="preserve"> </w:t>
        </w:r>
        <w:r w:rsidR="000450CF" w:rsidRPr="004641BB">
          <w:rPr>
            <w:rStyle w:val="Hyperlink"/>
            <w:rFonts w:hint="eastAsia"/>
            <w:noProof/>
            <w:rtl/>
          </w:rPr>
          <w:t>را</w:t>
        </w:r>
        <w:r w:rsidR="000450CF" w:rsidRPr="004641BB">
          <w:rPr>
            <w:rStyle w:val="Hyperlink"/>
            <w:noProof/>
            <w:rtl/>
          </w:rPr>
          <w:t xml:space="preserve"> </w:t>
        </w:r>
        <w:r w:rsidR="000450CF" w:rsidRPr="004641BB">
          <w:rPr>
            <w:rStyle w:val="Hyperlink"/>
            <w:rFonts w:hint="eastAsia"/>
            <w:noProof/>
            <w:rtl/>
          </w:rPr>
          <w:t>شکار</w:t>
        </w:r>
        <w:r w:rsidR="000450CF" w:rsidRPr="004641BB">
          <w:rPr>
            <w:rStyle w:val="Hyperlink"/>
            <w:noProof/>
            <w:rtl/>
          </w:rPr>
          <w:t xml:space="preserve"> </w:t>
        </w:r>
        <w:r w:rsidR="000450CF" w:rsidRPr="004641BB">
          <w:rPr>
            <w:rStyle w:val="Hyperlink"/>
            <w:rFonts w:hint="eastAsia"/>
            <w:noProof/>
            <w:rtl/>
          </w:rPr>
          <w:t>کند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434155529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179</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530" w:history="1">
        <w:r w:rsidR="000450CF" w:rsidRPr="004641BB">
          <w:rPr>
            <w:rStyle w:val="Hyperlink"/>
            <w:rFonts w:hint="eastAsia"/>
            <w:noProof/>
            <w:rtl/>
          </w:rPr>
          <w:t>باب</w:t>
        </w:r>
        <w:r w:rsidR="000450CF" w:rsidRPr="004641BB">
          <w:rPr>
            <w:rStyle w:val="Hyperlink"/>
            <w:noProof/>
            <w:rtl/>
          </w:rPr>
          <w:t xml:space="preserve"> [4]: </w:t>
        </w:r>
        <w:r w:rsidR="000450CF" w:rsidRPr="004641BB">
          <w:rPr>
            <w:rStyle w:val="Hyperlink"/>
            <w:rFonts w:hint="eastAsia"/>
            <w:noProof/>
            <w:rtl/>
          </w:rPr>
          <w:t>اگر</w:t>
        </w:r>
        <w:r w:rsidR="000450CF" w:rsidRPr="004641BB">
          <w:rPr>
            <w:rStyle w:val="Hyperlink"/>
            <w:noProof/>
            <w:rtl/>
          </w:rPr>
          <w:t xml:space="preserve"> </w:t>
        </w:r>
        <w:r w:rsidR="000450CF" w:rsidRPr="004641BB">
          <w:rPr>
            <w:rStyle w:val="Hyperlink"/>
            <w:rFonts w:hint="eastAsia"/>
            <w:noProof/>
            <w:rtl/>
          </w:rPr>
          <w:t>برا</w:t>
        </w:r>
        <w:r w:rsidR="000450CF" w:rsidRPr="004641BB">
          <w:rPr>
            <w:rStyle w:val="Hyperlink"/>
            <w:rFonts w:hint="cs"/>
            <w:noProof/>
            <w:rtl/>
          </w:rPr>
          <w:t>ی</w:t>
        </w:r>
        <w:r w:rsidR="000450CF" w:rsidRPr="004641BB">
          <w:rPr>
            <w:rStyle w:val="Hyperlink"/>
            <w:noProof/>
            <w:rtl/>
          </w:rPr>
          <w:t xml:space="preserve"> </w:t>
        </w:r>
        <w:r w:rsidR="000450CF" w:rsidRPr="004641BB">
          <w:rPr>
            <w:rStyle w:val="Hyperlink"/>
            <w:rFonts w:hint="eastAsia"/>
            <w:noProof/>
            <w:rtl/>
          </w:rPr>
          <w:t>محرم</w:t>
        </w:r>
        <w:r w:rsidR="000450CF" w:rsidRPr="004641BB">
          <w:rPr>
            <w:rStyle w:val="Hyperlink"/>
            <w:noProof/>
            <w:rtl/>
          </w:rPr>
          <w:t xml:space="preserve"> </w:t>
        </w:r>
        <w:r w:rsidR="000450CF" w:rsidRPr="004641BB">
          <w:rPr>
            <w:rStyle w:val="Hyperlink"/>
            <w:rFonts w:hint="eastAsia"/>
            <w:noProof/>
            <w:rtl/>
          </w:rPr>
          <w:t>گورخر</w:t>
        </w:r>
        <w:r w:rsidR="000450CF" w:rsidRPr="004641BB">
          <w:rPr>
            <w:rStyle w:val="Hyperlink"/>
            <w:rFonts w:hint="cs"/>
            <w:noProof/>
            <w:rtl/>
          </w:rPr>
          <w:t>ی</w:t>
        </w:r>
        <w:r w:rsidR="000450CF" w:rsidRPr="004641BB">
          <w:rPr>
            <w:rStyle w:val="Hyperlink"/>
            <w:noProof/>
            <w:rtl/>
          </w:rPr>
          <w:t xml:space="preserve"> </w:t>
        </w:r>
        <w:r w:rsidR="000450CF" w:rsidRPr="004641BB">
          <w:rPr>
            <w:rStyle w:val="Hyperlink"/>
            <w:rFonts w:hint="eastAsia"/>
            <w:noProof/>
            <w:rtl/>
          </w:rPr>
          <w:t>را</w:t>
        </w:r>
        <w:r w:rsidR="000450CF" w:rsidRPr="004641BB">
          <w:rPr>
            <w:rStyle w:val="Hyperlink"/>
            <w:noProof/>
            <w:rtl/>
          </w:rPr>
          <w:t xml:space="preserve"> </w:t>
        </w:r>
        <w:r w:rsidR="000450CF" w:rsidRPr="004641BB">
          <w:rPr>
            <w:rStyle w:val="Hyperlink"/>
            <w:rFonts w:hint="eastAsia"/>
            <w:noProof/>
            <w:rtl/>
          </w:rPr>
          <w:t>بخش</w:t>
        </w:r>
        <w:r w:rsidR="000450CF" w:rsidRPr="004641BB">
          <w:rPr>
            <w:rStyle w:val="Hyperlink"/>
            <w:rFonts w:hint="cs"/>
            <w:noProof/>
            <w:rtl/>
          </w:rPr>
          <w:t>ی</w:t>
        </w:r>
        <w:r w:rsidR="000450CF" w:rsidRPr="004641BB">
          <w:rPr>
            <w:rStyle w:val="Hyperlink"/>
            <w:rFonts w:hint="eastAsia"/>
            <w:noProof/>
            <w:rtl/>
          </w:rPr>
          <w:t>د،</w:t>
        </w:r>
        <w:r w:rsidR="000450CF" w:rsidRPr="004641BB">
          <w:rPr>
            <w:rStyle w:val="Hyperlink"/>
            <w:noProof/>
            <w:rtl/>
          </w:rPr>
          <w:t xml:space="preserve"> </w:t>
        </w:r>
        <w:r w:rsidR="000450CF" w:rsidRPr="004641BB">
          <w:rPr>
            <w:rStyle w:val="Hyperlink"/>
            <w:rFonts w:hint="eastAsia"/>
            <w:noProof/>
            <w:rtl/>
          </w:rPr>
          <w:t>قبول</w:t>
        </w:r>
        <w:r w:rsidR="000450CF" w:rsidRPr="004641BB">
          <w:rPr>
            <w:rStyle w:val="Hyperlink"/>
            <w:noProof/>
            <w:rtl/>
          </w:rPr>
          <w:t xml:space="preserve"> </w:t>
        </w:r>
        <w:r w:rsidR="000450CF" w:rsidRPr="004641BB">
          <w:rPr>
            <w:rStyle w:val="Hyperlink"/>
            <w:rFonts w:hint="eastAsia"/>
            <w:noProof/>
            <w:rtl/>
          </w:rPr>
          <w:t>نکند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434155530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180</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531" w:history="1">
        <w:r w:rsidR="000450CF" w:rsidRPr="004641BB">
          <w:rPr>
            <w:rStyle w:val="Hyperlink"/>
            <w:rFonts w:hint="eastAsia"/>
            <w:noProof/>
            <w:rtl/>
          </w:rPr>
          <w:t>باب</w:t>
        </w:r>
        <w:r w:rsidR="000450CF" w:rsidRPr="004641BB">
          <w:rPr>
            <w:rStyle w:val="Hyperlink"/>
            <w:noProof/>
            <w:rtl/>
          </w:rPr>
          <w:t xml:space="preserve"> [5]: </w:t>
        </w:r>
        <w:r w:rsidR="000450CF" w:rsidRPr="004641BB">
          <w:rPr>
            <w:rStyle w:val="Hyperlink"/>
            <w:rFonts w:hint="eastAsia"/>
            <w:noProof/>
            <w:rtl/>
          </w:rPr>
          <w:t>آنچه</w:t>
        </w:r>
        <w:r w:rsidR="000450CF" w:rsidRPr="004641BB">
          <w:rPr>
            <w:rStyle w:val="Hyperlink"/>
            <w:noProof/>
            <w:rtl/>
          </w:rPr>
          <w:t xml:space="preserve"> </w:t>
        </w:r>
        <w:r w:rsidR="000450CF" w:rsidRPr="004641BB">
          <w:rPr>
            <w:rStyle w:val="Hyperlink"/>
            <w:rFonts w:hint="eastAsia"/>
            <w:noProof/>
            <w:rtl/>
          </w:rPr>
          <w:t>را</w:t>
        </w:r>
        <w:r w:rsidR="000450CF" w:rsidRPr="004641BB">
          <w:rPr>
            <w:rStyle w:val="Hyperlink"/>
            <w:noProof/>
            <w:rtl/>
          </w:rPr>
          <w:t xml:space="preserve"> </w:t>
        </w:r>
        <w:r w:rsidR="000450CF" w:rsidRPr="004641BB">
          <w:rPr>
            <w:rStyle w:val="Hyperlink"/>
            <w:rFonts w:hint="eastAsia"/>
            <w:noProof/>
            <w:rtl/>
          </w:rPr>
          <w:t>که</w:t>
        </w:r>
        <w:r w:rsidR="000450CF" w:rsidRPr="004641BB">
          <w:rPr>
            <w:rStyle w:val="Hyperlink"/>
            <w:noProof/>
            <w:rtl/>
          </w:rPr>
          <w:t xml:space="preserve"> </w:t>
        </w:r>
        <w:r w:rsidR="000450CF" w:rsidRPr="004641BB">
          <w:rPr>
            <w:rStyle w:val="Hyperlink"/>
            <w:rFonts w:hint="eastAsia"/>
            <w:noProof/>
            <w:rtl/>
          </w:rPr>
          <w:t>محرم</w:t>
        </w:r>
        <w:r w:rsidR="000450CF" w:rsidRPr="004641BB">
          <w:rPr>
            <w:rStyle w:val="Hyperlink"/>
            <w:noProof/>
            <w:rtl/>
          </w:rPr>
          <w:t xml:space="preserve"> </w:t>
        </w:r>
        <w:r w:rsidR="000450CF" w:rsidRPr="004641BB">
          <w:rPr>
            <w:rStyle w:val="Hyperlink"/>
            <w:rFonts w:hint="eastAsia"/>
            <w:noProof/>
            <w:rtl/>
          </w:rPr>
          <w:t>در</w:t>
        </w:r>
        <w:r w:rsidR="000450CF" w:rsidRPr="004641BB">
          <w:rPr>
            <w:rStyle w:val="Hyperlink"/>
            <w:noProof/>
            <w:rtl/>
          </w:rPr>
          <w:t xml:space="preserve"> (</w:t>
        </w:r>
        <w:r w:rsidR="000450CF" w:rsidRPr="004641BB">
          <w:rPr>
            <w:rStyle w:val="Hyperlink"/>
            <w:rFonts w:hint="eastAsia"/>
            <w:noProof/>
            <w:rtl/>
          </w:rPr>
          <w:t>حرم</w:t>
        </w:r>
        <w:r w:rsidR="000450CF" w:rsidRPr="004641BB">
          <w:rPr>
            <w:rStyle w:val="Hyperlink"/>
            <w:noProof/>
            <w:rtl/>
          </w:rPr>
          <w:t xml:space="preserve">) </w:t>
        </w:r>
        <w:r w:rsidR="000450CF" w:rsidRPr="004641BB">
          <w:rPr>
            <w:rStyle w:val="Hyperlink"/>
            <w:rFonts w:hint="eastAsia"/>
            <w:noProof/>
            <w:rtl/>
          </w:rPr>
          <w:t>کشته</w:t>
        </w:r>
        <w:r w:rsidR="000450CF" w:rsidRPr="004641BB">
          <w:rPr>
            <w:rStyle w:val="Hyperlink"/>
            <w:noProof/>
            <w:rtl/>
          </w:rPr>
          <w:t xml:space="preserve"> </w:t>
        </w:r>
        <w:r w:rsidR="000450CF" w:rsidRPr="004641BB">
          <w:rPr>
            <w:rStyle w:val="Hyperlink"/>
            <w:rFonts w:hint="eastAsia"/>
            <w:noProof/>
            <w:rtl/>
          </w:rPr>
          <w:t>م</w:t>
        </w:r>
        <w:r w:rsidR="000450CF" w:rsidRPr="004641BB">
          <w:rPr>
            <w:rStyle w:val="Hyperlink"/>
            <w:rFonts w:hint="cs"/>
            <w:noProof/>
            <w:rtl/>
          </w:rPr>
          <w:t>ی‌</w:t>
        </w:r>
        <w:r w:rsidR="000450CF" w:rsidRPr="004641BB">
          <w:rPr>
            <w:rStyle w:val="Hyperlink"/>
            <w:rFonts w:hint="eastAsia"/>
            <w:noProof/>
            <w:rtl/>
          </w:rPr>
          <w:t>تواند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434155531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181</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532" w:history="1">
        <w:r w:rsidR="000450CF" w:rsidRPr="004641BB">
          <w:rPr>
            <w:rStyle w:val="Hyperlink"/>
            <w:rFonts w:hint="eastAsia"/>
            <w:noProof/>
            <w:rtl/>
          </w:rPr>
          <w:t>باب</w:t>
        </w:r>
        <w:r w:rsidR="000450CF" w:rsidRPr="004641BB">
          <w:rPr>
            <w:rStyle w:val="Hyperlink"/>
            <w:noProof/>
            <w:rtl/>
          </w:rPr>
          <w:t xml:space="preserve"> [6]: </w:t>
        </w:r>
        <w:r w:rsidR="000450CF" w:rsidRPr="004641BB">
          <w:rPr>
            <w:rStyle w:val="Hyperlink"/>
            <w:rFonts w:hint="eastAsia"/>
            <w:noProof/>
            <w:rtl/>
          </w:rPr>
          <w:t>قتال</w:t>
        </w:r>
        <w:r w:rsidR="000450CF" w:rsidRPr="004641BB">
          <w:rPr>
            <w:rStyle w:val="Hyperlink"/>
            <w:noProof/>
            <w:rtl/>
          </w:rPr>
          <w:t xml:space="preserve"> </w:t>
        </w:r>
        <w:r w:rsidR="000450CF" w:rsidRPr="004641BB">
          <w:rPr>
            <w:rStyle w:val="Hyperlink"/>
            <w:rFonts w:hint="eastAsia"/>
            <w:noProof/>
            <w:rtl/>
          </w:rPr>
          <w:t>در</w:t>
        </w:r>
        <w:r w:rsidR="000450CF" w:rsidRPr="004641BB">
          <w:rPr>
            <w:rStyle w:val="Hyperlink"/>
            <w:noProof/>
            <w:rtl/>
          </w:rPr>
          <w:t xml:space="preserve"> </w:t>
        </w:r>
        <w:r w:rsidR="000450CF" w:rsidRPr="004641BB">
          <w:rPr>
            <w:rStyle w:val="Hyperlink"/>
            <w:rFonts w:hint="eastAsia"/>
            <w:noProof/>
            <w:rtl/>
          </w:rPr>
          <w:t>مکه</w:t>
        </w:r>
        <w:r w:rsidR="000450CF" w:rsidRPr="004641BB">
          <w:rPr>
            <w:rStyle w:val="Hyperlink"/>
            <w:noProof/>
            <w:rtl/>
          </w:rPr>
          <w:t xml:space="preserve"> </w:t>
        </w:r>
        <w:r w:rsidR="000450CF" w:rsidRPr="004641BB">
          <w:rPr>
            <w:rStyle w:val="Hyperlink"/>
            <w:rFonts w:hint="eastAsia"/>
            <w:noProof/>
            <w:rtl/>
          </w:rPr>
          <w:t>روا</w:t>
        </w:r>
        <w:r w:rsidR="000450CF" w:rsidRPr="004641BB">
          <w:rPr>
            <w:rStyle w:val="Hyperlink"/>
            <w:noProof/>
            <w:rtl/>
          </w:rPr>
          <w:t xml:space="preserve"> </w:t>
        </w:r>
        <w:r w:rsidR="000450CF" w:rsidRPr="004641BB">
          <w:rPr>
            <w:rStyle w:val="Hyperlink"/>
            <w:rFonts w:hint="eastAsia"/>
            <w:noProof/>
            <w:rtl/>
          </w:rPr>
          <w:t>ن</w:t>
        </w:r>
        <w:r w:rsidR="000450CF" w:rsidRPr="004641BB">
          <w:rPr>
            <w:rStyle w:val="Hyperlink"/>
            <w:rFonts w:hint="cs"/>
            <w:noProof/>
            <w:rtl/>
          </w:rPr>
          <w:t>ی</w:t>
        </w:r>
        <w:r w:rsidR="000450CF" w:rsidRPr="004641BB">
          <w:rPr>
            <w:rStyle w:val="Hyperlink"/>
            <w:rFonts w:hint="eastAsia"/>
            <w:noProof/>
            <w:rtl/>
          </w:rPr>
          <w:t>ست</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434155532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183</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533" w:history="1">
        <w:r w:rsidR="000450CF" w:rsidRPr="004641BB">
          <w:rPr>
            <w:rStyle w:val="Hyperlink"/>
            <w:rFonts w:hint="eastAsia"/>
            <w:noProof/>
            <w:rtl/>
          </w:rPr>
          <w:t>باب</w:t>
        </w:r>
        <w:r w:rsidR="000450CF" w:rsidRPr="004641BB">
          <w:rPr>
            <w:rStyle w:val="Hyperlink"/>
            <w:noProof/>
            <w:rtl/>
          </w:rPr>
          <w:t xml:space="preserve"> [7]: </w:t>
        </w:r>
        <w:r w:rsidR="000450CF" w:rsidRPr="004641BB">
          <w:rPr>
            <w:rStyle w:val="Hyperlink"/>
            <w:rFonts w:hint="eastAsia"/>
            <w:noProof/>
            <w:rtl/>
          </w:rPr>
          <w:t>حجامت</w:t>
        </w:r>
        <w:r w:rsidR="000450CF" w:rsidRPr="004641BB">
          <w:rPr>
            <w:rStyle w:val="Hyperlink"/>
            <w:noProof/>
            <w:rtl/>
          </w:rPr>
          <w:t xml:space="preserve"> </w:t>
        </w:r>
        <w:r w:rsidR="000450CF" w:rsidRPr="004641BB">
          <w:rPr>
            <w:rStyle w:val="Hyperlink"/>
            <w:rFonts w:hint="eastAsia"/>
            <w:noProof/>
            <w:rtl/>
          </w:rPr>
          <w:t>برا</w:t>
        </w:r>
        <w:r w:rsidR="000450CF" w:rsidRPr="004641BB">
          <w:rPr>
            <w:rStyle w:val="Hyperlink"/>
            <w:rFonts w:hint="cs"/>
            <w:noProof/>
            <w:rtl/>
          </w:rPr>
          <w:t>ی</w:t>
        </w:r>
        <w:r w:rsidR="000450CF" w:rsidRPr="004641BB">
          <w:rPr>
            <w:rStyle w:val="Hyperlink"/>
            <w:noProof/>
            <w:rtl/>
          </w:rPr>
          <w:t xml:space="preserve"> </w:t>
        </w:r>
        <w:r w:rsidR="000450CF" w:rsidRPr="004641BB">
          <w:rPr>
            <w:rStyle w:val="Hyperlink"/>
            <w:rFonts w:hint="eastAsia"/>
            <w:noProof/>
            <w:rtl/>
          </w:rPr>
          <w:t>محرم</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434155533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183</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534" w:history="1">
        <w:r w:rsidR="000450CF" w:rsidRPr="004641BB">
          <w:rPr>
            <w:rStyle w:val="Hyperlink"/>
            <w:rFonts w:hint="eastAsia"/>
            <w:noProof/>
            <w:rtl/>
          </w:rPr>
          <w:t>باب</w:t>
        </w:r>
        <w:r w:rsidR="000450CF" w:rsidRPr="004641BB">
          <w:rPr>
            <w:rStyle w:val="Hyperlink"/>
            <w:noProof/>
            <w:rtl/>
          </w:rPr>
          <w:t xml:space="preserve"> [8]: </w:t>
        </w:r>
        <w:r w:rsidR="000450CF" w:rsidRPr="004641BB">
          <w:rPr>
            <w:rStyle w:val="Hyperlink"/>
            <w:rFonts w:hint="eastAsia"/>
            <w:noProof/>
            <w:rtl/>
          </w:rPr>
          <w:t>نکاح</w:t>
        </w:r>
        <w:r w:rsidR="000450CF" w:rsidRPr="004641BB">
          <w:rPr>
            <w:rStyle w:val="Hyperlink"/>
            <w:noProof/>
            <w:rtl/>
          </w:rPr>
          <w:t xml:space="preserve"> </w:t>
        </w:r>
        <w:r w:rsidR="000450CF" w:rsidRPr="004641BB">
          <w:rPr>
            <w:rStyle w:val="Hyperlink"/>
            <w:rFonts w:hint="eastAsia"/>
            <w:noProof/>
            <w:rtl/>
          </w:rPr>
          <w:t>کردن</w:t>
        </w:r>
        <w:r w:rsidR="000450CF" w:rsidRPr="004641BB">
          <w:rPr>
            <w:rStyle w:val="Hyperlink"/>
            <w:noProof/>
            <w:rtl/>
          </w:rPr>
          <w:t xml:space="preserve"> </w:t>
        </w:r>
        <w:r w:rsidR="000450CF" w:rsidRPr="004641BB">
          <w:rPr>
            <w:rStyle w:val="Hyperlink"/>
            <w:rFonts w:hint="eastAsia"/>
            <w:noProof/>
            <w:rtl/>
          </w:rPr>
          <w:t>محرم</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434155534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184</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535" w:history="1">
        <w:r w:rsidR="000450CF" w:rsidRPr="004641BB">
          <w:rPr>
            <w:rStyle w:val="Hyperlink"/>
            <w:rFonts w:hint="eastAsia"/>
            <w:noProof/>
            <w:rtl/>
          </w:rPr>
          <w:t>باب</w:t>
        </w:r>
        <w:r w:rsidR="000450CF" w:rsidRPr="004641BB">
          <w:rPr>
            <w:rStyle w:val="Hyperlink"/>
            <w:noProof/>
            <w:rtl/>
          </w:rPr>
          <w:t xml:space="preserve"> [9]: </w:t>
        </w:r>
        <w:r w:rsidR="000450CF" w:rsidRPr="004641BB">
          <w:rPr>
            <w:rStyle w:val="Hyperlink"/>
            <w:rFonts w:hint="eastAsia"/>
            <w:noProof/>
            <w:rtl/>
          </w:rPr>
          <w:t>غسل</w:t>
        </w:r>
        <w:r w:rsidR="000450CF" w:rsidRPr="004641BB">
          <w:rPr>
            <w:rStyle w:val="Hyperlink"/>
            <w:noProof/>
            <w:rtl/>
          </w:rPr>
          <w:t xml:space="preserve"> </w:t>
        </w:r>
        <w:r w:rsidR="000450CF" w:rsidRPr="004641BB">
          <w:rPr>
            <w:rStyle w:val="Hyperlink"/>
            <w:rFonts w:hint="eastAsia"/>
            <w:noProof/>
            <w:rtl/>
          </w:rPr>
          <w:t>برا</w:t>
        </w:r>
        <w:r w:rsidR="000450CF" w:rsidRPr="004641BB">
          <w:rPr>
            <w:rStyle w:val="Hyperlink"/>
            <w:rFonts w:hint="cs"/>
            <w:noProof/>
            <w:rtl/>
          </w:rPr>
          <w:t>ی</w:t>
        </w:r>
        <w:r w:rsidR="000450CF" w:rsidRPr="004641BB">
          <w:rPr>
            <w:rStyle w:val="Hyperlink"/>
            <w:noProof/>
            <w:rtl/>
          </w:rPr>
          <w:t xml:space="preserve"> </w:t>
        </w:r>
        <w:r w:rsidR="000450CF" w:rsidRPr="004641BB">
          <w:rPr>
            <w:rStyle w:val="Hyperlink"/>
            <w:rFonts w:hint="eastAsia"/>
            <w:noProof/>
            <w:rtl/>
          </w:rPr>
          <w:t>محرم</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434155535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185</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536" w:history="1">
        <w:r w:rsidR="000450CF" w:rsidRPr="004641BB">
          <w:rPr>
            <w:rStyle w:val="Hyperlink"/>
            <w:rFonts w:hint="eastAsia"/>
            <w:noProof/>
            <w:rtl/>
          </w:rPr>
          <w:t>باب</w:t>
        </w:r>
        <w:r w:rsidR="000450CF" w:rsidRPr="004641BB">
          <w:rPr>
            <w:rStyle w:val="Hyperlink"/>
            <w:noProof/>
            <w:rtl/>
          </w:rPr>
          <w:t xml:space="preserve"> [10]: </w:t>
        </w:r>
        <w:r w:rsidR="000450CF" w:rsidRPr="004641BB">
          <w:rPr>
            <w:rStyle w:val="Hyperlink"/>
            <w:rFonts w:hint="eastAsia"/>
            <w:noProof/>
            <w:rtl/>
          </w:rPr>
          <w:t>داخل</w:t>
        </w:r>
        <w:r w:rsidR="000450CF" w:rsidRPr="004641BB">
          <w:rPr>
            <w:rStyle w:val="Hyperlink"/>
            <w:noProof/>
            <w:rtl/>
          </w:rPr>
          <w:t xml:space="preserve"> </w:t>
        </w:r>
        <w:r w:rsidR="000450CF" w:rsidRPr="004641BB">
          <w:rPr>
            <w:rStyle w:val="Hyperlink"/>
            <w:rFonts w:hint="eastAsia"/>
            <w:noProof/>
            <w:rtl/>
          </w:rPr>
          <w:t>شدن</w:t>
        </w:r>
        <w:r w:rsidR="000450CF" w:rsidRPr="004641BB">
          <w:rPr>
            <w:rStyle w:val="Hyperlink"/>
            <w:noProof/>
            <w:rtl/>
          </w:rPr>
          <w:t xml:space="preserve"> </w:t>
        </w:r>
        <w:r w:rsidR="000450CF" w:rsidRPr="004641BB">
          <w:rPr>
            <w:rStyle w:val="Hyperlink"/>
            <w:rFonts w:hint="eastAsia"/>
            <w:noProof/>
            <w:rtl/>
          </w:rPr>
          <w:t>به</w:t>
        </w:r>
        <w:r w:rsidR="000450CF" w:rsidRPr="004641BB">
          <w:rPr>
            <w:rStyle w:val="Hyperlink"/>
            <w:noProof/>
            <w:rtl/>
          </w:rPr>
          <w:t xml:space="preserve"> </w:t>
        </w:r>
        <w:r w:rsidR="000450CF" w:rsidRPr="004641BB">
          <w:rPr>
            <w:rStyle w:val="Hyperlink"/>
            <w:rFonts w:hint="eastAsia"/>
            <w:noProof/>
            <w:rtl/>
          </w:rPr>
          <w:t>حرم</w:t>
        </w:r>
        <w:r w:rsidR="000450CF" w:rsidRPr="004641BB">
          <w:rPr>
            <w:rStyle w:val="Hyperlink"/>
            <w:noProof/>
            <w:rtl/>
          </w:rPr>
          <w:t xml:space="preserve"> </w:t>
        </w:r>
        <w:r w:rsidR="000450CF" w:rsidRPr="004641BB">
          <w:rPr>
            <w:rStyle w:val="Hyperlink"/>
            <w:rFonts w:hint="eastAsia"/>
            <w:noProof/>
            <w:rtl/>
          </w:rPr>
          <w:t>و</w:t>
        </w:r>
        <w:r w:rsidR="000450CF" w:rsidRPr="004641BB">
          <w:rPr>
            <w:rStyle w:val="Hyperlink"/>
            <w:noProof/>
            <w:rtl/>
          </w:rPr>
          <w:t xml:space="preserve"> </w:t>
        </w:r>
        <w:r w:rsidR="000450CF" w:rsidRPr="004641BB">
          <w:rPr>
            <w:rStyle w:val="Hyperlink"/>
            <w:rFonts w:hint="eastAsia"/>
            <w:noProof/>
            <w:rtl/>
          </w:rPr>
          <w:t>مکه</w:t>
        </w:r>
        <w:r w:rsidR="000450CF" w:rsidRPr="004641BB">
          <w:rPr>
            <w:rStyle w:val="Hyperlink"/>
            <w:noProof/>
            <w:rtl/>
          </w:rPr>
          <w:t xml:space="preserve"> </w:t>
        </w:r>
        <w:r w:rsidR="000450CF" w:rsidRPr="004641BB">
          <w:rPr>
            <w:rStyle w:val="Hyperlink"/>
            <w:rFonts w:hint="eastAsia"/>
            <w:noProof/>
            <w:rtl/>
          </w:rPr>
          <w:t>بدون</w:t>
        </w:r>
        <w:r w:rsidR="000450CF" w:rsidRPr="004641BB">
          <w:rPr>
            <w:rStyle w:val="Hyperlink"/>
            <w:noProof/>
            <w:rtl/>
          </w:rPr>
          <w:t xml:space="preserve"> </w:t>
        </w:r>
        <w:r w:rsidR="000450CF" w:rsidRPr="004641BB">
          <w:rPr>
            <w:rStyle w:val="Hyperlink"/>
            <w:rFonts w:hint="eastAsia"/>
            <w:noProof/>
            <w:rtl/>
          </w:rPr>
          <w:t>احرام</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434155536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186</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537" w:history="1">
        <w:r w:rsidR="000450CF" w:rsidRPr="004641BB">
          <w:rPr>
            <w:rStyle w:val="Hyperlink"/>
            <w:rFonts w:hint="eastAsia"/>
            <w:noProof/>
            <w:rtl/>
          </w:rPr>
          <w:t>باب</w:t>
        </w:r>
        <w:r w:rsidR="000450CF" w:rsidRPr="004641BB">
          <w:rPr>
            <w:rStyle w:val="Hyperlink"/>
            <w:noProof/>
            <w:rtl/>
          </w:rPr>
          <w:t xml:space="preserve"> [11]: </w:t>
        </w:r>
        <w:r w:rsidR="000450CF" w:rsidRPr="004641BB">
          <w:rPr>
            <w:rStyle w:val="Hyperlink"/>
            <w:rFonts w:hint="eastAsia"/>
            <w:noProof/>
            <w:rtl/>
          </w:rPr>
          <w:t>حج</w:t>
        </w:r>
        <w:r w:rsidR="000450CF" w:rsidRPr="004641BB">
          <w:rPr>
            <w:rStyle w:val="Hyperlink"/>
            <w:noProof/>
            <w:rtl/>
          </w:rPr>
          <w:t xml:space="preserve"> </w:t>
        </w:r>
        <w:r w:rsidR="000450CF" w:rsidRPr="004641BB">
          <w:rPr>
            <w:rStyle w:val="Hyperlink"/>
            <w:rFonts w:hint="eastAsia"/>
            <w:noProof/>
            <w:rtl/>
          </w:rPr>
          <w:t>و</w:t>
        </w:r>
        <w:r w:rsidR="000450CF" w:rsidRPr="004641BB">
          <w:rPr>
            <w:rStyle w:val="Hyperlink"/>
            <w:noProof/>
            <w:rtl/>
          </w:rPr>
          <w:t xml:space="preserve"> </w:t>
        </w:r>
        <w:r w:rsidR="000450CF" w:rsidRPr="004641BB">
          <w:rPr>
            <w:rStyle w:val="Hyperlink"/>
            <w:rFonts w:hint="eastAsia"/>
            <w:noProof/>
            <w:rtl/>
          </w:rPr>
          <w:t>نذر</w:t>
        </w:r>
        <w:r w:rsidR="000450CF" w:rsidRPr="004641BB">
          <w:rPr>
            <w:rStyle w:val="Hyperlink"/>
            <w:noProof/>
            <w:rtl/>
          </w:rPr>
          <w:t xml:space="preserve"> </w:t>
        </w:r>
        <w:r w:rsidR="000450CF" w:rsidRPr="004641BB">
          <w:rPr>
            <w:rStyle w:val="Hyperlink"/>
            <w:rFonts w:hint="eastAsia"/>
            <w:noProof/>
            <w:rtl/>
          </w:rPr>
          <w:t>از</w:t>
        </w:r>
        <w:r w:rsidR="000450CF" w:rsidRPr="004641BB">
          <w:rPr>
            <w:rStyle w:val="Hyperlink"/>
            <w:noProof/>
            <w:rtl/>
          </w:rPr>
          <w:t xml:space="preserve"> </w:t>
        </w:r>
        <w:r w:rsidR="000450CF" w:rsidRPr="004641BB">
          <w:rPr>
            <w:rStyle w:val="Hyperlink"/>
            <w:rFonts w:hint="eastAsia"/>
            <w:noProof/>
            <w:rtl/>
          </w:rPr>
          <w:t>مرده،</w:t>
        </w:r>
        <w:r w:rsidR="000450CF" w:rsidRPr="004641BB">
          <w:rPr>
            <w:rStyle w:val="Hyperlink"/>
            <w:noProof/>
            <w:rtl/>
          </w:rPr>
          <w:t xml:space="preserve"> </w:t>
        </w:r>
        <w:r w:rsidR="000450CF" w:rsidRPr="004641BB">
          <w:rPr>
            <w:rStyle w:val="Hyperlink"/>
            <w:rFonts w:hint="eastAsia"/>
            <w:noProof/>
            <w:rtl/>
          </w:rPr>
          <w:t>و</w:t>
        </w:r>
        <w:r w:rsidR="000450CF" w:rsidRPr="004641BB">
          <w:rPr>
            <w:rStyle w:val="Hyperlink"/>
            <w:noProof/>
            <w:rtl/>
          </w:rPr>
          <w:t xml:space="preserve"> </w:t>
        </w:r>
        <w:r w:rsidR="000450CF" w:rsidRPr="004641BB">
          <w:rPr>
            <w:rStyle w:val="Hyperlink"/>
            <w:rFonts w:hint="eastAsia"/>
            <w:noProof/>
            <w:rtl/>
          </w:rPr>
          <w:t>مرد</w:t>
        </w:r>
        <w:r w:rsidR="000450CF" w:rsidRPr="004641BB">
          <w:rPr>
            <w:rStyle w:val="Hyperlink"/>
            <w:rFonts w:hint="cs"/>
            <w:noProof/>
            <w:rtl/>
          </w:rPr>
          <w:t>ی</w:t>
        </w:r>
        <w:r w:rsidR="000450CF" w:rsidRPr="004641BB">
          <w:rPr>
            <w:rStyle w:val="Hyperlink"/>
            <w:noProof/>
            <w:rtl/>
          </w:rPr>
          <w:t xml:space="preserve"> </w:t>
        </w:r>
        <w:r w:rsidR="000450CF" w:rsidRPr="004641BB">
          <w:rPr>
            <w:rStyle w:val="Hyperlink"/>
            <w:rFonts w:hint="eastAsia"/>
            <w:noProof/>
            <w:rtl/>
          </w:rPr>
          <w:t>که</w:t>
        </w:r>
        <w:r w:rsidR="000450CF" w:rsidRPr="004641BB">
          <w:rPr>
            <w:rStyle w:val="Hyperlink"/>
            <w:noProof/>
            <w:rtl/>
          </w:rPr>
          <w:t xml:space="preserve"> </w:t>
        </w:r>
        <w:r w:rsidR="000450CF" w:rsidRPr="004641BB">
          <w:rPr>
            <w:rStyle w:val="Hyperlink"/>
            <w:rFonts w:hint="eastAsia"/>
            <w:noProof/>
            <w:rtl/>
          </w:rPr>
          <w:t>از</w:t>
        </w:r>
        <w:r w:rsidR="000450CF" w:rsidRPr="004641BB">
          <w:rPr>
            <w:rStyle w:val="Hyperlink"/>
            <w:noProof/>
            <w:rtl/>
          </w:rPr>
          <w:t xml:space="preserve"> </w:t>
        </w:r>
        <w:r w:rsidR="000450CF" w:rsidRPr="004641BB">
          <w:rPr>
            <w:rStyle w:val="Hyperlink"/>
            <w:rFonts w:hint="eastAsia"/>
            <w:noProof/>
            <w:rtl/>
          </w:rPr>
          <w:t>طرف</w:t>
        </w:r>
        <w:r w:rsidR="000450CF" w:rsidRPr="004641BB">
          <w:rPr>
            <w:rStyle w:val="Hyperlink"/>
            <w:noProof/>
            <w:rtl/>
          </w:rPr>
          <w:t xml:space="preserve"> </w:t>
        </w:r>
        <w:r w:rsidR="000450CF" w:rsidRPr="004641BB">
          <w:rPr>
            <w:rStyle w:val="Hyperlink"/>
            <w:rFonts w:hint="eastAsia"/>
            <w:noProof/>
            <w:rtl/>
          </w:rPr>
          <w:t>زن</w:t>
        </w:r>
        <w:r w:rsidR="000450CF" w:rsidRPr="004641BB">
          <w:rPr>
            <w:rStyle w:val="Hyperlink"/>
            <w:noProof/>
            <w:rtl/>
          </w:rPr>
          <w:t xml:space="preserve"> </w:t>
        </w:r>
        <w:r w:rsidR="000450CF" w:rsidRPr="004641BB">
          <w:rPr>
            <w:rStyle w:val="Hyperlink"/>
            <w:rFonts w:hint="eastAsia"/>
            <w:noProof/>
            <w:rtl/>
          </w:rPr>
          <w:t>حج</w:t>
        </w:r>
        <w:r w:rsidR="000450CF" w:rsidRPr="004641BB">
          <w:rPr>
            <w:rStyle w:val="Hyperlink"/>
            <w:noProof/>
            <w:rtl/>
          </w:rPr>
          <w:t xml:space="preserve"> </w:t>
        </w:r>
        <w:r w:rsidR="000450CF" w:rsidRPr="004641BB">
          <w:rPr>
            <w:rStyle w:val="Hyperlink"/>
            <w:rFonts w:hint="eastAsia"/>
            <w:noProof/>
            <w:rtl/>
          </w:rPr>
          <w:t>م</w:t>
        </w:r>
        <w:r w:rsidR="000450CF" w:rsidRPr="004641BB">
          <w:rPr>
            <w:rStyle w:val="Hyperlink"/>
            <w:rFonts w:hint="cs"/>
            <w:noProof/>
            <w:rtl/>
          </w:rPr>
          <w:t>ی‌</w:t>
        </w:r>
        <w:r w:rsidR="000450CF" w:rsidRPr="004641BB">
          <w:rPr>
            <w:rStyle w:val="Hyperlink"/>
            <w:rFonts w:hint="eastAsia"/>
            <w:noProof/>
            <w:rtl/>
          </w:rPr>
          <w:t>کند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434155537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187</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538" w:history="1">
        <w:r w:rsidR="000450CF" w:rsidRPr="004641BB">
          <w:rPr>
            <w:rStyle w:val="Hyperlink"/>
            <w:rFonts w:hint="eastAsia"/>
            <w:noProof/>
            <w:rtl/>
          </w:rPr>
          <w:t>باب</w:t>
        </w:r>
        <w:r w:rsidR="000450CF" w:rsidRPr="004641BB">
          <w:rPr>
            <w:rStyle w:val="Hyperlink"/>
            <w:noProof/>
            <w:rtl/>
          </w:rPr>
          <w:t xml:space="preserve"> [12]: </w:t>
        </w:r>
        <w:r w:rsidR="000450CF" w:rsidRPr="004641BB">
          <w:rPr>
            <w:rStyle w:val="Hyperlink"/>
            <w:rFonts w:hint="eastAsia"/>
            <w:noProof/>
            <w:rtl/>
          </w:rPr>
          <w:t>حج</w:t>
        </w:r>
        <w:r w:rsidR="000450CF" w:rsidRPr="004641BB">
          <w:rPr>
            <w:rStyle w:val="Hyperlink"/>
            <w:noProof/>
            <w:rtl/>
          </w:rPr>
          <w:t xml:space="preserve"> </w:t>
        </w:r>
        <w:r w:rsidR="000450CF" w:rsidRPr="004641BB">
          <w:rPr>
            <w:rStyle w:val="Hyperlink"/>
            <w:rFonts w:hint="eastAsia"/>
            <w:noProof/>
            <w:rtl/>
          </w:rPr>
          <w:t>اطفال</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434155538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188</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539" w:history="1">
        <w:r w:rsidR="000450CF" w:rsidRPr="004641BB">
          <w:rPr>
            <w:rStyle w:val="Hyperlink"/>
            <w:rFonts w:hint="eastAsia"/>
            <w:noProof/>
            <w:rtl/>
          </w:rPr>
          <w:t>باب</w:t>
        </w:r>
        <w:r w:rsidR="000450CF" w:rsidRPr="004641BB">
          <w:rPr>
            <w:rStyle w:val="Hyperlink"/>
            <w:noProof/>
            <w:rtl/>
          </w:rPr>
          <w:t xml:space="preserve"> [13]: </w:t>
        </w:r>
        <w:r w:rsidR="000450CF" w:rsidRPr="004641BB">
          <w:rPr>
            <w:rStyle w:val="Hyperlink"/>
            <w:rFonts w:hint="eastAsia"/>
            <w:noProof/>
            <w:rtl/>
          </w:rPr>
          <w:t>حج</w:t>
        </w:r>
        <w:r w:rsidR="000450CF" w:rsidRPr="004641BB">
          <w:rPr>
            <w:rStyle w:val="Hyperlink"/>
            <w:noProof/>
            <w:rtl/>
          </w:rPr>
          <w:t xml:space="preserve"> </w:t>
        </w:r>
        <w:r w:rsidR="000450CF" w:rsidRPr="004641BB">
          <w:rPr>
            <w:rStyle w:val="Hyperlink"/>
            <w:rFonts w:hint="eastAsia"/>
            <w:noProof/>
            <w:rtl/>
          </w:rPr>
          <w:t>زن‌ها</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434155539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189</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540" w:history="1">
        <w:r w:rsidR="000450CF" w:rsidRPr="004641BB">
          <w:rPr>
            <w:rStyle w:val="Hyperlink"/>
            <w:rFonts w:hint="eastAsia"/>
            <w:noProof/>
            <w:rtl/>
          </w:rPr>
          <w:t>باب</w:t>
        </w:r>
        <w:r w:rsidR="000450CF" w:rsidRPr="004641BB">
          <w:rPr>
            <w:rStyle w:val="Hyperlink"/>
            <w:noProof/>
            <w:rtl/>
          </w:rPr>
          <w:t xml:space="preserve"> [14]: </w:t>
        </w:r>
        <w:r w:rsidR="000450CF" w:rsidRPr="004641BB">
          <w:rPr>
            <w:rStyle w:val="Hyperlink"/>
            <w:rFonts w:hint="eastAsia"/>
            <w:noProof/>
            <w:rtl/>
          </w:rPr>
          <w:t>کس</w:t>
        </w:r>
        <w:r w:rsidR="000450CF" w:rsidRPr="004641BB">
          <w:rPr>
            <w:rStyle w:val="Hyperlink"/>
            <w:rFonts w:hint="cs"/>
            <w:noProof/>
            <w:rtl/>
          </w:rPr>
          <w:t>ی</w:t>
        </w:r>
        <w:r w:rsidR="000450CF" w:rsidRPr="004641BB">
          <w:rPr>
            <w:rStyle w:val="Hyperlink"/>
            <w:noProof/>
            <w:rtl/>
          </w:rPr>
          <w:t xml:space="preserve"> </w:t>
        </w:r>
        <w:r w:rsidR="000450CF" w:rsidRPr="004641BB">
          <w:rPr>
            <w:rStyle w:val="Hyperlink"/>
            <w:rFonts w:hint="eastAsia"/>
            <w:noProof/>
            <w:rtl/>
          </w:rPr>
          <w:t>که</w:t>
        </w:r>
        <w:r w:rsidR="000450CF" w:rsidRPr="004641BB">
          <w:rPr>
            <w:rStyle w:val="Hyperlink"/>
            <w:noProof/>
            <w:rtl/>
          </w:rPr>
          <w:t xml:space="preserve"> </w:t>
        </w:r>
        <w:r w:rsidR="000450CF" w:rsidRPr="004641BB">
          <w:rPr>
            <w:rStyle w:val="Hyperlink"/>
            <w:rFonts w:hint="eastAsia"/>
            <w:noProof/>
            <w:rtl/>
          </w:rPr>
          <w:t>نذر</w:t>
        </w:r>
        <w:r w:rsidR="000450CF" w:rsidRPr="004641BB">
          <w:rPr>
            <w:rStyle w:val="Hyperlink"/>
            <w:noProof/>
            <w:rtl/>
          </w:rPr>
          <w:t xml:space="preserve"> </w:t>
        </w:r>
        <w:r w:rsidR="000450CF" w:rsidRPr="004641BB">
          <w:rPr>
            <w:rStyle w:val="Hyperlink"/>
            <w:rFonts w:hint="eastAsia"/>
            <w:noProof/>
            <w:rtl/>
          </w:rPr>
          <w:t>کند</w:t>
        </w:r>
        <w:r w:rsidR="000450CF" w:rsidRPr="004641BB">
          <w:rPr>
            <w:rStyle w:val="Hyperlink"/>
            <w:noProof/>
            <w:rtl/>
          </w:rPr>
          <w:t xml:space="preserve"> </w:t>
        </w:r>
        <w:r w:rsidR="000450CF" w:rsidRPr="004641BB">
          <w:rPr>
            <w:rStyle w:val="Hyperlink"/>
            <w:rFonts w:hint="eastAsia"/>
            <w:noProof/>
            <w:rtl/>
          </w:rPr>
          <w:t>تا</w:t>
        </w:r>
        <w:r w:rsidR="000450CF" w:rsidRPr="004641BB">
          <w:rPr>
            <w:rStyle w:val="Hyperlink"/>
            <w:noProof/>
            <w:rtl/>
          </w:rPr>
          <w:t xml:space="preserve"> </w:t>
        </w:r>
        <w:r w:rsidR="000450CF" w:rsidRPr="004641BB">
          <w:rPr>
            <w:rStyle w:val="Hyperlink"/>
            <w:rFonts w:hint="eastAsia"/>
            <w:noProof/>
            <w:rtl/>
          </w:rPr>
          <w:t>پ</w:t>
        </w:r>
        <w:r w:rsidR="000450CF" w:rsidRPr="004641BB">
          <w:rPr>
            <w:rStyle w:val="Hyperlink"/>
            <w:rFonts w:hint="cs"/>
            <w:noProof/>
            <w:rtl/>
          </w:rPr>
          <w:t>ی</w:t>
        </w:r>
        <w:r w:rsidR="000450CF" w:rsidRPr="004641BB">
          <w:rPr>
            <w:rStyle w:val="Hyperlink"/>
            <w:rFonts w:hint="eastAsia"/>
            <w:noProof/>
            <w:rtl/>
          </w:rPr>
          <w:t>اده</w:t>
        </w:r>
        <w:r w:rsidR="000450CF" w:rsidRPr="004641BB">
          <w:rPr>
            <w:rStyle w:val="Hyperlink"/>
            <w:noProof/>
            <w:rtl/>
          </w:rPr>
          <w:t xml:space="preserve"> </w:t>
        </w:r>
        <w:r w:rsidR="000450CF" w:rsidRPr="004641BB">
          <w:rPr>
            <w:rStyle w:val="Hyperlink"/>
            <w:rFonts w:hint="eastAsia"/>
            <w:noProof/>
            <w:rtl/>
          </w:rPr>
          <w:t>به</w:t>
        </w:r>
        <w:r w:rsidR="000450CF" w:rsidRPr="004641BB">
          <w:rPr>
            <w:rStyle w:val="Hyperlink"/>
            <w:noProof/>
            <w:rtl/>
          </w:rPr>
          <w:t xml:space="preserve"> </w:t>
        </w:r>
        <w:r w:rsidR="000450CF" w:rsidRPr="004641BB">
          <w:rPr>
            <w:rStyle w:val="Hyperlink"/>
            <w:rFonts w:hint="eastAsia"/>
            <w:noProof/>
            <w:rtl/>
          </w:rPr>
          <w:t>کعبه</w:t>
        </w:r>
        <w:r w:rsidR="000450CF" w:rsidRPr="004641BB">
          <w:rPr>
            <w:rStyle w:val="Hyperlink"/>
            <w:noProof/>
            <w:rtl/>
          </w:rPr>
          <w:t xml:space="preserve"> </w:t>
        </w:r>
        <w:r w:rsidR="000450CF" w:rsidRPr="004641BB">
          <w:rPr>
            <w:rStyle w:val="Hyperlink"/>
            <w:rFonts w:hint="eastAsia"/>
            <w:noProof/>
            <w:rtl/>
          </w:rPr>
          <w:t>برود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434155540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191</w:t>
        </w:r>
        <w:r w:rsidR="000450CF">
          <w:rPr>
            <w:noProof/>
            <w:webHidden/>
            <w:rtl/>
          </w:rPr>
          <w:fldChar w:fldCharType="end"/>
        </w:r>
      </w:hyperlink>
    </w:p>
    <w:p w:rsidR="000450CF" w:rsidRDefault="00C10172">
      <w:pPr>
        <w:pStyle w:val="TOC1"/>
        <w:tabs>
          <w:tab w:val="right" w:leader="dot" w:pos="7078"/>
        </w:tabs>
        <w:rPr>
          <w:rFonts w:asciiTheme="minorHAnsi" w:eastAsiaTheme="minorEastAsia" w:hAnsiTheme="minorHAnsi" w:cstheme="minorBidi"/>
          <w:bCs w:val="0"/>
          <w:noProof/>
          <w:sz w:val="22"/>
          <w:szCs w:val="22"/>
          <w:rtl/>
        </w:rPr>
      </w:pPr>
      <w:hyperlink w:anchor="_Toc434155541" w:history="1">
        <w:r w:rsidR="000450CF" w:rsidRPr="004641BB">
          <w:rPr>
            <w:rStyle w:val="Hyperlink"/>
            <w:rFonts w:hint="eastAsia"/>
            <w:noProof/>
            <w:rtl/>
            <w:lang w:bidi="fa-IR"/>
          </w:rPr>
          <w:t>کتاب</w:t>
        </w:r>
        <w:r w:rsidR="000450CF" w:rsidRPr="004641BB">
          <w:rPr>
            <w:rStyle w:val="Hyperlink"/>
            <w:noProof/>
            <w:rtl/>
            <w:lang w:bidi="fa-IR"/>
          </w:rPr>
          <w:t xml:space="preserve"> [30]: </w:t>
        </w:r>
        <w:r w:rsidR="000450CF" w:rsidRPr="004641BB">
          <w:rPr>
            <w:rStyle w:val="Hyperlink"/>
            <w:rFonts w:hint="eastAsia"/>
            <w:noProof/>
            <w:rtl/>
            <w:lang w:bidi="fa-IR"/>
          </w:rPr>
          <w:t>فضائل</w:t>
        </w:r>
        <w:r w:rsidR="000450CF" w:rsidRPr="004641BB">
          <w:rPr>
            <w:rStyle w:val="Hyperlink"/>
            <w:noProof/>
            <w:rtl/>
            <w:lang w:bidi="fa-IR"/>
          </w:rPr>
          <w:t xml:space="preserve"> </w:t>
        </w:r>
        <w:r w:rsidR="000450CF" w:rsidRPr="004641BB">
          <w:rPr>
            <w:rStyle w:val="Hyperlink"/>
            <w:rFonts w:hint="eastAsia"/>
            <w:noProof/>
            <w:rtl/>
            <w:lang w:bidi="fa-IR"/>
          </w:rPr>
          <w:t>مد</w:t>
        </w:r>
        <w:r w:rsidR="000450CF" w:rsidRPr="004641BB">
          <w:rPr>
            <w:rStyle w:val="Hyperlink"/>
            <w:rFonts w:hint="cs"/>
            <w:noProof/>
            <w:rtl/>
            <w:lang w:bidi="fa-IR"/>
          </w:rPr>
          <w:t>ی</w:t>
        </w:r>
        <w:r w:rsidR="000450CF" w:rsidRPr="004641BB">
          <w:rPr>
            <w:rStyle w:val="Hyperlink"/>
            <w:rFonts w:hint="eastAsia"/>
            <w:noProof/>
            <w:rtl/>
            <w:lang w:bidi="fa-IR"/>
          </w:rPr>
          <w:t>ن</w:t>
        </w:r>
        <w:r w:rsidR="000450CF" w:rsidRPr="004641BB">
          <w:rPr>
            <w:rStyle w:val="Hyperlink"/>
            <w:rFonts w:hint="cs"/>
            <w:noProof/>
            <w:rtl/>
            <w:lang w:bidi="fa-IR"/>
          </w:rPr>
          <w:t>ۀ</w:t>
        </w:r>
        <w:r w:rsidR="000450CF" w:rsidRPr="004641BB">
          <w:rPr>
            <w:rStyle w:val="Hyperlink"/>
            <w:noProof/>
            <w:rtl/>
            <w:lang w:bidi="fa-IR"/>
          </w:rPr>
          <w:t xml:space="preserve"> </w:t>
        </w:r>
        <w:r w:rsidR="000450CF" w:rsidRPr="004641BB">
          <w:rPr>
            <w:rStyle w:val="Hyperlink"/>
            <w:rFonts w:hint="eastAsia"/>
            <w:noProof/>
            <w:rtl/>
            <w:lang w:bidi="fa-IR"/>
          </w:rPr>
          <w:t>منوره</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434155541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193</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542" w:history="1">
        <w:r w:rsidR="000450CF" w:rsidRPr="004641BB">
          <w:rPr>
            <w:rStyle w:val="Hyperlink"/>
            <w:rFonts w:hint="eastAsia"/>
            <w:noProof/>
            <w:rtl/>
            <w:lang w:bidi="fa-IR"/>
          </w:rPr>
          <w:t>باب</w:t>
        </w:r>
        <w:r w:rsidR="000450CF" w:rsidRPr="004641BB">
          <w:rPr>
            <w:rStyle w:val="Hyperlink"/>
            <w:noProof/>
            <w:rtl/>
            <w:lang w:bidi="fa-IR"/>
          </w:rPr>
          <w:t xml:space="preserve"> [1]: </w:t>
        </w:r>
        <w:r w:rsidR="000450CF" w:rsidRPr="004641BB">
          <w:rPr>
            <w:rStyle w:val="Hyperlink"/>
            <w:rFonts w:hint="eastAsia"/>
            <w:noProof/>
            <w:rtl/>
            <w:lang w:bidi="fa-IR"/>
          </w:rPr>
          <w:t>حرم</w:t>
        </w:r>
        <w:r w:rsidR="000450CF" w:rsidRPr="004641BB">
          <w:rPr>
            <w:rStyle w:val="Hyperlink"/>
            <w:noProof/>
            <w:rtl/>
            <w:lang w:bidi="fa-IR"/>
          </w:rPr>
          <w:t xml:space="preserve"> </w:t>
        </w:r>
        <w:r w:rsidR="000450CF" w:rsidRPr="004641BB">
          <w:rPr>
            <w:rStyle w:val="Hyperlink"/>
            <w:rFonts w:hint="eastAsia"/>
            <w:noProof/>
            <w:rtl/>
            <w:lang w:bidi="fa-IR"/>
          </w:rPr>
          <w:t>مد</w:t>
        </w:r>
        <w:r w:rsidR="000450CF" w:rsidRPr="004641BB">
          <w:rPr>
            <w:rStyle w:val="Hyperlink"/>
            <w:rFonts w:hint="cs"/>
            <w:noProof/>
            <w:rtl/>
            <w:lang w:bidi="fa-IR"/>
          </w:rPr>
          <w:t>ی</w:t>
        </w:r>
        <w:r w:rsidR="000450CF" w:rsidRPr="004641BB">
          <w:rPr>
            <w:rStyle w:val="Hyperlink"/>
            <w:rFonts w:hint="eastAsia"/>
            <w:noProof/>
            <w:rtl/>
            <w:lang w:bidi="fa-IR"/>
          </w:rPr>
          <w:t>نه</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434155542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193</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543" w:history="1">
        <w:r w:rsidR="000450CF" w:rsidRPr="004641BB">
          <w:rPr>
            <w:rStyle w:val="Hyperlink"/>
            <w:rFonts w:hint="eastAsia"/>
            <w:noProof/>
            <w:rtl/>
            <w:lang w:bidi="fa-IR"/>
          </w:rPr>
          <w:t>باب</w:t>
        </w:r>
        <w:r w:rsidR="000450CF" w:rsidRPr="004641BB">
          <w:rPr>
            <w:rStyle w:val="Hyperlink"/>
            <w:noProof/>
            <w:rtl/>
            <w:lang w:bidi="fa-IR"/>
          </w:rPr>
          <w:t xml:space="preserve"> [2]: </w:t>
        </w:r>
        <w:r w:rsidR="000450CF" w:rsidRPr="004641BB">
          <w:rPr>
            <w:rStyle w:val="Hyperlink"/>
            <w:rFonts w:hint="eastAsia"/>
            <w:noProof/>
            <w:rtl/>
            <w:lang w:bidi="fa-IR"/>
          </w:rPr>
          <w:t>فض</w:t>
        </w:r>
        <w:r w:rsidR="000450CF" w:rsidRPr="004641BB">
          <w:rPr>
            <w:rStyle w:val="Hyperlink"/>
            <w:rFonts w:hint="cs"/>
            <w:noProof/>
            <w:rtl/>
            <w:lang w:bidi="fa-IR"/>
          </w:rPr>
          <w:t>ی</w:t>
        </w:r>
        <w:r w:rsidR="000450CF" w:rsidRPr="004641BB">
          <w:rPr>
            <w:rStyle w:val="Hyperlink"/>
            <w:rFonts w:hint="eastAsia"/>
            <w:noProof/>
            <w:rtl/>
            <w:lang w:bidi="fa-IR"/>
          </w:rPr>
          <w:t>لت</w:t>
        </w:r>
        <w:r w:rsidR="000450CF" w:rsidRPr="004641BB">
          <w:rPr>
            <w:rStyle w:val="Hyperlink"/>
            <w:noProof/>
            <w:rtl/>
            <w:lang w:bidi="fa-IR"/>
          </w:rPr>
          <w:t xml:space="preserve"> </w:t>
        </w:r>
        <w:r w:rsidR="000450CF" w:rsidRPr="004641BB">
          <w:rPr>
            <w:rStyle w:val="Hyperlink"/>
            <w:rFonts w:hint="eastAsia"/>
            <w:noProof/>
            <w:rtl/>
            <w:lang w:bidi="fa-IR"/>
          </w:rPr>
          <w:t>مد</w:t>
        </w:r>
        <w:r w:rsidR="000450CF" w:rsidRPr="004641BB">
          <w:rPr>
            <w:rStyle w:val="Hyperlink"/>
            <w:rFonts w:hint="cs"/>
            <w:noProof/>
            <w:rtl/>
            <w:lang w:bidi="fa-IR"/>
          </w:rPr>
          <w:t>ی</w:t>
        </w:r>
        <w:r w:rsidR="000450CF" w:rsidRPr="004641BB">
          <w:rPr>
            <w:rStyle w:val="Hyperlink"/>
            <w:rFonts w:hint="eastAsia"/>
            <w:noProof/>
            <w:rtl/>
            <w:lang w:bidi="fa-IR"/>
          </w:rPr>
          <w:t>نه،</w:t>
        </w:r>
        <w:r w:rsidR="000450CF" w:rsidRPr="004641BB">
          <w:rPr>
            <w:rStyle w:val="Hyperlink"/>
            <w:noProof/>
            <w:rtl/>
            <w:lang w:bidi="fa-IR"/>
          </w:rPr>
          <w:t xml:space="preserve"> </w:t>
        </w:r>
        <w:r w:rsidR="000450CF" w:rsidRPr="004641BB">
          <w:rPr>
            <w:rStyle w:val="Hyperlink"/>
            <w:rFonts w:hint="eastAsia"/>
            <w:noProof/>
            <w:rtl/>
            <w:lang w:bidi="fa-IR"/>
          </w:rPr>
          <w:t>و</w:t>
        </w:r>
        <w:r w:rsidR="000450CF" w:rsidRPr="004641BB">
          <w:rPr>
            <w:rStyle w:val="Hyperlink"/>
            <w:noProof/>
            <w:rtl/>
            <w:lang w:bidi="fa-IR"/>
          </w:rPr>
          <w:t xml:space="preserve"> </w:t>
        </w:r>
        <w:r w:rsidR="000450CF" w:rsidRPr="004641BB">
          <w:rPr>
            <w:rStyle w:val="Hyperlink"/>
            <w:rFonts w:hint="eastAsia"/>
            <w:noProof/>
            <w:rtl/>
            <w:lang w:bidi="fa-IR"/>
          </w:rPr>
          <w:t>مد</w:t>
        </w:r>
        <w:r w:rsidR="000450CF" w:rsidRPr="004641BB">
          <w:rPr>
            <w:rStyle w:val="Hyperlink"/>
            <w:rFonts w:hint="cs"/>
            <w:noProof/>
            <w:rtl/>
            <w:lang w:bidi="fa-IR"/>
          </w:rPr>
          <w:t>ی</w:t>
        </w:r>
        <w:r w:rsidR="000450CF" w:rsidRPr="004641BB">
          <w:rPr>
            <w:rStyle w:val="Hyperlink"/>
            <w:rFonts w:hint="eastAsia"/>
            <w:noProof/>
            <w:rtl/>
            <w:lang w:bidi="fa-IR"/>
          </w:rPr>
          <w:t>نه</w:t>
        </w:r>
        <w:r w:rsidR="000450CF" w:rsidRPr="004641BB">
          <w:rPr>
            <w:rStyle w:val="Hyperlink"/>
            <w:noProof/>
            <w:rtl/>
            <w:lang w:bidi="fa-IR"/>
          </w:rPr>
          <w:t xml:space="preserve"> </w:t>
        </w:r>
        <w:r w:rsidR="000450CF" w:rsidRPr="004641BB">
          <w:rPr>
            <w:rStyle w:val="Hyperlink"/>
            <w:rFonts w:hint="eastAsia"/>
            <w:noProof/>
            <w:rtl/>
            <w:lang w:bidi="fa-IR"/>
          </w:rPr>
          <w:t>مردمان</w:t>
        </w:r>
        <w:r w:rsidR="000450CF" w:rsidRPr="004641BB">
          <w:rPr>
            <w:rStyle w:val="Hyperlink"/>
            <w:noProof/>
            <w:rtl/>
            <w:lang w:bidi="fa-IR"/>
          </w:rPr>
          <w:t xml:space="preserve"> [</w:t>
        </w:r>
        <w:r w:rsidR="000450CF" w:rsidRPr="004641BB">
          <w:rPr>
            <w:rStyle w:val="Hyperlink"/>
            <w:rFonts w:hint="eastAsia"/>
            <w:noProof/>
            <w:rtl/>
            <w:lang w:bidi="fa-IR"/>
          </w:rPr>
          <w:t>بد</w:t>
        </w:r>
        <w:r w:rsidR="000450CF" w:rsidRPr="004641BB">
          <w:rPr>
            <w:rStyle w:val="Hyperlink"/>
            <w:noProof/>
            <w:rtl/>
            <w:lang w:bidi="fa-IR"/>
          </w:rPr>
          <w:t xml:space="preserve">] </w:t>
        </w:r>
        <w:r w:rsidR="000450CF" w:rsidRPr="004641BB">
          <w:rPr>
            <w:rStyle w:val="Hyperlink"/>
            <w:rFonts w:hint="eastAsia"/>
            <w:noProof/>
            <w:rtl/>
            <w:lang w:bidi="fa-IR"/>
          </w:rPr>
          <w:t>را</w:t>
        </w:r>
        <w:r w:rsidR="000450CF" w:rsidRPr="004641BB">
          <w:rPr>
            <w:rStyle w:val="Hyperlink"/>
            <w:noProof/>
            <w:rtl/>
            <w:lang w:bidi="fa-IR"/>
          </w:rPr>
          <w:t xml:space="preserve"> </w:t>
        </w:r>
        <w:r w:rsidR="000450CF" w:rsidRPr="004641BB">
          <w:rPr>
            <w:rStyle w:val="Hyperlink"/>
            <w:rFonts w:hint="eastAsia"/>
            <w:noProof/>
            <w:rtl/>
            <w:lang w:bidi="fa-IR"/>
          </w:rPr>
          <w:t>از</w:t>
        </w:r>
        <w:r w:rsidR="000450CF" w:rsidRPr="004641BB">
          <w:rPr>
            <w:rStyle w:val="Hyperlink"/>
            <w:noProof/>
            <w:rtl/>
            <w:lang w:bidi="fa-IR"/>
          </w:rPr>
          <w:t xml:space="preserve"> </w:t>
        </w:r>
        <w:r w:rsidR="000450CF" w:rsidRPr="004641BB">
          <w:rPr>
            <w:rStyle w:val="Hyperlink"/>
            <w:rFonts w:hint="eastAsia"/>
            <w:noProof/>
            <w:rtl/>
            <w:lang w:bidi="fa-IR"/>
          </w:rPr>
          <w:t>خود</w:t>
        </w:r>
        <w:r w:rsidR="000450CF" w:rsidRPr="004641BB">
          <w:rPr>
            <w:rStyle w:val="Hyperlink"/>
            <w:noProof/>
            <w:rtl/>
            <w:lang w:bidi="fa-IR"/>
          </w:rPr>
          <w:t xml:space="preserve"> </w:t>
        </w:r>
        <w:r w:rsidR="000450CF" w:rsidRPr="004641BB">
          <w:rPr>
            <w:rStyle w:val="Hyperlink"/>
            <w:rFonts w:hint="eastAsia"/>
            <w:noProof/>
            <w:rtl/>
            <w:lang w:bidi="fa-IR"/>
          </w:rPr>
          <w:t>م</w:t>
        </w:r>
        <w:r w:rsidR="000450CF" w:rsidRPr="004641BB">
          <w:rPr>
            <w:rStyle w:val="Hyperlink"/>
            <w:rFonts w:hint="cs"/>
            <w:noProof/>
            <w:rtl/>
            <w:lang w:bidi="fa-IR"/>
          </w:rPr>
          <w:t>ی‌</w:t>
        </w:r>
        <w:r w:rsidR="000450CF" w:rsidRPr="004641BB">
          <w:rPr>
            <w:rStyle w:val="Hyperlink"/>
            <w:rFonts w:hint="eastAsia"/>
            <w:noProof/>
            <w:rtl/>
            <w:lang w:bidi="fa-IR"/>
          </w:rPr>
          <w:t>راند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434155543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197</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544" w:history="1">
        <w:r w:rsidR="000450CF" w:rsidRPr="004641BB">
          <w:rPr>
            <w:rStyle w:val="Hyperlink"/>
            <w:rFonts w:hint="eastAsia"/>
            <w:noProof/>
            <w:rtl/>
            <w:lang w:bidi="fa-IR"/>
          </w:rPr>
          <w:t>باب</w:t>
        </w:r>
        <w:r w:rsidR="000450CF" w:rsidRPr="004641BB">
          <w:rPr>
            <w:rStyle w:val="Hyperlink"/>
            <w:noProof/>
            <w:rtl/>
            <w:lang w:bidi="fa-IR"/>
          </w:rPr>
          <w:t xml:space="preserve"> [3]: </w:t>
        </w:r>
        <w:r w:rsidR="000450CF" w:rsidRPr="004641BB">
          <w:rPr>
            <w:rStyle w:val="Hyperlink"/>
            <w:rFonts w:hint="eastAsia"/>
            <w:noProof/>
            <w:rtl/>
            <w:lang w:bidi="fa-IR"/>
          </w:rPr>
          <w:t>مد</w:t>
        </w:r>
        <w:r w:rsidR="000450CF" w:rsidRPr="004641BB">
          <w:rPr>
            <w:rStyle w:val="Hyperlink"/>
            <w:rFonts w:hint="cs"/>
            <w:noProof/>
            <w:rtl/>
            <w:lang w:bidi="fa-IR"/>
          </w:rPr>
          <w:t>ی</w:t>
        </w:r>
        <w:r w:rsidR="000450CF" w:rsidRPr="004641BB">
          <w:rPr>
            <w:rStyle w:val="Hyperlink"/>
            <w:rFonts w:hint="eastAsia"/>
            <w:noProof/>
            <w:rtl/>
            <w:lang w:bidi="fa-IR"/>
          </w:rPr>
          <w:t>نه</w:t>
        </w:r>
        <w:r w:rsidR="000450CF" w:rsidRPr="004641BB">
          <w:rPr>
            <w:rStyle w:val="Hyperlink"/>
            <w:noProof/>
            <w:rtl/>
            <w:lang w:bidi="fa-IR"/>
          </w:rPr>
          <w:t xml:space="preserve"> </w:t>
        </w:r>
        <w:r w:rsidR="000450CF" w:rsidRPr="004641BB">
          <w:rPr>
            <w:rStyle w:val="Hyperlink"/>
            <w:rFonts w:hint="eastAsia"/>
            <w:noProof/>
            <w:rtl/>
            <w:lang w:bidi="fa-IR"/>
          </w:rPr>
          <w:t>گوارا</w:t>
        </w:r>
        <w:r w:rsidR="000450CF" w:rsidRPr="004641BB">
          <w:rPr>
            <w:rStyle w:val="Hyperlink"/>
            <w:noProof/>
            <w:rtl/>
            <w:lang w:bidi="fa-IR"/>
          </w:rPr>
          <w:t xml:space="preserve"> </w:t>
        </w:r>
        <w:r w:rsidR="000450CF" w:rsidRPr="004641BB">
          <w:rPr>
            <w:rStyle w:val="Hyperlink"/>
            <w:rFonts w:hint="eastAsia"/>
            <w:noProof/>
            <w:rtl/>
            <w:lang w:bidi="fa-IR"/>
          </w:rPr>
          <w:t>است</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434155544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198</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545" w:history="1">
        <w:r w:rsidR="000450CF" w:rsidRPr="004641BB">
          <w:rPr>
            <w:rStyle w:val="Hyperlink"/>
            <w:rFonts w:hint="eastAsia"/>
            <w:noProof/>
            <w:rtl/>
          </w:rPr>
          <w:t>باب</w:t>
        </w:r>
        <w:r w:rsidR="000450CF" w:rsidRPr="004641BB">
          <w:rPr>
            <w:rStyle w:val="Hyperlink"/>
            <w:noProof/>
            <w:rtl/>
          </w:rPr>
          <w:t xml:space="preserve"> [4]: </w:t>
        </w:r>
        <w:r w:rsidR="000450CF" w:rsidRPr="004641BB">
          <w:rPr>
            <w:rStyle w:val="Hyperlink"/>
            <w:rFonts w:hint="eastAsia"/>
            <w:noProof/>
            <w:rtl/>
          </w:rPr>
          <w:t>کس</w:t>
        </w:r>
        <w:r w:rsidR="000450CF" w:rsidRPr="004641BB">
          <w:rPr>
            <w:rStyle w:val="Hyperlink"/>
            <w:rFonts w:hint="cs"/>
            <w:noProof/>
            <w:rtl/>
          </w:rPr>
          <w:t>ی</w:t>
        </w:r>
        <w:r w:rsidR="000450CF" w:rsidRPr="004641BB">
          <w:rPr>
            <w:rStyle w:val="Hyperlink"/>
            <w:noProof/>
            <w:rtl/>
          </w:rPr>
          <w:t xml:space="preserve"> </w:t>
        </w:r>
        <w:r w:rsidR="000450CF" w:rsidRPr="004641BB">
          <w:rPr>
            <w:rStyle w:val="Hyperlink"/>
            <w:rFonts w:hint="eastAsia"/>
            <w:noProof/>
            <w:rtl/>
          </w:rPr>
          <w:t>که</w:t>
        </w:r>
        <w:r w:rsidR="000450CF" w:rsidRPr="004641BB">
          <w:rPr>
            <w:rStyle w:val="Hyperlink"/>
            <w:noProof/>
            <w:rtl/>
          </w:rPr>
          <w:t xml:space="preserve"> </w:t>
        </w:r>
        <w:r w:rsidR="000450CF" w:rsidRPr="004641BB">
          <w:rPr>
            <w:rStyle w:val="Hyperlink"/>
            <w:rFonts w:hint="eastAsia"/>
            <w:noProof/>
            <w:rtl/>
          </w:rPr>
          <w:t>از</w:t>
        </w:r>
        <w:r w:rsidR="000450CF" w:rsidRPr="004641BB">
          <w:rPr>
            <w:rStyle w:val="Hyperlink"/>
            <w:noProof/>
            <w:rtl/>
          </w:rPr>
          <w:t xml:space="preserve"> </w:t>
        </w:r>
        <w:r w:rsidR="000450CF" w:rsidRPr="004641BB">
          <w:rPr>
            <w:rStyle w:val="Hyperlink"/>
            <w:rFonts w:hint="eastAsia"/>
            <w:noProof/>
            <w:rtl/>
          </w:rPr>
          <w:t>مد</w:t>
        </w:r>
        <w:r w:rsidR="000450CF" w:rsidRPr="004641BB">
          <w:rPr>
            <w:rStyle w:val="Hyperlink"/>
            <w:rFonts w:hint="cs"/>
            <w:noProof/>
            <w:rtl/>
          </w:rPr>
          <w:t>ی</w:t>
        </w:r>
        <w:r w:rsidR="000450CF" w:rsidRPr="004641BB">
          <w:rPr>
            <w:rStyle w:val="Hyperlink"/>
            <w:rFonts w:hint="eastAsia"/>
            <w:noProof/>
            <w:rtl/>
          </w:rPr>
          <w:t>نه</w:t>
        </w:r>
        <w:r w:rsidR="000450CF" w:rsidRPr="004641BB">
          <w:rPr>
            <w:rStyle w:val="Hyperlink"/>
            <w:noProof/>
            <w:rtl/>
          </w:rPr>
          <w:t xml:space="preserve"> </w:t>
        </w:r>
        <w:r w:rsidR="000450CF" w:rsidRPr="004641BB">
          <w:rPr>
            <w:rStyle w:val="Hyperlink"/>
            <w:rFonts w:hint="eastAsia"/>
            <w:noProof/>
            <w:rtl/>
          </w:rPr>
          <w:t>دل</w:t>
        </w:r>
        <w:r w:rsidR="000450CF" w:rsidRPr="004641BB">
          <w:rPr>
            <w:rStyle w:val="Hyperlink"/>
            <w:noProof/>
            <w:rtl/>
          </w:rPr>
          <w:t xml:space="preserve"> </w:t>
        </w:r>
        <w:r w:rsidR="000450CF" w:rsidRPr="004641BB">
          <w:rPr>
            <w:rStyle w:val="Hyperlink"/>
            <w:rFonts w:hint="eastAsia"/>
            <w:noProof/>
            <w:rtl/>
          </w:rPr>
          <w:t>سرد</w:t>
        </w:r>
        <w:r w:rsidR="000450CF" w:rsidRPr="004641BB">
          <w:rPr>
            <w:rStyle w:val="Hyperlink"/>
            <w:noProof/>
            <w:rtl/>
          </w:rPr>
          <w:t xml:space="preserve"> </w:t>
        </w:r>
        <w:r w:rsidR="000450CF" w:rsidRPr="004641BB">
          <w:rPr>
            <w:rStyle w:val="Hyperlink"/>
            <w:rFonts w:hint="eastAsia"/>
            <w:noProof/>
            <w:rtl/>
          </w:rPr>
          <w:t>شود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434155545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198</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546" w:history="1">
        <w:r w:rsidR="000450CF" w:rsidRPr="004641BB">
          <w:rPr>
            <w:rStyle w:val="Hyperlink"/>
            <w:rFonts w:hint="eastAsia"/>
            <w:noProof/>
            <w:rtl/>
            <w:lang w:bidi="fa-IR"/>
          </w:rPr>
          <w:t>باب</w:t>
        </w:r>
        <w:r w:rsidR="000450CF" w:rsidRPr="004641BB">
          <w:rPr>
            <w:rStyle w:val="Hyperlink"/>
            <w:noProof/>
            <w:rtl/>
            <w:lang w:bidi="fa-IR"/>
          </w:rPr>
          <w:t xml:space="preserve"> [5]: </w:t>
        </w:r>
        <w:r w:rsidR="000450CF" w:rsidRPr="004641BB">
          <w:rPr>
            <w:rStyle w:val="Hyperlink"/>
            <w:rFonts w:hint="eastAsia"/>
            <w:noProof/>
            <w:rtl/>
            <w:lang w:bidi="fa-IR"/>
          </w:rPr>
          <w:t>ا</w:t>
        </w:r>
        <w:r w:rsidR="000450CF" w:rsidRPr="004641BB">
          <w:rPr>
            <w:rStyle w:val="Hyperlink"/>
            <w:rFonts w:hint="cs"/>
            <w:noProof/>
            <w:rtl/>
            <w:lang w:bidi="fa-IR"/>
          </w:rPr>
          <w:t>ی</w:t>
        </w:r>
        <w:r w:rsidR="000450CF" w:rsidRPr="004641BB">
          <w:rPr>
            <w:rStyle w:val="Hyperlink"/>
            <w:rFonts w:hint="eastAsia"/>
            <w:noProof/>
            <w:rtl/>
            <w:lang w:bidi="fa-IR"/>
          </w:rPr>
          <w:t>مان</w:t>
        </w:r>
        <w:r w:rsidR="000450CF" w:rsidRPr="004641BB">
          <w:rPr>
            <w:rStyle w:val="Hyperlink"/>
            <w:noProof/>
            <w:rtl/>
            <w:lang w:bidi="fa-IR"/>
          </w:rPr>
          <w:t xml:space="preserve"> </w:t>
        </w:r>
        <w:r w:rsidR="000450CF" w:rsidRPr="004641BB">
          <w:rPr>
            <w:rStyle w:val="Hyperlink"/>
            <w:rFonts w:hint="eastAsia"/>
            <w:noProof/>
            <w:rtl/>
            <w:lang w:bidi="fa-IR"/>
          </w:rPr>
          <w:t>در</w:t>
        </w:r>
        <w:r w:rsidR="000450CF" w:rsidRPr="004641BB">
          <w:rPr>
            <w:rStyle w:val="Hyperlink"/>
            <w:noProof/>
            <w:rtl/>
            <w:lang w:bidi="fa-IR"/>
          </w:rPr>
          <w:t xml:space="preserve"> </w:t>
        </w:r>
        <w:r w:rsidR="000450CF" w:rsidRPr="004641BB">
          <w:rPr>
            <w:rStyle w:val="Hyperlink"/>
            <w:rFonts w:hint="eastAsia"/>
            <w:noProof/>
            <w:rtl/>
            <w:lang w:bidi="fa-IR"/>
          </w:rPr>
          <w:t>مد</w:t>
        </w:r>
        <w:r w:rsidR="000450CF" w:rsidRPr="004641BB">
          <w:rPr>
            <w:rStyle w:val="Hyperlink"/>
            <w:rFonts w:hint="cs"/>
            <w:noProof/>
            <w:rtl/>
            <w:lang w:bidi="fa-IR"/>
          </w:rPr>
          <w:t>ی</w:t>
        </w:r>
        <w:r w:rsidR="000450CF" w:rsidRPr="004641BB">
          <w:rPr>
            <w:rStyle w:val="Hyperlink"/>
            <w:rFonts w:hint="eastAsia"/>
            <w:noProof/>
            <w:rtl/>
            <w:lang w:bidi="fa-IR"/>
          </w:rPr>
          <w:t>نه</w:t>
        </w:r>
        <w:r w:rsidR="000450CF" w:rsidRPr="004641BB">
          <w:rPr>
            <w:rStyle w:val="Hyperlink"/>
            <w:noProof/>
            <w:rtl/>
            <w:lang w:bidi="fa-IR"/>
          </w:rPr>
          <w:t xml:space="preserve"> </w:t>
        </w:r>
        <w:r w:rsidR="000450CF" w:rsidRPr="004641BB">
          <w:rPr>
            <w:rStyle w:val="Hyperlink"/>
            <w:rFonts w:hint="eastAsia"/>
            <w:noProof/>
            <w:rtl/>
            <w:lang w:bidi="fa-IR"/>
          </w:rPr>
          <w:t>جمع</w:t>
        </w:r>
        <w:r w:rsidR="000450CF" w:rsidRPr="004641BB">
          <w:rPr>
            <w:rStyle w:val="Hyperlink"/>
            <w:noProof/>
            <w:rtl/>
            <w:lang w:bidi="fa-IR"/>
          </w:rPr>
          <w:t xml:space="preserve"> </w:t>
        </w:r>
        <w:r w:rsidR="000450CF" w:rsidRPr="004641BB">
          <w:rPr>
            <w:rStyle w:val="Hyperlink"/>
            <w:rFonts w:hint="eastAsia"/>
            <w:noProof/>
            <w:rtl/>
            <w:lang w:bidi="fa-IR"/>
          </w:rPr>
          <w:t>م</w:t>
        </w:r>
        <w:r w:rsidR="000450CF" w:rsidRPr="004641BB">
          <w:rPr>
            <w:rStyle w:val="Hyperlink"/>
            <w:rFonts w:hint="cs"/>
            <w:noProof/>
            <w:rtl/>
            <w:lang w:bidi="fa-IR"/>
          </w:rPr>
          <w:t>ی‌</w:t>
        </w:r>
        <w:r w:rsidR="000450CF" w:rsidRPr="004641BB">
          <w:rPr>
            <w:rStyle w:val="Hyperlink"/>
            <w:rFonts w:hint="eastAsia"/>
            <w:noProof/>
            <w:rtl/>
            <w:lang w:bidi="fa-IR"/>
          </w:rPr>
          <w:t>گردد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434155546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200</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547" w:history="1">
        <w:r w:rsidR="000450CF" w:rsidRPr="004641BB">
          <w:rPr>
            <w:rStyle w:val="Hyperlink"/>
            <w:rFonts w:hint="eastAsia"/>
            <w:noProof/>
            <w:rtl/>
            <w:lang w:bidi="fa-IR"/>
          </w:rPr>
          <w:t>باب</w:t>
        </w:r>
        <w:r w:rsidR="000450CF" w:rsidRPr="004641BB">
          <w:rPr>
            <w:rStyle w:val="Hyperlink"/>
            <w:noProof/>
            <w:rtl/>
            <w:lang w:bidi="fa-IR"/>
          </w:rPr>
          <w:t xml:space="preserve"> [6]: </w:t>
        </w:r>
        <w:r w:rsidR="000450CF" w:rsidRPr="004641BB">
          <w:rPr>
            <w:rStyle w:val="Hyperlink"/>
            <w:rFonts w:hint="eastAsia"/>
            <w:noProof/>
            <w:rtl/>
            <w:lang w:bidi="fa-IR"/>
          </w:rPr>
          <w:t>گناه</w:t>
        </w:r>
        <w:r w:rsidR="000450CF" w:rsidRPr="004641BB">
          <w:rPr>
            <w:rStyle w:val="Hyperlink"/>
            <w:noProof/>
            <w:rtl/>
            <w:lang w:bidi="fa-IR"/>
          </w:rPr>
          <w:t xml:space="preserve"> </w:t>
        </w:r>
        <w:r w:rsidR="000450CF" w:rsidRPr="004641BB">
          <w:rPr>
            <w:rStyle w:val="Hyperlink"/>
            <w:rFonts w:hint="eastAsia"/>
            <w:noProof/>
            <w:rtl/>
            <w:lang w:bidi="fa-IR"/>
          </w:rPr>
          <w:t>کس</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که</w:t>
        </w:r>
        <w:r w:rsidR="000450CF" w:rsidRPr="004641BB">
          <w:rPr>
            <w:rStyle w:val="Hyperlink"/>
            <w:noProof/>
            <w:rtl/>
            <w:lang w:bidi="fa-IR"/>
          </w:rPr>
          <w:t xml:space="preserve"> </w:t>
        </w:r>
        <w:r w:rsidR="000450CF" w:rsidRPr="004641BB">
          <w:rPr>
            <w:rStyle w:val="Hyperlink"/>
            <w:rFonts w:hint="eastAsia"/>
            <w:noProof/>
            <w:rtl/>
            <w:lang w:bidi="fa-IR"/>
          </w:rPr>
          <w:t>مردم</w:t>
        </w:r>
        <w:r w:rsidR="000450CF" w:rsidRPr="004641BB">
          <w:rPr>
            <w:rStyle w:val="Hyperlink"/>
            <w:noProof/>
            <w:rtl/>
            <w:lang w:bidi="fa-IR"/>
          </w:rPr>
          <w:t xml:space="preserve"> </w:t>
        </w:r>
        <w:r w:rsidR="000450CF" w:rsidRPr="004641BB">
          <w:rPr>
            <w:rStyle w:val="Hyperlink"/>
            <w:rFonts w:hint="eastAsia"/>
            <w:noProof/>
            <w:rtl/>
            <w:lang w:bidi="fa-IR"/>
          </w:rPr>
          <w:t>مد</w:t>
        </w:r>
        <w:r w:rsidR="000450CF" w:rsidRPr="004641BB">
          <w:rPr>
            <w:rStyle w:val="Hyperlink"/>
            <w:rFonts w:hint="cs"/>
            <w:noProof/>
            <w:rtl/>
            <w:lang w:bidi="fa-IR"/>
          </w:rPr>
          <w:t>ی</w:t>
        </w:r>
        <w:r w:rsidR="000450CF" w:rsidRPr="004641BB">
          <w:rPr>
            <w:rStyle w:val="Hyperlink"/>
            <w:rFonts w:hint="eastAsia"/>
            <w:noProof/>
            <w:rtl/>
            <w:lang w:bidi="fa-IR"/>
          </w:rPr>
          <w:t>نه</w:t>
        </w:r>
        <w:r w:rsidR="000450CF" w:rsidRPr="004641BB">
          <w:rPr>
            <w:rStyle w:val="Hyperlink"/>
            <w:noProof/>
            <w:rtl/>
            <w:lang w:bidi="fa-IR"/>
          </w:rPr>
          <w:t xml:space="preserve"> </w:t>
        </w:r>
        <w:r w:rsidR="000450CF" w:rsidRPr="004641BB">
          <w:rPr>
            <w:rStyle w:val="Hyperlink"/>
            <w:rFonts w:hint="eastAsia"/>
            <w:noProof/>
            <w:rtl/>
            <w:lang w:bidi="fa-IR"/>
          </w:rPr>
          <w:t>را</w:t>
        </w:r>
        <w:r w:rsidR="000450CF" w:rsidRPr="004641BB">
          <w:rPr>
            <w:rStyle w:val="Hyperlink"/>
            <w:noProof/>
            <w:rtl/>
            <w:lang w:bidi="fa-IR"/>
          </w:rPr>
          <w:t xml:space="preserve"> </w:t>
        </w:r>
        <w:r w:rsidR="000450CF" w:rsidRPr="004641BB">
          <w:rPr>
            <w:rStyle w:val="Hyperlink"/>
            <w:rFonts w:hint="eastAsia"/>
            <w:noProof/>
            <w:rtl/>
            <w:lang w:bidi="fa-IR"/>
          </w:rPr>
          <w:t>فر</w:t>
        </w:r>
        <w:r w:rsidR="000450CF" w:rsidRPr="004641BB">
          <w:rPr>
            <w:rStyle w:val="Hyperlink"/>
            <w:rFonts w:hint="cs"/>
            <w:noProof/>
            <w:rtl/>
            <w:lang w:bidi="fa-IR"/>
          </w:rPr>
          <w:t>ی</w:t>
        </w:r>
        <w:r w:rsidR="000450CF" w:rsidRPr="004641BB">
          <w:rPr>
            <w:rStyle w:val="Hyperlink"/>
            <w:rFonts w:hint="eastAsia"/>
            <w:noProof/>
            <w:rtl/>
            <w:lang w:bidi="fa-IR"/>
          </w:rPr>
          <w:t>ب</w:t>
        </w:r>
        <w:r w:rsidR="000450CF" w:rsidRPr="004641BB">
          <w:rPr>
            <w:rStyle w:val="Hyperlink"/>
            <w:noProof/>
            <w:rtl/>
            <w:lang w:bidi="fa-IR"/>
          </w:rPr>
          <w:t xml:space="preserve"> </w:t>
        </w:r>
        <w:r w:rsidR="000450CF" w:rsidRPr="004641BB">
          <w:rPr>
            <w:rStyle w:val="Hyperlink"/>
            <w:rFonts w:hint="eastAsia"/>
            <w:noProof/>
            <w:rtl/>
            <w:lang w:bidi="fa-IR"/>
          </w:rPr>
          <w:t>م</w:t>
        </w:r>
        <w:r w:rsidR="000450CF" w:rsidRPr="004641BB">
          <w:rPr>
            <w:rStyle w:val="Hyperlink"/>
            <w:rFonts w:hint="cs"/>
            <w:noProof/>
            <w:rtl/>
            <w:lang w:bidi="fa-IR"/>
          </w:rPr>
          <w:t>ی‌</w:t>
        </w:r>
        <w:r w:rsidR="000450CF" w:rsidRPr="004641BB">
          <w:rPr>
            <w:rStyle w:val="Hyperlink"/>
            <w:rFonts w:hint="eastAsia"/>
            <w:noProof/>
            <w:rtl/>
            <w:lang w:bidi="fa-IR"/>
          </w:rPr>
          <w:t>دهد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434155547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201</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548" w:history="1">
        <w:r w:rsidR="000450CF" w:rsidRPr="004641BB">
          <w:rPr>
            <w:rStyle w:val="Hyperlink"/>
            <w:rFonts w:hint="eastAsia"/>
            <w:noProof/>
            <w:rtl/>
            <w:lang w:bidi="fa-IR"/>
          </w:rPr>
          <w:t>باب</w:t>
        </w:r>
        <w:r w:rsidR="000450CF" w:rsidRPr="004641BB">
          <w:rPr>
            <w:rStyle w:val="Hyperlink"/>
            <w:noProof/>
            <w:rtl/>
            <w:lang w:bidi="fa-IR"/>
          </w:rPr>
          <w:t xml:space="preserve"> [7]: </w:t>
        </w:r>
        <w:r w:rsidR="000450CF" w:rsidRPr="004641BB">
          <w:rPr>
            <w:rStyle w:val="Hyperlink"/>
            <w:rFonts w:hint="eastAsia"/>
            <w:noProof/>
            <w:rtl/>
            <w:lang w:bidi="fa-IR"/>
          </w:rPr>
          <w:t>قصر‌ها</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مد</w:t>
        </w:r>
        <w:r w:rsidR="000450CF" w:rsidRPr="004641BB">
          <w:rPr>
            <w:rStyle w:val="Hyperlink"/>
            <w:rFonts w:hint="cs"/>
            <w:noProof/>
            <w:rtl/>
            <w:lang w:bidi="fa-IR"/>
          </w:rPr>
          <w:t>ی</w:t>
        </w:r>
        <w:r w:rsidR="000450CF" w:rsidRPr="004641BB">
          <w:rPr>
            <w:rStyle w:val="Hyperlink"/>
            <w:rFonts w:hint="eastAsia"/>
            <w:noProof/>
            <w:rtl/>
            <w:lang w:bidi="fa-IR"/>
          </w:rPr>
          <w:t>نه</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434155548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202</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549" w:history="1">
        <w:r w:rsidR="000450CF" w:rsidRPr="004641BB">
          <w:rPr>
            <w:rStyle w:val="Hyperlink"/>
            <w:rFonts w:hint="eastAsia"/>
            <w:noProof/>
            <w:rtl/>
            <w:lang w:bidi="fa-IR"/>
          </w:rPr>
          <w:t>باب</w:t>
        </w:r>
        <w:r w:rsidR="000450CF" w:rsidRPr="004641BB">
          <w:rPr>
            <w:rStyle w:val="Hyperlink"/>
            <w:noProof/>
            <w:rtl/>
            <w:lang w:bidi="fa-IR"/>
          </w:rPr>
          <w:t xml:space="preserve"> [8]: </w:t>
        </w:r>
        <w:r w:rsidR="000450CF" w:rsidRPr="004641BB">
          <w:rPr>
            <w:rStyle w:val="Hyperlink"/>
            <w:rFonts w:hint="eastAsia"/>
            <w:noProof/>
            <w:rtl/>
            <w:lang w:bidi="fa-IR"/>
          </w:rPr>
          <w:t>دجال</w:t>
        </w:r>
        <w:r w:rsidR="000450CF" w:rsidRPr="004641BB">
          <w:rPr>
            <w:rStyle w:val="Hyperlink"/>
            <w:noProof/>
            <w:rtl/>
            <w:lang w:bidi="fa-IR"/>
          </w:rPr>
          <w:t xml:space="preserve"> </w:t>
        </w:r>
        <w:r w:rsidR="000450CF" w:rsidRPr="004641BB">
          <w:rPr>
            <w:rStyle w:val="Hyperlink"/>
            <w:rFonts w:hint="eastAsia"/>
            <w:noProof/>
            <w:rtl/>
            <w:lang w:bidi="fa-IR"/>
          </w:rPr>
          <w:t>به</w:t>
        </w:r>
        <w:r w:rsidR="000450CF" w:rsidRPr="004641BB">
          <w:rPr>
            <w:rStyle w:val="Hyperlink"/>
            <w:noProof/>
            <w:rtl/>
            <w:lang w:bidi="fa-IR"/>
          </w:rPr>
          <w:t xml:space="preserve"> </w:t>
        </w:r>
        <w:r w:rsidR="000450CF" w:rsidRPr="004641BB">
          <w:rPr>
            <w:rStyle w:val="Hyperlink"/>
            <w:rFonts w:hint="eastAsia"/>
            <w:noProof/>
            <w:rtl/>
            <w:lang w:bidi="fa-IR"/>
          </w:rPr>
          <w:t>مد</w:t>
        </w:r>
        <w:r w:rsidR="000450CF" w:rsidRPr="004641BB">
          <w:rPr>
            <w:rStyle w:val="Hyperlink"/>
            <w:rFonts w:hint="cs"/>
            <w:noProof/>
            <w:rtl/>
            <w:lang w:bidi="fa-IR"/>
          </w:rPr>
          <w:t>ی</w:t>
        </w:r>
        <w:r w:rsidR="000450CF" w:rsidRPr="004641BB">
          <w:rPr>
            <w:rStyle w:val="Hyperlink"/>
            <w:rFonts w:hint="eastAsia"/>
            <w:noProof/>
            <w:rtl/>
            <w:lang w:bidi="fa-IR"/>
          </w:rPr>
          <w:t>ن</w:t>
        </w:r>
        <w:r w:rsidR="000450CF" w:rsidRPr="004641BB">
          <w:rPr>
            <w:rStyle w:val="Hyperlink"/>
            <w:rFonts w:hint="cs"/>
            <w:noProof/>
            <w:rtl/>
            <w:lang w:bidi="fa-IR"/>
          </w:rPr>
          <w:t>ۀ</w:t>
        </w:r>
        <w:r w:rsidR="000450CF" w:rsidRPr="004641BB">
          <w:rPr>
            <w:rStyle w:val="Hyperlink"/>
            <w:noProof/>
            <w:rtl/>
            <w:lang w:bidi="fa-IR"/>
          </w:rPr>
          <w:t xml:space="preserve"> [</w:t>
        </w:r>
        <w:r w:rsidR="000450CF" w:rsidRPr="004641BB">
          <w:rPr>
            <w:rStyle w:val="Hyperlink"/>
            <w:rFonts w:hint="eastAsia"/>
            <w:noProof/>
            <w:rtl/>
            <w:lang w:bidi="fa-IR"/>
          </w:rPr>
          <w:t>منوره</w:t>
        </w:r>
        <w:r w:rsidR="000450CF" w:rsidRPr="004641BB">
          <w:rPr>
            <w:rStyle w:val="Hyperlink"/>
            <w:noProof/>
            <w:rtl/>
            <w:lang w:bidi="fa-IR"/>
          </w:rPr>
          <w:t xml:space="preserve">] </w:t>
        </w:r>
        <w:r w:rsidR="000450CF" w:rsidRPr="004641BB">
          <w:rPr>
            <w:rStyle w:val="Hyperlink"/>
            <w:rFonts w:hint="eastAsia"/>
            <w:noProof/>
            <w:rtl/>
            <w:lang w:bidi="fa-IR"/>
          </w:rPr>
          <w:t>داخل</w:t>
        </w:r>
        <w:r w:rsidR="000450CF" w:rsidRPr="004641BB">
          <w:rPr>
            <w:rStyle w:val="Hyperlink"/>
            <w:noProof/>
            <w:rtl/>
            <w:lang w:bidi="fa-IR"/>
          </w:rPr>
          <w:t xml:space="preserve"> </w:t>
        </w:r>
        <w:r w:rsidR="000450CF" w:rsidRPr="004641BB">
          <w:rPr>
            <w:rStyle w:val="Hyperlink"/>
            <w:rFonts w:hint="eastAsia"/>
            <w:noProof/>
            <w:rtl/>
            <w:lang w:bidi="fa-IR"/>
          </w:rPr>
          <w:t>نم</w:t>
        </w:r>
        <w:r w:rsidR="000450CF" w:rsidRPr="004641BB">
          <w:rPr>
            <w:rStyle w:val="Hyperlink"/>
            <w:rFonts w:hint="cs"/>
            <w:noProof/>
            <w:rtl/>
            <w:lang w:bidi="fa-IR"/>
          </w:rPr>
          <w:t>ی‌</w:t>
        </w:r>
        <w:r w:rsidR="000450CF" w:rsidRPr="004641BB">
          <w:rPr>
            <w:rStyle w:val="Hyperlink"/>
            <w:rFonts w:hint="eastAsia"/>
            <w:noProof/>
            <w:rtl/>
            <w:lang w:bidi="fa-IR"/>
          </w:rPr>
          <w:t>شود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434155549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202</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550" w:history="1">
        <w:r w:rsidR="000450CF" w:rsidRPr="004641BB">
          <w:rPr>
            <w:rStyle w:val="Hyperlink"/>
            <w:rFonts w:hint="eastAsia"/>
            <w:noProof/>
            <w:rtl/>
          </w:rPr>
          <w:t>باب</w:t>
        </w:r>
        <w:r w:rsidR="000450CF" w:rsidRPr="004641BB">
          <w:rPr>
            <w:rStyle w:val="Hyperlink"/>
            <w:noProof/>
            <w:rtl/>
          </w:rPr>
          <w:t xml:space="preserve"> [9]: </w:t>
        </w:r>
        <w:r w:rsidR="000450CF" w:rsidRPr="004641BB">
          <w:rPr>
            <w:rStyle w:val="Hyperlink"/>
            <w:rFonts w:hint="eastAsia"/>
            <w:noProof/>
            <w:rtl/>
          </w:rPr>
          <w:t>مد</w:t>
        </w:r>
        <w:r w:rsidR="000450CF" w:rsidRPr="004641BB">
          <w:rPr>
            <w:rStyle w:val="Hyperlink"/>
            <w:rFonts w:hint="cs"/>
            <w:noProof/>
            <w:rtl/>
          </w:rPr>
          <w:t>ی</w:t>
        </w:r>
        <w:r w:rsidR="000450CF" w:rsidRPr="004641BB">
          <w:rPr>
            <w:rStyle w:val="Hyperlink"/>
            <w:rFonts w:hint="eastAsia"/>
            <w:noProof/>
            <w:rtl/>
          </w:rPr>
          <w:t>نه</w:t>
        </w:r>
        <w:r w:rsidR="000450CF" w:rsidRPr="004641BB">
          <w:rPr>
            <w:rStyle w:val="Hyperlink"/>
            <w:noProof/>
            <w:rtl/>
          </w:rPr>
          <w:t xml:space="preserve"> </w:t>
        </w:r>
        <w:r w:rsidR="000450CF" w:rsidRPr="004641BB">
          <w:rPr>
            <w:rStyle w:val="Hyperlink"/>
            <w:rFonts w:hint="eastAsia"/>
            <w:noProof/>
            <w:rtl/>
          </w:rPr>
          <w:t>پل</w:t>
        </w:r>
        <w:r w:rsidR="000450CF" w:rsidRPr="004641BB">
          <w:rPr>
            <w:rStyle w:val="Hyperlink"/>
            <w:rFonts w:hint="cs"/>
            <w:noProof/>
            <w:rtl/>
          </w:rPr>
          <w:t>ی</w:t>
        </w:r>
        <w:r w:rsidR="000450CF" w:rsidRPr="004641BB">
          <w:rPr>
            <w:rStyle w:val="Hyperlink"/>
            <w:rFonts w:hint="eastAsia"/>
            <w:noProof/>
            <w:rtl/>
          </w:rPr>
          <w:t>د</w:t>
        </w:r>
        <w:r w:rsidR="000450CF" w:rsidRPr="004641BB">
          <w:rPr>
            <w:rStyle w:val="Hyperlink"/>
            <w:rFonts w:hint="cs"/>
            <w:noProof/>
            <w:rtl/>
          </w:rPr>
          <w:t>ی‌</w:t>
        </w:r>
        <w:r w:rsidR="000450CF" w:rsidRPr="004641BB">
          <w:rPr>
            <w:rStyle w:val="Hyperlink"/>
            <w:rFonts w:hint="eastAsia"/>
            <w:noProof/>
            <w:rtl/>
          </w:rPr>
          <w:t>ها</w:t>
        </w:r>
        <w:r w:rsidR="000450CF" w:rsidRPr="004641BB">
          <w:rPr>
            <w:rStyle w:val="Hyperlink"/>
            <w:noProof/>
            <w:rtl/>
          </w:rPr>
          <w:t xml:space="preserve"> </w:t>
        </w:r>
        <w:r w:rsidR="000450CF" w:rsidRPr="004641BB">
          <w:rPr>
            <w:rStyle w:val="Hyperlink"/>
            <w:rFonts w:hint="eastAsia"/>
            <w:noProof/>
            <w:rtl/>
          </w:rPr>
          <w:t>را</w:t>
        </w:r>
        <w:r w:rsidR="000450CF" w:rsidRPr="004641BB">
          <w:rPr>
            <w:rStyle w:val="Hyperlink"/>
            <w:noProof/>
            <w:rtl/>
          </w:rPr>
          <w:t xml:space="preserve"> </w:t>
        </w:r>
        <w:r w:rsidR="000450CF" w:rsidRPr="004641BB">
          <w:rPr>
            <w:rStyle w:val="Hyperlink"/>
            <w:rFonts w:hint="eastAsia"/>
            <w:noProof/>
            <w:rtl/>
          </w:rPr>
          <w:t>از</w:t>
        </w:r>
        <w:r w:rsidR="000450CF" w:rsidRPr="004641BB">
          <w:rPr>
            <w:rStyle w:val="Hyperlink"/>
            <w:noProof/>
            <w:rtl/>
          </w:rPr>
          <w:t xml:space="preserve"> </w:t>
        </w:r>
        <w:r w:rsidR="000450CF" w:rsidRPr="004641BB">
          <w:rPr>
            <w:rStyle w:val="Hyperlink"/>
            <w:rFonts w:hint="eastAsia"/>
            <w:noProof/>
            <w:rtl/>
          </w:rPr>
          <w:t>ب</w:t>
        </w:r>
        <w:r w:rsidR="000450CF" w:rsidRPr="004641BB">
          <w:rPr>
            <w:rStyle w:val="Hyperlink"/>
            <w:rFonts w:hint="cs"/>
            <w:noProof/>
            <w:rtl/>
          </w:rPr>
          <w:t>ی</w:t>
        </w:r>
        <w:r w:rsidR="000450CF" w:rsidRPr="004641BB">
          <w:rPr>
            <w:rStyle w:val="Hyperlink"/>
            <w:rFonts w:hint="eastAsia"/>
            <w:noProof/>
            <w:rtl/>
          </w:rPr>
          <w:t>ن</w:t>
        </w:r>
        <w:r w:rsidR="000450CF" w:rsidRPr="004641BB">
          <w:rPr>
            <w:rStyle w:val="Hyperlink"/>
            <w:noProof/>
            <w:rtl/>
          </w:rPr>
          <w:t xml:space="preserve"> </w:t>
        </w:r>
        <w:r w:rsidR="000450CF" w:rsidRPr="004641BB">
          <w:rPr>
            <w:rStyle w:val="Hyperlink"/>
            <w:rFonts w:hint="eastAsia"/>
            <w:noProof/>
            <w:rtl/>
          </w:rPr>
          <w:t>م</w:t>
        </w:r>
        <w:r w:rsidR="000450CF" w:rsidRPr="004641BB">
          <w:rPr>
            <w:rStyle w:val="Hyperlink"/>
            <w:rFonts w:hint="cs"/>
            <w:noProof/>
            <w:rtl/>
          </w:rPr>
          <w:t>ی‌</w:t>
        </w:r>
        <w:r w:rsidR="000450CF" w:rsidRPr="004641BB">
          <w:rPr>
            <w:rStyle w:val="Hyperlink"/>
            <w:rFonts w:hint="eastAsia"/>
            <w:noProof/>
            <w:rtl/>
          </w:rPr>
          <w:t>برد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434155550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205</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551" w:history="1">
        <w:r w:rsidR="000450CF" w:rsidRPr="004641BB">
          <w:rPr>
            <w:rStyle w:val="Hyperlink"/>
            <w:rFonts w:hint="eastAsia"/>
            <w:noProof/>
            <w:rtl/>
          </w:rPr>
          <w:t>باب</w:t>
        </w:r>
        <w:r w:rsidR="000450CF" w:rsidRPr="004641BB">
          <w:rPr>
            <w:rStyle w:val="Hyperlink"/>
            <w:noProof/>
            <w:rtl/>
          </w:rPr>
          <w:t xml:space="preserve"> [10]</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434155551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206</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552" w:history="1">
        <w:r w:rsidR="000450CF" w:rsidRPr="004641BB">
          <w:rPr>
            <w:rStyle w:val="Hyperlink"/>
            <w:rFonts w:hint="eastAsia"/>
            <w:noProof/>
            <w:rtl/>
            <w:lang w:bidi="fa-IR"/>
          </w:rPr>
          <w:t>باب</w:t>
        </w:r>
        <w:r w:rsidR="000450CF" w:rsidRPr="004641BB">
          <w:rPr>
            <w:rStyle w:val="Hyperlink"/>
            <w:noProof/>
            <w:rtl/>
            <w:lang w:bidi="fa-IR"/>
          </w:rPr>
          <w:t xml:space="preserve"> [11]</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434155552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206</w:t>
        </w:r>
        <w:r w:rsidR="000450CF">
          <w:rPr>
            <w:noProof/>
            <w:webHidden/>
            <w:rtl/>
          </w:rPr>
          <w:fldChar w:fldCharType="end"/>
        </w:r>
      </w:hyperlink>
    </w:p>
    <w:p w:rsidR="000450CF" w:rsidRDefault="00C10172">
      <w:pPr>
        <w:pStyle w:val="TOC1"/>
        <w:tabs>
          <w:tab w:val="right" w:leader="dot" w:pos="7078"/>
        </w:tabs>
        <w:rPr>
          <w:rFonts w:asciiTheme="minorHAnsi" w:eastAsiaTheme="minorEastAsia" w:hAnsiTheme="minorHAnsi" w:cstheme="minorBidi"/>
          <w:bCs w:val="0"/>
          <w:noProof/>
          <w:sz w:val="22"/>
          <w:szCs w:val="22"/>
          <w:rtl/>
        </w:rPr>
      </w:pPr>
      <w:hyperlink w:anchor="_Toc434155553" w:history="1">
        <w:r w:rsidR="000450CF" w:rsidRPr="004641BB">
          <w:rPr>
            <w:rStyle w:val="Hyperlink"/>
            <w:rFonts w:hint="eastAsia"/>
            <w:noProof/>
            <w:rtl/>
            <w:lang w:bidi="fa-IR"/>
          </w:rPr>
          <w:t>کتاب</w:t>
        </w:r>
        <w:r w:rsidR="000450CF" w:rsidRPr="004641BB">
          <w:rPr>
            <w:rStyle w:val="Hyperlink"/>
            <w:noProof/>
            <w:rtl/>
            <w:lang w:bidi="fa-IR"/>
          </w:rPr>
          <w:t xml:space="preserve"> [31]: [</w:t>
        </w:r>
        <w:r w:rsidR="000450CF" w:rsidRPr="004641BB">
          <w:rPr>
            <w:rStyle w:val="Hyperlink"/>
            <w:rFonts w:hint="eastAsia"/>
            <w:noProof/>
            <w:rtl/>
            <w:lang w:bidi="fa-IR"/>
          </w:rPr>
          <w:t>احکام</w:t>
        </w:r>
        <w:r w:rsidR="000450CF" w:rsidRPr="004641BB">
          <w:rPr>
            <w:rStyle w:val="Hyperlink"/>
            <w:noProof/>
            <w:rtl/>
            <w:lang w:bidi="fa-IR"/>
          </w:rPr>
          <w:t xml:space="preserve">] </w:t>
        </w:r>
        <w:r w:rsidR="000450CF" w:rsidRPr="004641BB">
          <w:rPr>
            <w:rStyle w:val="Hyperlink"/>
            <w:rFonts w:hint="eastAsia"/>
            <w:noProof/>
            <w:rtl/>
            <w:lang w:bidi="fa-IR"/>
          </w:rPr>
          <w:t>روزه</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434155553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209</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554" w:history="1">
        <w:r w:rsidR="000450CF" w:rsidRPr="004641BB">
          <w:rPr>
            <w:rStyle w:val="Hyperlink"/>
            <w:rFonts w:hint="eastAsia"/>
            <w:noProof/>
            <w:rtl/>
            <w:lang w:bidi="fa-IR"/>
          </w:rPr>
          <w:t>باب</w:t>
        </w:r>
        <w:r w:rsidR="000450CF" w:rsidRPr="004641BB">
          <w:rPr>
            <w:rStyle w:val="Hyperlink"/>
            <w:noProof/>
            <w:rtl/>
            <w:lang w:bidi="fa-IR"/>
          </w:rPr>
          <w:t xml:space="preserve"> [1]: </w:t>
        </w:r>
        <w:r w:rsidR="000450CF" w:rsidRPr="004641BB">
          <w:rPr>
            <w:rStyle w:val="Hyperlink"/>
            <w:rFonts w:hint="eastAsia"/>
            <w:noProof/>
            <w:rtl/>
            <w:lang w:bidi="fa-IR"/>
          </w:rPr>
          <w:t>فض</w:t>
        </w:r>
        <w:r w:rsidR="000450CF" w:rsidRPr="004641BB">
          <w:rPr>
            <w:rStyle w:val="Hyperlink"/>
            <w:rFonts w:hint="cs"/>
            <w:noProof/>
            <w:rtl/>
            <w:lang w:bidi="fa-IR"/>
          </w:rPr>
          <w:t>ی</w:t>
        </w:r>
        <w:r w:rsidR="000450CF" w:rsidRPr="004641BB">
          <w:rPr>
            <w:rStyle w:val="Hyperlink"/>
            <w:rFonts w:hint="eastAsia"/>
            <w:noProof/>
            <w:rtl/>
            <w:lang w:bidi="fa-IR"/>
          </w:rPr>
          <w:t>لت</w:t>
        </w:r>
        <w:r w:rsidR="000450CF" w:rsidRPr="004641BB">
          <w:rPr>
            <w:rStyle w:val="Hyperlink"/>
            <w:noProof/>
            <w:rtl/>
            <w:lang w:bidi="fa-IR"/>
          </w:rPr>
          <w:t xml:space="preserve"> </w:t>
        </w:r>
        <w:r w:rsidR="000450CF" w:rsidRPr="004641BB">
          <w:rPr>
            <w:rStyle w:val="Hyperlink"/>
            <w:rFonts w:hint="eastAsia"/>
            <w:noProof/>
            <w:rtl/>
            <w:lang w:bidi="fa-IR"/>
          </w:rPr>
          <w:t>روزه</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434155554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209</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555" w:history="1">
        <w:r w:rsidR="000450CF" w:rsidRPr="004641BB">
          <w:rPr>
            <w:rStyle w:val="Hyperlink"/>
            <w:rFonts w:hint="eastAsia"/>
            <w:noProof/>
            <w:rtl/>
            <w:lang w:bidi="fa-IR"/>
          </w:rPr>
          <w:t>باب</w:t>
        </w:r>
        <w:r w:rsidR="000450CF" w:rsidRPr="004641BB">
          <w:rPr>
            <w:rStyle w:val="Hyperlink"/>
            <w:noProof/>
            <w:rtl/>
            <w:lang w:bidi="fa-IR"/>
          </w:rPr>
          <w:t xml:space="preserve"> [2]: (</w:t>
        </w:r>
        <w:r w:rsidR="000450CF" w:rsidRPr="004641BB">
          <w:rPr>
            <w:rStyle w:val="Hyperlink"/>
            <w:rFonts w:hint="eastAsia"/>
            <w:noProof/>
            <w:rtl/>
            <w:lang w:bidi="fa-IR"/>
          </w:rPr>
          <w:t>ر</w:t>
        </w:r>
        <w:r w:rsidR="000450CF" w:rsidRPr="004641BB">
          <w:rPr>
            <w:rStyle w:val="Hyperlink"/>
            <w:rFonts w:hint="cs"/>
            <w:noProof/>
            <w:rtl/>
            <w:lang w:bidi="fa-IR"/>
          </w:rPr>
          <w:t>ی</w:t>
        </w:r>
        <w:r w:rsidR="000450CF" w:rsidRPr="004641BB">
          <w:rPr>
            <w:rStyle w:val="Hyperlink"/>
            <w:rFonts w:hint="eastAsia"/>
            <w:noProof/>
            <w:rtl/>
            <w:lang w:bidi="fa-IR"/>
          </w:rPr>
          <w:t>َّان</w:t>
        </w:r>
        <w:r w:rsidR="000450CF" w:rsidRPr="004641BB">
          <w:rPr>
            <w:rStyle w:val="Hyperlink"/>
            <w:noProof/>
            <w:rtl/>
            <w:lang w:bidi="fa-IR"/>
          </w:rPr>
          <w:t xml:space="preserve">) </w:t>
        </w:r>
        <w:r w:rsidR="000450CF" w:rsidRPr="004641BB">
          <w:rPr>
            <w:rStyle w:val="Hyperlink"/>
            <w:rFonts w:hint="eastAsia"/>
            <w:noProof/>
            <w:rtl/>
            <w:lang w:bidi="fa-IR"/>
          </w:rPr>
          <w:t>برا</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روزه</w:t>
        </w:r>
        <w:r w:rsidR="000450CF" w:rsidRPr="004641BB">
          <w:rPr>
            <w:rStyle w:val="Hyperlink"/>
            <w:noProof/>
            <w:rtl/>
            <w:lang w:bidi="fa-IR"/>
          </w:rPr>
          <w:t xml:space="preserve"> </w:t>
        </w:r>
        <w:r w:rsidR="000450CF" w:rsidRPr="004641BB">
          <w:rPr>
            <w:rStyle w:val="Hyperlink"/>
            <w:rFonts w:hint="eastAsia"/>
            <w:noProof/>
            <w:rtl/>
            <w:lang w:bidi="fa-IR"/>
          </w:rPr>
          <w:t>داران</w:t>
        </w:r>
        <w:r w:rsidR="000450CF" w:rsidRPr="004641BB">
          <w:rPr>
            <w:rStyle w:val="Hyperlink"/>
            <w:noProof/>
            <w:rtl/>
            <w:lang w:bidi="fa-IR"/>
          </w:rPr>
          <w:t xml:space="preserve"> </w:t>
        </w:r>
        <w:r w:rsidR="000450CF" w:rsidRPr="004641BB">
          <w:rPr>
            <w:rStyle w:val="Hyperlink"/>
            <w:rFonts w:hint="eastAsia"/>
            <w:noProof/>
            <w:rtl/>
            <w:lang w:bidi="fa-IR"/>
          </w:rPr>
          <w:t>است</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434155555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210</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556" w:history="1">
        <w:r w:rsidR="000450CF" w:rsidRPr="004641BB">
          <w:rPr>
            <w:rStyle w:val="Hyperlink"/>
            <w:rFonts w:hint="eastAsia"/>
            <w:noProof/>
            <w:rtl/>
            <w:lang w:bidi="fa-IR"/>
          </w:rPr>
          <w:t>باب</w:t>
        </w:r>
        <w:r w:rsidR="000450CF" w:rsidRPr="004641BB">
          <w:rPr>
            <w:rStyle w:val="Hyperlink"/>
            <w:noProof/>
            <w:rtl/>
            <w:lang w:bidi="fa-IR"/>
          </w:rPr>
          <w:t xml:space="preserve"> [3]: </w:t>
        </w:r>
        <w:r w:rsidR="000450CF" w:rsidRPr="004641BB">
          <w:rPr>
            <w:rStyle w:val="Hyperlink"/>
            <w:rFonts w:hint="eastAsia"/>
            <w:noProof/>
            <w:rtl/>
            <w:lang w:bidi="fa-IR"/>
          </w:rPr>
          <w:t>آ</w:t>
        </w:r>
        <w:r w:rsidR="000450CF" w:rsidRPr="004641BB">
          <w:rPr>
            <w:rStyle w:val="Hyperlink"/>
            <w:rFonts w:hint="cs"/>
            <w:noProof/>
            <w:rtl/>
            <w:lang w:bidi="fa-IR"/>
          </w:rPr>
          <w:t>ی</w:t>
        </w:r>
        <w:r w:rsidR="000450CF" w:rsidRPr="004641BB">
          <w:rPr>
            <w:rStyle w:val="Hyperlink"/>
            <w:rFonts w:hint="eastAsia"/>
            <w:noProof/>
            <w:rtl/>
            <w:lang w:bidi="fa-IR"/>
          </w:rPr>
          <w:t>ا</w:t>
        </w:r>
        <w:r w:rsidR="000450CF" w:rsidRPr="004641BB">
          <w:rPr>
            <w:rStyle w:val="Hyperlink"/>
            <w:noProof/>
            <w:rtl/>
            <w:lang w:bidi="fa-IR"/>
          </w:rPr>
          <w:t xml:space="preserve"> </w:t>
        </w:r>
        <w:r w:rsidR="000450CF" w:rsidRPr="004641BB">
          <w:rPr>
            <w:rStyle w:val="Hyperlink"/>
            <w:rFonts w:hint="eastAsia"/>
            <w:noProof/>
            <w:rtl/>
            <w:lang w:bidi="fa-IR"/>
          </w:rPr>
          <w:t>با</w:t>
        </w:r>
        <w:r w:rsidR="000450CF" w:rsidRPr="004641BB">
          <w:rPr>
            <w:rStyle w:val="Hyperlink"/>
            <w:rFonts w:hint="cs"/>
            <w:noProof/>
            <w:rtl/>
            <w:lang w:bidi="fa-IR"/>
          </w:rPr>
          <w:t>ی</w:t>
        </w:r>
        <w:r w:rsidR="000450CF" w:rsidRPr="004641BB">
          <w:rPr>
            <w:rStyle w:val="Hyperlink"/>
            <w:rFonts w:hint="eastAsia"/>
            <w:noProof/>
            <w:rtl/>
            <w:lang w:bidi="fa-IR"/>
          </w:rPr>
          <w:t>د</w:t>
        </w:r>
        <w:r w:rsidR="000450CF" w:rsidRPr="004641BB">
          <w:rPr>
            <w:rStyle w:val="Hyperlink"/>
            <w:noProof/>
            <w:rtl/>
            <w:lang w:bidi="fa-IR"/>
          </w:rPr>
          <w:t xml:space="preserve"> </w:t>
        </w:r>
        <w:r w:rsidR="000450CF" w:rsidRPr="004641BB">
          <w:rPr>
            <w:rStyle w:val="Hyperlink"/>
            <w:rFonts w:hint="eastAsia"/>
            <w:noProof/>
            <w:rtl/>
            <w:lang w:bidi="fa-IR"/>
          </w:rPr>
          <w:t>رمضان</w:t>
        </w:r>
        <w:r w:rsidR="000450CF" w:rsidRPr="004641BB">
          <w:rPr>
            <w:rStyle w:val="Hyperlink"/>
            <w:noProof/>
            <w:rtl/>
            <w:lang w:bidi="fa-IR"/>
          </w:rPr>
          <w:t xml:space="preserve"> </w:t>
        </w:r>
        <w:r w:rsidR="000450CF" w:rsidRPr="004641BB">
          <w:rPr>
            <w:rStyle w:val="Hyperlink"/>
            <w:rFonts w:hint="eastAsia"/>
            <w:noProof/>
            <w:rtl/>
            <w:lang w:bidi="fa-IR"/>
          </w:rPr>
          <w:t>گفت</w:t>
        </w:r>
        <w:r w:rsidR="000450CF" w:rsidRPr="004641BB">
          <w:rPr>
            <w:rStyle w:val="Hyperlink"/>
            <w:noProof/>
            <w:rtl/>
            <w:lang w:bidi="fa-IR"/>
          </w:rPr>
          <w:t xml:space="preserve"> </w:t>
        </w:r>
        <w:r w:rsidR="000450CF" w:rsidRPr="004641BB">
          <w:rPr>
            <w:rStyle w:val="Hyperlink"/>
            <w:rFonts w:hint="cs"/>
            <w:noProof/>
            <w:rtl/>
            <w:lang w:bidi="fa-IR"/>
          </w:rPr>
          <w:t>ی</w:t>
        </w:r>
        <w:r w:rsidR="000450CF" w:rsidRPr="004641BB">
          <w:rPr>
            <w:rStyle w:val="Hyperlink"/>
            <w:rFonts w:hint="eastAsia"/>
            <w:noProof/>
            <w:rtl/>
            <w:lang w:bidi="fa-IR"/>
          </w:rPr>
          <w:t>ا</w:t>
        </w:r>
        <w:r w:rsidR="000450CF" w:rsidRPr="004641BB">
          <w:rPr>
            <w:rStyle w:val="Hyperlink"/>
            <w:noProof/>
            <w:rtl/>
            <w:lang w:bidi="fa-IR"/>
          </w:rPr>
          <w:t xml:space="preserve"> </w:t>
        </w:r>
        <w:r w:rsidR="000450CF" w:rsidRPr="004641BB">
          <w:rPr>
            <w:rStyle w:val="Hyperlink"/>
            <w:rFonts w:hint="eastAsia"/>
            <w:noProof/>
            <w:rtl/>
            <w:lang w:bidi="fa-IR"/>
          </w:rPr>
          <w:t>ماه</w:t>
        </w:r>
        <w:r w:rsidR="000450CF" w:rsidRPr="004641BB">
          <w:rPr>
            <w:rStyle w:val="Hyperlink"/>
            <w:noProof/>
            <w:rtl/>
            <w:lang w:bidi="fa-IR"/>
          </w:rPr>
          <w:t xml:space="preserve"> </w:t>
        </w:r>
        <w:r w:rsidR="000450CF" w:rsidRPr="004641BB">
          <w:rPr>
            <w:rStyle w:val="Hyperlink"/>
            <w:rFonts w:hint="eastAsia"/>
            <w:noProof/>
            <w:rtl/>
            <w:lang w:bidi="fa-IR"/>
          </w:rPr>
          <w:t>رمضان؟</w:t>
        </w:r>
        <w:r w:rsidR="000450CF" w:rsidRPr="004641BB">
          <w:rPr>
            <w:rStyle w:val="Hyperlink"/>
            <w:noProof/>
            <w:rtl/>
            <w:lang w:bidi="fa-IR"/>
          </w:rPr>
          <w:t xml:space="preserve"> </w:t>
        </w:r>
        <w:r w:rsidR="000450CF" w:rsidRPr="004641BB">
          <w:rPr>
            <w:rStyle w:val="Hyperlink"/>
            <w:rFonts w:hint="eastAsia"/>
            <w:noProof/>
            <w:rtl/>
            <w:lang w:bidi="fa-IR"/>
          </w:rPr>
          <w:t>و</w:t>
        </w:r>
        <w:r w:rsidR="000450CF" w:rsidRPr="004641BB">
          <w:rPr>
            <w:rStyle w:val="Hyperlink"/>
            <w:noProof/>
            <w:rtl/>
            <w:lang w:bidi="fa-IR"/>
          </w:rPr>
          <w:t xml:space="preserve"> </w:t>
        </w:r>
        <w:r w:rsidR="000450CF" w:rsidRPr="004641BB">
          <w:rPr>
            <w:rStyle w:val="Hyperlink"/>
            <w:rFonts w:hint="eastAsia"/>
            <w:noProof/>
            <w:rtl/>
            <w:lang w:bidi="fa-IR"/>
          </w:rPr>
          <w:t>کس</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که</w:t>
        </w:r>
        <w:r w:rsidR="000450CF" w:rsidRPr="004641BB">
          <w:rPr>
            <w:rStyle w:val="Hyperlink"/>
            <w:noProof/>
            <w:rtl/>
            <w:lang w:bidi="fa-IR"/>
          </w:rPr>
          <w:t xml:space="preserve"> </w:t>
        </w:r>
        <w:r w:rsidR="000450CF" w:rsidRPr="004641BB">
          <w:rPr>
            <w:rStyle w:val="Hyperlink"/>
            <w:rFonts w:hint="eastAsia"/>
            <w:noProof/>
            <w:rtl/>
            <w:lang w:bidi="fa-IR"/>
          </w:rPr>
          <w:t>هردو</w:t>
        </w:r>
        <w:r w:rsidR="000450CF" w:rsidRPr="004641BB">
          <w:rPr>
            <w:rStyle w:val="Hyperlink"/>
            <w:noProof/>
            <w:rtl/>
            <w:lang w:bidi="fa-IR"/>
          </w:rPr>
          <w:t xml:space="preserve"> </w:t>
        </w:r>
        <w:r w:rsidR="000450CF" w:rsidRPr="004641BB">
          <w:rPr>
            <w:rStyle w:val="Hyperlink"/>
            <w:rFonts w:hint="eastAsia"/>
            <w:noProof/>
            <w:rtl/>
            <w:lang w:bidi="fa-IR"/>
          </w:rPr>
          <w:t>را</w:t>
        </w:r>
        <w:r w:rsidR="000450CF" w:rsidRPr="004641BB">
          <w:rPr>
            <w:rStyle w:val="Hyperlink"/>
            <w:noProof/>
            <w:rtl/>
            <w:lang w:bidi="fa-IR"/>
          </w:rPr>
          <w:t xml:space="preserve"> </w:t>
        </w:r>
        <w:r w:rsidR="000450CF" w:rsidRPr="004641BB">
          <w:rPr>
            <w:rStyle w:val="Hyperlink"/>
            <w:rFonts w:hint="eastAsia"/>
            <w:noProof/>
            <w:rtl/>
            <w:lang w:bidi="fa-IR"/>
          </w:rPr>
          <w:t>جواز</w:t>
        </w:r>
        <w:r w:rsidR="000450CF" w:rsidRPr="004641BB">
          <w:rPr>
            <w:rStyle w:val="Hyperlink"/>
            <w:noProof/>
            <w:rtl/>
            <w:lang w:bidi="fa-IR"/>
          </w:rPr>
          <w:t xml:space="preserve"> </w:t>
        </w:r>
        <w:r w:rsidR="000450CF" w:rsidRPr="004641BB">
          <w:rPr>
            <w:rStyle w:val="Hyperlink"/>
            <w:rFonts w:hint="eastAsia"/>
            <w:noProof/>
            <w:rtl/>
            <w:lang w:bidi="fa-IR"/>
          </w:rPr>
          <w:t>م</w:t>
        </w:r>
        <w:r w:rsidR="000450CF" w:rsidRPr="004641BB">
          <w:rPr>
            <w:rStyle w:val="Hyperlink"/>
            <w:rFonts w:hint="cs"/>
            <w:noProof/>
            <w:rtl/>
            <w:lang w:bidi="fa-IR"/>
          </w:rPr>
          <w:t>ی‌</w:t>
        </w:r>
        <w:r w:rsidR="000450CF" w:rsidRPr="004641BB">
          <w:rPr>
            <w:rStyle w:val="Hyperlink"/>
            <w:rFonts w:hint="eastAsia"/>
            <w:noProof/>
            <w:rtl/>
            <w:lang w:bidi="fa-IR"/>
          </w:rPr>
          <w:t>دهد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434155556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214</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557" w:history="1">
        <w:r w:rsidR="000450CF" w:rsidRPr="004641BB">
          <w:rPr>
            <w:rStyle w:val="Hyperlink"/>
            <w:rFonts w:hint="eastAsia"/>
            <w:noProof/>
            <w:rtl/>
            <w:lang w:bidi="fa-IR"/>
          </w:rPr>
          <w:t>باب</w:t>
        </w:r>
        <w:r w:rsidR="000450CF" w:rsidRPr="004641BB">
          <w:rPr>
            <w:rStyle w:val="Hyperlink"/>
            <w:noProof/>
            <w:rtl/>
            <w:lang w:bidi="fa-IR"/>
          </w:rPr>
          <w:t xml:space="preserve"> [4]: </w:t>
        </w:r>
        <w:r w:rsidR="000450CF" w:rsidRPr="004641BB">
          <w:rPr>
            <w:rStyle w:val="Hyperlink"/>
            <w:rFonts w:hint="eastAsia"/>
            <w:noProof/>
            <w:rtl/>
            <w:lang w:bidi="fa-IR"/>
          </w:rPr>
          <w:t>کس</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که</w:t>
        </w:r>
        <w:r w:rsidR="000450CF" w:rsidRPr="004641BB">
          <w:rPr>
            <w:rStyle w:val="Hyperlink"/>
            <w:noProof/>
            <w:rtl/>
            <w:lang w:bidi="fa-IR"/>
          </w:rPr>
          <w:t xml:space="preserve"> </w:t>
        </w:r>
        <w:r w:rsidR="000450CF" w:rsidRPr="004641BB">
          <w:rPr>
            <w:rStyle w:val="Hyperlink"/>
            <w:rFonts w:hint="eastAsia"/>
            <w:noProof/>
            <w:rtl/>
            <w:lang w:bidi="fa-IR"/>
          </w:rPr>
          <w:t>دروغ،</w:t>
        </w:r>
        <w:r w:rsidR="000450CF" w:rsidRPr="004641BB">
          <w:rPr>
            <w:rStyle w:val="Hyperlink"/>
            <w:noProof/>
            <w:rtl/>
            <w:lang w:bidi="fa-IR"/>
          </w:rPr>
          <w:t xml:space="preserve"> </w:t>
        </w:r>
        <w:r w:rsidR="000450CF" w:rsidRPr="004641BB">
          <w:rPr>
            <w:rStyle w:val="Hyperlink"/>
            <w:rFonts w:hint="eastAsia"/>
            <w:noProof/>
            <w:rtl/>
            <w:lang w:bidi="fa-IR"/>
          </w:rPr>
          <w:t>و</w:t>
        </w:r>
        <w:r w:rsidR="000450CF" w:rsidRPr="004641BB">
          <w:rPr>
            <w:rStyle w:val="Hyperlink"/>
            <w:noProof/>
            <w:rtl/>
            <w:lang w:bidi="fa-IR"/>
          </w:rPr>
          <w:t xml:space="preserve"> </w:t>
        </w:r>
        <w:r w:rsidR="000450CF" w:rsidRPr="004641BB">
          <w:rPr>
            <w:rStyle w:val="Hyperlink"/>
            <w:rFonts w:hint="eastAsia"/>
            <w:noProof/>
            <w:rtl/>
            <w:lang w:bidi="fa-IR"/>
          </w:rPr>
          <w:t>عمل</w:t>
        </w:r>
        <w:r w:rsidR="000450CF" w:rsidRPr="004641BB">
          <w:rPr>
            <w:rStyle w:val="Hyperlink"/>
            <w:noProof/>
            <w:rtl/>
            <w:lang w:bidi="fa-IR"/>
          </w:rPr>
          <w:t xml:space="preserve"> </w:t>
        </w:r>
        <w:r w:rsidR="000450CF" w:rsidRPr="004641BB">
          <w:rPr>
            <w:rStyle w:val="Hyperlink"/>
            <w:rFonts w:hint="eastAsia"/>
            <w:noProof/>
            <w:rtl/>
            <w:lang w:bidi="fa-IR"/>
          </w:rPr>
          <w:t>به</w:t>
        </w:r>
        <w:r w:rsidR="000450CF" w:rsidRPr="004641BB">
          <w:rPr>
            <w:rStyle w:val="Hyperlink"/>
            <w:noProof/>
            <w:rtl/>
            <w:lang w:bidi="fa-IR"/>
          </w:rPr>
          <w:t xml:space="preserve"> </w:t>
        </w:r>
        <w:r w:rsidR="000450CF" w:rsidRPr="004641BB">
          <w:rPr>
            <w:rStyle w:val="Hyperlink"/>
            <w:rFonts w:hint="eastAsia"/>
            <w:noProof/>
            <w:rtl/>
            <w:lang w:bidi="fa-IR"/>
          </w:rPr>
          <w:t>آن</w:t>
        </w:r>
        <w:r w:rsidR="000450CF" w:rsidRPr="004641BB">
          <w:rPr>
            <w:rStyle w:val="Hyperlink"/>
            <w:noProof/>
            <w:rtl/>
            <w:lang w:bidi="fa-IR"/>
          </w:rPr>
          <w:t xml:space="preserve"> </w:t>
        </w:r>
        <w:r w:rsidR="000450CF" w:rsidRPr="004641BB">
          <w:rPr>
            <w:rStyle w:val="Hyperlink"/>
            <w:rFonts w:hint="eastAsia"/>
            <w:noProof/>
            <w:rtl/>
            <w:lang w:bidi="fa-IR"/>
          </w:rPr>
          <w:t>را</w:t>
        </w:r>
        <w:r w:rsidR="000450CF" w:rsidRPr="004641BB">
          <w:rPr>
            <w:rStyle w:val="Hyperlink"/>
            <w:noProof/>
            <w:rtl/>
            <w:lang w:bidi="fa-IR"/>
          </w:rPr>
          <w:t xml:space="preserve"> </w:t>
        </w:r>
        <w:r w:rsidR="000450CF" w:rsidRPr="004641BB">
          <w:rPr>
            <w:rStyle w:val="Hyperlink"/>
            <w:rFonts w:hint="eastAsia"/>
            <w:noProof/>
            <w:rtl/>
            <w:lang w:bidi="fa-IR"/>
          </w:rPr>
          <w:t>در</w:t>
        </w:r>
        <w:r w:rsidR="000450CF" w:rsidRPr="004641BB">
          <w:rPr>
            <w:rStyle w:val="Hyperlink"/>
            <w:noProof/>
            <w:rtl/>
            <w:lang w:bidi="fa-IR"/>
          </w:rPr>
          <w:t xml:space="preserve"> </w:t>
        </w:r>
        <w:r w:rsidR="000450CF" w:rsidRPr="004641BB">
          <w:rPr>
            <w:rStyle w:val="Hyperlink"/>
            <w:rFonts w:hint="eastAsia"/>
            <w:noProof/>
            <w:rtl/>
            <w:lang w:bidi="fa-IR"/>
          </w:rPr>
          <w:t>رمضان</w:t>
        </w:r>
        <w:r w:rsidR="000450CF" w:rsidRPr="004641BB">
          <w:rPr>
            <w:rStyle w:val="Hyperlink"/>
            <w:noProof/>
            <w:rtl/>
            <w:lang w:bidi="fa-IR"/>
          </w:rPr>
          <w:t xml:space="preserve"> </w:t>
        </w:r>
        <w:r w:rsidR="000450CF" w:rsidRPr="004641BB">
          <w:rPr>
            <w:rStyle w:val="Hyperlink"/>
            <w:rFonts w:hint="eastAsia"/>
            <w:noProof/>
            <w:rtl/>
            <w:lang w:bidi="fa-IR"/>
          </w:rPr>
          <w:t>ترک</w:t>
        </w:r>
        <w:r w:rsidR="000450CF" w:rsidRPr="004641BB">
          <w:rPr>
            <w:rStyle w:val="Hyperlink"/>
            <w:noProof/>
            <w:rtl/>
            <w:lang w:bidi="fa-IR"/>
          </w:rPr>
          <w:t xml:space="preserve"> </w:t>
        </w:r>
        <w:r w:rsidR="000450CF" w:rsidRPr="004641BB">
          <w:rPr>
            <w:rStyle w:val="Hyperlink"/>
            <w:rFonts w:hint="eastAsia"/>
            <w:noProof/>
            <w:rtl/>
            <w:lang w:bidi="fa-IR"/>
          </w:rPr>
          <w:t>نکند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434155557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215</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558" w:history="1">
        <w:r w:rsidR="000450CF" w:rsidRPr="004641BB">
          <w:rPr>
            <w:rStyle w:val="Hyperlink"/>
            <w:rFonts w:hint="eastAsia"/>
            <w:noProof/>
            <w:rtl/>
            <w:lang w:bidi="fa-IR"/>
          </w:rPr>
          <w:t>باب</w:t>
        </w:r>
        <w:r w:rsidR="000450CF" w:rsidRPr="004641BB">
          <w:rPr>
            <w:rStyle w:val="Hyperlink"/>
            <w:noProof/>
            <w:rtl/>
            <w:lang w:bidi="fa-IR"/>
          </w:rPr>
          <w:t xml:space="preserve"> [5]: </w:t>
        </w:r>
        <w:r w:rsidR="000450CF" w:rsidRPr="004641BB">
          <w:rPr>
            <w:rStyle w:val="Hyperlink"/>
            <w:rFonts w:hint="eastAsia"/>
            <w:noProof/>
            <w:rtl/>
            <w:lang w:bidi="fa-IR"/>
          </w:rPr>
          <w:t>اگر</w:t>
        </w:r>
        <w:r w:rsidR="000450CF" w:rsidRPr="004641BB">
          <w:rPr>
            <w:rStyle w:val="Hyperlink"/>
            <w:noProof/>
            <w:rtl/>
            <w:lang w:bidi="fa-IR"/>
          </w:rPr>
          <w:t xml:space="preserve"> </w:t>
        </w:r>
        <w:r w:rsidR="000450CF" w:rsidRPr="004641BB">
          <w:rPr>
            <w:rStyle w:val="Hyperlink"/>
            <w:rFonts w:hint="eastAsia"/>
            <w:noProof/>
            <w:rtl/>
            <w:lang w:bidi="fa-IR"/>
          </w:rPr>
          <w:t>دشنام</w:t>
        </w:r>
        <w:r w:rsidR="000450CF" w:rsidRPr="004641BB">
          <w:rPr>
            <w:rStyle w:val="Hyperlink"/>
            <w:noProof/>
            <w:rtl/>
            <w:lang w:bidi="fa-IR"/>
          </w:rPr>
          <w:t xml:space="preserve"> </w:t>
        </w:r>
        <w:r w:rsidR="000450CF" w:rsidRPr="004641BB">
          <w:rPr>
            <w:rStyle w:val="Hyperlink"/>
            <w:rFonts w:hint="eastAsia"/>
            <w:noProof/>
            <w:rtl/>
            <w:lang w:bidi="fa-IR"/>
          </w:rPr>
          <w:t>داده</w:t>
        </w:r>
        <w:r w:rsidR="000450CF" w:rsidRPr="004641BB">
          <w:rPr>
            <w:rStyle w:val="Hyperlink"/>
            <w:noProof/>
            <w:rtl/>
            <w:lang w:bidi="fa-IR"/>
          </w:rPr>
          <w:t xml:space="preserve"> </w:t>
        </w:r>
        <w:r w:rsidR="000450CF" w:rsidRPr="004641BB">
          <w:rPr>
            <w:rStyle w:val="Hyperlink"/>
            <w:rFonts w:hint="eastAsia"/>
            <w:noProof/>
            <w:rtl/>
            <w:lang w:bidi="fa-IR"/>
          </w:rPr>
          <w:t>شد</w:t>
        </w:r>
        <w:r w:rsidR="000450CF" w:rsidRPr="004641BB">
          <w:rPr>
            <w:rStyle w:val="Hyperlink"/>
            <w:noProof/>
            <w:rtl/>
            <w:lang w:bidi="fa-IR"/>
          </w:rPr>
          <w:t xml:space="preserve"> </w:t>
        </w:r>
        <w:r w:rsidR="000450CF" w:rsidRPr="004641BB">
          <w:rPr>
            <w:rStyle w:val="Hyperlink"/>
            <w:rFonts w:hint="eastAsia"/>
            <w:noProof/>
            <w:rtl/>
            <w:lang w:bidi="fa-IR"/>
          </w:rPr>
          <w:t>آ</w:t>
        </w:r>
        <w:r w:rsidR="000450CF" w:rsidRPr="004641BB">
          <w:rPr>
            <w:rStyle w:val="Hyperlink"/>
            <w:rFonts w:hint="cs"/>
            <w:noProof/>
            <w:rtl/>
            <w:lang w:bidi="fa-IR"/>
          </w:rPr>
          <w:t>ی</w:t>
        </w:r>
        <w:r w:rsidR="000450CF" w:rsidRPr="004641BB">
          <w:rPr>
            <w:rStyle w:val="Hyperlink"/>
            <w:rFonts w:hint="eastAsia"/>
            <w:noProof/>
            <w:rtl/>
            <w:lang w:bidi="fa-IR"/>
          </w:rPr>
          <w:t>ا</w:t>
        </w:r>
        <w:r w:rsidR="000450CF" w:rsidRPr="004641BB">
          <w:rPr>
            <w:rStyle w:val="Hyperlink"/>
            <w:noProof/>
            <w:rtl/>
            <w:lang w:bidi="fa-IR"/>
          </w:rPr>
          <w:t xml:space="preserve"> </w:t>
        </w:r>
        <w:r w:rsidR="000450CF" w:rsidRPr="004641BB">
          <w:rPr>
            <w:rStyle w:val="Hyperlink"/>
            <w:rFonts w:hint="eastAsia"/>
            <w:noProof/>
            <w:rtl/>
            <w:lang w:bidi="fa-IR"/>
          </w:rPr>
          <w:t>بگو</w:t>
        </w:r>
        <w:r w:rsidR="000450CF" w:rsidRPr="004641BB">
          <w:rPr>
            <w:rStyle w:val="Hyperlink"/>
            <w:rFonts w:hint="cs"/>
            <w:noProof/>
            <w:rtl/>
            <w:lang w:bidi="fa-IR"/>
          </w:rPr>
          <w:t>ی</w:t>
        </w:r>
        <w:r w:rsidR="000450CF" w:rsidRPr="004641BB">
          <w:rPr>
            <w:rStyle w:val="Hyperlink"/>
            <w:rFonts w:hint="eastAsia"/>
            <w:noProof/>
            <w:rtl/>
            <w:lang w:bidi="fa-IR"/>
          </w:rPr>
          <w:t>د</w:t>
        </w:r>
        <w:r w:rsidR="000450CF" w:rsidRPr="004641BB">
          <w:rPr>
            <w:rStyle w:val="Hyperlink"/>
            <w:noProof/>
            <w:rtl/>
            <w:lang w:bidi="fa-IR"/>
          </w:rPr>
          <w:t xml:space="preserve"> </w:t>
        </w:r>
        <w:r w:rsidR="000450CF" w:rsidRPr="004641BB">
          <w:rPr>
            <w:rStyle w:val="Hyperlink"/>
            <w:rFonts w:hint="eastAsia"/>
            <w:noProof/>
            <w:rtl/>
            <w:lang w:bidi="fa-IR"/>
          </w:rPr>
          <w:t>که</w:t>
        </w:r>
        <w:r w:rsidR="000450CF" w:rsidRPr="004641BB">
          <w:rPr>
            <w:rStyle w:val="Hyperlink"/>
            <w:noProof/>
            <w:rtl/>
            <w:lang w:bidi="fa-IR"/>
          </w:rPr>
          <w:t xml:space="preserve">: </w:t>
        </w:r>
        <w:r w:rsidR="000450CF" w:rsidRPr="004641BB">
          <w:rPr>
            <w:rStyle w:val="Hyperlink"/>
            <w:rFonts w:hint="eastAsia"/>
            <w:noProof/>
            <w:rtl/>
            <w:lang w:bidi="fa-IR"/>
          </w:rPr>
          <w:t>من</w:t>
        </w:r>
        <w:r w:rsidR="000450CF" w:rsidRPr="004641BB">
          <w:rPr>
            <w:rStyle w:val="Hyperlink"/>
            <w:noProof/>
            <w:rtl/>
            <w:lang w:bidi="fa-IR"/>
          </w:rPr>
          <w:t xml:space="preserve"> </w:t>
        </w:r>
        <w:r w:rsidR="000450CF" w:rsidRPr="004641BB">
          <w:rPr>
            <w:rStyle w:val="Hyperlink"/>
            <w:rFonts w:hint="eastAsia"/>
            <w:noProof/>
            <w:rtl/>
            <w:lang w:bidi="fa-IR"/>
          </w:rPr>
          <w:t>روزه</w:t>
        </w:r>
        <w:r w:rsidR="000450CF" w:rsidRPr="004641BB">
          <w:rPr>
            <w:rStyle w:val="Hyperlink"/>
            <w:rFonts w:hint="eastAsia"/>
            <w:noProof/>
            <w:lang w:bidi="fa-IR"/>
          </w:rPr>
          <w:t>‌</w:t>
        </w:r>
        <w:r w:rsidR="000450CF" w:rsidRPr="004641BB">
          <w:rPr>
            <w:rStyle w:val="Hyperlink"/>
            <w:rFonts w:hint="eastAsia"/>
            <w:noProof/>
            <w:rtl/>
            <w:lang w:bidi="fa-IR"/>
          </w:rPr>
          <w:t>دار</w:t>
        </w:r>
        <w:r w:rsidR="000450CF" w:rsidRPr="004641BB">
          <w:rPr>
            <w:rStyle w:val="Hyperlink"/>
            <w:noProof/>
            <w:rtl/>
            <w:lang w:bidi="fa-IR"/>
          </w:rPr>
          <w:t xml:space="preserve"> </w:t>
        </w:r>
        <w:r w:rsidR="000450CF" w:rsidRPr="004641BB">
          <w:rPr>
            <w:rStyle w:val="Hyperlink"/>
            <w:rFonts w:hint="eastAsia"/>
            <w:noProof/>
            <w:rtl/>
            <w:lang w:bidi="fa-IR"/>
          </w:rPr>
          <w:t>هستم</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434155558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215</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559" w:history="1">
        <w:r w:rsidR="000450CF" w:rsidRPr="004641BB">
          <w:rPr>
            <w:rStyle w:val="Hyperlink"/>
            <w:rFonts w:hint="eastAsia"/>
            <w:noProof/>
            <w:rtl/>
          </w:rPr>
          <w:t>باب</w:t>
        </w:r>
        <w:r w:rsidR="000450CF" w:rsidRPr="004641BB">
          <w:rPr>
            <w:rStyle w:val="Hyperlink"/>
            <w:noProof/>
            <w:rtl/>
          </w:rPr>
          <w:t xml:space="preserve"> [6]: </w:t>
        </w:r>
        <w:r w:rsidR="000450CF" w:rsidRPr="004641BB">
          <w:rPr>
            <w:rStyle w:val="Hyperlink"/>
            <w:rFonts w:hint="eastAsia"/>
            <w:noProof/>
            <w:rtl/>
          </w:rPr>
          <w:t>روزه</w:t>
        </w:r>
        <w:r w:rsidR="000450CF" w:rsidRPr="004641BB">
          <w:rPr>
            <w:rStyle w:val="Hyperlink"/>
            <w:noProof/>
            <w:rtl/>
          </w:rPr>
          <w:t xml:space="preserve"> </w:t>
        </w:r>
        <w:r w:rsidR="000450CF" w:rsidRPr="004641BB">
          <w:rPr>
            <w:rStyle w:val="Hyperlink"/>
            <w:rFonts w:hint="eastAsia"/>
            <w:noProof/>
            <w:rtl/>
          </w:rPr>
          <w:t>گرفتن</w:t>
        </w:r>
        <w:r w:rsidR="000450CF" w:rsidRPr="004641BB">
          <w:rPr>
            <w:rStyle w:val="Hyperlink"/>
            <w:noProof/>
            <w:rtl/>
          </w:rPr>
          <w:t xml:space="preserve"> </w:t>
        </w:r>
        <w:r w:rsidR="000450CF" w:rsidRPr="004641BB">
          <w:rPr>
            <w:rStyle w:val="Hyperlink"/>
            <w:rFonts w:hint="eastAsia"/>
            <w:noProof/>
            <w:rtl/>
          </w:rPr>
          <w:t>برا</w:t>
        </w:r>
        <w:r w:rsidR="000450CF" w:rsidRPr="004641BB">
          <w:rPr>
            <w:rStyle w:val="Hyperlink"/>
            <w:rFonts w:hint="cs"/>
            <w:noProof/>
            <w:rtl/>
          </w:rPr>
          <w:t>ی</w:t>
        </w:r>
        <w:r w:rsidR="000450CF" w:rsidRPr="004641BB">
          <w:rPr>
            <w:rStyle w:val="Hyperlink"/>
            <w:noProof/>
            <w:rtl/>
          </w:rPr>
          <w:t xml:space="preserve"> </w:t>
        </w:r>
        <w:r w:rsidR="000450CF" w:rsidRPr="004641BB">
          <w:rPr>
            <w:rStyle w:val="Hyperlink"/>
            <w:rFonts w:hint="eastAsia"/>
            <w:noProof/>
            <w:rtl/>
          </w:rPr>
          <w:t>کس</w:t>
        </w:r>
        <w:r w:rsidR="000450CF" w:rsidRPr="004641BB">
          <w:rPr>
            <w:rStyle w:val="Hyperlink"/>
            <w:rFonts w:hint="cs"/>
            <w:noProof/>
            <w:rtl/>
          </w:rPr>
          <w:t>ی</w:t>
        </w:r>
        <w:r w:rsidR="000450CF" w:rsidRPr="004641BB">
          <w:rPr>
            <w:rStyle w:val="Hyperlink"/>
            <w:noProof/>
            <w:rtl/>
          </w:rPr>
          <w:t xml:space="preserve"> </w:t>
        </w:r>
        <w:r w:rsidR="000450CF" w:rsidRPr="004641BB">
          <w:rPr>
            <w:rStyle w:val="Hyperlink"/>
            <w:rFonts w:hint="eastAsia"/>
            <w:noProof/>
            <w:rtl/>
          </w:rPr>
          <w:t>که</w:t>
        </w:r>
        <w:r w:rsidR="000450CF" w:rsidRPr="004641BB">
          <w:rPr>
            <w:rStyle w:val="Hyperlink"/>
            <w:noProof/>
            <w:rtl/>
          </w:rPr>
          <w:t xml:space="preserve"> </w:t>
        </w:r>
        <w:r w:rsidR="000450CF" w:rsidRPr="004641BB">
          <w:rPr>
            <w:rStyle w:val="Hyperlink"/>
            <w:rFonts w:hint="eastAsia"/>
            <w:noProof/>
            <w:rtl/>
          </w:rPr>
          <w:t>از</w:t>
        </w:r>
        <w:r w:rsidR="000450CF" w:rsidRPr="004641BB">
          <w:rPr>
            <w:rStyle w:val="Hyperlink"/>
            <w:noProof/>
            <w:rtl/>
          </w:rPr>
          <w:t xml:space="preserve"> </w:t>
        </w:r>
        <w:r w:rsidR="000450CF" w:rsidRPr="004641BB">
          <w:rPr>
            <w:rStyle w:val="Hyperlink"/>
            <w:rFonts w:hint="eastAsia"/>
            <w:noProof/>
            <w:rtl/>
          </w:rPr>
          <w:t>وقوع</w:t>
        </w:r>
        <w:r w:rsidR="000450CF" w:rsidRPr="004641BB">
          <w:rPr>
            <w:rStyle w:val="Hyperlink"/>
            <w:noProof/>
            <w:rtl/>
          </w:rPr>
          <w:t xml:space="preserve"> </w:t>
        </w:r>
        <w:r w:rsidR="000450CF" w:rsidRPr="004641BB">
          <w:rPr>
            <w:rStyle w:val="Hyperlink"/>
            <w:rFonts w:hint="eastAsia"/>
            <w:noProof/>
            <w:rtl/>
          </w:rPr>
          <w:t>در</w:t>
        </w:r>
        <w:r w:rsidR="000450CF" w:rsidRPr="004641BB">
          <w:rPr>
            <w:rStyle w:val="Hyperlink"/>
            <w:noProof/>
            <w:rtl/>
          </w:rPr>
          <w:t xml:space="preserve"> </w:t>
        </w:r>
        <w:r w:rsidR="000450CF" w:rsidRPr="004641BB">
          <w:rPr>
            <w:rStyle w:val="Hyperlink"/>
            <w:rFonts w:hint="eastAsia"/>
            <w:noProof/>
            <w:rtl/>
          </w:rPr>
          <w:t>زنا</w:t>
        </w:r>
        <w:r w:rsidR="000450CF" w:rsidRPr="004641BB">
          <w:rPr>
            <w:rStyle w:val="Hyperlink"/>
            <w:noProof/>
            <w:rtl/>
          </w:rPr>
          <w:t xml:space="preserve"> </w:t>
        </w:r>
        <w:r w:rsidR="000450CF" w:rsidRPr="004641BB">
          <w:rPr>
            <w:rStyle w:val="Hyperlink"/>
            <w:rFonts w:hint="eastAsia"/>
            <w:noProof/>
            <w:rtl/>
          </w:rPr>
          <w:t>م</w:t>
        </w:r>
        <w:r w:rsidR="000450CF" w:rsidRPr="004641BB">
          <w:rPr>
            <w:rStyle w:val="Hyperlink"/>
            <w:rFonts w:hint="cs"/>
            <w:noProof/>
            <w:rtl/>
          </w:rPr>
          <w:t>ی‌</w:t>
        </w:r>
        <w:r w:rsidR="000450CF" w:rsidRPr="004641BB">
          <w:rPr>
            <w:rStyle w:val="Hyperlink"/>
            <w:rFonts w:hint="eastAsia"/>
            <w:noProof/>
            <w:rtl/>
          </w:rPr>
          <w:t>ترسد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434155559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216</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560" w:history="1">
        <w:r w:rsidR="000450CF" w:rsidRPr="004641BB">
          <w:rPr>
            <w:rStyle w:val="Hyperlink"/>
            <w:rFonts w:hint="eastAsia"/>
            <w:noProof/>
            <w:rtl/>
            <w:lang w:bidi="fa-IR"/>
          </w:rPr>
          <w:t>باب</w:t>
        </w:r>
        <w:r w:rsidR="000450CF" w:rsidRPr="004641BB">
          <w:rPr>
            <w:rStyle w:val="Hyperlink"/>
            <w:noProof/>
            <w:rtl/>
            <w:lang w:bidi="fa-IR"/>
          </w:rPr>
          <w:t xml:space="preserve"> [7]: </w:t>
        </w:r>
        <w:r w:rsidR="000450CF" w:rsidRPr="004641BB">
          <w:rPr>
            <w:rStyle w:val="Hyperlink"/>
            <w:rFonts w:hint="eastAsia"/>
            <w:noProof/>
            <w:rtl/>
            <w:lang w:bidi="fa-IR"/>
          </w:rPr>
          <w:t>قول</w:t>
        </w:r>
        <w:r w:rsidR="000450CF" w:rsidRPr="004641BB">
          <w:rPr>
            <w:rStyle w:val="Hyperlink"/>
            <w:noProof/>
            <w:rtl/>
            <w:lang w:bidi="fa-IR"/>
          </w:rPr>
          <w:t xml:space="preserve"> </w:t>
        </w:r>
        <w:r w:rsidR="000450CF" w:rsidRPr="004641BB">
          <w:rPr>
            <w:rStyle w:val="Hyperlink"/>
            <w:rFonts w:hint="eastAsia"/>
            <w:noProof/>
            <w:rtl/>
            <w:lang w:bidi="fa-IR"/>
          </w:rPr>
          <w:t>پ</w:t>
        </w:r>
        <w:r w:rsidR="000450CF" w:rsidRPr="004641BB">
          <w:rPr>
            <w:rStyle w:val="Hyperlink"/>
            <w:rFonts w:hint="cs"/>
            <w:noProof/>
            <w:rtl/>
            <w:lang w:bidi="fa-IR"/>
          </w:rPr>
          <w:t>ی</w:t>
        </w:r>
        <w:r w:rsidR="000450CF" w:rsidRPr="004641BB">
          <w:rPr>
            <w:rStyle w:val="Hyperlink"/>
            <w:rFonts w:hint="eastAsia"/>
            <w:noProof/>
            <w:rtl/>
            <w:lang w:bidi="fa-IR"/>
          </w:rPr>
          <w:t>امبر</w:t>
        </w:r>
        <w:r w:rsidR="000450CF" w:rsidRPr="004641BB">
          <w:rPr>
            <w:rStyle w:val="Hyperlink"/>
            <w:noProof/>
            <w:rtl/>
            <w:lang w:bidi="fa-IR"/>
          </w:rPr>
          <w:t xml:space="preserve"> </w:t>
        </w:r>
        <w:r w:rsidR="000450CF" w:rsidRPr="004641BB">
          <w:rPr>
            <w:rStyle w:val="Hyperlink"/>
            <w:rFonts w:hint="eastAsia"/>
            <w:noProof/>
            <w:rtl/>
            <w:lang w:bidi="fa-IR"/>
          </w:rPr>
          <w:t>خدا</w:t>
        </w:r>
        <w:r w:rsidR="000450CF" w:rsidRPr="004641BB">
          <w:rPr>
            <w:rStyle w:val="Hyperlink"/>
            <w:noProof/>
            <w:rtl/>
            <w:lang w:bidi="fa-IR"/>
          </w:rPr>
          <w:t xml:space="preserve"> </w:t>
        </w:r>
        <w:r w:rsidR="000450CF" w:rsidRPr="004641BB">
          <w:rPr>
            <w:rStyle w:val="Hyperlink"/>
            <w:rFonts w:cs="CTraditional Arabic" w:hint="eastAsia"/>
            <w:noProof/>
            <w:rtl/>
            <w:lang w:bidi="fa-IR"/>
          </w:rPr>
          <w:t>ج</w:t>
        </w:r>
        <w:r w:rsidR="000450CF" w:rsidRPr="004641BB">
          <w:rPr>
            <w:rStyle w:val="Hyperlink"/>
            <w:noProof/>
            <w:rtl/>
            <w:lang w:bidi="fa-IR"/>
          </w:rPr>
          <w:t xml:space="preserve"> </w:t>
        </w:r>
        <w:r w:rsidR="000450CF" w:rsidRPr="004641BB">
          <w:rPr>
            <w:rStyle w:val="Hyperlink"/>
            <w:rFonts w:hint="eastAsia"/>
            <w:noProof/>
            <w:rtl/>
            <w:lang w:bidi="fa-IR"/>
          </w:rPr>
          <w:t>که</w:t>
        </w:r>
        <w:r w:rsidR="000450CF" w:rsidRPr="004641BB">
          <w:rPr>
            <w:rStyle w:val="Hyperlink"/>
            <w:noProof/>
            <w:rtl/>
            <w:lang w:bidi="fa-IR"/>
          </w:rPr>
          <w:t xml:space="preserve"> </w:t>
        </w:r>
        <w:r w:rsidR="000450CF" w:rsidRPr="004641BB">
          <w:rPr>
            <w:rStyle w:val="Hyperlink"/>
            <w:rFonts w:hint="eastAsia"/>
            <w:noProof/>
            <w:rtl/>
            <w:lang w:bidi="fa-IR"/>
          </w:rPr>
          <w:t>فرمودند</w:t>
        </w:r>
        <w:r w:rsidR="000450CF" w:rsidRPr="004641BB">
          <w:rPr>
            <w:rStyle w:val="Hyperlink"/>
            <w:noProof/>
            <w:rtl/>
            <w:lang w:bidi="fa-IR"/>
          </w:rPr>
          <w:t>: «</w:t>
        </w:r>
        <w:r w:rsidR="000450CF" w:rsidRPr="004641BB">
          <w:rPr>
            <w:rStyle w:val="Hyperlink"/>
            <w:rFonts w:hint="eastAsia"/>
            <w:noProof/>
            <w:rtl/>
            <w:lang w:bidi="fa-IR"/>
          </w:rPr>
          <w:t>هنگام</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که</w:t>
        </w:r>
        <w:r w:rsidR="000450CF" w:rsidRPr="004641BB">
          <w:rPr>
            <w:rStyle w:val="Hyperlink"/>
            <w:noProof/>
            <w:rtl/>
            <w:lang w:bidi="fa-IR"/>
          </w:rPr>
          <w:t xml:space="preserve"> </w:t>
        </w:r>
        <w:r w:rsidR="000450CF" w:rsidRPr="004641BB">
          <w:rPr>
            <w:rStyle w:val="Hyperlink"/>
            <w:rFonts w:hint="eastAsia"/>
            <w:noProof/>
            <w:rtl/>
            <w:lang w:bidi="fa-IR"/>
          </w:rPr>
          <w:t>ماه</w:t>
        </w:r>
        <w:r w:rsidR="000450CF" w:rsidRPr="004641BB">
          <w:rPr>
            <w:rStyle w:val="Hyperlink"/>
            <w:noProof/>
            <w:rtl/>
            <w:lang w:bidi="fa-IR"/>
          </w:rPr>
          <w:t xml:space="preserve"> </w:t>
        </w:r>
        <w:r w:rsidR="000450CF" w:rsidRPr="004641BB">
          <w:rPr>
            <w:rStyle w:val="Hyperlink"/>
            <w:rFonts w:hint="eastAsia"/>
            <w:noProof/>
            <w:rtl/>
            <w:lang w:bidi="fa-IR"/>
          </w:rPr>
          <w:t>را</w:t>
        </w:r>
        <w:r w:rsidR="000450CF" w:rsidRPr="004641BB">
          <w:rPr>
            <w:rStyle w:val="Hyperlink"/>
            <w:noProof/>
            <w:rtl/>
            <w:lang w:bidi="fa-IR"/>
          </w:rPr>
          <w:t xml:space="preserve"> </w:t>
        </w:r>
        <w:r w:rsidR="000450CF" w:rsidRPr="004641BB">
          <w:rPr>
            <w:rStyle w:val="Hyperlink"/>
            <w:rFonts w:hint="eastAsia"/>
            <w:noProof/>
            <w:rtl/>
            <w:lang w:bidi="fa-IR"/>
          </w:rPr>
          <w:t>د</w:t>
        </w:r>
        <w:r w:rsidR="000450CF" w:rsidRPr="004641BB">
          <w:rPr>
            <w:rStyle w:val="Hyperlink"/>
            <w:rFonts w:hint="cs"/>
            <w:noProof/>
            <w:rtl/>
            <w:lang w:bidi="fa-IR"/>
          </w:rPr>
          <w:t>ی</w:t>
        </w:r>
        <w:r w:rsidR="000450CF" w:rsidRPr="004641BB">
          <w:rPr>
            <w:rStyle w:val="Hyperlink"/>
            <w:rFonts w:hint="eastAsia"/>
            <w:noProof/>
            <w:rtl/>
            <w:lang w:bidi="fa-IR"/>
          </w:rPr>
          <w:t>د</w:t>
        </w:r>
        <w:r w:rsidR="000450CF" w:rsidRPr="004641BB">
          <w:rPr>
            <w:rStyle w:val="Hyperlink"/>
            <w:rFonts w:hint="cs"/>
            <w:noProof/>
            <w:rtl/>
            <w:lang w:bidi="fa-IR"/>
          </w:rPr>
          <w:t>ی</w:t>
        </w:r>
        <w:r w:rsidR="000450CF" w:rsidRPr="004641BB">
          <w:rPr>
            <w:rStyle w:val="Hyperlink"/>
            <w:rFonts w:hint="eastAsia"/>
            <w:noProof/>
            <w:rtl/>
            <w:lang w:bidi="fa-IR"/>
          </w:rPr>
          <w:t>د</w:t>
        </w:r>
        <w:r w:rsidR="000450CF" w:rsidRPr="004641BB">
          <w:rPr>
            <w:rStyle w:val="Hyperlink"/>
            <w:noProof/>
            <w:rtl/>
            <w:lang w:bidi="fa-IR"/>
          </w:rPr>
          <w:t xml:space="preserve"> </w:t>
        </w:r>
        <w:r w:rsidR="000450CF" w:rsidRPr="004641BB">
          <w:rPr>
            <w:rStyle w:val="Hyperlink"/>
            <w:rFonts w:hint="eastAsia"/>
            <w:noProof/>
            <w:rtl/>
            <w:lang w:bidi="fa-IR"/>
          </w:rPr>
          <w:t>روزه</w:t>
        </w:r>
        <w:r w:rsidR="000450CF" w:rsidRPr="004641BB">
          <w:rPr>
            <w:rStyle w:val="Hyperlink"/>
            <w:noProof/>
            <w:rtl/>
            <w:lang w:bidi="fa-IR"/>
          </w:rPr>
          <w:t xml:space="preserve"> </w:t>
        </w:r>
        <w:r w:rsidR="000450CF" w:rsidRPr="004641BB">
          <w:rPr>
            <w:rStyle w:val="Hyperlink"/>
            <w:rFonts w:hint="eastAsia"/>
            <w:noProof/>
            <w:rtl/>
            <w:lang w:bidi="fa-IR"/>
          </w:rPr>
          <w:t>بگ</w:t>
        </w:r>
        <w:r w:rsidR="000450CF" w:rsidRPr="004641BB">
          <w:rPr>
            <w:rStyle w:val="Hyperlink"/>
            <w:rFonts w:hint="cs"/>
            <w:noProof/>
            <w:rtl/>
            <w:lang w:bidi="fa-IR"/>
          </w:rPr>
          <w:t>ی</w:t>
        </w:r>
        <w:r w:rsidR="000450CF" w:rsidRPr="004641BB">
          <w:rPr>
            <w:rStyle w:val="Hyperlink"/>
            <w:rFonts w:hint="eastAsia"/>
            <w:noProof/>
            <w:rtl/>
            <w:lang w:bidi="fa-IR"/>
          </w:rPr>
          <w:t>ر</w:t>
        </w:r>
        <w:r w:rsidR="000450CF" w:rsidRPr="004641BB">
          <w:rPr>
            <w:rStyle w:val="Hyperlink"/>
            <w:rFonts w:hint="cs"/>
            <w:noProof/>
            <w:rtl/>
            <w:lang w:bidi="fa-IR"/>
          </w:rPr>
          <w:t>ی</w:t>
        </w:r>
        <w:r w:rsidR="000450CF" w:rsidRPr="004641BB">
          <w:rPr>
            <w:rStyle w:val="Hyperlink"/>
            <w:rFonts w:hint="eastAsia"/>
            <w:noProof/>
            <w:rtl/>
            <w:lang w:bidi="fa-IR"/>
          </w:rPr>
          <w:t>د</w:t>
        </w:r>
        <w:r w:rsidR="000450CF" w:rsidRPr="004641BB">
          <w:rPr>
            <w:rStyle w:val="Hyperlink"/>
            <w:noProof/>
            <w:rtl/>
            <w:lang w:bidi="fa-IR"/>
          </w:rPr>
          <w:t xml:space="preserve"> </w:t>
        </w:r>
        <w:r w:rsidR="000450CF" w:rsidRPr="004641BB">
          <w:rPr>
            <w:rStyle w:val="Hyperlink"/>
            <w:rFonts w:hint="eastAsia"/>
            <w:noProof/>
            <w:rtl/>
            <w:lang w:bidi="fa-IR"/>
          </w:rPr>
          <w:t>و</w:t>
        </w:r>
        <w:r w:rsidR="000450CF" w:rsidRPr="004641BB">
          <w:rPr>
            <w:rStyle w:val="Hyperlink"/>
            <w:noProof/>
            <w:rtl/>
            <w:lang w:bidi="fa-IR"/>
          </w:rPr>
          <w:t xml:space="preserve"> </w:t>
        </w:r>
        <w:r w:rsidR="000450CF" w:rsidRPr="004641BB">
          <w:rPr>
            <w:rStyle w:val="Hyperlink"/>
            <w:rFonts w:hint="eastAsia"/>
            <w:noProof/>
            <w:rtl/>
            <w:lang w:bidi="fa-IR"/>
          </w:rPr>
          <w:t>هنگام</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که</w:t>
        </w:r>
        <w:r w:rsidR="000450CF" w:rsidRPr="004641BB">
          <w:rPr>
            <w:rStyle w:val="Hyperlink"/>
            <w:noProof/>
            <w:rtl/>
            <w:lang w:bidi="fa-IR"/>
          </w:rPr>
          <w:t xml:space="preserve"> </w:t>
        </w:r>
        <w:r w:rsidR="000450CF" w:rsidRPr="004641BB">
          <w:rPr>
            <w:rStyle w:val="Hyperlink"/>
            <w:rFonts w:hint="eastAsia"/>
            <w:noProof/>
            <w:rtl/>
            <w:lang w:bidi="fa-IR"/>
          </w:rPr>
          <w:t>ماه</w:t>
        </w:r>
        <w:r w:rsidR="000450CF" w:rsidRPr="004641BB">
          <w:rPr>
            <w:rStyle w:val="Hyperlink"/>
            <w:noProof/>
            <w:rtl/>
            <w:lang w:bidi="fa-IR"/>
          </w:rPr>
          <w:t xml:space="preserve"> </w:t>
        </w:r>
        <w:r w:rsidR="000450CF" w:rsidRPr="004641BB">
          <w:rPr>
            <w:rStyle w:val="Hyperlink"/>
            <w:rFonts w:hint="eastAsia"/>
            <w:noProof/>
            <w:rtl/>
            <w:lang w:bidi="fa-IR"/>
          </w:rPr>
          <w:t>را</w:t>
        </w:r>
        <w:r w:rsidR="000450CF" w:rsidRPr="004641BB">
          <w:rPr>
            <w:rStyle w:val="Hyperlink"/>
            <w:noProof/>
            <w:rtl/>
            <w:lang w:bidi="fa-IR"/>
          </w:rPr>
          <w:t xml:space="preserve"> </w:t>
        </w:r>
        <w:r w:rsidR="000450CF" w:rsidRPr="004641BB">
          <w:rPr>
            <w:rStyle w:val="Hyperlink"/>
            <w:rFonts w:hint="eastAsia"/>
            <w:noProof/>
            <w:rtl/>
            <w:lang w:bidi="fa-IR"/>
          </w:rPr>
          <w:t>د</w:t>
        </w:r>
        <w:r w:rsidR="000450CF" w:rsidRPr="004641BB">
          <w:rPr>
            <w:rStyle w:val="Hyperlink"/>
            <w:rFonts w:hint="cs"/>
            <w:noProof/>
            <w:rtl/>
            <w:lang w:bidi="fa-IR"/>
          </w:rPr>
          <w:t>ی</w:t>
        </w:r>
        <w:r w:rsidR="000450CF" w:rsidRPr="004641BB">
          <w:rPr>
            <w:rStyle w:val="Hyperlink"/>
            <w:rFonts w:hint="eastAsia"/>
            <w:noProof/>
            <w:rtl/>
            <w:lang w:bidi="fa-IR"/>
          </w:rPr>
          <w:t>د</w:t>
        </w:r>
        <w:r w:rsidR="000450CF" w:rsidRPr="004641BB">
          <w:rPr>
            <w:rStyle w:val="Hyperlink"/>
            <w:rFonts w:hint="cs"/>
            <w:noProof/>
            <w:rtl/>
            <w:lang w:bidi="fa-IR"/>
          </w:rPr>
          <w:t>ی</w:t>
        </w:r>
        <w:r w:rsidR="000450CF" w:rsidRPr="004641BB">
          <w:rPr>
            <w:rStyle w:val="Hyperlink"/>
            <w:rFonts w:hint="eastAsia"/>
            <w:noProof/>
            <w:rtl/>
            <w:lang w:bidi="fa-IR"/>
          </w:rPr>
          <w:t>د،</w:t>
        </w:r>
        <w:r w:rsidR="000450CF" w:rsidRPr="004641BB">
          <w:rPr>
            <w:rStyle w:val="Hyperlink"/>
            <w:noProof/>
            <w:rtl/>
            <w:lang w:bidi="fa-IR"/>
          </w:rPr>
          <w:t xml:space="preserve"> </w:t>
        </w:r>
        <w:r w:rsidR="000450CF" w:rsidRPr="004641BB">
          <w:rPr>
            <w:rStyle w:val="Hyperlink"/>
            <w:rFonts w:hint="eastAsia"/>
            <w:noProof/>
            <w:rtl/>
            <w:lang w:bidi="fa-IR"/>
          </w:rPr>
          <w:t>ع</w:t>
        </w:r>
        <w:r w:rsidR="000450CF" w:rsidRPr="004641BB">
          <w:rPr>
            <w:rStyle w:val="Hyperlink"/>
            <w:rFonts w:hint="cs"/>
            <w:noProof/>
            <w:rtl/>
            <w:lang w:bidi="fa-IR"/>
          </w:rPr>
          <w:t>ی</w:t>
        </w:r>
        <w:r w:rsidR="000450CF" w:rsidRPr="004641BB">
          <w:rPr>
            <w:rStyle w:val="Hyperlink"/>
            <w:rFonts w:hint="eastAsia"/>
            <w:noProof/>
            <w:rtl/>
            <w:lang w:bidi="fa-IR"/>
          </w:rPr>
          <w:t>د</w:t>
        </w:r>
        <w:r w:rsidR="000450CF" w:rsidRPr="004641BB">
          <w:rPr>
            <w:rStyle w:val="Hyperlink"/>
            <w:noProof/>
            <w:rtl/>
            <w:lang w:bidi="fa-IR"/>
          </w:rPr>
          <w:t xml:space="preserve"> </w:t>
        </w:r>
        <w:r w:rsidR="000450CF" w:rsidRPr="004641BB">
          <w:rPr>
            <w:rStyle w:val="Hyperlink"/>
            <w:rFonts w:hint="eastAsia"/>
            <w:noProof/>
            <w:rtl/>
            <w:lang w:bidi="fa-IR"/>
          </w:rPr>
          <w:t>کن</w:t>
        </w:r>
        <w:r w:rsidR="000450CF" w:rsidRPr="004641BB">
          <w:rPr>
            <w:rStyle w:val="Hyperlink"/>
            <w:rFonts w:hint="cs"/>
            <w:noProof/>
            <w:rtl/>
            <w:lang w:bidi="fa-IR"/>
          </w:rPr>
          <w:t>ی</w:t>
        </w:r>
        <w:r w:rsidR="000450CF" w:rsidRPr="004641BB">
          <w:rPr>
            <w:rStyle w:val="Hyperlink"/>
            <w:rFonts w:hint="eastAsia"/>
            <w:noProof/>
            <w:rtl/>
            <w:lang w:bidi="fa-IR"/>
          </w:rPr>
          <w:t>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434155560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217</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561" w:history="1">
        <w:r w:rsidR="000450CF" w:rsidRPr="004641BB">
          <w:rPr>
            <w:rStyle w:val="Hyperlink"/>
            <w:rFonts w:hint="eastAsia"/>
            <w:noProof/>
            <w:rtl/>
          </w:rPr>
          <w:t>باب</w:t>
        </w:r>
        <w:r w:rsidR="000450CF" w:rsidRPr="004641BB">
          <w:rPr>
            <w:rStyle w:val="Hyperlink"/>
            <w:noProof/>
            <w:rtl/>
          </w:rPr>
          <w:t xml:space="preserve"> [8]: </w:t>
        </w:r>
        <w:r w:rsidR="000450CF" w:rsidRPr="004641BB">
          <w:rPr>
            <w:rStyle w:val="Hyperlink"/>
            <w:rFonts w:hint="eastAsia"/>
            <w:noProof/>
            <w:rtl/>
          </w:rPr>
          <w:t>دو</w:t>
        </w:r>
        <w:r w:rsidR="000450CF" w:rsidRPr="004641BB">
          <w:rPr>
            <w:rStyle w:val="Hyperlink"/>
            <w:noProof/>
            <w:rtl/>
          </w:rPr>
          <w:t xml:space="preserve"> </w:t>
        </w:r>
        <w:r w:rsidR="000450CF" w:rsidRPr="004641BB">
          <w:rPr>
            <w:rStyle w:val="Hyperlink"/>
            <w:rFonts w:hint="eastAsia"/>
            <w:noProof/>
            <w:rtl/>
          </w:rPr>
          <w:t>ماه</w:t>
        </w:r>
        <w:r w:rsidR="000450CF" w:rsidRPr="004641BB">
          <w:rPr>
            <w:rStyle w:val="Hyperlink"/>
            <w:noProof/>
            <w:rtl/>
          </w:rPr>
          <w:t xml:space="preserve"> </w:t>
        </w:r>
        <w:r w:rsidR="000450CF" w:rsidRPr="004641BB">
          <w:rPr>
            <w:rStyle w:val="Hyperlink"/>
            <w:rFonts w:hint="eastAsia"/>
            <w:noProof/>
            <w:rtl/>
          </w:rPr>
          <w:t>ع</w:t>
        </w:r>
        <w:r w:rsidR="000450CF" w:rsidRPr="004641BB">
          <w:rPr>
            <w:rStyle w:val="Hyperlink"/>
            <w:rFonts w:hint="cs"/>
            <w:noProof/>
            <w:rtl/>
          </w:rPr>
          <w:t>ی</w:t>
        </w:r>
        <w:r w:rsidR="000450CF" w:rsidRPr="004641BB">
          <w:rPr>
            <w:rStyle w:val="Hyperlink"/>
            <w:rFonts w:hint="eastAsia"/>
            <w:noProof/>
            <w:rtl/>
          </w:rPr>
          <w:t>د،</w:t>
        </w:r>
        <w:r w:rsidR="000450CF" w:rsidRPr="004641BB">
          <w:rPr>
            <w:rStyle w:val="Hyperlink"/>
            <w:noProof/>
            <w:rtl/>
          </w:rPr>
          <w:t xml:space="preserve"> </w:t>
        </w:r>
        <w:r w:rsidR="000450CF" w:rsidRPr="004641BB">
          <w:rPr>
            <w:rStyle w:val="Hyperlink"/>
            <w:rFonts w:hint="eastAsia"/>
            <w:noProof/>
            <w:rtl/>
          </w:rPr>
          <w:t>کم</w:t>
        </w:r>
        <w:r w:rsidR="000450CF" w:rsidRPr="004641BB">
          <w:rPr>
            <w:rStyle w:val="Hyperlink"/>
            <w:noProof/>
            <w:rtl/>
          </w:rPr>
          <w:t xml:space="preserve"> </w:t>
        </w:r>
        <w:r w:rsidR="000450CF" w:rsidRPr="004641BB">
          <w:rPr>
            <w:rStyle w:val="Hyperlink"/>
            <w:rFonts w:hint="eastAsia"/>
            <w:noProof/>
            <w:rtl/>
          </w:rPr>
          <w:t>نم</w:t>
        </w:r>
        <w:r w:rsidR="000450CF" w:rsidRPr="004641BB">
          <w:rPr>
            <w:rStyle w:val="Hyperlink"/>
            <w:rFonts w:hint="cs"/>
            <w:noProof/>
            <w:rtl/>
          </w:rPr>
          <w:t>ی‌</w:t>
        </w:r>
        <w:r w:rsidR="000450CF" w:rsidRPr="004641BB">
          <w:rPr>
            <w:rStyle w:val="Hyperlink"/>
            <w:rFonts w:hint="eastAsia"/>
            <w:noProof/>
            <w:rtl/>
          </w:rPr>
          <w:t>شود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434155561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218</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562" w:history="1">
        <w:r w:rsidR="000450CF" w:rsidRPr="004641BB">
          <w:rPr>
            <w:rStyle w:val="Hyperlink"/>
            <w:rFonts w:hint="eastAsia"/>
            <w:noProof/>
            <w:rtl/>
          </w:rPr>
          <w:t>باب</w:t>
        </w:r>
        <w:r w:rsidR="000450CF" w:rsidRPr="004641BB">
          <w:rPr>
            <w:rStyle w:val="Hyperlink"/>
            <w:noProof/>
            <w:rtl/>
          </w:rPr>
          <w:t xml:space="preserve"> [9]: </w:t>
        </w:r>
        <w:r w:rsidR="000450CF" w:rsidRPr="004641BB">
          <w:rPr>
            <w:rStyle w:val="Hyperlink"/>
            <w:rFonts w:hint="eastAsia"/>
            <w:noProof/>
            <w:rtl/>
          </w:rPr>
          <w:t>ا</w:t>
        </w:r>
        <w:r w:rsidR="000450CF" w:rsidRPr="004641BB">
          <w:rPr>
            <w:rStyle w:val="Hyperlink"/>
            <w:rFonts w:hint="cs"/>
            <w:noProof/>
            <w:rtl/>
          </w:rPr>
          <w:t>ی</w:t>
        </w:r>
        <w:r w:rsidR="000450CF" w:rsidRPr="004641BB">
          <w:rPr>
            <w:rStyle w:val="Hyperlink"/>
            <w:rFonts w:hint="eastAsia"/>
            <w:noProof/>
            <w:rtl/>
          </w:rPr>
          <w:t>ن</w:t>
        </w:r>
        <w:r w:rsidR="000450CF" w:rsidRPr="004641BB">
          <w:rPr>
            <w:rStyle w:val="Hyperlink"/>
            <w:noProof/>
            <w:rtl/>
          </w:rPr>
          <w:t xml:space="preserve"> </w:t>
        </w:r>
        <w:r w:rsidR="000450CF" w:rsidRPr="004641BB">
          <w:rPr>
            <w:rStyle w:val="Hyperlink"/>
            <w:rFonts w:hint="eastAsia"/>
            <w:noProof/>
            <w:rtl/>
          </w:rPr>
          <w:t>قول</w:t>
        </w:r>
        <w:r w:rsidR="000450CF" w:rsidRPr="004641BB">
          <w:rPr>
            <w:rStyle w:val="Hyperlink"/>
            <w:noProof/>
            <w:rtl/>
          </w:rPr>
          <w:t xml:space="preserve"> </w:t>
        </w:r>
        <w:r w:rsidR="000450CF" w:rsidRPr="004641BB">
          <w:rPr>
            <w:rStyle w:val="Hyperlink"/>
            <w:rFonts w:hint="eastAsia"/>
            <w:noProof/>
            <w:rtl/>
          </w:rPr>
          <w:t>پ</w:t>
        </w:r>
        <w:r w:rsidR="000450CF" w:rsidRPr="004641BB">
          <w:rPr>
            <w:rStyle w:val="Hyperlink"/>
            <w:rFonts w:hint="cs"/>
            <w:noProof/>
            <w:rtl/>
          </w:rPr>
          <w:t>ی</w:t>
        </w:r>
        <w:r w:rsidR="000450CF" w:rsidRPr="004641BB">
          <w:rPr>
            <w:rStyle w:val="Hyperlink"/>
            <w:rFonts w:hint="eastAsia"/>
            <w:noProof/>
            <w:rtl/>
          </w:rPr>
          <w:t>امبر</w:t>
        </w:r>
        <w:r w:rsidR="000450CF" w:rsidRPr="004641BB">
          <w:rPr>
            <w:rStyle w:val="Hyperlink"/>
            <w:noProof/>
            <w:rtl/>
          </w:rPr>
          <w:t xml:space="preserve"> </w:t>
        </w:r>
        <w:r w:rsidR="000450CF" w:rsidRPr="004641BB">
          <w:rPr>
            <w:rStyle w:val="Hyperlink"/>
            <w:rFonts w:hint="eastAsia"/>
            <w:noProof/>
            <w:rtl/>
          </w:rPr>
          <w:t>خدا</w:t>
        </w:r>
        <w:r w:rsidR="000450CF" w:rsidRPr="004641BB">
          <w:rPr>
            <w:rStyle w:val="Hyperlink"/>
            <w:noProof/>
            <w:rtl/>
          </w:rPr>
          <w:t xml:space="preserve"> </w:t>
        </w:r>
        <w:r w:rsidR="000450CF" w:rsidRPr="004641BB">
          <w:rPr>
            <w:rStyle w:val="Hyperlink"/>
            <w:rFonts w:cs="CTraditional Arabic" w:hint="eastAsia"/>
            <w:noProof/>
            <w:rtl/>
          </w:rPr>
          <w:t>ج</w:t>
        </w:r>
        <w:r w:rsidR="000450CF" w:rsidRPr="004641BB">
          <w:rPr>
            <w:rStyle w:val="Hyperlink"/>
            <w:noProof/>
            <w:rtl/>
          </w:rPr>
          <w:t xml:space="preserve"> </w:t>
        </w:r>
        <w:r w:rsidR="000450CF" w:rsidRPr="004641BB">
          <w:rPr>
            <w:rStyle w:val="Hyperlink"/>
            <w:rFonts w:hint="eastAsia"/>
            <w:noProof/>
            <w:rtl/>
          </w:rPr>
          <w:t>که</w:t>
        </w:r>
        <w:r w:rsidR="000450CF" w:rsidRPr="004641BB">
          <w:rPr>
            <w:rStyle w:val="Hyperlink"/>
            <w:noProof/>
            <w:rtl/>
          </w:rPr>
          <w:t>: «</w:t>
        </w:r>
        <w:r w:rsidR="000450CF" w:rsidRPr="004641BB">
          <w:rPr>
            <w:rStyle w:val="Hyperlink"/>
            <w:rFonts w:hint="eastAsia"/>
            <w:noProof/>
            <w:rtl/>
          </w:rPr>
          <w:t>نوشته</w:t>
        </w:r>
        <w:r w:rsidR="000450CF" w:rsidRPr="004641BB">
          <w:rPr>
            <w:rStyle w:val="Hyperlink"/>
            <w:noProof/>
            <w:rtl/>
          </w:rPr>
          <w:t xml:space="preserve"> </w:t>
        </w:r>
        <w:r w:rsidR="000450CF" w:rsidRPr="004641BB">
          <w:rPr>
            <w:rStyle w:val="Hyperlink"/>
            <w:rFonts w:hint="eastAsia"/>
            <w:noProof/>
            <w:rtl/>
          </w:rPr>
          <w:t>نم</w:t>
        </w:r>
        <w:r w:rsidR="000450CF" w:rsidRPr="004641BB">
          <w:rPr>
            <w:rStyle w:val="Hyperlink"/>
            <w:rFonts w:hint="cs"/>
            <w:noProof/>
            <w:rtl/>
          </w:rPr>
          <w:t>ی‌</w:t>
        </w:r>
        <w:r w:rsidR="000450CF" w:rsidRPr="004641BB">
          <w:rPr>
            <w:rStyle w:val="Hyperlink"/>
            <w:rFonts w:hint="eastAsia"/>
            <w:noProof/>
            <w:rtl/>
          </w:rPr>
          <w:t>کن</w:t>
        </w:r>
        <w:r w:rsidR="000450CF" w:rsidRPr="004641BB">
          <w:rPr>
            <w:rStyle w:val="Hyperlink"/>
            <w:rFonts w:hint="cs"/>
            <w:noProof/>
            <w:rtl/>
            <w:lang w:bidi="fa-IR"/>
          </w:rPr>
          <w:t>ی</w:t>
        </w:r>
        <w:r w:rsidR="000450CF" w:rsidRPr="004641BB">
          <w:rPr>
            <w:rStyle w:val="Hyperlink"/>
            <w:rFonts w:hint="eastAsia"/>
            <w:noProof/>
            <w:rtl/>
          </w:rPr>
          <w:t>م</w:t>
        </w:r>
        <w:r w:rsidR="000450CF" w:rsidRPr="004641BB">
          <w:rPr>
            <w:rStyle w:val="Hyperlink"/>
            <w:noProof/>
            <w:rtl/>
          </w:rPr>
          <w:t xml:space="preserve"> </w:t>
        </w:r>
        <w:r w:rsidR="000450CF" w:rsidRPr="004641BB">
          <w:rPr>
            <w:rStyle w:val="Hyperlink"/>
            <w:rFonts w:hint="eastAsia"/>
            <w:noProof/>
            <w:rtl/>
          </w:rPr>
          <w:t>و</w:t>
        </w:r>
        <w:r w:rsidR="000450CF" w:rsidRPr="004641BB">
          <w:rPr>
            <w:rStyle w:val="Hyperlink"/>
            <w:noProof/>
            <w:rtl/>
          </w:rPr>
          <w:t xml:space="preserve"> </w:t>
        </w:r>
        <w:r w:rsidR="000450CF" w:rsidRPr="004641BB">
          <w:rPr>
            <w:rStyle w:val="Hyperlink"/>
            <w:rFonts w:hint="eastAsia"/>
            <w:noProof/>
            <w:rtl/>
          </w:rPr>
          <w:t>حساب</w:t>
        </w:r>
        <w:r w:rsidR="000450CF" w:rsidRPr="004641BB">
          <w:rPr>
            <w:rStyle w:val="Hyperlink"/>
            <w:noProof/>
            <w:rtl/>
          </w:rPr>
          <w:t xml:space="preserve"> </w:t>
        </w:r>
        <w:r w:rsidR="000450CF" w:rsidRPr="004641BB">
          <w:rPr>
            <w:rStyle w:val="Hyperlink"/>
            <w:rFonts w:hint="eastAsia"/>
            <w:noProof/>
            <w:rtl/>
          </w:rPr>
          <w:t>نم</w:t>
        </w:r>
        <w:r w:rsidR="000450CF" w:rsidRPr="004641BB">
          <w:rPr>
            <w:rStyle w:val="Hyperlink"/>
            <w:rFonts w:hint="cs"/>
            <w:noProof/>
            <w:rtl/>
          </w:rPr>
          <w:t>ی‌</w:t>
        </w:r>
        <w:r w:rsidR="000450CF" w:rsidRPr="004641BB">
          <w:rPr>
            <w:rStyle w:val="Hyperlink"/>
            <w:rFonts w:hint="eastAsia"/>
            <w:noProof/>
            <w:rtl/>
          </w:rPr>
          <w:t>کن</w:t>
        </w:r>
        <w:r w:rsidR="000450CF" w:rsidRPr="004641BB">
          <w:rPr>
            <w:rStyle w:val="Hyperlink"/>
            <w:rFonts w:hint="cs"/>
            <w:noProof/>
            <w:rtl/>
          </w:rPr>
          <w:t>ی</w:t>
        </w:r>
        <w:r w:rsidR="000450CF" w:rsidRPr="004641BB">
          <w:rPr>
            <w:rStyle w:val="Hyperlink"/>
            <w:rFonts w:hint="eastAsia"/>
            <w:noProof/>
            <w:rtl/>
          </w:rPr>
          <w:t>م»</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434155562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219</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563" w:history="1">
        <w:r w:rsidR="000450CF" w:rsidRPr="004641BB">
          <w:rPr>
            <w:rStyle w:val="Hyperlink"/>
            <w:rFonts w:hint="eastAsia"/>
            <w:noProof/>
            <w:rtl/>
          </w:rPr>
          <w:t>باب</w:t>
        </w:r>
        <w:r w:rsidR="000450CF" w:rsidRPr="004641BB">
          <w:rPr>
            <w:rStyle w:val="Hyperlink"/>
            <w:noProof/>
            <w:rtl/>
          </w:rPr>
          <w:t xml:space="preserve"> [10]: </w:t>
        </w:r>
        <w:r w:rsidR="000450CF" w:rsidRPr="004641BB">
          <w:rPr>
            <w:rStyle w:val="Hyperlink"/>
            <w:rFonts w:hint="eastAsia"/>
            <w:noProof/>
            <w:rtl/>
          </w:rPr>
          <w:t>نبا</w:t>
        </w:r>
        <w:r w:rsidR="000450CF" w:rsidRPr="004641BB">
          <w:rPr>
            <w:rStyle w:val="Hyperlink"/>
            <w:rFonts w:hint="cs"/>
            <w:noProof/>
            <w:rtl/>
          </w:rPr>
          <w:t>ی</w:t>
        </w:r>
        <w:r w:rsidR="000450CF" w:rsidRPr="004641BB">
          <w:rPr>
            <w:rStyle w:val="Hyperlink"/>
            <w:rFonts w:hint="eastAsia"/>
            <w:noProof/>
            <w:rtl/>
          </w:rPr>
          <w:t>د</w:t>
        </w:r>
        <w:r w:rsidR="000450CF" w:rsidRPr="004641BB">
          <w:rPr>
            <w:rStyle w:val="Hyperlink"/>
            <w:noProof/>
            <w:rtl/>
          </w:rPr>
          <w:t xml:space="preserve"> </w:t>
        </w:r>
        <w:r w:rsidR="000450CF" w:rsidRPr="004641BB">
          <w:rPr>
            <w:rStyle w:val="Hyperlink"/>
            <w:rFonts w:hint="cs"/>
            <w:noProof/>
            <w:rtl/>
          </w:rPr>
          <w:t>ی</w:t>
        </w:r>
        <w:r w:rsidR="000450CF" w:rsidRPr="004641BB">
          <w:rPr>
            <w:rStyle w:val="Hyperlink"/>
            <w:rFonts w:hint="eastAsia"/>
            <w:noProof/>
            <w:rtl/>
          </w:rPr>
          <w:t>ک</w:t>
        </w:r>
        <w:r w:rsidR="000450CF" w:rsidRPr="004641BB">
          <w:rPr>
            <w:rStyle w:val="Hyperlink"/>
            <w:noProof/>
            <w:rtl/>
          </w:rPr>
          <w:t xml:space="preserve"> </w:t>
        </w:r>
        <w:r w:rsidR="000450CF" w:rsidRPr="004641BB">
          <w:rPr>
            <w:rStyle w:val="Hyperlink"/>
            <w:rFonts w:hint="eastAsia"/>
            <w:noProof/>
            <w:rtl/>
          </w:rPr>
          <w:t>و</w:t>
        </w:r>
        <w:r w:rsidR="000450CF" w:rsidRPr="004641BB">
          <w:rPr>
            <w:rStyle w:val="Hyperlink"/>
            <w:noProof/>
            <w:rtl/>
          </w:rPr>
          <w:t xml:space="preserve"> </w:t>
        </w:r>
        <w:r w:rsidR="000450CF" w:rsidRPr="004641BB">
          <w:rPr>
            <w:rStyle w:val="Hyperlink"/>
            <w:rFonts w:hint="cs"/>
            <w:noProof/>
            <w:rtl/>
          </w:rPr>
          <w:t>ی</w:t>
        </w:r>
        <w:r w:rsidR="000450CF" w:rsidRPr="004641BB">
          <w:rPr>
            <w:rStyle w:val="Hyperlink"/>
            <w:rFonts w:hint="eastAsia"/>
            <w:noProof/>
            <w:rtl/>
          </w:rPr>
          <w:t>ا</w:t>
        </w:r>
        <w:r w:rsidR="000450CF" w:rsidRPr="004641BB">
          <w:rPr>
            <w:rStyle w:val="Hyperlink"/>
            <w:noProof/>
            <w:rtl/>
          </w:rPr>
          <w:t xml:space="preserve"> </w:t>
        </w:r>
        <w:r w:rsidR="000450CF" w:rsidRPr="004641BB">
          <w:rPr>
            <w:rStyle w:val="Hyperlink"/>
            <w:rFonts w:hint="eastAsia"/>
            <w:noProof/>
            <w:rtl/>
          </w:rPr>
          <w:t>دو</w:t>
        </w:r>
        <w:r w:rsidR="000450CF" w:rsidRPr="004641BB">
          <w:rPr>
            <w:rStyle w:val="Hyperlink"/>
            <w:noProof/>
            <w:rtl/>
          </w:rPr>
          <w:t xml:space="preserve"> </w:t>
        </w:r>
        <w:r w:rsidR="000450CF" w:rsidRPr="004641BB">
          <w:rPr>
            <w:rStyle w:val="Hyperlink"/>
            <w:rFonts w:hint="eastAsia"/>
            <w:noProof/>
            <w:rtl/>
          </w:rPr>
          <w:t>روز</w:t>
        </w:r>
        <w:r w:rsidR="000450CF" w:rsidRPr="004641BB">
          <w:rPr>
            <w:rStyle w:val="Hyperlink"/>
            <w:noProof/>
            <w:rtl/>
          </w:rPr>
          <w:t xml:space="preserve"> </w:t>
        </w:r>
        <w:r w:rsidR="000450CF" w:rsidRPr="004641BB">
          <w:rPr>
            <w:rStyle w:val="Hyperlink"/>
            <w:rFonts w:hint="eastAsia"/>
            <w:noProof/>
            <w:rtl/>
          </w:rPr>
          <w:t>پ</w:t>
        </w:r>
        <w:r w:rsidR="000450CF" w:rsidRPr="004641BB">
          <w:rPr>
            <w:rStyle w:val="Hyperlink"/>
            <w:rFonts w:hint="cs"/>
            <w:noProof/>
            <w:rtl/>
          </w:rPr>
          <w:t>ی</w:t>
        </w:r>
        <w:r w:rsidR="000450CF" w:rsidRPr="004641BB">
          <w:rPr>
            <w:rStyle w:val="Hyperlink"/>
            <w:rFonts w:hint="eastAsia"/>
            <w:noProof/>
            <w:rtl/>
          </w:rPr>
          <w:t>ش</w:t>
        </w:r>
        <w:r w:rsidR="000450CF" w:rsidRPr="004641BB">
          <w:rPr>
            <w:rStyle w:val="Hyperlink"/>
            <w:noProof/>
            <w:rtl/>
          </w:rPr>
          <w:t xml:space="preserve"> </w:t>
        </w:r>
        <w:r w:rsidR="000450CF" w:rsidRPr="004641BB">
          <w:rPr>
            <w:rStyle w:val="Hyperlink"/>
            <w:rFonts w:hint="eastAsia"/>
            <w:noProof/>
            <w:rtl/>
          </w:rPr>
          <w:t>از</w:t>
        </w:r>
        <w:r w:rsidR="000450CF" w:rsidRPr="004641BB">
          <w:rPr>
            <w:rStyle w:val="Hyperlink"/>
            <w:noProof/>
            <w:rtl/>
          </w:rPr>
          <w:t xml:space="preserve"> </w:t>
        </w:r>
        <w:r w:rsidR="000450CF" w:rsidRPr="004641BB">
          <w:rPr>
            <w:rStyle w:val="Hyperlink"/>
            <w:rFonts w:hint="eastAsia"/>
            <w:noProof/>
            <w:rtl/>
          </w:rPr>
          <w:t>رمضان</w:t>
        </w:r>
        <w:r w:rsidR="000450CF" w:rsidRPr="004641BB">
          <w:rPr>
            <w:rStyle w:val="Hyperlink"/>
            <w:noProof/>
            <w:rtl/>
          </w:rPr>
          <w:t xml:space="preserve"> </w:t>
        </w:r>
        <w:r w:rsidR="000450CF" w:rsidRPr="004641BB">
          <w:rPr>
            <w:rStyle w:val="Hyperlink"/>
            <w:rFonts w:hint="eastAsia"/>
            <w:noProof/>
            <w:rtl/>
          </w:rPr>
          <w:t>روزه</w:t>
        </w:r>
        <w:r w:rsidR="000450CF" w:rsidRPr="004641BB">
          <w:rPr>
            <w:rStyle w:val="Hyperlink"/>
            <w:noProof/>
            <w:rtl/>
          </w:rPr>
          <w:t xml:space="preserve"> </w:t>
        </w:r>
        <w:r w:rsidR="000450CF" w:rsidRPr="004641BB">
          <w:rPr>
            <w:rStyle w:val="Hyperlink"/>
            <w:rFonts w:hint="eastAsia"/>
            <w:noProof/>
            <w:rtl/>
          </w:rPr>
          <w:t>گرفت</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434155563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220</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564" w:history="1">
        <w:r w:rsidR="000450CF" w:rsidRPr="004641BB">
          <w:rPr>
            <w:rStyle w:val="Hyperlink"/>
            <w:rFonts w:hint="eastAsia"/>
            <w:noProof/>
            <w:rtl/>
          </w:rPr>
          <w:t>باب</w:t>
        </w:r>
        <w:r w:rsidR="000450CF" w:rsidRPr="004641BB">
          <w:rPr>
            <w:rStyle w:val="Hyperlink"/>
            <w:noProof/>
            <w:rtl/>
          </w:rPr>
          <w:t xml:space="preserve"> [11]: </w:t>
        </w:r>
        <w:r w:rsidR="000450CF" w:rsidRPr="004641BB">
          <w:rPr>
            <w:rStyle w:val="Hyperlink"/>
            <w:rFonts w:hint="eastAsia"/>
            <w:noProof/>
            <w:rtl/>
          </w:rPr>
          <w:t>ا</w:t>
        </w:r>
        <w:r w:rsidR="000450CF" w:rsidRPr="004641BB">
          <w:rPr>
            <w:rStyle w:val="Hyperlink"/>
            <w:rFonts w:hint="cs"/>
            <w:noProof/>
            <w:rtl/>
          </w:rPr>
          <w:t>ی</w:t>
        </w:r>
        <w:r w:rsidR="000450CF" w:rsidRPr="004641BB">
          <w:rPr>
            <w:rStyle w:val="Hyperlink"/>
            <w:rFonts w:hint="eastAsia"/>
            <w:noProof/>
            <w:rtl/>
          </w:rPr>
          <w:t>ن</w:t>
        </w:r>
        <w:r w:rsidR="000450CF" w:rsidRPr="004641BB">
          <w:rPr>
            <w:rStyle w:val="Hyperlink"/>
            <w:noProof/>
            <w:rtl/>
          </w:rPr>
          <w:t xml:space="preserve"> </w:t>
        </w:r>
        <w:r w:rsidR="000450CF" w:rsidRPr="004641BB">
          <w:rPr>
            <w:rStyle w:val="Hyperlink"/>
            <w:rFonts w:hint="eastAsia"/>
            <w:noProof/>
            <w:rtl/>
          </w:rPr>
          <w:t>قول</w:t>
        </w:r>
        <w:r w:rsidR="000450CF" w:rsidRPr="004641BB">
          <w:rPr>
            <w:rStyle w:val="Hyperlink"/>
            <w:noProof/>
            <w:rtl/>
          </w:rPr>
          <w:t xml:space="preserve"> </w:t>
        </w:r>
        <w:r w:rsidR="000450CF" w:rsidRPr="004641BB">
          <w:rPr>
            <w:rStyle w:val="Hyperlink"/>
            <w:rFonts w:hint="eastAsia"/>
            <w:noProof/>
            <w:rtl/>
          </w:rPr>
          <w:t>خداوند</w:t>
        </w:r>
        <w:r w:rsidR="000450CF" w:rsidRPr="004641BB">
          <w:rPr>
            <w:rStyle w:val="Hyperlink"/>
            <w:noProof/>
            <w:rtl/>
          </w:rPr>
          <w:t xml:space="preserve"> </w:t>
        </w:r>
        <w:r w:rsidR="000450CF" w:rsidRPr="004641BB">
          <w:rPr>
            <w:rStyle w:val="Hyperlink"/>
            <w:rFonts w:hint="eastAsia"/>
            <w:noProof/>
            <w:rtl/>
          </w:rPr>
          <w:t>جل</w:t>
        </w:r>
        <w:r w:rsidR="000450CF" w:rsidRPr="004641BB">
          <w:rPr>
            <w:rStyle w:val="Hyperlink"/>
            <w:noProof/>
            <w:rtl/>
          </w:rPr>
          <w:t xml:space="preserve"> </w:t>
        </w:r>
        <w:r w:rsidR="000450CF" w:rsidRPr="004641BB">
          <w:rPr>
            <w:rStyle w:val="Hyperlink"/>
            <w:rFonts w:hint="eastAsia"/>
            <w:noProof/>
            <w:rtl/>
          </w:rPr>
          <w:t>ذکره</w:t>
        </w:r>
        <w:r w:rsidR="000450CF" w:rsidRPr="004641BB">
          <w:rPr>
            <w:rStyle w:val="Hyperlink"/>
            <w:noProof/>
            <w:rtl/>
          </w:rPr>
          <w:t xml:space="preserve"> </w:t>
        </w:r>
        <w:r w:rsidR="000450CF" w:rsidRPr="004641BB">
          <w:rPr>
            <w:rStyle w:val="Hyperlink"/>
            <w:rFonts w:hint="eastAsia"/>
            <w:noProof/>
            <w:rtl/>
          </w:rPr>
          <w:t>که</w:t>
        </w:r>
        <w:r w:rsidR="000450CF" w:rsidRPr="004641BB">
          <w:rPr>
            <w:rStyle w:val="Hyperlink"/>
            <w:noProof/>
            <w:rtl/>
          </w:rPr>
          <w:t xml:space="preserve">: </w:t>
        </w:r>
        <w:r w:rsidR="000450CF" w:rsidRPr="004641BB">
          <w:rPr>
            <w:rStyle w:val="Hyperlink"/>
            <w:rFonts w:ascii="Traditional Arabic" w:hAnsi="Traditional Arabic" w:cs="Traditional Arabic"/>
            <w:noProof/>
            <w:rtl/>
          </w:rPr>
          <w:t>﴿</w:t>
        </w:r>
        <w:r w:rsidR="000450CF" w:rsidRPr="004641BB">
          <w:rPr>
            <w:rStyle w:val="Hyperlink"/>
            <w:rFonts w:hint="eastAsia"/>
            <w:noProof/>
            <w:rtl/>
          </w:rPr>
          <w:t>در</w:t>
        </w:r>
        <w:r w:rsidR="000450CF" w:rsidRPr="004641BB">
          <w:rPr>
            <w:rStyle w:val="Hyperlink"/>
            <w:noProof/>
            <w:rtl/>
          </w:rPr>
          <w:t xml:space="preserve"> </w:t>
        </w:r>
        <w:r w:rsidR="000450CF" w:rsidRPr="004641BB">
          <w:rPr>
            <w:rStyle w:val="Hyperlink"/>
            <w:rFonts w:hint="eastAsia"/>
            <w:noProof/>
            <w:rtl/>
          </w:rPr>
          <w:t>شب</w:t>
        </w:r>
        <w:r w:rsidR="000450CF" w:rsidRPr="004641BB">
          <w:rPr>
            <w:rStyle w:val="Hyperlink"/>
            <w:noProof/>
            <w:rtl/>
          </w:rPr>
          <w:t xml:space="preserve"> </w:t>
        </w:r>
        <w:r w:rsidR="000450CF" w:rsidRPr="004641BB">
          <w:rPr>
            <w:rStyle w:val="Hyperlink"/>
            <w:rFonts w:hint="eastAsia"/>
            <w:noProof/>
            <w:rtl/>
          </w:rPr>
          <w:t>روزه</w:t>
        </w:r>
        <w:r w:rsidR="000450CF" w:rsidRPr="004641BB">
          <w:rPr>
            <w:rStyle w:val="Hyperlink"/>
            <w:noProof/>
            <w:rtl/>
          </w:rPr>
          <w:t xml:space="preserve"> </w:t>
        </w:r>
        <w:r w:rsidR="000450CF" w:rsidRPr="004641BB">
          <w:rPr>
            <w:rStyle w:val="Hyperlink"/>
            <w:rFonts w:hint="eastAsia"/>
            <w:noProof/>
            <w:rtl/>
          </w:rPr>
          <w:t>همبستر</w:t>
        </w:r>
        <w:r w:rsidR="000450CF" w:rsidRPr="004641BB">
          <w:rPr>
            <w:rStyle w:val="Hyperlink"/>
            <w:noProof/>
            <w:rtl/>
          </w:rPr>
          <w:t xml:space="preserve"> </w:t>
        </w:r>
        <w:r w:rsidR="000450CF" w:rsidRPr="004641BB">
          <w:rPr>
            <w:rStyle w:val="Hyperlink"/>
            <w:rFonts w:hint="eastAsia"/>
            <w:noProof/>
            <w:rtl/>
          </w:rPr>
          <w:t>گشتن</w:t>
        </w:r>
        <w:r w:rsidR="000450CF" w:rsidRPr="004641BB">
          <w:rPr>
            <w:rStyle w:val="Hyperlink"/>
            <w:noProof/>
            <w:rtl/>
          </w:rPr>
          <w:t xml:space="preserve"> </w:t>
        </w:r>
        <w:r w:rsidR="000450CF" w:rsidRPr="004641BB">
          <w:rPr>
            <w:rStyle w:val="Hyperlink"/>
            <w:rFonts w:hint="eastAsia"/>
            <w:noProof/>
            <w:rtl/>
          </w:rPr>
          <w:t>با</w:t>
        </w:r>
        <w:r w:rsidR="000450CF" w:rsidRPr="004641BB">
          <w:rPr>
            <w:rStyle w:val="Hyperlink"/>
            <w:noProof/>
            <w:rtl/>
          </w:rPr>
          <w:t xml:space="preserve"> </w:t>
        </w:r>
        <w:r w:rsidR="000450CF" w:rsidRPr="004641BB">
          <w:rPr>
            <w:rStyle w:val="Hyperlink"/>
            <w:rFonts w:hint="eastAsia"/>
            <w:noProof/>
            <w:rtl/>
          </w:rPr>
          <w:t>همسران</w:t>
        </w:r>
        <w:r w:rsidR="000450CF" w:rsidRPr="004641BB">
          <w:rPr>
            <w:rStyle w:val="Hyperlink"/>
            <w:noProof/>
            <w:rtl/>
          </w:rPr>
          <w:t xml:space="preserve"> </w:t>
        </w:r>
        <w:r w:rsidR="000450CF" w:rsidRPr="004641BB">
          <w:rPr>
            <w:rStyle w:val="Hyperlink"/>
            <w:rFonts w:hint="eastAsia"/>
            <w:noProof/>
            <w:rtl/>
          </w:rPr>
          <w:t>شما</w:t>
        </w:r>
        <w:r w:rsidR="000450CF" w:rsidRPr="004641BB">
          <w:rPr>
            <w:rStyle w:val="Hyperlink"/>
            <w:noProof/>
            <w:rtl/>
          </w:rPr>
          <w:t xml:space="preserve"> </w:t>
        </w:r>
        <w:r w:rsidR="000450CF" w:rsidRPr="004641BB">
          <w:rPr>
            <w:rStyle w:val="Hyperlink"/>
            <w:rFonts w:hint="eastAsia"/>
            <w:noProof/>
            <w:rtl/>
          </w:rPr>
          <w:t>برا</w:t>
        </w:r>
        <w:r w:rsidR="000450CF" w:rsidRPr="004641BB">
          <w:rPr>
            <w:rStyle w:val="Hyperlink"/>
            <w:rFonts w:hint="cs"/>
            <w:noProof/>
            <w:rtl/>
          </w:rPr>
          <w:t>ی</w:t>
        </w:r>
        <w:r w:rsidR="000450CF" w:rsidRPr="004641BB">
          <w:rPr>
            <w:rStyle w:val="Hyperlink"/>
            <w:noProof/>
            <w:rtl/>
          </w:rPr>
          <w:t xml:space="preserve"> </w:t>
        </w:r>
        <w:r w:rsidR="000450CF" w:rsidRPr="004641BB">
          <w:rPr>
            <w:rStyle w:val="Hyperlink"/>
            <w:rFonts w:hint="eastAsia"/>
            <w:noProof/>
            <w:rtl/>
          </w:rPr>
          <w:t>شما</w:t>
        </w:r>
        <w:r w:rsidR="000450CF" w:rsidRPr="004641BB">
          <w:rPr>
            <w:rStyle w:val="Hyperlink"/>
            <w:noProof/>
            <w:rtl/>
          </w:rPr>
          <w:t xml:space="preserve"> </w:t>
        </w:r>
        <w:r w:rsidR="000450CF" w:rsidRPr="004641BB">
          <w:rPr>
            <w:rStyle w:val="Hyperlink"/>
            <w:rFonts w:hint="eastAsia"/>
            <w:noProof/>
            <w:rtl/>
          </w:rPr>
          <w:t>حلال</w:t>
        </w:r>
        <w:r w:rsidR="000450CF" w:rsidRPr="004641BB">
          <w:rPr>
            <w:rStyle w:val="Hyperlink"/>
            <w:noProof/>
            <w:rtl/>
          </w:rPr>
          <w:t xml:space="preserve"> </w:t>
        </w:r>
        <w:r w:rsidR="000450CF" w:rsidRPr="004641BB">
          <w:rPr>
            <w:rStyle w:val="Hyperlink"/>
            <w:rFonts w:hint="eastAsia"/>
            <w:noProof/>
            <w:rtl/>
          </w:rPr>
          <w:t>گردان</w:t>
        </w:r>
        <w:r w:rsidR="000450CF" w:rsidRPr="004641BB">
          <w:rPr>
            <w:rStyle w:val="Hyperlink"/>
            <w:rFonts w:hint="cs"/>
            <w:noProof/>
            <w:rtl/>
          </w:rPr>
          <w:t>ی</w:t>
        </w:r>
        <w:r w:rsidR="000450CF" w:rsidRPr="004641BB">
          <w:rPr>
            <w:rStyle w:val="Hyperlink"/>
            <w:rFonts w:hint="eastAsia"/>
            <w:noProof/>
            <w:rtl/>
          </w:rPr>
          <w:t>ده</w:t>
        </w:r>
        <w:r w:rsidR="000450CF" w:rsidRPr="004641BB">
          <w:rPr>
            <w:rStyle w:val="Hyperlink"/>
            <w:noProof/>
            <w:rtl/>
          </w:rPr>
          <w:t xml:space="preserve"> </w:t>
        </w:r>
        <w:r w:rsidR="000450CF" w:rsidRPr="004641BB">
          <w:rPr>
            <w:rStyle w:val="Hyperlink"/>
            <w:rFonts w:hint="eastAsia"/>
            <w:noProof/>
            <w:rtl/>
          </w:rPr>
          <w:t>شد</w:t>
        </w:r>
        <w:r w:rsidR="000450CF" w:rsidRPr="004641BB">
          <w:rPr>
            <w:rStyle w:val="Hyperlink"/>
            <w:rFonts w:ascii="Traditional Arabic" w:hAnsi="Traditional Arabic" w:cs="Traditional Arabic"/>
            <w:noProof/>
            <w:rtl/>
          </w:rPr>
          <w:t>﴾</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434155564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221</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565" w:history="1">
        <w:r w:rsidR="000450CF" w:rsidRPr="004641BB">
          <w:rPr>
            <w:rStyle w:val="Hyperlink"/>
            <w:rFonts w:hint="eastAsia"/>
            <w:noProof/>
            <w:rtl/>
          </w:rPr>
          <w:t>باب</w:t>
        </w:r>
        <w:r w:rsidR="000450CF" w:rsidRPr="004641BB">
          <w:rPr>
            <w:rStyle w:val="Hyperlink"/>
            <w:noProof/>
            <w:rtl/>
          </w:rPr>
          <w:t xml:space="preserve"> [12]: </w:t>
        </w:r>
        <w:r w:rsidR="000450CF" w:rsidRPr="004641BB">
          <w:rPr>
            <w:rStyle w:val="Hyperlink"/>
            <w:rFonts w:hint="eastAsia"/>
            <w:noProof/>
            <w:rtl/>
          </w:rPr>
          <w:t>ا</w:t>
        </w:r>
        <w:r w:rsidR="000450CF" w:rsidRPr="004641BB">
          <w:rPr>
            <w:rStyle w:val="Hyperlink"/>
            <w:rFonts w:hint="cs"/>
            <w:noProof/>
            <w:rtl/>
          </w:rPr>
          <w:t>ی</w:t>
        </w:r>
        <w:r w:rsidR="000450CF" w:rsidRPr="004641BB">
          <w:rPr>
            <w:rStyle w:val="Hyperlink"/>
            <w:rFonts w:hint="eastAsia"/>
            <w:noProof/>
            <w:rtl/>
          </w:rPr>
          <w:t>ن</w:t>
        </w:r>
        <w:r w:rsidR="000450CF" w:rsidRPr="004641BB">
          <w:rPr>
            <w:rStyle w:val="Hyperlink"/>
            <w:noProof/>
            <w:rtl/>
          </w:rPr>
          <w:t xml:space="preserve"> </w:t>
        </w:r>
        <w:r w:rsidR="000450CF" w:rsidRPr="004641BB">
          <w:rPr>
            <w:rStyle w:val="Hyperlink"/>
            <w:rFonts w:hint="eastAsia"/>
            <w:noProof/>
            <w:rtl/>
          </w:rPr>
          <w:t>قول</w:t>
        </w:r>
        <w:r w:rsidR="000450CF" w:rsidRPr="004641BB">
          <w:rPr>
            <w:rStyle w:val="Hyperlink"/>
            <w:noProof/>
            <w:rtl/>
          </w:rPr>
          <w:t xml:space="preserve"> </w:t>
        </w:r>
        <w:r w:rsidR="000450CF" w:rsidRPr="004641BB">
          <w:rPr>
            <w:rStyle w:val="Hyperlink"/>
            <w:rFonts w:hint="eastAsia"/>
            <w:noProof/>
            <w:rtl/>
          </w:rPr>
          <w:t>خداوند</w:t>
        </w:r>
        <w:r w:rsidR="000450CF" w:rsidRPr="004641BB">
          <w:rPr>
            <w:rStyle w:val="Hyperlink"/>
            <w:noProof/>
            <w:rtl/>
          </w:rPr>
          <w:t xml:space="preserve"> </w:t>
        </w:r>
        <w:r w:rsidR="000450CF" w:rsidRPr="004641BB">
          <w:rPr>
            <w:rStyle w:val="Hyperlink"/>
            <w:rFonts w:hint="eastAsia"/>
            <w:noProof/>
            <w:rtl/>
          </w:rPr>
          <w:t>متعال</w:t>
        </w:r>
        <w:r w:rsidR="000450CF" w:rsidRPr="004641BB">
          <w:rPr>
            <w:rStyle w:val="Hyperlink"/>
            <w:noProof/>
            <w:rtl/>
          </w:rPr>
          <w:t xml:space="preserve"> </w:t>
        </w:r>
        <w:r w:rsidR="000450CF" w:rsidRPr="004641BB">
          <w:rPr>
            <w:rStyle w:val="Hyperlink"/>
            <w:rFonts w:hint="eastAsia"/>
            <w:noProof/>
            <w:rtl/>
          </w:rPr>
          <w:t>که</w:t>
        </w:r>
        <w:r w:rsidR="000450CF" w:rsidRPr="004641BB">
          <w:rPr>
            <w:rStyle w:val="Hyperlink"/>
            <w:noProof/>
            <w:rtl/>
          </w:rPr>
          <w:t xml:space="preserve">: </w:t>
        </w:r>
        <w:r w:rsidR="000450CF" w:rsidRPr="004641BB">
          <w:rPr>
            <w:rStyle w:val="Hyperlink"/>
            <w:rFonts w:ascii="Traditional Arabic" w:hAnsi="Traditional Arabic" w:cs="Traditional Arabic"/>
            <w:noProof/>
            <w:rtl/>
          </w:rPr>
          <w:t>﴿</w:t>
        </w:r>
        <w:r w:rsidR="000450CF" w:rsidRPr="004641BB">
          <w:rPr>
            <w:rStyle w:val="Hyperlink"/>
            <w:rFonts w:hint="eastAsia"/>
            <w:noProof/>
            <w:rtl/>
          </w:rPr>
          <w:t>و</w:t>
        </w:r>
        <w:r w:rsidR="000450CF" w:rsidRPr="004641BB">
          <w:rPr>
            <w:rStyle w:val="Hyperlink"/>
            <w:noProof/>
            <w:rtl/>
          </w:rPr>
          <w:t xml:space="preserve"> </w:t>
        </w:r>
        <w:r w:rsidR="000450CF" w:rsidRPr="004641BB">
          <w:rPr>
            <w:rStyle w:val="Hyperlink"/>
            <w:rFonts w:hint="eastAsia"/>
            <w:noProof/>
            <w:rtl/>
          </w:rPr>
          <w:t>بخور</w:t>
        </w:r>
        <w:r w:rsidR="000450CF" w:rsidRPr="004641BB">
          <w:rPr>
            <w:rStyle w:val="Hyperlink"/>
            <w:rFonts w:hint="cs"/>
            <w:noProof/>
            <w:rtl/>
          </w:rPr>
          <w:t>ی</w:t>
        </w:r>
        <w:r w:rsidR="000450CF" w:rsidRPr="004641BB">
          <w:rPr>
            <w:rStyle w:val="Hyperlink"/>
            <w:rFonts w:hint="eastAsia"/>
            <w:noProof/>
            <w:rtl/>
          </w:rPr>
          <w:t>د</w:t>
        </w:r>
        <w:r w:rsidR="000450CF" w:rsidRPr="004641BB">
          <w:rPr>
            <w:rStyle w:val="Hyperlink"/>
            <w:noProof/>
            <w:rtl/>
          </w:rPr>
          <w:t xml:space="preserve"> </w:t>
        </w:r>
        <w:r w:rsidR="000450CF" w:rsidRPr="004641BB">
          <w:rPr>
            <w:rStyle w:val="Hyperlink"/>
            <w:rFonts w:hint="eastAsia"/>
            <w:noProof/>
            <w:rtl/>
          </w:rPr>
          <w:t>و</w:t>
        </w:r>
        <w:r w:rsidR="000450CF" w:rsidRPr="004641BB">
          <w:rPr>
            <w:rStyle w:val="Hyperlink"/>
            <w:noProof/>
            <w:rtl/>
          </w:rPr>
          <w:t xml:space="preserve"> </w:t>
        </w:r>
        <w:r w:rsidR="000450CF" w:rsidRPr="004641BB">
          <w:rPr>
            <w:rStyle w:val="Hyperlink"/>
            <w:rFonts w:hint="eastAsia"/>
            <w:noProof/>
            <w:rtl/>
          </w:rPr>
          <w:t>ب</w:t>
        </w:r>
        <w:r w:rsidR="000450CF" w:rsidRPr="004641BB">
          <w:rPr>
            <w:rStyle w:val="Hyperlink"/>
            <w:rFonts w:hint="cs"/>
            <w:noProof/>
            <w:rtl/>
          </w:rPr>
          <w:t>ی</w:t>
        </w:r>
        <w:r w:rsidR="000450CF" w:rsidRPr="004641BB">
          <w:rPr>
            <w:rStyle w:val="Hyperlink"/>
            <w:rFonts w:hint="eastAsia"/>
            <w:noProof/>
            <w:rtl/>
          </w:rPr>
          <w:t>اشام</w:t>
        </w:r>
        <w:r w:rsidR="000450CF" w:rsidRPr="004641BB">
          <w:rPr>
            <w:rStyle w:val="Hyperlink"/>
            <w:rFonts w:hint="cs"/>
            <w:noProof/>
            <w:rtl/>
          </w:rPr>
          <w:t>ی</w:t>
        </w:r>
        <w:r w:rsidR="000450CF" w:rsidRPr="004641BB">
          <w:rPr>
            <w:rStyle w:val="Hyperlink"/>
            <w:rFonts w:hint="eastAsia"/>
            <w:noProof/>
            <w:rtl/>
          </w:rPr>
          <w:t>د</w:t>
        </w:r>
        <w:r w:rsidR="000450CF" w:rsidRPr="004641BB">
          <w:rPr>
            <w:rStyle w:val="Hyperlink"/>
            <w:noProof/>
            <w:rtl/>
          </w:rPr>
          <w:t xml:space="preserve"> </w:t>
        </w:r>
        <w:r w:rsidR="000450CF" w:rsidRPr="004641BB">
          <w:rPr>
            <w:rStyle w:val="Hyperlink"/>
            <w:rFonts w:hint="eastAsia"/>
            <w:noProof/>
            <w:rtl/>
          </w:rPr>
          <w:t>تا</w:t>
        </w:r>
        <w:r w:rsidR="000450CF" w:rsidRPr="004641BB">
          <w:rPr>
            <w:rStyle w:val="Hyperlink"/>
            <w:noProof/>
            <w:rtl/>
          </w:rPr>
          <w:t xml:space="preserve"> </w:t>
        </w:r>
        <w:r w:rsidR="000450CF" w:rsidRPr="004641BB">
          <w:rPr>
            <w:rStyle w:val="Hyperlink"/>
            <w:rFonts w:hint="eastAsia"/>
            <w:noProof/>
            <w:rtl/>
          </w:rPr>
          <w:t>آنکه</w:t>
        </w:r>
        <w:r w:rsidR="000450CF" w:rsidRPr="004641BB">
          <w:rPr>
            <w:rStyle w:val="Hyperlink"/>
            <w:noProof/>
            <w:rtl/>
          </w:rPr>
          <w:t xml:space="preserve"> </w:t>
        </w:r>
        <w:r w:rsidR="000450CF" w:rsidRPr="004641BB">
          <w:rPr>
            <w:rStyle w:val="Hyperlink"/>
            <w:rFonts w:hint="eastAsia"/>
            <w:noProof/>
            <w:rtl/>
          </w:rPr>
          <w:t>روشن</w:t>
        </w:r>
        <w:r w:rsidR="000450CF" w:rsidRPr="004641BB">
          <w:rPr>
            <w:rStyle w:val="Hyperlink"/>
            <w:rFonts w:hint="cs"/>
            <w:noProof/>
            <w:rtl/>
          </w:rPr>
          <w:t>ی</w:t>
        </w:r>
        <w:r w:rsidR="000450CF" w:rsidRPr="004641BB">
          <w:rPr>
            <w:rStyle w:val="Hyperlink"/>
            <w:noProof/>
            <w:rtl/>
          </w:rPr>
          <w:t xml:space="preserve"> </w:t>
        </w:r>
        <w:r w:rsidR="000450CF" w:rsidRPr="004641BB">
          <w:rPr>
            <w:rStyle w:val="Hyperlink"/>
            <w:rFonts w:hint="eastAsia"/>
            <w:noProof/>
            <w:rtl/>
          </w:rPr>
          <w:t>صبح</w:t>
        </w:r>
        <w:r w:rsidR="000450CF" w:rsidRPr="004641BB">
          <w:rPr>
            <w:rStyle w:val="Hyperlink"/>
            <w:noProof/>
            <w:rtl/>
          </w:rPr>
          <w:t xml:space="preserve"> </w:t>
        </w:r>
        <w:r w:rsidR="000450CF" w:rsidRPr="004641BB">
          <w:rPr>
            <w:rStyle w:val="Hyperlink"/>
            <w:rFonts w:hint="eastAsia"/>
            <w:noProof/>
            <w:rtl/>
          </w:rPr>
          <w:t>از</w:t>
        </w:r>
        <w:r w:rsidR="000450CF" w:rsidRPr="004641BB">
          <w:rPr>
            <w:rStyle w:val="Hyperlink"/>
            <w:noProof/>
            <w:rtl/>
          </w:rPr>
          <w:t xml:space="preserve"> </w:t>
        </w:r>
        <w:r w:rsidR="000450CF" w:rsidRPr="004641BB">
          <w:rPr>
            <w:rStyle w:val="Hyperlink"/>
            <w:rFonts w:hint="eastAsia"/>
            <w:noProof/>
            <w:rtl/>
          </w:rPr>
          <w:t>تار</w:t>
        </w:r>
        <w:r w:rsidR="000450CF" w:rsidRPr="004641BB">
          <w:rPr>
            <w:rStyle w:val="Hyperlink"/>
            <w:rFonts w:hint="cs"/>
            <w:noProof/>
            <w:rtl/>
          </w:rPr>
          <w:t>ی</w:t>
        </w:r>
        <w:r w:rsidR="000450CF" w:rsidRPr="004641BB">
          <w:rPr>
            <w:rStyle w:val="Hyperlink"/>
            <w:rFonts w:hint="eastAsia"/>
            <w:noProof/>
            <w:rtl/>
          </w:rPr>
          <w:t>ک</w:t>
        </w:r>
        <w:r w:rsidR="000450CF" w:rsidRPr="004641BB">
          <w:rPr>
            <w:rStyle w:val="Hyperlink"/>
            <w:rFonts w:hint="cs"/>
            <w:noProof/>
            <w:rtl/>
          </w:rPr>
          <w:t>ی</w:t>
        </w:r>
        <w:r w:rsidR="000450CF" w:rsidRPr="004641BB">
          <w:rPr>
            <w:rStyle w:val="Hyperlink"/>
            <w:noProof/>
            <w:rtl/>
          </w:rPr>
          <w:t xml:space="preserve"> </w:t>
        </w:r>
        <w:r w:rsidR="000450CF" w:rsidRPr="004641BB">
          <w:rPr>
            <w:rStyle w:val="Hyperlink"/>
            <w:rFonts w:hint="eastAsia"/>
            <w:noProof/>
            <w:rtl/>
          </w:rPr>
          <w:t>شب</w:t>
        </w:r>
        <w:r w:rsidR="000450CF" w:rsidRPr="004641BB">
          <w:rPr>
            <w:rStyle w:val="Hyperlink"/>
            <w:noProof/>
            <w:rtl/>
          </w:rPr>
          <w:t xml:space="preserve"> </w:t>
        </w:r>
        <w:r w:rsidR="000450CF" w:rsidRPr="004641BB">
          <w:rPr>
            <w:rStyle w:val="Hyperlink"/>
            <w:rFonts w:hint="eastAsia"/>
            <w:noProof/>
            <w:rtl/>
          </w:rPr>
          <w:t>برا</w:t>
        </w:r>
        <w:r w:rsidR="000450CF" w:rsidRPr="004641BB">
          <w:rPr>
            <w:rStyle w:val="Hyperlink"/>
            <w:rFonts w:hint="cs"/>
            <w:noProof/>
            <w:rtl/>
          </w:rPr>
          <w:t>ی</w:t>
        </w:r>
        <w:r w:rsidR="000450CF" w:rsidRPr="004641BB">
          <w:rPr>
            <w:rStyle w:val="Hyperlink"/>
            <w:noProof/>
            <w:rtl/>
          </w:rPr>
          <w:t xml:space="preserve"> </w:t>
        </w:r>
        <w:r w:rsidR="000450CF" w:rsidRPr="004641BB">
          <w:rPr>
            <w:rStyle w:val="Hyperlink"/>
            <w:rFonts w:hint="eastAsia"/>
            <w:noProof/>
            <w:rtl/>
          </w:rPr>
          <w:t>شما</w:t>
        </w:r>
        <w:r w:rsidR="000450CF" w:rsidRPr="004641BB">
          <w:rPr>
            <w:rStyle w:val="Hyperlink"/>
            <w:noProof/>
            <w:rtl/>
          </w:rPr>
          <w:t xml:space="preserve"> </w:t>
        </w:r>
        <w:r w:rsidR="000450CF" w:rsidRPr="004641BB">
          <w:rPr>
            <w:rStyle w:val="Hyperlink"/>
            <w:rFonts w:hint="eastAsia"/>
            <w:noProof/>
            <w:rtl/>
          </w:rPr>
          <w:t>نما</w:t>
        </w:r>
        <w:r w:rsidR="000450CF" w:rsidRPr="004641BB">
          <w:rPr>
            <w:rStyle w:val="Hyperlink"/>
            <w:rFonts w:hint="cs"/>
            <w:noProof/>
            <w:rtl/>
          </w:rPr>
          <w:t>ی</w:t>
        </w:r>
        <w:r w:rsidR="000450CF" w:rsidRPr="004641BB">
          <w:rPr>
            <w:rStyle w:val="Hyperlink"/>
            <w:rFonts w:hint="eastAsia"/>
            <w:noProof/>
            <w:rtl/>
          </w:rPr>
          <w:t>ان</w:t>
        </w:r>
        <w:r w:rsidR="000450CF" w:rsidRPr="004641BB">
          <w:rPr>
            <w:rStyle w:val="Hyperlink"/>
            <w:noProof/>
            <w:rtl/>
          </w:rPr>
          <w:t xml:space="preserve"> </w:t>
        </w:r>
        <w:r w:rsidR="000450CF" w:rsidRPr="004641BB">
          <w:rPr>
            <w:rStyle w:val="Hyperlink"/>
            <w:rFonts w:hint="eastAsia"/>
            <w:noProof/>
            <w:rtl/>
          </w:rPr>
          <w:t>گردد</w:t>
        </w:r>
        <w:r w:rsidR="000450CF" w:rsidRPr="004641BB">
          <w:rPr>
            <w:rStyle w:val="Hyperlink"/>
            <w:rFonts w:ascii="Traditional Arabic" w:hAnsi="Traditional Arabic" w:cs="Traditional Arabic"/>
            <w:noProof/>
            <w:rtl/>
          </w:rPr>
          <w:t>﴾</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434155565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222</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566" w:history="1">
        <w:r w:rsidR="000450CF" w:rsidRPr="004641BB">
          <w:rPr>
            <w:rStyle w:val="Hyperlink"/>
            <w:rFonts w:hint="eastAsia"/>
            <w:noProof/>
            <w:rtl/>
            <w:lang w:bidi="fa-IR"/>
          </w:rPr>
          <w:t>باب</w:t>
        </w:r>
        <w:r w:rsidR="000450CF" w:rsidRPr="004641BB">
          <w:rPr>
            <w:rStyle w:val="Hyperlink"/>
            <w:noProof/>
            <w:rtl/>
            <w:lang w:bidi="fa-IR"/>
          </w:rPr>
          <w:t xml:space="preserve"> [13]: </w:t>
        </w:r>
        <w:r w:rsidR="000450CF" w:rsidRPr="004641BB">
          <w:rPr>
            <w:rStyle w:val="Hyperlink"/>
            <w:rFonts w:hint="eastAsia"/>
            <w:noProof/>
            <w:rtl/>
            <w:lang w:bidi="fa-IR"/>
          </w:rPr>
          <w:t>ب</w:t>
        </w:r>
        <w:r w:rsidR="000450CF" w:rsidRPr="004641BB">
          <w:rPr>
            <w:rStyle w:val="Hyperlink"/>
            <w:rFonts w:hint="cs"/>
            <w:noProof/>
            <w:rtl/>
            <w:lang w:bidi="fa-IR"/>
          </w:rPr>
          <w:t>ی</w:t>
        </w:r>
        <w:r w:rsidR="000450CF" w:rsidRPr="004641BB">
          <w:rPr>
            <w:rStyle w:val="Hyperlink"/>
            <w:rFonts w:hint="eastAsia"/>
            <w:noProof/>
            <w:rtl/>
            <w:lang w:bidi="fa-IR"/>
          </w:rPr>
          <w:t>ن</w:t>
        </w:r>
        <w:r w:rsidR="000450CF" w:rsidRPr="004641BB">
          <w:rPr>
            <w:rStyle w:val="Hyperlink"/>
            <w:noProof/>
            <w:rtl/>
            <w:lang w:bidi="fa-IR"/>
          </w:rPr>
          <w:t xml:space="preserve"> </w:t>
        </w:r>
        <w:r w:rsidR="000450CF" w:rsidRPr="004641BB">
          <w:rPr>
            <w:rStyle w:val="Hyperlink"/>
            <w:rFonts w:hint="eastAsia"/>
            <w:noProof/>
            <w:rtl/>
            <w:lang w:bidi="fa-IR"/>
          </w:rPr>
          <w:t>سحر</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تا</w:t>
        </w:r>
        <w:r w:rsidR="000450CF" w:rsidRPr="004641BB">
          <w:rPr>
            <w:rStyle w:val="Hyperlink"/>
            <w:noProof/>
            <w:rtl/>
            <w:lang w:bidi="fa-IR"/>
          </w:rPr>
          <w:t xml:space="preserve"> </w:t>
        </w:r>
        <w:r w:rsidR="000450CF" w:rsidRPr="004641BB">
          <w:rPr>
            <w:rStyle w:val="Hyperlink"/>
            <w:rFonts w:hint="eastAsia"/>
            <w:noProof/>
            <w:rtl/>
            <w:lang w:bidi="fa-IR"/>
          </w:rPr>
          <w:t>نماز</w:t>
        </w:r>
        <w:r w:rsidR="000450CF" w:rsidRPr="004641BB">
          <w:rPr>
            <w:rStyle w:val="Hyperlink"/>
            <w:noProof/>
            <w:rtl/>
            <w:lang w:bidi="fa-IR"/>
          </w:rPr>
          <w:t xml:space="preserve"> </w:t>
        </w:r>
        <w:r w:rsidR="000450CF" w:rsidRPr="004641BB">
          <w:rPr>
            <w:rStyle w:val="Hyperlink"/>
            <w:rFonts w:hint="eastAsia"/>
            <w:noProof/>
            <w:rtl/>
            <w:lang w:bidi="fa-IR"/>
          </w:rPr>
          <w:t>فجر</w:t>
        </w:r>
        <w:r w:rsidR="000450CF" w:rsidRPr="004641BB">
          <w:rPr>
            <w:rStyle w:val="Hyperlink"/>
            <w:noProof/>
            <w:rtl/>
            <w:lang w:bidi="fa-IR"/>
          </w:rPr>
          <w:t xml:space="preserve"> </w:t>
        </w:r>
        <w:r w:rsidR="000450CF" w:rsidRPr="004641BB">
          <w:rPr>
            <w:rStyle w:val="Hyperlink"/>
            <w:rFonts w:hint="eastAsia"/>
            <w:noProof/>
            <w:rtl/>
            <w:lang w:bidi="fa-IR"/>
          </w:rPr>
          <w:t>چه</w:t>
        </w:r>
        <w:r w:rsidR="000450CF" w:rsidRPr="004641BB">
          <w:rPr>
            <w:rStyle w:val="Hyperlink"/>
            <w:noProof/>
            <w:rtl/>
            <w:lang w:bidi="fa-IR"/>
          </w:rPr>
          <w:t xml:space="preserve"> </w:t>
        </w:r>
        <w:r w:rsidR="000450CF" w:rsidRPr="004641BB">
          <w:rPr>
            <w:rStyle w:val="Hyperlink"/>
            <w:rFonts w:hint="eastAsia"/>
            <w:noProof/>
            <w:rtl/>
            <w:lang w:bidi="fa-IR"/>
          </w:rPr>
          <w:t>قدر</w:t>
        </w:r>
        <w:r w:rsidR="000450CF" w:rsidRPr="004641BB">
          <w:rPr>
            <w:rStyle w:val="Hyperlink"/>
            <w:noProof/>
            <w:rtl/>
            <w:lang w:bidi="fa-IR"/>
          </w:rPr>
          <w:t xml:space="preserve"> </w:t>
        </w:r>
        <w:r w:rsidR="000450CF" w:rsidRPr="004641BB">
          <w:rPr>
            <w:rStyle w:val="Hyperlink"/>
            <w:rFonts w:hint="eastAsia"/>
            <w:noProof/>
            <w:rtl/>
            <w:lang w:bidi="fa-IR"/>
          </w:rPr>
          <w:t>وقت</w:t>
        </w:r>
        <w:r w:rsidR="000450CF" w:rsidRPr="004641BB">
          <w:rPr>
            <w:rStyle w:val="Hyperlink"/>
            <w:noProof/>
            <w:rtl/>
            <w:lang w:bidi="fa-IR"/>
          </w:rPr>
          <w:t xml:space="preserve"> </w:t>
        </w:r>
        <w:r w:rsidR="000450CF" w:rsidRPr="004641BB">
          <w:rPr>
            <w:rStyle w:val="Hyperlink"/>
            <w:rFonts w:hint="eastAsia"/>
            <w:noProof/>
            <w:rtl/>
            <w:lang w:bidi="fa-IR"/>
          </w:rPr>
          <w:t>است</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434155566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223</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567" w:history="1">
        <w:r w:rsidR="000450CF" w:rsidRPr="004641BB">
          <w:rPr>
            <w:rStyle w:val="Hyperlink"/>
            <w:rFonts w:hint="eastAsia"/>
            <w:noProof/>
            <w:rtl/>
            <w:lang w:bidi="fa-IR"/>
          </w:rPr>
          <w:t>باب</w:t>
        </w:r>
        <w:r w:rsidR="000450CF" w:rsidRPr="004641BB">
          <w:rPr>
            <w:rStyle w:val="Hyperlink"/>
            <w:noProof/>
            <w:rtl/>
            <w:lang w:bidi="fa-IR"/>
          </w:rPr>
          <w:t xml:space="preserve"> [14]: </w:t>
        </w:r>
        <w:r w:rsidR="000450CF" w:rsidRPr="004641BB">
          <w:rPr>
            <w:rStyle w:val="Hyperlink"/>
            <w:rFonts w:hint="eastAsia"/>
            <w:noProof/>
            <w:rtl/>
            <w:lang w:bidi="fa-IR"/>
          </w:rPr>
          <w:t>سحر</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کردن</w:t>
        </w:r>
        <w:r w:rsidR="000450CF" w:rsidRPr="004641BB">
          <w:rPr>
            <w:rStyle w:val="Hyperlink"/>
            <w:noProof/>
            <w:rtl/>
            <w:lang w:bidi="fa-IR"/>
          </w:rPr>
          <w:t xml:space="preserve"> </w:t>
        </w:r>
        <w:r w:rsidR="000450CF" w:rsidRPr="004641BB">
          <w:rPr>
            <w:rStyle w:val="Hyperlink"/>
            <w:rFonts w:hint="eastAsia"/>
            <w:noProof/>
            <w:rtl/>
            <w:lang w:bidi="fa-IR"/>
          </w:rPr>
          <w:t>برکت</w:t>
        </w:r>
        <w:r w:rsidR="000450CF" w:rsidRPr="004641BB">
          <w:rPr>
            <w:rStyle w:val="Hyperlink"/>
            <w:noProof/>
            <w:rtl/>
            <w:lang w:bidi="fa-IR"/>
          </w:rPr>
          <w:t xml:space="preserve"> </w:t>
        </w:r>
        <w:r w:rsidR="000450CF" w:rsidRPr="004641BB">
          <w:rPr>
            <w:rStyle w:val="Hyperlink"/>
            <w:rFonts w:hint="eastAsia"/>
            <w:noProof/>
            <w:rtl/>
            <w:lang w:bidi="fa-IR"/>
          </w:rPr>
          <w:t>دارد</w:t>
        </w:r>
        <w:r w:rsidR="000450CF" w:rsidRPr="004641BB">
          <w:rPr>
            <w:rStyle w:val="Hyperlink"/>
            <w:noProof/>
            <w:rtl/>
            <w:lang w:bidi="fa-IR"/>
          </w:rPr>
          <w:t xml:space="preserve"> </w:t>
        </w:r>
        <w:r w:rsidR="000450CF" w:rsidRPr="004641BB">
          <w:rPr>
            <w:rStyle w:val="Hyperlink"/>
            <w:rFonts w:hint="eastAsia"/>
            <w:noProof/>
            <w:rtl/>
            <w:lang w:bidi="fa-IR"/>
          </w:rPr>
          <w:t>ول</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واجب</w:t>
        </w:r>
        <w:r w:rsidR="000450CF" w:rsidRPr="004641BB">
          <w:rPr>
            <w:rStyle w:val="Hyperlink"/>
            <w:noProof/>
            <w:rtl/>
            <w:lang w:bidi="fa-IR"/>
          </w:rPr>
          <w:t xml:space="preserve"> </w:t>
        </w:r>
        <w:r w:rsidR="000450CF" w:rsidRPr="004641BB">
          <w:rPr>
            <w:rStyle w:val="Hyperlink"/>
            <w:rFonts w:hint="eastAsia"/>
            <w:noProof/>
            <w:rtl/>
            <w:lang w:bidi="fa-IR"/>
          </w:rPr>
          <w:t>ن</w:t>
        </w:r>
        <w:r w:rsidR="000450CF" w:rsidRPr="004641BB">
          <w:rPr>
            <w:rStyle w:val="Hyperlink"/>
            <w:rFonts w:hint="cs"/>
            <w:noProof/>
            <w:rtl/>
            <w:lang w:bidi="fa-IR"/>
          </w:rPr>
          <w:t>ی</w:t>
        </w:r>
        <w:r w:rsidR="000450CF" w:rsidRPr="004641BB">
          <w:rPr>
            <w:rStyle w:val="Hyperlink"/>
            <w:rFonts w:hint="eastAsia"/>
            <w:noProof/>
            <w:rtl/>
            <w:lang w:bidi="fa-IR"/>
          </w:rPr>
          <w:t>ست</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434155567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224</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568" w:history="1">
        <w:r w:rsidR="000450CF" w:rsidRPr="004641BB">
          <w:rPr>
            <w:rStyle w:val="Hyperlink"/>
            <w:rFonts w:hint="eastAsia"/>
            <w:noProof/>
            <w:rtl/>
            <w:lang w:bidi="fa-IR"/>
          </w:rPr>
          <w:t>باب</w:t>
        </w:r>
        <w:r w:rsidR="000450CF" w:rsidRPr="004641BB">
          <w:rPr>
            <w:rStyle w:val="Hyperlink"/>
            <w:noProof/>
            <w:rtl/>
            <w:lang w:bidi="fa-IR"/>
          </w:rPr>
          <w:t xml:space="preserve"> [15]: </w:t>
        </w:r>
        <w:r w:rsidR="000450CF" w:rsidRPr="004641BB">
          <w:rPr>
            <w:rStyle w:val="Hyperlink"/>
            <w:rFonts w:hint="eastAsia"/>
            <w:noProof/>
            <w:rtl/>
            <w:lang w:bidi="fa-IR"/>
          </w:rPr>
          <w:t>اگر</w:t>
        </w:r>
        <w:r w:rsidR="000450CF" w:rsidRPr="004641BB">
          <w:rPr>
            <w:rStyle w:val="Hyperlink"/>
            <w:noProof/>
            <w:rtl/>
            <w:lang w:bidi="fa-IR"/>
          </w:rPr>
          <w:t xml:space="preserve"> </w:t>
        </w:r>
        <w:r w:rsidR="000450CF" w:rsidRPr="004641BB">
          <w:rPr>
            <w:rStyle w:val="Hyperlink"/>
            <w:rFonts w:hint="eastAsia"/>
            <w:noProof/>
            <w:rtl/>
            <w:lang w:bidi="fa-IR"/>
          </w:rPr>
          <w:t>کس</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در</w:t>
        </w:r>
        <w:r w:rsidR="000450CF" w:rsidRPr="004641BB">
          <w:rPr>
            <w:rStyle w:val="Hyperlink"/>
            <w:noProof/>
            <w:rtl/>
            <w:lang w:bidi="fa-IR"/>
          </w:rPr>
          <w:t xml:space="preserve"> </w:t>
        </w:r>
        <w:r w:rsidR="000450CF" w:rsidRPr="004641BB">
          <w:rPr>
            <w:rStyle w:val="Hyperlink"/>
            <w:rFonts w:hint="eastAsia"/>
            <w:noProof/>
            <w:rtl/>
            <w:lang w:bidi="fa-IR"/>
          </w:rPr>
          <w:t>روز</w:t>
        </w:r>
        <w:r w:rsidR="000450CF" w:rsidRPr="004641BB">
          <w:rPr>
            <w:rStyle w:val="Hyperlink"/>
            <w:noProof/>
            <w:rtl/>
            <w:lang w:bidi="fa-IR"/>
          </w:rPr>
          <w:t xml:space="preserve"> </w:t>
        </w:r>
        <w:r w:rsidR="000450CF" w:rsidRPr="004641BB">
          <w:rPr>
            <w:rStyle w:val="Hyperlink"/>
            <w:rFonts w:hint="eastAsia"/>
            <w:noProof/>
            <w:rtl/>
            <w:lang w:bidi="fa-IR"/>
          </w:rPr>
          <w:t>ان</w:t>
        </w:r>
        <w:r w:rsidR="000450CF" w:rsidRPr="004641BB">
          <w:rPr>
            <w:rStyle w:val="Hyperlink"/>
            <w:rFonts w:hint="cs"/>
            <w:noProof/>
            <w:rtl/>
            <w:lang w:bidi="fa-IR"/>
          </w:rPr>
          <w:t>ی</w:t>
        </w:r>
        <w:r w:rsidR="000450CF" w:rsidRPr="004641BB">
          <w:rPr>
            <w:rStyle w:val="Hyperlink"/>
            <w:rFonts w:hint="eastAsia"/>
            <w:noProof/>
            <w:rtl/>
            <w:lang w:bidi="fa-IR"/>
          </w:rPr>
          <w:t>ت</w:t>
        </w:r>
        <w:r w:rsidR="000450CF" w:rsidRPr="004641BB">
          <w:rPr>
            <w:rStyle w:val="Hyperlink"/>
            <w:noProof/>
            <w:rtl/>
            <w:lang w:bidi="fa-IR"/>
          </w:rPr>
          <w:t xml:space="preserve"> </w:t>
        </w:r>
        <w:r w:rsidR="000450CF" w:rsidRPr="004641BB">
          <w:rPr>
            <w:rStyle w:val="Hyperlink"/>
            <w:rFonts w:hint="eastAsia"/>
            <w:noProof/>
            <w:rtl/>
            <w:lang w:bidi="fa-IR"/>
          </w:rPr>
          <w:t>روز</w:t>
        </w:r>
        <w:r w:rsidR="000450CF" w:rsidRPr="004641BB">
          <w:rPr>
            <w:rStyle w:val="Hyperlink"/>
            <w:rFonts w:hint="cs"/>
            <w:noProof/>
            <w:rtl/>
            <w:lang w:bidi="fa-IR"/>
          </w:rPr>
          <w:t>ۀ</w:t>
        </w:r>
        <w:r w:rsidR="000450CF" w:rsidRPr="004641BB">
          <w:rPr>
            <w:rStyle w:val="Hyperlink"/>
            <w:noProof/>
            <w:rtl/>
            <w:lang w:bidi="fa-IR"/>
          </w:rPr>
          <w:t xml:space="preserve"> </w:t>
        </w:r>
        <w:r w:rsidR="000450CF" w:rsidRPr="004641BB">
          <w:rPr>
            <w:rStyle w:val="Hyperlink"/>
            <w:rFonts w:hint="eastAsia"/>
            <w:noProof/>
            <w:rtl/>
            <w:lang w:bidi="fa-IR"/>
          </w:rPr>
          <w:t>را</w:t>
        </w:r>
        <w:r w:rsidR="000450CF" w:rsidRPr="004641BB">
          <w:rPr>
            <w:rStyle w:val="Hyperlink"/>
            <w:noProof/>
            <w:rtl/>
            <w:lang w:bidi="fa-IR"/>
          </w:rPr>
          <w:t xml:space="preserve"> </w:t>
        </w:r>
        <w:r w:rsidR="000450CF" w:rsidRPr="004641BB">
          <w:rPr>
            <w:rStyle w:val="Hyperlink"/>
            <w:rFonts w:hint="eastAsia"/>
            <w:noProof/>
            <w:rtl/>
            <w:lang w:bidi="fa-IR"/>
          </w:rPr>
          <w:t>کرد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434155568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224</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569" w:history="1">
        <w:r w:rsidR="000450CF" w:rsidRPr="004641BB">
          <w:rPr>
            <w:rStyle w:val="Hyperlink"/>
            <w:rFonts w:hint="eastAsia"/>
            <w:noProof/>
            <w:rtl/>
            <w:lang w:bidi="fa-IR"/>
          </w:rPr>
          <w:t>باب</w:t>
        </w:r>
        <w:r w:rsidR="000450CF" w:rsidRPr="004641BB">
          <w:rPr>
            <w:rStyle w:val="Hyperlink"/>
            <w:noProof/>
            <w:rtl/>
            <w:lang w:bidi="fa-IR"/>
          </w:rPr>
          <w:t xml:space="preserve"> [16]: </w:t>
        </w:r>
        <w:r w:rsidR="000450CF" w:rsidRPr="004641BB">
          <w:rPr>
            <w:rStyle w:val="Hyperlink"/>
            <w:rFonts w:hint="eastAsia"/>
            <w:noProof/>
            <w:rtl/>
            <w:lang w:bidi="fa-IR"/>
          </w:rPr>
          <w:t>روزه</w:t>
        </w:r>
        <w:r w:rsidR="000450CF" w:rsidRPr="004641BB">
          <w:rPr>
            <w:rStyle w:val="Hyperlink"/>
            <w:noProof/>
            <w:rtl/>
            <w:lang w:bidi="fa-IR"/>
          </w:rPr>
          <w:t xml:space="preserve"> </w:t>
        </w:r>
        <w:r w:rsidR="000450CF" w:rsidRPr="004641BB">
          <w:rPr>
            <w:rStyle w:val="Hyperlink"/>
            <w:rFonts w:hint="eastAsia"/>
            <w:noProof/>
            <w:rtl/>
            <w:lang w:bidi="fa-IR"/>
          </w:rPr>
          <w:t>دار</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که</w:t>
        </w:r>
        <w:r w:rsidR="000450CF" w:rsidRPr="004641BB">
          <w:rPr>
            <w:rStyle w:val="Hyperlink"/>
            <w:noProof/>
            <w:rtl/>
            <w:lang w:bidi="fa-IR"/>
          </w:rPr>
          <w:t xml:space="preserve"> </w:t>
        </w:r>
        <w:r w:rsidR="000450CF" w:rsidRPr="004641BB">
          <w:rPr>
            <w:rStyle w:val="Hyperlink"/>
            <w:rFonts w:hint="eastAsia"/>
            <w:noProof/>
            <w:rtl/>
            <w:lang w:bidi="fa-IR"/>
          </w:rPr>
          <w:t>تا</w:t>
        </w:r>
        <w:r w:rsidR="000450CF" w:rsidRPr="004641BB">
          <w:rPr>
            <w:rStyle w:val="Hyperlink"/>
            <w:noProof/>
            <w:rtl/>
            <w:lang w:bidi="fa-IR"/>
          </w:rPr>
          <w:t xml:space="preserve"> </w:t>
        </w:r>
        <w:r w:rsidR="000450CF" w:rsidRPr="004641BB">
          <w:rPr>
            <w:rStyle w:val="Hyperlink"/>
            <w:rFonts w:hint="eastAsia"/>
            <w:noProof/>
            <w:rtl/>
            <w:lang w:bidi="fa-IR"/>
          </w:rPr>
          <w:t>صبح</w:t>
        </w:r>
        <w:r w:rsidR="000450CF" w:rsidRPr="004641BB">
          <w:rPr>
            <w:rStyle w:val="Hyperlink"/>
            <w:noProof/>
            <w:rtl/>
            <w:lang w:bidi="fa-IR"/>
          </w:rPr>
          <w:t xml:space="preserve"> </w:t>
        </w:r>
        <w:r w:rsidR="000450CF" w:rsidRPr="004641BB">
          <w:rPr>
            <w:rStyle w:val="Hyperlink"/>
            <w:rFonts w:hint="eastAsia"/>
            <w:noProof/>
            <w:rtl/>
            <w:lang w:bidi="fa-IR"/>
          </w:rPr>
          <w:t>جنب</w:t>
        </w:r>
        <w:r w:rsidR="000450CF" w:rsidRPr="004641BB">
          <w:rPr>
            <w:rStyle w:val="Hyperlink"/>
            <w:noProof/>
            <w:rtl/>
            <w:lang w:bidi="fa-IR"/>
          </w:rPr>
          <w:t xml:space="preserve"> </w:t>
        </w:r>
        <w:r w:rsidR="000450CF" w:rsidRPr="004641BB">
          <w:rPr>
            <w:rStyle w:val="Hyperlink"/>
            <w:rFonts w:hint="eastAsia"/>
            <w:noProof/>
            <w:rtl/>
            <w:lang w:bidi="fa-IR"/>
          </w:rPr>
          <w:t>م</w:t>
        </w:r>
        <w:r w:rsidR="000450CF" w:rsidRPr="004641BB">
          <w:rPr>
            <w:rStyle w:val="Hyperlink"/>
            <w:rFonts w:hint="cs"/>
            <w:noProof/>
            <w:rtl/>
            <w:lang w:bidi="fa-IR"/>
          </w:rPr>
          <w:t>ی‌</w:t>
        </w:r>
        <w:r w:rsidR="000450CF" w:rsidRPr="004641BB">
          <w:rPr>
            <w:rStyle w:val="Hyperlink"/>
            <w:rFonts w:hint="eastAsia"/>
            <w:noProof/>
            <w:rtl/>
            <w:lang w:bidi="fa-IR"/>
          </w:rPr>
          <w:t>ماند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434155569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225</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570" w:history="1">
        <w:r w:rsidR="000450CF" w:rsidRPr="004641BB">
          <w:rPr>
            <w:rStyle w:val="Hyperlink"/>
            <w:rFonts w:hint="eastAsia"/>
            <w:noProof/>
            <w:rtl/>
            <w:lang w:bidi="fa-IR"/>
          </w:rPr>
          <w:t>باب</w:t>
        </w:r>
        <w:r w:rsidR="000450CF" w:rsidRPr="004641BB">
          <w:rPr>
            <w:rStyle w:val="Hyperlink"/>
            <w:noProof/>
            <w:rtl/>
            <w:lang w:bidi="fa-IR"/>
          </w:rPr>
          <w:t xml:space="preserve"> [17]: </w:t>
        </w:r>
        <w:r w:rsidR="000450CF" w:rsidRPr="004641BB">
          <w:rPr>
            <w:rStyle w:val="Hyperlink"/>
            <w:rFonts w:hint="eastAsia"/>
            <w:noProof/>
            <w:rtl/>
            <w:lang w:bidi="fa-IR"/>
          </w:rPr>
          <w:t>هم</w:t>
        </w:r>
        <w:r w:rsidR="000450CF" w:rsidRPr="004641BB">
          <w:rPr>
            <w:rStyle w:val="Hyperlink"/>
            <w:noProof/>
            <w:rtl/>
            <w:lang w:bidi="fa-IR"/>
          </w:rPr>
          <w:t xml:space="preserve"> </w:t>
        </w:r>
        <w:r w:rsidR="000450CF" w:rsidRPr="004641BB">
          <w:rPr>
            <w:rStyle w:val="Hyperlink"/>
            <w:rFonts w:hint="eastAsia"/>
            <w:noProof/>
            <w:rtl/>
            <w:lang w:bidi="fa-IR"/>
          </w:rPr>
          <w:t>آغوش</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برا</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روزه</w:t>
        </w:r>
        <w:r w:rsidR="000450CF" w:rsidRPr="004641BB">
          <w:rPr>
            <w:rStyle w:val="Hyperlink"/>
            <w:rFonts w:hint="eastAsia"/>
            <w:noProof/>
            <w:lang w:bidi="fa-IR"/>
          </w:rPr>
          <w:t>‌</w:t>
        </w:r>
        <w:r w:rsidR="000450CF" w:rsidRPr="004641BB">
          <w:rPr>
            <w:rStyle w:val="Hyperlink"/>
            <w:rFonts w:hint="eastAsia"/>
            <w:noProof/>
            <w:rtl/>
            <w:lang w:bidi="fa-IR"/>
          </w:rPr>
          <w:t>دار</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434155570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225</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571" w:history="1">
        <w:r w:rsidR="000450CF" w:rsidRPr="004641BB">
          <w:rPr>
            <w:rStyle w:val="Hyperlink"/>
            <w:rFonts w:hint="eastAsia"/>
            <w:noProof/>
            <w:rtl/>
            <w:lang w:bidi="fa-IR"/>
          </w:rPr>
          <w:t>باب</w:t>
        </w:r>
        <w:r w:rsidR="000450CF" w:rsidRPr="004641BB">
          <w:rPr>
            <w:rStyle w:val="Hyperlink"/>
            <w:noProof/>
            <w:rtl/>
            <w:lang w:bidi="fa-IR"/>
          </w:rPr>
          <w:t xml:space="preserve"> [18]: </w:t>
        </w:r>
        <w:r w:rsidR="000450CF" w:rsidRPr="004641BB">
          <w:rPr>
            <w:rStyle w:val="Hyperlink"/>
            <w:rFonts w:hint="eastAsia"/>
            <w:noProof/>
            <w:rtl/>
            <w:lang w:bidi="fa-IR"/>
          </w:rPr>
          <w:t>اگر</w:t>
        </w:r>
        <w:r w:rsidR="000450CF" w:rsidRPr="004641BB">
          <w:rPr>
            <w:rStyle w:val="Hyperlink"/>
            <w:noProof/>
            <w:rtl/>
            <w:lang w:bidi="fa-IR"/>
          </w:rPr>
          <w:t xml:space="preserve"> </w:t>
        </w:r>
        <w:r w:rsidR="000450CF" w:rsidRPr="004641BB">
          <w:rPr>
            <w:rStyle w:val="Hyperlink"/>
            <w:rFonts w:hint="eastAsia"/>
            <w:noProof/>
            <w:rtl/>
            <w:lang w:bidi="fa-IR"/>
          </w:rPr>
          <w:t>روزه</w:t>
        </w:r>
        <w:r w:rsidR="000450CF" w:rsidRPr="004641BB">
          <w:rPr>
            <w:rStyle w:val="Hyperlink"/>
            <w:rFonts w:hint="eastAsia"/>
            <w:noProof/>
            <w:lang w:bidi="fa-IR"/>
          </w:rPr>
          <w:t>‌</w:t>
        </w:r>
        <w:r w:rsidR="000450CF" w:rsidRPr="004641BB">
          <w:rPr>
            <w:rStyle w:val="Hyperlink"/>
            <w:rFonts w:hint="eastAsia"/>
            <w:noProof/>
            <w:rtl/>
            <w:lang w:bidi="fa-IR"/>
          </w:rPr>
          <w:t>دار</w:t>
        </w:r>
        <w:r w:rsidR="000450CF" w:rsidRPr="004641BB">
          <w:rPr>
            <w:rStyle w:val="Hyperlink"/>
            <w:noProof/>
            <w:rtl/>
            <w:lang w:bidi="fa-IR"/>
          </w:rPr>
          <w:t xml:space="preserve"> </w:t>
        </w:r>
        <w:r w:rsidR="000450CF" w:rsidRPr="004641BB">
          <w:rPr>
            <w:rStyle w:val="Hyperlink"/>
            <w:rFonts w:hint="eastAsia"/>
            <w:noProof/>
            <w:rtl/>
            <w:lang w:bidi="fa-IR"/>
          </w:rPr>
          <w:t>در</w:t>
        </w:r>
        <w:r w:rsidR="000450CF" w:rsidRPr="004641BB">
          <w:rPr>
            <w:rStyle w:val="Hyperlink"/>
            <w:noProof/>
            <w:rtl/>
            <w:lang w:bidi="fa-IR"/>
          </w:rPr>
          <w:t xml:space="preserve"> </w:t>
        </w:r>
        <w:r w:rsidR="000450CF" w:rsidRPr="004641BB">
          <w:rPr>
            <w:rStyle w:val="Hyperlink"/>
            <w:rFonts w:hint="eastAsia"/>
            <w:noProof/>
            <w:rtl/>
            <w:lang w:bidi="fa-IR"/>
          </w:rPr>
          <w:t>حالت</w:t>
        </w:r>
        <w:r w:rsidR="000450CF" w:rsidRPr="004641BB">
          <w:rPr>
            <w:rStyle w:val="Hyperlink"/>
            <w:noProof/>
            <w:rtl/>
            <w:lang w:bidi="fa-IR"/>
          </w:rPr>
          <w:t xml:space="preserve"> </w:t>
        </w:r>
        <w:r w:rsidR="000450CF" w:rsidRPr="004641BB">
          <w:rPr>
            <w:rStyle w:val="Hyperlink"/>
            <w:rFonts w:hint="eastAsia"/>
            <w:noProof/>
            <w:rtl/>
            <w:lang w:bidi="fa-IR"/>
          </w:rPr>
          <w:t>فراموش</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چ</w:t>
        </w:r>
        <w:r w:rsidR="000450CF" w:rsidRPr="004641BB">
          <w:rPr>
            <w:rStyle w:val="Hyperlink"/>
            <w:rFonts w:hint="cs"/>
            <w:noProof/>
            <w:rtl/>
            <w:lang w:bidi="fa-IR"/>
          </w:rPr>
          <w:t>ی</w:t>
        </w:r>
        <w:r w:rsidR="000450CF" w:rsidRPr="004641BB">
          <w:rPr>
            <w:rStyle w:val="Hyperlink"/>
            <w:rFonts w:hint="eastAsia"/>
            <w:noProof/>
            <w:rtl/>
            <w:lang w:bidi="fa-IR"/>
          </w:rPr>
          <w:t>ز</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را</w:t>
        </w:r>
        <w:r w:rsidR="000450CF" w:rsidRPr="004641BB">
          <w:rPr>
            <w:rStyle w:val="Hyperlink"/>
            <w:noProof/>
            <w:rtl/>
            <w:lang w:bidi="fa-IR"/>
          </w:rPr>
          <w:t xml:space="preserve"> </w:t>
        </w:r>
        <w:r w:rsidR="000450CF" w:rsidRPr="004641BB">
          <w:rPr>
            <w:rStyle w:val="Hyperlink"/>
            <w:rFonts w:hint="eastAsia"/>
            <w:noProof/>
            <w:rtl/>
            <w:lang w:bidi="fa-IR"/>
          </w:rPr>
          <w:t>بخورد</w:t>
        </w:r>
        <w:r w:rsidR="000450CF" w:rsidRPr="004641BB">
          <w:rPr>
            <w:rStyle w:val="Hyperlink"/>
            <w:noProof/>
            <w:rtl/>
            <w:lang w:bidi="fa-IR"/>
          </w:rPr>
          <w:t xml:space="preserve"> </w:t>
        </w:r>
        <w:r w:rsidR="000450CF" w:rsidRPr="004641BB">
          <w:rPr>
            <w:rStyle w:val="Hyperlink"/>
            <w:rFonts w:hint="eastAsia"/>
            <w:noProof/>
            <w:rtl/>
            <w:lang w:bidi="fa-IR"/>
          </w:rPr>
          <w:t>و</w:t>
        </w:r>
        <w:r w:rsidR="000450CF" w:rsidRPr="004641BB">
          <w:rPr>
            <w:rStyle w:val="Hyperlink"/>
            <w:noProof/>
            <w:rtl/>
            <w:lang w:bidi="fa-IR"/>
          </w:rPr>
          <w:t xml:space="preserve"> </w:t>
        </w:r>
        <w:r w:rsidR="000450CF" w:rsidRPr="004641BB">
          <w:rPr>
            <w:rStyle w:val="Hyperlink"/>
            <w:rFonts w:hint="cs"/>
            <w:noProof/>
            <w:rtl/>
            <w:lang w:bidi="fa-IR"/>
          </w:rPr>
          <w:t>ی</w:t>
        </w:r>
        <w:r w:rsidR="000450CF" w:rsidRPr="004641BB">
          <w:rPr>
            <w:rStyle w:val="Hyperlink"/>
            <w:rFonts w:hint="eastAsia"/>
            <w:noProof/>
            <w:rtl/>
            <w:lang w:bidi="fa-IR"/>
          </w:rPr>
          <w:t>ا</w:t>
        </w:r>
        <w:r w:rsidR="000450CF" w:rsidRPr="004641BB">
          <w:rPr>
            <w:rStyle w:val="Hyperlink"/>
            <w:noProof/>
            <w:rtl/>
            <w:lang w:bidi="fa-IR"/>
          </w:rPr>
          <w:t xml:space="preserve"> </w:t>
        </w:r>
        <w:r w:rsidR="000450CF" w:rsidRPr="004641BB">
          <w:rPr>
            <w:rStyle w:val="Hyperlink"/>
            <w:rFonts w:hint="eastAsia"/>
            <w:noProof/>
            <w:rtl/>
            <w:lang w:bidi="fa-IR"/>
          </w:rPr>
          <w:t>ب</w:t>
        </w:r>
        <w:r w:rsidR="000450CF" w:rsidRPr="004641BB">
          <w:rPr>
            <w:rStyle w:val="Hyperlink"/>
            <w:rFonts w:hint="cs"/>
            <w:noProof/>
            <w:rtl/>
            <w:lang w:bidi="fa-IR"/>
          </w:rPr>
          <w:t>ی</w:t>
        </w:r>
        <w:r w:rsidR="000450CF" w:rsidRPr="004641BB">
          <w:rPr>
            <w:rStyle w:val="Hyperlink"/>
            <w:rFonts w:hint="eastAsia"/>
            <w:noProof/>
            <w:rtl/>
            <w:lang w:bidi="fa-IR"/>
          </w:rPr>
          <w:t>اشامد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434155571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227</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572" w:history="1">
        <w:r w:rsidR="000450CF" w:rsidRPr="004641BB">
          <w:rPr>
            <w:rStyle w:val="Hyperlink"/>
            <w:rFonts w:hint="eastAsia"/>
            <w:noProof/>
            <w:rtl/>
            <w:lang w:bidi="fa-IR"/>
          </w:rPr>
          <w:t>باب</w:t>
        </w:r>
        <w:r w:rsidR="000450CF" w:rsidRPr="004641BB">
          <w:rPr>
            <w:rStyle w:val="Hyperlink"/>
            <w:noProof/>
            <w:rtl/>
            <w:lang w:bidi="fa-IR"/>
          </w:rPr>
          <w:t xml:space="preserve"> [19]: </w:t>
        </w:r>
        <w:r w:rsidR="000450CF" w:rsidRPr="004641BB">
          <w:rPr>
            <w:rStyle w:val="Hyperlink"/>
            <w:rFonts w:hint="eastAsia"/>
            <w:noProof/>
            <w:rtl/>
            <w:lang w:bidi="fa-IR"/>
          </w:rPr>
          <w:t>اگر</w:t>
        </w:r>
        <w:r w:rsidR="000450CF" w:rsidRPr="004641BB">
          <w:rPr>
            <w:rStyle w:val="Hyperlink"/>
            <w:noProof/>
            <w:rtl/>
            <w:lang w:bidi="fa-IR"/>
          </w:rPr>
          <w:t xml:space="preserve"> </w:t>
        </w:r>
        <w:r w:rsidR="000450CF" w:rsidRPr="004641BB">
          <w:rPr>
            <w:rStyle w:val="Hyperlink"/>
            <w:rFonts w:hint="eastAsia"/>
            <w:noProof/>
            <w:rtl/>
            <w:lang w:bidi="fa-IR"/>
          </w:rPr>
          <w:t>کس</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در</w:t>
        </w:r>
        <w:r w:rsidR="000450CF" w:rsidRPr="004641BB">
          <w:rPr>
            <w:rStyle w:val="Hyperlink"/>
            <w:noProof/>
            <w:rtl/>
            <w:lang w:bidi="fa-IR"/>
          </w:rPr>
          <w:t xml:space="preserve"> </w:t>
        </w:r>
        <w:r w:rsidR="000450CF" w:rsidRPr="004641BB">
          <w:rPr>
            <w:rStyle w:val="Hyperlink"/>
            <w:rFonts w:hint="eastAsia"/>
            <w:noProof/>
            <w:rtl/>
            <w:lang w:bidi="fa-IR"/>
          </w:rPr>
          <w:t>ماه</w:t>
        </w:r>
        <w:r w:rsidR="000450CF" w:rsidRPr="004641BB">
          <w:rPr>
            <w:rStyle w:val="Hyperlink"/>
            <w:noProof/>
            <w:rtl/>
            <w:lang w:bidi="fa-IR"/>
          </w:rPr>
          <w:t xml:space="preserve"> </w:t>
        </w:r>
        <w:r w:rsidR="000450CF" w:rsidRPr="004641BB">
          <w:rPr>
            <w:rStyle w:val="Hyperlink"/>
            <w:rFonts w:hint="eastAsia"/>
            <w:noProof/>
            <w:rtl/>
            <w:lang w:bidi="fa-IR"/>
          </w:rPr>
          <w:t>رمضان</w:t>
        </w:r>
        <w:r w:rsidR="000450CF" w:rsidRPr="004641BB">
          <w:rPr>
            <w:rStyle w:val="Hyperlink"/>
            <w:noProof/>
            <w:rtl/>
            <w:lang w:bidi="fa-IR"/>
          </w:rPr>
          <w:t xml:space="preserve"> </w:t>
        </w:r>
        <w:r w:rsidR="000450CF" w:rsidRPr="004641BB">
          <w:rPr>
            <w:rStyle w:val="Hyperlink"/>
            <w:rFonts w:hint="eastAsia"/>
            <w:noProof/>
            <w:rtl/>
            <w:lang w:bidi="fa-IR"/>
          </w:rPr>
          <w:t>جماع</w:t>
        </w:r>
        <w:r w:rsidR="000450CF" w:rsidRPr="004641BB">
          <w:rPr>
            <w:rStyle w:val="Hyperlink"/>
            <w:noProof/>
            <w:rtl/>
            <w:lang w:bidi="fa-IR"/>
          </w:rPr>
          <w:t xml:space="preserve"> </w:t>
        </w:r>
        <w:r w:rsidR="000450CF" w:rsidRPr="004641BB">
          <w:rPr>
            <w:rStyle w:val="Hyperlink"/>
            <w:rFonts w:hint="eastAsia"/>
            <w:noProof/>
            <w:rtl/>
            <w:lang w:bidi="fa-IR"/>
          </w:rPr>
          <w:t>کرد،</w:t>
        </w:r>
        <w:r w:rsidR="000450CF" w:rsidRPr="004641BB">
          <w:rPr>
            <w:rStyle w:val="Hyperlink"/>
            <w:noProof/>
            <w:rtl/>
            <w:lang w:bidi="fa-IR"/>
          </w:rPr>
          <w:t xml:space="preserve"> </w:t>
        </w:r>
        <w:r w:rsidR="000450CF" w:rsidRPr="004641BB">
          <w:rPr>
            <w:rStyle w:val="Hyperlink"/>
            <w:rFonts w:hint="eastAsia"/>
            <w:noProof/>
            <w:rtl/>
            <w:lang w:bidi="fa-IR"/>
          </w:rPr>
          <w:t>و</w:t>
        </w:r>
        <w:r w:rsidR="000450CF" w:rsidRPr="004641BB">
          <w:rPr>
            <w:rStyle w:val="Hyperlink"/>
            <w:noProof/>
            <w:rtl/>
            <w:lang w:bidi="fa-IR"/>
          </w:rPr>
          <w:t xml:space="preserve"> </w:t>
        </w:r>
        <w:r w:rsidR="000450CF" w:rsidRPr="004641BB">
          <w:rPr>
            <w:rStyle w:val="Hyperlink"/>
            <w:rFonts w:hint="eastAsia"/>
            <w:noProof/>
            <w:rtl/>
            <w:lang w:bidi="fa-IR"/>
          </w:rPr>
          <w:t>چ</w:t>
        </w:r>
        <w:r w:rsidR="000450CF" w:rsidRPr="004641BB">
          <w:rPr>
            <w:rStyle w:val="Hyperlink"/>
            <w:rFonts w:hint="cs"/>
            <w:noProof/>
            <w:rtl/>
            <w:lang w:bidi="fa-IR"/>
          </w:rPr>
          <w:t>ی</w:t>
        </w:r>
        <w:r w:rsidR="000450CF" w:rsidRPr="004641BB">
          <w:rPr>
            <w:rStyle w:val="Hyperlink"/>
            <w:rFonts w:hint="eastAsia"/>
            <w:noProof/>
            <w:rtl/>
            <w:lang w:bidi="fa-IR"/>
          </w:rPr>
          <w:t>ز</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نداشت</w:t>
        </w:r>
        <w:r w:rsidR="000450CF" w:rsidRPr="004641BB">
          <w:rPr>
            <w:rStyle w:val="Hyperlink"/>
            <w:noProof/>
            <w:rtl/>
            <w:lang w:bidi="fa-IR"/>
          </w:rPr>
          <w:t xml:space="preserve"> </w:t>
        </w:r>
        <w:r w:rsidR="000450CF" w:rsidRPr="004641BB">
          <w:rPr>
            <w:rStyle w:val="Hyperlink"/>
            <w:rFonts w:hint="eastAsia"/>
            <w:noProof/>
            <w:rtl/>
            <w:lang w:bidi="fa-IR"/>
          </w:rPr>
          <w:t>و</w:t>
        </w:r>
        <w:r w:rsidR="000450CF" w:rsidRPr="004641BB">
          <w:rPr>
            <w:rStyle w:val="Hyperlink"/>
            <w:noProof/>
            <w:rtl/>
            <w:lang w:bidi="fa-IR"/>
          </w:rPr>
          <w:t xml:space="preserve"> </w:t>
        </w:r>
        <w:r w:rsidR="000450CF" w:rsidRPr="004641BB">
          <w:rPr>
            <w:rStyle w:val="Hyperlink"/>
            <w:rFonts w:hint="eastAsia"/>
            <w:noProof/>
            <w:rtl/>
            <w:lang w:bidi="fa-IR"/>
          </w:rPr>
          <w:t>برا</w:t>
        </w:r>
        <w:r w:rsidR="000450CF" w:rsidRPr="004641BB">
          <w:rPr>
            <w:rStyle w:val="Hyperlink"/>
            <w:rFonts w:hint="cs"/>
            <w:noProof/>
            <w:rtl/>
            <w:lang w:bidi="fa-IR"/>
          </w:rPr>
          <w:t>ی</w:t>
        </w:r>
        <w:r w:rsidR="000450CF" w:rsidRPr="004641BB">
          <w:rPr>
            <w:rStyle w:val="Hyperlink"/>
            <w:rFonts w:hint="eastAsia"/>
            <w:noProof/>
            <w:rtl/>
            <w:lang w:bidi="fa-IR"/>
          </w:rPr>
          <w:t>ش</w:t>
        </w:r>
        <w:r w:rsidR="000450CF" w:rsidRPr="004641BB">
          <w:rPr>
            <w:rStyle w:val="Hyperlink"/>
            <w:noProof/>
            <w:rtl/>
            <w:lang w:bidi="fa-IR"/>
          </w:rPr>
          <w:t xml:space="preserve"> </w:t>
        </w:r>
        <w:r w:rsidR="000450CF" w:rsidRPr="004641BB">
          <w:rPr>
            <w:rStyle w:val="Hyperlink"/>
            <w:rFonts w:hint="eastAsia"/>
            <w:noProof/>
            <w:rtl/>
            <w:lang w:bidi="fa-IR"/>
          </w:rPr>
          <w:t>صدقه</w:t>
        </w:r>
        <w:r w:rsidR="000450CF" w:rsidRPr="004641BB">
          <w:rPr>
            <w:rStyle w:val="Hyperlink"/>
            <w:noProof/>
            <w:rtl/>
            <w:lang w:bidi="fa-IR"/>
          </w:rPr>
          <w:t xml:space="preserve"> </w:t>
        </w:r>
        <w:r w:rsidR="000450CF" w:rsidRPr="004641BB">
          <w:rPr>
            <w:rStyle w:val="Hyperlink"/>
            <w:rFonts w:hint="eastAsia"/>
            <w:noProof/>
            <w:rtl/>
            <w:lang w:bidi="fa-IR"/>
          </w:rPr>
          <w:t>داده</w:t>
        </w:r>
        <w:r w:rsidR="000450CF" w:rsidRPr="004641BB">
          <w:rPr>
            <w:rStyle w:val="Hyperlink"/>
            <w:noProof/>
            <w:rtl/>
            <w:lang w:bidi="fa-IR"/>
          </w:rPr>
          <w:t xml:space="preserve"> </w:t>
        </w:r>
        <w:r w:rsidR="000450CF" w:rsidRPr="004641BB">
          <w:rPr>
            <w:rStyle w:val="Hyperlink"/>
            <w:rFonts w:hint="eastAsia"/>
            <w:noProof/>
            <w:rtl/>
            <w:lang w:bidi="fa-IR"/>
          </w:rPr>
          <w:t>شد،</w:t>
        </w:r>
        <w:r w:rsidR="000450CF" w:rsidRPr="004641BB">
          <w:rPr>
            <w:rStyle w:val="Hyperlink"/>
            <w:noProof/>
            <w:rtl/>
            <w:lang w:bidi="fa-IR"/>
          </w:rPr>
          <w:t xml:space="preserve"> </w:t>
        </w:r>
        <w:r w:rsidR="000450CF" w:rsidRPr="004641BB">
          <w:rPr>
            <w:rStyle w:val="Hyperlink"/>
            <w:rFonts w:hint="eastAsia"/>
            <w:noProof/>
            <w:rtl/>
            <w:lang w:bidi="fa-IR"/>
          </w:rPr>
          <w:t>آن</w:t>
        </w:r>
        <w:r w:rsidR="000450CF" w:rsidRPr="004641BB">
          <w:rPr>
            <w:rStyle w:val="Hyperlink"/>
            <w:noProof/>
            <w:rtl/>
            <w:lang w:bidi="fa-IR"/>
          </w:rPr>
          <w:t xml:space="preserve"> </w:t>
        </w:r>
        <w:r w:rsidR="000450CF" w:rsidRPr="004641BB">
          <w:rPr>
            <w:rStyle w:val="Hyperlink"/>
            <w:rFonts w:hint="eastAsia"/>
            <w:noProof/>
            <w:rtl/>
            <w:lang w:bidi="fa-IR"/>
          </w:rPr>
          <w:t>صدقه</w:t>
        </w:r>
        <w:r w:rsidR="000450CF" w:rsidRPr="004641BB">
          <w:rPr>
            <w:rStyle w:val="Hyperlink"/>
            <w:noProof/>
            <w:rtl/>
            <w:lang w:bidi="fa-IR"/>
          </w:rPr>
          <w:t xml:space="preserve"> </w:t>
        </w:r>
        <w:r w:rsidR="000450CF" w:rsidRPr="004641BB">
          <w:rPr>
            <w:rStyle w:val="Hyperlink"/>
            <w:rFonts w:hint="eastAsia"/>
            <w:noProof/>
            <w:rtl/>
            <w:lang w:bidi="fa-IR"/>
          </w:rPr>
          <w:t>را</w:t>
        </w:r>
        <w:r w:rsidR="000450CF" w:rsidRPr="004641BB">
          <w:rPr>
            <w:rStyle w:val="Hyperlink"/>
            <w:noProof/>
            <w:rtl/>
            <w:lang w:bidi="fa-IR"/>
          </w:rPr>
          <w:t xml:space="preserve"> </w:t>
        </w:r>
        <w:r w:rsidR="000450CF" w:rsidRPr="004641BB">
          <w:rPr>
            <w:rStyle w:val="Hyperlink"/>
            <w:rFonts w:hint="eastAsia"/>
            <w:noProof/>
            <w:rtl/>
            <w:lang w:bidi="fa-IR"/>
          </w:rPr>
          <w:t>کفاره</w:t>
        </w:r>
        <w:r w:rsidR="000450CF" w:rsidRPr="004641BB">
          <w:rPr>
            <w:rStyle w:val="Hyperlink"/>
            <w:noProof/>
            <w:rtl/>
            <w:lang w:bidi="fa-IR"/>
          </w:rPr>
          <w:t xml:space="preserve"> </w:t>
        </w:r>
        <w:r w:rsidR="000450CF" w:rsidRPr="004641BB">
          <w:rPr>
            <w:rStyle w:val="Hyperlink"/>
            <w:rFonts w:hint="eastAsia"/>
            <w:noProof/>
            <w:rtl/>
            <w:lang w:bidi="fa-IR"/>
          </w:rPr>
          <w:t>بدهد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434155572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227</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573" w:history="1">
        <w:r w:rsidR="000450CF" w:rsidRPr="004641BB">
          <w:rPr>
            <w:rStyle w:val="Hyperlink"/>
            <w:rFonts w:hint="eastAsia"/>
            <w:noProof/>
            <w:rtl/>
            <w:lang w:bidi="fa-IR"/>
          </w:rPr>
          <w:t>باب</w:t>
        </w:r>
        <w:r w:rsidR="000450CF" w:rsidRPr="004641BB">
          <w:rPr>
            <w:rStyle w:val="Hyperlink"/>
            <w:noProof/>
            <w:rtl/>
            <w:lang w:bidi="fa-IR"/>
          </w:rPr>
          <w:t xml:space="preserve"> [20]: </w:t>
        </w:r>
        <w:r w:rsidR="000450CF" w:rsidRPr="004641BB">
          <w:rPr>
            <w:rStyle w:val="Hyperlink"/>
            <w:rFonts w:hint="eastAsia"/>
            <w:noProof/>
            <w:rtl/>
            <w:lang w:bidi="fa-IR"/>
          </w:rPr>
          <w:t>حکم</w:t>
        </w:r>
        <w:r w:rsidR="000450CF" w:rsidRPr="004641BB">
          <w:rPr>
            <w:rStyle w:val="Hyperlink"/>
            <w:noProof/>
            <w:rtl/>
            <w:lang w:bidi="fa-IR"/>
          </w:rPr>
          <w:t xml:space="preserve"> </w:t>
        </w:r>
        <w:r w:rsidR="000450CF" w:rsidRPr="004641BB">
          <w:rPr>
            <w:rStyle w:val="Hyperlink"/>
            <w:rFonts w:hint="eastAsia"/>
            <w:noProof/>
            <w:rtl/>
            <w:lang w:bidi="fa-IR"/>
          </w:rPr>
          <w:t>حجامت</w:t>
        </w:r>
        <w:r w:rsidR="000450CF" w:rsidRPr="004641BB">
          <w:rPr>
            <w:rStyle w:val="Hyperlink"/>
            <w:noProof/>
            <w:rtl/>
            <w:lang w:bidi="fa-IR"/>
          </w:rPr>
          <w:t xml:space="preserve"> </w:t>
        </w:r>
        <w:r w:rsidR="000450CF" w:rsidRPr="004641BB">
          <w:rPr>
            <w:rStyle w:val="Hyperlink"/>
            <w:rFonts w:hint="eastAsia"/>
            <w:noProof/>
            <w:rtl/>
            <w:lang w:bidi="fa-IR"/>
          </w:rPr>
          <w:t>وق</w:t>
        </w:r>
        <w:r w:rsidR="000450CF" w:rsidRPr="004641BB">
          <w:rPr>
            <w:rStyle w:val="Hyperlink"/>
            <w:rFonts w:hint="cs"/>
            <w:noProof/>
            <w:rtl/>
            <w:lang w:bidi="fa-IR"/>
          </w:rPr>
          <w:t>ی</w:t>
        </w:r>
        <w:r w:rsidR="000450CF" w:rsidRPr="004641BB">
          <w:rPr>
            <w:rStyle w:val="Hyperlink"/>
            <w:rFonts w:hint="eastAsia"/>
            <w:noProof/>
            <w:rtl/>
            <w:lang w:bidi="fa-IR"/>
          </w:rPr>
          <w:t>ء</w:t>
        </w:r>
        <w:r w:rsidR="000450CF" w:rsidRPr="004641BB">
          <w:rPr>
            <w:rStyle w:val="Hyperlink"/>
            <w:noProof/>
            <w:rtl/>
            <w:lang w:bidi="fa-IR"/>
          </w:rPr>
          <w:t xml:space="preserve"> </w:t>
        </w:r>
        <w:r w:rsidR="000450CF" w:rsidRPr="004641BB">
          <w:rPr>
            <w:rStyle w:val="Hyperlink"/>
            <w:rFonts w:hint="eastAsia"/>
            <w:noProof/>
            <w:rtl/>
            <w:lang w:bidi="fa-IR"/>
          </w:rPr>
          <w:t>برا</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شخص</w:t>
        </w:r>
        <w:r w:rsidR="000450CF" w:rsidRPr="004641BB">
          <w:rPr>
            <w:rStyle w:val="Hyperlink"/>
            <w:noProof/>
            <w:rtl/>
            <w:lang w:bidi="fa-IR"/>
          </w:rPr>
          <w:t xml:space="preserve"> </w:t>
        </w:r>
        <w:r w:rsidR="000450CF" w:rsidRPr="004641BB">
          <w:rPr>
            <w:rStyle w:val="Hyperlink"/>
            <w:rFonts w:hint="eastAsia"/>
            <w:noProof/>
            <w:rtl/>
            <w:lang w:bidi="fa-IR"/>
          </w:rPr>
          <w:t>روزه</w:t>
        </w:r>
        <w:r w:rsidR="000450CF" w:rsidRPr="004641BB">
          <w:rPr>
            <w:rStyle w:val="Hyperlink"/>
            <w:rFonts w:hint="eastAsia"/>
            <w:noProof/>
            <w:lang w:bidi="fa-IR"/>
          </w:rPr>
          <w:t>‌</w:t>
        </w:r>
        <w:r w:rsidR="000450CF" w:rsidRPr="004641BB">
          <w:rPr>
            <w:rStyle w:val="Hyperlink"/>
            <w:rFonts w:hint="eastAsia"/>
            <w:noProof/>
            <w:rtl/>
            <w:lang w:bidi="fa-IR"/>
          </w:rPr>
          <w:t>دار</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434155573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229</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574" w:history="1">
        <w:r w:rsidR="000450CF" w:rsidRPr="004641BB">
          <w:rPr>
            <w:rStyle w:val="Hyperlink"/>
            <w:rFonts w:hint="eastAsia"/>
            <w:noProof/>
            <w:rtl/>
            <w:lang w:bidi="fa-IR"/>
          </w:rPr>
          <w:t>باب</w:t>
        </w:r>
        <w:r w:rsidR="000450CF" w:rsidRPr="004641BB">
          <w:rPr>
            <w:rStyle w:val="Hyperlink"/>
            <w:noProof/>
            <w:rtl/>
            <w:lang w:bidi="fa-IR"/>
          </w:rPr>
          <w:t xml:space="preserve"> [21]: </w:t>
        </w:r>
        <w:r w:rsidR="000450CF" w:rsidRPr="004641BB">
          <w:rPr>
            <w:rStyle w:val="Hyperlink"/>
            <w:rFonts w:hint="eastAsia"/>
            <w:noProof/>
            <w:rtl/>
            <w:lang w:bidi="fa-IR"/>
          </w:rPr>
          <w:t>روزه</w:t>
        </w:r>
        <w:r w:rsidR="000450CF" w:rsidRPr="004641BB">
          <w:rPr>
            <w:rStyle w:val="Hyperlink"/>
            <w:noProof/>
            <w:rtl/>
            <w:lang w:bidi="fa-IR"/>
          </w:rPr>
          <w:t xml:space="preserve"> </w:t>
        </w:r>
        <w:r w:rsidR="000450CF" w:rsidRPr="004641BB">
          <w:rPr>
            <w:rStyle w:val="Hyperlink"/>
            <w:rFonts w:hint="eastAsia"/>
            <w:noProof/>
            <w:rtl/>
            <w:lang w:bidi="fa-IR"/>
          </w:rPr>
          <w:t>گرفتن</w:t>
        </w:r>
        <w:r w:rsidR="000450CF" w:rsidRPr="004641BB">
          <w:rPr>
            <w:rStyle w:val="Hyperlink"/>
            <w:noProof/>
            <w:rtl/>
            <w:lang w:bidi="fa-IR"/>
          </w:rPr>
          <w:t xml:space="preserve"> </w:t>
        </w:r>
        <w:r w:rsidR="000450CF" w:rsidRPr="004641BB">
          <w:rPr>
            <w:rStyle w:val="Hyperlink"/>
            <w:rFonts w:hint="eastAsia"/>
            <w:noProof/>
            <w:rtl/>
            <w:lang w:bidi="fa-IR"/>
          </w:rPr>
          <w:t>و</w:t>
        </w:r>
        <w:r w:rsidR="000450CF" w:rsidRPr="004641BB">
          <w:rPr>
            <w:rStyle w:val="Hyperlink"/>
            <w:noProof/>
            <w:rtl/>
            <w:lang w:bidi="fa-IR"/>
          </w:rPr>
          <w:t xml:space="preserve"> </w:t>
        </w:r>
        <w:r w:rsidR="000450CF" w:rsidRPr="004641BB">
          <w:rPr>
            <w:rStyle w:val="Hyperlink"/>
            <w:rFonts w:hint="eastAsia"/>
            <w:noProof/>
            <w:rtl/>
            <w:lang w:bidi="fa-IR"/>
          </w:rPr>
          <w:t>روزه</w:t>
        </w:r>
        <w:r w:rsidR="000450CF" w:rsidRPr="004641BB">
          <w:rPr>
            <w:rStyle w:val="Hyperlink"/>
            <w:noProof/>
            <w:rtl/>
            <w:lang w:bidi="fa-IR"/>
          </w:rPr>
          <w:t xml:space="preserve"> </w:t>
        </w:r>
        <w:r w:rsidR="000450CF" w:rsidRPr="004641BB">
          <w:rPr>
            <w:rStyle w:val="Hyperlink"/>
            <w:rFonts w:hint="eastAsia"/>
            <w:noProof/>
            <w:rtl/>
            <w:lang w:bidi="fa-IR"/>
          </w:rPr>
          <w:t>خوردن</w:t>
        </w:r>
        <w:r w:rsidR="000450CF" w:rsidRPr="004641BB">
          <w:rPr>
            <w:rStyle w:val="Hyperlink"/>
            <w:noProof/>
            <w:rtl/>
            <w:lang w:bidi="fa-IR"/>
          </w:rPr>
          <w:t xml:space="preserve"> </w:t>
        </w:r>
        <w:r w:rsidR="000450CF" w:rsidRPr="004641BB">
          <w:rPr>
            <w:rStyle w:val="Hyperlink"/>
            <w:rFonts w:hint="eastAsia"/>
            <w:noProof/>
            <w:rtl/>
            <w:lang w:bidi="fa-IR"/>
          </w:rPr>
          <w:t>در</w:t>
        </w:r>
        <w:r w:rsidR="000450CF" w:rsidRPr="004641BB">
          <w:rPr>
            <w:rStyle w:val="Hyperlink"/>
            <w:noProof/>
            <w:rtl/>
            <w:lang w:bidi="fa-IR"/>
          </w:rPr>
          <w:t xml:space="preserve"> </w:t>
        </w:r>
        <w:r w:rsidR="000450CF" w:rsidRPr="004641BB">
          <w:rPr>
            <w:rStyle w:val="Hyperlink"/>
            <w:rFonts w:hint="eastAsia"/>
            <w:noProof/>
            <w:rtl/>
            <w:lang w:bidi="fa-IR"/>
          </w:rPr>
          <w:t>سفر</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434155574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230</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575" w:history="1">
        <w:r w:rsidR="000450CF" w:rsidRPr="004641BB">
          <w:rPr>
            <w:rStyle w:val="Hyperlink"/>
            <w:rFonts w:hint="eastAsia"/>
            <w:noProof/>
            <w:rtl/>
            <w:lang w:bidi="fa-IR"/>
          </w:rPr>
          <w:t>باب</w:t>
        </w:r>
        <w:r w:rsidR="000450CF" w:rsidRPr="004641BB">
          <w:rPr>
            <w:rStyle w:val="Hyperlink"/>
            <w:noProof/>
            <w:rtl/>
            <w:lang w:bidi="fa-IR"/>
          </w:rPr>
          <w:t xml:space="preserve"> [22]: </w:t>
        </w:r>
        <w:r w:rsidR="000450CF" w:rsidRPr="004641BB">
          <w:rPr>
            <w:rStyle w:val="Hyperlink"/>
            <w:rFonts w:hint="eastAsia"/>
            <w:noProof/>
            <w:rtl/>
            <w:lang w:bidi="fa-IR"/>
          </w:rPr>
          <w:t>اگر</w:t>
        </w:r>
        <w:r w:rsidR="000450CF" w:rsidRPr="004641BB">
          <w:rPr>
            <w:rStyle w:val="Hyperlink"/>
            <w:noProof/>
            <w:rtl/>
            <w:lang w:bidi="fa-IR"/>
          </w:rPr>
          <w:t xml:space="preserve"> </w:t>
        </w:r>
        <w:r w:rsidR="000450CF" w:rsidRPr="004641BB">
          <w:rPr>
            <w:rStyle w:val="Hyperlink"/>
            <w:rFonts w:hint="eastAsia"/>
            <w:noProof/>
            <w:rtl/>
            <w:lang w:bidi="fa-IR"/>
          </w:rPr>
          <w:t>کس</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چند</w:t>
        </w:r>
        <w:r w:rsidR="000450CF" w:rsidRPr="004641BB">
          <w:rPr>
            <w:rStyle w:val="Hyperlink"/>
            <w:noProof/>
            <w:rtl/>
            <w:lang w:bidi="fa-IR"/>
          </w:rPr>
          <w:t xml:space="preserve"> </w:t>
        </w:r>
        <w:r w:rsidR="000450CF" w:rsidRPr="004641BB">
          <w:rPr>
            <w:rStyle w:val="Hyperlink"/>
            <w:rFonts w:hint="eastAsia"/>
            <w:noProof/>
            <w:rtl/>
            <w:lang w:bidi="fa-IR"/>
          </w:rPr>
          <w:t>روز</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از</w:t>
        </w:r>
        <w:r w:rsidR="000450CF" w:rsidRPr="004641BB">
          <w:rPr>
            <w:rStyle w:val="Hyperlink"/>
            <w:noProof/>
            <w:rtl/>
            <w:lang w:bidi="fa-IR"/>
          </w:rPr>
          <w:t xml:space="preserve"> </w:t>
        </w:r>
        <w:r w:rsidR="000450CF" w:rsidRPr="004641BB">
          <w:rPr>
            <w:rStyle w:val="Hyperlink"/>
            <w:rFonts w:hint="eastAsia"/>
            <w:noProof/>
            <w:rtl/>
            <w:lang w:bidi="fa-IR"/>
          </w:rPr>
          <w:t>رمضان</w:t>
        </w:r>
        <w:r w:rsidR="000450CF" w:rsidRPr="004641BB">
          <w:rPr>
            <w:rStyle w:val="Hyperlink"/>
            <w:noProof/>
            <w:rtl/>
            <w:lang w:bidi="fa-IR"/>
          </w:rPr>
          <w:t xml:space="preserve"> </w:t>
        </w:r>
        <w:r w:rsidR="000450CF" w:rsidRPr="004641BB">
          <w:rPr>
            <w:rStyle w:val="Hyperlink"/>
            <w:rFonts w:hint="eastAsia"/>
            <w:noProof/>
            <w:rtl/>
            <w:lang w:bidi="fa-IR"/>
          </w:rPr>
          <w:t>را</w:t>
        </w:r>
        <w:r w:rsidR="000450CF" w:rsidRPr="004641BB">
          <w:rPr>
            <w:rStyle w:val="Hyperlink"/>
            <w:noProof/>
            <w:rtl/>
            <w:lang w:bidi="fa-IR"/>
          </w:rPr>
          <w:t xml:space="preserve"> </w:t>
        </w:r>
        <w:r w:rsidR="000450CF" w:rsidRPr="004641BB">
          <w:rPr>
            <w:rStyle w:val="Hyperlink"/>
            <w:rFonts w:hint="eastAsia"/>
            <w:noProof/>
            <w:rtl/>
            <w:lang w:bidi="fa-IR"/>
          </w:rPr>
          <w:t>روزه</w:t>
        </w:r>
        <w:r w:rsidR="000450CF" w:rsidRPr="004641BB">
          <w:rPr>
            <w:rStyle w:val="Hyperlink"/>
            <w:noProof/>
            <w:rtl/>
            <w:lang w:bidi="fa-IR"/>
          </w:rPr>
          <w:t xml:space="preserve"> </w:t>
        </w:r>
        <w:r w:rsidR="000450CF" w:rsidRPr="004641BB">
          <w:rPr>
            <w:rStyle w:val="Hyperlink"/>
            <w:rFonts w:hint="eastAsia"/>
            <w:noProof/>
            <w:rtl/>
            <w:lang w:bidi="fa-IR"/>
          </w:rPr>
          <w:t>گرفت،</w:t>
        </w:r>
        <w:r w:rsidR="000450CF" w:rsidRPr="004641BB">
          <w:rPr>
            <w:rStyle w:val="Hyperlink"/>
            <w:noProof/>
            <w:rtl/>
            <w:lang w:bidi="fa-IR"/>
          </w:rPr>
          <w:t xml:space="preserve"> </w:t>
        </w:r>
        <w:r w:rsidR="000450CF" w:rsidRPr="004641BB">
          <w:rPr>
            <w:rStyle w:val="Hyperlink"/>
            <w:rFonts w:hint="eastAsia"/>
            <w:noProof/>
            <w:rtl/>
            <w:lang w:bidi="fa-IR"/>
          </w:rPr>
          <w:t>و</w:t>
        </w:r>
        <w:r w:rsidR="000450CF" w:rsidRPr="004641BB">
          <w:rPr>
            <w:rStyle w:val="Hyperlink"/>
            <w:noProof/>
            <w:rtl/>
            <w:lang w:bidi="fa-IR"/>
          </w:rPr>
          <w:t xml:space="preserve"> </w:t>
        </w:r>
        <w:r w:rsidR="000450CF" w:rsidRPr="004641BB">
          <w:rPr>
            <w:rStyle w:val="Hyperlink"/>
            <w:rFonts w:hint="eastAsia"/>
            <w:noProof/>
            <w:rtl/>
            <w:lang w:bidi="fa-IR"/>
          </w:rPr>
          <w:t>بعد</w:t>
        </w:r>
        <w:r w:rsidR="000450CF" w:rsidRPr="004641BB">
          <w:rPr>
            <w:rStyle w:val="Hyperlink"/>
            <w:noProof/>
            <w:rtl/>
            <w:lang w:bidi="fa-IR"/>
          </w:rPr>
          <w:t xml:space="preserve"> </w:t>
        </w:r>
        <w:r w:rsidR="000450CF" w:rsidRPr="004641BB">
          <w:rPr>
            <w:rStyle w:val="Hyperlink"/>
            <w:rFonts w:hint="eastAsia"/>
            <w:noProof/>
            <w:rtl/>
            <w:lang w:bidi="fa-IR"/>
          </w:rPr>
          <w:t>از</w:t>
        </w:r>
        <w:r w:rsidR="000450CF" w:rsidRPr="004641BB">
          <w:rPr>
            <w:rStyle w:val="Hyperlink"/>
            <w:noProof/>
            <w:rtl/>
            <w:lang w:bidi="fa-IR"/>
          </w:rPr>
          <w:t xml:space="preserve"> </w:t>
        </w:r>
        <w:r w:rsidR="000450CF" w:rsidRPr="004641BB">
          <w:rPr>
            <w:rStyle w:val="Hyperlink"/>
            <w:rFonts w:hint="eastAsia"/>
            <w:noProof/>
            <w:rtl/>
            <w:lang w:bidi="fa-IR"/>
          </w:rPr>
          <w:t>ان</w:t>
        </w:r>
        <w:r w:rsidR="000450CF" w:rsidRPr="004641BB">
          <w:rPr>
            <w:rStyle w:val="Hyperlink"/>
            <w:noProof/>
            <w:rtl/>
            <w:lang w:bidi="fa-IR"/>
          </w:rPr>
          <w:t xml:space="preserve"> </w:t>
        </w:r>
        <w:r w:rsidR="000450CF" w:rsidRPr="004641BB">
          <w:rPr>
            <w:rStyle w:val="Hyperlink"/>
            <w:rFonts w:hint="eastAsia"/>
            <w:noProof/>
            <w:rtl/>
            <w:lang w:bidi="fa-IR"/>
          </w:rPr>
          <w:t>سفرکرد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434155575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232</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576" w:history="1">
        <w:r w:rsidR="000450CF" w:rsidRPr="004641BB">
          <w:rPr>
            <w:rStyle w:val="Hyperlink"/>
            <w:rFonts w:hint="eastAsia"/>
            <w:noProof/>
            <w:rtl/>
            <w:lang w:bidi="fa-IR"/>
          </w:rPr>
          <w:t>باب</w:t>
        </w:r>
        <w:r w:rsidR="000450CF" w:rsidRPr="004641BB">
          <w:rPr>
            <w:rStyle w:val="Hyperlink"/>
            <w:noProof/>
            <w:rtl/>
            <w:lang w:bidi="fa-IR"/>
          </w:rPr>
          <w:t xml:space="preserve"> [23]</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434155576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233</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577" w:history="1">
        <w:r w:rsidR="000450CF" w:rsidRPr="004641BB">
          <w:rPr>
            <w:rStyle w:val="Hyperlink"/>
            <w:rFonts w:hint="eastAsia"/>
            <w:noProof/>
            <w:rtl/>
            <w:lang w:bidi="fa-IR"/>
          </w:rPr>
          <w:t>باب</w:t>
        </w:r>
        <w:r w:rsidR="000450CF" w:rsidRPr="004641BB">
          <w:rPr>
            <w:rStyle w:val="Hyperlink"/>
            <w:noProof/>
            <w:rtl/>
            <w:lang w:bidi="fa-IR"/>
          </w:rPr>
          <w:t xml:space="preserve"> [24]: </w:t>
        </w:r>
        <w:r w:rsidR="000450CF" w:rsidRPr="004641BB">
          <w:rPr>
            <w:rStyle w:val="Hyperlink"/>
            <w:rFonts w:hint="eastAsia"/>
            <w:noProof/>
            <w:rtl/>
            <w:lang w:bidi="fa-IR"/>
          </w:rPr>
          <w:t>ا</w:t>
        </w:r>
        <w:r w:rsidR="000450CF" w:rsidRPr="004641BB">
          <w:rPr>
            <w:rStyle w:val="Hyperlink"/>
            <w:rFonts w:hint="cs"/>
            <w:noProof/>
            <w:rtl/>
            <w:lang w:bidi="fa-IR"/>
          </w:rPr>
          <w:t>ی</w:t>
        </w:r>
        <w:r w:rsidR="000450CF" w:rsidRPr="004641BB">
          <w:rPr>
            <w:rStyle w:val="Hyperlink"/>
            <w:rFonts w:hint="eastAsia"/>
            <w:noProof/>
            <w:rtl/>
            <w:lang w:bidi="fa-IR"/>
          </w:rPr>
          <w:t>ن</w:t>
        </w:r>
        <w:r w:rsidR="000450CF" w:rsidRPr="004641BB">
          <w:rPr>
            <w:rStyle w:val="Hyperlink"/>
            <w:noProof/>
            <w:rtl/>
            <w:lang w:bidi="fa-IR"/>
          </w:rPr>
          <w:t xml:space="preserve"> </w:t>
        </w:r>
        <w:r w:rsidR="000450CF" w:rsidRPr="004641BB">
          <w:rPr>
            <w:rStyle w:val="Hyperlink"/>
            <w:rFonts w:hint="eastAsia"/>
            <w:noProof/>
            <w:rtl/>
            <w:lang w:bidi="fa-IR"/>
          </w:rPr>
          <w:t>گفت</w:t>
        </w:r>
        <w:r w:rsidR="000450CF" w:rsidRPr="004641BB">
          <w:rPr>
            <w:rStyle w:val="Hyperlink"/>
            <w:rFonts w:hint="cs"/>
            <w:noProof/>
            <w:rtl/>
            <w:lang w:bidi="fa-IR"/>
          </w:rPr>
          <w:t>ۀ</w:t>
        </w:r>
        <w:r w:rsidR="000450CF" w:rsidRPr="004641BB">
          <w:rPr>
            <w:rStyle w:val="Hyperlink"/>
            <w:noProof/>
            <w:rtl/>
            <w:lang w:bidi="fa-IR"/>
          </w:rPr>
          <w:t xml:space="preserve"> </w:t>
        </w:r>
        <w:r w:rsidR="000450CF" w:rsidRPr="004641BB">
          <w:rPr>
            <w:rStyle w:val="Hyperlink"/>
            <w:rFonts w:hint="eastAsia"/>
            <w:noProof/>
            <w:rtl/>
            <w:lang w:bidi="fa-IR"/>
          </w:rPr>
          <w:t>پ</w:t>
        </w:r>
        <w:r w:rsidR="000450CF" w:rsidRPr="004641BB">
          <w:rPr>
            <w:rStyle w:val="Hyperlink"/>
            <w:rFonts w:hint="cs"/>
            <w:noProof/>
            <w:rtl/>
            <w:lang w:bidi="fa-IR"/>
          </w:rPr>
          <w:t>ی</w:t>
        </w:r>
        <w:r w:rsidR="000450CF" w:rsidRPr="004641BB">
          <w:rPr>
            <w:rStyle w:val="Hyperlink"/>
            <w:rFonts w:hint="eastAsia"/>
            <w:noProof/>
            <w:rtl/>
            <w:lang w:bidi="fa-IR"/>
          </w:rPr>
          <w:t>امبر</w:t>
        </w:r>
        <w:r w:rsidR="000450CF" w:rsidRPr="004641BB">
          <w:rPr>
            <w:rStyle w:val="Hyperlink"/>
            <w:noProof/>
            <w:rtl/>
            <w:lang w:bidi="fa-IR"/>
          </w:rPr>
          <w:t xml:space="preserve"> </w:t>
        </w:r>
        <w:r w:rsidR="000450CF" w:rsidRPr="004641BB">
          <w:rPr>
            <w:rStyle w:val="Hyperlink"/>
            <w:rFonts w:hint="eastAsia"/>
            <w:noProof/>
            <w:rtl/>
            <w:lang w:bidi="fa-IR"/>
          </w:rPr>
          <w:t>خدا</w:t>
        </w:r>
        <w:r w:rsidR="000450CF" w:rsidRPr="004641BB">
          <w:rPr>
            <w:rStyle w:val="Hyperlink"/>
            <w:noProof/>
            <w:rtl/>
            <w:lang w:bidi="fa-IR"/>
          </w:rPr>
          <w:t xml:space="preserve"> </w:t>
        </w:r>
        <w:r w:rsidR="000450CF" w:rsidRPr="004641BB">
          <w:rPr>
            <w:rStyle w:val="Hyperlink"/>
            <w:rFonts w:cs="CTraditional Arabic" w:hint="eastAsia"/>
            <w:noProof/>
            <w:rtl/>
            <w:lang w:bidi="fa-IR"/>
          </w:rPr>
          <w:t>ج</w:t>
        </w:r>
        <w:r w:rsidR="000450CF" w:rsidRPr="004641BB">
          <w:rPr>
            <w:rStyle w:val="Hyperlink"/>
            <w:noProof/>
            <w:rtl/>
            <w:lang w:bidi="fa-IR"/>
          </w:rPr>
          <w:t xml:space="preserve"> </w:t>
        </w:r>
        <w:r w:rsidR="000450CF" w:rsidRPr="004641BB">
          <w:rPr>
            <w:rStyle w:val="Hyperlink"/>
            <w:rFonts w:hint="eastAsia"/>
            <w:noProof/>
            <w:rtl/>
            <w:lang w:bidi="fa-IR"/>
          </w:rPr>
          <w:t>که</w:t>
        </w:r>
        <w:r w:rsidR="000450CF" w:rsidRPr="004641BB">
          <w:rPr>
            <w:rStyle w:val="Hyperlink"/>
            <w:noProof/>
            <w:rtl/>
            <w:lang w:bidi="fa-IR"/>
          </w:rPr>
          <w:t>: «</w:t>
        </w:r>
        <w:r w:rsidR="000450CF" w:rsidRPr="004641BB">
          <w:rPr>
            <w:rStyle w:val="Hyperlink"/>
            <w:rFonts w:hint="eastAsia"/>
            <w:noProof/>
            <w:rtl/>
            <w:lang w:bidi="fa-IR"/>
          </w:rPr>
          <w:t>روزه</w:t>
        </w:r>
        <w:r w:rsidR="000450CF" w:rsidRPr="004641BB">
          <w:rPr>
            <w:rStyle w:val="Hyperlink"/>
            <w:noProof/>
            <w:rtl/>
            <w:lang w:bidi="fa-IR"/>
          </w:rPr>
          <w:t xml:space="preserve"> </w:t>
        </w:r>
        <w:r w:rsidR="000450CF" w:rsidRPr="004641BB">
          <w:rPr>
            <w:rStyle w:val="Hyperlink"/>
            <w:rFonts w:hint="eastAsia"/>
            <w:noProof/>
            <w:rtl/>
            <w:lang w:bidi="fa-IR"/>
          </w:rPr>
          <w:t>گرفتن</w:t>
        </w:r>
        <w:r w:rsidR="000450CF" w:rsidRPr="004641BB">
          <w:rPr>
            <w:rStyle w:val="Hyperlink"/>
            <w:noProof/>
            <w:rtl/>
            <w:lang w:bidi="fa-IR"/>
          </w:rPr>
          <w:t xml:space="preserve"> </w:t>
        </w:r>
        <w:r w:rsidR="000450CF" w:rsidRPr="004641BB">
          <w:rPr>
            <w:rStyle w:val="Hyperlink"/>
            <w:rFonts w:hint="eastAsia"/>
            <w:noProof/>
            <w:rtl/>
            <w:lang w:bidi="fa-IR"/>
          </w:rPr>
          <w:t>در</w:t>
        </w:r>
        <w:r w:rsidR="000450CF" w:rsidRPr="004641BB">
          <w:rPr>
            <w:rStyle w:val="Hyperlink"/>
            <w:noProof/>
            <w:rtl/>
            <w:lang w:bidi="fa-IR"/>
          </w:rPr>
          <w:t xml:space="preserve"> </w:t>
        </w:r>
        <w:r w:rsidR="000450CF" w:rsidRPr="004641BB">
          <w:rPr>
            <w:rStyle w:val="Hyperlink"/>
            <w:rFonts w:hint="eastAsia"/>
            <w:noProof/>
            <w:rtl/>
            <w:lang w:bidi="fa-IR"/>
          </w:rPr>
          <w:t>سفر</w:t>
        </w:r>
        <w:r w:rsidR="000450CF" w:rsidRPr="004641BB">
          <w:rPr>
            <w:rStyle w:val="Hyperlink"/>
            <w:noProof/>
            <w:rtl/>
            <w:lang w:bidi="fa-IR"/>
          </w:rPr>
          <w:t xml:space="preserve"> </w:t>
        </w:r>
        <w:r w:rsidR="000450CF" w:rsidRPr="004641BB">
          <w:rPr>
            <w:rStyle w:val="Hyperlink"/>
            <w:rFonts w:hint="eastAsia"/>
            <w:noProof/>
            <w:rtl/>
            <w:lang w:bidi="fa-IR"/>
          </w:rPr>
          <w:t>کار</w:t>
        </w:r>
        <w:r w:rsidR="000450CF" w:rsidRPr="004641BB">
          <w:rPr>
            <w:rStyle w:val="Hyperlink"/>
            <w:noProof/>
            <w:rtl/>
            <w:lang w:bidi="fa-IR"/>
          </w:rPr>
          <w:t xml:space="preserve"> </w:t>
        </w:r>
        <w:r w:rsidR="000450CF" w:rsidRPr="004641BB">
          <w:rPr>
            <w:rStyle w:val="Hyperlink"/>
            <w:rFonts w:hint="eastAsia"/>
            <w:noProof/>
            <w:rtl/>
            <w:lang w:bidi="fa-IR"/>
          </w:rPr>
          <w:t>پسند</w:t>
        </w:r>
        <w:r w:rsidR="000450CF" w:rsidRPr="004641BB">
          <w:rPr>
            <w:rStyle w:val="Hyperlink"/>
            <w:rFonts w:hint="cs"/>
            <w:noProof/>
            <w:rtl/>
            <w:lang w:bidi="fa-IR"/>
          </w:rPr>
          <w:t>ی</w:t>
        </w:r>
        <w:r w:rsidR="000450CF" w:rsidRPr="004641BB">
          <w:rPr>
            <w:rStyle w:val="Hyperlink"/>
            <w:rFonts w:hint="eastAsia"/>
            <w:noProof/>
            <w:rtl/>
            <w:lang w:bidi="fa-IR"/>
          </w:rPr>
          <w:t>د</w:t>
        </w:r>
        <w:r w:rsidR="000450CF" w:rsidRPr="004641BB">
          <w:rPr>
            <w:rStyle w:val="Hyperlink"/>
            <w:rFonts w:hint="cs"/>
            <w:noProof/>
            <w:rtl/>
            <w:lang w:bidi="fa-IR"/>
          </w:rPr>
          <w:t>ۀ</w:t>
        </w:r>
        <w:r w:rsidR="000450CF" w:rsidRPr="004641BB">
          <w:rPr>
            <w:rStyle w:val="Hyperlink"/>
            <w:noProof/>
            <w:rtl/>
            <w:lang w:bidi="fa-IR"/>
          </w:rPr>
          <w:t xml:space="preserve"> </w:t>
        </w:r>
        <w:r w:rsidR="000450CF" w:rsidRPr="004641BB">
          <w:rPr>
            <w:rStyle w:val="Hyperlink"/>
            <w:rFonts w:hint="eastAsia"/>
            <w:noProof/>
            <w:rtl/>
            <w:lang w:bidi="fa-IR"/>
          </w:rPr>
          <w:t>ن</w:t>
        </w:r>
        <w:r w:rsidR="000450CF" w:rsidRPr="004641BB">
          <w:rPr>
            <w:rStyle w:val="Hyperlink"/>
            <w:rFonts w:hint="cs"/>
            <w:noProof/>
            <w:rtl/>
            <w:lang w:bidi="fa-IR"/>
          </w:rPr>
          <w:t>ی</w:t>
        </w:r>
        <w:r w:rsidR="000450CF" w:rsidRPr="004641BB">
          <w:rPr>
            <w:rStyle w:val="Hyperlink"/>
            <w:rFonts w:hint="eastAsia"/>
            <w:noProof/>
            <w:rtl/>
            <w:lang w:bidi="fa-IR"/>
          </w:rPr>
          <w:t>ست»</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434155577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234</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578" w:history="1">
        <w:r w:rsidR="000450CF" w:rsidRPr="004641BB">
          <w:rPr>
            <w:rStyle w:val="Hyperlink"/>
            <w:rFonts w:hint="eastAsia"/>
            <w:noProof/>
            <w:rtl/>
            <w:lang w:bidi="fa-IR"/>
          </w:rPr>
          <w:t>باب</w:t>
        </w:r>
        <w:r w:rsidR="000450CF" w:rsidRPr="004641BB">
          <w:rPr>
            <w:rStyle w:val="Hyperlink"/>
            <w:noProof/>
            <w:rtl/>
            <w:lang w:bidi="fa-IR"/>
          </w:rPr>
          <w:t xml:space="preserve"> [25]: </w:t>
        </w:r>
        <w:r w:rsidR="000450CF" w:rsidRPr="004641BB">
          <w:rPr>
            <w:rStyle w:val="Hyperlink"/>
            <w:rFonts w:hint="eastAsia"/>
            <w:noProof/>
            <w:rtl/>
            <w:lang w:bidi="fa-IR"/>
          </w:rPr>
          <w:t>صحابه</w:t>
        </w:r>
        <w:r w:rsidR="000450CF" w:rsidRPr="004641BB">
          <w:rPr>
            <w:rStyle w:val="Hyperlink"/>
            <w:noProof/>
            <w:rtl/>
            <w:lang w:bidi="fa-IR"/>
          </w:rPr>
          <w:t xml:space="preserve"> </w:t>
        </w:r>
        <w:r w:rsidR="000450CF" w:rsidRPr="004641BB">
          <w:rPr>
            <w:rStyle w:val="Hyperlink"/>
            <w:rFonts w:hint="eastAsia"/>
            <w:noProof/>
            <w:rtl/>
            <w:lang w:bidi="fa-IR"/>
          </w:rPr>
          <w:t>پ</w:t>
        </w:r>
        <w:r w:rsidR="000450CF" w:rsidRPr="004641BB">
          <w:rPr>
            <w:rStyle w:val="Hyperlink"/>
            <w:rFonts w:hint="cs"/>
            <w:noProof/>
            <w:rtl/>
            <w:lang w:bidi="fa-IR"/>
          </w:rPr>
          <w:t>ی</w:t>
        </w:r>
        <w:r w:rsidR="000450CF" w:rsidRPr="004641BB">
          <w:rPr>
            <w:rStyle w:val="Hyperlink"/>
            <w:rFonts w:hint="eastAsia"/>
            <w:noProof/>
            <w:rtl/>
            <w:lang w:bidi="fa-IR"/>
          </w:rPr>
          <w:t>امبر</w:t>
        </w:r>
        <w:r w:rsidR="000450CF" w:rsidRPr="004641BB">
          <w:rPr>
            <w:rStyle w:val="Hyperlink"/>
            <w:noProof/>
            <w:rtl/>
            <w:lang w:bidi="fa-IR"/>
          </w:rPr>
          <w:t xml:space="preserve"> </w:t>
        </w:r>
        <w:r w:rsidR="000450CF" w:rsidRPr="004641BB">
          <w:rPr>
            <w:rStyle w:val="Hyperlink"/>
            <w:rFonts w:hint="eastAsia"/>
            <w:noProof/>
            <w:rtl/>
            <w:lang w:bidi="fa-IR"/>
          </w:rPr>
          <w:t>خدا</w:t>
        </w:r>
        <w:r w:rsidR="000450CF" w:rsidRPr="004641BB">
          <w:rPr>
            <w:rStyle w:val="Hyperlink"/>
            <w:noProof/>
            <w:rtl/>
            <w:lang w:bidi="fa-IR"/>
          </w:rPr>
          <w:t xml:space="preserve"> </w:t>
        </w:r>
        <w:r w:rsidR="000450CF" w:rsidRPr="004641BB">
          <w:rPr>
            <w:rStyle w:val="Hyperlink"/>
            <w:rFonts w:cs="CTraditional Arabic" w:hint="eastAsia"/>
            <w:noProof/>
            <w:rtl/>
            <w:lang w:bidi="fa-IR"/>
          </w:rPr>
          <w:t>ج</w:t>
        </w:r>
        <w:r w:rsidR="000450CF" w:rsidRPr="004641BB">
          <w:rPr>
            <w:rStyle w:val="Hyperlink"/>
            <w:noProof/>
            <w:rtl/>
            <w:lang w:bidi="fa-IR"/>
          </w:rPr>
          <w:t xml:space="preserve"> </w:t>
        </w:r>
        <w:r w:rsidR="000450CF" w:rsidRPr="004641BB">
          <w:rPr>
            <w:rStyle w:val="Hyperlink"/>
            <w:rFonts w:hint="eastAsia"/>
            <w:noProof/>
            <w:rtl/>
            <w:lang w:bidi="fa-IR"/>
          </w:rPr>
          <w:t>روزه</w:t>
        </w:r>
        <w:r w:rsidR="000450CF" w:rsidRPr="004641BB">
          <w:rPr>
            <w:rStyle w:val="Hyperlink"/>
            <w:noProof/>
            <w:rtl/>
            <w:lang w:bidi="fa-IR"/>
          </w:rPr>
          <w:t xml:space="preserve"> </w:t>
        </w:r>
        <w:r w:rsidR="000450CF" w:rsidRPr="004641BB">
          <w:rPr>
            <w:rStyle w:val="Hyperlink"/>
            <w:rFonts w:hint="eastAsia"/>
            <w:noProof/>
            <w:rtl/>
            <w:lang w:bidi="fa-IR"/>
          </w:rPr>
          <w:t>خوردن</w:t>
        </w:r>
        <w:r w:rsidR="000450CF" w:rsidRPr="004641BB">
          <w:rPr>
            <w:rStyle w:val="Hyperlink"/>
            <w:noProof/>
            <w:rtl/>
            <w:lang w:bidi="fa-IR"/>
          </w:rPr>
          <w:t xml:space="preserve"> </w:t>
        </w:r>
        <w:r w:rsidR="000450CF" w:rsidRPr="004641BB">
          <w:rPr>
            <w:rStyle w:val="Hyperlink"/>
            <w:rFonts w:hint="eastAsia"/>
            <w:noProof/>
            <w:rtl/>
            <w:lang w:bidi="fa-IR"/>
          </w:rPr>
          <w:t>و</w:t>
        </w:r>
        <w:r w:rsidR="000450CF" w:rsidRPr="004641BB">
          <w:rPr>
            <w:rStyle w:val="Hyperlink"/>
            <w:noProof/>
            <w:rtl/>
            <w:lang w:bidi="fa-IR"/>
          </w:rPr>
          <w:t xml:space="preserve"> </w:t>
        </w:r>
        <w:r w:rsidR="000450CF" w:rsidRPr="004641BB">
          <w:rPr>
            <w:rStyle w:val="Hyperlink"/>
            <w:rFonts w:hint="eastAsia"/>
            <w:noProof/>
            <w:rtl/>
            <w:lang w:bidi="fa-IR"/>
          </w:rPr>
          <w:t>روزه</w:t>
        </w:r>
        <w:r w:rsidR="000450CF" w:rsidRPr="004641BB">
          <w:rPr>
            <w:rStyle w:val="Hyperlink"/>
            <w:noProof/>
            <w:rtl/>
            <w:lang w:bidi="fa-IR"/>
          </w:rPr>
          <w:t xml:space="preserve"> </w:t>
        </w:r>
        <w:r w:rsidR="000450CF" w:rsidRPr="004641BB">
          <w:rPr>
            <w:rStyle w:val="Hyperlink"/>
            <w:rFonts w:hint="eastAsia"/>
            <w:noProof/>
            <w:rtl/>
            <w:lang w:bidi="fa-IR"/>
          </w:rPr>
          <w:t>گرفتن</w:t>
        </w:r>
        <w:r w:rsidR="000450CF" w:rsidRPr="004641BB">
          <w:rPr>
            <w:rStyle w:val="Hyperlink"/>
            <w:noProof/>
            <w:rtl/>
            <w:lang w:bidi="fa-IR"/>
          </w:rPr>
          <w:t xml:space="preserve"> </w:t>
        </w:r>
        <w:r w:rsidR="000450CF" w:rsidRPr="004641BB">
          <w:rPr>
            <w:rStyle w:val="Hyperlink"/>
            <w:rFonts w:hint="eastAsia"/>
            <w:noProof/>
            <w:rtl/>
            <w:lang w:bidi="fa-IR"/>
          </w:rPr>
          <w:t>را</w:t>
        </w:r>
        <w:r w:rsidR="000450CF" w:rsidRPr="004641BB">
          <w:rPr>
            <w:rStyle w:val="Hyperlink"/>
            <w:noProof/>
            <w:rtl/>
            <w:lang w:bidi="fa-IR"/>
          </w:rPr>
          <w:t xml:space="preserve"> </w:t>
        </w:r>
        <w:r w:rsidR="000450CF" w:rsidRPr="004641BB">
          <w:rPr>
            <w:rStyle w:val="Hyperlink"/>
            <w:rFonts w:hint="eastAsia"/>
            <w:noProof/>
            <w:rtl/>
            <w:lang w:bidi="fa-IR"/>
          </w:rPr>
          <w:t>بر</w:t>
        </w:r>
        <w:r w:rsidR="000450CF" w:rsidRPr="004641BB">
          <w:rPr>
            <w:rStyle w:val="Hyperlink"/>
            <w:noProof/>
            <w:rtl/>
            <w:lang w:bidi="fa-IR"/>
          </w:rPr>
          <w:t xml:space="preserve"> </w:t>
        </w:r>
        <w:r w:rsidR="000450CF" w:rsidRPr="004641BB">
          <w:rPr>
            <w:rStyle w:val="Hyperlink"/>
            <w:rFonts w:hint="cs"/>
            <w:noProof/>
            <w:rtl/>
            <w:lang w:bidi="fa-IR"/>
          </w:rPr>
          <w:t>ی</w:t>
        </w:r>
        <w:r w:rsidR="000450CF" w:rsidRPr="004641BB">
          <w:rPr>
            <w:rStyle w:val="Hyperlink"/>
            <w:rFonts w:hint="eastAsia"/>
            <w:noProof/>
            <w:rtl/>
            <w:lang w:bidi="fa-IR"/>
          </w:rPr>
          <w:t>کد</w:t>
        </w:r>
        <w:r w:rsidR="000450CF" w:rsidRPr="004641BB">
          <w:rPr>
            <w:rStyle w:val="Hyperlink"/>
            <w:rFonts w:hint="cs"/>
            <w:noProof/>
            <w:rtl/>
            <w:lang w:bidi="fa-IR"/>
          </w:rPr>
          <w:t>ی</w:t>
        </w:r>
        <w:r w:rsidR="000450CF" w:rsidRPr="004641BB">
          <w:rPr>
            <w:rStyle w:val="Hyperlink"/>
            <w:rFonts w:hint="eastAsia"/>
            <w:noProof/>
            <w:rtl/>
            <w:lang w:bidi="fa-IR"/>
          </w:rPr>
          <w:t>گر</w:t>
        </w:r>
        <w:r w:rsidR="000450CF" w:rsidRPr="004641BB">
          <w:rPr>
            <w:rStyle w:val="Hyperlink"/>
            <w:noProof/>
            <w:rtl/>
            <w:lang w:bidi="fa-IR"/>
          </w:rPr>
          <w:t xml:space="preserve"> </w:t>
        </w:r>
        <w:r w:rsidR="000450CF" w:rsidRPr="004641BB">
          <w:rPr>
            <w:rStyle w:val="Hyperlink"/>
            <w:rFonts w:hint="eastAsia"/>
            <w:noProof/>
            <w:rtl/>
            <w:lang w:bidi="fa-IR"/>
          </w:rPr>
          <w:t>ع</w:t>
        </w:r>
        <w:r w:rsidR="000450CF" w:rsidRPr="004641BB">
          <w:rPr>
            <w:rStyle w:val="Hyperlink"/>
            <w:rFonts w:hint="cs"/>
            <w:noProof/>
            <w:rtl/>
            <w:lang w:bidi="fa-IR"/>
          </w:rPr>
          <w:t>ی</w:t>
        </w:r>
        <w:r w:rsidR="000450CF" w:rsidRPr="004641BB">
          <w:rPr>
            <w:rStyle w:val="Hyperlink"/>
            <w:rFonts w:hint="eastAsia"/>
            <w:noProof/>
            <w:rtl/>
            <w:lang w:bidi="fa-IR"/>
          </w:rPr>
          <w:t>ب</w:t>
        </w:r>
        <w:r w:rsidR="000450CF" w:rsidRPr="004641BB">
          <w:rPr>
            <w:rStyle w:val="Hyperlink"/>
            <w:noProof/>
            <w:rtl/>
            <w:lang w:bidi="fa-IR"/>
          </w:rPr>
          <w:t xml:space="preserve"> </w:t>
        </w:r>
        <w:r w:rsidR="000450CF" w:rsidRPr="004641BB">
          <w:rPr>
            <w:rStyle w:val="Hyperlink"/>
            <w:rFonts w:hint="eastAsia"/>
            <w:noProof/>
            <w:rtl/>
            <w:lang w:bidi="fa-IR"/>
          </w:rPr>
          <w:t>نم</w:t>
        </w:r>
        <w:r w:rsidR="000450CF" w:rsidRPr="004641BB">
          <w:rPr>
            <w:rStyle w:val="Hyperlink"/>
            <w:rFonts w:hint="cs"/>
            <w:noProof/>
            <w:rtl/>
            <w:lang w:bidi="fa-IR"/>
          </w:rPr>
          <w:t>ی‌</w:t>
        </w:r>
        <w:r w:rsidR="000450CF" w:rsidRPr="004641BB">
          <w:rPr>
            <w:rStyle w:val="Hyperlink"/>
            <w:rFonts w:hint="eastAsia"/>
            <w:noProof/>
            <w:rtl/>
            <w:lang w:bidi="fa-IR"/>
          </w:rPr>
          <w:t>گفتند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434155578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235</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579" w:history="1">
        <w:r w:rsidR="000450CF" w:rsidRPr="004641BB">
          <w:rPr>
            <w:rStyle w:val="Hyperlink"/>
            <w:rFonts w:hint="eastAsia"/>
            <w:noProof/>
            <w:rtl/>
            <w:lang w:bidi="fa-IR"/>
          </w:rPr>
          <w:t>باب</w:t>
        </w:r>
        <w:r w:rsidR="000450CF" w:rsidRPr="004641BB">
          <w:rPr>
            <w:rStyle w:val="Hyperlink"/>
            <w:noProof/>
            <w:rtl/>
            <w:lang w:bidi="fa-IR"/>
          </w:rPr>
          <w:t xml:space="preserve"> [26]: </w:t>
        </w:r>
        <w:r w:rsidR="000450CF" w:rsidRPr="004641BB">
          <w:rPr>
            <w:rStyle w:val="Hyperlink"/>
            <w:rFonts w:hint="eastAsia"/>
            <w:noProof/>
            <w:rtl/>
            <w:lang w:bidi="fa-IR"/>
          </w:rPr>
          <w:t>کس</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که</w:t>
        </w:r>
        <w:r w:rsidR="000450CF" w:rsidRPr="004641BB">
          <w:rPr>
            <w:rStyle w:val="Hyperlink"/>
            <w:noProof/>
            <w:rtl/>
            <w:lang w:bidi="fa-IR"/>
          </w:rPr>
          <w:t xml:space="preserve"> </w:t>
        </w:r>
        <w:r w:rsidR="000450CF" w:rsidRPr="004641BB">
          <w:rPr>
            <w:rStyle w:val="Hyperlink"/>
            <w:rFonts w:hint="eastAsia"/>
            <w:noProof/>
            <w:rtl/>
            <w:lang w:bidi="fa-IR"/>
          </w:rPr>
          <w:t>بم</w:t>
        </w:r>
        <w:r w:rsidR="000450CF" w:rsidRPr="004641BB">
          <w:rPr>
            <w:rStyle w:val="Hyperlink"/>
            <w:rFonts w:hint="cs"/>
            <w:noProof/>
            <w:rtl/>
            <w:lang w:bidi="fa-IR"/>
          </w:rPr>
          <w:t>ی</w:t>
        </w:r>
        <w:r w:rsidR="000450CF" w:rsidRPr="004641BB">
          <w:rPr>
            <w:rStyle w:val="Hyperlink"/>
            <w:rFonts w:hint="eastAsia"/>
            <w:noProof/>
            <w:rtl/>
            <w:lang w:bidi="fa-IR"/>
          </w:rPr>
          <w:t>رد</w:t>
        </w:r>
        <w:r w:rsidR="000450CF" w:rsidRPr="004641BB">
          <w:rPr>
            <w:rStyle w:val="Hyperlink"/>
            <w:noProof/>
            <w:rtl/>
            <w:lang w:bidi="fa-IR"/>
          </w:rPr>
          <w:t xml:space="preserve"> </w:t>
        </w:r>
        <w:r w:rsidR="000450CF" w:rsidRPr="004641BB">
          <w:rPr>
            <w:rStyle w:val="Hyperlink"/>
            <w:rFonts w:hint="eastAsia"/>
            <w:noProof/>
            <w:rtl/>
            <w:lang w:bidi="fa-IR"/>
          </w:rPr>
          <w:t>و</w:t>
        </w:r>
        <w:r w:rsidR="000450CF" w:rsidRPr="004641BB">
          <w:rPr>
            <w:rStyle w:val="Hyperlink"/>
            <w:noProof/>
            <w:rtl/>
            <w:lang w:bidi="fa-IR"/>
          </w:rPr>
          <w:t xml:space="preserve"> </w:t>
        </w:r>
        <w:r w:rsidR="000450CF" w:rsidRPr="004641BB">
          <w:rPr>
            <w:rStyle w:val="Hyperlink"/>
            <w:rFonts w:hint="eastAsia"/>
            <w:noProof/>
            <w:rtl/>
            <w:lang w:bidi="fa-IR"/>
          </w:rPr>
          <w:t>قرضدار</w:t>
        </w:r>
        <w:r w:rsidR="000450CF" w:rsidRPr="004641BB">
          <w:rPr>
            <w:rStyle w:val="Hyperlink"/>
            <w:noProof/>
            <w:rtl/>
            <w:lang w:bidi="fa-IR"/>
          </w:rPr>
          <w:t xml:space="preserve"> </w:t>
        </w:r>
        <w:r w:rsidR="000450CF" w:rsidRPr="004641BB">
          <w:rPr>
            <w:rStyle w:val="Hyperlink"/>
            <w:rFonts w:hint="eastAsia"/>
            <w:noProof/>
            <w:rtl/>
            <w:lang w:bidi="fa-IR"/>
          </w:rPr>
          <w:t>روزه</w:t>
        </w:r>
        <w:r w:rsidR="000450CF" w:rsidRPr="004641BB">
          <w:rPr>
            <w:rStyle w:val="Hyperlink"/>
            <w:noProof/>
            <w:rtl/>
            <w:lang w:bidi="fa-IR"/>
          </w:rPr>
          <w:t xml:space="preserve"> </w:t>
        </w:r>
        <w:r w:rsidR="000450CF" w:rsidRPr="004641BB">
          <w:rPr>
            <w:rStyle w:val="Hyperlink"/>
            <w:rFonts w:hint="eastAsia"/>
            <w:noProof/>
            <w:rtl/>
            <w:lang w:bidi="fa-IR"/>
          </w:rPr>
          <w:t>باشد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434155579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235</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580" w:history="1">
        <w:r w:rsidR="000450CF" w:rsidRPr="004641BB">
          <w:rPr>
            <w:rStyle w:val="Hyperlink"/>
            <w:rFonts w:hint="eastAsia"/>
            <w:noProof/>
            <w:rtl/>
            <w:lang w:bidi="fa-IR"/>
          </w:rPr>
          <w:t>باب</w:t>
        </w:r>
        <w:r w:rsidR="000450CF" w:rsidRPr="004641BB">
          <w:rPr>
            <w:rStyle w:val="Hyperlink"/>
            <w:noProof/>
            <w:rtl/>
            <w:lang w:bidi="fa-IR"/>
          </w:rPr>
          <w:t xml:space="preserve"> [27]: </w:t>
        </w:r>
        <w:r w:rsidR="000450CF" w:rsidRPr="004641BB">
          <w:rPr>
            <w:rStyle w:val="Hyperlink"/>
            <w:rFonts w:hint="eastAsia"/>
            <w:noProof/>
            <w:rtl/>
            <w:lang w:bidi="fa-IR"/>
          </w:rPr>
          <w:t>افطار</w:t>
        </w:r>
        <w:r w:rsidR="000450CF" w:rsidRPr="004641BB">
          <w:rPr>
            <w:rStyle w:val="Hyperlink"/>
            <w:noProof/>
            <w:rtl/>
            <w:lang w:bidi="fa-IR"/>
          </w:rPr>
          <w:t xml:space="preserve"> </w:t>
        </w:r>
        <w:r w:rsidR="000450CF" w:rsidRPr="004641BB">
          <w:rPr>
            <w:rStyle w:val="Hyperlink"/>
            <w:rFonts w:hint="eastAsia"/>
            <w:noProof/>
            <w:rtl/>
            <w:lang w:bidi="fa-IR"/>
          </w:rPr>
          <w:t>برا</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شخص</w:t>
        </w:r>
        <w:r w:rsidR="000450CF" w:rsidRPr="004641BB">
          <w:rPr>
            <w:rStyle w:val="Hyperlink"/>
            <w:noProof/>
            <w:rtl/>
            <w:lang w:bidi="fa-IR"/>
          </w:rPr>
          <w:t xml:space="preserve"> </w:t>
        </w:r>
        <w:r w:rsidR="000450CF" w:rsidRPr="004641BB">
          <w:rPr>
            <w:rStyle w:val="Hyperlink"/>
            <w:rFonts w:hint="eastAsia"/>
            <w:noProof/>
            <w:rtl/>
            <w:lang w:bidi="fa-IR"/>
          </w:rPr>
          <w:t>روزه</w:t>
        </w:r>
        <w:r w:rsidR="000450CF" w:rsidRPr="004641BB">
          <w:rPr>
            <w:rStyle w:val="Hyperlink"/>
            <w:rFonts w:hint="eastAsia"/>
            <w:noProof/>
            <w:lang w:bidi="fa-IR"/>
          </w:rPr>
          <w:t>‌</w:t>
        </w:r>
        <w:r w:rsidR="000450CF" w:rsidRPr="004641BB">
          <w:rPr>
            <w:rStyle w:val="Hyperlink"/>
            <w:rFonts w:hint="eastAsia"/>
            <w:noProof/>
            <w:rtl/>
            <w:lang w:bidi="fa-IR"/>
          </w:rPr>
          <w:t>دار</w:t>
        </w:r>
        <w:r w:rsidR="000450CF" w:rsidRPr="004641BB">
          <w:rPr>
            <w:rStyle w:val="Hyperlink"/>
            <w:noProof/>
            <w:rtl/>
            <w:lang w:bidi="fa-IR"/>
          </w:rPr>
          <w:t xml:space="preserve"> </w:t>
        </w:r>
        <w:r w:rsidR="000450CF" w:rsidRPr="004641BB">
          <w:rPr>
            <w:rStyle w:val="Hyperlink"/>
            <w:rFonts w:hint="eastAsia"/>
            <w:noProof/>
            <w:rtl/>
            <w:lang w:bidi="fa-IR"/>
          </w:rPr>
          <w:t>چه</w:t>
        </w:r>
        <w:r w:rsidR="000450CF" w:rsidRPr="004641BB">
          <w:rPr>
            <w:rStyle w:val="Hyperlink"/>
            <w:noProof/>
            <w:rtl/>
            <w:lang w:bidi="fa-IR"/>
          </w:rPr>
          <w:t xml:space="preserve"> </w:t>
        </w:r>
        <w:r w:rsidR="000450CF" w:rsidRPr="004641BB">
          <w:rPr>
            <w:rStyle w:val="Hyperlink"/>
            <w:rFonts w:hint="eastAsia"/>
            <w:noProof/>
            <w:rtl/>
            <w:lang w:bidi="fa-IR"/>
          </w:rPr>
          <w:t>وقت</w:t>
        </w:r>
        <w:r w:rsidR="000450CF" w:rsidRPr="004641BB">
          <w:rPr>
            <w:rStyle w:val="Hyperlink"/>
            <w:noProof/>
            <w:rtl/>
            <w:lang w:bidi="fa-IR"/>
          </w:rPr>
          <w:t xml:space="preserve"> </w:t>
        </w:r>
        <w:r w:rsidR="000450CF" w:rsidRPr="004641BB">
          <w:rPr>
            <w:rStyle w:val="Hyperlink"/>
            <w:rFonts w:hint="eastAsia"/>
            <w:noProof/>
            <w:rtl/>
            <w:lang w:bidi="fa-IR"/>
          </w:rPr>
          <w:t>روا</w:t>
        </w:r>
        <w:r w:rsidR="000450CF" w:rsidRPr="004641BB">
          <w:rPr>
            <w:rStyle w:val="Hyperlink"/>
            <w:noProof/>
            <w:rtl/>
            <w:lang w:bidi="fa-IR"/>
          </w:rPr>
          <w:t xml:space="preserve"> </w:t>
        </w:r>
        <w:r w:rsidR="000450CF" w:rsidRPr="004641BB">
          <w:rPr>
            <w:rStyle w:val="Hyperlink"/>
            <w:rFonts w:hint="eastAsia"/>
            <w:noProof/>
            <w:rtl/>
            <w:lang w:bidi="fa-IR"/>
          </w:rPr>
          <w:t>م</w:t>
        </w:r>
        <w:r w:rsidR="000450CF" w:rsidRPr="004641BB">
          <w:rPr>
            <w:rStyle w:val="Hyperlink"/>
            <w:rFonts w:hint="cs"/>
            <w:noProof/>
            <w:rtl/>
            <w:lang w:bidi="fa-IR"/>
          </w:rPr>
          <w:t>ی‌</w:t>
        </w:r>
        <w:r w:rsidR="000450CF" w:rsidRPr="004641BB">
          <w:rPr>
            <w:rStyle w:val="Hyperlink"/>
            <w:rFonts w:hint="eastAsia"/>
            <w:noProof/>
            <w:rtl/>
            <w:lang w:bidi="fa-IR"/>
          </w:rPr>
          <w:t>شود؟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434155580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236</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581" w:history="1">
        <w:r w:rsidR="000450CF" w:rsidRPr="004641BB">
          <w:rPr>
            <w:rStyle w:val="Hyperlink"/>
            <w:rFonts w:hint="eastAsia"/>
            <w:noProof/>
            <w:rtl/>
            <w:lang w:bidi="fa-IR"/>
          </w:rPr>
          <w:t>باب</w:t>
        </w:r>
        <w:r w:rsidR="000450CF" w:rsidRPr="004641BB">
          <w:rPr>
            <w:rStyle w:val="Hyperlink"/>
            <w:noProof/>
            <w:rtl/>
            <w:lang w:bidi="fa-IR"/>
          </w:rPr>
          <w:t xml:space="preserve"> [28]: </w:t>
        </w:r>
        <w:r w:rsidR="000450CF" w:rsidRPr="004641BB">
          <w:rPr>
            <w:rStyle w:val="Hyperlink"/>
            <w:rFonts w:hint="eastAsia"/>
            <w:noProof/>
            <w:rtl/>
            <w:lang w:bidi="fa-IR"/>
          </w:rPr>
          <w:t>عجله</w:t>
        </w:r>
        <w:r w:rsidR="000450CF" w:rsidRPr="004641BB">
          <w:rPr>
            <w:rStyle w:val="Hyperlink"/>
            <w:noProof/>
            <w:rtl/>
            <w:lang w:bidi="fa-IR"/>
          </w:rPr>
          <w:t xml:space="preserve"> </w:t>
        </w:r>
        <w:r w:rsidR="000450CF" w:rsidRPr="004641BB">
          <w:rPr>
            <w:rStyle w:val="Hyperlink"/>
            <w:rFonts w:hint="eastAsia"/>
            <w:noProof/>
            <w:rtl/>
            <w:lang w:bidi="fa-IR"/>
          </w:rPr>
          <w:t>کردن</w:t>
        </w:r>
        <w:r w:rsidR="000450CF" w:rsidRPr="004641BB">
          <w:rPr>
            <w:rStyle w:val="Hyperlink"/>
            <w:noProof/>
            <w:rtl/>
            <w:lang w:bidi="fa-IR"/>
          </w:rPr>
          <w:t xml:space="preserve"> </w:t>
        </w:r>
        <w:r w:rsidR="000450CF" w:rsidRPr="004641BB">
          <w:rPr>
            <w:rStyle w:val="Hyperlink"/>
            <w:rFonts w:hint="eastAsia"/>
            <w:noProof/>
            <w:rtl/>
            <w:lang w:bidi="fa-IR"/>
          </w:rPr>
          <w:t>در</w:t>
        </w:r>
        <w:r w:rsidR="000450CF" w:rsidRPr="004641BB">
          <w:rPr>
            <w:rStyle w:val="Hyperlink"/>
            <w:noProof/>
            <w:rtl/>
            <w:lang w:bidi="fa-IR"/>
          </w:rPr>
          <w:t xml:space="preserve"> </w:t>
        </w:r>
        <w:r w:rsidR="000450CF" w:rsidRPr="004641BB">
          <w:rPr>
            <w:rStyle w:val="Hyperlink"/>
            <w:rFonts w:hint="eastAsia"/>
            <w:noProof/>
            <w:rtl/>
            <w:lang w:bidi="fa-IR"/>
          </w:rPr>
          <w:t>افطار</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434155581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237</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582" w:history="1">
        <w:r w:rsidR="000450CF" w:rsidRPr="004641BB">
          <w:rPr>
            <w:rStyle w:val="Hyperlink"/>
            <w:rFonts w:hint="eastAsia"/>
            <w:noProof/>
            <w:rtl/>
            <w:lang w:bidi="fa-IR"/>
          </w:rPr>
          <w:t>باب</w:t>
        </w:r>
        <w:r w:rsidR="000450CF" w:rsidRPr="004641BB">
          <w:rPr>
            <w:rStyle w:val="Hyperlink"/>
            <w:noProof/>
            <w:rtl/>
            <w:lang w:bidi="fa-IR"/>
          </w:rPr>
          <w:t xml:space="preserve"> [29]: </w:t>
        </w:r>
        <w:r w:rsidR="000450CF" w:rsidRPr="004641BB">
          <w:rPr>
            <w:rStyle w:val="Hyperlink"/>
            <w:rFonts w:hint="eastAsia"/>
            <w:noProof/>
            <w:rtl/>
            <w:lang w:bidi="fa-IR"/>
          </w:rPr>
          <w:t>اگر</w:t>
        </w:r>
        <w:r w:rsidR="000450CF" w:rsidRPr="004641BB">
          <w:rPr>
            <w:rStyle w:val="Hyperlink"/>
            <w:noProof/>
            <w:rtl/>
            <w:lang w:bidi="fa-IR"/>
          </w:rPr>
          <w:t xml:space="preserve"> </w:t>
        </w:r>
        <w:r w:rsidR="000450CF" w:rsidRPr="004641BB">
          <w:rPr>
            <w:rStyle w:val="Hyperlink"/>
            <w:rFonts w:hint="eastAsia"/>
            <w:noProof/>
            <w:rtl/>
            <w:lang w:bidi="fa-IR"/>
          </w:rPr>
          <w:t>در</w:t>
        </w:r>
        <w:r w:rsidR="000450CF" w:rsidRPr="004641BB">
          <w:rPr>
            <w:rStyle w:val="Hyperlink"/>
            <w:noProof/>
            <w:rtl/>
            <w:lang w:bidi="fa-IR"/>
          </w:rPr>
          <w:t xml:space="preserve"> </w:t>
        </w:r>
        <w:r w:rsidR="000450CF" w:rsidRPr="004641BB">
          <w:rPr>
            <w:rStyle w:val="Hyperlink"/>
            <w:rFonts w:hint="eastAsia"/>
            <w:noProof/>
            <w:rtl/>
            <w:lang w:bidi="fa-IR"/>
          </w:rPr>
          <w:t>رمضان</w:t>
        </w:r>
        <w:r w:rsidR="000450CF" w:rsidRPr="004641BB">
          <w:rPr>
            <w:rStyle w:val="Hyperlink"/>
            <w:noProof/>
            <w:rtl/>
            <w:lang w:bidi="fa-IR"/>
          </w:rPr>
          <w:t xml:space="preserve"> </w:t>
        </w:r>
        <w:r w:rsidR="000450CF" w:rsidRPr="004641BB">
          <w:rPr>
            <w:rStyle w:val="Hyperlink"/>
            <w:rFonts w:hint="eastAsia"/>
            <w:noProof/>
            <w:rtl/>
            <w:lang w:bidi="fa-IR"/>
          </w:rPr>
          <w:t>افطار</w:t>
        </w:r>
        <w:r w:rsidR="000450CF" w:rsidRPr="004641BB">
          <w:rPr>
            <w:rStyle w:val="Hyperlink"/>
            <w:noProof/>
            <w:rtl/>
            <w:lang w:bidi="fa-IR"/>
          </w:rPr>
          <w:t xml:space="preserve"> </w:t>
        </w:r>
        <w:r w:rsidR="000450CF" w:rsidRPr="004641BB">
          <w:rPr>
            <w:rStyle w:val="Hyperlink"/>
            <w:rFonts w:hint="eastAsia"/>
            <w:noProof/>
            <w:rtl/>
            <w:lang w:bidi="fa-IR"/>
          </w:rPr>
          <w:t>کرد،</w:t>
        </w:r>
        <w:r w:rsidR="000450CF" w:rsidRPr="004641BB">
          <w:rPr>
            <w:rStyle w:val="Hyperlink"/>
            <w:noProof/>
            <w:rtl/>
            <w:lang w:bidi="fa-IR"/>
          </w:rPr>
          <w:t xml:space="preserve"> </w:t>
        </w:r>
        <w:r w:rsidR="000450CF" w:rsidRPr="004641BB">
          <w:rPr>
            <w:rStyle w:val="Hyperlink"/>
            <w:rFonts w:hint="eastAsia"/>
            <w:noProof/>
            <w:rtl/>
            <w:lang w:bidi="fa-IR"/>
          </w:rPr>
          <w:t>و</w:t>
        </w:r>
        <w:r w:rsidR="000450CF" w:rsidRPr="004641BB">
          <w:rPr>
            <w:rStyle w:val="Hyperlink"/>
            <w:noProof/>
            <w:rtl/>
            <w:lang w:bidi="fa-IR"/>
          </w:rPr>
          <w:t xml:space="preserve"> </w:t>
        </w:r>
        <w:r w:rsidR="000450CF" w:rsidRPr="004641BB">
          <w:rPr>
            <w:rStyle w:val="Hyperlink"/>
            <w:rFonts w:hint="eastAsia"/>
            <w:noProof/>
            <w:rtl/>
            <w:lang w:bidi="fa-IR"/>
          </w:rPr>
          <w:t>بعد</w:t>
        </w:r>
        <w:r w:rsidR="000450CF" w:rsidRPr="004641BB">
          <w:rPr>
            <w:rStyle w:val="Hyperlink"/>
            <w:noProof/>
            <w:rtl/>
            <w:lang w:bidi="fa-IR"/>
          </w:rPr>
          <w:t xml:space="preserve"> </w:t>
        </w:r>
        <w:r w:rsidR="000450CF" w:rsidRPr="004641BB">
          <w:rPr>
            <w:rStyle w:val="Hyperlink"/>
            <w:rFonts w:hint="eastAsia"/>
            <w:noProof/>
            <w:rtl/>
            <w:lang w:bidi="fa-IR"/>
          </w:rPr>
          <w:t>از</w:t>
        </w:r>
        <w:r w:rsidR="000450CF" w:rsidRPr="004641BB">
          <w:rPr>
            <w:rStyle w:val="Hyperlink"/>
            <w:noProof/>
            <w:rtl/>
            <w:lang w:bidi="fa-IR"/>
          </w:rPr>
          <w:t xml:space="preserve"> </w:t>
        </w:r>
        <w:r w:rsidR="000450CF" w:rsidRPr="004641BB">
          <w:rPr>
            <w:rStyle w:val="Hyperlink"/>
            <w:rFonts w:hint="eastAsia"/>
            <w:noProof/>
            <w:rtl/>
            <w:lang w:bidi="fa-IR"/>
          </w:rPr>
          <w:t>آن</w:t>
        </w:r>
        <w:r w:rsidR="000450CF" w:rsidRPr="004641BB">
          <w:rPr>
            <w:rStyle w:val="Hyperlink"/>
            <w:noProof/>
            <w:rtl/>
            <w:lang w:bidi="fa-IR"/>
          </w:rPr>
          <w:t xml:space="preserve"> </w:t>
        </w:r>
        <w:r w:rsidR="000450CF" w:rsidRPr="004641BB">
          <w:rPr>
            <w:rStyle w:val="Hyperlink"/>
            <w:rFonts w:hint="eastAsia"/>
            <w:noProof/>
            <w:rtl/>
            <w:lang w:bidi="fa-IR"/>
          </w:rPr>
          <w:t>آفتاب</w:t>
        </w:r>
        <w:r w:rsidR="000450CF" w:rsidRPr="004641BB">
          <w:rPr>
            <w:rStyle w:val="Hyperlink"/>
            <w:noProof/>
            <w:rtl/>
            <w:lang w:bidi="fa-IR"/>
          </w:rPr>
          <w:t xml:space="preserve"> </w:t>
        </w:r>
        <w:r w:rsidR="000450CF" w:rsidRPr="004641BB">
          <w:rPr>
            <w:rStyle w:val="Hyperlink"/>
            <w:rFonts w:hint="eastAsia"/>
            <w:noProof/>
            <w:rtl/>
            <w:lang w:bidi="fa-IR"/>
          </w:rPr>
          <w:t>برآمد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434155582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237</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583" w:history="1">
        <w:r w:rsidR="000450CF" w:rsidRPr="004641BB">
          <w:rPr>
            <w:rStyle w:val="Hyperlink"/>
            <w:rFonts w:hint="eastAsia"/>
            <w:noProof/>
            <w:rtl/>
            <w:lang w:bidi="fa-IR"/>
          </w:rPr>
          <w:t>باب</w:t>
        </w:r>
        <w:r w:rsidR="000450CF" w:rsidRPr="004641BB">
          <w:rPr>
            <w:rStyle w:val="Hyperlink"/>
            <w:noProof/>
            <w:rtl/>
            <w:lang w:bidi="fa-IR"/>
          </w:rPr>
          <w:t xml:space="preserve"> [30]: </w:t>
        </w:r>
        <w:r w:rsidR="000450CF" w:rsidRPr="004641BB">
          <w:rPr>
            <w:rStyle w:val="Hyperlink"/>
            <w:rFonts w:hint="eastAsia"/>
            <w:noProof/>
            <w:rtl/>
            <w:lang w:bidi="fa-IR"/>
          </w:rPr>
          <w:t>روزه</w:t>
        </w:r>
        <w:r w:rsidR="000450CF" w:rsidRPr="004641BB">
          <w:rPr>
            <w:rStyle w:val="Hyperlink"/>
            <w:noProof/>
            <w:rtl/>
            <w:lang w:bidi="fa-IR"/>
          </w:rPr>
          <w:t xml:space="preserve"> </w:t>
        </w:r>
        <w:r w:rsidR="000450CF" w:rsidRPr="004641BB">
          <w:rPr>
            <w:rStyle w:val="Hyperlink"/>
            <w:rFonts w:hint="eastAsia"/>
            <w:noProof/>
            <w:rtl/>
            <w:lang w:bidi="fa-IR"/>
          </w:rPr>
          <w:t>گرفتن</w:t>
        </w:r>
        <w:r w:rsidR="000450CF" w:rsidRPr="004641BB">
          <w:rPr>
            <w:rStyle w:val="Hyperlink"/>
            <w:noProof/>
            <w:rtl/>
            <w:lang w:bidi="fa-IR"/>
          </w:rPr>
          <w:t xml:space="preserve"> </w:t>
        </w:r>
        <w:r w:rsidR="000450CF" w:rsidRPr="004641BB">
          <w:rPr>
            <w:rStyle w:val="Hyperlink"/>
            <w:rFonts w:hint="eastAsia"/>
            <w:noProof/>
            <w:rtl/>
            <w:lang w:bidi="fa-IR"/>
          </w:rPr>
          <w:t>اطفال</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434155583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238</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584" w:history="1">
        <w:r w:rsidR="000450CF" w:rsidRPr="004641BB">
          <w:rPr>
            <w:rStyle w:val="Hyperlink"/>
            <w:rFonts w:hint="eastAsia"/>
            <w:noProof/>
            <w:rtl/>
            <w:lang w:bidi="fa-IR"/>
          </w:rPr>
          <w:t>باب</w:t>
        </w:r>
        <w:r w:rsidR="000450CF" w:rsidRPr="004641BB">
          <w:rPr>
            <w:rStyle w:val="Hyperlink"/>
            <w:noProof/>
            <w:rtl/>
            <w:lang w:bidi="fa-IR"/>
          </w:rPr>
          <w:t xml:space="preserve"> [31]: </w:t>
        </w:r>
        <w:r w:rsidR="000450CF" w:rsidRPr="004641BB">
          <w:rPr>
            <w:rStyle w:val="Hyperlink"/>
            <w:rFonts w:hint="eastAsia"/>
            <w:noProof/>
            <w:rtl/>
            <w:lang w:bidi="fa-IR"/>
          </w:rPr>
          <w:t>استمرار</w:t>
        </w:r>
        <w:r w:rsidR="000450CF" w:rsidRPr="004641BB">
          <w:rPr>
            <w:rStyle w:val="Hyperlink"/>
            <w:noProof/>
            <w:rtl/>
            <w:lang w:bidi="fa-IR"/>
          </w:rPr>
          <w:t xml:space="preserve"> </w:t>
        </w:r>
        <w:r w:rsidR="000450CF" w:rsidRPr="004641BB">
          <w:rPr>
            <w:rStyle w:val="Hyperlink"/>
            <w:rFonts w:hint="eastAsia"/>
            <w:noProof/>
            <w:rtl/>
            <w:lang w:bidi="fa-IR"/>
          </w:rPr>
          <w:t>روزه</w:t>
        </w:r>
        <w:r w:rsidR="000450CF" w:rsidRPr="004641BB">
          <w:rPr>
            <w:rStyle w:val="Hyperlink"/>
            <w:noProof/>
            <w:rtl/>
            <w:lang w:bidi="fa-IR"/>
          </w:rPr>
          <w:t xml:space="preserve"> </w:t>
        </w:r>
        <w:r w:rsidR="000450CF" w:rsidRPr="004641BB">
          <w:rPr>
            <w:rStyle w:val="Hyperlink"/>
            <w:rFonts w:hint="eastAsia"/>
            <w:noProof/>
            <w:rtl/>
            <w:lang w:bidi="fa-IR"/>
          </w:rPr>
          <w:t>تا</w:t>
        </w:r>
        <w:r w:rsidR="000450CF" w:rsidRPr="004641BB">
          <w:rPr>
            <w:rStyle w:val="Hyperlink"/>
            <w:noProof/>
            <w:rtl/>
            <w:lang w:bidi="fa-IR"/>
          </w:rPr>
          <w:t xml:space="preserve"> </w:t>
        </w:r>
        <w:r w:rsidR="000450CF" w:rsidRPr="004641BB">
          <w:rPr>
            <w:rStyle w:val="Hyperlink"/>
            <w:rFonts w:hint="eastAsia"/>
            <w:noProof/>
            <w:rtl/>
            <w:lang w:bidi="fa-IR"/>
          </w:rPr>
          <w:t>به</w:t>
        </w:r>
        <w:r w:rsidR="000450CF" w:rsidRPr="004641BB">
          <w:rPr>
            <w:rStyle w:val="Hyperlink"/>
            <w:noProof/>
            <w:rtl/>
            <w:lang w:bidi="fa-IR"/>
          </w:rPr>
          <w:t xml:space="preserve"> </w:t>
        </w:r>
        <w:r w:rsidR="000450CF" w:rsidRPr="004641BB">
          <w:rPr>
            <w:rStyle w:val="Hyperlink"/>
            <w:rFonts w:hint="eastAsia"/>
            <w:noProof/>
            <w:rtl/>
            <w:lang w:bidi="fa-IR"/>
          </w:rPr>
          <w:t>سحر</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434155584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239</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585" w:history="1">
        <w:r w:rsidR="000450CF" w:rsidRPr="004641BB">
          <w:rPr>
            <w:rStyle w:val="Hyperlink"/>
            <w:rFonts w:hint="eastAsia"/>
            <w:noProof/>
            <w:rtl/>
            <w:lang w:bidi="fa-IR"/>
          </w:rPr>
          <w:t>باب</w:t>
        </w:r>
        <w:r w:rsidR="000450CF" w:rsidRPr="004641BB">
          <w:rPr>
            <w:rStyle w:val="Hyperlink"/>
            <w:noProof/>
            <w:rtl/>
            <w:lang w:bidi="fa-IR"/>
          </w:rPr>
          <w:t xml:space="preserve"> [32]: </w:t>
        </w:r>
        <w:r w:rsidR="000450CF" w:rsidRPr="004641BB">
          <w:rPr>
            <w:rStyle w:val="Hyperlink"/>
            <w:rFonts w:hint="eastAsia"/>
            <w:noProof/>
            <w:rtl/>
            <w:lang w:bidi="fa-IR"/>
          </w:rPr>
          <w:t>سرزنش</w:t>
        </w:r>
        <w:r w:rsidR="000450CF" w:rsidRPr="004641BB">
          <w:rPr>
            <w:rStyle w:val="Hyperlink"/>
            <w:noProof/>
            <w:rtl/>
            <w:lang w:bidi="fa-IR"/>
          </w:rPr>
          <w:t xml:space="preserve"> </w:t>
        </w:r>
        <w:r w:rsidR="000450CF" w:rsidRPr="004641BB">
          <w:rPr>
            <w:rStyle w:val="Hyperlink"/>
            <w:rFonts w:hint="eastAsia"/>
            <w:noProof/>
            <w:rtl/>
            <w:lang w:bidi="fa-IR"/>
          </w:rPr>
          <w:t>کس</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که</w:t>
        </w:r>
        <w:r w:rsidR="000450CF" w:rsidRPr="004641BB">
          <w:rPr>
            <w:rStyle w:val="Hyperlink"/>
            <w:noProof/>
            <w:rtl/>
            <w:lang w:bidi="fa-IR"/>
          </w:rPr>
          <w:t xml:space="preserve"> </w:t>
        </w:r>
        <w:r w:rsidR="000450CF" w:rsidRPr="004641BB">
          <w:rPr>
            <w:rStyle w:val="Hyperlink"/>
            <w:rFonts w:hint="eastAsia"/>
            <w:noProof/>
            <w:rtl/>
            <w:lang w:bidi="fa-IR"/>
          </w:rPr>
          <w:t>بس</w:t>
        </w:r>
        <w:r w:rsidR="000450CF" w:rsidRPr="004641BB">
          <w:rPr>
            <w:rStyle w:val="Hyperlink"/>
            <w:rFonts w:hint="cs"/>
            <w:noProof/>
            <w:rtl/>
            <w:lang w:bidi="fa-IR"/>
          </w:rPr>
          <w:t>ی</w:t>
        </w:r>
        <w:r w:rsidR="000450CF" w:rsidRPr="004641BB">
          <w:rPr>
            <w:rStyle w:val="Hyperlink"/>
            <w:rFonts w:hint="eastAsia"/>
            <w:noProof/>
            <w:rtl/>
            <w:lang w:bidi="fa-IR"/>
          </w:rPr>
          <w:t>ار</w:t>
        </w:r>
        <w:r w:rsidR="000450CF" w:rsidRPr="004641BB">
          <w:rPr>
            <w:rStyle w:val="Hyperlink"/>
            <w:noProof/>
            <w:rtl/>
            <w:lang w:bidi="fa-IR"/>
          </w:rPr>
          <w:t xml:space="preserve"> </w:t>
        </w:r>
        <w:r w:rsidR="000450CF" w:rsidRPr="004641BB">
          <w:rPr>
            <w:rStyle w:val="Hyperlink"/>
            <w:rFonts w:hint="eastAsia"/>
            <w:noProof/>
            <w:rtl/>
            <w:lang w:bidi="fa-IR"/>
          </w:rPr>
          <w:t>روز</w:t>
        </w:r>
        <w:r w:rsidR="000450CF" w:rsidRPr="004641BB">
          <w:rPr>
            <w:rStyle w:val="Hyperlink"/>
            <w:rFonts w:hint="cs"/>
            <w:noProof/>
            <w:rtl/>
            <w:lang w:bidi="fa-IR"/>
          </w:rPr>
          <w:t>ۀ</w:t>
        </w:r>
        <w:r w:rsidR="000450CF" w:rsidRPr="004641BB">
          <w:rPr>
            <w:rStyle w:val="Hyperlink"/>
            <w:noProof/>
            <w:rtl/>
            <w:lang w:bidi="fa-IR"/>
          </w:rPr>
          <w:t xml:space="preserve"> </w:t>
        </w:r>
        <w:r w:rsidR="000450CF" w:rsidRPr="004641BB">
          <w:rPr>
            <w:rStyle w:val="Hyperlink"/>
            <w:rFonts w:hint="eastAsia"/>
            <w:noProof/>
            <w:rtl/>
            <w:lang w:bidi="fa-IR"/>
          </w:rPr>
          <w:t>وصال</w:t>
        </w:r>
        <w:r w:rsidR="000450CF" w:rsidRPr="004641BB">
          <w:rPr>
            <w:rStyle w:val="Hyperlink"/>
            <w:noProof/>
            <w:rtl/>
            <w:lang w:bidi="fa-IR"/>
          </w:rPr>
          <w:t xml:space="preserve"> </w:t>
        </w:r>
        <w:r w:rsidR="000450CF" w:rsidRPr="004641BB">
          <w:rPr>
            <w:rStyle w:val="Hyperlink"/>
            <w:rFonts w:hint="eastAsia"/>
            <w:noProof/>
            <w:rtl/>
            <w:lang w:bidi="fa-IR"/>
          </w:rPr>
          <w:t>م</w:t>
        </w:r>
        <w:r w:rsidR="000450CF" w:rsidRPr="004641BB">
          <w:rPr>
            <w:rStyle w:val="Hyperlink"/>
            <w:rFonts w:hint="cs"/>
            <w:noProof/>
            <w:rtl/>
            <w:lang w:bidi="fa-IR"/>
          </w:rPr>
          <w:t>ی‌</w:t>
        </w:r>
        <w:r w:rsidR="000450CF" w:rsidRPr="004641BB">
          <w:rPr>
            <w:rStyle w:val="Hyperlink"/>
            <w:rFonts w:hint="eastAsia"/>
            <w:noProof/>
            <w:rtl/>
            <w:lang w:bidi="fa-IR"/>
          </w:rPr>
          <w:t>گرفت</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434155585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240</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586" w:history="1">
        <w:r w:rsidR="000450CF" w:rsidRPr="004641BB">
          <w:rPr>
            <w:rStyle w:val="Hyperlink"/>
            <w:rFonts w:hint="eastAsia"/>
            <w:noProof/>
            <w:rtl/>
            <w:lang w:bidi="fa-IR"/>
          </w:rPr>
          <w:t>باب</w:t>
        </w:r>
        <w:r w:rsidR="000450CF" w:rsidRPr="004641BB">
          <w:rPr>
            <w:rStyle w:val="Hyperlink"/>
            <w:noProof/>
            <w:rtl/>
            <w:lang w:bidi="fa-IR"/>
          </w:rPr>
          <w:t xml:space="preserve"> [33]: </w:t>
        </w:r>
        <w:r w:rsidR="000450CF" w:rsidRPr="004641BB">
          <w:rPr>
            <w:rStyle w:val="Hyperlink"/>
            <w:rFonts w:hint="eastAsia"/>
            <w:noProof/>
            <w:rtl/>
            <w:lang w:bidi="fa-IR"/>
          </w:rPr>
          <w:t>کس</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که</w:t>
        </w:r>
        <w:r w:rsidR="000450CF" w:rsidRPr="004641BB">
          <w:rPr>
            <w:rStyle w:val="Hyperlink"/>
            <w:noProof/>
            <w:rtl/>
            <w:lang w:bidi="fa-IR"/>
          </w:rPr>
          <w:t xml:space="preserve"> </w:t>
        </w:r>
        <w:r w:rsidR="000450CF" w:rsidRPr="004641BB">
          <w:rPr>
            <w:rStyle w:val="Hyperlink"/>
            <w:rFonts w:hint="eastAsia"/>
            <w:noProof/>
            <w:rtl/>
            <w:lang w:bidi="fa-IR"/>
          </w:rPr>
          <w:t>برادرش</w:t>
        </w:r>
        <w:r w:rsidR="000450CF" w:rsidRPr="004641BB">
          <w:rPr>
            <w:rStyle w:val="Hyperlink"/>
            <w:noProof/>
            <w:rtl/>
            <w:lang w:bidi="fa-IR"/>
          </w:rPr>
          <w:t xml:space="preserve"> </w:t>
        </w:r>
        <w:r w:rsidR="000450CF" w:rsidRPr="004641BB">
          <w:rPr>
            <w:rStyle w:val="Hyperlink"/>
            <w:rFonts w:hint="eastAsia"/>
            <w:noProof/>
            <w:rtl/>
            <w:lang w:bidi="fa-IR"/>
          </w:rPr>
          <w:t>را</w:t>
        </w:r>
        <w:r w:rsidR="000450CF" w:rsidRPr="004641BB">
          <w:rPr>
            <w:rStyle w:val="Hyperlink"/>
            <w:noProof/>
            <w:rtl/>
            <w:lang w:bidi="fa-IR"/>
          </w:rPr>
          <w:t xml:space="preserve"> </w:t>
        </w:r>
        <w:r w:rsidR="000450CF" w:rsidRPr="004641BB">
          <w:rPr>
            <w:rStyle w:val="Hyperlink"/>
            <w:rFonts w:hint="eastAsia"/>
            <w:noProof/>
            <w:rtl/>
            <w:lang w:bidi="fa-IR"/>
          </w:rPr>
          <w:t>سوگند</w:t>
        </w:r>
        <w:r w:rsidR="000450CF" w:rsidRPr="004641BB">
          <w:rPr>
            <w:rStyle w:val="Hyperlink"/>
            <w:noProof/>
            <w:rtl/>
            <w:lang w:bidi="fa-IR"/>
          </w:rPr>
          <w:t xml:space="preserve"> </w:t>
        </w:r>
        <w:r w:rsidR="000450CF" w:rsidRPr="004641BB">
          <w:rPr>
            <w:rStyle w:val="Hyperlink"/>
            <w:rFonts w:hint="eastAsia"/>
            <w:noProof/>
            <w:rtl/>
            <w:lang w:bidi="fa-IR"/>
          </w:rPr>
          <w:t>داد</w:t>
        </w:r>
        <w:r w:rsidR="000450CF" w:rsidRPr="004641BB">
          <w:rPr>
            <w:rStyle w:val="Hyperlink"/>
            <w:noProof/>
            <w:rtl/>
            <w:lang w:bidi="fa-IR"/>
          </w:rPr>
          <w:t xml:space="preserve"> </w:t>
        </w:r>
        <w:r w:rsidR="000450CF" w:rsidRPr="004641BB">
          <w:rPr>
            <w:rStyle w:val="Hyperlink"/>
            <w:rFonts w:hint="eastAsia"/>
            <w:noProof/>
            <w:rtl/>
            <w:lang w:bidi="fa-IR"/>
          </w:rPr>
          <w:t>تا</w:t>
        </w:r>
        <w:r w:rsidR="000450CF" w:rsidRPr="004641BB">
          <w:rPr>
            <w:rStyle w:val="Hyperlink"/>
            <w:noProof/>
            <w:rtl/>
            <w:lang w:bidi="fa-IR"/>
          </w:rPr>
          <w:t xml:space="preserve"> </w:t>
        </w:r>
        <w:r w:rsidR="000450CF" w:rsidRPr="004641BB">
          <w:rPr>
            <w:rStyle w:val="Hyperlink"/>
            <w:rFonts w:hint="eastAsia"/>
            <w:noProof/>
            <w:rtl/>
            <w:lang w:bidi="fa-IR"/>
          </w:rPr>
          <w:t>روز</w:t>
        </w:r>
        <w:r w:rsidR="000450CF" w:rsidRPr="004641BB">
          <w:rPr>
            <w:rStyle w:val="Hyperlink"/>
            <w:rFonts w:hint="cs"/>
            <w:noProof/>
            <w:rtl/>
            <w:lang w:bidi="fa-IR"/>
          </w:rPr>
          <w:t>ۀ</w:t>
        </w:r>
        <w:r w:rsidR="000450CF" w:rsidRPr="004641BB">
          <w:rPr>
            <w:rStyle w:val="Hyperlink"/>
            <w:noProof/>
            <w:rtl/>
            <w:lang w:bidi="fa-IR"/>
          </w:rPr>
          <w:t xml:space="preserve"> </w:t>
        </w:r>
        <w:r w:rsidR="000450CF" w:rsidRPr="004641BB">
          <w:rPr>
            <w:rStyle w:val="Hyperlink"/>
            <w:rFonts w:hint="eastAsia"/>
            <w:noProof/>
            <w:rtl/>
            <w:lang w:bidi="fa-IR"/>
          </w:rPr>
          <w:t>نفلش</w:t>
        </w:r>
        <w:r w:rsidR="000450CF" w:rsidRPr="004641BB">
          <w:rPr>
            <w:rStyle w:val="Hyperlink"/>
            <w:noProof/>
            <w:rtl/>
            <w:lang w:bidi="fa-IR"/>
          </w:rPr>
          <w:t xml:space="preserve"> </w:t>
        </w:r>
        <w:r w:rsidR="000450CF" w:rsidRPr="004641BB">
          <w:rPr>
            <w:rStyle w:val="Hyperlink"/>
            <w:rFonts w:hint="eastAsia"/>
            <w:noProof/>
            <w:rtl/>
            <w:lang w:bidi="fa-IR"/>
          </w:rPr>
          <w:t>را</w:t>
        </w:r>
        <w:r w:rsidR="000450CF" w:rsidRPr="004641BB">
          <w:rPr>
            <w:rStyle w:val="Hyperlink"/>
            <w:noProof/>
            <w:rtl/>
            <w:lang w:bidi="fa-IR"/>
          </w:rPr>
          <w:t xml:space="preserve"> </w:t>
        </w:r>
        <w:r w:rsidR="000450CF" w:rsidRPr="004641BB">
          <w:rPr>
            <w:rStyle w:val="Hyperlink"/>
            <w:rFonts w:hint="eastAsia"/>
            <w:noProof/>
            <w:rtl/>
            <w:lang w:bidi="fa-IR"/>
          </w:rPr>
          <w:t>بخورد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434155586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241</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587" w:history="1">
        <w:r w:rsidR="000450CF" w:rsidRPr="004641BB">
          <w:rPr>
            <w:rStyle w:val="Hyperlink"/>
            <w:rFonts w:hint="eastAsia"/>
            <w:noProof/>
            <w:rtl/>
            <w:lang w:bidi="fa-IR"/>
          </w:rPr>
          <w:t>باب</w:t>
        </w:r>
        <w:r w:rsidR="000450CF" w:rsidRPr="004641BB">
          <w:rPr>
            <w:rStyle w:val="Hyperlink"/>
            <w:noProof/>
            <w:rtl/>
            <w:lang w:bidi="fa-IR"/>
          </w:rPr>
          <w:t xml:space="preserve"> [34]: </w:t>
        </w:r>
        <w:r w:rsidR="000450CF" w:rsidRPr="004641BB">
          <w:rPr>
            <w:rStyle w:val="Hyperlink"/>
            <w:rFonts w:hint="eastAsia"/>
            <w:noProof/>
            <w:rtl/>
            <w:lang w:bidi="fa-IR"/>
          </w:rPr>
          <w:t>روزه</w:t>
        </w:r>
        <w:r w:rsidR="000450CF" w:rsidRPr="004641BB">
          <w:rPr>
            <w:rStyle w:val="Hyperlink"/>
            <w:noProof/>
            <w:rtl/>
            <w:lang w:bidi="fa-IR"/>
          </w:rPr>
          <w:t xml:space="preserve"> </w:t>
        </w:r>
        <w:r w:rsidR="000450CF" w:rsidRPr="004641BB">
          <w:rPr>
            <w:rStyle w:val="Hyperlink"/>
            <w:rFonts w:hint="eastAsia"/>
            <w:noProof/>
            <w:rtl/>
            <w:lang w:bidi="fa-IR"/>
          </w:rPr>
          <w:t>ماه</w:t>
        </w:r>
        <w:r w:rsidR="000450CF" w:rsidRPr="004641BB">
          <w:rPr>
            <w:rStyle w:val="Hyperlink"/>
            <w:noProof/>
            <w:rtl/>
            <w:lang w:bidi="fa-IR"/>
          </w:rPr>
          <w:t xml:space="preserve"> </w:t>
        </w:r>
        <w:r w:rsidR="000450CF" w:rsidRPr="004641BB">
          <w:rPr>
            <w:rStyle w:val="Hyperlink"/>
            <w:rFonts w:hint="eastAsia"/>
            <w:noProof/>
            <w:rtl/>
            <w:lang w:bidi="fa-IR"/>
          </w:rPr>
          <w:t>شعبان</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434155587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243</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588" w:history="1">
        <w:r w:rsidR="000450CF" w:rsidRPr="004641BB">
          <w:rPr>
            <w:rStyle w:val="Hyperlink"/>
            <w:rFonts w:hint="eastAsia"/>
            <w:noProof/>
            <w:rtl/>
            <w:lang w:bidi="fa-IR"/>
          </w:rPr>
          <w:t>باب</w:t>
        </w:r>
        <w:r w:rsidR="000450CF" w:rsidRPr="004641BB">
          <w:rPr>
            <w:rStyle w:val="Hyperlink"/>
            <w:noProof/>
            <w:rtl/>
            <w:lang w:bidi="fa-IR"/>
          </w:rPr>
          <w:t xml:space="preserve"> [35]: </w:t>
        </w:r>
        <w:r w:rsidR="000450CF" w:rsidRPr="004641BB">
          <w:rPr>
            <w:rStyle w:val="Hyperlink"/>
            <w:rFonts w:hint="eastAsia"/>
            <w:noProof/>
            <w:rtl/>
            <w:lang w:bidi="fa-IR"/>
          </w:rPr>
          <w:t>آنچه</w:t>
        </w:r>
        <w:r w:rsidR="000450CF" w:rsidRPr="004641BB">
          <w:rPr>
            <w:rStyle w:val="Hyperlink"/>
            <w:noProof/>
            <w:rtl/>
            <w:lang w:bidi="fa-IR"/>
          </w:rPr>
          <w:t xml:space="preserve"> </w:t>
        </w:r>
        <w:r w:rsidR="000450CF" w:rsidRPr="004641BB">
          <w:rPr>
            <w:rStyle w:val="Hyperlink"/>
            <w:rFonts w:hint="eastAsia"/>
            <w:noProof/>
            <w:rtl/>
            <w:lang w:bidi="fa-IR"/>
          </w:rPr>
          <w:t>که</w:t>
        </w:r>
        <w:r w:rsidR="000450CF" w:rsidRPr="004641BB">
          <w:rPr>
            <w:rStyle w:val="Hyperlink"/>
            <w:noProof/>
            <w:rtl/>
            <w:lang w:bidi="fa-IR"/>
          </w:rPr>
          <w:t xml:space="preserve"> </w:t>
        </w:r>
        <w:r w:rsidR="000450CF" w:rsidRPr="004641BB">
          <w:rPr>
            <w:rStyle w:val="Hyperlink"/>
            <w:rFonts w:hint="eastAsia"/>
            <w:noProof/>
            <w:rtl/>
            <w:lang w:bidi="fa-IR"/>
          </w:rPr>
          <w:t>در</w:t>
        </w:r>
        <w:r w:rsidR="000450CF" w:rsidRPr="004641BB">
          <w:rPr>
            <w:rStyle w:val="Hyperlink"/>
            <w:noProof/>
            <w:rtl/>
            <w:lang w:bidi="fa-IR"/>
          </w:rPr>
          <w:t xml:space="preserve"> </w:t>
        </w:r>
        <w:r w:rsidR="000450CF" w:rsidRPr="004641BB">
          <w:rPr>
            <w:rStyle w:val="Hyperlink"/>
            <w:rFonts w:hint="eastAsia"/>
            <w:noProof/>
            <w:rtl/>
            <w:lang w:bidi="fa-IR"/>
          </w:rPr>
          <w:t>روزه</w:t>
        </w:r>
        <w:r w:rsidR="000450CF" w:rsidRPr="004641BB">
          <w:rPr>
            <w:rStyle w:val="Hyperlink"/>
            <w:noProof/>
            <w:rtl/>
            <w:lang w:bidi="fa-IR"/>
          </w:rPr>
          <w:t xml:space="preserve"> </w:t>
        </w:r>
        <w:r w:rsidR="000450CF" w:rsidRPr="004641BB">
          <w:rPr>
            <w:rStyle w:val="Hyperlink"/>
            <w:rFonts w:hint="eastAsia"/>
            <w:noProof/>
            <w:rtl/>
            <w:lang w:bidi="fa-IR"/>
          </w:rPr>
          <w:t>و</w:t>
        </w:r>
        <w:r w:rsidR="000450CF" w:rsidRPr="004641BB">
          <w:rPr>
            <w:rStyle w:val="Hyperlink"/>
            <w:noProof/>
            <w:rtl/>
            <w:lang w:bidi="fa-IR"/>
          </w:rPr>
          <w:t xml:space="preserve"> </w:t>
        </w:r>
        <w:r w:rsidR="000450CF" w:rsidRPr="004641BB">
          <w:rPr>
            <w:rStyle w:val="Hyperlink"/>
            <w:rFonts w:hint="eastAsia"/>
            <w:noProof/>
            <w:rtl/>
            <w:lang w:bidi="fa-IR"/>
          </w:rPr>
          <w:t>افطار</w:t>
        </w:r>
        <w:r w:rsidR="000450CF" w:rsidRPr="004641BB">
          <w:rPr>
            <w:rStyle w:val="Hyperlink"/>
            <w:noProof/>
            <w:rtl/>
            <w:lang w:bidi="fa-IR"/>
          </w:rPr>
          <w:t xml:space="preserve"> </w:t>
        </w:r>
        <w:r w:rsidR="000450CF" w:rsidRPr="004641BB">
          <w:rPr>
            <w:rStyle w:val="Hyperlink"/>
            <w:rFonts w:hint="eastAsia"/>
            <w:noProof/>
            <w:rtl/>
            <w:lang w:bidi="fa-IR"/>
          </w:rPr>
          <w:t>پ</w:t>
        </w:r>
        <w:r w:rsidR="000450CF" w:rsidRPr="004641BB">
          <w:rPr>
            <w:rStyle w:val="Hyperlink"/>
            <w:rFonts w:hint="cs"/>
            <w:noProof/>
            <w:rtl/>
            <w:lang w:bidi="fa-IR"/>
          </w:rPr>
          <w:t>ی</w:t>
        </w:r>
        <w:r w:rsidR="000450CF" w:rsidRPr="004641BB">
          <w:rPr>
            <w:rStyle w:val="Hyperlink"/>
            <w:rFonts w:hint="eastAsia"/>
            <w:noProof/>
            <w:rtl/>
            <w:lang w:bidi="fa-IR"/>
          </w:rPr>
          <w:t>امبر</w:t>
        </w:r>
        <w:r w:rsidR="000450CF" w:rsidRPr="004641BB">
          <w:rPr>
            <w:rStyle w:val="Hyperlink"/>
            <w:noProof/>
            <w:rtl/>
            <w:lang w:bidi="fa-IR"/>
          </w:rPr>
          <w:t xml:space="preserve"> </w:t>
        </w:r>
        <w:r w:rsidR="000450CF" w:rsidRPr="004641BB">
          <w:rPr>
            <w:rStyle w:val="Hyperlink"/>
            <w:rFonts w:hint="eastAsia"/>
            <w:noProof/>
            <w:rtl/>
            <w:lang w:bidi="fa-IR"/>
          </w:rPr>
          <w:t>خدا</w:t>
        </w:r>
        <w:r w:rsidR="000450CF" w:rsidRPr="004641BB">
          <w:rPr>
            <w:rStyle w:val="Hyperlink"/>
            <w:noProof/>
            <w:rtl/>
            <w:lang w:bidi="fa-IR"/>
          </w:rPr>
          <w:t xml:space="preserve"> </w:t>
        </w:r>
        <w:r w:rsidR="000450CF" w:rsidRPr="004641BB">
          <w:rPr>
            <w:rStyle w:val="Hyperlink"/>
            <w:rFonts w:cs="CTraditional Arabic" w:hint="eastAsia"/>
            <w:noProof/>
            <w:rtl/>
            <w:lang w:bidi="fa-IR"/>
          </w:rPr>
          <w:t>ج</w:t>
        </w:r>
        <w:r w:rsidR="000450CF" w:rsidRPr="004641BB">
          <w:rPr>
            <w:rStyle w:val="Hyperlink"/>
            <w:noProof/>
            <w:rtl/>
            <w:lang w:bidi="fa-IR"/>
          </w:rPr>
          <w:t xml:space="preserve"> </w:t>
        </w:r>
        <w:r w:rsidR="000450CF" w:rsidRPr="004641BB">
          <w:rPr>
            <w:rStyle w:val="Hyperlink"/>
            <w:rFonts w:hint="eastAsia"/>
            <w:noProof/>
            <w:rtl/>
            <w:lang w:bidi="fa-IR"/>
          </w:rPr>
          <w:t>آمده</w:t>
        </w:r>
        <w:r w:rsidR="000450CF" w:rsidRPr="004641BB">
          <w:rPr>
            <w:rStyle w:val="Hyperlink"/>
            <w:noProof/>
            <w:rtl/>
            <w:lang w:bidi="fa-IR"/>
          </w:rPr>
          <w:t xml:space="preserve"> </w:t>
        </w:r>
        <w:r w:rsidR="000450CF" w:rsidRPr="004641BB">
          <w:rPr>
            <w:rStyle w:val="Hyperlink"/>
            <w:rFonts w:hint="eastAsia"/>
            <w:noProof/>
            <w:rtl/>
            <w:lang w:bidi="fa-IR"/>
          </w:rPr>
          <w:t>است</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434155588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244</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589" w:history="1">
        <w:r w:rsidR="000450CF" w:rsidRPr="004641BB">
          <w:rPr>
            <w:rStyle w:val="Hyperlink"/>
            <w:rFonts w:hint="eastAsia"/>
            <w:noProof/>
            <w:rtl/>
            <w:lang w:bidi="fa-IR"/>
          </w:rPr>
          <w:t>باب</w:t>
        </w:r>
        <w:r w:rsidR="000450CF" w:rsidRPr="004641BB">
          <w:rPr>
            <w:rStyle w:val="Hyperlink"/>
            <w:noProof/>
            <w:rtl/>
            <w:lang w:bidi="fa-IR"/>
          </w:rPr>
          <w:t xml:space="preserve"> [36]: </w:t>
        </w:r>
        <w:r w:rsidR="000450CF" w:rsidRPr="004641BB">
          <w:rPr>
            <w:rStyle w:val="Hyperlink"/>
            <w:rFonts w:hint="eastAsia"/>
            <w:noProof/>
            <w:rtl/>
            <w:lang w:bidi="fa-IR"/>
          </w:rPr>
          <w:t>حق</w:t>
        </w:r>
        <w:r w:rsidR="000450CF" w:rsidRPr="004641BB">
          <w:rPr>
            <w:rStyle w:val="Hyperlink"/>
            <w:noProof/>
            <w:rtl/>
            <w:lang w:bidi="fa-IR"/>
          </w:rPr>
          <w:t xml:space="preserve"> </w:t>
        </w:r>
        <w:r w:rsidR="000450CF" w:rsidRPr="004641BB">
          <w:rPr>
            <w:rStyle w:val="Hyperlink"/>
            <w:rFonts w:hint="eastAsia"/>
            <w:noProof/>
            <w:rtl/>
            <w:lang w:bidi="fa-IR"/>
          </w:rPr>
          <w:t>جسم</w:t>
        </w:r>
        <w:r w:rsidR="000450CF" w:rsidRPr="004641BB">
          <w:rPr>
            <w:rStyle w:val="Hyperlink"/>
            <w:noProof/>
            <w:rtl/>
            <w:lang w:bidi="fa-IR"/>
          </w:rPr>
          <w:t xml:space="preserve"> </w:t>
        </w:r>
        <w:r w:rsidR="000450CF" w:rsidRPr="004641BB">
          <w:rPr>
            <w:rStyle w:val="Hyperlink"/>
            <w:rFonts w:hint="eastAsia"/>
            <w:noProof/>
            <w:rtl/>
            <w:lang w:bidi="fa-IR"/>
          </w:rPr>
          <w:t>در</w:t>
        </w:r>
        <w:r w:rsidR="000450CF" w:rsidRPr="004641BB">
          <w:rPr>
            <w:rStyle w:val="Hyperlink"/>
            <w:noProof/>
            <w:rtl/>
            <w:lang w:bidi="fa-IR"/>
          </w:rPr>
          <w:t xml:space="preserve"> </w:t>
        </w:r>
        <w:r w:rsidR="000450CF" w:rsidRPr="004641BB">
          <w:rPr>
            <w:rStyle w:val="Hyperlink"/>
            <w:rFonts w:hint="eastAsia"/>
            <w:noProof/>
            <w:rtl/>
            <w:lang w:bidi="fa-IR"/>
          </w:rPr>
          <w:t>روزه</w:t>
        </w:r>
        <w:r w:rsidR="000450CF" w:rsidRPr="004641BB">
          <w:rPr>
            <w:rStyle w:val="Hyperlink"/>
            <w:noProof/>
            <w:rtl/>
            <w:lang w:bidi="fa-IR"/>
          </w:rPr>
          <w:t xml:space="preserve"> </w:t>
        </w:r>
        <w:r w:rsidR="000450CF" w:rsidRPr="004641BB">
          <w:rPr>
            <w:rStyle w:val="Hyperlink"/>
            <w:rFonts w:hint="eastAsia"/>
            <w:noProof/>
            <w:rtl/>
            <w:lang w:bidi="fa-IR"/>
          </w:rPr>
          <w:t>گرفتن</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434155589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246</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590" w:history="1">
        <w:r w:rsidR="000450CF" w:rsidRPr="004641BB">
          <w:rPr>
            <w:rStyle w:val="Hyperlink"/>
            <w:rFonts w:hint="eastAsia"/>
            <w:noProof/>
            <w:rtl/>
            <w:lang w:bidi="fa-IR"/>
          </w:rPr>
          <w:t>باب</w:t>
        </w:r>
        <w:r w:rsidR="000450CF" w:rsidRPr="004641BB">
          <w:rPr>
            <w:rStyle w:val="Hyperlink"/>
            <w:noProof/>
            <w:rtl/>
            <w:lang w:bidi="fa-IR"/>
          </w:rPr>
          <w:t xml:space="preserve"> [37]: </w:t>
        </w:r>
        <w:r w:rsidR="000450CF" w:rsidRPr="004641BB">
          <w:rPr>
            <w:rStyle w:val="Hyperlink"/>
            <w:rFonts w:hint="eastAsia"/>
            <w:noProof/>
            <w:rtl/>
            <w:lang w:bidi="fa-IR"/>
          </w:rPr>
          <w:t>حق</w:t>
        </w:r>
        <w:r w:rsidR="000450CF" w:rsidRPr="004641BB">
          <w:rPr>
            <w:rStyle w:val="Hyperlink"/>
            <w:noProof/>
            <w:rtl/>
            <w:lang w:bidi="fa-IR"/>
          </w:rPr>
          <w:t xml:space="preserve"> </w:t>
        </w:r>
        <w:r w:rsidR="000450CF" w:rsidRPr="004641BB">
          <w:rPr>
            <w:rStyle w:val="Hyperlink"/>
            <w:rFonts w:hint="eastAsia"/>
            <w:noProof/>
            <w:rtl/>
            <w:lang w:bidi="fa-IR"/>
          </w:rPr>
          <w:t>خانواده</w:t>
        </w:r>
        <w:r w:rsidR="000450CF" w:rsidRPr="004641BB">
          <w:rPr>
            <w:rStyle w:val="Hyperlink"/>
            <w:noProof/>
            <w:rtl/>
            <w:lang w:bidi="fa-IR"/>
          </w:rPr>
          <w:t xml:space="preserve"> </w:t>
        </w:r>
        <w:r w:rsidR="000450CF" w:rsidRPr="004641BB">
          <w:rPr>
            <w:rStyle w:val="Hyperlink"/>
            <w:rFonts w:hint="eastAsia"/>
            <w:noProof/>
            <w:rtl/>
            <w:lang w:bidi="fa-IR"/>
          </w:rPr>
          <w:t>در</w:t>
        </w:r>
        <w:r w:rsidR="000450CF" w:rsidRPr="004641BB">
          <w:rPr>
            <w:rStyle w:val="Hyperlink"/>
            <w:noProof/>
            <w:rtl/>
            <w:lang w:bidi="fa-IR"/>
          </w:rPr>
          <w:t xml:space="preserve"> </w:t>
        </w:r>
        <w:r w:rsidR="000450CF" w:rsidRPr="004641BB">
          <w:rPr>
            <w:rStyle w:val="Hyperlink"/>
            <w:rFonts w:hint="eastAsia"/>
            <w:noProof/>
            <w:rtl/>
            <w:lang w:bidi="fa-IR"/>
          </w:rPr>
          <w:t>روزه</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434155590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246</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591" w:history="1">
        <w:r w:rsidR="000450CF" w:rsidRPr="004641BB">
          <w:rPr>
            <w:rStyle w:val="Hyperlink"/>
            <w:rFonts w:hint="eastAsia"/>
            <w:noProof/>
            <w:rtl/>
            <w:lang w:bidi="fa-IR"/>
          </w:rPr>
          <w:t>باب</w:t>
        </w:r>
        <w:r w:rsidR="000450CF" w:rsidRPr="004641BB">
          <w:rPr>
            <w:rStyle w:val="Hyperlink"/>
            <w:noProof/>
            <w:rtl/>
            <w:lang w:bidi="fa-IR"/>
          </w:rPr>
          <w:t xml:space="preserve"> [38]: </w:t>
        </w:r>
        <w:r w:rsidR="000450CF" w:rsidRPr="004641BB">
          <w:rPr>
            <w:rStyle w:val="Hyperlink"/>
            <w:rFonts w:hint="eastAsia"/>
            <w:noProof/>
            <w:rtl/>
            <w:lang w:bidi="fa-IR"/>
          </w:rPr>
          <w:t>کس</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که</w:t>
        </w:r>
        <w:r w:rsidR="000450CF" w:rsidRPr="004641BB">
          <w:rPr>
            <w:rStyle w:val="Hyperlink"/>
            <w:noProof/>
            <w:rtl/>
            <w:lang w:bidi="fa-IR"/>
          </w:rPr>
          <w:t xml:space="preserve"> </w:t>
        </w:r>
        <w:r w:rsidR="000450CF" w:rsidRPr="004641BB">
          <w:rPr>
            <w:rStyle w:val="Hyperlink"/>
            <w:rFonts w:hint="eastAsia"/>
            <w:noProof/>
            <w:rtl/>
            <w:lang w:bidi="fa-IR"/>
          </w:rPr>
          <w:t>به</w:t>
        </w:r>
        <w:r w:rsidR="000450CF" w:rsidRPr="004641BB">
          <w:rPr>
            <w:rStyle w:val="Hyperlink"/>
            <w:noProof/>
            <w:rtl/>
            <w:lang w:bidi="fa-IR"/>
          </w:rPr>
          <w:t xml:space="preserve"> </w:t>
        </w:r>
        <w:r w:rsidR="000450CF" w:rsidRPr="004641BB">
          <w:rPr>
            <w:rStyle w:val="Hyperlink"/>
            <w:rFonts w:hint="eastAsia"/>
            <w:noProof/>
            <w:rtl/>
            <w:lang w:bidi="fa-IR"/>
          </w:rPr>
          <w:t>د</w:t>
        </w:r>
        <w:r w:rsidR="000450CF" w:rsidRPr="004641BB">
          <w:rPr>
            <w:rStyle w:val="Hyperlink"/>
            <w:rFonts w:hint="cs"/>
            <w:noProof/>
            <w:rtl/>
            <w:lang w:bidi="fa-IR"/>
          </w:rPr>
          <w:t>ی</w:t>
        </w:r>
        <w:r w:rsidR="000450CF" w:rsidRPr="004641BB">
          <w:rPr>
            <w:rStyle w:val="Hyperlink"/>
            <w:rFonts w:hint="eastAsia"/>
            <w:noProof/>
            <w:rtl/>
            <w:lang w:bidi="fa-IR"/>
          </w:rPr>
          <w:t>دن</w:t>
        </w:r>
        <w:r w:rsidR="000450CF" w:rsidRPr="004641BB">
          <w:rPr>
            <w:rStyle w:val="Hyperlink"/>
            <w:noProof/>
            <w:rtl/>
            <w:lang w:bidi="fa-IR"/>
          </w:rPr>
          <w:t xml:space="preserve"> </w:t>
        </w:r>
        <w:r w:rsidR="000450CF" w:rsidRPr="004641BB">
          <w:rPr>
            <w:rStyle w:val="Hyperlink"/>
            <w:rFonts w:hint="eastAsia"/>
            <w:noProof/>
            <w:rtl/>
            <w:lang w:bidi="fa-IR"/>
          </w:rPr>
          <w:t>مردم</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برود</w:t>
        </w:r>
        <w:r w:rsidR="000450CF" w:rsidRPr="004641BB">
          <w:rPr>
            <w:rStyle w:val="Hyperlink"/>
            <w:noProof/>
            <w:rtl/>
            <w:lang w:bidi="fa-IR"/>
          </w:rPr>
          <w:t xml:space="preserve"> </w:t>
        </w:r>
        <w:r w:rsidR="000450CF" w:rsidRPr="004641BB">
          <w:rPr>
            <w:rStyle w:val="Hyperlink"/>
            <w:rFonts w:hint="eastAsia"/>
            <w:noProof/>
            <w:rtl/>
            <w:lang w:bidi="fa-IR"/>
          </w:rPr>
          <w:t>و</w:t>
        </w:r>
        <w:r w:rsidR="000450CF" w:rsidRPr="004641BB">
          <w:rPr>
            <w:rStyle w:val="Hyperlink"/>
            <w:noProof/>
            <w:rtl/>
            <w:lang w:bidi="fa-IR"/>
          </w:rPr>
          <w:t xml:space="preserve"> </w:t>
        </w:r>
        <w:r w:rsidR="000450CF" w:rsidRPr="004641BB">
          <w:rPr>
            <w:rStyle w:val="Hyperlink"/>
            <w:rFonts w:hint="eastAsia"/>
            <w:noProof/>
            <w:rtl/>
            <w:lang w:bidi="fa-IR"/>
          </w:rPr>
          <w:t>نزد</w:t>
        </w:r>
        <w:r w:rsidR="000450CF" w:rsidRPr="004641BB">
          <w:rPr>
            <w:rStyle w:val="Hyperlink"/>
            <w:noProof/>
            <w:rtl/>
            <w:lang w:bidi="fa-IR"/>
          </w:rPr>
          <w:t xml:space="preserve"> </w:t>
        </w:r>
        <w:r w:rsidR="000450CF" w:rsidRPr="004641BB">
          <w:rPr>
            <w:rStyle w:val="Hyperlink"/>
            <w:rFonts w:hint="eastAsia"/>
            <w:noProof/>
            <w:rtl/>
            <w:lang w:bidi="fa-IR"/>
          </w:rPr>
          <w:t>آن‌ها</w:t>
        </w:r>
        <w:r w:rsidR="000450CF" w:rsidRPr="004641BB">
          <w:rPr>
            <w:rStyle w:val="Hyperlink"/>
            <w:noProof/>
            <w:rtl/>
            <w:lang w:bidi="fa-IR"/>
          </w:rPr>
          <w:t xml:space="preserve"> </w:t>
        </w:r>
        <w:r w:rsidR="000450CF" w:rsidRPr="004641BB">
          <w:rPr>
            <w:rStyle w:val="Hyperlink"/>
            <w:rFonts w:hint="eastAsia"/>
            <w:noProof/>
            <w:rtl/>
            <w:lang w:bidi="fa-IR"/>
          </w:rPr>
          <w:t>افطار</w:t>
        </w:r>
        <w:r w:rsidR="000450CF" w:rsidRPr="004641BB">
          <w:rPr>
            <w:rStyle w:val="Hyperlink"/>
            <w:noProof/>
            <w:rtl/>
            <w:lang w:bidi="fa-IR"/>
          </w:rPr>
          <w:t xml:space="preserve"> </w:t>
        </w:r>
        <w:r w:rsidR="000450CF" w:rsidRPr="004641BB">
          <w:rPr>
            <w:rStyle w:val="Hyperlink"/>
            <w:rFonts w:hint="eastAsia"/>
            <w:noProof/>
            <w:rtl/>
            <w:lang w:bidi="fa-IR"/>
          </w:rPr>
          <w:t>نکند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434155591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248</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592" w:history="1">
        <w:r w:rsidR="000450CF" w:rsidRPr="004641BB">
          <w:rPr>
            <w:rStyle w:val="Hyperlink"/>
            <w:rFonts w:hint="eastAsia"/>
            <w:noProof/>
            <w:rtl/>
            <w:lang w:bidi="fa-IR"/>
          </w:rPr>
          <w:t>باب</w:t>
        </w:r>
        <w:r w:rsidR="000450CF" w:rsidRPr="004641BB">
          <w:rPr>
            <w:rStyle w:val="Hyperlink"/>
            <w:noProof/>
            <w:rtl/>
            <w:lang w:bidi="fa-IR"/>
          </w:rPr>
          <w:t xml:space="preserve"> [39]: </w:t>
        </w:r>
        <w:r w:rsidR="000450CF" w:rsidRPr="004641BB">
          <w:rPr>
            <w:rStyle w:val="Hyperlink"/>
            <w:rFonts w:hint="eastAsia"/>
            <w:noProof/>
            <w:rtl/>
            <w:lang w:bidi="fa-IR"/>
          </w:rPr>
          <w:t>روزه</w:t>
        </w:r>
        <w:r w:rsidR="000450CF" w:rsidRPr="004641BB">
          <w:rPr>
            <w:rStyle w:val="Hyperlink"/>
            <w:noProof/>
            <w:rtl/>
            <w:lang w:bidi="fa-IR"/>
          </w:rPr>
          <w:t xml:space="preserve"> </w:t>
        </w:r>
        <w:r w:rsidR="000450CF" w:rsidRPr="004641BB">
          <w:rPr>
            <w:rStyle w:val="Hyperlink"/>
            <w:rFonts w:hint="eastAsia"/>
            <w:noProof/>
            <w:rtl/>
            <w:lang w:bidi="fa-IR"/>
          </w:rPr>
          <w:t>گرفتن</w:t>
        </w:r>
        <w:r w:rsidR="000450CF" w:rsidRPr="004641BB">
          <w:rPr>
            <w:rStyle w:val="Hyperlink"/>
            <w:noProof/>
            <w:rtl/>
            <w:lang w:bidi="fa-IR"/>
          </w:rPr>
          <w:t xml:space="preserve"> </w:t>
        </w:r>
        <w:r w:rsidR="000450CF" w:rsidRPr="004641BB">
          <w:rPr>
            <w:rStyle w:val="Hyperlink"/>
            <w:rFonts w:hint="eastAsia"/>
            <w:noProof/>
            <w:rtl/>
            <w:lang w:bidi="fa-IR"/>
          </w:rPr>
          <w:t>آخر</w:t>
        </w:r>
        <w:r w:rsidR="000450CF" w:rsidRPr="004641BB">
          <w:rPr>
            <w:rStyle w:val="Hyperlink"/>
            <w:noProof/>
            <w:rtl/>
            <w:lang w:bidi="fa-IR"/>
          </w:rPr>
          <w:t xml:space="preserve"> </w:t>
        </w:r>
        <w:r w:rsidR="000450CF" w:rsidRPr="004641BB">
          <w:rPr>
            <w:rStyle w:val="Hyperlink"/>
            <w:rFonts w:hint="eastAsia"/>
            <w:noProof/>
            <w:rtl/>
            <w:lang w:bidi="fa-IR"/>
          </w:rPr>
          <w:t>ماه</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434155592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249</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593" w:history="1">
        <w:r w:rsidR="000450CF" w:rsidRPr="004641BB">
          <w:rPr>
            <w:rStyle w:val="Hyperlink"/>
            <w:rFonts w:hint="eastAsia"/>
            <w:noProof/>
            <w:rtl/>
            <w:lang w:bidi="fa-IR"/>
          </w:rPr>
          <w:t>باب</w:t>
        </w:r>
        <w:r w:rsidR="000450CF" w:rsidRPr="004641BB">
          <w:rPr>
            <w:rStyle w:val="Hyperlink"/>
            <w:noProof/>
            <w:rtl/>
            <w:lang w:bidi="fa-IR"/>
          </w:rPr>
          <w:t xml:space="preserve"> [40]: </w:t>
        </w:r>
        <w:r w:rsidR="000450CF" w:rsidRPr="004641BB">
          <w:rPr>
            <w:rStyle w:val="Hyperlink"/>
            <w:rFonts w:hint="eastAsia"/>
            <w:noProof/>
            <w:rtl/>
            <w:lang w:bidi="fa-IR"/>
          </w:rPr>
          <w:t>روزه</w:t>
        </w:r>
        <w:r w:rsidR="000450CF" w:rsidRPr="004641BB">
          <w:rPr>
            <w:rStyle w:val="Hyperlink"/>
            <w:noProof/>
            <w:rtl/>
            <w:lang w:bidi="fa-IR"/>
          </w:rPr>
          <w:t xml:space="preserve"> </w:t>
        </w:r>
        <w:r w:rsidR="000450CF" w:rsidRPr="004641BB">
          <w:rPr>
            <w:rStyle w:val="Hyperlink"/>
            <w:rFonts w:hint="eastAsia"/>
            <w:noProof/>
            <w:rtl/>
            <w:lang w:bidi="fa-IR"/>
          </w:rPr>
          <w:t>گرفتن</w:t>
        </w:r>
        <w:r w:rsidR="000450CF" w:rsidRPr="004641BB">
          <w:rPr>
            <w:rStyle w:val="Hyperlink"/>
            <w:noProof/>
            <w:rtl/>
            <w:lang w:bidi="fa-IR"/>
          </w:rPr>
          <w:t xml:space="preserve"> </w:t>
        </w:r>
        <w:r w:rsidR="000450CF" w:rsidRPr="004641BB">
          <w:rPr>
            <w:rStyle w:val="Hyperlink"/>
            <w:rFonts w:hint="eastAsia"/>
            <w:noProof/>
            <w:rtl/>
            <w:lang w:bidi="fa-IR"/>
          </w:rPr>
          <w:t>روز</w:t>
        </w:r>
        <w:r w:rsidR="000450CF" w:rsidRPr="004641BB">
          <w:rPr>
            <w:rStyle w:val="Hyperlink"/>
            <w:noProof/>
            <w:rtl/>
            <w:lang w:bidi="fa-IR"/>
          </w:rPr>
          <w:t xml:space="preserve"> </w:t>
        </w:r>
        <w:r w:rsidR="000450CF" w:rsidRPr="004641BB">
          <w:rPr>
            <w:rStyle w:val="Hyperlink"/>
            <w:rFonts w:hint="eastAsia"/>
            <w:noProof/>
            <w:rtl/>
            <w:lang w:bidi="fa-IR"/>
          </w:rPr>
          <w:t>جمعه</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434155593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250</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594" w:history="1">
        <w:r w:rsidR="000450CF" w:rsidRPr="004641BB">
          <w:rPr>
            <w:rStyle w:val="Hyperlink"/>
            <w:rFonts w:hint="eastAsia"/>
            <w:noProof/>
            <w:rtl/>
          </w:rPr>
          <w:t>باب</w:t>
        </w:r>
        <w:r w:rsidR="000450CF" w:rsidRPr="004641BB">
          <w:rPr>
            <w:rStyle w:val="Hyperlink"/>
            <w:noProof/>
            <w:rtl/>
          </w:rPr>
          <w:t xml:space="preserve"> [41]: </w:t>
        </w:r>
        <w:r w:rsidR="000450CF" w:rsidRPr="004641BB">
          <w:rPr>
            <w:rStyle w:val="Hyperlink"/>
            <w:rFonts w:hint="eastAsia"/>
            <w:noProof/>
            <w:rtl/>
          </w:rPr>
          <w:t>آ</w:t>
        </w:r>
        <w:r w:rsidR="000450CF" w:rsidRPr="004641BB">
          <w:rPr>
            <w:rStyle w:val="Hyperlink"/>
            <w:rFonts w:hint="cs"/>
            <w:noProof/>
            <w:rtl/>
          </w:rPr>
          <w:t>ی</w:t>
        </w:r>
        <w:r w:rsidR="000450CF" w:rsidRPr="004641BB">
          <w:rPr>
            <w:rStyle w:val="Hyperlink"/>
            <w:rFonts w:hint="eastAsia"/>
            <w:noProof/>
            <w:rtl/>
          </w:rPr>
          <w:t>ا</w:t>
        </w:r>
        <w:r w:rsidR="000450CF" w:rsidRPr="004641BB">
          <w:rPr>
            <w:rStyle w:val="Hyperlink"/>
            <w:noProof/>
            <w:rtl/>
          </w:rPr>
          <w:t xml:space="preserve"> </w:t>
        </w:r>
        <w:r w:rsidR="000450CF" w:rsidRPr="004641BB">
          <w:rPr>
            <w:rStyle w:val="Hyperlink"/>
            <w:rFonts w:hint="eastAsia"/>
            <w:noProof/>
            <w:rtl/>
          </w:rPr>
          <w:t>روز‌ها</w:t>
        </w:r>
        <w:r w:rsidR="000450CF" w:rsidRPr="004641BB">
          <w:rPr>
            <w:rStyle w:val="Hyperlink"/>
            <w:rFonts w:hint="cs"/>
            <w:noProof/>
            <w:rtl/>
          </w:rPr>
          <w:t>ی</w:t>
        </w:r>
        <w:r w:rsidR="000450CF" w:rsidRPr="004641BB">
          <w:rPr>
            <w:rStyle w:val="Hyperlink"/>
            <w:noProof/>
            <w:rtl/>
          </w:rPr>
          <w:t xml:space="preserve"> </w:t>
        </w:r>
        <w:r w:rsidR="000450CF" w:rsidRPr="004641BB">
          <w:rPr>
            <w:rStyle w:val="Hyperlink"/>
            <w:rFonts w:hint="eastAsia"/>
            <w:noProof/>
            <w:rtl/>
          </w:rPr>
          <w:t>مع</w:t>
        </w:r>
        <w:r w:rsidR="000450CF" w:rsidRPr="004641BB">
          <w:rPr>
            <w:rStyle w:val="Hyperlink"/>
            <w:rFonts w:hint="cs"/>
            <w:noProof/>
            <w:rtl/>
          </w:rPr>
          <w:t>ی</w:t>
        </w:r>
        <w:r w:rsidR="000450CF" w:rsidRPr="004641BB">
          <w:rPr>
            <w:rStyle w:val="Hyperlink"/>
            <w:rFonts w:hint="eastAsia"/>
            <w:noProof/>
            <w:rtl/>
          </w:rPr>
          <w:t>ن</w:t>
        </w:r>
        <w:r w:rsidR="000450CF" w:rsidRPr="004641BB">
          <w:rPr>
            <w:rStyle w:val="Hyperlink"/>
            <w:rFonts w:hint="cs"/>
            <w:noProof/>
            <w:rtl/>
          </w:rPr>
          <w:t>ی</w:t>
        </w:r>
        <w:r w:rsidR="000450CF" w:rsidRPr="004641BB">
          <w:rPr>
            <w:rStyle w:val="Hyperlink"/>
            <w:noProof/>
            <w:rtl/>
          </w:rPr>
          <w:t xml:space="preserve"> </w:t>
        </w:r>
        <w:r w:rsidR="000450CF" w:rsidRPr="004641BB">
          <w:rPr>
            <w:rStyle w:val="Hyperlink"/>
            <w:rFonts w:hint="eastAsia"/>
            <w:noProof/>
            <w:rtl/>
          </w:rPr>
          <w:t>را</w:t>
        </w:r>
        <w:r w:rsidR="000450CF" w:rsidRPr="004641BB">
          <w:rPr>
            <w:rStyle w:val="Hyperlink"/>
            <w:noProof/>
            <w:rtl/>
          </w:rPr>
          <w:t xml:space="preserve"> </w:t>
        </w:r>
        <w:r w:rsidR="000450CF" w:rsidRPr="004641BB">
          <w:rPr>
            <w:rStyle w:val="Hyperlink"/>
            <w:rFonts w:hint="eastAsia"/>
            <w:noProof/>
            <w:rtl/>
          </w:rPr>
          <w:t>با</w:t>
        </w:r>
        <w:r w:rsidR="000450CF" w:rsidRPr="004641BB">
          <w:rPr>
            <w:rStyle w:val="Hyperlink"/>
            <w:rFonts w:hint="cs"/>
            <w:noProof/>
            <w:rtl/>
          </w:rPr>
          <w:t>ی</w:t>
        </w:r>
        <w:r w:rsidR="000450CF" w:rsidRPr="004641BB">
          <w:rPr>
            <w:rStyle w:val="Hyperlink"/>
            <w:rFonts w:hint="eastAsia"/>
            <w:noProof/>
            <w:rtl/>
          </w:rPr>
          <w:t>د</w:t>
        </w:r>
        <w:r w:rsidR="000450CF" w:rsidRPr="004641BB">
          <w:rPr>
            <w:rStyle w:val="Hyperlink"/>
            <w:noProof/>
            <w:rtl/>
          </w:rPr>
          <w:t xml:space="preserve"> </w:t>
        </w:r>
        <w:r w:rsidR="000450CF" w:rsidRPr="004641BB">
          <w:rPr>
            <w:rStyle w:val="Hyperlink"/>
            <w:rFonts w:hint="eastAsia"/>
            <w:noProof/>
            <w:rtl/>
          </w:rPr>
          <w:t>روزه</w:t>
        </w:r>
        <w:r w:rsidR="000450CF" w:rsidRPr="004641BB">
          <w:rPr>
            <w:rStyle w:val="Hyperlink"/>
            <w:noProof/>
            <w:rtl/>
          </w:rPr>
          <w:t xml:space="preserve"> </w:t>
        </w:r>
        <w:r w:rsidR="000450CF" w:rsidRPr="004641BB">
          <w:rPr>
            <w:rStyle w:val="Hyperlink"/>
            <w:rFonts w:hint="eastAsia"/>
            <w:noProof/>
            <w:rtl/>
          </w:rPr>
          <w:t>گرفت؟</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434155594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251</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595" w:history="1">
        <w:r w:rsidR="000450CF" w:rsidRPr="004641BB">
          <w:rPr>
            <w:rStyle w:val="Hyperlink"/>
            <w:rFonts w:hint="eastAsia"/>
            <w:noProof/>
            <w:rtl/>
          </w:rPr>
          <w:t>باب</w:t>
        </w:r>
        <w:r w:rsidR="000450CF" w:rsidRPr="004641BB">
          <w:rPr>
            <w:rStyle w:val="Hyperlink"/>
            <w:noProof/>
            <w:rtl/>
          </w:rPr>
          <w:t xml:space="preserve"> [42]: </w:t>
        </w:r>
        <w:r w:rsidR="000450CF" w:rsidRPr="004641BB">
          <w:rPr>
            <w:rStyle w:val="Hyperlink"/>
            <w:rFonts w:hint="eastAsia"/>
            <w:noProof/>
            <w:rtl/>
          </w:rPr>
          <w:t>روز</w:t>
        </w:r>
        <w:r w:rsidR="000450CF" w:rsidRPr="004641BB">
          <w:rPr>
            <w:rStyle w:val="Hyperlink"/>
            <w:rFonts w:hint="cs"/>
            <w:noProof/>
            <w:rtl/>
          </w:rPr>
          <w:t>ۀ</w:t>
        </w:r>
        <w:r w:rsidR="000450CF" w:rsidRPr="004641BB">
          <w:rPr>
            <w:rStyle w:val="Hyperlink"/>
            <w:noProof/>
            <w:rtl/>
          </w:rPr>
          <w:t xml:space="preserve"> </w:t>
        </w:r>
        <w:r w:rsidR="000450CF" w:rsidRPr="004641BB">
          <w:rPr>
            <w:rStyle w:val="Hyperlink"/>
            <w:rFonts w:hint="eastAsia"/>
            <w:noProof/>
            <w:rtl/>
          </w:rPr>
          <w:t>ا</w:t>
        </w:r>
        <w:r w:rsidR="000450CF" w:rsidRPr="004641BB">
          <w:rPr>
            <w:rStyle w:val="Hyperlink"/>
            <w:rFonts w:hint="cs"/>
            <w:noProof/>
            <w:rtl/>
          </w:rPr>
          <w:t>ی</w:t>
        </w:r>
        <w:r w:rsidR="000450CF" w:rsidRPr="004641BB">
          <w:rPr>
            <w:rStyle w:val="Hyperlink"/>
            <w:rFonts w:hint="eastAsia"/>
            <w:noProof/>
            <w:rtl/>
          </w:rPr>
          <w:t>ام</w:t>
        </w:r>
        <w:r w:rsidR="000450CF" w:rsidRPr="004641BB">
          <w:rPr>
            <w:rStyle w:val="Hyperlink"/>
            <w:noProof/>
            <w:rtl/>
          </w:rPr>
          <w:t xml:space="preserve"> </w:t>
        </w:r>
        <w:r w:rsidR="000450CF" w:rsidRPr="004641BB">
          <w:rPr>
            <w:rStyle w:val="Hyperlink"/>
            <w:rFonts w:hint="eastAsia"/>
            <w:noProof/>
            <w:rtl/>
          </w:rPr>
          <w:t>تشر</w:t>
        </w:r>
        <w:r w:rsidR="000450CF" w:rsidRPr="004641BB">
          <w:rPr>
            <w:rStyle w:val="Hyperlink"/>
            <w:rFonts w:hint="cs"/>
            <w:noProof/>
            <w:rtl/>
          </w:rPr>
          <w:t>ی</w:t>
        </w:r>
        <w:r w:rsidR="000450CF" w:rsidRPr="004641BB">
          <w:rPr>
            <w:rStyle w:val="Hyperlink"/>
            <w:rFonts w:hint="eastAsia"/>
            <w:noProof/>
            <w:rtl/>
          </w:rPr>
          <w:t>ق</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434155595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252</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596" w:history="1">
        <w:r w:rsidR="000450CF" w:rsidRPr="004641BB">
          <w:rPr>
            <w:rStyle w:val="Hyperlink"/>
            <w:rFonts w:hint="eastAsia"/>
            <w:noProof/>
            <w:rtl/>
            <w:lang w:bidi="fa-IR"/>
          </w:rPr>
          <w:t>باب</w:t>
        </w:r>
        <w:r w:rsidR="000450CF" w:rsidRPr="004641BB">
          <w:rPr>
            <w:rStyle w:val="Hyperlink"/>
            <w:noProof/>
            <w:rtl/>
            <w:lang w:bidi="fa-IR"/>
          </w:rPr>
          <w:t xml:space="preserve"> [43]: </w:t>
        </w:r>
        <w:r w:rsidR="000450CF" w:rsidRPr="004641BB">
          <w:rPr>
            <w:rStyle w:val="Hyperlink"/>
            <w:rFonts w:hint="eastAsia"/>
            <w:noProof/>
            <w:rtl/>
            <w:lang w:bidi="fa-IR"/>
          </w:rPr>
          <w:t>روزه</w:t>
        </w:r>
        <w:r w:rsidR="000450CF" w:rsidRPr="004641BB">
          <w:rPr>
            <w:rStyle w:val="Hyperlink"/>
            <w:noProof/>
            <w:rtl/>
            <w:lang w:bidi="fa-IR"/>
          </w:rPr>
          <w:t xml:space="preserve"> </w:t>
        </w:r>
        <w:r w:rsidR="000450CF" w:rsidRPr="004641BB">
          <w:rPr>
            <w:rStyle w:val="Hyperlink"/>
            <w:rFonts w:hint="eastAsia"/>
            <w:noProof/>
            <w:rtl/>
            <w:lang w:bidi="fa-IR"/>
          </w:rPr>
          <w:t>گرفتن</w:t>
        </w:r>
        <w:r w:rsidR="000450CF" w:rsidRPr="004641BB">
          <w:rPr>
            <w:rStyle w:val="Hyperlink"/>
            <w:noProof/>
            <w:rtl/>
            <w:lang w:bidi="fa-IR"/>
          </w:rPr>
          <w:t xml:space="preserve"> </w:t>
        </w:r>
        <w:r w:rsidR="000450CF" w:rsidRPr="004641BB">
          <w:rPr>
            <w:rStyle w:val="Hyperlink"/>
            <w:rFonts w:hint="eastAsia"/>
            <w:noProof/>
            <w:rtl/>
            <w:lang w:bidi="fa-IR"/>
          </w:rPr>
          <w:t>روز</w:t>
        </w:r>
        <w:r w:rsidR="000450CF" w:rsidRPr="004641BB">
          <w:rPr>
            <w:rStyle w:val="Hyperlink"/>
            <w:noProof/>
            <w:rtl/>
            <w:lang w:bidi="fa-IR"/>
          </w:rPr>
          <w:t xml:space="preserve"> </w:t>
        </w:r>
        <w:r w:rsidR="000450CF" w:rsidRPr="004641BB">
          <w:rPr>
            <w:rStyle w:val="Hyperlink"/>
            <w:rFonts w:hint="eastAsia"/>
            <w:noProof/>
            <w:rtl/>
            <w:lang w:bidi="fa-IR"/>
          </w:rPr>
          <w:t>عاشورا</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434155596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253</w:t>
        </w:r>
        <w:r w:rsidR="000450CF">
          <w:rPr>
            <w:noProof/>
            <w:webHidden/>
            <w:rtl/>
          </w:rPr>
          <w:fldChar w:fldCharType="end"/>
        </w:r>
      </w:hyperlink>
    </w:p>
    <w:p w:rsidR="000450CF" w:rsidRDefault="00C10172">
      <w:pPr>
        <w:pStyle w:val="TOC1"/>
        <w:tabs>
          <w:tab w:val="right" w:leader="dot" w:pos="7078"/>
        </w:tabs>
        <w:rPr>
          <w:rFonts w:asciiTheme="minorHAnsi" w:eastAsiaTheme="minorEastAsia" w:hAnsiTheme="minorHAnsi" w:cstheme="minorBidi"/>
          <w:bCs w:val="0"/>
          <w:noProof/>
          <w:sz w:val="22"/>
          <w:szCs w:val="22"/>
          <w:rtl/>
        </w:rPr>
      </w:pPr>
      <w:hyperlink w:anchor="_Toc434155597" w:history="1">
        <w:r w:rsidR="000450CF" w:rsidRPr="004641BB">
          <w:rPr>
            <w:rStyle w:val="Hyperlink"/>
            <w:rFonts w:hint="eastAsia"/>
            <w:noProof/>
            <w:rtl/>
            <w:lang w:bidi="fa-IR"/>
          </w:rPr>
          <w:t>کتاب</w:t>
        </w:r>
        <w:r w:rsidR="000450CF" w:rsidRPr="004641BB">
          <w:rPr>
            <w:rStyle w:val="Hyperlink"/>
            <w:noProof/>
            <w:rtl/>
            <w:lang w:bidi="fa-IR"/>
          </w:rPr>
          <w:t xml:space="preserve"> [32]: </w:t>
        </w:r>
        <w:r w:rsidR="000450CF" w:rsidRPr="004641BB">
          <w:rPr>
            <w:rStyle w:val="Hyperlink"/>
            <w:rFonts w:hint="eastAsia"/>
            <w:noProof/>
            <w:rtl/>
            <w:lang w:bidi="fa-IR"/>
          </w:rPr>
          <w:t>نماز</w:t>
        </w:r>
        <w:r w:rsidR="000450CF" w:rsidRPr="004641BB">
          <w:rPr>
            <w:rStyle w:val="Hyperlink"/>
            <w:noProof/>
            <w:rtl/>
            <w:lang w:bidi="fa-IR"/>
          </w:rPr>
          <w:t xml:space="preserve"> </w:t>
        </w:r>
        <w:r w:rsidR="000450CF" w:rsidRPr="004641BB">
          <w:rPr>
            <w:rStyle w:val="Hyperlink"/>
            <w:rFonts w:hint="eastAsia"/>
            <w:noProof/>
            <w:rtl/>
            <w:lang w:bidi="fa-IR"/>
          </w:rPr>
          <w:t>تراو</w:t>
        </w:r>
        <w:r w:rsidR="000450CF" w:rsidRPr="004641BB">
          <w:rPr>
            <w:rStyle w:val="Hyperlink"/>
            <w:rFonts w:hint="cs"/>
            <w:noProof/>
            <w:rtl/>
            <w:lang w:bidi="fa-IR"/>
          </w:rPr>
          <w:t>ی</w:t>
        </w:r>
        <w:r w:rsidR="000450CF" w:rsidRPr="004641BB">
          <w:rPr>
            <w:rStyle w:val="Hyperlink"/>
            <w:rFonts w:hint="eastAsia"/>
            <w:noProof/>
            <w:rtl/>
            <w:lang w:bidi="fa-IR"/>
          </w:rPr>
          <w:t>ح</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434155597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257</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598" w:history="1">
        <w:r w:rsidR="000450CF" w:rsidRPr="004641BB">
          <w:rPr>
            <w:rStyle w:val="Hyperlink"/>
            <w:rFonts w:hint="eastAsia"/>
            <w:noProof/>
            <w:rtl/>
            <w:lang w:bidi="fa-IR"/>
          </w:rPr>
          <w:t>باب</w:t>
        </w:r>
        <w:r w:rsidR="000450CF" w:rsidRPr="004641BB">
          <w:rPr>
            <w:rStyle w:val="Hyperlink"/>
            <w:noProof/>
            <w:rtl/>
            <w:lang w:bidi="fa-IR"/>
          </w:rPr>
          <w:t xml:space="preserve"> [1]: </w:t>
        </w:r>
        <w:r w:rsidR="000450CF" w:rsidRPr="004641BB">
          <w:rPr>
            <w:rStyle w:val="Hyperlink"/>
            <w:rFonts w:hint="eastAsia"/>
            <w:noProof/>
            <w:rtl/>
            <w:lang w:bidi="fa-IR"/>
          </w:rPr>
          <w:t>فض</w:t>
        </w:r>
        <w:r w:rsidR="000450CF" w:rsidRPr="004641BB">
          <w:rPr>
            <w:rStyle w:val="Hyperlink"/>
            <w:rFonts w:hint="cs"/>
            <w:noProof/>
            <w:rtl/>
            <w:lang w:bidi="fa-IR"/>
          </w:rPr>
          <w:t>ی</w:t>
        </w:r>
        <w:r w:rsidR="000450CF" w:rsidRPr="004641BB">
          <w:rPr>
            <w:rStyle w:val="Hyperlink"/>
            <w:rFonts w:hint="eastAsia"/>
            <w:noProof/>
            <w:rtl/>
            <w:lang w:bidi="fa-IR"/>
          </w:rPr>
          <w:t>لت</w:t>
        </w:r>
        <w:r w:rsidR="000450CF" w:rsidRPr="004641BB">
          <w:rPr>
            <w:rStyle w:val="Hyperlink"/>
            <w:noProof/>
            <w:rtl/>
            <w:lang w:bidi="fa-IR"/>
          </w:rPr>
          <w:t xml:space="preserve"> </w:t>
        </w:r>
        <w:r w:rsidR="000450CF" w:rsidRPr="004641BB">
          <w:rPr>
            <w:rStyle w:val="Hyperlink"/>
            <w:rFonts w:hint="eastAsia"/>
            <w:noProof/>
            <w:rtl/>
            <w:lang w:bidi="fa-IR"/>
          </w:rPr>
          <w:t>کس</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که</w:t>
        </w:r>
        <w:r w:rsidR="000450CF" w:rsidRPr="004641BB">
          <w:rPr>
            <w:rStyle w:val="Hyperlink"/>
            <w:noProof/>
            <w:rtl/>
            <w:lang w:bidi="fa-IR"/>
          </w:rPr>
          <w:t xml:space="preserve"> </w:t>
        </w:r>
        <w:r w:rsidR="000450CF" w:rsidRPr="004641BB">
          <w:rPr>
            <w:rStyle w:val="Hyperlink"/>
            <w:rFonts w:hint="eastAsia"/>
            <w:noProof/>
            <w:rtl/>
            <w:lang w:bidi="fa-IR"/>
          </w:rPr>
          <w:t>در</w:t>
        </w:r>
        <w:r w:rsidR="000450CF" w:rsidRPr="004641BB">
          <w:rPr>
            <w:rStyle w:val="Hyperlink"/>
            <w:noProof/>
            <w:rtl/>
            <w:lang w:bidi="fa-IR"/>
          </w:rPr>
          <w:t xml:space="preserve"> [</w:t>
        </w:r>
        <w:r w:rsidR="000450CF" w:rsidRPr="004641BB">
          <w:rPr>
            <w:rStyle w:val="Hyperlink"/>
            <w:rFonts w:hint="eastAsia"/>
            <w:noProof/>
            <w:rtl/>
            <w:lang w:bidi="fa-IR"/>
          </w:rPr>
          <w:t>شب</w:t>
        </w:r>
        <w:r w:rsidR="000450CF" w:rsidRPr="004641BB">
          <w:rPr>
            <w:rStyle w:val="Hyperlink"/>
            <w:rFonts w:hint="eastAsia"/>
            <w:noProof/>
            <w:lang w:bidi="fa-IR"/>
          </w:rPr>
          <w:t>‌</w:t>
        </w:r>
        <w:r w:rsidR="000450CF" w:rsidRPr="004641BB">
          <w:rPr>
            <w:rStyle w:val="Hyperlink"/>
            <w:rFonts w:hint="eastAsia"/>
            <w:noProof/>
            <w:rtl/>
            <w:lang w:bidi="fa-IR"/>
          </w:rPr>
          <w:t>ها</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رمضان</w:t>
        </w:r>
        <w:r w:rsidR="000450CF" w:rsidRPr="004641BB">
          <w:rPr>
            <w:rStyle w:val="Hyperlink"/>
            <w:noProof/>
            <w:rtl/>
            <w:lang w:bidi="fa-IR"/>
          </w:rPr>
          <w:t xml:space="preserve"> </w:t>
        </w:r>
        <w:r w:rsidR="000450CF" w:rsidRPr="004641BB">
          <w:rPr>
            <w:rStyle w:val="Hyperlink"/>
            <w:rFonts w:hint="eastAsia"/>
            <w:noProof/>
            <w:rtl/>
            <w:lang w:bidi="fa-IR"/>
          </w:rPr>
          <w:t>نماز</w:t>
        </w:r>
        <w:r w:rsidR="000450CF" w:rsidRPr="004641BB">
          <w:rPr>
            <w:rStyle w:val="Hyperlink"/>
            <w:noProof/>
            <w:rtl/>
            <w:lang w:bidi="fa-IR"/>
          </w:rPr>
          <w:t xml:space="preserve"> </w:t>
        </w:r>
        <w:r w:rsidR="000450CF" w:rsidRPr="004641BB">
          <w:rPr>
            <w:rStyle w:val="Hyperlink"/>
            <w:rFonts w:hint="eastAsia"/>
            <w:noProof/>
            <w:rtl/>
            <w:lang w:bidi="fa-IR"/>
          </w:rPr>
          <w:t>بخواند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434155598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257</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599" w:history="1">
        <w:r w:rsidR="000450CF" w:rsidRPr="004641BB">
          <w:rPr>
            <w:rStyle w:val="Hyperlink"/>
            <w:rFonts w:hint="eastAsia"/>
            <w:noProof/>
            <w:rtl/>
            <w:lang w:bidi="fa-IR"/>
          </w:rPr>
          <w:t>باب</w:t>
        </w:r>
        <w:r w:rsidR="000450CF" w:rsidRPr="004641BB">
          <w:rPr>
            <w:rStyle w:val="Hyperlink"/>
            <w:noProof/>
            <w:rtl/>
            <w:lang w:bidi="fa-IR"/>
          </w:rPr>
          <w:t xml:space="preserve"> [2]: </w:t>
        </w:r>
        <w:r w:rsidR="000450CF" w:rsidRPr="004641BB">
          <w:rPr>
            <w:rStyle w:val="Hyperlink"/>
            <w:rFonts w:hint="eastAsia"/>
            <w:noProof/>
            <w:rtl/>
            <w:lang w:bidi="fa-IR"/>
          </w:rPr>
          <w:t>جستجو</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شب</w:t>
        </w:r>
        <w:r w:rsidR="000450CF" w:rsidRPr="004641BB">
          <w:rPr>
            <w:rStyle w:val="Hyperlink"/>
            <w:noProof/>
            <w:rtl/>
            <w:lang w:bidi="fa-IR"/>
          </w:rPr>
          <w:t xml:space="preserve"> </w:t>
        </w:r>
        <w:r w:rsidR="000450CF" w:rsidRPr="004641BB">
          <w:rPr>
            <w:rStyle w:val="Hyperlink"/>
            <w:rFonts w:hint="eastAsia"/>
            <w:noProof/>
            <w:rtl/>
            <w:lang w:bidi="fa-IR"/>
          </w:rPr>
          <w:t>قدر</w:t>
        </w:r>
        <w:r w:rsidR="000450CF" w:rsidRPr="004641BB">
          <w:rPr>
            <w:rStyle w:val="Hyperlink"/>
            <w:noProof/>
            <w:rtl/>
            <w:lang w:bidi="fa-IR"/>
          </w:rPr>
          <w:t xml:space="preserve">) </w:t>
        </w:r>
        <w:r w:rsidR="000450CF" w:rsidRPr="004641BB">
          <w:rPr>
            <w:rStyle w:val="Hyperlink"/>
            <w:rFonts w:hint="eastAsia"/>
            <w:noProof/>
            <w:rtl/>
            <w:lang w:bidi="fa-IR"/>
          </w:rPr>
          <w:t>در</w:t>
        </w:r>
        <w:r w:rsidR="000450CF" w:rsidRPr="004641BB">
          <w:rPr>
            <w:rStyle w:val="Hyperlink"/>
            <w:noProof/>
            <w:rtl/>
            <w:lang w:bidi="fa-IR"/>
          </w:rPr>
          <w:t xml:space="preserve"> </w:t>
        </w:r>
        <w:r w:rsidR="000450CF" w:rsidRPr="004641BB">
          <w:rPr>
            <w:rStyle w:val="Hyperlink"/>
            <w:rFonts w:hint="eastAsia"/>
            <w:noProof/>
            <w:rtl/>
            <w:lang w:bidi="fa-IR"/>
          </w:rPr>
          <w:t>هفت</w:t>
        </w:r>
        <w:r w:rsidR="000450CF" w:rsidRPr="004641BB">
          <w:rPr>
            <w:rStyle w:val="Hyperlink"/>
            <w:noProof/>
            <w:rtl/>
            <w:lang w:bidi="fa-IR"/>
          </w:rPr>
          <w:t xml:space="preserve"> </w:t>
        </w:r>
        <w:r w:rsidR="000450CF" w:rsidRPr="004641BB">
          <w:rPr>
            <w:rStyle w:val="Hyperlink"/>
            <w:rFonts w:hint="eastAsia"/>
            <w:noProof/>
            <w:rtl/>
            <w:lang w:bidi="fa-IR"/>
          </w:rPr>
          <w:t>شب</w:t>
        </w:r>
        <w:r w:rsidR="000450CF" w:rsidRPr="004641BB">
          <w:rPr>
            <w:rStyle w:val="Hyperlink"/>
            <w:noProof/>
            <w:rtl/>
            <w:lang w:bidi="fa-IR"/>
          </w:rPr>
          <w:t xml:space="preserve"> </w:t>
        </w:r>
        <w:r w:rsidR="000450CF" w:rsidRPr="004641BB">
          <w:rPr>
            <w:rStyle w:val="Hyperlink"/>
            <w:rFonts w:hint="eastAsia"/>
            <w:noProof/>
            <w:rtl/>
            <w:lang w:bidi="fa-IR"/>
          </w:rPr>
          <w:t>اخ</w:t>
        </w:r>
        <w:r w:rsidR="000450CF" w:rsidRPr="004641BB">
          <w:rPr>
            <w:rStyle w:val="Hyperlink"/>
            <w:rFonts w:hint="cs"/>
            <w:noProof/>
            <w:rtl/>
            <w:lang w:bidi="fa-IR"/>
          </w:rPr>
          <w:t>ی</w:t>
        </w:r>
        <w:r w:rsidR="000450CF" w:rsidRPr="004641BB">
          <w:rPr>
            <w:rStyle w:val="Hyperlink"/>
            <w:rFonts w:hint="eastAsia"/>
            <w:noProof/>
            <w:rtl/>
            <w:lang w:bidi="fa-IR"/>
          </w:rPr>
          <w:t>ر</w:t>
        </w:r>
        <w:r w:rsidR="000450CF" w:rsidRPr="004641BB">
          <w:rPr>
            <w:rStyle w:val="Hyperlink"/>
            <w:noProof/>
            <w:rtl/>
            <w:lang w:bidi="fa-IR"/>
          </w:rPr>
          <w:t xml:space="preserve"> </w:t>
        </w:r>
        <w:r w:rsidR="000450CF" w:rsidRPr="004641BB">
          <w:rPr>
            <w:rStyle w:val="Hyperlink"/>
            <w:rFonts w:hint="eastAsia"/>
            <w:noProof/>
            <w:rtl/>
            <w:lang w:bidi="fa-IR"/>
          </w:rPr>
          <w:t>ماه</w:t>
        </w:r>
        <w:r w:rsidR="000450CF" w:rsidRPr="004641BB">
          <w:rPr>
            <w:rStyle w:val="Hyperlink"/>
            <w:noProof/>
            <w:rtl/>
            <w:lang w:bidi="fa-IR"/>
          </w:rPr>
          <w:t xml:space="preserve"> </w:t>
        </w:r>
        <w:r w:rsidR="000450CF" w:rsidRPr="004641BB">
          <w:rPr>
            <w:rStyle w:val="Hyperlink"/>
            <w:rFonts w:hint="eastAsia"/>
            <w:noProof/>
            <w:rtl/>
            <w:lang w:bidi="fa-IR"/>
          </w:rPr>
          <w:t>رمضان</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434155599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258</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600" w:history="1">
        <w:r w:rsidR="000450CF" w:rsidRPr="004641BB">
          <w:rPr>
            <w:rStyle w:val="Hyperlink"/>
            <w:rFonts w:hint="eastAsia"/>
            <w:noProof/>
            <w:rtl/>
          </w:rPr>
          <w:t>باب</w:t>
        </w:r>
        <w:r w:rsidR="000450CF" w:rsidRPr="004641BB">
          <w:rPr>
            <w:rStyle w:val="Hyperlink"/>
            <w:noProof/>
            <w:rtl/>
          </w:rPr>
          <w:t xml:space="preserve"> [3]: </w:t>
        </w:r>
        <w:r w:rsidR="000450CF" w:rsidRPr="004641BB">
          <w:rPr>
            <w:rStyle w:val="Hyperlink"/>
            <w:rFonts w:hint="eastAsia"/>
            <w:noProof/>
            <w:rtl/>
          </w:rPr>
          <w:t>جستجو</w:t>
        </w:r>
        <w:r w:rsidR="000450CF" w:rsidRPr="004641BB">
          <w:rPr>
            <w:rStyle w:val="Hyperlink"/>
            <w:rFonts w:hint="cs"/>
            <w:noProof/>
            <w:rtl/>
          </w:rPr>
          <w:t>ی</w:t>
        </w:r>
        <w:r w:rsidR="000450CF" w:rsidRPr="004641BB">
          <w:rPr>
            <w:rStyle w:val="Hyperlink"/>
            <w:noProof/>
            <w:rtl/>
          </w:rPr>
          <w:t xml:space="preserve"> </w:t>
        </w:r>
        <w:r w:rsidR="000450CF" w:rsidRPr="004641BB">
          <w:rPr>
            <w:rStyle w:val="Hyperlink"/>
            <w:rFonts w:hint="eastAsia"/>
            <w:noProof/>
            <w:rtl/>
          </w:rPr>
          <w:t>شب</w:t>
        </w:r>
        <w:r w:rsidR="000450CF" w:rsidRPr="004641BB">
          <w:rPr>
            <w:rStyle w:val="Hyperlink"/>
            <w:noProof/>
            <w:rtl/>
          </w:rPr>
          <w:t xml:space="preserve"> </w:t>
        </w:r>
        <w:r w:rsidR="000450CF" w:rsidRPr="004641BB">
          <w:rPr>
            <w:rStyle w:val="Hyperlink"/>
            <w:rFonts w:hint="eastAsia"/>
            <w:noProof/>
            <w:rtl/>
          </w:rPr>
          <w:t>قدر</w:t>
        </w:r>
        <w:r w:rsidR="000450CF" w:rsidRPr="004641BB">
          <w:rPr>
            <w:rStyle w:val="Hyperlink"/>
            <w:noProof/>
            <w:rtl/>
          </w:rPr>
          <w:t xml:space="preserve"> </w:t>
        </w:r>
        <w:r w:rsidR="000450CF" w:rsidRPr="004641BB">
          <w:rPr>
            <w:rStyle w:val="Hyperlink"/>
            <w:rFonts w:hint="eastAsia"/>
            <w:noProof/>
            <w:rtl/>
          </w:rPr>
          <w:t>در</w:t>
        </w:r>
        <w:r w:rsidR="000450CF" w:rsidRPr="004641BB">
          <w:rPr>
            <w:rStyle w:val="Hyperlink"/>
            <w:noProof/>
            <w:rtl/>
          </w:rPr>
          <w:t xml:space="preserve"> </w:t>
        </w:r>
        <w:r w:rsidR="000450CF" w:rsidRPr="004641BB">
          <w:rPr>
            <w:rStyle w:val="Hyperlink"/>
            <w:rFonts w:hint="eastAsia"/>
            <w:noProof/>
            <w:rtl/>
          </w:rPr>
          <w:t>شب‌ها</w:t>
        </w:r>
        <w:r w:rsidR="000450CF" w:rsidRPr="004641BB">
          <w:rPr>
            <w:rStyle w:val="Hyperlink"/>
            <w:rFonts w:hint="cs"/>
            <w:noProof/>
            <w:rtl/>
          </w:rPr>
          <w:t>ی</w:t>
        </w:r>
        <w:r w:rsidR="000450CF" w:rsidRPr="004641BB">
          <w:rPr>
            <w:rStyle w:val="Hyperlink"/>
            <w:noProof/>
            <w:rtl/>
          </w:rPr>
          <w:t xml:space="preserve"> </w:t>
        </w:r>
        <w:r w:rsidR="000450CF" w:rsidRPr="004641BB">
          <w:rPr>
            <w:rStyle w:val="Hyperlink"/>
            <w:rFonts w:hint="eastAsia"/>
            <w:noProof/>
            <w:rtl/>
          </w:rPr>
          <w:t>طاق</w:t>
        </w:r>
        <w:r w:rsidR="000450CF" w:rsidRPr="004641BB">
          <w:rPr>
            <w:rStyle w:val="Hyperlink"/>
            <w:noProof/>
            <w:rtl/>
          </w:rPr>
          <w:t xml:space="preserve"> </w:t>
        </w:r>
        <w:r w:rsidR="000450CF" w:rsidRPr="004641BB">
          <w:rPr>
            <w:rStyle w:val="Hyperlink"/>
            <w:rFonts w:hint="eastAsia"/>
            <w:noProof/>
            <w:rtl/>
          </w:rPr>
          <w:t>ده</w:t>
        </w:r>
        <w:r w:rsidR="000450CF" w:rsidRPr="004641BB">
          <w:rPr>
            <w:rStyle w:val="Hyperlink"/>
            <w:rFonts w:hint="cs"/>
            <w:noProof/>
            <w:rtl/>
          </w:rPr>
          <w:t>ۀ</w:t>
        </w:r>
        <w:r w:rsidR="000450CF" w:rsidRPr="004641BB">
          <w:rPr>
            <w:rStyle w:val="Hyperlink"/>
            <w:noProof/>
            <w:rtl/>
          </w:rPr>
          <w:t xml:space="preserve"> </w:t>
        </w:r>
        <w:r w:rsidR="000450CF" w:rsidRPr="004641BB">
          <w:rPr>
            <w:rStyle w:val="Hyperlink"/>
            <w:rFonts w:hint="eastAsia"/>
            <w:noProof/>
            <w:rtl/>
          </w:rPr>
          <w:t>اخ</w:t>
        </w:r>
        <w:r w:rsidR="000450CF" w:rsidRPr="004641BB">
          <w:rPr>
            <w:rStyle w:val="Hyperlink"/>
            <w:rFonts w:hint="cs"/>
            <w:noProof/>
            <w:rtl/>
          </w:rPr>
          <w:t>ی</w:t>
        </w:r>
        <w:r w:rsidR="000450CF" w:rsidRPr="004641BB">
          <w:rPr>
            <w:rStyle w:val="Hyperlink"/>
            <w:rFonts w:hint="eastAsia"/>
            <w:noProof/>
            <w:rtl/>
          </w:rPr>
          <w:t>ر</w:t>
        </w:r>
        <w:r w:rsidR="000450CF" w:rsidRPr="004641BB">
          <w:rPr>
            <w:rStyle w:val="Hyperlink"/>
            <w:noProof/>
            <w:rtl/>
          </w:rPr>
          <w:t xml:space="preserve"> </w:t>
        </w:r>
        <w:r w:rsidR="000450CF" w:rsidRPr="004641BB">
          <w:rPr>
            <w:rStyle w:val="Hyperlink"/>
            <w:rFonts w:hint="eastAsia"/>
            <w:noProof/>
            <w:rtl/>
          </w:rPr>
          <w:t>در</w:t>
        </w:r>
        <w:r w:rsidR="000450CF" w:rsidRPr="004641BB">
          <w:rPr>
            <w:rStyle w:val="Hyperlink"/>
            <w:noProof/>
            <w:rtl/>
          </w:rPr>
          <w:t xml:space="preserve"> </w:t>
        </w:r>
        <w:r w:rsidR="000450CF" w:rsidRPr="004641BB">
          <w:rPr>
            <w:rStyle w:val="Hyperlink"/>
            <w:rFonts w:hint="eastAsia"/>
            <w:noProof/>
            <w:rtl/>
          </w:rPr>
          <w:t>حال</w:t>
        </w:r>
        <w:r w:rsidR="000450CF" w:rsidRPr="004641BB">
          <w:rPr>
            <w:rStyle w:val="Hyperlink"/>
            <w:noProof/>
            <w:rtl/>
          </w:rPr>
          <w:t xml:space="preserve"> </w:t>
        </w:r>
        <w:r w:rsidR="000450CF" w:rsidRPr="004641BB">
          <w:rPr>
            <w:rStyle w:val="Hyperlink"/>
            <w:rFonts w:hint="eastAsia"/>
            <w:noProof/>
            <w:rtl/>
          </w:rPr>
          <w:t>عبادت</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434155600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260</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601" w:history="1">
        <w:r w:rsidR="000450CF" w:rsidRPr="004641BB">
          <w:rPr>
            <w:rStyle w:val="Hyperlink"/>
            <w:rFonts w:hint="eastAsia"/>
            <w:noProof/>
            <w:rtl/>
            <w:lang w:bidi="fa-IR"/>
          </w:rPr>
          <w:t>باب</w:t>
        </w:r>
        <w:r w:rsidR="000450CF" w:rsidRPr="004641BB">
          <w:rPr>
            <w:rStyle w:val="Hyperlink"/>
            <w:noProof/>
            <w:rtl/>
            <w:lang w:bidi="fa-IR"/>
          </w:rPr>
          <w:t xml:space="preserve"> [4]: </w:t>
        </w:r>
        <w:r w:rsidR="000450CF" w:rsidRPr="004641BB">
          <w:rPr>
            <w:rStyle w:val="Hyperlink"/>
            <w:rFonts w:hint="eastAsia"/>
            <w:noProof/>
            <w:rtl/>
            <w:lang w:bidi="fa-IR"/>
          </w:rPr>
          <w:t>عبادت</w:t>
        </w:r>
        <w:r w:rsidR="000450CF" w:rsidRPr="004641BB">
          <w:rPr>
            <w:rStyle w:val="Hyperlink"/>
            <w:noProof/>
            <w:rtl/>
            <w:lang w:bidi="fa-IR"/>
          </w:rPr>
          <w:t xml:space="preserve"> </w:t>
        </w:r>
        <w:r w:rsidR="000450CF" w:rsidRPr="004641BB">
          <w:rPr>
            <w:rStyle w:val="Hyperlink"/>
            <w:rFonts w:hint="eastAsia"/>
            <w:noProof/>
            <w:rtl/>
            <w:lang w:bidi="fa-IR"/>
          </w:rPr>
          <w:t>کردن</w:t>
        </w:r>
        <w:r w:rsidR="000450CF" w:rsidRPr="004641BB">
          <w:rPr>
            <w:rStyle w:val="Hyperlink"/>
            <w:noProof/>
            <w:rtl/>
            <w:lang w:bidi="fa-IR"/>
          </w:rPr>
          <w:t xml:space="preserve"> </w:t>
        </w:r>
        <w:r w:rsidR="000450CF" w:rsidRPr="004641BB">
          <w:rPr>
            <w:rStyle w:val="Hyperlink"/>
            <w:rFonts w:hint="eastAsia"/>
            <w:noProof/>
            <w:rtl/>
            <w:lang w:bidi="fa-IR"/>
          </w:rPr>
          <w:t>در</w:t>
        </w:r>
        <w:r w:rsidR="000450CF" w:rsidRPr="004641BB">
          <w:rPr>
            <w:rStyle w:val="Hyperlink"/>
            <w:noProof/>
            <w:rtl/>
            <w:lang w:bidi="fa-IR"/>
          </w:rPr>
          <w:t xml:space="preserve"> </w:t>
        </w:r>
        <w:r w:rsidR="000450CF" w:rsidRPr="004641BB">
          <w:rPr>
            <w:rStyle w:val="Hyperlink"/>
            <w:rFonts w:hint="eastAsia"/>
            <w:noProof/>
            <w:rtl/>
            <w:lang w:bidi="fa-IR"/>
          </w:rPr>
          <w:t>ده</w:t>
        </w:r>
        <w:r w:rsidR="000450CF" w:rsidRPr="004641BB">
          <w:rPr>
            <w:rStyle w:val="Hyperlink"/>
            <w:rFonts w:hint="cs"/>
            <w:noProof/>
            <w:rtl/>
            <w:lang w:bidi="fa-IR"/>
          </w:rPr>
          <w:t>ۀ</w:t>
        </w:r>
        <w:r w:rsidR="000450CF" w:rsidRPr="004641BB">
          <w:rPr>
            <w:rStyle w:val="Hyperlink"/>
            <w:noProof/>
            <w:rtl/>
            <w:lang w:bidi="fa-IR"/>
          </w:rPr>
          <w:t xml:space="preserve"> </w:t>
        </w:r>
        <w:r w:rsidR="000450CF" w:rsidRPr="004641BB">
          <w:rPr>
            <w:rStyle w:val="Hyperlink"/>
            <w:rFonts w:hint="eastAsia"/>
            <w:noProof/>
            <w:rtl/>
            <w:lang w:bidi="fa-IR"/>
          </w:rPr>
          <w:t>اخ</w:t>
        </w:r>
        <w:r w:rsidR="000450CF" w:rsidRPr="004641BB">
          <w:rPr>
            <w:rStyle w:val="Hyperlink"/>
            <w:rFonts w:hint="cs"/>
            <w:noProof/>
            <w:rtl/>
            <w:lang w:bidi="fa-IR"/>
          </w:rPr>
          <w:t>ی</w:t>
        </w:r>
        <w:r w:rsidR="000450CF" w:rsidRPr="004641BB">
          <w:rPr>
            <w:rStyle w:val="Hyperlink"/>
            <w:rFonts w:hint="eastAsia"/>
            <w:noProof/>
            <w:rtl/>
            <w:lang w:bidi="fa-IR"/>
          </w:rPr>
          <w:t>ر</w:t>
        </w:r>
        <w:r w:rsidR="000450CF" w:rsidRPr="004641BB">
          <w:rPr>
            <w:rStyle w:val="Hyperlink"/>
            <w:noProof/>
            <w:rtl/>
            <w:lang w:bidi="fa-IR"/>
          </w:rPr>
          <w:t xml:space="preserve"> </w:t>
        </w:r>
        <w:r w:rsidR="000450CF" w:rsidRPr="004641BB">
          <w:rPr>
            <w:rStyle w:val="Hyperlink"/>
            <w:rFonts w:hint="eastAsia"/>
            <w:noProof/>
            <w:rtl/>
            <w:lang w:bidi="fa-IR"/>
          </w:rPr>
          <w:t>رمضان</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434155601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261</w:t>
        </w:r>
        <w:r w:rsidR="000450CF">
          <w:rPr>
            <w:noProof/>
            <w:webHidden/>
            <w:rtl/>
          </w:rPr>
          <w:fldChar w:fldCharType="end"/>
        </w:r>
      </w:hyperlink>
    </w:p>
    <w:p w:rsidR="000450CF" w:rsidRDefault="00C10172">
      <w:pPr>
        <w:pStyle w:val="TOC1"/>
        <w:tabs>
          <w:tab w:val="right" w:leader="dot" w:pos="7078"/>
        </w:tabs>
        <w:rPr>
          <w:rFonts w:asciiTheme="minorHAnsi" w:eastAsiaTheme="minorEastAsia" w:hAnsiTheme="minorHAnsi" w:cstheme="minorBidi"/>
          <w:bCs w:val="0"/>
          <w:noProof/>
          <w:sz w:val="22"/>
          <w:szCs w:val="22"/>
          <w:rtl/>
        </w:rPr>
      </w:pPr>
      <w:hyperlink w:anchor="_Toc434155602" w:history="1">
        <w:r w:rsidR="000450CF" w:rsidRPr="004641BB">
          <w:rPr>
            <w:rStyle w:val="Hyperlink"/>
            <w:rFonts w:hint="eastAsia"/>
            <w:noProof/>
            <w:rtl/>
            <w:lang w:bidi="fa-IR"/>
          </w:rPr>
          <w:t>کتاب</w:t>
        </w:r>
        <w:r w:rsidR="000450CF" w:rsidRPr="004641BB">
          <w:rPr>
            <w:rStyle w:val="Hyperlink"/>
            <w:noProof/>
            <w:rtl/>
            <w:lang w:bidi="fa-IR"/>
          </w:rPr>
          <w:t xml:space="preserve"> [33]: </w:t>
        </w:r>
        <w:r w:rsidR="000450CF" w:rsidRPr="004641BB">
          <w:rPr>
            <w:rStyle w:val="Hyperlink"/>
            <w:rFonts w:hint="eastAsia"/>
            <w:noProof/>
            <w:rtl/>
            <w:lang w:bidi="fa-IR"/>
          </w:rPr>
          <w:t>اعتکاف</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434155602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263</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603" w:history="1">
        <w:r w:rsidR="000450CF" w:rsidRPr="004641BB">
          <w:rPr>
            <w:rStyle w:val="Hyperlink"/>
            <w:rFonts w:hint="eastAsia"/>
            <w:noProof/>
            <w:rtl/>
            <w:lang w:bidi="fa-IR"/>
          </w:rPr>
          <w:t>باب</w:t>
        </w:r>
        <w:r w:rsidR="000450CF" w:rsidRPr="004641BB">
          <w:rPr>
            <w:rStyle w:val="Hyperlink"/>
            <w:noProof/>
            <w:rtl/>
            <w:lang w:bidi="fa-IR"/>
          </w:rPr>
          <w:t xml:space="preserve"> [1]: </w:t>
        </w:r>
        <w:r w:rsidR="000450CF" w:rsidRPr="004641BB">
          <w:rPr>
            <w:rStyle w:val="Hyperlink"/>
            <w:rFonts w:hint="eastAsia"/>
            <w:noProof/>
            <w:rtl/>
            <w:lang w:bidi="fa-IR"/>
          </w:rPr>
          <w:t>اعتکاف</w:t>
        </w:r>
        <w:r w:rsidR="000450CF" w:rsidRPr="004641BB">
          <w:rPr>
            <w:rStyle w:val="Hyperlink"/>
            <w:noProof/>
            <w:rtl/>
            <w:lang w:bidi="fa-IR"/>
          </w:rPr>
          <w:t xml:space="preserve"> </w:t>
        </w:r>
        <w:r w:rsidR="000450CF" w:rsidRPr="004641BB">
          <w:rPr>
            <w:rStyle w:val="Hyperlink"/>
            <w:rFonts w:hint="eastAsia"/>
            <w:noProof/>
            <w:rtl/>
            <w:lang w:bidi="fa-IR"/>
          </w:rPr>
          <w:t>در</w:t>
        </w:r>
        <w:r w:rsidR="000450CF" w:rsidRPr="004641BB">
          <w:rPr>
            <w:rStyle w:val="Hyperlink"/>
            <w:noProof/>
            <w:rtl/>
            <w:lang w:bidi="fa-IR"/>
          </w:rPr>
          <w:t xml:space="preserve"> </w:t>
        </w:r>
        <w:r w:rsidR="000450CF" w:rsidRPr="004641BB">
          <w:rPr>
            <w:rStyle w:val="Hyperlink"/>
            <w:rFonts w:hint="eastAsia"/>
            <w:noProof/>
            <w:rtl/>
            <w:lang w:bidi="fa-IR"/>
          </w:rPr>
          <w:t>ده</w:t>
        </w:r>
        <w:r w:rsidR="000450CF" w:rsidRPr="004641BB">
          <w:rPr>
            <w:rStyle w:val="Hyperlink"/>
            <w:rFonts w:hint="cs"/>
            <w:noProof/>
            <w:rtl/>
            <w:lang w:bidi="fa-IR"/>
          </w:rPr>
          <w:t>ۀ</w:t>
        </w:r>
        <w:r w:rsidR="000450CF" w:rsidRPr="004641BB">
          <w:rPr>
            <w:rStyle w:val="Hyperlink"/>
            <w:noProof/>
            <w:rtl/>
            <w:lang w:bidi="fa-IR"/>
          </w:rPr>
          <w:t xml:space="preserve"> </w:t>
        </w:r>
        <w:r w:rsidR="000450CF" w:rsidRPr="004641BB">
          <w:rPr>
            <w:rStyle w:val="Hyperlink"/>
            <w:rFonts w:hint="eastAsia"/>
            <w:noProof/>
            <w:rtl/>
            <w:lang w:bidi="fa-IR"/>
          </w:rPr>
          <w:t>اخ</w:t>
        </w:r>
        <w:r w:rsidR="000450CF" w:rsidRPr="004641BB">
          <w:rPr>
            <w:rStyle w:val="Hyperlink"/>
            <w:rFonts w:hint="cs"/>
            <w:noProof/>
            <w:rtl/>
            <w:lang w:bidi="fa-IR"/>
          </w:rPr>
          <w:t>ی</w:t>
        </w:r>
        <w:r w:rsidR="000450CF" w:rsidRPr="004641BB">
          <w:rPr>
            <w:rStyle w:val="Hyperlink"/>
            <w:rFonts w:hint="eastAsia"/>
            <w:noProof/>
            <w:rtl/>
            <w:lang w:bidi="fa-IR"/>
          </w:rPr>
          <w:t>ر</w:t>
        </w:r>
        <w:r w:rsidR="000450CF" w:rsidRPr="004641BB">
          <w:rPr>
            <w:rStyle w:val="Hyperlink"/>
            <w:noProof/>
            <w:rtl/>
            <w:lang w:bidi="fa-IR"/>
          </w:rPr>
          <w:t xml:space="preserve"> </w:t>
        </w:r>
        <w:r w:rsidR="000450CF" w:rsidRPr="004641BB">
          <w:rPr>
            <w:rStyle w:val="Hyperlink"/>
            <w:rFonts w:hint="eastAsia"/>
            <w:noProof/>
            <w:rtl/>
            <w:lang w:bidi="fa-IR"/>
          </w:rPr>
          <w:t>و</w:t>
        </w:r>
        <w:r w:rsidR="000450CF" w:rsidRPr="004641BB">
          <w:rPr>
            <w:rStyle w:val="Hyperlink"/>
            <w:noProof/>
            <w:rtl/>
            <w:lang w:bidi="fa-IR"/>
          </w:rPr>
          <w:t xml:space="preserve"> </w:t>
        </w:r>
        <w:r w:rsidR="000450CF" w:rsidRPr="004641BB">
          <w:rPr>
            <w:rStyle w:val="Hyperlink"/>
            <w:rFonts w:hint="eastAsia"/>
            <w:noProof/>
            <w:rtl/>
            <w:lang w:bidi="fa-IR"/>
          </w:rPr>
          <w:t>اعتکاف</w:t>
        </w:r>
        <w:r w:rsidR="000450CF" w:rsidRPr="004641BB">
          <w:rPr>
            <w:rStyle w:val="Hyperlink"/>
            <w:noProof/>
            <w:rtl/>
            <w:lang w:bidi="fa-IR"/>
          </w:rPr>
          <w:t xml:space="preserve"> </w:t>
        </w:r>
        <w:r w:rsidR="000450CF" w:rsidRPr="004641BB">
          <w:rPr>
            <w:rStyle w:val="Hyperlink"/>
            <w:rFonts w:hint="eastAsia"/>
            <w:noProof/>
            <w:rtl/>
            <w:lang w:bidi="fa-IR"/>
          </w:rPr>
          <w:t>در</w:t>
        </w:r>
        <w:r w:rsidR="000450CF" w:rsidRPr="004641BB">
          <w:rPr>
            <w:rStyle w:val="Hyperlink"/>
            <w:noProof/>
            <w:rtl/>
            <w:lang w:bidi="fa-IR"/>
          </w:rPr>
          <w:t xml:space="preserve"> </w:t>
        </w:r>
        <w:r w:rsidR="000450CF" w:rsidRPr="004641BB">
          <w:rPr>
            <w:rStyle w:val="Hyperlink"/>
            <w:rFonts w:hint="eastAsia"/>
            <w:noProof/>
            <w:rtl/>
            <w:lang w:bidi="fa-IR"/>
          </w:rPr>
          <w:t>تمام</w:t>
        </w:r>
        <w:r w:rsidR="000450CF" w:rsidRPr="004641BB">
          <w:rPr>
            <w:rStyle w:val="Hyperlink"/>
            <w:noProof/>
            <w:rtl/>
            <w:lang w:bidi="fa-IR"/>
          </w:rPr>
          <w:t xml:space="preserve"> </w:t>
        </w:r>
        <w:r w:rsidR="000450CF" w:rsidRPr="004641BB">
          <w:rPr>
            <w:rStyle w:val="Hyperlink"/>
            <w:rFonts w:hint="eastAsia"/>
            <w:noProof/>
            <w:rtl/>
            <w:lang w:bidi="fa-IR"/>
          </w:rPr>
          <w:t>مساجد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434155603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263</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604" w:history="1">
        <w:r w:rsidR="000450CF" w:rsidRPr="004641BB">
          <w:rPr>
            <w:rStyle w:val="Hyperlink"/>
            <w:rFonts w:hint="eastAsia"/>
            <w:noProof/>
            <w:rtl/>
            <w:lang w:bidi="fa-IR"/>
          </w:rPr>
          <w:t>باب</w:t>
        </w:r>
        <w:r w:rsidR="000450CF" w:rsidRPr="004641BB">
          <w:rPr>
            <w:rStyle w:val="Hyperlink"/>
            <w:noProof/>
            <w:rtl/>
            <w:lang w:bidi="fa-IR"/>
          </w:rPr>
          <w:t xml:space="preserve"> [2]: </w:t>
        </w:r>
        <w:r w:rsidR="000450CF" w:rsidRPr="004641BB">
          <w:rPr>
            <w:rStyle w:val="Hyperlink"/>
            <w:rFonts w:hint="eastAsia"/>
            <w:noProof/>
            <w:rtl/>
            <w:lang w:bidi="fa-IR"/>
          </w:rPr>
          <w:t>معتکف</w:t>
        </w:r>
        <w:r w:rsidR="000450CF" w:rsidRPr="004641BB">
          <w:rPr>
            <w:rStyle w:val="Hyperlink"/>
            <w:noProof/>
            <w:rtl/>
            <w:lang w:bidi="fa-IR"/>
          </w:rPr>
          <w:t xml:space="preserve"> </w:t>
        </w:r>
        <w:r w:rsidR="000450CF" w:rsidRPr="004641BB">
          <w:rPr>
            <w:rStyle w:val="Hyperlink"/>
            <w:rFonts w:hint="eastAsia"/>
            <w:noProof/>
            <w:rtl/>
            <w:lang w:bidi="fa-IR"/>
          </w:rPr>
          <w:t>نبا</w:t>
        </w:r>
        <w:r w:rsidR="000450CF" w:rsidRPr="004641BB">
          <w:rPr>
            <w:rStyle w:val="Hyperlink"/>
            <w:rFonts w:hint="cs"/>
            <w:noProof/>
            <w:rtl/>
            <w:lang w:bidi="fa-IR"/>
          </w:rPr>
          <w:t>ی</w:t>
        </w:r>
        <w:r w:rsidR="000450CF" w:rsidRPr="004641BB">
          <w:rPr>
            <w:rStyle w:val="Hyperlink"/>
            <w:rFonts w:hint="eastAsia"/>
            <w:noProof/>
            <w:rtl/>
            <w:lang w:bidi="fa-IR"/>
          </w:rPr>
          <w:t>د</w:t>
        </w:r>
        <w:r w:rsidR="000450CF" w:rsidRPr="004641BB">
          <w:rPr>
            <w:rStyle w:val="Hyperlink"/>
            <w:noProof/>
            <w:rtl/>
            <w:lang w:bidi="fa-IR"/>
          </w:rPr>
          <w:t xml:space="preserve"> </w:t>
        </w:r>
        <w:r w:rsidR="000450CF" w:rsidRPr="004641BB">
          <w:rPr>
            <w:rStyle w:val="Hyperlink"/>
            <w:rFonts w:hint="eastAsia"/>
            <w:noProof/>
            <w:rtl/>
            <w:lang w:bidi="fa-IR"/>
          </w:rPr>
          <w:t>بدون</w:t>
        </w:r>
        <w:r w:rsidR="000450CF" w:rsidRPr="004641BB">
          <w:rPr>
            <w:rStyle w:val="Hyperlink"/>
            <w:noProof/>
            <w:rtl/>
            <w:lang w:bidi="fa-IR"/>
          </w:rPr>
          <w:t xml:space="preserve"> </w:t>
        </w:r>
        <w:r w:rsidR="000450CF" w:rsidRPr="004641BB">
          <w:rPr>
            <w:rStyle w:val="Hyperlink"/>
            <w:rFonts w:hint="eastAsia"/>
            <w:noProof/>
            <w:rtl/>
            <w:lang w:bidi="fa-IR"/>
          </w:rPr>
          <w:t>حاجت</w:t>
        </w:r>
        <w:r w:rsidR="000450CF" w:rsidRPr="004641BB">
          <w:rPr>
            <w:rStyle w:val="Hyperlink"/>
            <w:noProof/>
            <w:rtl/>
            <w:lang w:bidi="fa-IR"/>
          </w:rPr>
          <w:t xml:space="preserve"> </w:t>
        </w:r>
        <w:r w:rsidR="000450CF" w:rsidRPr="004641BB">
          <w:rPr>
            <w:rStyle w:val="Hyperlink"/>
            <w:rFonts w:hint="eastAsia"/>
            <w:noProof/>
            <w:rtl/>
            <w:lang w:bidi="fa-IR"/>
          </w:rPr>
          <w:t>به</w:t>
        </w:r>
        <w:r w:rsidR="000450CF" w:rsidRPr="004641BB">
          <w:rPr>
            <w:rStyle w:val="Hyperlink"/>
            <w:noProof/>
            <w:rtl/>
            <w:lang w:bidi="fa-IR"/>
          </w:rPr>
          <w:t xml:space="preserve"> </w:t>
        </w:r>
        <w:r w:rsidR="000450CF" w:rsidRPr="004641BB">
          <w:rPr>
            <w:rStyle w:val="Hyperlink"/>
            <w:rFonts w:hint="eastAsia"/>
            <w:noProof/>
            <w:rtl/>
            <w:lang w:bidi="fa-IR"/>
          </w:rPr>
          <w:t>خانه</w:t>
        </w:r>
        <w:r w:rsidR="000450CF" w:rsidRPr="004641BB">
          <w:rPr>
            <w:rStyle w:val="Hyperlink"/>
            <w:noProof/>
            <w:rtl/>
            <w:lang w:bidi="fa-IR"/>
          </w:rPr>
          <w:t xml:space="preserve"> </w:t>
        </w:r>
        <w:r w:rsidR="000450CF" w:rsidRPr="004641BB">
          <w:rPr>
            <w:rStyle w:val="Hyperlink"/>
            <w:rFonts w:hint="eastAsia"/>
            <w:noProof/>
            <w:rtl/>
            <w:lang w:bidi="fa-IR"/>
          </w:rPr>
          <w:t>برود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434155604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264</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605" w:history="1">
        <w:r w:rsidR="000450CF" w:rsidRPr="004641BB">
          <w:rPr>
            <w:rStyle w:val="Hyperlink"/>
            <w:rFonts w:hint="eastAsia"/>
            <w:noProof/>
            <w:rtl/>
            <w:lang w:bidi="fa-IR"/>
          </w:rPr>
          <w:t>باب</w:t>
        </w:r>
        <w:r w:rsidR="000450CF" w:rsidRPr="004641BB">
          <w:rPr>
            <w:rStyle w:val="Hyperlink"/>
            <w:noProof/>
            <w:rtl/>
            <w:lang w:bidi="fa-IR"/>
          </w:rPr>
          <w:t xml:space="preserve"> [3]: </w:t>
        </w:r>
        <w:r w:rsidR="000450CF" w:rsidRPr="004641BB">
          <w:rPr>
            <w:rStyle w:val="Hyperlink"/>
            <w:rFonts w:hint="eastAsia"/>
            <w:noProof/>
            <w:rtl/>
            <w:lang w:bidi="fa-IR"/>
          </w:rPr>
          <w:t>اعتکاف</w:t>
        </w:r>
        <w:r w:rsidR="000450CF" w:rsidRPr="004641BB">
          <w:rPr>
            <w:rStyle w:val="Hyperlink"/>
            <w:noProof/>
            <w:rtl/>
            <w:lang w:bidi="fa-IR"/>
          </w:rPr>
          <w:t xml:space="preserve"> </w:t>
        </w:r>
        <w:r w:rsidR="000450CF" w:rsidRPr="004641BB">
          <w:rPr>
            <w:rStyle w:val="Hyperlink"/>
            <w:rFonts w:hint="eastAsia"/>
            <w:noProof/>
            <w:rtl/>
            <w:lang w:bidi="fa-IR"/>
          </w:rPr>
          <w:t>در</w:t>
        </w:r>
        <w:r w:rsidR="000450CF" w:rsidRPr="004641BB">
          <w:rPr>
            <w:rStyle w:val="Hyperlink"/>
            <w:noProof/>
            <w:rtl/>
            <w:lang w:bidi="fa-IR"/>
          </w:rPr>
          <w:t xml:space="preserve"> </w:t>
        </w:r>
        <w:r w:rsidR="000450CF" w:rsidRPr="004641BB">
          <w:rPr>
            <w:rStyle w:val="Hyperlink"/>
            <w:rFonts w:hint="eastAsia"/>
            <w:noProof/>
            <w:rtl/>
            <w:lang w:bidi="fa-IR"/>
          </w:rPr>
          <w:t>شب</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434155605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264</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606" w:history="1">
        <w:r w:rsidR="000450CF" w:rsidRPr="004641BB">
          <w:rPr>
            <w:rStyle w:val="Hyperlink"/>
            <w:rFonts w:hint="eastAsia"/>
            <w:noProof/>
            <w:rtl/>
            <w:lang w:bidi="fa-IR"/>
          </w:rPr>
          <w:t>باب</w:t>
        </w:r>
        <w:r w:rsidR="000450CF" w:rsidRPr="004641BB">
          <w:rPr>
            <w:rStyle w:val="Hyperlink"/>
            <w:noProof/>
            <w:rtl/>
            <w:lang w:bidi="fa-IR"/>
          </w:rPr>
          <w:t xml:space="preserve"> [4]: </w:t>
        </w:r>
        <w:r w:rsidR="000450CF" w:rsidRPr="004641BB">
          <w:rPr>
            <w:rStyle w:val="Hyperlink"/>
            <w:rFonts w:hint="eastAsia"/>
            <w:noProof/>
            <w:rtl/>
            <w:lang w:bidi="fa-IR"/>
          </w:rPr>
          <w:t>نصب</w:t>
        </w:r>
        <w:r w:rsidR="000450CF" w:rsidRPr="004641BB">
          <w:rPr>
            <w:rStyle w:val="Hyperlink"/>
            <w:noProof/>
            <w:rtl/>
            <w:lang w:bidi="fa-IR"/>
          </w:rPr>
          <w:t xml:space="preserve"> </w:t>
        </w:r>
        <w:r w:rsidR="000450CF" w:rsidRPr="004641BB">
          <w:rPr>
            <w:rStyle w:val="Hyperlink"/>
            <w:rFonts w:hint="eastAsia"/>
            <w:noProof/>
            <w:rtl/>
            <w:lang w:bidi="fa-IR"/>
          </w:rPr>
          <w:t>کردن</w:t>
        </w:r>
        <w:r w:rsidR="000450CF" w:rsidRPr="004641BB">
          <w:rPr>
            <w:rStyle w:val="Hyperlink"/>
            <w:noProof/>
            <w:rtl/>
            <w:lang w:bidi="fa-IR"/>
          </w:rPr>
          <w:t xml:space="preserve"> </w:t>
        </w:r>
        <w:r w:rsidR="000450CF" w:rsidRPr="004641BB">
          <w:rPr>
            <w:rStyle w:val="Hyperlink"/>
            <w:rFonts w:hint="eastAsia"/>
            <w:noProof/>
            <w:rtl/>
            <w:lang w:bidi="fa-IR"/>
          </w:rPr>
          <w:t>خ</w:t>
        </w:r>
        <w:r w:rsidR="000450CF" w:rsidRPr="004641BB">
          <w:rPr>
            <w:rStyle w:val="Hyperlink"/>
            <w:rFonts w:hint="cs"/>
            <w:noProof/>
            <w:rtl/>
            <w:lang w:bidi="fa-IR"/>
          </w:rPr>
          <w:t>ی</w:t>
        </w:r>
        <w:r w:rsidR="000450CF" w:rsidRPr="004641BB">
          <w:rPr>
            <w:rStyle w:val="Hyperlink"/>
            <w:rFonts w:hint="eastAsia"/>
            <w:noProof/>
            <w:rtl/>
            <w:lang w:bidi="fa-IR"/>
          </w:rPr>
          <w:t>مه</w:t>
        </w:r>
        <w:r w:rsidR="000450CF" w:rsidRPr="004641BB">
          <w:rPr>
            <w:rStyle w:val="Hyperlink"/>
            <w:noProof/>
            <w:rtl/>
            <w:lang w:bidi="fa-IR"/>
          </w:rPr>
          <w:t xml:space="preserve"> </w:t>
        </w:r>
        <w:r w:rsidR="000450CF" w:rsidRPr="004641BB">
          <w:rPr>
            <w:rStyle w:val="Hyperlink"/>
            <w:rFonts w:hint="eastAsia"/>
            <w:noProof/>
            <w:rtl/>
            <w:lang w:bidi="fa-IR"/>
          </w:rPr>
          <w:t>در</w:t>
        </w:r>
        <w:r w:rsidR="000450CF" w:rsidRPr="004641BB">
          <w:rPr>
            <w:rStyle w:val="Hyperlink"/>
            <w:noProof/>
            <w:rtl/>
            <w:lang w:bidi="fa-IR"/>
          </w:rPr>
          <w:t xml:space="preserve"> </w:t>
        </w:r>
        <w:r w:rsidR="000450CF" w:rsidRPr="004641BB">
          <w:rPr>
            <w:rStyle w:val="Hyperlink"/>
            <w:rFonts w:hint="eastAsia"/>
            <w:noProof/>
            <w:rtl/>
            <w:lang w:bidi="fa-IR"/>
          </w:rPr>
          <w:t>مسجد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434155606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265</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607" w:history="1">
        <w:r w:rsidR="000450CF" w:rsidRPr="004641BB">
          <w:rPr>
            <w:rStyle w:val="Hyperlink"/>
            <w:rFonts w:hint="eastAsia"/>
            <w:noProof/>
            <w:rtl/>
            <w:lang w:bidi="fa-IR"/>
          </w:rPr>
          <w:t>باب</w:t>
        </w:r>
        <w:r w:rsidR="000450CF" w:rsidRPr="004641BB">
          <w:rPr>
            <w:rStyle w:val="Hyperlink"/>
            <w:noProof/>
            <w:rtl/>
            <w:lang w:bidi="fa-IR"/>
          </w:rPr>
          <w:t xml:space="preserve"> [5]: </w:t>
        </w:r>
        <w:r w:rsidR="000450CF" w:rsidRPr="004641BB">
          <w:rPr>
            <w:rStyle w:val="Hyperlink"/>
            <w:rFonts w:hint="eastAsia"/>
            <w:noProof/>
            <w:rtl/>
            <w:lang w:bidi="fa-IR"/>
          </w:rPr>
          <w:t>آ</w:t>
        </w:r>
        <w:r w:rsidR="000450CF" w:rsidRPr="004641BB">
          <w:rPr>
            <w:rStyle w:val="Hyperlink"/>
            <w:rFonts w:hint="cs"/>
            <w:noProof/>
            <w:rtl/>
            <w:lang w:bidi="fa-IR"/>
          </w:rPr>
          <w:t>ی</w:t>
        </w:r>
        <w:r w:rsidR="000450CF" w:rsidRPr="004641BB">
          <w:rPr>
            <w:rStyle w:val="Hyperlink"/>
            <w:rFonts w:hint="eastAsia"/>
            <w:noProof/>
            <w:rtl/>
            <w:lang w:bidi="fa-IR"/>
          </w:rPr>
          <w:t>ا</w:t>
        </w:r>
        <w:r w:rsidR="000450CF" w:rsidRPr="004641BB">
          <w:rPr>
            <w:rStyle w:val="Hyperlink"/>
            <w:noProof/>
            <w:rtl/>
            <w:lang w:bidi="fa-IR"/>
          </w:rPr>
          <w:t xml:space="preserve"> </w:t>
        </w:r>
        <w:r w:rsidR="000450CF" w:rsidRPr="004641BB">
          <w:rPr>
            <w:rStyle w:val="Hyperlink"/>
            <w:rFonts w:hint="eastAsia"/>
            <w:noProof/>
            <w:rtl/>
            <w:lang w:bidi="fa-IR"/>
          </w:rPr>
          <w:t>جائز</w:t>
        </w:r>
        <w:r w:rsidR="000450CF" w:rsidRPr="004641BB">
          <w:rPr>
            <w:rStyle w:val="Hyperlink"/>
            <w:noProof/>
            <w:rtl/>
            <w:lang w:bidi="fa-IR"/>
          </w:rPr>
          <w:t xml:space="preserve"> </w:t>
        </w:r>
        <w:r w:rsidR="000450CF" w:rsidRPr="004641BB">
          <w:rPr>
            <w:rStyle w:val="Hyperlink"/>
            <w:rFonts w:hint="eastAsia"/>
            <w:noProof/>
            <w:rtl/>
            <w:lang w:bidi="fa-IR"/>
          </w:rPr>
          <w:t>است</w:t>
        </w:r>
        <w:r w:rsidR="000450CF" w:rsidRPr="004641BB">
          <w:rPr>
            <w:rStyle w:val="Hyperlink"/>
            <w:noProof/>
            <w:rtl/>
            <w:lang w:bidi="fa-IR"/>
          </w:rPr>
          <w:t xml:space="preserve"> </w:t>
        </w:r>
        <w:r w:rsidR="000450CF" w:rsidRPr="004641BB">
          <w:rPr>
            <w:rStyle w:val="Hyperlink"/>
            <w:rFonts w:hint="eastAsia"/>
            <w:noProof/>
            <w:rtl/>
            <w:lang w:bidi="fa-IR"/>
          </w:rPr>
          <w:t>که</w:t>
        </w:r>
        <w:r w:rsidR="000450CF" w:rsidRPr="004641BB">
          <w:rPr>
            <w:rStyle w:val="Hyperlink"/>
            <w:noProof/>
            <w:rtl/>
            <w:lang w:bidi="fa-IR"/>
          </w:rPr>
          <w:t xml:space="preserve"> </w:t>
        </w:r>
        <w:r w:rsidR="000450CF" w:rsidRPr="004641BB">
          <w:rPr>
            <w:rStyle w:val="Hyperlink"/>
            <w:rFonts w:hint="eastAsia"/>
            <w:noProof/>
            <w:rtl/>
            <w:lang w:bidi="fa-IR"/>
          </w:rPr>
          <w:t>معتکف</w:t>
        </w:r>
        <w:r w:rsidR="000450CF" w:rsidRPr="004641BB">
          <w:rPr>
            <w:rStyle w:val="Hyperlink"/>
            <w:noProof/>
            <w:rtl/>
            <w:lang w:bidi="fa-IR"/>
          </w:rPr>
          <w:t xml:space="preserve"> </w:t>
        </w:r>
        <w:r w:rsidR="000450CF" w:rsidRPr="004641BB">
          <w:rPr>
            <w:rStyle w:val="Hyperlink"/>
            <w:rFonts w:hint="eastAsia"/>
            <w:noProof/>
            <w:rtl/>
            <w:lang w:bidi="fa-IR"/>
          </w:rPr>
          <w:t>جهت</w:t>
        </w:r>
        <w:r w:rsidR="000450CF" w:rsidRPr="004641BB">
          <w:rPr>
            <w:rStyle w:val="Hyperlink"/>
            <w:noProof/>
            <w:rtl/>
            <w:lang w:bidi="fa-IR"/>
          </w:rPr>
          <w:t xml:space="preserve"> </w:t>
        </w:r>
        <w:r w:rsidR="000450CF" w:rsidRPr="004641BB">
          <w:rPr>
            <w:rStyle w:val="Hyperlink"/>
            <w:rFonts w:hint="eastAsia"/>
            <w:noProof/>
            <w:rtl/>
            <w:lang w:bidi="fa-IR"/>
          </w:rPr>
          <w:t>حوائج</w:t>
        </w:r>
        <w:r w:rsidR="000450CF" w:rsidRPr="004641BB">
          <w:rPr>
            <w:rStyle w:val="Hyperlink"/>
            <w:noProof/>
            <w:rtl/>
            <w:lang w:bidi="fa-IR"/>
          </w:rPr>
          <w:t xml:space="preserve"> </w:t>
        </w:r>
        <w:r w:rsidR="000450CF" w:rsidRPr="004641BB">
          <w:rPr>
            <w:rStyle w:val="Hyperlink"/>
            <w:rFonts w:hint="eastAsia"/>
            <w:noProof/>
            <w:rtl/>
            <w:lang w:bidi="fa-IR"/>
          </w:rPr>
          <w:t>خود</w:t>
        </w:r>
        <w:r w:rsidR="000450CF" w:rsidRPr="004641BB">
          <w:rPr>
            <w:rStyle w:val="Hyperlink"/>
            <w:noProof/>
            <w:rtl/>
            <w:lang w:bidi="fa-IR"/>
          </w:rPr>
          <w:t xml:space="preserve"> </w:t>
        </w:r>
        <w:r w:rsidR="000450CF" w:rsidRPr="004641BB">
          <w:rPr>
            <w:rStyle w:val="Hyperlink"/>
            <w:rFonts w:hint="eastAsia"/>
            <w:noProof/>
            <w:rtl/>
            <w:lang w:bidi="fa-IR"/>
          </w:rPr>
          <w:t>تا</w:t>
        </w:r>
        <w:r w:rsidR="000450CF" w:rsidRPr="004641BB">
          <w:rPr>
            <w:rStyle w:val="Hyperlink"/>
            <w:noProof/>
            <w:rtl/>
            <w:lang w:bidi="fa-IR"/>
          </w:rPr>
          <w:t xml:space="preserve"> </w:t>
        </w:r>
        <w:r w:rsidR="000450CF" w:rsidRPr="004641BB">
          <w:rPr>
            <w:rStyle w:val="Hyperlink"/>
            <w:rFonts w:hint="eastAsia"/>
            <w:noProof/>
            <w:rtl/>
            <w:lang w:bidi="fa-IR"/>
          </w:rPr>
          <w:t>درِ</w:t>
        </w:r>
        <w:r w:rsidR="000450CF" w:rsidRPr="004641BB">
          <w:rPr>
            <w:rStyle w:val="Hyperlink"/>
            <w:noProof/>
            <w:rtl/>
            <w:lang w:bidi="fa-IR"/>
          </w:rPr>
          <w:t xml:space="preserve"> </w:t>
        </w:r>
        <w:r w:rsidR="000450CF" w:rsidRPr="004641BB">
          <w:rPr>
            <w:rStyle w:val="Hyperlink"/>
            <w:rFonts w:hint="eastAsia"/>
            <w:noProof/>
            <w:rtl/>
            <w:lang w:bidi="fa-IR"/>
          </w:rPr>
          <w:t>مسجد</w:t>
        </w:r>
        <w:r w:rsidR="000450CF" w:rsidRPr="004641BB">
          <w:rPr>
            <w:rStyle w:val="Hyperlink"/>
            <w:noProof/>
            <w:rtl/>
            <w:lang w:bidi="fa-IR"/>
          </w:rPr>
          <w:t xml:space="preserve"> </w:t>
        </w:r>
        <w:r w:rsidR="000450CF" w:rsidRPr="004641BB">
          <w:rPr>
            <w:rStyle w:val="Hyperlink"/>
            <w:rFonts w:hint="eastAsia"/>
            <w:noProof/>
            <w:rtl/>
            <w:lang w:bidi="fa-IR"/>
          </w:rPr>
          <w:t>برود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434155607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266</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608" w:history="1">
        <w:r w:rsidR="000450CF" w:rsidRPr="004641BB">
          <w:rPr>
            <w:rStyle w:val="Hyperlink"/>
            <w:rFonts w:hint="eastAsia"/>
            <w:noProof/>
            <w:rtl/>
            <w:lang w:bidi="fa-IR"/>
          </w:rPr>
          <w:t>باب</w:t>
        </w:r>
        <w:r w:rsidR="000450CF" w:rsidRPr="004641BB">
          <w:rPr>
            <w:rStyle w:val="Hyperlink"/>
            <w:noProof/>
            <w:rtl/>
            <w:lang w:bidi="fa-IR"/>
          </w:rPr>
          <w:t xml:space="preserve"> [6]: </w:t>
        </w:r>
        <w:r w:rsidR="000450CF" w:rsidRPr="004641BB">
          <w:rPr>
            <w:rStyle w:val="Hyperlink"/>
            <w:rFonts w:hint="eastAsia"/>
            <w:noProof/>
            <w:rtl/>
            <w:lang w:bidi="fa-IR"/>
          </w:rPr>
          <w:t>اعتکاف</w:t>
        </w:r>
        <w:r w:rsidR="000450CF" w:rsidRPr="004641BB">
          <w:rPr>
            <w:rStyle w:val="Hyperlink"/>
            <w:noProof/>
            <w:rtl/>
            <w:lang w:bidi="fa-IR"/>
          </w:rPr>
          <w:t xml:space="preserve"> </w:t>
        </w:r>
        <w:r w:rsidR="000450CF" w:rsidRPr="004641BB">
          <w:rPr>
            <w:rStyle w:val="Hyperlink"/>
            <w:rFonts w:hint="eastAsia"/>
            <w:noProof/>
            <w:rtl/>
            <w:lang w:bidi="fa-IR"/>
          </w:rPr>
          <w:t>در</w:t>
        </w:r>
        <w:r w:rsidR="000450CF" w:rsidRPr="004641BB">
          <w:rPr>
            <w:rStyle w:val="Hyperlink"/>
            <w:noProof/>
            <w:rtl/>
            <w:lang w:bidi="fa-IR"/>
          </w:rPr>
          <w:t xml:space="preserve"> </w:t>
        </w:r>
        <w:r w:rsidR="000450CF" w:rsidRPr="004641BB">
          <w:rPr>
            <w:rStyle w:val="Hyperlink"/>
            <w:rFonts w:hint="eastAsia"/>
            <w:noProof/>
            <w:rtl/>
            <w:lang w:bidi="fa-IR"/>
          </w:rPr>
          <w:t>ده</w:t>
        </w:r>
        <w:r w:rsidR="000450CF" w:rsidRPr="004641BB">
          <w:rPr>
            <w:rStyle w:val="Hyperlink"/>
            <w:noProof/>
            <w:rtl/>
            <w:lang w:bidi="fa-IR"/>
          </w:rPr>
          <w:t xml:space="preserve"> </w:t>
        </w:r>
        <w:r w:rsidR="000450CF" w:rsidRPr="004641BB">
          <w:rPr>
            <w:rStyle w:val="Hyperlink"/>
            <w:rFonts w:hint="eastAsia"/>
            <w:noProof/>
            <w:rtl/>
            <w:lang w:bidi="fa-IR"/>
          </w:rPr>
          <w:t>روز</w:t>
        </w:r>
        <w:r w:rsidR="000450CF" w:rsidRPr="004641BB">
          <w:rPr>
            <w:rStyle w:val="Hyperlink"/>
            <w:noProof/>
            <w:rtl/>
            <w:lang w:bidi="fa-IR"/>
          </w:rPr>
          <w:t xml:space="preserve"> </w:t>
        </w:r>
        <w:r w:rsidR="000450CF" w:rsidRPr="004641BB">
          <w:rPr>
            <w:rStyle w:val="Hyperlink"/>
            <w:rFonts w:hint="eastAsia"/>
            <w:noProof/>
            <w:rtl/>
            <w:lang w:bidi="fa-IR"/>
          </w:rPr>
          <w:t>وسط</w:t>
        </w:r>
        <w:r w:rsidR="000450CF" w:rsidRPr="004641BB">
          <w:rPr>
            <w:rStyle w:val="Hyperlink"/>
            <w:noProof/>
            <w:rtl/>
            <w:lang w:bidi="fa-IR"/>
          </w:rPr>
          <w:t xml:space="preserve"> </w:t>
        </w:r>
        <w:r w:rsidR="000450CF" w:rsidRPr="004641BB">
          <w:rPr>
            <w:rStyle w:val="Hyperlink"/>
            <w:rFonts w:hint="eastAsia"/>
            <w:noProof/>
            <w:rtl/>
            <w:lang w:bidi="fa-IR"/>
          </w:rPr>
          <w:t>رمضان</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434155608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268</w:t>
        </w:r>
        <w:r w:rsidR="000450CF">
          <w:rPr>
            <w:noProof/>
            <w:webHidden/>
            <w:rtl/>
          </w:rPr>
          <w:fldChar w:fldCharType="end"/>
        </w:r>
      </w:hyperlink>
    </w:p>
    <w:p w:rsidR="000450CF" w:rsidRDefault="00C10172">
      <w:pPr>
        <w:pStyle w:val="TOC1"/>
        <w:tabs>
          <w:tab w:val="right" w:leader="dot" w:pos="7078"/>
        </w:tabs>
        <w:rPr>
          <w:rFonts w:asciiTheme="minorHAnsi" w:eastAsiaTheme="minorEastAsia" w:hAnsiTheme="minorHAnsi" w:cstheme="minorBidi"/>
          <w:bCs w:val="0"/>
          <w:noProof/>
          <w:sz w:val="22"/>
          <w:szCs w:val="22"/>
          <w:rtl/>
        </w:rPr>
      </w:pPr>
      <w:hyperlink w:anchor="_Toc434155609" w:history="1">
        <w:r w:rsidR="000450CF" w:rsidRPr="004641BB">
          <w:rPr>
            <w:rStyle w:val="Hyperlink"/>
            <w:rFonts w:hint="eastAsia"/>
            <w:noProof/>
            <w:rtl/>
            <w:lang w:bidi="fa-IR"/>
          </w:rPr>
          <w:t>کتاب</w:t>
        </w:r>
        <w:r w:rsidR="000450CF" w:rsidRPr="004641BB">
          <w:rPr>
            <w:rStyle w:val="Hyperlink"/>
            <w:noProof/>
            <w:rtl/>
            <w:lang w:bidi="fa-IR"/>
          </w:rPr>
          <w:t xml:space="preserve"> [34]: </w:t>
        </w:r>
        <w:r w:rsidR="000450CF" w:rsidRPr="004641BB">
          <w:rPr>
            <w:rStyle w:val="Hyperlink"/>
            <w:rFonts w:hint="eastAsia"/>
            <w:noProof/>
            <w:rtl/>
            <w:lang w:bidi="fa-IR"/>
          </w:rPr>
          <w:t>ب</w:t>
        </w:r>
        <w:r w:rsidR="000450CF" w:rsidRPr="004641BB">
          <w:rPr>
            <w:rStyle w:val="Hyperlink"/>
            <w:rFonts w:hint="cs"/>
            <w:noProof/>
            <w:rtl/>
            <w:lang w:bidi="fa-IR"/>
          </w:rPr>
          <w:t>ی</w:t>
        </w:r>
        <w:r w:rsidR="000450CF" w:rsidRPr="004641BB">
          <w:rPr>
            <w:rStyle w:val="Hyperlink"/>
            <w:rFonts w:hint="eastAsia"/>
            <w:noProof/>
            <w:rtl/>
            <w:lang w:bidi="fa-IR"/>
          </w:rPr>
          <w:t>وع</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434155609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269</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610" w:history="1">
        <w:r w:rsidR="000450CF" w:rsidRPr="004641BB">
          <w:rPr>
            <w:rStyle w:val="Hyperlink"/>
            <w:rFonts w:hint="eastAsia"/>
            <w:noProof/>
            <w:rtl/>
          </w:rPr>
          <w:t>باب</w:t>
        </w:r>
        <w:r w:rsidR="000450CF" w:rsidRPr="004641BB">
          <w:rPr>
            <w:rStyle w:val="Hyperlink"/>
            <w:noProof/>
            <w:rtl/>
          </w:rPr>
          <w:t xml:space="preserve"> [1]: </w:t>
        </w:r>
        <w:r w:rsidR="000450CF" w:rsidRPr="004641BB">
          <w:rPr>
            <w:rStyle w:val="Hyperlink"/>
            <w:rFonts w:hint="eastAsia"/>
            <w:noProof/>
            <w:rtl/>
          </w:rPr>
          <w:t>آنچه</w:t>
        </w:r>
        <w:r w:rsidR="000450CF" w:rsidRPr="004641BB">
          <w:rPr>
            <w:rStyle w:val="Hyperlink"/>
            <w:noProof/>
            <w:rtl/>
          </w:rPr>
          <w:t xml:space="preserve"> </w:t>
        </w:r>
        <w:r w:rsidR="000450CF" w:rsidRPr="004641BB">
          <w:rPr>
            <w:rStyle w:val="Hyperlink"/>
            <w:rFonts w:hint="eastAsia"/>
            <w:noProof/>
            <w:rtl/>
          </w:rPr>
          <w:t>که</w:t>
        </w:r>
        <w:r w:rsidR="000450CF" w:rsidRPr="004641BB">
          <w:rPr>
            <w:rStyle w:val="Hyperlink"/>
            <w:noProof/>
            <w:rtl/>
          </w:rPr>
          <w:t xml:space="preserve"> </w:t>
        </w:r>
        <w:r w:rsidR="000450CF" w:rsidRPr="004641BB">
          <w:rPr>
            <w:rStyle w:val="Hyperlink"/>
            <w:rFonts w:hint="eastAsia"/>
            <w:noProof/>
            <w:rtl/>
          </w:rPr>
          <w:t>در</w:t>
        </w:r>
        <w:r w:rsidR="000450CF" w:rsidRPr="004641BB">
          <w:rPr>
            <w:rStyle w:val="Hyperlink"/>
            <w:noProof/>
            <w:rtl/>
          </w:rPr>
          <w:t xml:space="preserve"> </w:t>
        </w:r>
        <w:r w:rsidR="000450CF" w:rsidRPr="004641BB">
          <w:rPr>
            <w:rStyle w:val="Hyperlink"/>
            <w:rFonts w:hint="eastAsia"/>
            <w:noProof/>
            <w:rtl/>
          </w:rPr>
          <w:t>ا</w:t>
        </w:r>
        <w:r w:rsidR="000450CF" w:rsidRPr="004641BB">
          <w:rPr>
            <w:rStyle w:val="Hyperlink"/>
            <w:rFonts w:hint="cs"/>
            <w:noProof/>
            <w:rtl/>
          </w:rPr>
          <w:t>ی</w:t>
        </w:r>
        <w:r w:rsidR="000450CF" w:rsidRPr="004641BB">
          <w:rPr>
            <w:rStyle w:val="Hyperlink"/>
            <w:rFonts w:hint="eastAsia"/>
            <w:noProof/>
            <w:rtl/>
          </w:rPr>
          <w:t>ن</w:t>
        </w:r>
        <w:r w:rsidR="000450CF" w:rsidRPr="004641BB">
          <w:rPr>
            <w:rStyle w:val="Hyperlink"/>
            <w:noProof/>
            <w:rtl/>
          </w:rPr>
          <w:t xml:space="preserve"> </w:t>
        </w:r>
        <w:r w:rsidR="000450CF" w:rsidRPr="004641BB">
          <w:rPr>
            <w:rStyle w:val="Hyperlink"/>
            <w:rFonts w:hint="eastAsia"/>
            <w:noProof/>
            <w:rtl/>
          </w:rPr>
          <w:t>گفته</w:t>
        </w:r>
        <w:r w:rsidR="000450CF" w:rsidRPr="004641BB">
          <w:rPr>
            <w:rStyle w:val="Hyperlink"/>
            <w:noProof/>
            <w:rtl/>
          </w:rPr>
          <w:t xml:space="preserve"> </w:t>
        </w:r>
        <w:r w:rsidR="000450CF" w:rsidRPr="004641BB">
          <w:rPr>
            <w:rStyle w:val="Hyperlink"/>
            <w:rFonts w:hint="eastAsia"/>
            <w:noProof/>
            <w:rtl/>
          </w:rPr>
          <w:t>خداوند</w:t>
        </w:r>
        <w:r w:rsidR="000450CF" w:rsidRPr="004641BB">
          <w:rPr>
            <w:rStyle w:val="Hyperlink"/>
            <w:noProof/>
            <w:rtl/>
          </w:rPr>
          <w:t xml:space="preserve"> </w:t>
        </w:r>
        <w:r w:rsidR="000450CF" w:rsidRPr="004641BB">
          <w:rPr>
            <w:rStyle w:val="Hyperlink"/>
            <w:rFonts w:hint="eastAsia"/>
            <w:noProof/>
            <w:rtl/>
          </w:rPr>
          <w:t>متعال</w:t>
        </w:r>
        <w:r w:rsidR="000450CF" w:rsidRPr="004641BB">
          <w:rPr>
            <w:rStyle w:val="Hyperlink"/>
            <w:noProof/>
            <w:rtl/>
          </w:rPr>
          <w:t xml:space="preserve"> </w:t>
        </w:r>
        <w:r w:rsidR="000450CF" w:rsidRPr="004641BB">
          <w:rPr>
            <w:rStyle w:val="Hyperlink"/>
            <w:rFonts w:hint="eastAsia"/>
            <w:noProof/>
            <w:rtl/>
          </w:rPr>
          <w:t>آمده</w:t>
        </w:r>
        <w:r w:rsidR="000450CF" w:rsidRPr="004641BB">
          <w:rPr>
            <w:rStyle w:val="Hyperlink"/>
            <w:noProof/>
            <w:rtl/>
          </w:rPr>
          <w:t xml:space="preserve"> </w:t>
        </w:r>
        <w:r w:rsidR="000450CF" w:rsidRPr="004641BB">
          <w:rPr>
            <w:rStyle w:val="Hyperlink"/>
            <w:rFonts w:hint="eastAsia"/>
            <w:noProof/>
            <w:rtl/>
          </w:rPr>
          <w:t>است</w:t>
        </w:r>
        <w:r w:rsidR="000450CF" w:rsidRPr="004641BB">
          <w:rPr>
            <w:rStyle w:val="Hyperlink"/>
            <w:noProof/>
            <w:rtl/>
          </w:rPr>
          <w:t xml:space="preserve"> </w:t>
        </w:r>
        <w:r w:rsidR="000450CF" w:rsidRPr="004641BB">
          <w:rPr>
            <w:rStyle w:val="Hyperlink"/>
            <w:rFonts w:hint="eastAsia"/>
            <w:noProof/>
            <w:rtl/>
          </w:rPr>
          <w:t>که</w:t>
        </w:r>
        <w:r w:rsidR="000450CF" w:rsidRPr="004641BB">
          <w:rPr>
            <w:rStyle w:val="Hyperlink"/>
            <w:noProof/>
            <w:rtl/>
          </w:rPr>
          <w:t xml:space="preserve">: </w:t>
        </w:r>
        <w:r w:rsidR="000450CF" w:rsidRPr="004641BB">
          <w:rPr>
            <w:rStyle w:val="Hyperlink"/>
            <w:rFonts w:ascii="Traditional Arabic" w:hAnsi="Traditional Arabic" w:cs="Traditional Arabic"/>
            <w:noProof/>
            <w:rtl/>
          </w:rPr>
          <w:t>﴿</w:t>
        </w:r>
        <w:r w:rsidR="000450CF" w:rsidRPr="004641BB">
          <w:rPr>
            <w:rStyle w:val="Hyperlink"/>
            <w:rFonts w:hint="eastAsia"/>
            <w:noProof/>
            <w:rtl/>
          </w:rPr>
          <w:t>پس</w:t>
        </w:r>
        <w:r w:rsidR="000450CF" w:rsidRPr="004641BB">
          <w:rPr>
            <w:rStyle w:val="Hyperlink"/>
            <w:noProof/>
            <w:rtl/>
          </w:rPr>
          <w:t xml:space="preserve"> </w:t>
        </w:r>
        <w:r w:rsidR="000450CF" w:rsidRPr="004641BB">
          <w:rPr>
            <w:rStyle w:val="Hyperlink"/>
            <w:rFonts w:hint="eastAsia"/>
            <w:noProof/>
            <w:rtl/>
          </w:rPr>
          <w:t>هنگام</w:t>
        </w:r>
        <w:r w:rsidR="000450CF" w:rsidRPr="004641BB">
          <w:rPr>
            <w:rStyle w:val="Hyperlink"/>
            <w:rFonts w:hint="cs"/>
            <w:noProof/>
            <w:rtl/>
          </w:rPr>
          <w:t>ی</w:t>
        </w:r>
        <w:r w:rsidR="000450CF" w:rsidRPr="004641BB">
          <w:rPr>
            <w:rStyle w:val="Hyperlink"/>
            <w:noProof/>
            <w:rtl/>
          </w:rPr>
          <w:t xml:space="preserve"> </w:t>
        </w:r>
        <w:r w:rsidR="000450CF" w:rsidRPr="004641BB">
          <w:rPr>
            <w:rStyle w:val="Hyperlink"/>
            <w:rFonts w:hint="eastAsia"/>
            <w:noProof/>
            <w:rtl/>
          </w:rPr>
          <w:t>که</w:t>
        </w:r>
        <w:r w:rsidR="000450CF" w:rsidRPr="004641BB">
          <w:rPr>
            <w:rStyle w:val="Hyperlink"/>
            <w:noProof/>
            <w:rtl/>
          </w:rPr>
          <w:t xml:space="preserve"> </w:t>
        </w:r>
        <w:r w:rsidR="000450CF" w:rsidRPr="004641BB">
          <w:rPr>
            <w:rStyle w:val="Hyperlink"/>
            <w:rFonts w:hint="eastAsia"/>
            <w:noProof/>
            <w:rtl/>
          </w:rPr>
          <w:t>نماز</w:t>
        </w:r>
        <w:r w:rsidR="000450CF" w:rsidRPr="004641BB">
          <w:rPr>
            <w:rStyle w:val="Hyperlink"/>
            <w:noProof/>
            <w:rtl/>
          </w:rPr>
          <w:t xml:space="preserve"> </w:t>
        </w:r>
        <w:r w:rsidR="000450CF" w:rsidRPr="004641BB">
          <w:rPr>
            <w:rStyle w:val="Hyperlink"/>
            <w:rFonts w:hint="eastAsia"/>
            <w:noProof/>
            <w:rtl/>
          </w:rPr>
          <w:t>اداء</w:t>
        </w:r>
        <w:r w:rsidR="000450CF" w:rsidRPr="004641BB">
          <w:rPr>
            <w:rStyle w:val="Hyperlink"/>
            <w:noProof/>
            <w:rtl/>
          </w:rPr>
          <w:t xml:space="preserve"> </w:t>
        </w:r>
        <w:r w:rsidR="000450CF" w:rsidRPr="004641BB">
          <w:rPr>
            <w:rStyle w:val="Hyperlink"/>
            <w:rFonts w:hint="eastAsia"/>
            <w:noProof/>
            <w:rtl/>
          </w:rPr>
          <w:t>شد،</w:t>
        </w:r>
        <w:r w:rsidR="000450CF" w:rsidRPr="004641BB">
          <w:rPr>
            <w:rStyle w:val="Hyperlink"/>
            <w:noProof/>
            <w:rtl/>
          </w:rPr>
          <w:t xml:space="preserve"> </w:t>
        </w:r>
        <w:r w:rsidR="000450CF" w:rsidRPr="004641BB">
          <w:rPr>
            <w:rStyle w:val="Hyperlink"/>
            <w:rFonts w:hint="eastAsia"/>
            <w:noProof/>
            <w:rtl/>
          </w:rPr>
          <w:t>در</w:t>
        </w:r>
        <w:r w:rsidR="000450CF" w:rsidRPr="004641BB">
          <w:rPr>
            <w:rStyle w:val="Hyperlink"/>
            <w:noProof/>
            <w:rtl/>
          </w:rPr>
          <w:t xml:space="preserve"> </w:t>
        </w:r>
        <w:r w:rsidR="000450CF" w:rsidRPr="004641BB">
          <w:rPr>
            <w:rStyle w:val="Hyperlink"/>
            <w:rFonts w:hint="eastAsia"/>
            <w:noProof/>
            <w:rtl/>
          </w:rPr>
          <w:t>رو</w:t>
        </w:r>
        <w:r w:rsidR="000450CF" w:rsidRPr="004641BB">
          <w:rPr>
            <w:rStyle w:val="Hyperlink"/>
            <w:rFonts w:hint="cs"/>
            <w:noProof/>
            <w:rtl/>
          </w:rPr>
          <w:t>ی</w:t>
        </w:r>
        <w:r w:rsidR="000450CF" w:rsidRPr="004641BB">
          <w:rPr>
            <w:rStyle w:val="Hyperlink"/>
            <w:noProof/>
            <w:rtl/>
          </w:rPr>
          <w:t xml:space="preserve"> </w:t>
        </w:r>
        <w:r w:rsidR="000450CF" w:rsidRPr="004641BB">
          <w:rPr>
            <w:rStyle w:val="Hyperlink"/>
            <w:rFonts w:hint="eastAsia"/>
            <w:noProof/>
            <w:rtl/>
          </w:rPr>
          <w:t>زم</w:t>
        </w:r>
        <w:r w:rsidR="000450CF" w:rsidRPr="004641BB">
          <w:rPr>
            <w:rStyle w:val="Hyperlink"/>
            <w:rFonts w:hint="cs"/>
            <w:noProof/>
            <w:rtl/>
          </w:rPr>
          <w:t>ی</w:t>
        </w:r>
        <w:r w:rsidR="000450CF" w:rsidRPr="004641BB">
          <w:rPr>
            <w:rStyle w:val="Hyperlink"/>
            <w:rFonts w:hint="eastAsia"/>
            <w:noProof/>
            <w:rtl/>
          </w:rPr>
          <w:t>ن</w:t>
        </w:r>
        <w:r w:rsidR="000450CF" w:rsidRPr="004641BB">
          <w:rPr>
            <w:rStyle w:val="Hyperlink"/>
            <w:noProof/>
            <w:rtl/>
          </w:rPr>
          <w:t xml:space="preserve"> </w:t>
        </w:r>
        <w:r w:rsidR="000450CF" w:rsidRPr="004641BB">
          <w:rPr>
            <w:rStyle w:val="Hyperlink"/>
            <w:rFonts w:hint="eastAsia"/>
            <w:noProof/>
            <w:rtl/>
          </w:rPr>
          <w:t>منتشر</w:t>
        </w:r>
        <w:r w:rsidR="000450CF" w:rsidRPr="004641BB">
          <w:rPr>
            <w:rStyle w:val="Hyperlink"/>
            <w:noProof/>
            <w:rtl/>
          </w:rPr>
          <w:t xml:space="preserve"> </w:t>
        </w:r>
        <w:r w:rsidR="000450CF" w:rsidRPr="004641BB">
          <w:rPr>
            <w:rStyle w:val="Hyperlink"/>
            <w:rFonts w:hint="eastAsia"/>
            <w:noProof/>
            <w:rtl/>
          </w:rPr>
          <w:t>شو</w:t>
        </w:r>
        <w:r w:rsidR="000450CF" w:rsidRPr="004641BB">
          <w:rPr>
            <w:rStyle w:val="Hyperlink"/>
            <w:rFonts w:hint="cs"/>
            <w:noProof/>
            <w:rtl/>
          </w:rPr>
          <w:t>ی</w:t>
        </w:r>
        <w:r w:rsidR="000450CF" w:rsidRPr="004641BB">
          <w:rPr>
            <w:rStyle w:val="Hyperlink"/>
            <w:rFonts w:hint="eastAsia"/>
            <w:noProof/>
            <w:rtl/>
          </w:rPr>
          <w:t>د</w:t>
        </w:r>
        <w:r w:rsidR="000450CF" w:rsidRPr="004641BB">
          <w:rPr>
            <w:rStyle w:val="Hyperlink"/>
            <w:noProof/>
            <w:rtl/>
          </w:rPr>
          <w:t>...</w:t>
        </w:r>
        <w:r w:rsidR="000450CF" w:rsidRPr="004641BB">
          <w:rPr>
            <w:rStyle w:val="Hyperlink"/>
            <w:rFonts w:ascii="Traditional Arabic" w:hAnsi="Traditional Arabic" w:cs="Traditional Arabic"/>
            <w:noProof/>
            <w:rtl/>
          </w:rPr>
          <w:t>﴾</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434155610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269</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611" w:history="1">
        <w:r w:rsidR="000450CF" w:rsidRPr="004641BB">
          <w:rPr>
            <w:rStyle w:val="Hyperlink"/>
            <w:rFonts w:hint="eastAsia"/>
            <w:noProof/>
            <w:rtl/>
          </w:rPr>
          <w:t>باب</w:t>
        </w:r>
        <w:r w:rsidR="000450CF" w:rsidRPr="004641BB">
          <w:rPr>
            <w:rStyle w:val="Hyperlink"/>
            <w:noProof/>
            <w:rtl/>
          </w:rPr>
          <w:t xml:space="preserve"> [2]: </w:t>
        </w:r>
        <w:r w:rsidR="000450CF" w:rsidRPr="004641BB">
          <w:rPr>
            <w:rStyle w:val="Hyperlink"/>
            <w:rFonts w:hint="eastAsia"/>
            <w:noProof/>
            <w:rtl/>
          </w:rPr>
          <w:t>حلال</w:t>
        </w:r>
        <w:r w:rsidR="000450CF" w:rsidRPr="004641BB">
          <w:rPr>
            <w:rStyle w:val="Hyperlink"/>
            <w:noProof/>
            <w:rtl/>
          </w:rPr>
          <w:t xml:space="preserve"> </w:t>
        </w:r>
        <w:r w:rsidR="000450CF" w:rsidRPr="004641BB">
          <w:rPr>
            <w:rStyle w:val="Hyperlink"/>
            <w:rFonts w:hint="eastAsia"/>
            <w:noProof/>
            <w:rtl/>
          </w:rPr>
          <w:t>آشکار،</w:t>
        </w:r>
        <w:r w:rsidR="000450CF" w:rsidRPr="004641BB">
          <w:rPr>
            <w:rStyle w:val="Hyperlink"/>
            <w:noProof/>
            <w:rtl/>
          </w:rPr>
          <w:t xml:space="preserve"> </w:t>
        </w:r>
        <w:r w:rsidR="000450CF" w:rsidRPr="004641BB">
          <w:rPr>
            <w:rStyle w:val="Hyperlink"/>
            <w:rFonts w:hint="eastAsia"/>
            <w:noProof/>
            <w:rtl/>
          </w:rPr>
          <w:t>و</w:t>
        </w:r>
        <w:r w:rsidR="000450CF" w:rsidRPr="004641BB">
          <w:rPr>
            <w:rStyle w:val="Hyperlink"/>
            <w:noProof/>
            <w:rtl/>
          </w:rPr>
          <w:t xml:space="preserve"> </w:t>
        </w:r>
        <w:r w:rsidR="000450CF" w:rsidRPr="004641BB">
          <w:rPr>
            <w:rStyle w:val="Hyperlink"/>
            <w:rFonts w:hint="eastAsia"/>
            <w:noProof/>
            <w:rtl/>
          </w:rPr>
          <w:t>حرام</w:t>
        </w:r>
        <w:r w:rsidR="000450CF" w:rsidRPr="004641BB">
          <w:rPr>
            <w:rStyle w:val="Hyperlink"/>
            <w:noProof/>
            <w:rtl/>
          </w:rPr>
          <w:t xml:space="preserve"> </w:t>
        </w:r>
        <w:r w:rsidR="000450CF" w:rsidRPr="004641BB">
          <w:rPr>
            <w:rStyle w:val="Hyperlink"/>
            <w:rFonts w:hint="eastAsia"/>
            <w:noProof/>
            <w:rtl/>
          </w:rPr>
          <w:t>آشکار</w:t>
        </w:r>
        <w:r w:rsidR="000450CF" w:rsidRPr="004641BB">
          <w:rPr>
            <w:rStyle w:val="Hyperlink"/>
            <w:noProof/>
            <w:rtl/>
          </w:rPr>
          <w:t xml:space="preserve"> </w:t>
        </w:r>
        <w:r w:rsidR="000450CF" w:rsidRPr="004641BB">
          <w:rPr>
            <w:rStyle w:val="Hyperlink"/>
            <w:rFonts w:hint="eastAsia"/>
            <w:noProof/>
            <w:rtl/>
          </w:rPr>
          <w:t>است</w:t>
        </w:r>
        <w:r w:rsidR="000450CF" w:rsidRPr="004641BB">
          <w:rPr>
            <w:rStyle w:val="Hyperlink"/>
            <w:noProof/>
            <w:rtl/>
          </w:rPr>
          <w:t xml:space="preserve"> </w:t>
        </w:r>
        <w:r w:rsidR="000450CF" w:rsidRPr="004641BB">
          <w:rPr>
            <w:rStyle w:val="Hyperlink"/>
            <w:rFonts w:hint="eastAsia"/>
            <w:noProof/>
            <w:rtl/>
          </w:rPr>
          <w:t>و</w:t>
        </w:r>
        <w:r w:rsidR="000450CF" w:rsidRPr="004641BB">
          <w:rPr>
            <w:rStyle w:val="Hyperlink"/>
            <w:noProof/>
            <w:rtl/>
          </w:rPr>
          <w:t xml:space="preserve"> </w:t>
        </w:r>
        <w:r w:rsidR="000450CF" w:rsidRPr="004641BB">
          <w:rPr>
            <w:rStyle w:val="Hyperlink"/>
            <w:rFonts w:hint="eastAsia"/>
            <w:noProof/>
            <w:rtl/>
          </w:rPr>
          <w:t>ب</w:t>
        </w:r>
        <w:r w:rsidR="000450CF" w:rsidRPr="004641BB">
          <w:rPr>
            <w:rStyle w:val="Hyperlink"/>
            <w:rFonts w:hint="cs"/>
            <w:noProof/>
            <w:rtl/>
          </w:rPr>
          <w:t>ی</w:t>
        </w:r>
        <w:r w:rsidR="000450CF" w:rsidRPr="004641BB">
          <w:rPr>
            <w:rStyle w:val="Hyperlink"/>
            <w:rFonts w:hint="eastAsia"/>
            <w:noProof/>
            <w:rtl/>
          </w:rPr>
          <w:t>ن</w:t>
        </w:r>
        <w:r w:rsidR="000450CF" w:rsidRPr="004641BB">
          <w:rPr>
            <w:rStyle w:val="Hyperlink"/>
            <w:noProof/>
            <w:rtl/>
          </w:rPr>
          <w:t xml:space="preserve"> </w:t>
        </w:r>
        <w:r w:rsidR="000450CF" w:rsidRPr="004641BB">
          <w:rPr>
            <w:rStyle w:val="Hyperlink"/>
            <w:rFonts w:hint="eastAsia"/>
            <w:noProof/>
            <w:rtl/>
          </w:rPr>
          <w:t>حلال</w:t>
        </w:r>
        <w:r w:rsidR="000450CF" w:rsidRPr="004641BB">
          <w:rPr>
            <w:rStyle w:val="Hyperlink"/>
            <w:noProof/>
            <w:rtl/>
          </w:rPr>
          <w:t xml:space="preserve"> </w:t>
        </w:r>
        <w:r w:rsidR="000450CF" w:rsidRPr="004641BB">
          <w:rPr>
            <w:rStyle w:val="Hyperlink"/>
            <w:rFonts w:hint="eastAsia"/>
            <w:noProof/>
            <w:rtl/>
          </w:rPr>
          <w:t>و</w:t>
        </w:r>
        <w:r w:rsidR="000450CF" w:rsidRPr="004641BB">
          <w:rPr>
            <w:rStyle w:val="Hyperlink"/>
            <w:noProof/>
            <w:rtl/>
          </w:rPr>
          <w:t xml:space="preserve"> </w:t>
        </w:r>
        <w:r w:rsidR="000450CF" w:rsidRPr="004641BB">
          <w:rPr>
            <w:rStyle w:val="Hyperlink"/>
            <w:rFonts w:hint="eastAsia"/>
            <w:noProof/>
            <w:rtl/>
          </w:rPr>
          <w:t>حرام</w:t>
        </w:r>
        <w:r w:rsidR="000450CF" w:rsidRPr="004641BB">
          <w:rPr>
            <w:rStyle w:val="Hyperlink"/>
            <w:noProof/>
            <w:rtl/>
          </w:rPr>
          <w:t xml:space="preserve"> </w:t>
        </w:r>
        <w:r w:rsidR="000450CF" w:rsidRPr="004641BB">
          <w:rPr>
            <w:rStyle w:val="Hyperlink"/>
            <w:rFonts w:hint="eastAsia"/>
            <w:noProof/>
            <w:rtl/>
          </w:rPr>
          <w:t>چ</w:t>
        </w:r>
        <w:r w:rsidR="000450CF" w:rsidRPr="004641BB">
          <w:rPr>
            <w:rStyle w:val="Hyperlink"/>
            <w:rFonts w:hint="cs"/>
            <w:noProof/>
            <w:rtl/>
          </w:rPr>
          <w:t>ی</w:t>
        </w:r>
        <w:r w:rsidR="000450CF" w:rsidRPr="004641BB">
          <w:rPr>
            <w:rStyle w:val="Hyperlink"/>
            <w:rFonts w:hint="eastAsia"/>
            <w:noProof/>
            <w:rtl/>
          </w:rPr>
          <w:t>زها</w:t>
        </w:r>
        <w:r w:rsidR="000450CF" w:rsidRPr="004641BB">
          <w:rPr>
            <w:rStyle w:val="Hyperlink"/>
            <w:rFonts w:hint="cs"/>
            <w:noProof/>
            <w:rtl/>
          </w:rPr>
          <w:t>ی</w:t>
        </w:r>
        <w:r w:rsidR="000450CF" w:rsidRPr="004641BB">
          <w:rPr>
            <w:rStyle w:val="Hyperlink"/>
            <w:noProof/>
            <w:rtl/>
          </w:rPr>
          <w:t xml:space="preserve"> </w:t>
        </w:r>
        <w:r w:rsidR="000450CF" w:rsidRPr="004641BB">
          <w:rPr>
            <w:rStyle w:val="Hyperlink"/>
            <w:rFonts w:hint="eastAsia"/>
            <w:noProof/>
            <w:rtl/>
          </w:rPr>
          <w:t>اشتباه</w:t>
        </w:r>
        <w:r w:rsidR="000450CF" w:rsidRPr="004641BB">
          <w:rPr>
            <w:rStyle w:val="Hyperlink"/>
            <w:rFonts w:hint="cs"/>
            <w:noProof/>
            <w:rtl/>
          </w:rPr>
          <w:t>ی</w:t>
        </w:r>
        <w:r w:rsidR="000450CF" w:rsidRPr="004641BB">
          <w:rPr>
            <w:rStyle w:val="Hyperlink"/>
            <w:noProof/>
            <w:rtl/>
          </w:rPr>
          <w:t xml:space="preserve"> </w:t>
        </w:r>
        <w:r w:rsidR="000450CF" w:rsidRPr="004641BB">
          <w:rPr>
            <w:rStyle w:val="Hyperlink"/>
            <w:rFonts w:hint="eastAsia"/>
            <w:noProof/>
            <w:rtl/>
          </w:rPr>
          <w:t>وجود</w:t>
        </w:r>
        <w:r w:rsidR="000450CF" w:rsidRPr="004641BB">
          <w:rPr>
            <w:rStyle w:val="Hyperlink"/>
            <w:noProof/>
            <w:rtl/>
          </w:rPr>
          <w:t xml:space="preserve"> </w:t>
        </w:r>
        <w:r w:rsidR="000450CF" w:rsidRPr="004641BB">
          <w:rPr>
            <w:rStyle w:val="Hyperlink"/>
            <w:rFonts w:hint="eastAsia"/>
            <w:noProof/>
            <w:rtl/>
          </w:rPr>
          <w:t>دارد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434155611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271</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612" w:history="1">
        <w:r w:rsidR="000450CF" w:rsidRPr="004641BB">
          <w:rPr>
            <w:rStyle w:val="Hyperlink"/>
            <w:rFonts w:hint="eastAsia"/>
            <w:noProof/>
            <w:rtl/>
            <w:lang w:bidi="fa-IR"/>
          </w:rPr>
          <w:t>باب</w:t>
        </w:r>
        <w:r w:rsidR="000450CF" w:rsidRPr="004641BB">
          <w:rPr>
            <w:rStyle w:val="Hyperlink"/>
            <w:noProof/>
            <w:rtl/>
            <w:lang w:bidi="fa-IR"/>
          </w:rPr>
          <w:t xml:space="preserve"> [3]: </w:t>
        </w:r>
        <w:r w:rsidR="000450CF" w:rsidRPr="004641BB">
          <w:rPr>
            <w:rStyle w:val="Hyperlink"/>
            <w:rFonts w:hint="eastAsia"/>
            <w:noProof/>
            <w:rtl/>
            <w:lang w:bidi="fa-IR"/>
          </w:rPr>
          <w:t>توض</w:t>
        </w:r>
        <w:r w:rsidR="000450CF" w:rsidRPr="004641BB">
          <w:rPr>
            <w:rStyle w:val="Hyperlink"/>
            <w:rFonts w:hint="cs"/>
            <w:noProof/>
            <w:rtl/>
            <w:lang w:bidi="fa-IR"/>
          </w:rPr>
          <w:t>ی</w:t>
        </w:r>
        <w:r w:rsidR="000450CF" w:rsidRPr="004641BB">
          <w:rPr>
            <w:rStyle w:val="Hyperlink"/>
            <w:rFonts w:hint="eastAsia"/>
            <w:noProof/>
            <w:rtl/>
            <w:lang w:bidi="fa-IR"/>
          </w:rPr>
          <w:t>ح</w:t>
        </w:r>
        <w:r w:rsidR="000450CF" w:rsidRPr="004641BB">
          <w:rPr>
            <w:rStyle w:val="Hyperlink"/>
            <w:noProof/>
            <w:rtl/>
            <w:lang w:bidi="fa-IR"/>
          </w:rPr>
          <w:t xml:space="preserve"> </w:t>
        </w:r>
        <w:r w:rsidR="000450CF" w:rsidRPr="004641BB">
          <w:rPr>
            <w:rStyle w:val="Hyperlink"/>
            <w:rFonts w:hint="eastAsia"/>
            <w:noProof/>
            <w:rtl/>
            <w:lang w:bidi="fa-IR"/>
          </w:rPr>
          <w:t>چ</w:t>
        </w:r>
        <w:r w:rsidR="000450CF" w:rsidRPr="004641BB">
          <w:rPr>
            <w:rStyle w:val="Hyperlink"/>
            <w:rFonts w:hint="cs"/>
            <w:noProof/>
            <w:rtl/>
            <w:lang w:bidi="fa-IR"/>
          </w:rPr>
          <w:t>ی</w:t>
        </w:r>
        <w:r w:rsidR="000450CF" w:rsidRPr="004641BB">
          <w:rPr>
            <w:rStyle w:val="Hyperlink"/>
            <w:rFonts w:hint="eastAsia"/>
            <w:noProof/>
            <w:rtl/>
            <w:lang w:bidi="fa-IR"/>
          </w:rPr>
          <w:t>زها</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متشابه</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434155612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272</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613" w:history="1">
        <w:r w:rsidR="000450CF" w:rsidRPr="004641BB">
          <w:rPr>
            <w:rStyle w:val="Hyperlink"/>
            <w:rFonts w:hint="eastAsia"/>
            <w:noProof/>
            <w:rtl/>
            <w:lang w:bidi="fa-IR"/>
          </w:rPr>
          <w:t>باب</w:t>
        </w:r>
        <w:r w:rsidR="000450CF" w:rsidRPr="004641BB">
          <w:rPr>
            <w:rStyle w:val="Hyperlink"/>
            <w:noProof/>
            <w:rtl/>
            <w:lang w:bidi="fa-IR"/>
          </w:rPr>
          <w:t xml:space="preserve"> [4]: </w:t>
        </w:r>
        <w:r w:rsidR="000450CF" w:rsidRPr="004641BB">
          <w:rPr>
            <w:rStyle w:val="Hyperlink"/>
            <w:rFonts w:hint="eastAsia"/>
            <w:noProof/>
            <w:rtl/>
            <w:lang w:bidi="fa-IR"/>
          </w:rPr>
          <w:t>کس</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که</w:t>
        </w:r>
        <w:r w:rsidR="000450CF" w:rsidRPr="004641BB">
          <w:rPr>
            <w:rStyle w:val="Hyperlink"/>
            <w:noProof/>
            <w:rtl/>
            <w:lang w:bidi="fa-IR"/>
          </w:rPr>
          <w:t xml:space="preserve"> </w:t>
        </w:r>
        <w:r w:rsidR="000450CF" w:rsidRPr="004641BB">
          <w:rPr>
            <w:rStyle w:val="Hyperlink"/>
            <w:rFonts w:hint="eastAsia"/>
            <w:noProof/>
            <w:rtl/>
            <w:lang w:bidi="fa-IR"/>
          </w:rPr>
          <w:t>وسوسه</w:t>
        </w:r>
        <w:r w:rsidR="000450CF" w:rsidRPr="004641BB">
          <w:rPr>
            <w:rStyle w:val="Hyperlink"/>
            <w:noProof/>
            <w:rtl/>
            <w:lang w:bidi="fa-IR"/>
          </w:rPr>
          <w:t xml:space="preserve"> </w:t>
        </w:r>
        <w:r w:rsidR="000450CF" w:rsidRPr="004641BB">
          <w:rPr>
            <w:rStyle w:val="Hyperlink"/>
            <w:rFonts w:hint="eastAsia"/>
            <w:noProof/>
            <w:rtl/>
            <w:lang w:bidi="fa-IR"/>
          </w:rPr>
          <w:t>و</w:t>
        </w:r>
        <w:r w:rsidR="000450CF" w:rsidRPr="004641BB">
          <w:rPr>
            <w:rStyle w:val="Hyperlink"/>
            <w:noProof/>
            <w:rtl/>
            <w:lang w:bidi="fa-IR"/>
          </w:rPr>
          <w:t xml:space="preserve"> </w:t>
        </w:r>
        <w:r w:rsidR="000450CF" w:rsidRPr="004641BB">
          <w:rPr>
            <w:rStyle w:val="Hyperlink"/>
            <w:rFonts w:hint="eastAsia"/>
            <w:noProof/>
            <w:rtl/>
            <w:lang w:bidi="fa-IR"/>
          </w:rPr>
          <w:t>امثال</w:t>
        </w:r>
        <w:r w:rsidR="000450CF" w:rsidRPr="004641BB">
          <w:rPr>
            <w:rStyle w:val="Hyperlink"/>
            <w:noProof/>
            <w:rtl/>
            <w:lang w:bidi="fa-IR"/>
          </w:rPr>
          <w:t xml:space="preserve"> </w:t>
        </w:r>
        <w:r w:rsidR="000450CF" w:rsidRPr="004641BB">
          <w:rPr>
            <w:rStyle w:val="Hyperlink"/>
            <w:rFonts w:hint="eastAsia"/>
            <w:noProof/>
            <w:rtl/>
            <w:lang w:bidi="fa-IR"/>
          </w:rPr>
          <w:t>آن</w:t>
        </w:r>
        <w:r w:rsidR="000450CF" w:rsidRPr="004641BB">
          <w:rPr>
            <w:rStyle w:val="Hyperlink"/>
            <w:noProof/>
            <w:rtl/>
            <w:lang w:bidi="fa-IR"/>
          </w:rPr>
          <w:t xml:space="preserve"> </w:t>
        </w:r>
        <w:r w:rsidR="000450CF" w:rsidRPr="004641BB">
          <w:rPr>
            <w:rStyle w:val="Hyperlink"/>
            <w:rFonts w:hint="eastAsia"/>
            <w:noProof/>
            <w:rtl/>
            <w:lang w:bidi="fa-IR"/>
          </w:rPr>
          <w:t>را</w:t>
        </w:r>
        <w:r w:rsidR="000450CF" w:rsidRPr="004641BB">
          <w:rPr>
            <w:rStyle w:val="Hyperlink"/>
            <w:noProof/>
            <w:rtl/>
            <w:lang w:bidi="fa-IR"/>
          </w:rPr>
          <w:t xml:space="preserve"> </w:t>
        </w:r>
        <w:r w:rsidR="000450CF" w:rsidRPr="004641BB">
          <w:rPr>
            <w:rStyle w:val="Hyperlink"/>
            <w:rFonts w:hint="eastAsia"/>
            <w:noProof/>
            <w:rtl/>
            <w:lang w:bidi="fa-IR"/>
          </w:rPr>
          <w:t>از</w:t>
        </w:r>
        <w:r w:rsidR="000450CF" w:rsidRPr="004641BB">
          <w:rPr>
            <w:rStyle w:val="Hyperlink"/>
            <w:noProof/>
            <w:rtl/>
            <w:lang w:bidi="fa-IR"/>
          </w:rPr>
          <w:t xml:space="preserve"> </w:t>
        </w:r>
        <w:r w:rsidR="000450CF" w:rsidRPr="004641BB">
          <w:rPr>
            <w:rStyle w:val="Hyperlink"/>
            <w:rFonts w:hint="eastAsia"/>
            <w:noProof/>
            <w:rtl/>
            <w:lang w:bidi="fa-IR"/>
          </w:rPr>
          <w:t>امور</w:t>
        </w:r>
        <w:r w:rsidR="000450CF" w:rsidRPr="004641BB">
          <w:rPr>
            <w:rStyle w:val="Hyperlink"/>
            <w:noProof/>
            <w:rtl/>
            <w:lang w:bidi="fa-IR"/>
          </w:rPr>
          <w:t xml:space="preserve"> </w:t>
        </w:r>
        <w:r w:rsidR="000450CF" w:rsidRPr="004641BB">
          <w:rPr>
            <w:rStyle w:val="Hyperlink"/>
            <w:rFonts w:hint="eastAsia"/>
            <w:noProof/>
            <w:rtl/>
            <w:lang w:bidi="fa-IR"/>
          </w:rPr>
          <w:t>اشتباه</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نم</w:t>
        </w:r>
        <w:r w:rsidR="000450CF" w:rsidRPr="004641BB">
          <w:rPr>
            <w:rStyle w:val="Hyperlink"/>
            <w:rFonts w:hint="cs"/>
            <w:noProof/>
            <w:rtl/>
            <w:lang w:bidi="fa-IR"/>
          </w:rPr>
          <w:t>ی‌</w:t>
        </w:r>
        <w:r w:rsidR="000450CF" w:rsidRPr="004641BB">
          <w:rPr>
            <w:rStyle w:val="Hyperlink"/>
            <w:rFonts w:hint="eastAsia"/>
            <w:noProof/>
            <w:rtl/>
            <w:lang w:bidi="fa-IR"/>
          </w:rPr>
          <w:t>داند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434155613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274</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614" w:history="1">
        <w:r w:rsidR="000450CF" w:rsidRPr="004641BB">
          <w:rPr>
            <w:rStyle w:val="Hyperlink"/>
            <w:rFonts w:hint="eastAsia"/>
            <w:noProof/>
            <w:rtl/>
            <w:lang w:bidi="fa-IR"/>
          </w:rPr>
          <w:t>باب</w:t>
        </w:r>
        <w:r w:rsidR="000450CF" w:rsidRPr="004641BB">
          <w:rPr>
            <w:rStyle w:val="Hyperlink"/>
            <w:noProof/>
            <w:rtl/>
            <w:lang w:bidi="fa-IR"/>
          </w:rPr>
          <w:t xml:space="preserve"> [5]: </w:t>
        </w:r>
        <w:r w:rsidR="000450CF" w:rsidRPr="004641BB">
          <w:rPr>
            <w:rStyle w:val="Hyperlink"/>
            <w:rFonts w:hint="eastAsia"/>
            <w:noProof/>
            <w:rtl/>
            <w:lang w:bidi="fa-IR"/>
          </w:rPr>
          <w:t>کس</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که</w:t>
        </w:r>
        <w:r w:rsidR="000450CF" w:rsidRPr="004641BB">
          <w:rPr>
            <w:rStyle w:val="Hyperlink"/>
            <w:noProof/>
            <w:rtl/>
            <w:lang w:bidi="fa-IR"/>
          </w:rPr>
          <w:t xml:space="preserve"> </w:t>
        </w:r>
        <w:r w:rsidR="000450CF" w:rsidRPr="004641BB">
          <w:rPr>
            <w:rStyle w:val="Hyperlink"/>
            <w:rFonts w:hint="eastAsia"/>
            <w:noProof/>
            <w:rtl/>
            <w:lang w:bidi="fa-IR"/>
          </w:rPr>
          <w:t>اهم</w:t>
        </w:r>
        <w:r w:rsidR="000450CF" w:rsidRPr="004641BB">
          <w:rPr>
            <w:rStyle w:val="Hyperlink"/>
            <w:rFonts w:hint="cs"/>
            <w:noProof/>
            <w:rtl/>
            <w:lang w:bidi="fa-IR"/>
          </w:rPr>
          <w:t>ی</w:t>
        </w:r>
        <w:r w:rsidR="000450CF" w:rsidRPr="004641BB">
          <w:rPr>
            <w:rStyle w:val="Hyperlink"/>
            <w:rFonts w:hint="eastAsia"/>
            <w:noProof/>
            <w:rtl/>
            <w:lang w:bidi="fa-IR"/>
          </w:rPr>
          <w:t>ت</w:t>
        </w:r>
        <w:r w:rsidR="000450CF" w:rsidRPr="004641BB">
          <w:rPr>
            <w:rStyle w:val="Hyperlink"/>
            <w:noProof/>
            <w:rtl/>
            <w:lang w:bidi="fa-IR"/>
          </w:rPr>
          <w:t xml:space="preserve"> </w:t>
        </w:r>
        <w:r w:rsidR="000450CF" w:rsidRPr="004641BB">
          <w:rPr>
            <w:rStyle w:val="Hyperlink"/>
            <w:rFonts w:hint="eastAsia"/>
            <w:noProof/>
            <w:rtl/>
            <w:lang w:bidi="fa-IR"/>
          </w:rPr>
          <w:t>ندهد</w:t>
        </w:r>
        <w:r w:rsidR="000450CF" w:rsidRPr="004641BB">
          <w:rPr>
            <w:rStyle w:val="Hyperlink"/>
            <w:noProof/>
            <w:rtl/>
            <w:lang w:bidi="fa-IR"/>
          </w:rPr>
          <w:t xml:space="preserve"> </w:t>
        </w:r>
        <w:r w:rsidR="000450CF" w:rsidRPr="004641BB">
          <w:rPr>
            <w:rStyle w:val="Hyperlink"/>
            <w:rFonts w:hint="eastAsia"/>
            <w:noProof/>
            <w:rtl/>
            <w:lang w:bidi="fa-IR"/>
          </w:rPr>
          <w:t>که</w:t>
        </w:r>
        <w:r w:rsidR="000450CF" w:rsidRPr="004641BB">
          <w:rPr>
            <w:rStyle w:val="Hyperlink"/>
            <w:noProof/>
            <w:rtl/>
            <w:lang w:bidi="fa-IR"/>
          </w:rPr>
          <w:t xml:space="preserve"> </w:t>
        </w:r>
        <w:r w:rsidR="000450CF" w:rsidRPr="004641BB">
          <w:rPr>
            <w:rStyle w:val="Hyperlink"/>
            <w:rFonts w:hint="eastAsia"/>
            <w:noProof/>
            <w:rtl/>
            <w:lang w:bidi="fa-IR"/>
          </w:rPr>
          <w:t>از</w:t>
        </w:r>
        <w:r w:rsidR="000450CF" w:rsidRPr="004641BB">
          <w:rPr>
            <w:rStyle w:val="Hyperlink"/>
            <w:noProof/>
            <w:rtl/>
            <w:lang w:bidi="fa-IR"/>
          </w:rPr>
          <w:t xml:space="preserve"> </w:t>
        </w:r>
        <w:r w:rsidR="000450CF" w:rsidRPr="004641BB">
          <w:rPr>
            <w:rStyle w:val="Hyperlink"/>
            <w:rFonts w:hint="eastAsia"/>
            <w:noProof/>
            <w:rtl/>
            <w:lang w:bidi="fa-IR"/>
          </w:rPr>
          <w:t>چه</w:t>
        </w:r>
        <w:r w:rsidR="000450CF" w:rsidRPr="004641BB">
          <w:rPr>
            <w:rStyle w:val="Hyperlink"/>
            <w:noProof/>
            <w:rtl/>
            <w:lang w:bidi="fa-IR"/>
          </w:rPr>
          <w:t xml:space="preserve"> </w:t>
        </w:r>
        <w:r w:rsidR="000450CF" w:rsidRPr="004641BB">
          <w:rPr>
            <w:rStyle w:val="Hyperlink"/>
            <w:rFonts w:hint="eastAsia"/>
            <w:noProof/>
            <w:rtl/>
            <w:lang w:bidi="fa-IR"/>
          </w:rPr>
          <w:t>راه</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مال</w:t>
        </w:r>
        <w:r w:rsidR="000450CF" w:rsidRPr="004641BB">
          <w:rPr>
            <w:rStyle w:val="Hyperlink"/>
            <w:noProof/>
            <w:rtl/>
            <w:lang w:bidi="fa-IR"/>
          </w:rPr>
          <w:t xml:space="preserve"> </w:t>
        </w:r>
        <w:r w:rsidR="000450CF" w:rsidRPr="004641BB">
          <w:rPr>
            <w:rStyle w:val="Hyperlink"/>
            <w:rFonts w:hint="eastAsia"/>
            <w:noProof/>
            <w:rtl/>
            <w:lang w:bidi="fa-IR"/>
          </w:rPr>
          <w:t>را</w:t>
        </w:r>
        <w:r w:rsidR="000450CF" w:rsidRPr="004641BB">
          <w:rPr>
            <w:rStyle w:val="Hyperlink"/>
            <w:noProof/>
            <w:rtl/>
            <w:lang w:bidi="fa-IR"/>
          </w:rPr>
          <w:t xml:space="preserve"> </w:t>
        </w:r>
        <w:r w:rsidR="000450CF" w:rsidRPr="004641BB">
          <w:rPr>
            <w:rStyle w:val="Hyperlink"/>
            <w:rFonts w:hint="eastAsia"/>
            <w:noProof/>
            <w:rtl/>
            <w:lang w:bidi="fa-IR"/>
          </w:rPr>
          <w:t>به</w:t>
        </w:r>
        <w:r w:rsidR="000450CF" w:rsidRPr="004641BB">
          <w:rPr>
            <w:rStyle w:val="Hyperlink"/>
            <w:noProof/>
            <w:rtl/>
            <w:lang w:bidi="fa-IR"/>
          </w:rPr>
          <w:t xml:space="preserve"> </w:t>
        </w:r>
        <w:r w:rsidR="000450CF" w:rsidRPr="004641BB">
          <w:rPr>
            <w:rStyle w:val="Hyperlink"/>
            <w:rFonts w:hint="eastAsia"/>
            <w:noProof/>
            <w:rtl/>
            <w:lang w:bidi="fa-IR"/>
          </w:rPr>
          <w:t>دست</w:t>
        </w:r>
        <w:r w:rsidR="000450CF" w:rsidRPr="004641BB">
          <w:rPr>
            <w:rStyle w:val="Hyperlink"/>
            <w:noProof/>
            <w:rtl/>
            <w:lang w:bidi="fa-IR"/>
          </w:rPr>
          <w:t xml:space="preserve"> </w:t>
        </w:r>
        <w:r w:rsidR="000450CF" w:rsidRPr="004641BB">
          <w:rPr>
            <w:rStyle w:val="Hyperlink"/>
            <w:rFonts w:hint="eastAsia"/>
            <w:noProof/>
            <w:rtl/>
            <w:lang w:bidi="fa-IR"/>
          </w:rPr>
          <w:t>آورده</w:t>
        </w:r>
        <w:r w:rsidR="000450CF" w:rsidRPr="004641BB">
          <w:rPr>
            <w:rStyle w:val="Hyperlink"/>
            <w:noProof/>
            <w:rtl/>
            <w:lang w:bidi="fa-IR"/>
          </w:rPr>
          <w:t xml:space="preserve"> </w:t>
        </w:r>
        <w:r w:rsidR="000450CF" w:rsidRPr="004641BB">
          <w:rPr>
            <w:rStyle w:val="Hyperlink"/>
            <w:rFonts w:hint="eastAsia"/>
            <w:noProof/>
            <w:rtl/>
            <w:lang w:bidi="fa-IR"/>
          </w:rPr>
          <w:t>است</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434155614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274</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615" w:history="1">
        <w:r w:rsidR="000450CF" w:rsidRPr="004641BB">
          <w:rPr>
            <w:rStyle w:val="Hyperlink"/>
            <w:rFonts w:hint="eastAsia"/>
            <w:noProof/>
            <w:rtl/>
            <w:lang w:bidi="fa-IR"/>
          </w:rPr>
          <w:t>باب</w:t>
        </w:r>
        <w:r w:rsidR="000450CF" w:rsidRPr="004641BB">
          <w:rPr>
            <w:rStyle w:val="Hyperlink"/>
            <w:noProof/>
            <w:rtl/>
            <w:lang w:bidi="fa-IR"/>
          </w:rPr>
          <w:t xml:space="preserve"> [6]: </w:t>
        </w:r>
        <w:r w:rsidR="000450CF" w:rsidRPr="004641BB">
          <w:rPr>
            <w:rStyle w:val="Hyperlink"/>
            <w:rFonts w:hint="eastAsia"/>
            <w:noProof/>
            <w:rtl/>
            <w:lang w:bidi="fa-IR"/>
          </w:rPr>
          <w:t>تجارت</w:t>
        </w:r>
        <w:r w:rsidR="000450CF" w:rsidRPr="004641BB">
          <w:rPr>
            <w:rStyle w:val="Hyperlink"/>
            <w:noProof/>
            <w:rtl/>
            <w:lang w:bidi="fa-IR"/>
          </w:rPr>
          <w:t xml:space="preserve"> </w:t>
        </w:r>
        <w:r w:rsidR="000450CF" w:rsidRPr="004641BB">
          <w:rPr>
            <w:rStyle w:val="Hyperlink"/>
            <w:rFonts w:hint="eastAsia"/>
            <w:noProof/>
            <w:rtl/>
            <w:lang w:bidi="fa-IR"/>
          </w:rPr>
          <w:t>در</w:t>
        </w:r>
        <w:r w:rsidR="000450CF" w:rsidRPr="004641BB">
          <w:rPr>
            <w:rStyle w:val="Hyperlink"/>
            <w:noProof/>
            <w:rtl/>
            <w:lang w:bidi="fa-IR"/>
          </w:rPr>
          <w:t xml:space="preserve"> </w:t>
        </w:r>
        <w:r w:rsidR="000450CF" w:rsidRPr="004641BB">
          <w:rPr>
            <w:rStyle w:val="Hyperlink"/>
            <w:rFonts w:hint="eastAsia"/>
            <w:noProof/>
            <w:rtl/>
            <w:lang w:bidi="fa-IR"/>
          </w:rPr>
          <w:t>جامه</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434155615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275</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616" w:history="1">
        <w:r w:rsidR="000450CF" w:rsidRPr="004641BB">
          <w:rPr>
            <w:rStyle w:val="Hyperlink"/>
            <w:rFonts w:hint="eastAsia"/>
            <w:noProof/>
            <w:rtl/>
            <w:lang w:bidi="fa-IR"/>
          </w:rPr>
          <w:t>باب</w:t>
        </w:r>
        <w:r w:rsidR="000450CF" w:rsidRPr="004641BB">
          <w:rPr>
            <w:rStyle w:val="Hyperlink"/>
            <w:noProof/>
            <w:rtl/>
            <w:lang w:bidi="fa-IR"/>
          </w:rPr>
          <w:t xml:space="preserve"> [7]: </w:t>
        </w:r>
        <w:r w:rsidR="000450CF" w:rsidRPr="004641BB">
          <w:rPr>
            <w:rStyle w:val="Hyperlink"/>
            <w:rFonts w:hint="eastAsia"/>
            <w:noProof/>
            <w:rtl/>
            <w:lang w:bidi="fa-IR"/>
          </w:rPr>
          <w:t>رفتن</w:t>
        </w:r>
        <w:r w:rsidR="000450CF" w:rsidRPr="004641BB">
          <w:rPr>
            <w:rStyle w:val="Hyperlink"/>
            <w:noProof/>
            <w:rtl/>
            <w:lang w:bidi="fa-IR"/>
          </w:rPr>
          <w:t xml:space="preserve"> </w:t>
        </w:r>
        <w:r w:rsidR="000450CF" w:rsidRPr="004641BB">
          <w:rPr>
            <w:rStyle w:val="Hyperlink"/>
            <w:rFonts w:hint="eastAsia"/>
            <w:noProof/>
            <w:rtl/>
            <w:lang w:bidi="fa-IR"/>
          </w:rPr>
          <w:t>به</w:t>
        </w:r>
        <w:r w:rsidR="000450CF" w:rsidRPr="004641BB">
          <w:rPr>
            <w:rStyle w:val="Hyperlink"/>
            <w:noProof/>
            <w:rtl/>
            <w:lang w:bidi="fa-IR"/>
          </w:rPr>
          <w:t xml:space="preserve"> </w:t>
        </w:r>
        <w:r w:rsidR="000450CF" w:rsidRPr="004641BB">
          <w:rPr>
            <w:rStyle w:val="Hyperlink"/>
            <w:rFonts w:hint="eastAsia"/>
            <w:noProof/>
            <w:rtl/>
            <w:lang w:bidi="fa-IR"/>
          </w:rPr>
          <w:t>تجارت</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434155616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276</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617" w:history="1">
        <w:r w:rsidR="000450CF" w:rsidRPr="004641BB">
          <w:rPr>
            <w:rStyle w:val="Hyperlink"/>
            <w:rFonts w:hint="eastAsia"/>
            <w:noProof/>
            <w:rtl/>
            <w:lang w:bidi="fa-IR"/>
          </w:rPr>
          <w:t>باب</w:t>
        </w:r>
        <w:r w:rsidR="000450CF" w:rsidRPr="004641BB">
          <w:rPr>
            <w:rStyle w:val="Hyperlink"/>
            <w:noProof/>
            <w:rtl/>
            <w:lang w:bidi="fa-IR"/>
          </w:rPr>
          <w:t xml:space="preserve"> [8]: </w:t>
        </w:r>
        <w:r w:rsidR="000450CF" w:rsidRPr="004641BB">
          <w:rPr>
            <w:rStyle w:val="Hyperlink"/>
            <w:rFonts w:hint="eastAsia"/>
            <w:noProof/>
            <w:rtl/>
            <w:lang w:bidi="fa-IR"/>
          </w:rPr>
          <w:t>کس</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که</w:t>
        </w:r>
        <w:r w:rsidR="000450CF" w:rsidRPr="004641BB">
          <w:rPr>
            <w:rStyle w:val="Hyperlink"/>
            <w:noProof/>
            <w:rtl/>
            <w:lang w:bidi="fa-IR"/>
          </w:rPr>
          <w:t xml:space="preserve"> </w:t>
        </w:r>
        <w:r w:rsidR="000450CF" w:rsidRPr="004641BB">
          <w:rPr>
            <w:rStyle w:val="Hyperlink"/>
            <w:rFonts w:hint="eastAsia"/>
            <w:noProof/>
            <w:rtl/>
            <w:lang w:bidi="fa-IR"/>
          </w:rPr>
          <w:t>فراخ</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رزق</w:t>
        </w:r>
        <w:r w:rsidR="000450CF" w:rsidRPr="004641BB">
          <w:rPr>
            <w:rStyle w:val="Hyperlink"/>
            <w:noProof/>
            <w:rtl/>
            <w:lang w:bidi="fa-IR"/>
          </w:rPr>
          <w:t xml:space="preserve"> </w:t>
        </w:r>
        <w:r w:rsidR="000450CF" w:rsidRPr="004641BB">
          <w:rPr>
            <w:rStyle w:val="Hyperlink"/>
            <w:rFonts w:hint="eastAsia"/>
            <w:noProof/>
            <w:rtl/>
            <w:lang w:bidi="fa-IR"/>
          </w:rPr>
          <w:t>را</w:t>
        </w:r>
        <w:r w:rsidR="000450CF" w:rsidRPr="004641BB">
          <w:rPr>
            <w:rStyle w:val="Hyperlink"/>
            <w:noProof/>
            <w:rtl/>
            <w:lang w:bidi="fa-IR"/>
          </w:rPr>
          <w:t xml:space="preserve"> </w:t>
        </w:r>
        <w:r w:rsidR="000450CF" w:rsidRPr="004641BB">
          <w:rPr>
            <w:rStyle w:val="Hyperlink"/>
            <w:rFonts w:hint="eastAsia"/>
            <w:noProof/>
            <w:rtl/>
            <w:lang w:bidi="fa-IR"/>
          </w:rPr>
          <w:t>دوست</w:t>
        </w:r>
        <w:r w:rsidR="000450CF" w:rsidRPr="004641BB">
          <w:rPr>
            <w:rStyle w:val="Hyperlink"/>
            <w:noProof/>
            <w:rtl/>
            <w:lang w:bidi="fa-IR"/>
          </w:rPr>
          <w:t xml:space="preserve"> </w:t>
        </w:r>
        <w:r w:rsidR="000450CF" w:rsidRPr="004641BB">
          <w:rPr>
            <w:rStyle w:val="Hyperlink"/>
            <w:rFonts w:hint="eastAsia"/>
            <w:noProof/>
            <w:rtl/>
            <w:lang w:bidi="fa-IR"/>
          </w:rPr>
          <w:t>داشت</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434155617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277</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618" w:history="1">
        <w:r w:rsidR="000450CF" w:rsidRPr="004641BB">
          <w:rPr>
            <w:rStyle w:val="Hyperlink"/>
            <w:rFonts w:hint="eastAsia"/>
            <w:noProof/>
            <w:rtl/>
            <w:lang w:bidi="fa-IR"/>
          </w:rPr>
          <w:t>باب</w:t>
        </w:r>
        <w:r w:rsidR="000450CF" w:rsidRPr="004641BB">
          <w:rPr>
            <w:rStyle w:val="Hyperlink"/>
            <w:noProof/>
            <w:rtl/>
            <w:lang w:bidi="fa-IR"/>
          </w:rPr>
          <w:t xml:space="preserve"> [9]: </w:t>
        </w:r>
        <w:r w:rsidR="000450CF" w:rsidRPr="004641BB">
          <w:rPr>
            <w:rStyle w:val="Hyperlink"/>
            <w:rFonts w:hint="eastAsia"/>
            <w:noProof/>
            <w:rtl/>
            <w:lang w:bidi="fa-IR"/>
          </w:rPr>
          <w:t>به</w:t>
        </w:r>
        <w:r w:rsidR="000450CF" w:rsidRPr="004641BB">
          <w:rPr>
            <w:rStyle w:val="Hyperlink"/>
            <w:noProof/>
            <w:rtl/>
            <w:lang w:bidi="fa-IR"/>
          </w:rPr>
          <w:t xml:space="preserve"> </w:t>
        </w:r>
        <w:r w:rsidR="000450CF" w:rsidRPr="004641BB">
          <w:rPr>
            <w:rStyle w:val="Hyperlink"/>
            <w:rFonts w:hint="eastAsia"/>
            <w:noProof/>
            <w:rtl/>
            <w:lang w:bidi="fa-IR"/>
          </w:rPr>
          <w:t>نس</w:t>
        </w:r>
        <w:r w:rsidR="000450CF" w:rsidRPr="004641BB">
          <w:rPr>
            <w:rStyle w:val="Hyperlink"/>
            <w:rFonts w:hint="cs"/>
            <w:noProof/>
            <w:rtl/>
            <w:lang w:bidi="fa-IR"/>
          </w:rPr>
          <w:t>ی</w:t>
        </w:r>
        <w:r w:rsidR="000450CF" w:rsidRPr="004641BB">
          <w:rPr>
            <w:rStyle w:val="Hyperlink"/>
            <w:rFonts w:hint="eastAsia"/>
            <w:noProof/>
            <w:rtl/>
            <w:lang w:bidi="fa-IR"/>
          </w:rPr>
          <w:t>ه</w:t>
        </w:r>
        <w:r w:rsidR="000450CF" w:rsidRPr="004641BB">
          <w:rPr>
            <w:rStyle w:val="Hyperlink"/>
            <w:noProof/>
            <w:rtl/>
            <w:lang w:bidi="fa-IR"/>
          </w:rPr>
          <w:t xml:space="preserve"> </w:t>
        </w:r>
        <w:r w:rsidR="000450CF" w:rsidRPr="004641BB">
          <w:rPr>
            <w:rStyle w:val="Hyperlink"/>
            <w:rFonts w:hint="eastAsia"/>
            <w:noProof/>
            <w:rtl/>
            <w:lang w:bidi="fa-IR"/>
          </w:rPr>
          <w:t>خر</w:t>
        </w:r>
        <w:r w:rsidR="000450CF" w:rsidRPr="004641BB">
          <w:rPr>
            <w:rStyle w:val="Hyperlink"/>
            <w:rFonts w:hint="cs"/>
            <w:noProof/>
            <w:rtl/>
            <w:lang w:bidi="fa-IR"/>
          </w:rPr>
          <w:t>ی</w:t>
        </w:r>
        <w:r w:rsidR="000450CF" w:rsidRPr="004641BB">
          <w:rPr>
            <w:rStyle w:val="Hyperlink"/>
            <w:rFonts w:hint="eastAsia"/>
            <w:noProof/>
            <w:rtl/>
            <w:lang w:bidi="fa-IR"/>
          </w:rPr>
          <w:t>دن</w:t>
        </w:r>
        <w:r w:rsidR="000450CF" w:rsidRPr="004641BB">
          <w:rPr>
            <w:rStyle w:val="Hyperlink"/>
            <w:noProof/>
            <w:rtl/>
            <w:lang w:bidi="fa-IR"/>
          </w:rPr>
          <w:t xml:space="preserve"> </w:t>
        </w:r>
        <w:r w:rsidR="000450CF" w:rsidRPr="004641BB">
          <w:rPr>
            <w:rStyle w:val="Hyperlink"/>
            <w:rFonts w:hint="eastAsia"/>
            <w:noProof/>
            <w:rtl/>
            <w:lang w:bidi="fa-IR"/>
          </w:rPr>
          <w:t>پ</w:t>
        </w:r>
        <w:r w:rsidR="000450CF" w:rsidRPr="004641BB">
          <w:rPr>
            <w:rStyle w:val="Hyperlink"/>
            <w:rFonts w:hint="cs"/>
            <w:noProof/>
            <w:rtl/>
            <w:lang w:bidi="fa-IR"/>
          </w:rPr>
          <w:t>ی</w:t>
        </w:r>
        <w:r w:rsidR="000450CF" w:rsidRPr="004641BB">
          <w:rPr>
            <w:rStyle w:val="Hyperlink"/>
            <w:rFonts w:hint="eastAsia"/>
            <w:noProof/>
            <w:rtl/>
            <w:lang w:bidi="fa-IR"/>
          </w:rPr>
          <w:t>امبر</w:t>
        </w:r>
        <w:r w:rsidR="000450CF" w:rsidRPr="004641BB">
          <w:rPr>
            <w:rStyle w:val="Hyperlink"/>
            <w:noProof/>
            <w:rtl/>
            <w:lang w:bidi="fa-IR"/>
          </w:rPr>
          <w:t xml:space="preserve"> </w:t>
        </w:r>
        <w:r w:rsidR="000450CF" w:rsidRPr="004641BB">
          <w:rPr>
            <w:rStyle w:val="Hyperlink"/>
            <w:rFonts w:hint="eastAsia"/>
            <w:noProof/>
            <w:rtl/>
            <w:lang w:bidi="fa-IR"/>
          </w:rPr>
          <w:t>خدا</w:t>
        </w:r>
        <w:r w:rsidR="000450CF" w:rsidRPr="004641BB">
          <w:rPr>
            <w:rStyle w:val="Hyperlink"/>
            <w:noProof/>
            <w:rtl/>
            <w:lang w:bidi="fa-IR"/>
          </w:rPr>
          <w:t xml:space="preserve"> </w:t>
        </w:r>
        <w:r w:rsidR="000450CF" w:rsidRPr="004641BB">
          <w:rPr>
            <w:rStyle w:val="Hyperlink"/>
            <w:rFonts w:cs="CTraditional Arabic" w:hint="eastAsia"/>
            <w:noProof/>
            <w:rtl/>
            <w:lang w:bidi="fa-IR"/>
          </w:rPr>
          <w:t>ج</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434155618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278</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619" w:history="1">
        <w:r w:rsidR="000450CF" w:rsidRPr="004641BB">
          <w:rPr>
            <w:rStyle w:val="Hyperlink"/>
            <w:rFonts w:hint="eastAsia"/>
            <w:noProof/>
            <w:rtl/>
            <w:lang w:bidi="fa-IR"/>
          </w:rPr>
          <w:t>باب</w:t>
        </w:r>
        <w:r w:rsidR="000450CF" w:rsidRPr="004641BB">
          <w:rPr>
            <w:rStyle w:val="Hyperlink"/>
            <w:noProof/>
            <w:rtl/>
            <w:lang w:bidi="fa-IR"/>
          </w:rPr>
          <w:t xml:space="preserve"> [10]: </w:t>
        </w:r>
        <w:r w:rsidR="000450CF" w:rsidRPr="004641BB">
          <w:rPr>
            <w:rStyle w:val="Hyperlink"/>
            <w:rFonts w:hint="eastAsia"/>
            <w:noProof/>
            <w:rtl/>
            <w:lang w:bidi="fa-IR"/>
          </w:rPr>
          <w:t>کسب</w:t>
        </w:r>
        <w:r w:rsidR="000450CF" w:rsidRPr="004641BB">
          <w:rPr>
            <w:rStyle w:val="Hyperlink"/>
            <w:noProof/>
            <w:rtl/>
            <w:lang w:bidi="fa-IR"/>
          </w:rPr>
          <w:t xml:space="preserve"> </w:t>
        </w:r>
        <w:r w:rsidR="000450CF" w:rsidRPr="004641BB">
          <w:rPr>
            <w:rStyle w:val="Hyperlink"/>
            <w:rFonts w:hint="eastAsia"/>
            <w:noProof/>
            <w:rtl/>
            <w:lang w:bidi="fa-IR"/>
          </w:rPr>
          <w:t>و</w:t>
        </w:r>
        <w:r w:rsidR="000450CF" w:rsidRPr="004641BB">
          <w:rPr>
            <w:rStyle w:val="Hyperlink"/>
            <w:noProof/>
            <w:rtl/>
            <w:lang w:bidi="fa-IR"/>
          </w:rPr>
          <w:t xml:space="preserve"> </w:t>
        </w:r>
        <w:r w:rsidR="000450CF" w:rsidRPr="004641BB">
          <w:rPr>
            <w:rStyle w:val="Hyperlink"/>
            <w:rFonts w:hint="eastAsia"/>
            <w:noProof/>
            <w:rtl/>
            <w:lang w:bidi="fa-IR"/>
          </w:rPr>
          <w:t>کار</w:t>
        </w:r>
        <w:r w:rsidR="000450CF" w:rsidRPr="004641BB">
          <w:rPr>
            <w:rStyle w:val="Hyperlink"/>
            <w:noProof/>
            <w:rtl/>
            <w:lang w:bidi="fa-IR"/>
          </w:rPr>
          <w:t xml:space="preserve"> </w:t>
        </w:r>
        <w:r w:rsidR="000450CF" w:rsidRPr="004641BB">
          <w:rPr>
            <w:rStyle w:val="Hyperlink"/>
            <w:rFonts w:hint="eastAsia"/>
            <w:noProof/>
            <w:rtl/>
            <w:lang w:bidi="fa-IR"/>
          </w:rPr>
          <w:t>شخص</w:t>
        </w:r>
        <w:r w:rsidR="000450CF" w:rsidRPr="004641BB">
          <w:rPr>
            <w:rStyle w:val="Hyperlink"/>
            <w:noProof/>
            <w:rtl/>
            <w:lang w:bidi="fa-IR"/>
          </w:rPr>
          <w:t xml:space="preserve"> </w:t>
        </w:r>
        <w:r w:rsidR="000450CF" w:rsidRPr="004641BB">
          <w:rPr>
            <w:rStyle w:val="Hyperlink"/>
            <w:rFonts w:hint="eastAsia"/>
            <w:noProof/>
            <w:rtl/>
            <w:lang w:bidi="fa-IR"/>
          </w:rPr>
          <w:t>از</w:t>
        </w:r>
        <w:r w:rsidR="000450CF" w:rsidRPr="004641BB">
          <w:rPr>
            <w:rStyle w:val="Hyperlink"/>
            <w:noProof/>
            <w:rtl/>
            <w:lang w:bidi="fa-IR"/>
          </w:rPr>
          <w:t xml:space="preserve"> </w:t>
        </w:r>
        <w:r w:rsidR="000450CF" w:rsidRPr="004641BB">
          <w:rPr>
            <w:rStyle w:val="Hyperlink"/>
            <w:rFonts w:hint="eastAsia"/>
            <w:noProof/>
            <w:rtl/>
            <w:lang w:bidi="fa-IR"/>
          </w:rPr>
          <w:t>زحمت</w:t>
        </w:r>
        <w:r w:rsidR="000450CF" w:rsidRPr="004641BB">
          <w:rPr>
            <w:rStyle w:val="Hyperlink"/>
            <w:noProof/>
            <w:rtl/>
            <w:lang w:bidi="fa-IR"/>
          </w:rPr>
          <w:t xml:space="preserve"> </w:t>
        </w:r>
        <w:r w:rsidR="000450CF" w:rsidRPr="004641BB">
          <w:rPr>
            <w:rStyle w:val="Hyperlink"/>
            <w:rFonts w:hint="eastAsia"/>
            <w:noProof/>
            <w:rtl/>
            <w:lang w:bidi="fa-IR"/>
          </w:rPr>
          <w:t>کش</w:t>
        </w:r>
        <w:r w:rsidR="000450CF" w:rsidRPr="004641BB">
          <w:rPr>
            <w:rStyle w:val="Hyperlink"/>
            <w:rFonts w:hint="cs"/>
            <w:noProof/>
            <w:rtl/>
            <w:lang w:bidi="fa-IR"/>
          </w:rPr>
          <w:t>ی</w:t>
        </w:r>
        <w:r w:rsidR="000450CF" w:rsidRPr="004641BB">
          <w:rPr>
            <w:rStyle w:val="Hyperlink"/>
            <w:rFonts w:hint="eastAsia"/>
            <w:noProof/>
            <w:rtl/>
            <w:lang w:bidi="fa-IR"/>
          </w:rPr>
          <w:t>د</w:t>
        </w:r>
        <w:r w:rsidR="000450CF" w:rsidRPr="004641BB">
          <w:rPr>
            <w:rStyle w:val="Hyperlink"/>
            <w:noProof/>
            <w:rtl/>
            <w:lang w:bidi="fa-IR"/>
          </w:rPr>
          <w:t xml:space="preserve"> </w:t>
        </w:r>
        <w:r w:rsidR="000450CF" w:rsidRPr="004641BB">
          <w:rPr>
            <w:rStyle w:val="Hyperlink"/>
            <w:rFonts w:hint="eastAsia"/>
            <w:noProof/>
            <w:rtl/>
            <w:lang w:bidi="fa-IR"/>
          </w:rPr>
          <w:t>خودش</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434155619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279</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620" w:history="1">
        <w:r w:rsidR="000450CF" w:rsidRPr="004641BB">
          <w:rPr>
            <w:rStyle w:val="Hyperlink"/>
            <w:rFonts w:hint="eastAsia"/>
            <w:noProof/>
            <w:rtl/>
            <w:lang w:bidi="fa-IR"/>
          </w:rPr>
          <w:t>باب</w:t>
        </w:r>
        <w:r w:rsidR="000450CF" w:rsidRPr="004641BB">
          <w:rPr>
            <w:rStyle w:val="Hyperlink"/>
            <w:noProof/>
            <w:rtl/>
            <w:lang w:bidi="fa-IR"/>
          </w:rPr>
          <w:t xml:space="preserve"> [11]: </w:t>
        </w:r>
        <w:r w:rsidR="000450CF" w:rsidRPr="004641BB">
          <w:rPr>
            <w:rStyle w:val="Hyperlink"/>
            <w:rFonts w:hint="eastAsia"/>
            <w:noProof/>
            <w:rtl/>
            <w:lang w:bidi="fa-IR"/>
          </w:rPr>
          <w:t>آسان</w:t>
        </w:r>
        <w:r w:rsidR="000450CF" w:rsidRPr="004641BB">
          <w:rPr>
            <w:rStyle w:val="Hyperlink"/>
            <w:noProof/>
            <w:rtl/>
            <w:lang w:bidi="fa-IR"/>
          </w:rPr>
          <w:t xml:space="preserve"> </w:t>
        </w:r>
        <w:r w:rsidR="000450CF" w:rsidRPr="004641BB">
          <w:rPr>
            <w:rStyle w:val="Hyperlink"/>
            <w:rFonts w:hint="eastAsia"/>
            <w:noProof/>
            <w:rtl/>
            <w:lang w:bidi="fa-IR"/>
          </w:rPr>
          <w:t>گ</w:t>
        </w:r>
        <w:r w:rsidR="000450CF" w:rsidRPr="004641BB">
          <w:rPr>
            <w:rStyle w:val="Hyperlink"/>
            <w:rFonts w:hint="cs"/>
            <w:noProof/>
            <w:rtl/>
            <w:lang w:bidi="fa-IR"/>
          </w:rPr>
          <w:t>ی</w:t>
        </w:r>
        <w:r w:rsidR="000450CF" w:rsidRPr="004641BB">
          <w:rPr>
            <w:rStyle w:val="Hyperlink"/>
            <w:rFonts w:hint="eastAsia"/>
            <w:noProof/>
            <w:rtl/>
            <w:lang w:bidi="fa-IR"/>
          </w:rPr>
          <w:t>ر</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و</w:t>
        </w:r>
        <w:r w:rsidR="000450CF" w:rsidRPr="004641BB">
          <w:rPr>
            <w:rStyle w:val="Hyperlink"/>
            <w:noProof/>
            <w:rtl/>
            <w:lang w:bidi="fa-IR"/>
          </w:rPr>
          <w:t xml:space="preserve"> </w:t>
        </w:r>
        <w:r w:rsidR="000450CF" w:rsidRPr="004641BB">
          <w:rPr>
            <w:rStyle w:val="Hyperlink"/>
            <w:rFonts w:hint="eastAsia"/>
            <w:noProof/>
            <w:rtl/>
            <w:lang w:bidi="fa-IR"/>
          </w:rPr>
          <w:t>گذشت</w:t>
        </w:r>
        <w:r w:rsidR="000450CF" w:rsidRPr="004641BB">
          <w:rPr>
            <w:rStyle w:val="Hyperlink"/>
            <w:noProof/>
            <w:rtl/>
            <w:lang w:bidi="fa-IR"/>
          </w:rPr>
          <w:t xml:space="preserve"> </w:t>
        </w:r>
        <w:r w:rsidR="000450CF" w:rsidRPr="004641BB">
          <w:rPr>
            <w:rStyle w:val="Hyperlink"/>
            <w:rFonts w:hint="eastAsia"/>
            <w:noProof/>
            <w:rtl/>
            <w:lang w:bidi="fa-IR"/>
          </w:rPr>
          <w:t>در</w:t>
        </w:r>
        <w:r w:rsidR="000450CF" w:rsidRPr="004641BB">
          <w:rPr>
            <w:rStyle w:val="Hyperlink"/>
            <w:noProof/>
            <w:rtl/>
            <w:lang w:bidi="fa-IR"/>
          </w:rPr>
          <w:t xml:space="preserve"> </w:t>
        </w:r>
        <w:r w:rsidR="000450CF" w:rsidRPr="004641BB">
          <w:rPr>
            <w:rStyle w:val="Hyperlink"/>
            <w:rFonts w:hint="eastAsia"/>
            <w:noProof/>
            <w:rtl/>
            <w:lang w:bidi="fa-IR"/>
          </w:rPr>
          <w:t>خر</w:t>
        </w:r>
        <w:r w:rsidR="000450CF" w:rsidRPr="004641BB">
          <w:rPr>
            <w:rStyle w:val="Hyperlink"/>
            <w:rFonts w:hint="cs"/>
            <w:noProof/>
            <w:rtl/>
            <w:lang w:bidi="fa-IR"/>
          </w:rPr>
          <w:t>ی</w:t>
        </w:r>
        <w:r w:rsidR="000450CF" w:rsidRPr="004641BB">
          <w:rPr>
            <w:rStyle w:val="Hyperlink"/>
            <w:rFonts w:hint="eastAsia"/>
            <w:noProof/>
            <w:rtl/>
            <w:lang w:bidi="fa-IR"/>
          </w:rPr>
          <w:t>د</w:t>
        </w:r>
        <w:r w:rsidR="000450CF" w:rsidRPr="004641BB">
          <w:rPr>
            <w:rStyle w:val="Hyperlink"/>
            <w:noProof/>
            <w:rtl/>
            <w:lang w:bidi="fa-IR"/>
          </w:rPr>
          <w:t xml:space="preserve"> </w:t>
        </w:r>
        <w:r w:rsidR="000450CF" w:rsidRPr="004641BB">
          <w:rPr>
            <w:rStyle w:val="Hyperlink"/>
            <w:rFonts w:hint="eastAsia"/>
            <w:noProof/>
            <w:rtl/>
            <w:lang w:bidi="fa-IR"/>
          </w:rPr>
          <w:t>و</w:t>
        </w:r>
        <w:r w:rsidR="000450CF" w:rsidRPr="004641BB">
          <w:rPr>
            <w:rStyle w:val="Hyperlink"/>
            <w:noProof/>
            <w:rtl/>
            <w:lang w:bidi="fa-IR"/>
          </w:rPr>
          <w:t xml:space="preserve"> </w:t>
        </w:r>
        <w:r w:rsidR="000450CF" w:rsidRPr="004641BB">
          <w:rPr>
            <w:rStyle w:val="Hyperlink"/>
            <w:rFonts w:hint="eastAsia"/>
            <w:noProof/>
            <w:rtl/>
            <w:lang w:bidi="fa-IR"/>
          </w:rPr>
          <w:t>فروش</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434155620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279</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621" w:history="1">
        <w:r w:rsidR="000450CF" w:rsidRPr="004641BB">
          <w:rPr>
            <w:rStyle w:val="Hyperlink"/>
            <w:rFonts w:hint="eastAsia"/>
            <w:noProof/>
            <w:rtl/>
          </w:rPr>
          <w:t>باب</w:t>
        </w:r>
        <w:r w:rsidR="000450CF" w:rsidRPr="004641BB">
          <w:rPr>
            <w:rStyle w:val="Hyperlink"/>
            <w:noProof/>
            <w:rtl/>
          </w:rPr>
          <w:t xml:space="preserve"> [12]: </w:t>
        </w:r>
        <w:r w:rsidR="000450CF" w:rsidRPr="004641BB">
          <w:rPr>
            <w:rStyle w:val="Hyperlink"/>
            <w:rFonts w:hint="eastAsia"/>
            <w:noProof/>
            <w:rtl/>
          </w:rPr>
          <w:t>کس</w:t>
        </w:r>
        <w:r w:rsidR="000450CF" w:rsidRPr="004641BB">
          <w:rPr>
            <w:rStyle w:val="Hyperlink"/>
            <w:rFonts w:hint="cs"/>
            <w:noProof/>
            <w:rtl/>
          </w:rPr>
          <w:t>ی</w:t>
        </w:r>
        <w:r w:rsidR="000450CF" w:rsidRPr="004641BB">
          <w:rPr>
            <w:rStyle w:val="Hyperlink"/>
            <w:noProof/>
            <w:rtl/>
          </w:rPr>
          <w:t xml:space="preserve"> </w:t>
        </w:r>
        <w:r w:rsidR="000450CF" w:rsidRPr="004641BB">
          <w:rPr>
            <w:rStyle w:val="Hyperlink"/>
            <w:rFonts w:hint="eastAsia"/>
            <w:noProof/>
            <w:rtl/>
          </w:rPr>
          <w:t>که</w:t>
        </w:r>
        <w:r w:rsidR="000450CF" w:rsidRPr="004641BB">
          <w:rPr>
            <w:rStyle w:val="Hyperlink"/>
            <w:noProof/>
            <w:rtl/>
          </w:rPr>
          <w:t xml:space="preserve"> </w:t>
        </w:r>
        <w:r w:rsidR="000450CF" w:rsidRPr="004641BB">
          <w:rPr>
            <w:rStyle w:val="Hyperlink"/>
            <w:rFonts w:hint="eastAsia"/>
            <w:noProof/>
            <w:rtl/>
          </w:rPr>
          <w:t>برا</w:t>
        </w:r>
        <w:r w:rsidR="000450CF" w:rsidRPr="004641BB">
          <w:rPr>
            <w:rStyle w:val="Hyperlink"/>
            <w:rFonts w:hint="cs"/>
            <w:noProof/>
            <w:rtl/>
          </w:rPr>
          <w:t>ی</w:t>
        </w:r>
        <w:r w:rsidR="000450CF" w:rsidRPr="004641BB">
          <w:rPr>
            <w:rStyle w:val="Hyperlink"/>
            <w:noProof/>
            <w:rtl/>
          </w:rPr>
          <w:t xml:space="preserve"> </w:t>
        </w:r>
        <w:r w:rsidR="000450CF" w:rsidRPr="004641BB">
          <w:rPr>
            <w:rStyle w:val="Hyperlink"/>
            <w:rFonts w:hint="eastAsia"/>
            <w:noProof/>
            <w:rtl/>
          </w:rPr>
          <w:t>شخص</w:t>
        </w:r>
        <w:r w:rsidR="000450CF" w:rsidRPr="004641BB">
          <w:rPr>
            <w:rStyle w:val="Hyperlink"/>
            <w:noProof/>
            <w:rtl/>
          </w:rPr>
          <w:t xml:space="preserve"> </w:t>
        </w:r>
        <w:r w:rsidR="000450CF" w:rsidRPr="004641BB">
          <w:rPr>
            <w:rStyle w:val="Hyperlink"/>
            <w:rFonts w:hint="eastAsia"/>
            <w:noProof/>
            <w:rtl/>
          </w:rPr>
          <w:t>دارا</w:t>
        </w:r>
        <w:r w:rsidR="000450CF" w:rsidRPr="004641BB">
          <w:rPr>
            <w:rStyle w:val="Hyperlink"/>
            <w:noProof/>
            <w:rtl/>
          </w:rPr>
          <w:t xml:space="preserve"> </w:t>
        </w:r>
        <w:r w:rsidR="000450CF" w:rsidRPr="004641BB">
          <w:rPr>
            <w:rStyle w:val="Hyperlink"/>
            <w:rFonts w:hint="eastAsia"/>
            <w:noProof/>
            <w:rtl/>
          </w:rPr>
          <w:t>مهلت</w:t>
        </w:r>
        <w:r w:rsidR="000450CF" w:rsidRPr="004641BB">
          <w:rPr>
            <w:rStyle w:val="Hyperlink"/>
            <w:noProof/>
            <w:rtl/>
          </w:rPr>
          <w:t xml:space="preserve"> </w:t>
        </w:r>
        <w:r w:rsidR="000450CF" w:rsidRPr="004641BB">
          <w:rPr>
            <w:rStyle w:val="Hyperlink"/>
            <w:rFonts w:hint="eastAsia"/>
            <w:noProof/>
            <w:rtl/>
          </w:rPr>
          <w:t>داد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434155621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280</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622" w:history="1">
        <w:r w:rsidR="000450CF" w:rsidRPr="004641BB">
          <w:rPr>
            <w:rStyle w:val="Hyperlink"/>
            <w:rFonts w:hint="eastAsia"/>
            <w:noProof/>
            <w:rtl/>
          </w:rPr>
          <w:t>باب</w:t>
        </w:r>
        <w:r w:rsidR="000450CF" w:rsidRPr="004641BB">
          <w:rPr>
            <w:rStyle w:val="Hyperlink"/>
            <w:noProof/>
            <w:rtl/>
          </w:rPr>
          <w:t xml:space="preserve"> [13]: </w:t>
        </w:r>
        <w:r w:rsidR="000450CF" w:rsidRPr="004641BB">
          <w:rPr>
            <w:rStyle w:val="Hyperlink"/>
            <w:rFonts w:hint="eastAsia"/>
            <w:noProof/>
            <w:rtl/>
          </w:rPr>
          <w:t>وقت</w:t>
        </w:r>
        <w:r w:rsidR="000450CF" w:rsidRPr="004641BB">
          <w:rPr>
            <w:rStyle w:val="Hyperlink"/>
            <w:rFonts w:hint="cs"/>
            <w:noProof/>
            <w:rtl/>
          </w:rPr>
          <w:t>ی</w:t>
        </w:r>
        <w:r w:rsidR="000450CF" w:rsidRPr="004641BB">
          <w:rPr>
            <w:rStyle w:val="Hyperlink"/>
            <w:noProof/>
            <w:rtl/>
          </w:rPr>
          <w:t xml:space="preserve"> </w:t>
        </w:r>
        <w:r w:rsidR="000450CF" w:rsidRPr="004641BB">
          <w:rPr>
            <w:rStyle w:val="Hyperlink"/>
            <w:rFonts w:hint="eastAsia"/>
            <w:noProof/>
            <w:rtl/>
          </w:rPr>
          <w:t>که</w:t>
        </w:r>
        <w:r w:rsidR="000450CF" w:rsidRPr="004641BB">
          <w:rPr>
            <w:rStyle w:val="Hyperlink"/>
            <w:noProof/>
            <w:rtl/>
          </w:rPr>
          <w:t xml:space="preserve"> </w:t>
        </w:r>
        <w:r w:rsidR="000450CF" w:rsidRPr="004641BB">
          <w:rPr>
            <w:rStyle w:val="Hyperlink"/>
            <w:rFonts w:hint="eastAsia"/>
            <w:noProof/>
            <w:rtl/>
          </w:rPr>
          <w:t>خر</w:t>
        </w:r>
        <w:r w:rsidR="000450CF" w:rsidRPr="004641BB">
          <w:rPr>
            <w:rStyle w:val="Hyperlink"/>
            <w:rFonts w:hint="cs"/>
            <w:noProof/>
            <w:rtl/>
          </w:rPr>
          <w:t>ی</w:t>
        </w:r>
        <w:r w:rsidR="000450CF" w:rsidRPr="004641BB">
          <w:rPr>
            <w:rStyle w:val="Hyperlink"/>
            <w:rFonts w:hint="eastAsia"/>
            <w:noProof/>
            <w:rtl/>
          </w:rPr>
          <w:t>دار</w:t>
        </w:r>
        <w:r w:rsidR="000450CF" w:rsidRPr="004641BB">
          <w:rPr>
            <w:rStyle w:val="Hyperlink"/>
            <w:noProof/>
            <w:rtl/>
          </w:rPr>
          <w:t xml:space="preserve"> </w:t>
        </w:r>
        <w:r w:rsidR="000450CF" w:rsidRPr="004641BB">
          <w:rPr>
            <w:rStyle w:val="Hyperlink"/>
            <w:rFonts w:hint="eastAsia"/>
            <w:noProof/>
            <w:rtl/>
          </w:rPr>
          <w:t>و</w:t>
        </w:r>
        <w:r w:rsidR="000450CF" w:rsidRPr="004641BB">
          <w:rPr>
            <w:rStyle w:val="Hyperlink"/>
            <w:noProof/>
            <w:rtl/>
          </w:rPr>
          <w:t xml:space="preserve"> </w:t>
        </w:r>
        <w:r w:rsidR="000450CF" w:rsidRPr="004641BB">
          <w:rPr>
            <w:rStyle w:val="Hyperlink"/>
            <w:rFonts w:hint="eastAsia"/>
            <w:noProof/>
            <w:rtl/>
          </w:rPr>
          <w:t>فروشنده</w:t>
        </w:r>
        <w:r w:rsidR="000450CF" w:rsidRPr="004641BB">
          <w:rPr>
            <w:rStyle w:val="Hyperlink"/>
            <w:noProof/>
            <w:rtl/>
          </w:rPr>
          <w:t xml:space="preserve"> </w:t>
        </w:r>
        <w:r w:rsidR="000450CF" w:rsidRPr="004641BB">
          <w:rPr>
            <w:rStyle w:val="Hyperlink"/>
            <w:rFonts w:hint="eastAsia"/>
            <w:noProof/>
            <w:rtl/>
          </w:rPr>
          <w:t>ع</w:t>
        </w:r>
        <w:r w:rsidR="000450CF" w:rsidRPr="004641BB">
          <w:rPr>
            <w:rStyle w:val="Hyperlink"/>
            <w:rFonts w:hint="cs"/>
            <w:noProof/>
            <w:rtl/>
          </w:rPr>
          <w:t>ی</w:t>
        </w:r>
        <w:r w:rsidR="000450CF" w:rsidRPr="004641BB">
          <w:rPr>
            <w:rStyle w:val="Hyperlink"/>
            <w:rFonts w:hint="eastAsia"/>
            <w:noProof/>
            <w:rtl/>
          </w:rPr>
          <w:t>ب</w:t>
        </w:r>
        <w:r w:rsidR="000450CF" w:rsidRPr="004641BB">
          <w:rPr>
            <w:rStyle w:val="Hyperlink"/>
            <w:noProof/>
            <w:rtl/>
          </w:rPr>
          <w:t xml:space="preserve"> </w:t>
        </w:r>
        <w:r w:rsidR="000450CF" w:rsidRPr="004641BB">
          <w:rPr>
            <w:rStyle w:val="Hyperlink"/>
            <w:rFonts w:hint="eastAsia"/>
            <w:noProof/>
            <w:rtl/>
          </w:rPr>
          <w:t>مال</w:t>
        </w:r>
        <w:r w:rsidR="000450CF" w:rsidRPr="004641BB">
          <w:rPr>
            <w:rStyle w:val="Hyperlink"/>
            <w:noProof/>
            <w:rtl/>
          </w:rPr>
          <w:t xml:space="preserve"> </w:t>
        </w:r>
        <w:r w:rsidR="000450CF" w:rsidRPr="004641BB">
          <w:rPr>
            <w:rStyle w:val="Hyperlink"/>
            <w:rFonts w:hint="eastAsia"/>
            <w:noProof/>
            <w:rtl/>
          </w:rPr>
          <w:t>را</w:t>
        </w:r>
        <w:r w:rsidR="000450CF" w:rsidRPr="004641BB">
          <w:rPr>
            <w:rStyle w:val="Hyperlink"/>
            <w:noProof/>
            <w:rtl/>
          </w:rPr>
          <w:t xml:space="preserve"> </w:t>
        </w:r>
        <w:r w:rsidR="000450CF" w:rsidRPr="004641BB">
          <w:rPr>
            <w:rStyle w:val="Hyperlink"/>
            <w:rFonts w:hint="eastAsia"/>
            <w:noProof/>
            <w:rtl/>
          </w:rPr>
          <w:t>نپوشند</w:t>
        </w:r>
        <w:r w:rsidR="000450CF" w:rsidRPr="004641BB">
          <w:rPr>
            <w:rStyle w:val="Hyperlink"/>
            <w:noProof/>
            <w:rtl/>
          </w:rPr>
          <w:t xml:space="preserve"> </w:t>
        </w:r>
        <w:r w:rsidR="000450CF" w:rsidRPr="004641BB">
          <w:rPr>
            <w:rStyle w:val="Hyperlink"/>
            <w:rFonts w:hint="eastAsia"/>
            <w:noProof/>
            <w:rtl/>
          </w:rPr>
          <w:t>و</w:t>
        </w:r>
        <w:r w:rsidR="000450CF" w:rsidRPr="004641BB">
          <w:rPr>
            <w:rStyle w:val="Hyperlink"/>
            <w:noProof/>
            <w:rtl/>
          </w:rPr>
          <w:t xml:space="preserve"> </w:t>
        </w:r>
        <w:r w:rsidR="000450CF" w:rsidRPr="004641BB">
          <w:rPr>
            <w:rStyle w:val="Hyperlink"/>
            <w:rFonts w:hint="eastAsia"/>
            <w:noProof/>
            <w:rtl/>
          </w:rPr>
          <w:t>حق</w:t>
        </w:r>
        <w:r w:rsidR="000450CF" w:rsidRPr="004641BB">
          <w:rPr>
            <w:rStyle w:val="Hyperlink"/>
            <w:rFonts w:hint="cs"/>
            <w:noProof/>
            <w:rtl/>
          </w:rPr>
          <w:t>ی</w:t>
        </w:r>
        <w:r w:rsidR="000450CF" w:rsidRPr="004641BB">
          <w:rPr>
            <w:rStyle w:val="Hyperlink"/>
            <w:rFonts w:hint="eastAsia"/>
            <w:noProof/>
            <w:rtl/>
          </w:rPr>
          <w:t>قت</w:t>
        </w:r>
        <w:r w:rsidR="000450CF" w:rsidRPr="004641BB">
          <w:rPr>
            <w:rStyle w:val="Hyperlink"/>
            <w:noProof/>
            <w:rtl/>
          </w:rPr>
          <w:t xml:space="preserve"> </w:t>
        </w:r>
        <w:r w:rsidR="000450CF" w:rsidRPr="004641BB">
          <w:rPr>
            <w:rStyle w:val="Hyperlink"/>
            <w:rFonts w:hint="eastAsia"/>
            <w:noProof/>
            <w:rtl/>
          </w:rPr>
          <w:t>را</w:t>
        </w:r>
        <w:r w:rsidR="000450CF" w:rsidRPr="004641BB">
          <w:rPr>
            <w:rStyle w:val="Hyperlink"/>
            <w:noProof/>
            <w:rtl/>
          </w:rPr>
          <w:t xml:space="preserve"> </w:t>
        </w:r>
        <w:r w:rsidR="000450CF" w:rsidRPr="004641BB">
          <w:rPr>
            <w:rStyle w:val="Hyperlink"/>
            <w:rFonts w:hint="eastAsia"/>
            <w:noProof/>
            <w:rtl/>
          </w:rPr>
          <w:t>بگو</w:t>
        </w:r>
        <w:r w:rsidR="000450CF" w:rsidRPr="004641BB">
          <w:rPr>
            <w:rStyle w:val="Hyperlink"/>
            <w:rFonts w:hint="cs"/>
            <w:noProof/>
            <w:rtl/>
          </w:rPr>
          <w:t>ی</w:t>
        </w:r>
        <w:r w:rsidR="000450CF" w:rsidRPr="004641BB">
          <w:rPr>
            <w:rStyle w:val="Hyperlink"/>
            <w:rFonts w:hint="eastAsia"/>
            <w:noProof/>
            <w:rtl/>
          </w:rPr>
          <w:t>ند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434155622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281</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623" w:history="1">
        <w:r w:rsidR="000450CF" w:rsidRPr="004641BB">
          <w:rPr>
            <w:rStyle w:val="Hyperlink"/>
            <w:rFonts w:hint="eastAsia"/>
            <w:noProof/>
            <w:rtl/>
            <w:lang w:bidi="fa-IR"/>
          </w:rPr>
          <w:t>باب</w:t>
        </w:r>
        <w:r w:rsidR="000450CF" w:rsidRPr="004641BB">
          <w:rPr>
            <w:rStyle w:val="Hyperlink"/>
            <w:noProof/>
            <w:rtl/>
            <w:lang w:bidi="fa-IR"/>
          </w:rPr>
          <w:t xml:space="preserve"> [14]: </w:t>
        </w:r>
        <w:r w:rsidR="000450CF" w:rsidRPr="004641BB">
          <w:rPr>
            <w:rStyle w:val="Hyperlink"/>
            <w:rFonts w:hint="eastAsia"/>
            <w:noProof/>
            <w:rtl/>
            <w:lang w:bidi="fa-IR"/>
          </w:rPr>
          <w:t>خر</w:t>
        </w:r>
        <w:r w:rsidR="000450CF" w:rsidRPr="004641BB">
          <w:rPr>
            <w:rStyle w:val="Hyperlink"/>
            <w:rFonts w:hint="cs"/>
            <w:noProof/>
            <w:rtl/>
            <w:lang w:bidi="fa-IR"/>
          </w:rPr>
          <w:t>ی</w:t>
        </w:r>
        <w:r w:rsidR="000450CF" w:rsidRPr="004641BB">
          <w:rPr>
            <w:rStyle w:val="Hyperlink"/>
            <w:rFonts w:hint="eastAsia"/>
            <w:noProof/>
            <w:rtl/>
            <w:lang w:bidi="fa-IR"/>
          </w:rPr>
          <w:t>د</w:t>
        </w:r>
        <w:r w:rsidR="000450CF" w:rsidRPr="004641BB">
          <w:rPr>
            <w:rStyle w:val="Hyperlink"/>
            <w:noProof/>
            <w:rtl/>
            <w:lang w:bidi="fa-IR"/>
          </w:rPr>
          <w:t xml:space="preserve"> </w:t>
        </w:r>
        <w:r w:rsidR="000450CF" w:rsidRPr="004641BB">
          <w:rPr>
            <w:rStyle w:val="Hyperlink"/>
            <w:rFonts w:hint="eastAsia"/>
            <w:noProof/>
            <w:rtl/>
            <w:lang w:bidi="fa-IR"/>
          </w:rPr>
          <w:t>و</w:t>
        </w:r>
        <w:r w:rsidR="000450CF" w:rsidRPr="004641BB">
          <w:rPr>
            <w:rStyle w:val="Hyperlink"/>
            <w:noProof/>
            <w:rtl/>
            <w:lang w:bidi="fa-IR"/>
          </w:rPr>
          <w:t xml:space="preserve"> </w:t>
        </w:r>
        <w:r w:rsidR="000450CF" w:rsidRPr="004641BB">
          <w:rPr>
            <w:rStyle w:val="Hyperlink"/>
            <w:rFonts w:hint="eastAsia"/>
            <w:noProof/>
            <w:rtl/>
            <w:lang w:bidi="fa-IR"/>
          </w:rPr>
          <w:t>فروش</w:t>
        </w:r>
        <w:r w:rsidR="000450CF" w:rsidRPr="004641BB">
          <w:rPr>
            <w:rStyle w:val="Hyperlink"/>
            <w:noProof/>
            <w:rtl/>
            <w:lang w:bidi="fa-IR"/>
          </w:rPr>
          <w:t xml:space="preserve"> </w:t>
        </w:r>
        <w:r w:rsidR="000450CF" w:rsidRPr="004641BB">
          <w:rPr>
            <w:rStyle w:val="Hyperlink"/>
            <w:rFonts w:hint="eastAsia"/>
            <w:noProof/>
            <w:rtl/>
            <w:lang w:bidi="fa-IR"/>
          </w:rPr>
          <w:t>خرما</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مخلوط</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434155623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282</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624" w:history="1">
        <w:r w:rsidR="000450CF" w:rsidRPr="004641BB">
          <w:rPr>
            <w:rStyle w:val="Hyperlink"/>
            <w:rFonts w:hint="eastAsia"/>
            <w:noProof/>
            <w:rtl/>
            <w:lang w:bidi="fa-IR"/>
          </w:rPr>
          <w:t>باب</w:t>
        </w:r>
        <w:r w:rsidR="000450CF" w:rsidRPr="004641BB">
          <w:rPr>
            <w:rStyle w:val="Hyperlink"/>
            <w:noProof/>
            <w:rtl/>
            <w:lang w:bidi="fa-IR"/>
          </w:rPr>
          <w:t xml:space="preserve"> [15]: </w:t>
        </w:r>
        <w:r w:rsidR="000450CF" w:rsidRPr="004641BB">
          <w:rPr>
            <w:rStyle w:val="Hyperlink"/>
            <w:rFonts w:hint="eastAsia"/>
            <w:noProof/>
            <w:rtl/>
            <w:lang w:bidi="fa-IR"/>
          </w:rPr>
          <w:t>سود</w:t>
        </w:r>
        <w:r w:rsidR="000450CF" w:rsidRPr="004641BB">
          <w:rPr>
            <w:rStyle w:val="Hyperlink"/>
            <w:noProof/>
            <w:rtl/>
            <w:lang w:bidi="fa-IR"/>
          </w:rPr>
          <w:t xml:space="preserve"> </w:t>
        </w:r>
        <w:r w:rsidR="000450CF" w:rsidRPr="004641BB">
          <w:rPr>
            <w:rStyle w:val="Hyperlink"/>
            <w:rFonts w:hint="eastAsia"/>
            <w:noProof/>
            <w:rtl/>
            <w:lang w:bidi="fa-IR"/>
          </w:rPr>
          <w:t>دهنده</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434155624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283</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625" w:history="1">
        <w:r w:rsidR="000450CF" w:rsidRPr="004641BB">
          <w:rPr>
            <w:rStyle w:val="Hyperlink"/>
            <w:rFonts w:hint="eastAsia"/>
            <w:noProof/>
            <w:rtl/>
            <w:lang w:bidi="fa-IR"/>
          </w:rPr>
          <w:t>باب</w:t>
        </w:r>
        <w:r w:rsidR="000450CF" w:rsidRPr="004641BB">
          <w:rPr>
            <w:rStyle w:val="Hyperlink"/>
            <w:noProof/>
            <w:rtl/>
            <w:lang w:bidi="fa-IR"/>
          </w:rPr>
          <w:t xml:space="preserve"> [16]: </w:t>
        </w:r>
        <w:r w:rsidR="000450CF" w:rsidRPr="004641BB">
          <w:rPr>
            <w:rStyle w:val="Hyperlink"/>
            <w:rFonts w:hint="eastAsia"/>
            <w:noProof/>
            <w:rtl/>
            <w:lang w:bidi="fa-IR"/>
          </w:rPr>
          <w:t>خدا</w:t>
        </w:r>
        <w:r w:rsidR="000450CF" w:rsidRPr="004641BB">
          <w:rPr>
            <w:rStyle w:val="Hyperlink"/>
            <w:noProof/>
            <w:rtl/>
            <w:lang w:bidi="fa-IR"/>
          </w:rPr>
          <w:t xml:space="preserve"> </w:t>
        </w:r>
        <w:r w:rsidR="000450CF" w:rsidRPr="004641BB">
          <w:rPr>
            <w:rStyle w:val="Hyperlink"/>
            <w:rFonts w:hint="eastAsia"/>
            <w:noProof/>
            <w:rtl/>
            <w:lang w:bidi="fa-IR"/>
          </w:rPr>
          <w:t>برکت</w:t>
        </w:r>
        <w:r w:rsidR="000450CF" w:rsidRPr="004641BB">
          <w:rPr>
            <w:rStyle w:val="Hyperlink"/>
            <w:noProof/>
            <w:rtl/>
            <w:lang w:bidi="fa-IR"/>
          </w:rPr>
          <w:t xml:space="preserve"> </w:t>
        </w:r>
        <w:r w:rsidR="000450CF" w:rsidRPr="004641BB">
          <w:rPr>
            <w:rStyle w:val="Hyperlink"/>
            <w:rFonts w:hint="eastAsia"/>
            <w:noProof/>
            <w:rtl/>
            <w:lang w:bidi="fa-IR"/>
          </w:rPr>
          <w:t>سود</w:t>
        </w:r>
        <w:r w:rsidR="000450CF" w:rsidRPr="004641BB">
          <w:rPr>
            <w:rStyle w:val="Hyperlink"/>
            <w:noProof/>
            <w:rtl/>
            <w:lang w:bidi="fa-IR"/>
          </w:rPr>
          <w:t xml:space="preserve"> </w:t>
        </w:r>
        <w:r w:rsidR="000450CF" w:rsidRPr="004641BB">
          <w:rPr>
            <w:rStyle w:val="Hyperlink"/>
            <w:rFonts w:hint="eastAsia"/>
            <w:noProof/>
            <w:rtl/>
            <w:lang w:bidi="fa-IR"/>
          </w:rPr>
          <w:t>را</w:t>
        </w:r>
        <w:r w:rsidR="000450CF" w:rsidRPr="004641BB">
          <w:rPr>
            <w:rStyle w:val="Hyperlink"/>
            <w:noProof/>
            <w:rtl/>
            <w:lang w:bidi="fa-IR"/>
          </w:rPr>
          <w:t xml:space="preserve"> </w:t>
        </w:r>
        <w:r w:rsidR="000450CF" w:rsidRPr="004641BB">
          <w:rPr>
            <w:rStyle w:val="Hyperlink"/>
            <w:rFonts w:hint="eastAsia"/>
            <w:noProof/>
            <w:rtl/>
            <w:lang w:bidi="fa-IR"/>
          </w:rPr>
          <w:t>م</w:t>
        </w:r>
        <w:r w:rsidR="000450CF" w:rsidRPr="004641BB">
          <w:rPr>
            <w:rStyle w:val="Hyperlink"/>
            <w:rFonts w:hint="cs"/>
            <w:noProof/>
            <w:rtl/>
            <w:lang w:bidi="fa-IR"/>
          </w:rPr>
          <w:t>ی‌</w:t>
        </w:r>
        <w:r w:rsidR="000450CF" w:rsidRPr="004641BB">
          <w:rPr>
            <w:rStyle w:val="Hyperlink"/>
            <w:rFonts w:hint="eastAsia"/>
            <w:noProof/>
            <w:rtl/>
            <w:lang w:bidi="fa-IR"/>
          </w:rPr>
          <w:t>برد،</w:t>
        </w:r>
        <w:r w:rsidR="000450CF" w:rsidRPr="004641BB">
          <w:rPr>
            <w:rStyle w:val="Hyperlink"/>
            <w:noProof/>
            <w:rtl/>
            <w:lang w:bidi="fa-IR"/>
          </w:rPr>
          <w:t xml:space="preserve"> </w:t>
        </w:r>
        <w:r w:rsidR="000450CF" w:rsidRPr="004641BB">
          <w:rPr>
            <w:rStyle w:val="Hyperlink"/>
            <w:rFonts w:hint="eastAsia"/>
            <w:noProof/>
            <w:rtl/>
            <w:lang w:bidi="fa-IR"/>
          </w:rPr>
          <w:t>و</w:t>
        </w:r>
        <w:r w:rsidR="000450CF" w:rsidRPr="004641BB">
          <w:rPr>
            <w:rStyle w:val="Hyperlink"/>
            <w:noProof/>
            <w:rtl/>
            <w:lang w:bidi="fa-IR"/>
          </w:rPr>
          <w:t xml:space="preserve"> </w:t>
        </w:r>
        <w:r w:rsidR="000450CF" w:rsidRPr="004641BB">
          <w:rPr>
            <w:rStyle w:val="Hyperlink"/>
            <w:rFonts w:hint="eastAsia"/>
            <w:noProof/>
            <w:rtl/>
            <w:lang w:bidi="fa-IR"/>
          </w:rPr>
          <w:t>به</w:t>
        </w:r>
        <w:r w:rsidR="000450CF" w:rsidRPr="004641BB">
          <w:rPr>
            <w:rStyle w:val="Hyperlink"/>
            <w:noProof/>
            <w:rtl/>
            <w:lang w:bidi="fa-IR"/>
          </w:rPr>
          <w:t xml:space="preserve"> </w:t>
        </w:r>
        <w:r w:rsidR="000450CF" w:rsidRPr="004641BB">
          <w:rPr>
            <w:rStyle w:val="Hyperlink"/>
            <w:rFonts w:hint="eastAsia"/>
            <w:noProof/>
            <w:rtl/>
            <w:lang w:bidi="fa-IR"/>
          </w:rPr>
          <w:t>صدقه</w:t>
        </w:r>
        <w:r w:rsidR="000450CF" w:rsidRPr="004641BB">
          <w:rPr>
            <w:rStyle w:val="Hyperlink"/>
            <w:noProof/>
            <w:rtl/>
            <w:lang w:bidi="fa-IR"/>
          </w:rPr>
          <w:t xml:space="preserve"> </w:t>
        </w:r>
        <w:r w:rsidR="000450CF" w:rsidRPr="004641BB">
          <w:rPr>
            <w:rStyle w:val="Hyperlink"/>
            <w:rFonts w:hint="eastAsia"/>
            <w:noProof/>
            <w:rtl/>
            <w:lang w:bidi="fa-IR"/>
          </w:rPr>
          <w:t>برکت</w:t>
        </w:r>
        <w:r w:rsidR="000450CF" w:rsidRPr="004641BB">
          <w:rPr>
            <w:rStyle w:val="Hyperlink"/>
            <w:noProof/>
            <w:rtl/>
            <w:lang w:bidi="fa-IR"/>
          </w:rPr>
          <w:t xml:space="preserve"> </w:t>
        </w:r>
        <w:r w:rsidR="000450CF" w:rsidRPr="004641BB">
          <w:rPr>
            <w:rStyle w:val="Hyperlink"/>
            <w:rFonts w:hint="eastAsia"/>
            <w:noProof/>
            <w:rtl/>
            <w:lang w:bidi="fa-IR"/>
          </w:rPr>
          <w:t>م</w:t>
        </w:r>
        <w:r w:rsidR="000450CF" w:rsidRPr="004641BB">
          <w:rPr>
            <w:rStyle w:val="Hyperlink"/>
            <w:rFonts w:hint="cs"/>
            <w:noProof/>
            <w:rtl/>
            <w:lang w:bidi="fa-IR"/>
          </w:rPr>
          <w:t>ی‌</w:t>
        </w:r>
        <w:r w:rsidR="000450CF" w:rsidRPr="004641BB">
          <w:rPr>
            <w:rStyle w:val="Hyperlink"/>
            <w:rFonts w:hint="eastAsia"/>
            <w:noProof/>
            <w:rtl/>
            <w:lang w:bidi="fa-IR"/>
          </w:rPr>
          <w:t>دهد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434155625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285</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626" w:history="1">
        <w:r w:rsidR="000450CF" w:rsidRPr="004641BB">
          <w:rPr>
            <w:rStyle w:val="Hyperlink"/>
            <w:rFonts w:hint="eastAsia"/>
            <w:noProof/>
            <w:rtl/>
            <w:lang w:bidi="fa-IR"/>
          </w:rPr>
          <w:t>باب</w:t>
        </w:r>
        <w:r w:rsidR="000450CF" w:rsidRPr="004641BB">
          <w:rPr>
            <w:rStyle w:val="Hyperlink"/>
            <w:noProof/>
            <w:rtl/>
            <w:lang w:bidi="fa-IR"/>
          </w:rPr>
          <w:t xml:space="preserve"> [17]: </w:t>
        </w:r>
        <w:r w:rsidR="000450CF" w:rsidRPr="004641BB">
          <w:rPr>
            <w:rStyle w:val="Hyperlink"/>
            <w:rFonts w:hint="eastAsia"/>
            <w:noProof/>
            <w:rtl/>
            <w:lang w:bidi="fa-IR"/>
          </w:rPr>
          <w:t>قص</w:t>
        </w:r>
        <w:r w:rsidR="000450CF" w:rsidRPr="004641BB">
          <w:rPr>
            <w:rStyle w:val="Hyperlink"/>
            <w:rFonts w:hint="cs"/>
            <w:noProof/>
            <w:rtl/>
            <w:lang w:bidi="fa-IR"/>
          </w:rPr>
          <w:t>ۀ</w:t>
        </w:r>
        <w:r w:rsidR="000450CF" w:rsidRPr="004641BB">
          <w:rPr>
            <w:rStyle w:val="Hyperlink"/>
            <w:noProof/>
            <w:rtl/>
            <w:lang w:bidi="fa-IR"/>
          </w:rPr>
          <w:t xml:space="preserve"> </w:t>
        </w:r>
        <w:r w:rsidR="000450CF" w:rsidRPr="004641BB">
          <w:rPr>
            <w:rStyle w:val="Hyperlink"/>
            <w:rFonts w:hint="eastAsia"/>
            <w:noProof/>
            <w:rtl/>
            <w:lang w:bidi="fa-IR"/>
          </w:rPr>
          <w:t>صنعتگر</w:t>
        </w:r>
        <w:r w:rsidR="000450CF" w:rsidRPr="004641BB">
          <w:rPr>
            <w:rStyle w:val="Hyperlink"/>
            <w:noProof/>
            <w:rtl/>
            <w:lang w:bidi="fa-IR"/>
          </w:rPr>
          <w:t xml:space="preserve"> </w:t>
        </w:r>
        <w:r w:rsidR="000450CF" w:rsidRPr="004641BB">
          <w:rPr>
            <w:rStyle w:val="Hyperlink"/>
            <w:rFonts w:hint="eastAsia"/>
            <w:noProof/>
            <w:rtl/>
            <w:lang w:bidi="fa-IR"/>
          </w:rPr>
          <w:t>و</w:t>
        </w:r>
        <w:r w:rsidR="000450CF" w:rsidRPr="004641BB">
          <w:rPr>
            <w:rStyle w:val="Hyperlink"/>
            <w:noProof/>
            <w:rtl/>
            <w:lang w:bidi="fa-IR"/>
          </w:rPr>
          <w:t xml:space="preserve"> </w:t>
        </w:r>
        <w:r w:rsidR="000450CF" w:rsidRPr="004641BB">
          <w:rPr>
            <w:rStyle w:val="Hyperlink"/>
            <w:rFonts w:hint="eastAsia"/>
            <w:noProof/>
            <w:rtl/>
            <w:lang w:bidi="fa-IR"/>
          </w:rPr>
          <w:t>آهنگر</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434155626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285</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627" w:history="1">
        <w:r w:rsidR="000450CF" w:rsidRPr="004641BB">
          <w:rPr>
            <w:rStyle w:val="Hyperlink"/>
            <w:rFonts w:hint="eastAsia"/>
            <w:noProof/>
            <w:rtl/>
            <w:lang w:bidi="fa-IR"/>
          </w:rPr>
          <w:t>باب</w:t>
        </w:r>
        <w:r w:rsidR="000450CF" w:rsidRPr="004641BB">
          <w:rPr>
            <w:rStyle w:val="Hyperlink"/>
            <w:noProof/>
            <w:rtl/>
            <w:lang w:bidi="fa-IR"/>
          </w:rPr>
          <w:t xml:space="preserve"> [18]: </w:t>
        </w:r>
        <w:r w:rsidR="000450CF" w:rsidRPr="004641BB">
          <w:rPr>
            <w:rStyle w:val="Hyperlink"/>
            <w:rFonts w:hint="eastAsia"/>
            <w:noProof/>
            <w:rtl/>
            <w:lang w:bidi="fa-IR"/>
          </w:rPr>
          <w:t>قص</w:t>
        </w:r>
        <w:r w:rsidR="000450CF" w:rsidRPr="004641BB">
          <w:rPr>
            <w:rStyle w:val="Hyperlink"/>
            <w:rFonts w:hint="cs"/>
            <w:noProof/>
            <w:rtl/>
            <w:lang w:bidi="fa-IR"/>
          </w:rPr>
          <w:t>ۀ</w:t>
        </w:r>
        <w:r w:rsidR="000450CF" w:rsidRPr="004641BB">
          <w:rPr>
            <w:rStyle w:val="Hyperlink"/>
            <w:noProof/>
            <w:rtl/>
            <w:lang w:bidi="fa-IR"/>
          </w:rPr>
          <w:t xml:space="preserve"> </w:t>
        </w:r>
        <w:r w:rsidR="000450CF" w:rsidRPr="004641BB">
          <w:rPr>
            <w:rStyle w:val="Hyperlink"/>
            <w:rFonts w:hint="eastAsia"/>
            <w:noProof/>
            <w:rtl/>
            <w:lang w:bidi="fa-IR"/>
          </w:rPr>
          <w:t>خ</w:t>
        </w:r>
        <w:r w:rsidR="000450CF" w:rsidRPr="004641BB">
          <w:rPr>
            <w:rStyle w:val="Hyperlink"/>
            <w:rFonts w:hint="cs"/>
            <w:noProof/>
            <w:rtl/>
            <w:lang w:bidi="fa-IR"/>
          </w:rPr>
          <w:t>ی</w:t>
        </w:r>
        <w:r w:rsidR="000450CF" w:rsidRPr="004641BB">
          <w:rPr>
            <w:rStyle w:val="Hyperlink"/>
            <w:rFonts w:hint="eastAsia"/>
            <w:noProof/>
            <w:rtl/>
            <w:lang w:bidi="fa-IR"/>
          </w:rPr>
          <w:t>اط</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434155627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286</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628" w:history="1">
        <w:r w:rsidR="000450CF" w:rsidRPr="004641BB">
          <w:rPr>
            <w:rStyle w:val="Hyperlink"/>
            <w:rFonts w:hint="eastAsia"/>
            <w:noProof/>
            <w:rtl/>
            <w:lang w:bidi="fa-IR"/>
          </w:rPr>
          <w:t>باب</w:t>
        </w:r>
        <w:r w:rsidR="000450CF" w:rsidRPr="004641BB">
          <w:rPr>
            <w:rStyle w:val="Hyperlink"/>
            <w:noProof/>
            <w:rtl/>
            <w:lang w:bidi="fa-IR"/>
          </w:rPr>
          <w:t xml:space="preserve"> [19]: </w:t>
        </w:r>
        <w:r w:rsidR="000450CF" w:rsidRPr="004641BB">
          <w:rPr>
            <w:rStyle w:val="Hyperlink"/>
            <w:rFonts w:hint="eastAsia"/>
            <w:noProof/>
            <w:rtl/>
            <w:lang w:bidi="fa-IR"/>
          </w:rPr>
          <w:t>خر</w:t>
        </w:r>
        <w:r w:rsidR="000450CF" w:rsidRPr="004641BB">
          <w:rPr>
            <w:rStyle w:val="Hyperlink"/>
            <w:rFonts w:hint="cs"/>
            <w:noProof/>
            <w:rtl/>
            <w:lang w:bidi="fa-IR"/>
          </w:rPr>
          <w:t>ی</w:t>
        </w:r>
        <w:r w:rsidR="000450CF" w:rsidRPr="004641BB">
          <w:rPr>
            <w:rStyle w:val="Hyperlink"/>
            <w:rFonts w:hint="eastAsia"/>
            <w:noProof/>
            <w:rtl/>
            <w:lang w:bidi="fa-IR"/>
          </w:rPr>
          <w:t>دن</w:t>
        </w:r>
        <w:r w:rsidR="000450CF" w:rsidRPr="004641BB">
          <w:rPr>
            <w:rStyle w:val="Hyperlink"/>
            <w:noProof/>
            <w:rtl/>
            <w:lang w:bidi="fa-IR"/>
          </w:rPr>
          <w:t xml:space="preserve"> </w:t>
        </w:r>
        <w:r w:rsidR="000450CF" w:rsidRPr="004641BB">
          <w:rPr>
            <w:rStyle w:val="Hyperlink"/>
            <w:rFonts w:hint="eastAsia"/>
            <w:noProof/>
            <w:rtl/>
            <w:lang w:bidi="fa-IR"/>
          </w:rPr>
          <w:t>چار</w:t>
        </w:r>
        <w:r w:rsidR="000450CF" w:rsidRPr="004641BB">
          <w:rPr>
            <w:rStyle w:val="Hyperlink"/>
            <w:noProof/>
            <w:rtl/>
            <w:lang w:bidi="fa-IR"/>
          </w:rPr>
          <w:t xml:space="preserve"> </w:t>
        </w:r>
        <w:r w:rsidR="000450CF" w:rsidRPr="004641BB">
          <w:rPr>
            <w:rStyle w:val="Hyperlink"/>
            <w:rFonts w:hint="eastAsia"/>
            <w:noProof/>
            <w:rtl/>
            <w:lang w:bidi="fa-IR"/>
          </w:rPr>
          <w:t>پا</w:t>
        </w:r>
        <w:r w:rsidR="000450CF" w:rsidRPr="004641BB">
          <w:rPr>
            <w:rStyle w:val="Hyperlink"/>
            <w:rFonts w:hint="cs"/>
            <w:noProof/>
            <w:rtl/>
            <w:lang w:bidi="fa-IR"/>
          </w:rPr>
          <w:t>ی</w:t>
        </w:r>
        <w:r w:rsidR="000450CF" w:rsidRPr="004641BB">
          <w:rPr>
            <w:rStyle w:val="Hyperlink"/>
            <w:rFonts w:hint="eastAsia"/>
            <w:noProof/>
            <w:rtl/>
            <w:lang w:bidi="fa-IR"/>
          </w:rPr>
          <w:t>ان</w:t>
        </w:r>
        <w:r w:rsidR="000450CF" w:rsidRPr="004641BB">
          <w:rPr>
            <w:rStyle w:val="Hyperlink"/>
            <w:noProof/>
            <w:rtl/>
            <w:lang w:bidi="fa-IR"/>
          </w:rPr>
          <w:t xml:space="preserve"> </w:t>
        </w:r>
        <w:r w:rsidR="000450CF" w:rsidRPr="004641BB">
          <w:rPr>
            <w:rStyle w:val="Hyperlink"/>
            <w:rFonts w:hint="eastAsia"/>
            <w:noProof/>
            <w:rtl/>
            <w:lang w:bidi="fa-IR"/>
          </w:rPr>
          <w:t>و</w:t>
        </w:r>
        <w:r w:rsidR="000450CF" w:rsidRPr="004641BB">
          <w:rPr>
            <w:rStyle w:val="Hyperlink"/>
            <w:noProof/>
            <w:rtl/>
            <w:lang w:bidi="fa-IR"/>
          </w:rPr>
          <w:t xml:space="preserve"> </w:t>
        </w:r>
        <w:r w:rsidR="000450CF" w:rsidRPr="004641BB">
          <w:rPr>
            <w:rStyle w:val="Hyperlink"/>
            <w:rFonts w:hint="eastAsia"/>
            <w:noProof/>
            <w:rtl/>
            <w:lang w:bidi="fa-IR"/>
          </w:rPr>
          <w:t>خران</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434155628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287</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629" w:history="1">
        <w:r w:rsidR="000450CF" w:rsidRPr="004641BB">
          <w:rPr>
            <w:rStyle w:val="Hyperlink"/>
            <w:rFonts w:hint="eastAsia"/>
            <w:noProof/>
            <w:rtl/>
            <w:lang w:bidi="fa-IR"/>
          </w:rPr>
          <w:t>باب</w:t>
        </w:r>
        <w:r w:rsidR="000450CF" w:rsidRPr="004641BB">
          <w:rPr>
            <w:rStyle w:val="Hyperlink"/>
            <w:noProof/>
            <w:rtl/>
            <w:lang w:bidi="fa-IR"/>
          </w:rPr>
          <w:t xml:space="preserve"> [20]: </w:t>
        </w:r>
        <w:r w:rsidR="000450CF" w:rsidRPr="004641BB">
          <w:rPr>
            <w:rStyle w:val="Hyperlink"/>
            <w:rFonts w:hint="eastAsia"/>
            <w:noProof/>
            <w:rtl/>
            <w:lang w:bidi="fa-IR"/>
          </w:rPr>
          <w:t>خر</w:t>
        </w:r>
        <w:r w:rsidR="000450CF" w:rsidRPr="004641BB">
          <w:rPr>
            <w:rStyle w:val="Hyperlink"/>
            <w:rFonts w:hint="cs"/>
            <w:noProof/>
            <w:rtl/>
            <w:lang w:bidi="fa-IR"/>
          </w:rPr>
          <w:t>ی</w:t>
        </w:r>
        <w:r w:rsidR="000450CF" w:rsidRPr="004641BB">
          <w:rPr>
            <w:rStyle w:val="Hyperlink"/>
            <w:rFonts w:hint="eastAsia"/>
            <w:noProof/>
            <w:rtl/>
            <w:lang w:bidi="fa-IR"/>
          </w:rPr>
          <w:t>دن</w:t>
        </w:r>
        <w:r w:rsidR="000450CF" w:rsidRPr="004641BB">
          <w:rPr>
            <w:rStyle w:val="Hyperlink"/>
            <w:noProof/>
            <w:rtl/>
            <w:lang w:bidi="fa-IR"/>
          </w:rPr>
          <w:t xml:space="preserve"> </w:t>
        </w:r>
        <w:r w:rsidR="000450CF" w:rsidRPr="004641BB">
          <w:rPr>
            <w:rStyle w:val="Hyperlink"/>
            <w:rFonts w:hint="eastAsia"/>
            <w:noProof/>
            <w:rtl/>
            <w:lang w:bidi="fa-IR"/>
          </w:rPr>
          <w:t>شتر</w:t>
        </w:r>
        <w:r w:rsidR="000450CF" w:rsidRPr="004641BB">
          <w:rPr>
            <w:rStyle w:val="Hyperlink"/>
            <w:noProof/>
            <w:rtl/>
            <w:lang w:bidi="fa-IR"/>
          </w:rPr>
          <w:t xml:space="preserve"> </w:t>
        </w:r>
        <w:r w:rsidR="000450CF" w:rsidRPr="004641BB">
          <w:rPr>
            <w:rStyle w:val="Hyperlink"/>
            <w:rFonts w:hint="eastAsia"/>
            <w:noProof/>
            <w:rtl/>
            <w:lang w:bidi="fa-IR"/>
          </w:rPr>
          <w:t>مر</w:t>
        </w:r>
        <w:r w:rsidR="000450CF" w:rsidRPr="004641BB">
          <w:rPr>
            <w:rStyle w:val="Hyperlink"/>
            <w:rFonts w:hint="cs"/>
            <w:noProof/>
            <w:rtl/>
            <w:lang w:bidi="fa-IR"/>
          </w:rPr>
          <w:t>ی</w:t>
        </w:r>
        <w:r w:rsidR="000450CF" w:rsidRPr="004641BB">
          <w:rPr>
            <w:rStyle w:val="Hyperlink"/>
            <w:rFonts w:hint="eastAsia"/>
            <w:noProof/>
            <w:rtl/>
            <w:lang w:bidi="fa-IR"/>
          </w:rPr>
          <w:t>ض</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434155629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290</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630" w:history="1">
        <w:r w:rsidR="000450CF" w:rsidRPr="004641BB">
          <w:rPr>
            <w:rStyle w:val="Hyperlink"/>
            <w:rFonts w:hint="eastAsia"/>
            <w:noProof/>
            <w:rtl/>
            <w:lang w:bidi="fa-IR"/>
          </w:rPr>
          <w:t>باب</w:t>
        </w:r>
        <w:r w:rsidR="000450CF" w:rsidRPr="004641BB">
          <w:rPr>
            <w:rStyle w:val="Hyperlink"/>
            <w:noProof/>
            <w:rtl/>
            <w:lang w:bidi="fa-IR"/>
          </w:rPr>
          <w:t xml:space="preserve"> [21]: </w:t>
        </w:r>
        <w:r w:rsidR="000450CF" w:rsidRPr="004641BB">
          <w:rPr>
            <w:rStyle w:val="Hyperlink"/>
            <w:rFonts w:hint="eastAsia"/>
            <w:noProof/>
            <w:rtl/>
            <w:lang w:bidi="fa-IR"/>
          </w:rPr>
          <w:t>قص</w:t>
        </w:r>
        <w:r w:rsidR="000450CF" w:rsidRPr="004641BB">
          <w:rPr>
            <w:rStyle w:val="Hyperlink"/>
            <w:rFonts w:hint="cs"/>
            <w:noProof/>
            <w:rtl/>
            <w:lang w:bidi="fa-IR"/>
          </w:rPr>
          <w:t>ۀ</w:t>
        </w:r>
        <w:r w:rsidR="000450CF" w:rsidRPr="004641BB">
          <w:rPr>
            <w:rStyle w:val="Hyperlink"/>
            <w:noProof/>
            <w:rtl/>
            <w:lang w:bidi="fa-IR"/>
          </w:rPr>
          <w:t xml:space="preserve"> </w:t>
        </w:r>
        <w:r w:rsidR="000450CF" w:rsidRPr="004641BB">
          <w:rPr>
            <w:rStyle w:val="Hyperlink"/>
            <w:rFonts w:hint="eastAsia"/>
            <w:noProof/>
            <w:rtl/>
            <w:lang w:bidi="fa-IR"/>
          </w:rPr>
          <w:t>حجامت</w:t>
        </w:r>
        <w:r w:rsidR="000450CF" w:rsidRPr="004641BB">
          <w:rPr>
            <w:rStyle w:val="Hyperlink"/>
            <w:noProof/>
            <w:rtl/>
            <w:lang w:bidi="fa-IR"/>
          </w:rPr>
          <w:t xml:space="preserve"> </w:t>
        </w:r>
        <w:r w:rsidR="000450CF" w:rsidRPr="004641BB">
          <w:rPr>
            <w:rStyle w:val="Hyperlink"/>
            <w:rFonts w:hint="eastAsia"/>
            <w:noProof/>
            <w:rtl/>
            <w:lang w:bidi="fa-IR"/>
          </w:rPr>
          <w:t>گر</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434155630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291</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631" w:history="1">
        <w:r w:rsidR="000450CF" w:rsidRPr="004641BB">
          <w:rPr>
            <w:rStyle w:val="Hyperlink"/>
            <w:rFonts w:hint="eastAsia"/>
            <w:noProof/>
            <w:rtl/>
            <w:lang w:bidi="fa-IR"/>
          </w:rPr>
          <w:t>باب</w:t>
        </w:r>
        <w:r w:rsidR="000450CF" w:rsidRPr="004641BB">
          <w:rPr>
            <w:rStyle w:val="Hyperlink"/>
            <w:noProof/>
            <w:rtl/>
            <w:lang w:bidi="fa-IR"/>
          </w:rPr>
          <w:t xml:space="preserve"> [22]: </w:t>
        </w:r>
        <w:r w:rsidR="000450CF" w:rsidRPr="004641BB">
          <w:rPr>
            <w:rStyle w:val="Hyperlink"/>
            <w:rFonts w:hint="eastAsia"/>
            <w:noProof/>
            <w:rtl/>
            <w:lang w:bidi="fa-IR"/>
          </w:rPr>
          <w:t>تجارت</w:t>
        </w:r>
        <w:r w:rsidR="000450CF" w:rsidRPr="004641BB">
          <w:rPr>
            <w:rStyle w:val="Hyperlink"/>
            <w:noProof/>
            <w:rtl/>
            <w:lang w:bidi="fa-IR"/>
          </w:rPr>
          <w:t xml:space="preserve"> </w:t>
        </w:r>
        <w:r w:rsidR="000450CF" w:rsidRPr="004641BB">
          <w:rPr>
            <w:rStyle w:val="Hyperlink"/>
            <w:rFonts w:hint="eastAsia"/>
            <w:noProof/>
            <w:rtl/>
            <w:lang w:bidi="fa-IR"/>
          </w:rPr>
          <w:t>در</w:t>
        </w:r>
        <w:r w:rsidR="000450CF" w:rsidRPr="004641BB">
          <w:rPr>
            <w:rStyle w:val="Hyperlink"/>
            <w:noProof/>
            <w:rtl/>
            <w:lang w:bidi="fa-IR"/>
          </w:rPr>
          <w:t xml:space="preserve"> </w:t>
        </w:r>
        <w:r w:rsidR="000450CF" w:rsidRPr="004641BB">
          <w:rPr>
            <w:rStyle w:val="Hyperlink"/>
            <w:rFonts w:hint="eastAsia"/>
            <w:noProof/>
            <w:rtl/>
            <w:lang w:bidi="fa-IR"/>
          </w:rPr>
          <w:t>چ</w:t>
        </w:r>
        <w:r w:rsidR="000450CF" w:rsidRPr="004641BB">
          <w:rPr>
            <w:rStyle w:val="Hyperlink"/>
            <w:rFonts w:hint="cs"/>
            <w:noProof/>
            <w:rtl/>
            <w:lang w:bidi="fa-IR"/>
          </w:rPr>
          <w:t>ی</w:t>
        </w:r>
        <w:r w:rsidR="000450CF" w:rsidRPr="004641BB">
          <w:rPr>
            <w:rStyle w:val="Hyperlink"/>
            <w:rFonts w:hint="eastAsia"/>
            <w:noProof/>
            <w:rtl/>
            <w:lang w:bidi="fa-IR"/>
          </w:rPr>
          <w:t>ز</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که</w:t>
        </w:r>
        <w:r w:rsidR="000450CF" w:rsidRPr="004641BB">
          <w:rPr>
            <w:rStyle w:val="Hyperlink"/>
            <w:noProof/>
            <w:rtl/>
            <w:lang w:bidi="fa-IR"/>
          </w:rPr>
          <w:t xml:space="preserve"> </w:t>
        </w:r>
        <w:r w:rsidR="000450CF" w:rsidRPr="004641BB">
          <w:rPr>
            <w:rStyle w:val="Hyperlink"/>
            <w:rFonts w:hint="eastAsia"/>
            <w:noProof/>
            <w:rtl/>
            <w:lang w:bidi="fa-IR"/>
          </w:rPr>
          <w:t>کسبش</w:t>
        </w:r>
        <w:r w:rsidR="000450CF" w:rsidRPr="004641BB">
          <w:rPr>
            <w:rStyle w:val="Hyperlink"/>
            <w:noProof/>
            <w:rtl/>
            <w:lang w:bidi="fa-IR"/>
          </w:rPr>
          <w:t xml:space="preserve"> </w:t>
        </w:r>
        <w:r w:rsidR="000450CF" w:rsidRPr="004641BB">
          <w:rPr>
            <w:rStyle w:val="Hyperlink"/>
            <w:rFonts w:hint="eastAsia"/>
            <w:noProof/>
            <w:rtl/>
            <w:lang w:bidi="fa-IR"/>
          </w:rPr>
          <w:t>مکروه</w:t>
        </w:r>
        <w:r w:rsidR="000450CF" w:rsidRPr="004641BB">
          <w:rPr>
            <w:rStyle w:val="Hyperlink"/>
            <w:noProof/>
            <w:rtl/>
            <w:lang w:bidi="fa-IR"/>
          </w:rPr>
          <w:t xml:space="preserve"> </w:t>
        </w:r>
        <w:r w:rsidR="000450CF" w:rsidRPr="004641BB">
          <w:rPr>
            <w:rStyle w:val="Hyperlink"/>
            <w:rFonts w:hint="eastAsia"/>
            <w:noProof/>
            <w:rtl/>
            <w:lang w:bidi="fa-IR"/>
          </w:rPr>
          <w:t>است</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434155631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292</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632" w:history="1">
        <w:r w:rsidR="000450CF" w:rsidRPr="004641BB">
          <w:rPr>
            <w:rStyle w:val="Hyperlink"/>
            <w:rFonts w:hint="eastAsia"/>
            <w:noProof/>
            <w:rtl/>
            <w:lang w:bidi="fa-IR"/>
          </w:rPr>
          <w:t>باب</w:t>
        </w:r>
        <w:r w:rsidR="000450CF" w:rsidRPr="004641BB">
          <w:rPr>
            <w:rStyle w:val="Hyperlink"/>
            <w:noProof/>
            <w:rtl/>
            <w:lang w:bidi="fa-IR"/>
          </w:rPr>
          <w:t xml:space="preserve"> [23]: </w:t>
        </w:r>
        <w:r w:rsidR="000450CF" w:rsidRPr="004641BB">
          <w:rPr>
            <w:rStyle w:val="Hyperlink"/>
            <w:rFonts w:hint="eastAsia"/>
            <w:noProof/>
            <w:rtl/>
            <w:lang w:bidi="fa-IR"/>
          </w:rPr>
          <w:t>کس</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که</w:t>
        </w:r>
        <w:r w:rsidR="000450CF" w:rsidRPr="004641BB">
          <w:rPr>
            <w:rStyle w:val="Hyperlink"/>
            <w:noProof/>
            <w:rtl/>
            <w:lang w:bidi="fa-IR"/>
          </w:rPr>
          <w:t xml:space="preserve"> </w:t>
        </w:r>
        <w:r w:rsidR="000450CF" w:rsidRPr="004641BB">
          <w:rPr>
            <w:rStyle w:val="Hyperlink"/>
            <w:rFonts w:hint="eastAsia"/>
            <w:noProof/>
            <w:rtl/>
            <w:lang w:bidi="fa-IR"/>
          </w:rPr>
          <w:t>چ</w:t>
        </w:r>
        <w:r w:rsidR="000450CF" w:rsidRPr="004641BB">
          <w:rPr>
            <w:rStyle w:val="Hyperlink"/>
            <w:rFonts w:hint="cs"/>
            <w:noProof/>
            <w:rtl/>
            <w:lang w:bidi="fa-IR"/>
          </w:rPr>
          <w:t>ی</w:t>
        </w:r>
        <w:r w:rsidR="000450CF" w:rsidRPr="004641BB">
          <w:rPr>
            <w:rStyle w:val="Hyperlink"/>
            <w:rFonts w:hint="eastAsia"/>
            <w:noProof/>
            <w:rtl/>
            <w:lang w:bidi="fa-IR"/>
          </w:rPr>
          <w:t>ز</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را</w:t>
        </w:r>
        <w:r w:rsidR="000450CF" w:rsidRPr="004641BB">
          <w:rPr>
            <w:rStyle w:val="Hyperlink"/>
            <w:noProof/>
            <w:rtl/>
            <w:lang w:bidi="fa-IR"/>
          </w:rPr>
          <w:t xml:space="preserve"> </w:t>
        </w:r>
        <w:r w:rsidR="000450CF" w:rsidRPr="004641BB">
          <w:rPr>
            <w:rStyle w:val="Hyperlink"/>
            <w:rFonts w:hint="eastAsia"/>
            <w:noProof/>
            <w:rtl/>
            <w:lang w:bidi="fa-IR"/>
          </w:rPr>
          <w:t>خر</w:t>
        </w:r>
        <w:r w:rsidR="000450CF" w:rsidRPr="004641BB">
          <w:rPr>
            <w:rStyle w:val="Hyperlink"/>
            <w:rFonts w:hint="cs"/>
            <w:noProof/>
            <w:rtl/>
            <w:lang w:bidi="fa-IR"/>
          </w:rPr>
          <w:t>ی</w:t>
        </w:r>
        <w:r w:rsidR="000450CF" w:rsidRPr="004641BB">
          <w:rPr>
            <w:rStyle w:val="Hyperlink"/>
            <w:rFonts w:hint="eastAsia"/>
            <w:noProof/>
            <w:rtl/>
            <w:lang w:bidi="fa-IR"/>
          </w:rPr>
          <w:t>ده</w:t>
        </w:r>
        <w:r w:rsidR="000450CF" w:rsidRPr="004641BB">
          <w:rPr>
            <w:rStyle w:val="Hyperlink"/>
            <w:noProof/>
            <w:rtl/>
            <w:lang w:bidi="fa-IR"/>
          </w:rPr>
          <w:t xml:space="preserve"> </w:t>
        </w:r>
        <w:r w:rsidR="000450CF" w:rsidRPr="004641BB">
          <w:rPr>
            <w:rStyle w:val="Hyperlink"/>
            <w:rFonts w:hint="eastAsia"/>
            <w:noProof/>
            <w:rtl/>
            <w:lang w:bidi="fa-IR"/>
          </w:rPr>
          <w:t>است،</w:t>
        </w:r>
        <w:r w:rsidR="000450CF" w:rsidRPr="004641BB">
          <w:rPr>
            <w:rStyle w:val="Hyperlink"/>
            <w:noProof/>
            <w:rtl/>
            <w:lang w:bidi="fa-IR"/>
          </w:rPr>
          <w:t xml:space="preserve"> </w:t>
        </w:r>
        <w:r w:rsidR="000450CF" w:rsidRPr="004641BB">
          <w:rPr>
            <w:rStyle w:val="Hyperlink"/>
            <w:rFonts w:hint="eastAsia"/>
            <w:noProof/>
            <w:rtl/>
            <w:lang w:bidi="fa-IR"/>
          </w:rPr>
          <w:t>و</w:t>
        </w:r>
        <w:r w:rsidR="000450CF" w:rsidRPr="004641BB">
          <w:rPr>
            <w:rStyle w:val="Hyperlink"/>
            <w:noProof/>
            <w:rtl/>
            <w:lang w:bidi="fa-IR"/>
          </w:rPr>
          <w:t xml:space="preserve"> </w:t>
        </w:r>
        <w:r w:rsidR="000450CF" w:rsidRPr="004641BB">
          <w:rPr>
            <w:rStyle w:val="Hyperlink"/>
            <w:rFonts w:hint="eastAsia"/>
            <w:noProof/>
            <w:rtl/>
            <w:lang w:bidi="fa-IR"/>
          </w:rPr>
          <w:t>پ</w:t>
        </w:r>
        <w:r w:rsidR="000450CF" w:rsidRPr="004641BB">
          <w:rPr>
            <w:rStyle w:val="Hyperlink"/>
            <w:rFonts w:hint="cs"/>
            <w:noProof/>
            <w:rtl/>
            <w:lang w:bidi="fa-IR"/>
          </w:rPr>
          <w:t>ی</w:t>
        </w:r>
        <w:r w:rsidR="000450CF" w:rsidRPr="004641BB">
          <w:rPr>
            <w:rStyle w:val="Hyperlink"/>
            <w:rFonts w:hint="eastAsia"/>
            <w:noProof/>
            <w:rtl/>
            <w:lang w:bidi="fa-IR"/>
          </w:rPr>
          <w:t>ش</w:t>
        </w:r>
        <w:r w:rsidR="000450CF" w:rsidRPr="004641BB">
          <w:rPr>
            <w:rStyle w:val="Hyperlink"/>
            <w:noProof/>
            <w:rtl/>
            <w:lang w:bidi="fa-IR"/>
          </w:rPr>
          <w:t xml:space="preserve"> </w:t>
        </w:r>
        <w:r w:rsidR="000450CF" w:rsidRPr="004641BB">
          <w:rPr>
            <w:rStyle w:val="Hyperlink"/>
            <w:rFonts w:hint="eastAsia"/>
            <w:noProof/>
            <w:rtl/>
            <w:lang w:bidi="fa-IR"/>
          </w:rPr>
          <w:t>از</w:t>
        </w:r>
        <w:r w:rsidR="000450CF" w:rsidRPr="004641BB">
          <w:rPr>
            <w:rStyle w:val="Hyperlink"/>
            <w:noProof/>
            <w:rtl/>
            <w:lang w:bidi="fa-IR"/>
          </w:rPr>
          <w:t xml:space="preserve"> </w:t>
        </w:r>
        <w:r w:rsidR="000450CF" w:rsidRPr="004641BB">
          <w:rPr>
            <w:rStyle w:val="Hyperlink"/>
            <w:rFonts w:hint="eastAsia"/>
            <w:noProof/>
            <w:rtl/>
            <w:lang w:bidi="fa-IR"/>
          </w:rPr>
          <w:t>متفرق</w:t>
        </w:r>
        <w:r w:rsidR="000450CF" w:rsidRPr="004641BB">
          <w:rPr>
            <w:rStyle w:val="Hyperlink"/>
            <w:noProof/>
            <w:rtl/>
            <w:lang w:bidi="fa-IR"/>
          </w:rPr>
          <w:t xml:space="preserve"> </w:t>
        </w:r>
        <w:r w:rsidR="000450CF" w:rsidRPr="004641BB">
          <w:rPr>
            <w:rStyle w:val="Hyperlink"/>
            <w:rFonts w:hint="eastAsia"/>
            <w:noProof/>
            <w:rtl/>
            <w:lang w:bidi="fa-IR"/>
          </w:rPr>
          <w:t>شدن</w:t>
        </w:r>
        <w:r w:rsidR="000450CF" w:rsidRPr="004641BB">
          <w:rPr>
            <w:rStyle w:val="Hyperlink"/>
            <w:noProof/>
            <w:rtl/>
            <w:lang w:bidi="fa-IR"/>
          </w:rPr>
          <w:t xml:space="preserve"> </w:t>
        </w:r>
        <w:r w:rsidR="000450CF" w:rsidRPr="004641BB">
          <w:rPr>
            <w:rStyle w:val="Hyperlink"/>
            <w:rFonts w:hint="eastAsia"/>
            <w:noProof/>
            <w:rtl/>
            <w:lang w:bidi="fa-IR"/>
          </w:rPr>
          <w:t>آن</w:t>
        </w:r>
        <w:r w:rsidR="000450CF" w:rsidRPr="004641BB">
          <w:rPr>
            <w:rStyle w:val="Hyperlink"/>
            <w:noProof/>
            <w:rtl/>
            <w:lang w:bidi="fa-IR"/>
          </w:rPr>
          <w:t xml:space="preserve"> </w:t>
        </w:r>
        <w:r w:rsidR="000450CF" w:rsidRPr="004641BB">
          <w:rPr>
            <w:rStyle w:val="Hyperlink"/>
            <w:rFonts w:hint="eastAsia"/>
            <w:noProof/>
            <w:rtl/>
            <w:lang w:bidi="fa-IR"/>
          </w:rPr>
          <w:t>را</w:t>
        </w:r>
        <w:r w:rsidR="000450CF" w:rsidRPr="004641BB">
          <w:rPr>
            <w:rStyle w:val="Hyperlink"/>
            <w:noProof/>
            <w:rtl/>
            <w:lang w:bidi="fa-IR"/>
          </w:rPr>
          <w:t xml:space="preserve"> </w:t>
        </w:r>
        <w:r w:rsidR="000450CF" w:rsidRPr="004641BB">
          <w:rPr>
            <w:rStyle w:val="Hyperlink"/>
            <w:rFonts w:hint="eastAsia"/>
            <w:noProof/>
            <w:rtl/>
            <w:lang w:bidi="fa-IR"/>
          </w:rPr>
          <w:t>بخشش</w:t>
        </w:r>
        <w:r w:rsidR="000450CF" w:rsidRPr="004641BB">
          <w:rPr>
            <w:rStyle w:val="Hyperlink"/>
            <w:noProof/>
            <w:rtl/>
            <w:lang w:bidi="fa-IR"/>
          </w:rPr>
          <w:t xml:space="preserve"> </w:t>
        </w:r>
        <w:r w:rsidR="000450CF" w:rsidRPr="004641BB">
          <w:rPr>
            <w:rStyle w:val="Hyperlink"/>
            <w:rFonts w:hint="eastAsia"/>
            <w:noProof/>
            <w:rtl/>
            <w:lang w:bidi="fa-IR"/>
          </w:rPr>
          <w:t>داده</w:t>
        </w:r>
        <w:r w:rsidR="000450CF" w:rsidRPr="004641BB">
          <w:rPr>
            <w:rStyle w:val="Hyperlink"/>
            <w:noProof/>
            <w:rtl/>
            <w:lang w:bidi="fa-IR"/>
          </w:rPr>
          <w:t xml:space="preserve"> </w:t>
        </w:r>
        <w:r w:rsidR="000450CF" w:rsidRPr="004641BB">
          <w:rPr>
            <w:rStyle w:val="Hyperlink"/>
            <w:rFonts w:hint="eastAsia"/>
            <w:noProof/>
            <w:rtl/>
            <w:lang w:bidi="fa-IR"/>
          </w:rPr>
          <w:t>است</w:t>
        </w:r>
        <w:r w:rsidR="000450CF" w:rsidRPr="004641BB">
          <w:rPr>
            <w:rStyle w:val="Hyperlink"/>
            <w:noProof/>
            <w:rtl/>
            <w:lang w:bidi="fa-IR"/>
          </w:rPr>
          <w:t>.</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434155632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293</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633" w:history="1">
        <w:r w:rsidR="000450CF" w:rsidRPr="004641BB">
          <w:rPr>
            <w:rStyle w:val="Hyperlink"/>
            <w:rFonts w:hint="eastAsia"/>
            <w:noProof/>
            <w:rtl/>
            <w:lang w:bidi="fa-IR"/>
          </w:rPr>
          <w:t>باب</w:t>
        </w:r>
        <w:r w:rsidR="000450CF" w:rsidRPr="004641BB">
          <w:rPr>
            <w:rStyle w:val="Hyperlink"/>
            <w:noProof/>
            <w:rtl/>
            <w:lang w:bidi="fa-IR"/>
          </w:rPr>
          <w:t xml:space="preserve"> [24]: </w:t>
        </w:r>
        <w:r w:rsidR="000450CF" w:rsidRPr="004641BB">
          <w:rPr>
            <w:rStyle w:val="Hyperlink"/>
            <w:rFonts w:hint="eastAsia"/>
            <w:noProof/>
            <w:rtl/>
            <w:lang w:bidi="fa-IR"/>
          </w:rPr>
          <w:t>آنچه</w:t>
        </w:r>
        <w:r w:rsidR="000450CF" w:rsidRPr="004641BB">
          <w:rPr>
            <w:rStyle w:val="Hyperlink"/>
            <w:noProof/>
            <w:rtl/>
            <w:lang w:bidi="fa-IR"/>
          </w:rPr>
          <w:t xml:space="preserve"> </w:t>
        </w:r>
        <w:r w:rsidR="000450CF" w:rsidRPr="004641BB">
          <w:rPr>
            <w:rStyle w:val="Hyperlink"/>
            <w:rFonts w:hint="eastAsia"/>
            <w:noProof/>
            <w:rtl/>
            <w:lang w:bidi="fa-IR"/>
          </w:rPr>
          <w:t>که</w:t>
        </w:r>
        <w:r w:rsidR="000450CF" w:rsidRPr="004641BB">
          <w:rPr>
            <w:rStyle w:val="Hyperlink"/>
            <w:noProof/>
            <w:rtl/>
            <w:lang w:bidi="fa-IR"/>
          </w:rPr>
          <w:t xml:space="preserve"> </w:t>
        </w:r>
        <w:r w:rsidR="000450CF" w:rsidRPr="004641BB">
          <w:rPr>
            <w:rStyle w:val="Hyperlink"/>
            <w:rFonts w:hint="eastAsia"/>
            <w:noProof/>
            <w:rtl/>
            <w:lang w:bidi="fa-IR"/>
          </w:rPr>
          <w:t>از</w:t>
        </w:r>
        <w:r w:rsidR="000450CF" w:rsidRPr="004641BB">
          <w:rPr>
            <w:rStyle w:val="Hyperlink"/>
            <w:noProof/>
            <w:rtl/>
            <w:lang w:bidi="fa-IR"/>
          </w:rPr>
          <w:t xml:space="preserve"> </w:t>
        </w:r>
        <w:r w:rsidR="000450CF" w:rsidRPr="004641BB">
          <w:rPr>
            <w:rStyle w:val="Hyperlink"/>
            <w:rFonts w:hint="eastAsia"/>
            <w:noProof/>
            <w:rtl/>
            <w:lang w:bidi="fa-IR"/>
          </w:rPr>
          <w:t>فر</w:t>
        </w:r>
        <w:r w:rsidR="000450CF" w:rsidRPr="004641BB">
          <w:rPr>
            <w:rStyle w:val="Hyperlink"/>
            <w:rFonts w:hint="cs"/>
            <w:noProof/>
            <w:rtl/>
            <w:lang w:bidi="fa-IR"/>
          </w:rPr>
          <w:t>ی</w:t>
        </w:r>
        <w:r w:rsidR="000450CF" w:rsidRPr="004641BB">
          <w:rPr>
            <w:rStyle w:val="Hyperlink"/>
            <w:rFonts w:hint="eastAsia"/>
            <w:noProof/>
            <w:rtl/>
            <w:lang w:bidi="fa-IR"/>
          </w:rPr>
          <w:t>ت</w:t>
        </w:r>
        <w:r w:rsidR="000450CF" w:rsidRPr="004641BB">
          <w:rPr>
            <w:rStyle w:val="Hyperlink"/>
            <w:noProof/>
            <w:rtl/>
            <w:lang w:bidi="fa-IR"/>
          </w:rPr>
          <w:t xml:space="preserve"> </w:t>
        </w:r>
        <w:r w:rsidR="000450CF" w:rsidRPr="004641BB">
          <w:rPr>
            <w:rStyle w:val="Hyperlink"/>
            <w:rFonts w:hint="eastAsia"/>
            <w:noProof/>
            <w:rtl/>
            <w:lang w:bidi="fa-IR"/>
          </w:rPr>
          <w:t>کار</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در</w:t>
        </w:r>
        <w:r w:rsidR="000450CF" w:rsidRPr="004641BB">
          <w:rPr>
            <w:rStyle w:val="Hyperlink"/>
            <w:noProof/>
            <w:rtl/>
            <w:lang w:bidi="fa-IR"/>
          </w:rPr>
          <w:t xml:space="preserve"> </w:t>
        </w:r>
        <w:r w:rsidR="000450CF" w:rsidRPr="004641BB">
          <w:rPr>
            <w:rStyle w:val="Hyperlink"/>
            <w:rFonts w:hint="eastAsia"/>
            <w:noProof/>
            <w:rtl/>
            <w:lang w:bidi="fa-IR"/>
          </w:rPr>
          <w:t>معامله</w:t>
        </w:r>
        <w:r w:rsidR="000450CF" w:rsidRPr="004641BB">
          <w:rPr>
            <w:rStyle w:val="Hyperlink"/>
            <w:noProof/>
            <w:rtl/>
            <w:lang w:bidi="fa-IR"/>
          </w:rPr>
          <w:t xml:space="preserve"> </w:t>
        </w:r>
        <w:r w:rsidR="000450CF" w:rsidRPr="004641BB">
          <w:rPr>
            <w:rStyle w:val="Hyperlink"/>
            <w:rFonts w:hint="eastAsia"/>
            <w:noProof/>
            <w:rtl/>
            <w:lang w:bidi="fa-IR"/>
          </w:rPr>
          <w:t>مکروه</w:t>
        </w:r>
        <w:r w:rsidR="000450CF" w:rsidRPr="004641BB">
          <w:rPr>
            <w:rStyle w:val="Hyperlink"/>
            <w:noProof/>
            <w:rtl/>
            <w:lang w:bidi="fa-IR"/>
          </w:rPr>
          <w:t xml:space="preserve"> </w:t>
        </w:r>
        <w:r w:rsidR="000450CF" w:rsidRPr="004641BB">
          <w:rPr>
            <w:rStyle w:val="Hyperlink"/>
            <w:rFonts w:hint="eastAsia"/>
            <w:noProof/>
            <w:rtl/>
            <w:lang w:bidi="fa-IR"/>
          </w:rPr>
          <w:t>است</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434155633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294</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634" w:history="1">
        <w:r w:rsidR="000450CF" w:rsidRPr="004641BB">
          <w:rPr>
            <w:rStyle w:val="Hyperlink"/>
            <w:rFonts w:hint="eastAsia"/>
            <w:noProof/>
            <w:rtl/>
            <w:lang w:bidi="fa-IR"/>
          </w:rPr>
          <w:t>باب</w:t>
        </w:r>
        <w:r w:rsidR="000450CF" w:rsidRPr="004641BB">
          <w:rPr>
            <w:rStyle w:val="Hyperlink"/>
            <w:noProof/>
            <w:rtl/>
            <w:lang w:bidi="fa-IR"/>
          </w:rPr>
          <w:t xml:space="preserve"> [25]: </w:t>
        </w:r>
        <w:r w:rsidR="000450CF" w:rsidRPr="004641BB">
          <w:rPr>
            <w:rStyle w:val="Hyperlink"/>
            <w:rFonts w:hint="eastAsia"/>
            <w:noProof/>
            <w:rtl/>
            <w:lang w:bidi="fa-IR"/>
          </w:rPr>
          <w:t>آنچه</w:t>
        </w:r>
        <w:r w:rsidR="000450CF" w:rsidRPr="004641BB">
          <w:rPr>
            <w:rStyle w:val="Hyperlink"/>
            <w:noProof/>
            <w:rtl/>
            <w:lang w:bidi="fa-IR"/>
          </w:rPr>
          <w:t xml:space="preserve"> </w:t>
        </w:r>
        <w:r w:rsidR="000450CF" w:rsidRPr="004641BB">
          <w:rPr>
            <w:rStyle w:val="Hyperlink"/>
            <w:rFonts w:hint="eastAsia"/>
            <w:noProof/>
            <w:rtl/>
            <w:lang w:bidi="fa-IR"/>
          </w:rPr>
          <w:t>که</w:t>
        </w:r>
        <w:r w:rsidR="000450CF" w:rsidRPr="004641BB">
          <w:rPr>
            <w:rStyle w:val="Hyperlink"/>
            <w:noProof/>
            <w:rtl/>
            <w:lang w:bidi="fa-IR"/>
          </w:rPr>
          <w:t xml:space="preserve"> </w:t>
        </w:r>
        <w:r w:rsidR="000450CF" w:rsidRPr="004641BB">
          <w:rPr>
            <w:rStyle w:val="Hyperlink"/>
            <w:rFonts w:hint="eastAsia"/>
            <w:noProof/>
            <w:rtl/>
            <w:lang w:bidi="fa-IR"/>
          </w:rPr>
          <w:t>در</w:t>
        </w:r>
        <w:r w:rsidR="000450CF" w:rsidRPr="004641BB">
          <w:rPr>
            <w:rStyle w:val="Hyperlink"/>
            <w:noProof/>
            <w:rtl/>
            <w:lang w:bidi="fa-IR"/>
          </w:rPr>
          <w:t xml:space="preserve"> </w:t>
        </w:r>
        <w:r w:rsidR="000450CF" w:rsidRPr="004641BB">
          <w:rPr>
            <w:rStyle w:val="Hyperlink"/>
            <w:rFonts w:hint="eastAsia"/>
            <w:noProof/>
            <w:rtl/>
            <w:lang w:bidi="fa-IR"/>
          </w:rPr>
          <w:t>مورد</w:t>
        </w:r>
        <w:r w:rsidR="000450CF" w:rsidRPr="004641BB">
          <w:rPr>
            <w:rStyle w:val="Hyperlink"/>
            <w:noProof/>
            <w:rtl/>
            <w:lang w:bidi="fa-IR"/>
          </w:rPr>
          <w:t xml:space="preserve"> </w:t>
        </w:r>
        <w:r w:rsidR="000450CF" w:rsidRPr="004641BB">
          <w:rPr>
            <w:rStyle w:val="Hyperlink"/>
            <w:rFonts w:hint="eastAsia"/>
            <w:noProof/>
            <w:rtl/>
            <w:lang w:bidi="fa-IR"/>
          </w:rPr>
          <w:t>بازارها</w:t>
        </w:r>
        <w:r w:rsidR="000450CF" w:rsidRPr="004641BB">
          <w:rPr>
            <w:rStyle w:val="Hyperlink"/>
            <w:noProof/>
            <w:rtl/>
            <w:lang w:bidi="fa-IR"/>
          </w:rPr>
          <w:t xml:space="preserve"> </w:t>
        </w:r>
        <w:r w:rsidR="000450CF" w:rsidRPr="004641BB">
          <w:rPr>
            <w:rStyle w:val="Hyperlink"/>
            <w:rFonts w:hint="eastAsia"/>
            <w:noProof/>
            <w:rtl/>
            <w:lang w:bidi="fa-IR"/>
          </w:rPr>
          <w:t>آمده</w:t>
        </w:r>
        <w:r w:rsidR="000450CF" w:rsidRPr="004641BB">
          <w:rPr>
            <w:rStyle w:val="Hyperlink"/>
            <w:noProof/>
            <w:rtl/>
            <w:lang w:bidi="fa-IR"/>
          </w:rPr>
          <w:t xml:space="preserve"> </w:t>
        </w:r>
        <w:r w:rsidR="000450CF" w:rsidRPr="004641BB">
          <w:rPr>
            <w:rStyle w:val="Hyperlink"/>
            <w:rFonts w:hint="eastAsia"/>
            <w:noProof/>
            <w:rtl/>
            <w:lang w:bidi="fa-IR"/>
          </w:rPr>
          <w:t>است</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434155634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295</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635" w:history="1">
        <w:r w:rsidR="000450CF" w:rsidRPr="004641BB">
          <w:rPr>
            <w:rStyle w:val="Hyperlink"/>
            <w:rFonts w:hint="eastAsia"/>
            <w:noProof/>
            <w:rtl/>
            <w:lang w:bidi="fa-IR"/>
          </w:rPr>
          <w:t>باب</w:t>
        </w:r>
        <w:r w:rsidR="000450CF" w:rsidRPr="004641BB">
          <w:rPr>
            <w:rStyle w:val="Hyperlink"/>
            <w:noProof/>
            <w:rtl/>
            <w:lang w:bidi="fa-IR"/>
          </w:rPr>
          <w:t xml:space="preserve"> [26]: </w:t>
        </w:r>
        <w:r w:rsidR="000450CF" w:rsidRPr="004641BB">
          <w:rPr>
            <w:rStyle w:val="Hyperlink"/>
            <w:rFonts w:hint="eastAsia"/>
            <w:noProof/>
            <w:rtl/>
            <w:lang w:bidi="fa-IR"/>
          </w:rPr>
          <w:t>کراه</w:t>
        </w:r>
        <w:r w:rsidR="000450CF" w:rsidRPr="004641BB">
          <w:rPr>
            <w:rStyle w:val="Hyperlink"/>
            <w:rFonts w:hint="cs"/>
            <w:noProof/>
            <w:rtl/>
            <w:lang w:bidi="fa-IR"/>
          </w:rPr>
          <w:t>ی</w:t>
        </w:r>
        <w:r w:rsidR="000450CF" w:rsidRPr="004641BB">
          <w:rPr>
            <w:rStyle w:val="Hyperlink"/>
            <w:rFonts w:hint="eastAsia"/>
            <w:noProof/>
            <w:rtl/>
            <w:lang w:bidi="fa-IR"/>
          </w:rPr>
          <w:t>ت</w:t>
        </w:r>
        <w:r w:rsidR="000450CF" w:rsidRPr="004641BB">
          <w:rPr>
            <w:rStyle w:val="Hyperlink"/>
            <w:noProof/>
            <w:rtl/>
            <w:lang w:bidi="fa-IR"/>
          </w:rPr>
          <w:t xml:space="preserve"> </w:t>
        </w:r>
        <w:r w:rsidR="000450CF" w:rsidRPr="004641BB">
          <w:rPr>
            <w:rStyle w:val="Hyperlink"/>
            <w:rFonts w:hint="eastAsia"/>
            <w:noProof/>
            <w:rtl/>
            <w:lang w:bidi="fa-IR"/>
          </w:rPr>
          <w:t>جار</w:t>
        </w:r>
        <w:r w:rsidR="000450CF" w:rsidRPr="004641BB">
          <w:rPr>
            <w:rStyle w:val="Hyperlink"/>
            <w:noProof/>
            <w:rtl/>
            <w:lang w:bidi="fa-IR"/>
          </w:rPr>
          <w:t xml:space="preserve"> </w:t>
        </w:r>
        <w:r w:rsidR="000450CF" w:rsidRPr="004641BB">
          <w:rPr>
            <w:rStyle w:val="Hyperlink"/>
            <w:rFonts w:hint="eastAsia"/>
            <w:noProof/>
            <w:rtl/>
            <w:lang w:bidi="fa-IR"/>
          </w:rPr>
          <w:t>و</w:t>
        </w:r>
        <w:r w:rsidR="000450CF" w:rsidRPr="004641BB">
          <w:rPr>
            <w:rStyle w:val="Hyperlink"/>
            <w:noProof/>
            <w:rtl/>
            <w:lang w:bidi="fa-IR"/>
          </w:rPr>
          <w:t xml:space="preserve"> </w:t>
        </w:r>
        <w:r w:rsidR="000450CF" w:rsidRPr="004641BB">
          <w:rPr>
            <w:rStyle w:val="Hyperlink"/>
            <w:rFonts w:hint="eastAsia"/>
            <w:noProof/>
            <w:rtl/>
            <w:lang w:bidi="fa-IR"/>
          </w:rPr>
          <w:t>جنجال</w:t>
        </w:r>
        <w:r w:rsidR="000450CF" w:rsidRPr="004641BB">
          <w:rPr>
            <w:rStyle w:val="Hyperlink"/>
            <w:noProof/>
            <w:rtl/>
            <w:lang w:bidi="fa-IR"/>
          </w:rPr>
          <w:t xml:space="preserve"> </w:t>
        </w:r>
        <w:r w:rsidR="000450CF" w:rsidRPr="004641BB">
          <w:rPr>
            <w:rStyle w:val="Hyperlink"/>
            <w:rFonts w:hint="eastAsia"/>
            <w:noProof/>
            <w:rtl/>
            <w:lang w:bidi="fa-IR"/>
          </w:rPr>
          <w:t>در</w:t>
        </w:r>
        <w:r w:rsidR="000450CF" w:rsidRPr="004641BB">
          <w:rPr>
            <w:rStyle w:val="Hyperlink"/>
            <w:noProof/>
            <w:rtl/>
            <w:lang w:bidi="fa-IR"/>
          </w:rPr>
          <w:t xml:space="preserve"> </w:t>
        </w:r>
        <w:r w:rsidR="000450CF" w:rsidRPr="004641BB">
          <w:rPr>
            <w:rStyle w:val="Hyperlink"/>
            <w:rFonts w:hint="eastAsia"/>
            <w:noProof/>
            <w:rtl/>
            <w:lang w:bidi="fa-IR"/>
          </w:rPr>
          <w:t>بازار</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434155635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299</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636" w:history="1">
        <w:r w:rsidR="000450CF" w:rsidRPr="004641BB">
          <w:rPr>
            <w:rStyle w:val="Hyperlink"/>
            <w:rFonts w:hint="eastAsia"/>
            <w:noProof/>
            <w:rtl/>
          </w:rPr>
          <w:t>باب</w:t>
        </w:r>
        <w:r w:rsidR="000450CF" w:rsidRPr="004641BB">
          <w:rPr>
            <w:rStyle w:val="Hyperlink"/>
            <w:noProof/>
            <w:rtl/>
          </w:rPr>
          <w:t xml:space="preserve"> [27]: </w:t>
        </w:r>
        <w:r w:rsidR="000450CF" w:rsidRPr="004641BB">
          <w:rPr>
            <w:rStyle w:val="Hyperlink"/>
            <w:rFonts w:hint="eastAsia"/>
            <w:noProof/>
            <w:rtl/>
          </w:rPr>
          <w:t>وزن</w:t>
        </w:r>
        <w:r w:rsidR="000450CF" w:rsidRPr="004641BB">
          <w:rPr>
            <w:rStyle w:val="Hyperlink"/>
            <w:noProof/>
            <w:rtl/>
          </w:rPr>
          <w:t xml:space="preserve"> </w:t>
        </w:r>
        <w:r w:rsidR="000450CF" w:rsidRPr="004641BB">
          <w:rPr>
            <w:rStyle w:val="Hyperlink"/>
            <w:rFonts w:hint="eastAsia"/>
            <w:noProof/>
            <w:rtl/>
          </w:rPr>
          <w:t>بار،</w:t>
        </w:r>
        <w:r w:rsidR="000450CF" w:rsidRPr="004641BB">
          <w:rPr>
            <w:rStyle w:val="Hyperlink"/>
            <w:noProof/>
            <w:rtl/>
          </w:rPr>
          <w:t xml:space="preserve"> </w:t>
        </w:r>
        <w:r w:rsidR="000450CF" w:rsidRPr="004641BB">
          <w:rPr>
            <w:rStyle w:val="Hyperlink"/>
            <w:rFonts w:hint="eastAsia"/>
            <w:noProof/>
            <w:rtl/>
          </w:rPr>
          <w:t>بر</w:t>
        </w:r>
        <w:r w:rsidR="000450CF" w:rsidRPr="004641BB">
          <w:rPr>
            <w:rStyle w:val="Hyperlink"/>
            <w:noProof/>
            <w:rtl/>
          </w:rPr>
          <w:t xml:space="preserve"> </w:t>
        </w:r>
        <w:r w:rsidR="000450CF" w:rsidRPr="004641BB">
          <w:rPr>
            <w:rStyle w:val="Hyperlink"/>
            <w:rFonts w:hint="eastAsia"/>
            <w:noProof/>
            <w:rtl/>
          </w:rPr>
          <w:t>عهد</w:t>
        </w:r>
        <w:r w:rsidR="000450CF" w:rsidRPr="004641BB">
          <w:rPr>
            <w:rStyle w:val="Hyperlink"/>
            <w:rFonts w:hint="cs"/>
            <w:noProof/>
            <w:rtl/>
          </w:rPr>
          <w:t>ۀ</w:t>
        </w:r>
        <w:r w:rsidR="000450CF" w:rsidRPr="004641BB">
          <w:rPr>
            <w:rStyle w:val="Hyperlink"/>
            <w:noProof/>
            <w:rtl/>
          </w:rPr>
          <w:t xml:space="preserve"> </w:t>
        </w:r>
        <w:r w:rsidR="000450CF" w:rsidRPr="004641BB">
          <w:rPr>
            <w:rStyle w:val="Hyperlink"/>
            <w:rFonts w:hint="eastAsia"/>
            <w:noProof/>
            <w:rtl/>
          </w:rPr>
          <w:t>فروشنده</w:t>
        </w:r>
        <w:r w:rsidR="000450CF" w:rsidRPr="004641BB">
          <w:rPr>
            <w:rStyle w:val="Hyperlink"/>
            <w:noProof/>
            <w:rtl/>
          </w:rPr>
          <w:t xml:space="preserve"> </w:t>
        </w:r>
        <w:r w:rsidR="000450CF" w:rsidRPr="004641BB">
          <w:rPr>
            <w:rStyle w:val="Hyperlink"/>
            <w:rFonts w:hint="eastAsia"/>
            <w:noProof/>
            <w:rtl/>
          </w:rPr>
          <w:t>و</w:t>
        </w:r>
        <w:r w:rsidR="000450CF" w:rsidRPr="004641BB">
          <w:rPr>
            <w:rStyle w:val="Hyperlink"/>
            <w:noProof/>
            <w:rtl/>
          </w:rPr>
          <w:t xml:space="preserve"> </w:t>
        </w:r>
        <w:r w:rsidR="000450CF" w:rsidRPr="004641BB">
          <w:rPr>
            <w:rStyle w:val="Hyperlink"/>
            <w:rFonts w:hint="eastAsia"/>
            <w:noProof/>
            <w:rtl/>
          </w:rPr>
          <w:t>بر</w:t>
        </w:r>
        <w:r w:rsidR="000450CF" w:rsidRPr="004641BB">
          <w:rPr>
            <w:rStyle w:val="Hyperlink"/>
            <w:noProof/>
            <w:rtl/>
          </w:rPr>
          <w:t xml:space="preserve"> </w:t>
        </w:r>
        <w:r w:rsidR="000450CF" w:rsidRPr="004641BB">
          <w:rPr>
            <w:rStyle w:val="Hyperlink"/>
            <w:rFonts w:hint="eastAsia"/>
            <w:noProof/>
            <w:rtl/>
          </w:rPr>
          <w:t>عهد</w:t>
        </w:r>
        <w:r w:rsidR="000450CF" w:rsidRPr="004641BB">
          <w:rPr>
            <w:rStyle w:val="Hyperlink"/>
            <w:rFonts w:hint="cs"/>
            <w:noProof/>
            <w:rtl/>
          </w:rPr>
          <w:t>ۀ</w:t>
        </w:r>
        <w:r w:rsidR="000450CF" w:rsidRPr="004641BB">
          <w:rPr>
            <w:rStyle w:val="Hyperlink"/>
            <w:noProof/>
            <w:rtl/>
          </w:rPr>
          <w:t xml:space="preserve"> </w:t>
        </w:r>
        <w:r w:rsidR="000450CF" w:rsidRPr="004641BB">
          <w:rPr>
            <w:rStyle w:val="Hyperlink"/>
            <w:rFonts w:hint="eastAsia"/>
            <w:noProof/>
            <w:rtl/>
          </w:rPr>
          <w:t>دهنده</w:t>
        </w:r>
        <w:r w:rsidR="000450CF" w:rsidRPr="004641BB">
          <w:rPr>
            <w:rStyle w:val="Hyperlink"/>
            <w:noProof/>
            <w:rtl/>
          </w:rPr>
          <w:t xml:space="preserve"> </w:t>
        </w:r>
        <w:r w:rsidR="000450CF" w:rsidRPr="004641BB">
          <w:rPr>
            <w:rStyle w:val="Hyperlink"/>
            <w:rFonts w:hint="eastAsia"/>
            <w:noProof/>
            <w:rtl/>
          </w:rPr>
          <w:t>است</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434155636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300</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637" w:history="1">
        <w:r w:rsidR="000450CF" w:rsidRPr="004641BB">
          <w:rPr>
            <w:rStyle w:val="Hyperlink"/>
            <w:rFonts w:hint="eastAsia"/>
            <w:noProof/>
            <w:rtl/>
            <w:lang w:bidi="fa-IR"/>
          </w:rPr>
          <w:t>باب</w:t>
        </w:r>
        <w:r w:rsidR="000450CF" w:rsidRPr="004641BB">
          <w:rPr>
            <w:rStyle w:val="Hyperlink"/>
            <w:noProof/>
            <w:rtl/>
            <w:lang w:bidi="fa-IR"/>
          </w:rPr>
          <w:t xml:space="preserve"> [28]: </w:t>
        </w:r>
        <w:r w:rsidR="000450CF" w:rsidRPr="004641BB">
          <w:rPr>
            <w:rStyle w:val="Hyperlink"/>
            <w:rFonts w:hint="eastAsia"/>
            <w:noProof/>
            <w:rtl/>
            <w:lang w:bidi="fa-IR"/>
          </w:rPr>
          <w:t>آنچه</w:t>
        </w:r>
        <w:r w:rsidR="000450CF" w:rsidRPr="004641BB">
          <w:rPr>
            <w:rStyle w:val="Hyperlink"/>
            <w:noProof/>
            <w:rtl/>
            <w:lang w:bidi="fa-IR"/>
          </w:rPr>
          <w:t xml:space="preserve"> </w:t>
        </w:r>
        <w:r w:rsidR="000450CF" w:rsidRPr="004641BB">
          <w:rPr>
            <w:rStyle w:val="Hyperlink"/>
            <w:rFonts w:hint="eastAsia"/>
            <w:noProof/>
            <w:rtl/>
            <w:lang w:bidi="fa-IR"/>
          </w:rPr>
          <w:t>که</w:t>
        </w:r>
        <w:r w:rsidR="000450CF" w:rsidRPr="004641BB">
          <w:rPr>
            <w:rStyle w:val="Hyperlink"/>
            <w:noProof/>
            <w:rtl/>
            <w:lang w:bidi="fa-IR"/>
          </w:rPr>
          <w:t xml:space="preserve"> </w:t>
        </w:r>
        <w:r w:rsidR="000450CF" w:rsidRPr="004641BB">
          <w:rPr>
            <w:rStyle w:val="Hyperlink"/>
            <w:rFonts w:hint="eastAsia"/>
            <w:noProof/>
            <w:rtl/>
            <w:lang w:bidi="fa-IR"/>
          </w:rPr>
          <w:t>پ</w:t>
        </w:r>
        <w:r w:rsidR="000450CF" w:rsidRPr="004641BB">
          <w:rPr>
            <w:rStyle w:val="Hyperlink"/>
            <w:rFonts w:hint="cs"/>
            <w:noProof/>
            <w:rtl/>
            <w:lang w:bidi="fa-IR"/>
          </w:rPr>
          <w:t>ی</w:t>
        </w:r>
        <w:r w:rsidR="000450CF" w:rsidRPr="004641BB">
          <w:rPr>
            <w:rStyle w:val="Hyperlink"/>
            <w:rFonts w:hint="eastAsia"/>
            <w:noProof/>
            <w:rtl/>
            <w:lang w:bidi="fa-IR"/>
          </w:rPr>
          <w:t>مانه</w:t>
        </w:r>
        <w:r w:rsidR="000450CF" w:rsidRPr="004641BB">
          <w:rPr>
            <w:rStyle w:val="Hyperlink"/>
            <w:noProof/>
            <w:rtl/>
            <w:lang w:bidi="fa-IR"/>
          </w:rPr>
          <w:t xml:space="preserve"> </w:t>
        </w:r>
        <w:r w:rsidR="000450CF" w:rsidRPr="004641BB">
          <w:rPr>
            <w:rStyle w:val="Hyperlink"/>
            <w:rFonts w:hint="eastAsia"/>
            <w:noProof/>
            <w:rtl/>
            <w:lang w:bidi="fa-IR"/>
          </w:rPr>
          <w:t>کردنش</w:t>
        </w:r>
        <w:r w:rsidR="000450CF" w:rsidRPr="004641BB">
          <w:rPr>
            <w:rStyle w:val="Hyperlink"/>
            <w:noProof/>
            <w:rtl/>
            <w:lang w:bidi="fa-IR"/>
          </w:rPr>
          <w:t xml:space="preserve"> </w:t>
        </w:r>
        <w:r w:rsidR="000450CF" w:rsidRPr="004641BB">
          <w:rPr>
            <w:rStyle w:val="Hyperlink"/>
            <w:rFonts w:hint="eastAsia"/>
            <w:noProof/>
            <w:rtl/>
            <w:lang w:bidi="fa-IR"/>
          </w:rPr>
          <w:t>مستحب</w:t>
        </w:r>
        <w:r w:rsidR="000450CF" w:rsidRPr="004641BB">
          <w:rPr>
            <w:rStyle w:val="Hyperlink"/>
            <w:noProof/>
            <w:rtl/>
            <w:lang w:bidi="fa-IR"/>
          </w:rPr>
          <w:t xml:space="preserve"> </w:t>
        </w:r>
        <w:r w:rsidR="000450CF" w:rsidRPr="004641BB">
          <w:rPr>
            <w:rStyle w:val="Hyperlink"/>
            <w:rFonts w:hint="eastAsia"/>
            <w:noProof/>
            <w:rtl/>
            <w:lang w:bidi="fa-IR"/>
          </w:rPr>
          <w:t>است</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434155637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301</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638" w:history="1">
        <w:r w:rsidR="000450CF" w:rsidRPr="004641BB">
          <w:rPr>
            <w:rStyle w:val="Hyperlink"/>
            <w:rFonts w:hint="eastAsia"/>
            <w:noProof/>
            <w:rtl/>
            <w:lang w:bidi="fa-IR"/>
          </w:rPr>
          <w:t>باب</w:t>
        </w:r>
        <w:r w:rsidR="000450CF" w:rsidRPr="004641BB">
          <w:rPr>
            <w:rStyle w:val="Hyperlink"/>
            <w:noProof/>
            <w:rtl/>
            <w:lang w:bidi="fa-IR"/>
          </w:rPr>
          <w:t xml:space="preserve"> [29]: </w:t>
        </w:r>
        <w:r w:rsidR="000450CF" w:rsidRPr="004641BB">
          <w:rPr>
            <w:rStyle w:val="Hyperlink"/>
            <w:rFonts w:hint="eastAsia"/>
            <w:noProof/>
            <w:rtl/>
            <w:lang w:bidi="fa-IR"/>
          </w:rPr>
          <w:t>برکت</w:t>
        </w:r>
        <w:r w:rsidR="000450CF" w:rsidRPr="004641BB">
          <w:rPr>
            <w:rStyle w:val="Hyperlink"/>
            <w:noProof/>
            <w:rtl/>
            <w:lang w:bidi="fa-IR"/>
          </w:rPr>
          <w:t xml:space="preserve"> </w:t>
        </w:r>
        <w:r w:rsidR="000450CF" w:rsidRPr="004641BB">
          <w:rPr>
            <w:rStyle w:val="Hyperlink"/>
            <w:rFonts w:hint="eastAsia"/>
            <w:noProof/>
            <w:rtl/>
            <w:lang w:bidi="fa-IR"/>
          </w:rPr>
          <w:t>صاع</w:t>
        </w:r>
        <w:r w:rsidR="000450CF" w:rsidRPr="004641BB">
          <w:rPr>
            <w:rStyle w:val="Hyperlink"/>
            <w:noProof/>
            <w:rtl/>
            <w:lang w:bidi="fa-IR"/>
          </w:rPr>
          <w:t xml:space="preserve"> </w:t>
        </w:r>
        <w:r w:rsidR="000450CF" w:rsidRPr="004641BB">
          <w:rPr>
            <w:rStyle w:val="Hyperlink"/>
            <w:rFonts w:hint="eastAsia"/>
            <w:noProof/>
            <w:rtl/>
            <w:lang w:bidi="fa-IR"/>
          </w:rPr>
          <w:t>و</w:t>
        </w:r>
        <w:r w:rsidR="000450CF" w:rsidRPr="004641BB">
          <w:rPr>
            <w:rStyle w:val="Hyperlink"/>
            <w:noProof/>
            <w:rtl/>
            <w:lang w:bidi="fa-IR"/>
          </w:rPr>
          <w:t xml:space="preserve"> </w:t>
        </w:r>
        <w:r w:rsidR="000450CF" w:rsidRPr="004641BB">
          <w:rPr>
            <w:rStyle w:val="Hyperlink"/>
            <w:rFonts w:hint="eastAsia"/>
            <w:noProof/>
            <w:rtl/>
            <w:lang w:bidi="fa-IR"/>
          </w:rPr>
          <w:t>مد</w:t>
        </w:r>
        <w:r w:rsidR="000450CF" w:rsidRPr="004641BB">
          <w:rPr>
            <w:rStyle w:val="Hyperlink"/>
            <w:noProof/>
            <w:rtl/>
            <w:lang w:bidi="fa-IR"/>
          </w:rPr>
          <w:t xml:space="preserve"> </w:t>
        </w:r>
        <w:r w:rsidR="000450CF" w:rsidRPr="004641BB">
          <w:rPr>
            <w:rStyle w:val="Hyperlink"/>
            <w:rFonts w:hint="eastAsia"/>
            <w:noProof/>
            <w:rtl/>
            <w:lang w:bidi="fa-IR"/>
          </w:rPr>
          <w:t>پ</w:t>
        </w:r>
        <w:r w:rsidR="000450CF" w:rsidRPr="004641BB">
          <w:rPr>
            <w:rStyle w:val="Hyperlink"/>
            <w:rFonts w:hint="cs"/>
            <w:noProof/>
            <w:rtl/>
            <w:lang w:bidi="fa-IR"/>
          </w:rPr>
          <w:t>ی</w:t>
        </w:r>
        <w:r w:rsidR="000450CF" w:rsidRPr="004641BB">
          <w:rPr>
            <w:rStyle w:val="Hyperlink"/>
            <w:rFonts w:hint="eastAsia"/>
            <w:noProof/>
            <w:rtl/>
            <w:lang w:bidi="fa-IR"/>
          </w:rPr>
          <w:t>امبر</w:t>
        </w:r>
        <w:r w:rsidR="000450CF" w:rsidRPr="004641BB">
          <w:rPr>
            <w:rStyle w:val="Hyperlink"/>
            <w:noProof/>
            <w:rtl/>
            <w:lang w:bidi="fa-IR"/>
          </w:rPr>
          <w:t xml:space="preserve"> </w:t>
        </w:r>
        <w:r w:rsidR="000450CF" w:rsidRPr="004641BB">
          <w:rPr>
            <w:rStyle w:val="Hyperlink"/>
            <w:rFonts w:hint="eastAsia"/>
            <w:noProof/>
            <w:rtl/>
            <w:lang w:bidi="fa-IR"/>
          </w:rPr>
          <w:t>خدا</w:t>
        </w:r>
        <w:r w:rsidR="000450CF" w:rsidRPr="004641BB">
          <w:rPr>
            <w:rStyle w:val="Hyperlink"/>
            <w:noProof/>
            <w:rtl/>
            <w:lang w:bidi="fa-IR"/>
          </w:rPr>
          <w:t xml:space="preserve"> </w:t>
        </w:r>
        <w:r w:rsidR="000450CF" w:rsidRPr="004641BB">
          <w:rPr>
            <w:rStyle w:val="Hyperlink"/>
            <w:rFonts w:cs="CTraditional Arabic" w:hint="eastAsia"/>
            <w:noProof/>
            <w:rtl/>
            <w:lang w:bidi="fa-IR"/>
          </w:rPr>
          <w:t>ج</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434155638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302</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639" w:history="1">
        <w:r w:rsidR="000450CF" w:rsidRPr="004641BB">
          <w:rPr>
            <w:rStyle w:val="Hyperlink"/>
            <w:rFonts w:hint="eastAsia"/>
            <w:noProof/>
            <w:rtl/>
          </w:rPr>
          <w:t>باب</w:t>
        </w:r>
        <w:r w:rsidR="000450CF" w:rsidRPr="004641BB">
          <w:rPr>
            <w:rStyle w:val="Hyperlink"/>
            <w:noProof/>
            <w:rtl/>
          </w:rPr>
          <w:t xml:space="preserve"> [30]: </w:t>
        </w:r>
        <w:r w:rsidR="000450CF" w:rsidRPr="004641BB">
          <w:rPr>
            <w:rStyle w:val="Hyperlink"/>
            <w:rFonts w:hint="eastAsia"/>
            <w:noProof/>
            <w:rtl/>
          </w:rPr>
          <w:t>آنچه</w:t>
        </w:r>
        <w:r w:rsidR="000450CF" w:rsidRPr="004641BB">
          <w:rPr>
            <w:rStyle w:val="Hyperlink"/>
            <w:noProof/>
            <w:rtl/>
          </w:rPr>
          <w:t xml:space="preserve"> </w:t>
        </w:r>
        <w:r w:rsidR="000450CF" w:rsidRPr="004641BB">
          <w:rPr>
            <w:rStyle w:val="Hyperlink"/>
            <w:rFonts w:hint="eastAsia"/>
            <w:noProof/>
            <w:rtl/>
          </w:rPr>
          <w:t>که</w:t>
        </w:r>
        <w:r w:rsidR="000450CF" w:rsidRPr="004641BB">
          <w:rPr>
            <w:rStyle w:val="Hyperlink"/>
            <w:noProof/>
            <w:rtl/>
          </w:rPr>
          <w:t xml:space="preserve"> </w:t>
        </w:r>
        <w:r w:rsidR="000450CF" w:rsidRPr="004641BB">
          <w:rPr>
            <w:rStyle w:val="Hyperlink"/>
            <w:rFonts w:hint="eastAsia"/>
            <w:noProof/>
            <w:rtl/>
          </w:rPr>
          <w:t>در</w:t>
        </w:r>
        <w:r w:rsidR="000450CF" w:rsidRPr="004641BB">
          <w:rPr>
            <w:rStyle w:val="Hyperlink"/>
            <w:noProof/>
            <w:rtl/>
          </w:rPr>
          <w:t xml:space="preserve"> </w:t>
        </w:r>
        <w:r w:rsidR="000450CF" w:rsidRPr="004641BB">
          <w:rPr>
            <w:rStyle w:val="Hyperlink"/>
            <w:rFonts w:hint="eastAsia"/>
            <w:noProof/>
            <w:rtl/>
          </w:rPr>
          <w:t>فروختن</w:t>
        </w:r>
        <w:r w:rsidR="000450CF" w:rsidRPr="004641BB">
          <w:rPr>
            <w:rStyle w:val="Hyperlink"/>
            <w:noProof/>
            <w:rtl/>
          </w:rPr>
          <w:t xml:space="preserve"> </w:t>
        </w:r>
        <w:r w:rsidR="000450CF" w:rsidRPr="004641BB">
          <w:rPr>
            <w:rStyle w:val="Hyperlink"/>
            <w:rFonts w:hint="eastAsia"/>
            <w:noProof/>
            <w:rtl/>
          </w:rPr>
          <w:t>طعام</w:t>
        </w:r>
        <w:r w:rsidR="000450CF" w:rsidRPr="004641BB">
          <w:rPr>
            <w:rStyle w:val="Hyperlink"/>
            <w:noProof/>
            <w:rtl/>
          </w:rPr>
          <w:t xml:space="preserve"> </w:t>
        </w:r>
        <w:r w:rsidR="000450CF" w:rsidRPr="004641BB">
          <w:rPr>
            <w:rStyle w:val="Hyperlink"/>
            <w:rFonts w:hint="eastAsia"/>
            <w:noProof/>
            <w:rtl/>
          </w:rPr>
          <w:t>و</w:t>
        </w:r>
        <w:r w:rsidR="000450CF" w:rsidRPr="004641BB">
          <w:rPr>
            <w:rStyle w:val="Hyperlink"/>
            <w:noProof/>
            <w:rtl/>
          </w:rPr>
          <w:t xml:space="preserve"> </w:t>
        </w:r>
        <w:r w:rsidR="000450CF" w:rsidRPr="004641BB">
          <w:rPr>
            <w:rStyle w:val="Hyperlink"/>
            <w:rFonts w:hint="eastAsia"/>
            <w:noProof/>
            <w:rtl/>
          </w:rPr>
          <w:t>احتکار</w:t>
        </w:r>
        <w:r w:rsidR="000450CF" w:rsidRPr="004641BB">
          <w:rPr>
            <w:rStyle w:val="Hyperlink"/>
            <w:noProof/>
            <w:rtl/>
          </w:rPr>
          <w:t xml:space="preserve"> </w:t>
        </w:r>
        <w:r w:rsidR="000450CF" w:rsidRPr="004641BB">
          <w:rPr>
            <w:rStyle w:val="Hyperlink"/>
            <w:rFonts w:hint="eastAsia"/>
            <w:noProof/>
            <w:rtl/>
          </w:rPr>
          <w:t>آمده</w:t>
        </w:r>
        <w:r w:rsidR="000450CF" w:rsidRPr="004641BB">
          <w:rPr>
            <w:rStyle w:val="Hyperlink"/>
            <w:noProof/>
            <w:rtl/>
          </w:rPr>
          <w:t xml:space="preserve"> </w:t>
        </w:r>
        <w:r w:rsidR="000450CF" w:rsidRPr="004641BB">
          <w:rPr>
            <w:rStyle w:val="Hyperlink"/>
            <w:rFonts w:hint="eastAsia"/>
            <w:noProof/>
            <w:rtl/>
          </w:rPr>
          <w:t>است</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434155639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303</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640" w:history="1">
        <w:r w:rsidR="000450CF" w:rsidRPr="004641BB">
          <w:rPr>
            <w:rStyle w:val="Hyperlink"/>
            <w:rFonts w:hint="eastAsia"/>
            <w:noProof/>
            <w:rtl/>
            <w:lang w:bidi="fa-IR"/>
          </w:rPr>
          <w:t>باب</w:t>
        </w:r>
        <w:r w:rsidR="000450CF" w:rsidRPr="004641BB">
          <w:rPr>
            <w:rStyle w:val="Hyperlink"/>
            <w:noProof/>
            <w:rtl/>
            <w:lang w:bidi="fa-IR"/>
          </w:rPr>
          <w:t xml:space="preserve"> [31]: </w:t>
        </w:r>
        <w:r w:rsidR="000450CF" w:rsidRPr="004641BB">
          <w:rPr>
            <w:rStyle w:val="Hyperlink"/>
            <w:rFonts w:hint="eastAsia"/>
            <w:noProof/>
            <w:rtl/>
            <w:lang w:bidi="fa-IR"/>
          </w:rPr>
          <w:t>نبا</w:t>
        </w:r>
        <w:r w:rsidR="000450CF" w:rsidRPr="004641BB">
          <w:rPr>
            <w:rStyle w:val="Hyperlink"/>
            <w:rFonts w:hint="cs"/>
            <w:noProof/>
            <w:rtl/>
            <w:lang w:bidi="fa-IR"/>
          </w:rPr>
          <w:t>ی</w:t>
        </w:r>
        <w:r w:rsidR="000450CF" w:rsidRPr="004641BB">
          <w:rPr>
            <w:rStyle w:val="Hyperlink"/>
            <w:rFonts w:hint="eastAsia"/>
            <w:noProof/>
            <w:rtl/>
            <w:lang w:bidi="fa-IR"/>
          </w:rPr>
          <w:t>د</w:t>
        </w:r>
        <w:r w:rsidR="000450CF" w:rsidRPr="004641BB">
          <w:rPr>
            <w:rStyle w:val="Hyperlink"/>
            <w:noProof/>
            <w:rtl/>
            <w:lang w:bidi="fa-IR"/>
          </w:rPr>
          <w:t xml:space="preserve"> </w:t>
        </w:r>
        <w:r w:rsidR="000450CF" w:rsidRPr="004641BB">
          <w:rPr>
            <w:rStyle w:val="Hyperlink"/>
            <w:rFonts w:hint="eastAsia"/>
            <w:noProof/>
            <w:rtl/>
            <w:lang w:bidi="fa-IR"/>
          </w:rPr>
          <w:t>بر</w:t>
        </w:r>
        <w:r w:rsidR="000450CF" w:rsidRPr="004641BB">
          <w:rPr>
            <w:rStyle w:val="Hyperlink"/>
            <w:noProof/>
            <w:rtl/>
            <w:lang w:bidi="fa-IR"/>
          </w:rPr>
          <w:t xml:space="preserve"> </w:t>
        </w:r>
        <w:r w:rsidR="000450CF" w:rsidRPr="004641BB">
          <w:rPr>
            <w:rStyle w:val="Hyperlink"/>
            <w:rFonts w:hint="eastAsia"/>
            <w:noProof/>
            <w:rtl/>
            <w:lang w:bidi="fa-IR"/>
          </w:rPr>
          <w:t>خر</w:t>
        </w:r>
        <w:r w:rsidR="000450CF" w:rsidRPr="004641BB">
          <w:rPr>
            <w:rStyle w:val="Hyperlink"/>
            <w:rFonts w:hint="cs"/>
            <w:noProof/>
            <w:rtl/>
            <w:lang w:bidi="fa-IR"/>
          </w:rPr>
          <w:t>ی</w:t>
        </w:r>
        <w:r w:rsidR="000450CF" w:rsidRPr="004641BB">
          <w:rPr>
            <w:rStyle w:val="Hyperlink"/>
            <w:rFonts w:hint="eastAsia"/>
            <w:noProof/>
            <w:rtl/>
            <w:lang w:bidi="fa-IR"/>
          </w:rPr>
          <w:t>د</w:t>
        </w:r>
        <w:r w:rsidR="000450CF" w:rsidRPr="004641BB">
          <w:rPr>
            <w:rStyle w:val="Hyperlink"/>
            <w:noProof/>
            <w:rtl/>
            <w:lang w:bidi="fa-IR"/>
          </w:rPr>
          <w:t xml:space="preserve"> </w:t>
        </w:r>
        <w:r w:rsidR="000450CF" w:rsidRPr="004641BB">
          <w:rPr>
            <w:rStyle w:val="Hyperlink"/>
            <w:rFonts w:hint="eastAsia"/>
            <w:noProof/>
            <w:rtl/>
            <w:lang w:bidi="fa-IR"/>
          </w:rPr>
          <w:t>برادر</w:t>
        </w:r>
        <w:r w:rsidR="000450CF" w:rsidRPr="004641BB">
          <w:rPr>
            <w:rStyle w:val="Hyperlink"/>
            <w:noProof/>
            <w:rtl/>
            <w:lang w:bidi="fa-IR"/>
          </w:rPr>
          <w:t xml:space="preserve"> </w:t>
        </w:r>
        <w:r w:rsidR="000450CF" w:rsidRPr="004641BB">
          <w:rPr>
            <w:rStyle w:val="Hyperlink"/>
            <w:rFonts w:hint="eastAsia"/>
            <w:noProof/>
            <w:rtl/>
            <w:lang w:bidi="fa-IR"/>
          </w:rPr>
          <w:t>خود</w:t>
        </w:r>
        <w:r w:rsidR="000450CF" w:rsidRPr="004641BB">
          <w:rPr>
            <w:rStyle w:val="Hyperlink"/>
            <w:noProof/>
            <w:rtl/>
            <w:lang w:bidi="fa-IR"/>
          </w:rPr>
          <w:t xml:space="preserve"> </w:t>
        </w:r>
        <w:r w:rsidR="000450CF" w:rsidRPr="004641BB">
          <w:rPr>
            <w:rStyle w:val="Hyperlink"/>
            <w:rFonts w:hint="eastAsia"/>
            <w:noProof/>
            <w:rtl/>
            <w:lang w:bidi="fa-IR"/>
          </w:rPr>
          <w:t>بخرد،</w:t>
        </w:r>
        <w:r w:rsidR="000450CF" w:rsidRPr="004641BB">
          <w:rPr>
            <w:rStyle w:val="Hyperlink"/>
            <w:noProof/>
            <w:rtl/>
            <w:lang w:bidi="fa-IR"/>
          </w:rPr>
          <w:t xml:space="preserve"> </w:t>
        </w:r>
        <w:r w:rsidR="000450CF" w:rsidRPr="004641BB">
          <w:rPr>
            <w:rStyle w:val="Hyperlink"/>
            <w:rFonts w:hint="eastAsia"/>
            <w:noProof/>
            <w:rtl/>
            <w:lang w:bidi="fa-IR"/>
          </w:rPr>
          <w:t>و</w:t>
        </w:r>
        <w:r w:rsidR="000450CF" w:rsidRPr="004641BB">
          <w:rPr>
            <w:rStyle w:val="Hyperlink"/>
            <w:noProof/>
            <w:rtl/>
            <w:lang w:bidi="fa-IR"/>
          </w:rPr>
          <w:t xml:space="preserve"> </w:t>
        </w:r>
        <w:r w:rsidR="000450CF" w:rsidRPr="004641BB">
          <w:rPr>
            <w:rStyle w:val="Hyperlink"/>
            <w:rFonts w:hint="eastAsia"/>
            <w:noProof/>
            <w:rtl/>
            <w:lang w:bidi="fa-IR"/>
          </w:rPr>
          <w:t>بر</w:t>
        </w:r>
        <w:r w:rsidR="000450CF" w:rsidRPr="004641BB">
          <w:rPr>
            <w:rStyle w:val="Hyperlink"/>
            <w:noProof/>
            <w:rtl/>
            <w:lang w:bidi="fa-IR"/>
          </w:rPr>
          <w:t xml:space="preserve"> </w:t>
        </w:r>
        <w:r w:rsidR="000450CF" w:rsidRPr="004641BB">
          <w:rPr>
            <w:rStyle w:val="Hyperlink"/>
            <w:rFonts w:hint="eastAsia"/>
            <w:noProof/>
            <w:rtl/>
            <w:lang w:bidi="fa-IR"/>
          </w:rPr>
          <w:t>عقد</w:t>
        </w:r>
        <w:r w:rsidR="000450CF" w:rsidRPr="004641BB">
          <w:rPr>
            <w:rStyle w:val="Hyperlink"/>
            <w:noProof/>
            <w:rtl/>
            <w:lang w:bidi="fa-IR"/>
          </w:rPr>
          <w:t xml:space="preserve"> </w:t>
        </w:r>
        <w:r w:rsidR="000450CF" w:rsidRPr="004641BB">
          <w:rPr>
            <w:rStyle w:val="Hyperlink"/>
            <w:rFonts w:hint="eastAsia"/>
            <w:noProof/>
            <w:rtl/>
            <w:lang w:bidi="fa-IR"/>
          </w:rPr>
          <w:t>و</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عقد</w:t>
        </w:r>
        <w:r w:rsidR="000450CF" w:rsidRPr="004641BB">
          <w:rPr>
            <w:rStyle w:val="Hyperlink"/>
            <w:noProof/>
            <w:rtl/>
            <w:lang w:bidi="fa-IR"/>
          </w:rPr>
          <w:t xml:space="preserve"> </w:t>
        </w:r>
        <w:r w:rsidR="000450CF" w:rsidRPr="004641BB">
          <w:rPr>
            <w:rStyle w:val="Hyperlink"/>
            <w:rFonts w:hint="eastAsia"/>
            <w:noProof/>
            <w:rtl/>
            <w:lang w:bidi="fa-IR"/>
          </w:rPr>
          <w:t>کند،</w:t>
        </w:r>
        <w:r w:rsidR="000450CF" w:rsidRPr="004641BB">
          <w:rPr>
            <w:rStyle w:val="Hyperlink"/>
            <w:noProof/>
            <w:rtl/>
            <w:lang w:bidi="fa-IR"/>
          </w:rPr>
          <w:t xml:space="preserve"> </w:t>
        </w:r>
        <w:r w:rsidR="000450CF" w:rsidRPr="004641BB">
          <w:rPr>
            <w:rStyle w:val="Hyperlink"/>
            <w:rFonts w:hint="eastAsia"/>
            <w:noProof/>
            <w:rtl/>
            <w:lang w:bidi="fa-IR"/>
          </w:rPr>
          <w:t>مگر</w:t>
        </w:r>
        <w:r w:rsidR="000450CF" w:rsidRPr="004641BB">
          <w:rPr>
            <w:rStyle w:val="Hyperlink"/>
            <w:noProof/>
            <w:rtl/>
            <w:lang w:bidi="fa-IR"/>
          </w:rPr>
          <w:t xml:space="preserve"> </w:t>
        </w:r>
        <w:r w:rsidR="000450CF" w:rsidRPr="004641BB">
          <w:rPr>
            <w:rStyle w:val="Hyperlink"/>
            <w:rFonts w:hint="eastAsia"/>
            <w:noProof/>
            <w:rtl/>
            <w:lang w:bidi="fa-IR"/>
          </w:rPr>
          <w:t>آنکه</w:t>
        </w:r>
        <w:r w:rsidR="000450CF" w:rsidRPr="004641BB">
          <w:rPr>
            <w:rStyle w:val="Hyperlink"/>
            <w:noProof/>
            <w:rtl/>
            <w:lang w:bidi="fa-IR"/>
          </w:rPr>
          <w:t xml:space="preserve"> </w:t>
        </w:r>
        <w:r w:rsidR="000450CF" w:rsidRPr="004641BB">
          <w:rPr>
            <w:rStyle w:val="Hyperlink"/>
            <w:rFonts w:hint="eastAsia"/>
            <w:noProof/>
            <w:rtl/>
            <w:lang w:bidi="fa-IR"/>
          </w:rPr>
          <w:t>از</w:t>
        </w:r>
        <w:r w:rsidR="000450CF" w:rsidRPr="004641BB">
          <w:rPr>
            <w:rStyle w:val="Hyperlink"/>
            <w:noProof/>
            <w:rtl/>
            <w:lang w:bidi="fa-IR"/>
          </w:rPr>
          <w:t xml:space="preserve"> </w:t>
        </w:r>
        <w:r w:rsidR="000450CF" w:rsidRPr="004641BB">
          <w:rPr>
            <w:rStyle w:val="Hyperlink"/>
            <w:rFonts w:hint="eastAsia"/>
            <w:noProof/>
            <w:rtl/>
            <w:lang w:bidi="fa-IR"/>
          </w:rPr>
          <w:t>خر</w:t>
        </w:r>
        <w:r w:rsidR="000450CF" w:rsidRPr="004641BB">
          <w:rPr>
            <w:rStyle w:val="Hyperlink"/>
            <w:rFonts w:hint="cs"/>
            <w:noProof/>
            <w:rtl/>
            <w:lang w:bidi="fa-IR"/>
          </w:rPr>
          <w:t>ی</w:t>
        </w:r>
        <w:r w:rsidR="000450CF" w:rsidRPr="004641BB">
          <w:rPr>
            <w:rStyle w:val="Hyperlink"/>
            <w:rFonts w:hint="eastAsia"/>
            <w:noProof/>
            <w:rtl/>
            <w:lang w:bidi="fa-IR"/>
          </w:rPr>
          <w:t>دن</w:t>
        </w:r>
        <w:r w:rsidR="000450CF" w:rsidRPr="004641BB">
          <w:rPr>
            <w:rStyle w:val="Hyperlink"/>
            <w:noProof/>
            <w:rtl/>
            <w:lang w:bidi="fa-IR"/>
          </w:rPr>
          <w:t xml:space="preserve"> </w:t>
        </w:r>
        <w:r w:rsidR="000450CF" w:rsidRPr="004641BB">
          <w:rPr>
            <w:rStyle w:val="Hyperlink"/>
            <w:rFonts w:hint="eastAsia"/>
            <w:noProof/>
            <w:rtl/>
            <w:lang w:bidi="fa-IR"/>
          </w:rPr>
          <w:t>منصرف</w:t>
        </w:r>
        <w:r w:rsidR="000450CF" w:rsidRPr="004641BB">
          <w:rPr>
            <w:rStyle w:val="Hyperlink"/>
            <w:noProof/>
            <w:rtl/>
            <w:lang w:bidi="fa-IR"/>
          </w:rPr>
          <w:t xml:space="preserve"> </w:t>
        </w:r>
        <w:r w:rsidR="000450CF" w:rsidRPr="004641BB">
          <w:rPr>
            <w:rStyle w:val="Hyperlink"/>
            <w:rFonts w:hint="eastAsia"/>
            <w:noProof/>
            <w:rtl/>
            <w:lang w:bidi="fa-IR"/>
          </w:rPr>
          <w:t>گردد</w:t>
        </w:r>
        <w:r w:rsidR="000450CF" w:rsidRPr="004641BB">
          <w:rPr>
            <w:rStyle w:val="Hyperlink"/>
            <w:noProof/>
            <w:rtl/>
            <w:lang w:bidi="fa-IR"/>
          </w:rPr>
          <w:t xml:space="preserve"> </w:t>
        </w:r>
        <w:r w:rsidR="000450CF" w:rsidRPr="004641BB">
          <w:rPr>
            <w:rStyle w:val="Hyperlink"/>
            <w:rFonts w:hint="eastAsia"/>
            <w:noProof/>
            <w:rtl/>
            <w:lang w:bidi="fa-IR"/>
          </w:rPr>
          <w:t>و</w:t>
        </w:r>
        <w:r w:rsidR="000450CF" w:rsidRPr="004641BB">
          <w:rPr>
            <w:rStyle w:val="Hyperlink"/>
            <w:noProof/>
            <w:rtl/>
            <w:lang w:bidi="fa-IR"/>
          </w:rPr>
          <w:t xml:space="preserve"> </w:t>
        </w:r>
        <w:r w:rsidR="000450CF" w:rsidRPr="004641BB">
          <w:rPr>
            <w:rStyle w:val="Hyperlink"/>
            <w:rFonts w:hint="cs"/>
            <w:noProof/>
            <w:rtl/>
            <w:lang w:bidi="fa-IR"/>
          </w:rPr>
          <w:t>ی</w:t>
        </w:r>
        <w:r w:rsidR="000450CF" w:rsidRPr="004641BB">
          <w:rPr>
            <w:rStyle w:val="Hyperlink"/>
            <w:rFonts w:hint="eastAsia"/>
            <w:noProof/>
            <w:rtl/>
            <w:lang w:bidi="fa-IR"/>
          </w:rPr>
          <w:t>ا</w:t>
        </w:r>
        <w:r w:rsidR="000450CF" w:rsidRPr="004641BB">
          <w:rPr>
            <w:rStyle w:val="Hyperlink"/>
            <w:noProof/>
            <w:rtl/>
            <w:lang w:bidi="fa-IR"/>
          </w:rPr>
          <w:t xml:space="preserve"> </w:t>
        </w:r>
        <w:r w:rsidR="000450CF" w:rsidRPr="004641BB">
          <w:rPr>
            <w:rStyle w:val="Hyperlink"/>
            <w:rFonts w:hint="eastAsia"/>
            <w:noProof/>
            <w:rtl/>
            <w:lang w:bidi="fa-IR"/>
          </w:rPr>
          <w:t>برا</w:t>
        </w:r>
        <w:r w:rsidR="000450CF" w:rsidRPr="004641BB">
          <w:rPr>
            <w:rStyle w:val="Hyperlink"/>
            <w:rFonts w:hint="cs"/>
            <w:noProof/>
            <w:rtl/>
            <w:lang w:bidi="fa-IR"/>
          </w:rPr>
          <w:t>ی</w:t>
        </w:r>
        <w:r w:rsidR="000450CF" w:rsidRPr="004641BB">
          <w:rPr>
            <w:rStyle w:val="Hyperlink"/>
            <w:rFonts w:hint="eastAsia"/>
            <w:noProof/>
            <w:rtl/>
            <w:lang w:bidi="fa-IR"/>
          </w:rPr>
          <w:t>ش</w:t>
        </w:r>
        <w:r w:rsidR="000450CF" w:rsidRPr="004641BB">
          <w:rPr>
            <w:rStyle w:val="Hyperlink"/>
            <w:noProof/>
            <w:rtl/>
            <w:lang w:bidi="fa-IR"/>
          </w:rPr>
          <w:t xml:space="preserve"> </w:t>
        </w:r>
        <w:r w:rsidR="000450CF" w:rsidRPr="004641BB">
          <w:rPr>
            <w:rStyle w:val="Hyperlink"/>
            <w:rFonts w:hint="eastAsia"/>
            <w:noProof/>
            <w:rtl/>
            <w:lang w:bidi="fa-IR"/>
          </w:rPr>
          <w:t>اجازه</w:t>
        </w:r>
        <w:r w:rsidR="000450CF" w:rsidRPr="004641BB">
          <w:rPr>
            <w:rStyle w:val="Hyperlink"/>
            <w:noProof/>
            <w:rtl/>
            <w:lang w:bidi="fa-IR"/>
          </w:rPr>
          <w:t xml:space="preserve"> </w:t>
        </w:r>
        <w:r w:rsidR="000450CF" w:rsidRPr="004641BB">
          <w:rPr>
            <w:rStyle w:val="Hyperlink"/>
            <w:rFonts w:hint="eastAsia"/>
            <w:noProof/>
            <w:rtl/>
            <w:lang w:bidi="fa-IR"/>
          </w:rPr>
          <w:t>بدهد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434155640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305</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641" w:history="1">
        <w:r w:rsidR="000450CF" w:rsidRPr="004641BB">
          <w:rPr>
            <w:rStyle w:val="Hyperlink"/>
            <w:rFonts w:hint="eastAsia"/>
            <w:noProof/>
            <w:rtl/>
            <w:lang w:bidi="fa-IR"/>
          </w:rPr>
          <w:t>باب</w:t>
        </w:r>
        <w:r w:rsidR="000450CF" w:rsidRPr="004641BB">
          <w:rPr>
            <w:rStyle w:val="Hyperlink"/>
            <w:noProof/>
            <w:rtl/>
            <w:lang w:bidi="fa-IR"/>
          </w:rPr>
          <w:t xml:space="preserve"> [32]: </w:t>
        </w:r>
        <w:r w:rsidR="000450CF" w:rsidRPr="004641BB">
          <w:rPr>
            <w:rStyle w:val="Hyperlink"/>
            <w:rFonts w:hint="eastAsia"/>
            <w:noProof/>
            <w:rtl/>
            <w:lang w:bidi="fa-IR"/>
          </w:rPr>
          <w:t>فروختن</w:t>
        </w:r>
        <w:r w:rsidR="000450CF" w:rsidRPr="004641BB">
          <w:rPr>
            <w:rStyle w:val="Hyperlink"/>
            <w:noProof/>
            <w:rtl/>
            <w:lang w:bidi="fa-IR"/>
          </w:rPr>
          <w:t xml:space="preserve"> </w:t>
        </w:r>
        <w:r w:rsidR="000450CF" w:rsidRPr="004641BB">
          <w:rPr>
            <w:rStyle w:val="Hyperlink"/>
            <w:rFonts w:hint="eastAsia"/>
            <w:noProof/>
            <w:rtl/>
            <w:lang w:bidi="fa-IR"/>
          </w:rPr>
          <w:t>به</w:t>
        </w:r>
        <w:r w:rsidR="000450CF" w:rsidRPr="004641BB">
          <w:rPr>
            <w:rStyle w:val="Hyperlink"/>
            <w:noProof/>
            <w:rtl/>
            <w:lang w:bidi="fa-IR"/>
          </w:rPr>
          <w:t xml:space="preserve"> </w:t>
        </w:r>
        <w:r w:rsidR="000450CF" w:rsidRPr="004641BB">
          <w:rPr>
            <w:rStyle w:val="Hyperlink"/>
            <w:rFonts w:hint="eastAsia"/>
            <w:noProof/>
            <w:rtl/>
            <w:lang w:bidi="fa-IR"/>
          </w:rPr>
          <w:t>مزا</w:t>
        </w:r>
        <w:r w:rsidR="000450CF" w:rsidRPr="004641BB">
          <w:rPr>
            <w:rStyle w:val="Hyperlink"/>
            <w:rFonts w:hint="cs"/>
            <w:noProof/>
            <w:rtl/>
            <w:lang w:bidi="fa-IR"/>
          </w:rPr>
          <w:t>ی</w:t>
        </w:r>
        <w:r w:rsidR="000450CF" w:rsidRPr="004641BB">
          <w:rPr>
            <w:rStyle w:val="Hyperlink"/>
            <w:rFonts w:hint="eastAsia"/>
            <w:noProof/>
            <w:rtl/>
            <w:lang w:bidi="fa-IR"/>
          </w:rPr>
          <w:t>ده</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434155641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306</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642" w:history="1">
        <w:r w:rsidR="000450CF" w:rsidRPr="004641BB">
          <w:rPr>
            <w:rStyle w:val="Hyperlink"/>
            <w:rFonts w:hint="eastAsia"/>
            <w:noProof/>
            <w:rtl/>
            <w:lang w:bidi="fa-IR"/>
          </w:rPr>
          <w:t>باب</w:t>
        </w:r>
        <w:r w:rsidR="000450CF" w:rsidRPr="004641BB">
          <w:rPr>
            <w:rStyle w:val="Hyperlink"/>
            <w:noProof/>
            <w:rtl/>
            <w:lang w:bidi="fa-IR"/>
          </w:rPr>
          <w:t xml:space="preserve"> [33]: </w:t>
        </w:r>
        <w:r w:rsidR="000450CF" w:rsidRPr="004641BB">
          <w:rPr>
            <w:rStyle w:val="Hyperlink"/>
            <w:rFonts w:hint="eastAsia"/>
            <w:noProof/>
            <w:rtl/>
            <w:lang w:bidi="fa-IR"/>
          </w:rPr>
          <w:t>فر</w:t>
        </w:r>
        <w:r w:rsidR="000450CF" w:rsidRPr="004641BB">
          <w:rPr>
            <w:rStyle w:val="Hyperlink"/>
            <w:rFonts w:hint="cs"/>
            <w:noProof/>
            <w:rtl/>
            <w:lang w:bidi="fa-IR"/>
          </w:rPr>
          <w:t>ی</w:t>
        </w:r>
        <w:r w:rsidR="000450CF" w:rsidRPr="004641BB">
          <w:rPr>
            <w:rStyle w:val="Hyperlink"/>
            <w:rFonts w:hint="eastAsia"/>
            <w:noProof/>
            <w:rtl/>
            <w:lang w:bidi="fa-IR"/>
          </w:rPr>
          <w:t>ب</w:t>
        </w:r>
        <w:r w:rsidR="000450CF" w:rsidRPr="004641BB">
          <w:rPr>
            <w:rStyle w:val="Hyperlink"/>
            <w:noProof/>
            <w:rtl/>
            <w:lang w:bidi="fa-IR"/>
          </w:rPr>
          <w:t xml:space="preserve"> </w:t>
        </w:r>
        <w:r w:rsidR="000450CF" w:rsidRPr="004641BB">
          <w:rPr>
            <w:rStyle w:val="Hyperlink"/>
            <w:rFonts w:hint="eastAsia"/>
            <w:noProof/>
            <w:rtl/>
            <w:lang w:bidi="fa-IR"/>
          </w:rPr>
          <w:t>در</w:t>
        </w:r>
        <w:r w:rsidR="000450CF" w:rsidRPr="004641BB">
          <w:rPr>
            <w:rStyle w:val="Hyperlink"/>
            <w:noProof/>
            <w:rtl/>
            <w:lang w:bidi="fa-IR"/>
          </w:rPr>
          <w:t xml:space="preserve"> </w:t>
        </w:r>
        <w:r w:rsidR="000450CF" w:rsidRPr="004641BB">
          <w:rPr>
            <w:rStyle w:val="Hyperlink"/>
            <w:rFonts w:hint="eastAsia"/>
            <w:noProof/>
            <w:rtl/>
            <w:lang w:bidi="fa-IR"/>
          </w:rPr>
          <w:t>معامله</w:t>
        </w:r>
        <w:r w:rsidR="000450CF" w:rsidRPr="004641BB">
          <w:rPr>
            <w:rStyle w:val="Hyperlink"/>
            <w:noProof/>
            <w:rtl/>
            <w:lang w:bidi="fa-IR"/>
          </w:rPr>
          <w:t xml:space="preserve"> </w:t>
        </w:r>
        <w:r w:rsidR="000450CF" w:rsidRPr="004641BB">
          <w:rPr>
            <w:rStyle w:val="Hyperlink"/>
            <w:rFonts w:hint="eastAsia"/>
            <w:noProof/>
            <w:rtl/>
            <w:lang w:bidi="fa-IR"/>
          </w:rPr>
          <w:t>و</w:t>
        </w:r>
        <w:r w:rsidR="000450CF" w:rsidRPr="004641BB">
          <w:rPr>
            <w:rStyle w:val="Hyperlink"/>
            <w:noProof/>
            <w:rtl/>
            <w:lang w:bidi="fa-IR"/>
          </w:rPr>
          <w:t xml:space="preserve"> </w:t>
        </w:r>
        <w:r w:rsidR="000450CF" w:rsidRPr="004641BB">
          <w:rPr>
            <w:rStyle w:val="Hyperlink"/>
            <w:rFonts w:hint="eastAsia"/>
            <w:noProof/>
            <w:rtl/>
            <w:lang w:bidi="fa-IR"/>
          </w:rPr>
          <w:t>فروختن</w:t>
        </w:r>
        <w:r w:rsidR="000450CF" w:rsidRPr="004641BB">
          <w:rPr>
            <w:rStyle w:val="Hyperlink"/>
            <w:noProof/>
            <w:rtl/>
            <w:lang w:bidi="fa-IR"/>
          </w:rPr>
          <w:t xml:space="preserve"> </w:t>
        </w:r>
        <w:r w:rsidR="000450CF" w:rsidRPr="004641BB">
          <w:rPr>
            <w:rStyle w:val="Hyperlink"/>
            <w:rFonts w:hint="eastAsia"/>
            <w:noProof/>
            <w:rtl/>
            <w:lang w:bidi="fa-IR"/>
          </w:rPr>
          <w:t>ح</w:t>
        </w:r>
        <w:r w:rsidR="000450CF" w:rsidRPr="004641BB">
          <w:rPr>
            <w:rStyle w:val="Hyperlink"/>
            <w:rFonts w:hint="cs"/>
            <w:noProof/>
            <w:rtl/>
            <w:lang w:bidi="fa-IR"/>
          </w:rPr>
          <w:t>ی</w:t>
        </w:r>
        <w:r w:rsidR="000450CF" w:rsidRPr="004641BB">
          <w:rPr>
            <w:rStyle w:val="Hyperlink"/>
            <w:rFonts w:hint="eastAsia"/>
            <w:noProof/>
            <w:rtl/>
            <w:lang w:bidi="fa-IR"/>
          </w:rPr>
          <w:t>وان</w:t>
        </w:r>
        <w:r w:rsidR="000450CF" w:rsidRPr="004641BB">
          <w:rPr>
            <w:rStyle w:val="Hyperlink"/>
            <w:noProof/>
            <w:rtl/>
            <w:lang w:bidi="fa-IR"/>
          </w:rPr>
          <w:t xml:space="preserve"> </w:t>
        </w:r>
        <w:r w:rsidR="000450CF" w:rsidRPr="004641BB">
          <w:rPr>
            <w:rStyle w:val="Hyperlink"/>
            <w:rFonts w:hint="eastAsia"/>
            <w:noProof/>
            <w:rtl/>
            <w:lang w:bidi="fa-IR"/>
          </w:rPr>
          <w:t>در</w:t>
        </w:r>
        <w:r w:rsidR="000450CF" w:rsidRPr="004641BB">
          <w:rPr>
            <w:rStyle w:val="Hyperlink"/>
            <w:noProof/>
            <w:rtl/>
            <w:lang w:bidi="fa-IR"/>
          </w:rPr>
          <w:t xml:space="preserve"> </w:t>
        </w:r>
        <w:r w:rsidR="000450CF" w:rsidRPr="004641BB">
          <w:rPr>
            <w:rStyle w:val="Hyperlink"/>
            <w:rFonts w:hint="eastAsia"/>
            <w:noProof/>
            <w:rtl/>
            <w:lang w:bidi="fa-IR"/>
          </w:rPr>
          <w:t>شکم</w:t>
        </w:r>
        <w:r w:rsidR="000450CF" w:rsidRPr="004641BB">
          <w:rPr>
            <w:rStyle w:val="Hyperlink"/>
            <w:noProof/>
            <w:rtl/>
            <w:lang w:bidi="fa-IR"/>
          </w:rPr>
          <w:t xml:space="preserve"> </w:t>
        </w:r>
        <w:r w:rsidR="000450CF" w:rsidRPr="004641BB">
          <w:rPr>
            <w:rStyle w:val="Hyperlink"/>
            <w:rFonts w:hint="eastAsia"/>
            <w:noProof/>
            <w:rtl/>
            <w:lang w:bidi="fa-IR"/>
          </w:rPr>
          <w:t>مادرش</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434155642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308</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643" w:history="1">
        <w:r w:rsidR="000450CF" w:rsidRPr="004641BB">
          <w:rPr>
            <w:rStyle w:val="Hyperlink"/>
            <w:rFonts w:hint="eastAsia"/>
            <w:noProof/>
            <w:rtl/>
            <w:lang w:bidi="fa-IR"/>
          </w:rPr>
          <w:t>باب</w:t>
        </w:r>
        <w:r w:rsidR="000450CF" w:rsidRPr="004641BB">
          <w:rPr>
            <w:rStyle w:val="Hyperlink"/>
            <w:noProof/>
            <w:rtl/>
            <w:lang w:bidi="fa-IR"/>
          </w:rPr>
          <w:t xml:space="preserve"> [34]: </w:t>
        </w:r>
        <w:r w:rsidR="000450CF" w:rsidRPr="004641BB">
          <w:rPr>
            <w:rStyle w:val="Hyperlink"/>
            <w:rFonts w:hint="eastAsia"/>
            <w:noProof/>
            <w:rtl/>
            <w:lang w:bidi="fa-IR"/>
          </w:rPr>
          <w:t>فروشنده</w:t>
        </w:r>
        <w:r w:rsidR="000450CF" w:rsidRPr="004641BB">
          <w:rPr>
            <w:rStyle w:val="Hyperlink"/>
            <w:noProof/>
            <w:rtl/>
            <w:lang w:bidi="fa-IR"/>
          </w:rPr>
          <w:t xml:space="preserve"> </w:t>
        </w:r>
        <w:r w:rsidR="000450CF" w:rsidRPr="004641BB">
          <w:rPr>
            <w:rStyle w:val="Hyperlink"/>
            <w:rFonts w:hint="eastAsia"/>
            <w:noProof/>
            <w:rtl/>
            <w:lang w:bidi="fa-IR"/>
          </w:rPr>
          <w:t>نبا</w:t>
        </w:r>
        <w:r w:rsidR="000450CF" w:rsidRPr="004641BB">
          <w:rPr>
            <w:rStyle w:val="Hyperlink"/>
            <w:rFonts w:hint="cs"/>
            <w:noProof/>
            <w:rtl/>
            <w:lang w:bidi="fa-IR"/>
          </w:rPr>
          <w:t>ی</w:t>
        </w:r>
        <w:r w:rsidR="000450CF" w:rsidRPr="004641BB">
          <w:rPr>
            <w:rStyle w:val="Hyperlink"/>
            <w:rFonts w:hint="eastAsia"/>
            <w:noProof/>
            <w:rtl/>
            <w:lang w:bidi="fa-IR"/>
          </w:rPr>
          <w:t>د</w:t>
        </w:r>
        <w:r w:rsidR="000450CF" w:rsidRPr="004641BB">
          <w:rPr>
            <w:rStyle w:val="Hyperlink"/>
            <w:noProof/>
            <w:rtl/>
            <w:lang w:bidi="fa-IR"/>
          </w:rPr>
          <w:t xml:space="preserve"> </w:t>
        </w:r>
        <w:r w:rsidR="000450CF" w:rsidRPr="004641BB">
          <w:rPr>
            <w:rStyle w:val="Hyperlink"/>
            <w:rFonts w:hint="eastAsia"/>
            <w:noProof/>
            <w:rtl/>
            <w:lang w:bidi="fa-IR"/>
          </w:rPr>
          <w:t>ش</w:t>
        </w:r>
        <w:r w:rsidR="000450CF" w:rsidRPr="004641BB">
          <w:rPr>
            <w:rStyle w:val="Hyperlink"/>
            <w:rFonts w:hint="cs"/>
            <w:noProof/>
            <w:rtl/>
            <w:lang w:bidi="fa-IR"/>
          </w:rPr>
          <w:t>ی</w:t>
        </w:r>
        <w:r w:rsidR="000450CF" w:rsidRPr="004641BB">
          <w:rPr>
            <w:rStyle w:val="Hyperlink"/>
            <w:rFonts w:hint="eastAsia"/>
            <w:noProof/>
            <w:rtl/>
            <w:lang w:bidi="fa-IR"/>
          </w:rPr>
          <w:t>ر</w:t>
        </w:r>
        <w:r w:rsidR="000450CF" w:rsidRPr="004641BB">
          <w:rPr>
            <w:rStyle w:val="Hyperlink"/>
            <w:noProof/>
            <w:rtl/>
            <w:lang w:bidi="fa-IR"/>
          </w:rPr>
          <w:t xml:space="preserve"> </w:t>
        </w:r>
        <w:r w:rsidR="000450CF" w:rsidRPr="004641BB">
          <w:rPr>
            <w:rStyle w:val="Hyperlink"/>
            <w:rFonts w:hint="eastAsia"/>
            <w:noProof/>
            <w:rtl/>
            <w:lang w:bidi="fa-IR"/>
          </w:rPr>
          <w:t>شتر،</w:t>
        </w:r>
        <w:r w:rsidR="000450CF" w:rsidRPr="004641BB">
          <w:rPr>
            <w:rStyle w:val="Hyperlink"/>
            <w:noProof/>
            <w:rtl/>
            <w:lang w:bidi="fa-IR"/>
          </w:rPr>
          <w:t xml:space="preserve"> </w:t>
        </w:r>
        <w:r w:rsidR="000450CF" w:rsidRPr="004641BB">
          <w:rPr>
            <w:rStyle w:val="Hyperlink"/>
            <w:rFonts w:hint="eastAsia"/>
            <w:noProof/>
            <w:rtl/>
            <w:lang w:bidi="fa-IR"/>
          </w:rPr>
          <w:t>گاو،</w:t>
        </w:r>
        <w:r w:rsidR="000450CF" w:rsidRPr="004641BB">
          <w:rPr>
            <w:rStyle w:val="Hyperlink"/>
            <w:noProof/>
            <w:rtl/>
            <w:lang w:bidi="fa-IR"/>
          </w:rPr>
          <w:t xml:space="preserve"> </w:t>
        </w:r>
        <w:r w:rsidR="000450CF" w:rsidRPr="004641BB">
          <w:rPr>
            <w:rStyle w:val="Hyperlink"/>
            <w:rFonts w:hint="eastAsia"/>
            <w:noProof/>
            <w:rtl/>
            <w:lang w:bidi="fa-IR"/>
          </w:rPr>
          <w:t>و</w:t>
        </w:r>
        <w:r w:rsidR="000450CF" w:rsidRPr="004641BB">
          <w:rPr>
            <w:rStyle w:val="Hyperlink"/>
            <w:noProof/>
            <w:rtl/>
            <w:lang w:bidi="fa-IR"/>
          </w:rPr>
          <w:t xml:space="preserve"> </w:t>
        </w:r>
        <w:r w:rsidR="000450CF" w:rsidRPr="004641BB">
          <w:rPr>
            <w:rStyle w:val="Hyperlink"/>
            <w:rFonts w:hint="eastAsia"/>
            <w:noProof/>
            <w:rtl/>
            <w:lang w:bidi="fa-IR"/>
          </w:rPr>
          <w:t>گوسفند</w:t>
        </w:r>
        <w:r w:rsidR="000450CF" w:rsidRPr="004641BB">
          <w:rPr>
            <w:rStyle w:val="Hyperlink"/>
            <w:noProof/>
            <w:rtl/>
            <w:lang w:bidi="fa-IR"/>
          </w:rPr>
          <w:t xml:space="preserve"> </w:t>
        </w:r>
        <w:r w:rsidR="000450CF" w:rsidRPr="004641BB">
          <w:rPr>
            <w:rStyle w:val="Hyperlink"/>
            <w:rFonts w:hint="eastAsia"/>
            <w:noProof/>
            <w:rtl/>
            <w:lang w:bidi="fa-IR"/>
          </w:rPr>
          <w:t>را</w:t>
        </w:r>
        <w:r w:rsidR="000450CF" w:rsidRPr="004641BB">
          <w:rPr>
            <w:rStyle w:val="Hyperlink"/>
            <w:noProof/>
            <w:rtl/>
            <w:lang w:bidi="fa-IR"/>
          </w:rPr>
          <w:t xml:space="preserve"> </w:t>
        </w:r>
        <w:r w:rsidR="000450CF" w:rsidRPr="004641BB">
          <w:rPr>
            <w:rStyle w:val="Hyperlink"/>
            <w:rFonts w:hint="eastAsia"/>
            <w:noProof/>
            <w:rtl/>
            <w:lang w:bidi="fa-IR"/>
          </w:rPr>
          <w:t>در</w:t>
        </w:r>
        <w:r w:rsidR="000450CF" w:rsidRPr="004641BB">
          <w:rPr>
            <w:rStyle w:val="Hyperlink"/>
            <w:noProof/>
            <w:rtl/>
            <w:lang w:bidi="fa-IR"/>
          </w:rPr>
          <w:t xml:space="preserve"> </w:t>
        </w:r>
        <w:r w:rsidR="000450CF" w:rsidRPr="004641BB">
          <w:rPr>
            <w:rStyle w:val="Hyperlink"/>
            <w:rFonts w:hint="eastAsia"/>
            <w:noProof/>
            <w:rtl/>
            <w:lang w:bidi="fa-IR"/>
          </w:rPr>
          <w:t>پستان</w:t>
        </w:r>
        <w:r w:rsidR="000450CF" w:rsidRPr="004641BB">
          <w:rPr>
            <w:rStyle w:val="Hyperlink"/>
            <w:noProof/>
            <w:rtl/>
            <w:lang w:bidi="fa-IR"/>
          </w:rPr>
          <w:t xml:space="preserve"> </w:t>
        </w:r>
        <w:r w:rsidR="000450CF" w:rsidRPr="004641BB">
          <w:rPr>
            <w:rStyle w:val="Hyperlink"/>
            <w:rFonts w:hint="eastAsia"/>
            <w:noProof/>
            <w:rtl/>
            <w:lang w:bidi="fa-IR"/>
          </w:rPr>
          <w:t>آن‌ها</w:t>
        </w:r>
        <w:r w:rsidR="000450CF" w:rsidRPr="004641BB">
          <w:rPr>
            <w:rStyle w:val="Hyperlink"/>
            <w:noProof/>
            <w:rtl/>
            <w:lang w:bidi="fa-IR"/>
          </w:rPr>
          <w:t xml:space="preserve"> </w:t>
        </w:r>
        <w:r w:rsidR="000450CF" w:rsidRPr="004641BB">
          <w:rPr>
            <w:rStyle w:val="Hyperlink"/>
            <w:rFonts w:hint="eastAsia"/>
            <w:noProof/>
            <w:rtl/>
            <w:lang w:bidi="fa-IR"/>
          </w:rPr>
          <w:t>ذخ</w:t>
        </w:r>
        <w:r w:rsidR="000450CF" w:rsidRPr="004641BB">
          <w:rPr>
            <w:rStyle w:val="Hyperlink"/>
            <w:rFonts w:hint="cs"/>
            <w:noProof/>
            <w:rtl/>
            <w:lang w:bidi="fa-IR"/>
          </w:rPr>
          <w:t>ی</w:t>
        </w:r>
        <w:r w:rsidR="000450CF" w:rsidRPr="004641BB">
          <w:rPr>
            <w:rStyle w:val="Hyperlink"/>
            <w:rFonts w:hint="eastAsia"/>
            <w:noProof/>
            <w:rtl/>
            <w:lang w:bidi="fa-IR"/>
          </w:rPr>
          <w:t>ره</w:t>
        </w:r>
        <w:r w:rsidR="000450CF" w:rsidRPr="004641BB">
          <w:rPr>
            <w:rStyle w:val="Hyperlink"/>
            <w:noProof/>
            <w:rtl/>
            <w:lang w:bidi="fa-IR"/>
          </w:rPr>
          <w:t xml:space="preserve"> </w:t>
        </w:r>
        <w:r w:rsidR="000450CF" w:rsidRPr="004641BB">
          <w:rPr>
            <w:rStyle w:val="Hyperlink"/>
            <w:rFonts w:hint="eastAsia"/>
            <w:noProof/>
            <w:rtl/>
            <w:lang w:bidi="fa-IR"/>
          </w:rPr>
          <w:t>نما</w:t>
        </w:r>
        <w:r w:rsidR="000450CF" w:rsidRPr="004641BB">
          <w:rPr>
            <w:rStyle w:val="Hyperlink"/>
            <w:rFonts w:hint="cs"/>
            <w:noProof/>
            <w:rtl/>
            <w:lang w:bidi="fa-IR"/>
          </w:rPr>
          <w:t>ی</w:t>
        </w:r>
        <w:r w:rsidR="000450CF" w:rsidRPr="004641BB">
          <w:rPr>
            <w:rStyle w:val="Hyperlink"/>
            <w:rFonts w:hint="eastAsia"/>
            <w:noProof/>
            <w:rtl/>
            <w:lang w:bidi="fa-IR"/>
          </w:rPr>
          <w:t>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434155643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309</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644" w:history="1">
        <w:r w:rsidR="000450CF" w:rsidRPr="004641BB">
          <w:rPr>
            <w:rStyle w:val="Hyperlink"/>
            <w:rFonts w:hint="eastAsia"/>
            <w:noProof/>
            <w:rtl/>
            <w:lang w:bidi="fa-IR"/>
          </w:rPr>
          <w:t>باب</w:t>
        </w:r>
        <w:r w:rsidR="000450CF" w:rsidRPr="004641BB">
          <w:rPr>
            <w:rStyle w:val="Hyperlink"/>
            <w:noProof/>
            <w:rtl/>
            <w:lang w:bidi="fa-IR"/>
          </w:rPr>
          <w:t xml:space="preserve"> [35]: </w:t>
        </w:r>
        <w:r w:rsidR="000450CF" w:rsidRPr="004641BB">
          <w:rPr>
            <w:rStyle w:val="Hyperlink"/>
            <w:rFonts w:hint="eastAsia"/>
            <w:noProof/>
            <w:rtl/>
            <w:lang w:bidi="fa-IR"/>
          </w:rPr>
          <w:t>فروختن</w:t>
        </w:r>
        <w:r w:rsidR="000450CF" w:rsidRPr="004641BB">
          <w:rPr>
            <w:rStyle w:val="Hyperlink"/>
            <w:noProof/>
            <w:rtl/>
            <w:lang w:bidi="fa-IR"/>
          </w:rPr>
          <w:t xml:space="preserve"> </w:t>
        </w:r>
        <w:r w:rsidR="000450CF" w:rsidRPr="004641BB">
          <w:rPr>
            <w:rStyle w:val="Hyperlink"/>
            <w:rFonts w:hint="eastAsia"/>
            <w:noProof/>
            <w:rtl/>
            <w:lang w:bidi="fa-IR"/>
          </w:rPr>
          <w:t>غلام</w:t>
        </w:r>
        <w:r w:rsidR="000450CF" w:rsidRPr="004641BB">
          <w:rPr>
            <w:rStyle w:val="Hyperlink"/>
            <w:noProof/>
            <w:rtl/>
            <w:lang w:bidi="fa-IR"/>
          </w:rPr>
          <w:t xml:space="preserve"> </w:t>
        </w:r>
        <w:r w:rsidR="000450CF" w:rsidRPr="004641BB">
          <w:rPr>
            <w:rStyle w:val="Hyperlink"/>
            <w:rFonts w:hint="eastAsia"/>
            <w:noProof/>
            <w:rtl/>
            <w:lang w:bidi="fa-IR"/>
          </w:rPr>
          <w:t>زناکار</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434155644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310</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645" w:history="1">
        <w:r w:rsidR="000450CF" w:rsidRPr="004641BB">
          <w:rPr>
            <w:rStyle w:val="Hyperlink"/>
            <w:rFonts w:hint="eastAsia"/>
            <w:noProof/>
            <w:rtl/>
            <w:lang w:bidi="fa-IR"/>
          </w:rPr>
          <w:t>باب</w:t>
        </w:r>
        <w:r w:rsidR="000450CF" w:rsidRPr="004641BB">
          <w:rPr>
            <w:rStyle w:val="Hyperlink"/>
            <w:noProof/>
            <w:rtl/>
            <w:lang w:bidi="fa-IR"/>
          </w:rPr>
          <w:t xml:space="preserve"> [36]: </w:t>
        </w:r>
        <w:r w:rsidR="000450CF" w:rsidRPr="004641BB">
          <w:rPr>
            <w:rStyle w:val="Hyperlink"/>
            <w:rFonts w:hint="eastAsia"/>
            <w:noProof/>
            <w:rtl/>
            <w:lang w:bidi="fa-IR"/>
          </w:rPr>
          <w:t>آ</w:t>
        </w:r>
        <w:r w:rsidR="000450CF" w:rsidRPr="004641BB">
          <w:rPr>
            <w:rStyle w:val="Hyperlink"/>
            <w:rFonts w:hint="cs"/>
            <w:noProof/>
            <w:rtl/>
            <w:lang w:bidi="fa-IR"/>
          </w:rPr>
          <w:t>ی</w:t>
        </w:r>
        <w:r w:rsidR="000450CF" w:rsidRPr="004641BB">
          <w:rPr>
            <w:rStyle w:val="Hyperlink"/>
            <w:rFonts w:hint="eastAsia"/>
            <w:noProof/>
            <w:rtl/>
            <w:lang w:bidi="fa-IR"/>
          </w:rPr>
          <w:t>ا</w:t>
        </w:r>
        <w:r w:rsidR="000450CF" w:rsidRPr="004641BB">
          <w:rPr>
            <w:rStyle w:val="Hyperlink"/>
            <w:noProof/>
            <w:rtl/>
            <w:lang w:bidi="fa-IR"/>
          </w:rPr>
          <w:t xml:space="preserve"> </w:t>
        </w:r>
        <w:r w:rsidR="000450CF" w:rsidRPr="004641BB">
          <w:rPr>
            <w:rStyle w:val="Hyperlink"/>
            <w:rFonts w:hint="eastAsia"/>
            <w:noProof/>
            <w:rtl/>
            <w:lang w:bidi="fa-IR"/>
          </w:rPr>
          <w:t>شهر</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برا</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باد</w:t>
        </w:r>
        <w:r w:rsidR="000450CF" w:rsidRPr="004641BB">
          <w:rPr>
            <w:rStyle w:val="Hyperlink"/>
            <w:rFonts w:hint="cs"/>
            <w:noProof/>
            <w:rtl/>
            <w:lang w:bidi="fa-IR"/>
          </w:rPr>
          <w:t>ی</w:t>
        </w:r>
        <w:r w:rsidR="000450CF" w:rsidRPr="004641BB">
          <w:rPr>
            <w:rStyle w:val="Hyperlink"/>
            <w:rFonts w:hint="eastAsia"/>
            <w:noProof/>
            <w:rtl/>
            <w:lang w:bidi="fa-IR"/>
          </w:rPr>
          <w:t>ه</w:t>
        </w:r>
        <w:r w:rsidR="000450CF" w:rsidRPr="004641BB">
          <w:rPr>
            <w:rStyle w:val="Hyperlink"/>
            <w:rFonts w:hint="eastAsia"/>
            <w:noProof/>
            <w:lang w:bidi="fa-IR"/>
          </w:rPr>
          <w:t>‌</w:t>
        </w:r>
        <w:r w:rsidR="000450CF" w:rsidRPr="004641BB">
          <w:rPr>
            <w:rStyle w:val="Hyperlink"/>
            <w:rFonts w:hint="eastAsia"/>
            <w:noProof/>
            <w:rtl/>
            <w:lang w:bidi="fa-IR"/>
          </w:rPr>
          <w:t>نش</w:t>
        </w:r>
        <w:r w:rsidR="000450CF" w:rsidRPr="004641BB">
          <w:rPr>
            <w:rStyle w:val="Hyperlink"/>
            <w:rFonts w:hint="cs"/>
            <w:noProof/>
            <w:rtl/>
            <w:lang w:bidi="fa-IR"/>
          </w:rPr>
          <w:t>ی</w:t>
        </w:r>
        <w:r w:rsidR="000450CF" w:rsidRPr="004641BB">
          <w:rPr>
            <w:rStyle w:val="Hyperlink"/>
            <w:rFonts w:hint="eastAsia"/>
            <w:noProof/>
            <w:rtl/>
            <w:lang w:bidi="fa-IR"/>
          </w:rPr>
          <w:t>ن</w:t>
        </w:r>
        <w:r w:rsidR="000450CF" w:rsidRPr="004641BB">
          <w:rPr>
            <w:rStyle w:val="Hyperlink"/>
            <w:noProof/>
            <w:rtl/>
            <w:lang w:bidi="fa-IR"/>
          </w:rPr>
          <w:t xml:space="preserve"> </w:t>
        </w:r>
        <w:r w:rsidR="000450CF" w:rsidRPr="004641BB">
          <w:rPr>
            <w:rStyle w:val="Hyperlink"/>
            <w:rFonts w:hint="eastAsia"/>
            <w:noProof/>
            <w:rtl/>
            <w:lang w:bidi="fa-IR"/>
          </w:rPr>
          <w:t>بدون</w:t>
        </w:r>
        <w:r w:rsidR="000450CF" w:rsidRPr="004641BB">
          <w:rPr>
            <w:rStyle w:val="Hyperlink"/>
            <w:noProof/>
            <w:rtl/>
            <w:lang w:bidi="fa-IR"/>
          </w:rPr>
          <w:t xml:space="preserve"> </w:t>
        </w:r>
        <w:r w:rsidR="000450CF" w:rsidRPr="004641BB">
          <w:rPr>
            <w:rStyle w:val="Hyperlink"/>
            <w:rFonts w:hint="eastAsia"/>
            <w:noProof/>
            <w:rtl/>
            <w:lang w:bidi="fa-IR"/>
          </w:rPr>
          <w:t>مزد</w:t>
        </w:r>
        <w:r w:rsidR="000450CF" w:rsidRPr="004641BB">
          <w:rPr>
            <w:rStyle w:val="Hyperlink"/>
            <w:noProof/>
            <w:rtl/>
            <w:lang w:bidi="fa-IR"/>
          </w:rPr>
          <w:t xml:space="preserve"> </w:t>
        </w:r>
        <w:r w:rsidR="000450CF" w:rsidRPr="004641BB">
          <w:rPr>
            <w:rStyle w:val="Hyperlink"/>
            <w:rFonts w:hint="eastAsia"/>
            <w:noProof/>
            <w:rtl/>
            <w:lang w:bidi="fa-IR"/>
          </w:rPr>
          <w:t>بفروشد</w:t>
        </w:r>
        <w:r w:rsidR="000450CF" w:rsidRPr="004641BB">
          <w:rPr>
            <w:rStyle w:val="Hyperlink"/>
            <w:noProof/>
            <w:rtl/>
            <w:lang w:bidi="fa-IR"/>
          </w:rPr>
          <w:t xml:space="preserve"> </w:t>
        </w:r>
        <w:r w:rsidR="000450CF" w:rsidRPr="004641BB">
          <w:rPr>
            <w:rStyle w:val="Hyperlink"/>
            <w:rFonts w:hint="eastAsia"/>
            <w:noProof/>
            <w:rtl/>
            <w:lang w:bidi="fa-IR"/>
          </w:rPr>
          <w:t>و</w:t>
        </w:r>
        <w:r w:rsidR="000450CF" w:rsidRPr="004641BB">
          <w:rPr>
            <w:rStyle w:val="Hyperlink"/>
            <w:noProof/>
            <w:rtl/>
            <w:lang w:bidi="fa-IR"/>
          </w:rPr>
          <w:t xml:space="preserve"> </w:t>
        </w:r>
        <w:r w:rsidR="000450CF" w:rsidRPr="004641BB">
          <w:rPr>
            <w:rStyle w:val="Hyperlink"/>
            <w:rFonts w:hint="eastAsia"/>
            <w:noProof/>
            <w:rtl/>
            <w:lang w:bidi="fa-IR"/>
          </w:rPr>
          <w:t>آ</w:t>
        </w:r>
        <w:r w:rsidR="000450CF" w:rsidRPr="004641BB">
          <w:rPr>
            <w:rStyle w:val="Hyperlink"/>
            <w:rFonts w:hint="cs"/>
            <w:noProof/>
            <w:rtl/>
            <w:lang w:bidi="fa-IR"/>
          </w:rPr>
          <w:t>ی</w:t>
        </w:r>
        <w:r w:rsidR="000450CF" w:rsidRPr="004641BB">
          <w:rPr>
            <w:rStyle w:val="Hyperlink"/>
            <w:rFonts w:hint="eastAsia"/>
            <w:noProof/>
            <w:rtl/>
            <w:lang w:bidi="fa-IR"/>
          </w:rPr>
          <w:t>ا</w:t>
        </w:r>
        <w:r w:rsidR="000450CF" w:rsidRPr="004641BB">
          <w:rPr>
            <w:rStyle w:val="Hyperlink"/>
            <w:noProof/>
            <w:rtl/>
            <w:lang w:bidi="fa-IR"/>
          </w:rPr>
          <w:t xml:space="preserve"> </w:t>
        </w:r>
        <w:r w:rsidR="000450CF" w:rsidRPr="004641BB">
          <w:rPr>
            <w:rStyle w:val="Hyperlink"/>
            <w:rFonts w:hint="eastAsia"/>
            <w:noProof/>
            <w:rtl/>
            <w:lang w:bidi="fa-IR"/>
          </w:rPr>
          <w:t>او</w:t>
        </w:r>
        <w:r w:rsidR="000450CF" w:rsidRPr="004641BB">
          <w:rPr>
            <w:rStyle w:val="Hyperlink"/>
            <w:noProof/>
            <w:rtl/>
            <w:lang w:bidi="fa-IR"/>
          </w:rPr>
          <w:t xml:space="preserve"> </w:t>
        </w:r>
        <w:r w:rsidR="000450CF" w:rsidRPr="004641BB">
          <w:rPr>
            <w:rStyle w:val="Hyperlink"/>
            <w:rFonts w:hint="eastAsia"/>
            <w:noProof/>
            <w:rtl/>
            <w:lang w:bidi="fa-IR"/>
          </w:rPr>
          <w:t>را</w:t>
        </w:r>
        <w:r w:rsidR="000450CF" w:rsidRPr="004641BB">
          <w:rPr>
            <w:rStyle w:val="Hyperlink"/>
            <w:noProof/>
            <w:rtl/>
            <w:lang w:bidi="fa-IR"/>
          </w:rPr>
          <w:t xml:space="preserve"> </w:t>
        </w:r>
        <w:r w:rsidR="000450CF" w:rsidRPr="004641BB">
          <w:rPr>
            <w:rStyle w:val="Hyperlink"/>
            <w:rFonts w:hint="eastAsia"/>
            <w:noProof/>
            <w:rtl/>
            <w:lang w:bidi="fa-IR"/>
          </w:rPr>
          <w:t>کمک</w:t>
        </w:r>
        <w:r w:rsidR="000450CF" w:rsidRPr="004641BB">
          <w:rPr>
            <w:rStyle w:val="Hyperlink"/>
            <w:noProof/>
            <w:rtl/>
            <w:lang w:bidi="fa-IR"/>
          </w:rPr>
          <w:t xml:space="preserve"> </w:t>
        </w:r>
        <w:r w:rsidR="000450CF" w:rsidRPr="004641BB">
          <w:rPr>
            <w:rStyle w:val="Hyperlink"/>
            <w:rFonts w:hint="eastAsia"/>
            <w:noProof/>
            <w:rtl/>
            <w:lang w:bidi="fa-IR"/>
          </w:rPr>
          <w:t>و</w:t>
        </w:r>
        <w:r w:rsidR="000450CF" w:rsidRPr="004641BB">
          <w:rPr>
            <w:rStyle w:val="Hyperlink"/>
            <w:noProof/>
            <w:rtl/>
            <w:lang w:bidi="fa-IR"/>
          </w:rPr>
          <w:t xml:space="preserve"> </w:t>
        </w:r>
        <w:r w:rsidR="000450CF" w:rsidRPr="004641BB">
          <w:rPr>
            <w:rStyle w:val="Hyperlink"/>
            <w:rFonts w:hint="eastAsia"/>
            <w:noProof/>
            <w:rtl/>
            <w:lang w:bidi="fa-IR"/>
          </w:rPr>
          <w:t>نص</w:t>
        </w:r>
        <w:r w:rsidR="000450CF" w:rsidRPr="004641BB">
          <w:rPr>
            <w:rStyle w:val="Hyperlink"/>
            <w:rFonts w:hint="cs"/>
            <w:noProof/>
            <w:rtl/>
            <w:lang w:bidi="fa-IR"/>
          </w:rPr>
          <w:t>ی</w:t>
        </w:r>
        <w:r w:rsidR="000450CF" w:rsidRPr="004641BB">
          <w:rPr>
            <w:rStyle w:val="Hyperlink"/>
            <w:rFonts w:hint="eastAsia"/>
            <w:noProof/>
            <w:rtl/>
            <w:lang w:bidi="fa-IR"/>
          </w:rPr>
          <w:t>حت</w:t>
        </w:r>
        <w:r w:rsidR="000450CF" w:rsidRPr="004641BB">
          <w:rPr>
            <w:rStyle w:val="Hyperlink"/>
            <w:noProof/>
            <w:rtl/>
            <w:lang w:bidi="fa-IR"/>
          </w:rPr>
          <w:t xml:space="preserve"> </w:t>
        </w:r>
        <w:r w:rsidR="000450CF" w:rsidRPr="004641BB">
          <w:rPr>
            <w:rStyle w:val="Hyperlink"/>
            <w:rFonts w:hint="eastAsia"/>
            <w:noProof/>
            <w:rtl/>
            <w:lang w:bidi="fa-IR"/>
          </w:rPr>
          <w:t>نما</w:t>
        </w:r>
        <w:r w:rsidR="000450CF" w:rsidRPr="004641BB">
          <w:rPr>
            <w:rStyle w:val="Hyperlink"/>
            <w:rFonts w:hint="cs"/>
            <w:noProof/>
            <w:rtl/>
            <w:lang w:bidi="fa-IR"/>
          </w:rPr>
          <w:t>ی</w:t>
        </w:r>
        <w:r w:rsidR="000450CF" w:rsidRPr="004641BB">
          <w:rPr>
            <w:rStyle w:val="Hyperlink"/>
            <w:rFonts w:hint="eastAsia"/>
            <w:noProof/>
            <w:rtl/>
            <w:lang w:bidi="fa-IR"/>
          </w:rPr>
          <w:t>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434155645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311</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646" w:history="1">
        <w:r w:rsidR="000450CF" w:rsidRPr="004641BB">
          <w:rPr>
            <w:rStyle w:val="Hyperlink"/>
            <w:rFonts w:hint="eastAsia"/>
            <w:noProof/>
            <w:rtl/>
            <w:lang w:bidi="fa-IR"/>
          </w:rPr>
          <w:t>باب</w:t>
        </w:r>
        <w:r w:rsidR="000450CF" w:rsidRPr="004641BB">
          <w:rPr>
            <w:rStyle w:val="Hyperlink"/>
            <w:noProof/>
            <w:rtl/>
            <w:lang w:bidi="fa-IR"/>
          </w:rPr>
          <w:t xml:space="preserve"> [37]: </w:t>
        </w:r>
        <w:r w:rsidR="000450CF" w:rsidRPr="004641BB">
          <w:rPr>
            <w:rStyle w:val="Hyperlink"/>
            <w:rFonts w:hint="eastAsia"/>
            <w:noProof/>
            <w:rtl/>
            <w:lang w:bidi="fa-IR"/>
          </w:rPr>
          <w:t>نه</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از</w:t>
        </w:r>
        <w:r w:rsidR="000450CF" w:rsidRPr="004641BB">
          <w:rPr>
            <w:rStyle w:val="Hyperlink"/>
            <w:noProof/>
            <w:rtl/>
            <w:lang w:bidi="fa-IR"/>
          </w:rPr>
          <w:t xml:space="preserve"> </w:t>
        </w:r>
        <w:r w:rsidR="000450CF" w:rsidRPr="004641BB">
          <w:rPr>
            <w:rStyle w:val="Hyperlink"/>
            <w:rFonts w:hint="eastAsia"/>
            <w:noProof/>
            <w:rtl/>
            <w:lang w:bidi="fa-IR"/>
          </w:rPr>
          <w:t>رفتن</w:t>
        </w:r>
        <w:r w:rsidR="000450CF" w:rsidRPr="004641BB">
          <w:rPr>
            <w:rStyle w:val="Hyperlink"/>
            <w:noProof/>
            <w:rtl/>
            <w:lang w:bidi="fa-IR"/>
          </w:rPr>
          <w:t xml:space="preserve"> </w:t>
        </w:r>
        <w:r w:rsidR="000450CF" w:rsidRPr="004641BB">
          <w:rPr>
            <w:rStyle w:val="Hyperlink"/>
            <w:rFonts w:hint="eastAsia"/>
            <w:noProof/>
            <w:rtl/>
            <w:lang w:bidi="fa-IR"/>
          </w:rPr>
          <w:t>به</w:t>
        </w:r>
        <w:r w:rsidR="000450CF" w:rsidRPr="004641BB">
          <w:rPr>
            <w:rStyle w:val="Hyperlink"/>
            <w:noProof/>
            <w:rtl/>
            <w:lang w:bidi="fa-IR"/>
          </w:rPr>
          <w:t xml:space="preserve"> </w:t>
        </w:r>
        <w:r w:rsidR="000450CF" w:rsidRPr="004641BB">
          <w:rPr>
            <w:rStyle w:val="Hyperlink"/>
            <w:rFonts w:hint="eastAsia"/>
            <w:noProof/>
            <w:rtl/>
            <w:lang w:bidi="fa-IR"/>
          </w:rPr>
          <w:t>پ</w:t>
        </w:r>
        <w:r w:rsidR="000450CF" w:rsidRPr="004641BB">
          <w:rPr>
            <w:rStyle w:val="Hyperlink"/>
            <w:rFonts w:hint="cs"/>
            <w:noProof/>
            <w:rtl/>
            <w:lang w:bidi="fa-IR"/>
          </w:rPr>
          <w:t>ی</w:t>
        </w:r>
        <w:r w:rsidR="000450CF" w:rsidRPr="004641BB">
          <w:rPr>
            <w:rStyle w:val="Hyperlink"/>
            <w:rFonts w:hint="eastAsia"/>
            <w:noProof/>
            <w:rtl/>
            <w:lang w:bidi="fa-IR"/>
          </w:rPr>
          <w:t>ش</w:t>
        </w:r>
        <w:r w:rsidR="000450CF" w:rsidRPr="004641BB">
          <w:rPr>
            <w:rStyle w:val="Hyperlink"/>
            <w:noProof/>
            <w:rtl/>
            <w:lang w:bidi="fa-IR"/>
          </w:rPr>
          <w:t xml:space="preserve"> </w:t>
        </w:r>
        <w:r w:rsidR="000450CF" w:rsidRPr="004641BB">
          <w:rPr>
            <w:rStyle w:val="Hyperlink"/>
            <w:rFonts w:hint="eastAsia"/>
            <w:noProof/>
            <w:rtl/>
            <w:lang w:bidi="fa-IR"/>
          </w:rPr>
          <w:t>رو</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رکاب</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434155646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312</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647" w:history="1">
        <w:r w:rsidR="000450CF" w:rsidRPr="004641BB">
          <w:rPr>
            <w:rStyle w:val="Hyperlink"/>
            <w:rFonts w:hint="eastAsia"/>
            <w:noProof/>
            <w:rtl/>
            <w:lang w:bidi="fa-IR"/>
          </w:rPr>
          <w:t>باب</w:t>
        </w:r>
        <w:r w:rsidR="000450CF" w:rsidRPr="004641BB">
          <w:rPr>
            <w:rStyle w:val="Hyperlink"/>
            <w:noProof/>
            <w:rtl/>
            <w:lang w:bidi="fa-IR"/>
          </w:rPr>
          <w:t xml:space="preserve"> [38]: </w:t>
        </w:r>
        <w:r w:rsidR="000450CF" w:rsidRPr="004641BB">
          <w:rPr>
            <w:rStyle w:val="Hyperlink"/>
            <w:rFonts w:hint="eastAsia"/>
            <w:noProof/>
            <w:rtl/>
            <w:lang w:bidi="fa-IR"/>
          </w:rPr>
          <w:t>فروختن</w:t>
        </w:r>
        <w:r w:rsidR="000450CF" w:rsidRPr="004641BB">
          <w:rPr>
            <w:rStyle w:val="Hyperlink"/>
            <w:noProof/>
            <w:rtl/>
            <w:lang w:bidi="fa-IR"/>
          </w:rPr>
          <w:t xml:space="preserve"> </w:t>
        </w:r>
        <w:r w:rsidR="000450CF" w:rsidRPr="004641BB">
          <w:rPr>
            <w:rStyle w:val="Hyperlink"/>
            <w:rFonts w:hint="eastAsia"/>
            <w:noProof/>
            <w:rtl/>
            <w:lang w:bidi="fa-IR"/>
          </w:rPr>
          <w:t>کشمش</w:t>
        </w:r>
        <w:r w:rsidR="000450CF" w:rsidRPr="004641BB">
          <w:rPr>
            <w:rStyle w:val="Hyperlink"/>
            <w:noProof/>
            <w:rtl/>
            <w:lang w:bidi="fa-IR"/>
          </w:rPr>
          <w:t xml:space="preserve"> </w:t>
        </w:r>
        <w:r w:rsidR="000450CF" w:rsidRPr="004641BB">
          <w:rPr>
            <w:rStyle w:val="Hyperlink"/>
            <w:rFonts w:hint="eastAsia"/>
            <w:noProof/>
            <w:rtl/>
            <w:lang w:bidi="fa-IR"/>
          </w:rPr>
          <w:t>به</w:t>
        </w:r>
        <w:r w:rsidR="000450CF" w:rsidRPr="004641BB">
          <w:rPr>
            <w:rStyle w:val="Hyperlink"/>
            <w:noProof/>
            <w:rtl/>
            <w:lang w:bidi="fa-IR"/>
          </w:rPr>
          <w:t xml:space="preserve"> </w:t>
        </w:r>
        <w:r w:rsidR="000450CF" w:rsidRPr="004641BB">
          <w:rPr>
            <w:rStyle w:val="Hyperlink"/>
            <w:rFonts w:hint="eastAsia"/>
            <w:noProof/>
            <w:rtl/>
            <w:lang w:bidi="fa-IR"/>
          </w:rPr>
          <w:t>کشمش</w:t>
        </w:r>
        <w:r w:rsidR="000450CF" w:rsidRPr="004641BB">
          <w:rPr>
            <w:rStyle w:val="Hyperlink"/>
            <w:noProof/>
            <w:rtl/>
            <w:lang w:bidi="fa-IR"/>
          </w:rPr>
          <w:t xml:space="preserve"> </w:t>
        </w:r>
        <w:r w:rsidR="000450CF" w:rsidRPr="004641BB">
          <w:rPr>
            <w:rStyle w:val="Hyperlink"/>
            <w:rFonts w:hint="eastAsia"/>
            <w:noProof/>
            <w:rtl/>
            <w:lang w:bidi="fa-IR"/>
          </w:rPr>
          <w:t>و</w:t>
        </w:r>
        <w:r w:rsidR="000450CF" w:rsidRPr="004641BB">
          <w:rPr>
            <w:rStyle w:val="Hyperlink"/>
            <w:noProof/>
            <w:rtl/>
            <w:lang w:bidi="fa-IR"/>
          </w:rPr>
          <w:t xml:space="preserve"> </w:t>
        </w:r>
        <w:r w:rsidR="000450CF" w:rsidRPr="004641BB">
          <w:rPr>
            <w:rStyle w:val="Hyperlink"/>
            <w:rFonts w:hint="eastAsia"/>
            <w:noProof/>
            <w:rtl/>
            <w:lang w:bidi="fa-IR"/>
          </w:rPr>
          <w:t>طعام</w:t>
        </w:r>
        <w:r w:rsidR="000450CF" w:rsidRPr="004641BB">
          <w:rPr>
            <w:rStyle w:val="Hyperlink"/>
            <w:noProof/>
            <w:rtl/>
            <w:lang w:bidi="fa-IR"/>
          </w:rPr>
          <w:t xml:space="preserve"> </w:t>
        </w:r>
        <w:r w:rsidR="000450CF" w:rsidRPr="004641BB">
          <w:rPr>
            <w:rStyle w:val="Hyperlink"/>
            <w:rFonts w:hint="eastAsia"/>
            <w:noProof/>
            <w:rtl/>
            <w:lang w:bidi="fa-IR"/>
          </w:rPr>
          <w:t>به</w:t>
        </w:r>
        <w:r w:rsidR="000450CF" w:rsidRPr="004641BB">
          <w:rPr>
            <w:rStyle w:val="Hyperlink"/>
            <w:noProof/>
            <w:rtl/>
            <w:lang w:bidi="fa-IR"/>
          </w:rPr>
          <w:t xml:space="preserve"> </w:t>
        </w:r>
        <w:r w:rsidR="000450CF" w:rsidRPr="004641BB">
          <w:rPr>
            <w:rStyle w:val="Hyperlink"/>
            <w:rFonts w:hint="eastAsia"/>
            <w:noProof/>
            <w:rtl/>
            <w:lang w:bidi="fa-IR"/>
          </w:rPr>
          <w:t>طعام</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434155647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312</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648" w:history="1">
        <w:r w:rsidR="000450CF" w:rsidRPr="004641BB">
          <w:rPr>
            <w:rStyle w:val="Hyperlink"/>
            <w:rFonts w:hint="eastAsia"/>
            <w:noProof/>
            <w:rtl/>
            <w:lang w:bidi="fa-IR"/>
          </w:rPr>
          <w:t>باب</w:t>
        </w:r>
        <w:r w:rsidR="000450CF" w:rsidRPr="004641BB">
          <w:rPr>
            <w:rStyle w:val="Hyperlink"/>
            <w:noProof/>
            <w:rtl/>
            <w:lang w:bidi="fa-IR"/>
          </w:rPr>
          <w:t xml:space="preserve"> [39]: </w:t>
        </w:r>
        <w:r w:rsidR="000450CF" w:rsidRPr="004641BB">
          <w:rPr>
            <w:rStyle w:val="Hyperlink"/>
            <w:rFonts w:hint="eastAsia"/>
            <w:noProof/>
            <w:rtl/>
            <w:lang w:bidi="fa-IR"/>
          </w:rPr>
          <w:t>فروختن</w:t>
        </w:r>
        <w:r w:rsidR="000450CF" w:rsidRPr="004641BB">
          <w:rPr>
            <w:rStyle w:val="Hyperlink"/>
            <w:noProof/>
            <w:rtl/>
            <w:lang w:bidi="fa-IR"/>
          </w:rPr>
          <w:t xml:space="preserve"> </w:t>
        </w:r>
        <w:r w:rsidR="000450CF" w:rsidRPr="004641BB">
          <w:rPr>
            <w:rStyle w:val="Hyperlink"/>
            <w:rFonts w:hint="eastAsia"/>
            <w:noProof/>
            <w:rtl/>
            <w:lang w:bidi="fa-IR"/>
          </w:rPr>
          <w:t>جو</w:t>
        </w:r>
        <w:r w:rsidR="000450CF" w:rsidRPr="004641BB">
          <w:rPr>
            <w:rStyle w:val="Hyperlink"/>
            <w:noProof/>
            <w:rtl/>
            <w:lang w:bidi="fa-IR"/>
          </w:rPr>
          <w:t xml:space="preserve"> </w:t>
        </w:r>
        <w:r w:rsidR="000450CF" w:rsidRPr="004641BB">
          <w:rPr>
            <w:rStyle w:val="Hyperlink"/>
            <w:rFonts w:hint="eastAsia"/>
            <w:noProof/>
            <w:rtl/>
            <w:lang w:bidi="fa-IR"/>
          </w:rPr>
          <w:t>به</w:t>
        </w:r>
        <w:r w:rsidR="000450CF" w:rsidRPr="004641BB">
          <w:rPr>
            <w:rStyle w:val="Hyperlink"/>
            <w:noProof/>
            <w:rtl/>
            <w:lang w:bidi="fa-IR"/>
          </w:rPr>
          <w:t xml:space="preserve"> </w:t>
        </w:r>
        <w:r w:rsidR="000450CF" w:rsidRPr="004641BB">
          <w:rPr>
            <w:rStyle w:val="Hyperlink"/>
            <w:rFonts w:hint="eastAsia"/>
            <w:noProof/>
            <w:rtl/>
            <w:lang w:bidi="fa-IR"/>
          </w:rPr>
          <w:t>جو</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434155648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313</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649" w:history="1">
        <w:r w:rsidR="000450CF" w:rsidRPr="004641BB">
          <w:rPr>
            <w:rStyle w:val="Hyperlink"/>
            <w:rFonts w:hint="eastAsia"/>
            <w:noProof/>
            <w:rtl/>
            <w:lang w:bidi="fa-IR"/>
          </w:rPr>
          <w:t>باب</w:t>
        </w:r>
        <w:r w:rsidR="000450CF" w:rsidRPr="004641BB">
          <w:rPr>
            <w:rStyle w:val="Hyperlink"/>
            <w:noProof/>
            <w:rtl/>
            <w:lang w:bidi="fa-IR"/>
          </w:rPr>
          <w:t xml:space="preserve"> [40]: </w:t>
        </w:r>
        <w:r w:rsidR="000450CF" w:rsidRPr="004641BB">
          <w:rPr>
            <w:rStyle w:val="Hyperlink"/>
            <w:rFonts w:hint="eastAsia"/>
            <w:noProof/>
            <w:rtl/>
            <w:lang w:bidi="fa-IR"/>
          </w:rPr>
          <w:t>فروختن</w:t>
        </w:r>
        <w:r w:rsidR="000450CF" w:rsidRPr="004641BB">
          <w:rPr>
            <w:rStyle w:val="Hyperlink"/>
            <w:noProof/>
            <w:rtl/>
            <w:lang w:bidi="fa-IR"/>
          </w:rPr>
          <w:t xml:space="preserve"> </w:t>
        </w:r>
        <w:r w:rsidR="000450CF" w:rsidRPr="004641BB">
          <w:rPr>
            <w:rStyle w:val="Hyperlink"/>
            <w:rFonts w:hint="eastAsia"/>
            <w:noProof/>
            <w:rtl/>
            <w:lang w:bidi="fa-IR"/>
          </w:rPr>
          <w:t>طلا</w:t>
        </w:r>
        <w:r w:rsidR="000450CF" w:rsidRPr="004641BB">
          <w:rPr>
            <w:rStyle w:val="Hyperlink"/>
            <w:noProof/>
            <w:rtl/>
            <w:lang w:bidi="fa-IR"/>
          </w:rPr>
          <w:t xml:space="preserve"> </w:t>
        </w:r>
        <w:r w:rsidR="000450CF" w:rsidRPr="004641BB">
          <w:rPr>
            <w:rStyle w:val="Hyperlink"/>
            <w:rFonts w:hint="eastAsia"/>
            <w:noProof/>
            <w:rtl/>
            <w:lang w:bidi="fa-IR"/>
          </w:rPr>
          <w:t>به</w:t>
        </w:r>
        <w:r w:rsidR="000450CF" w:rsidRPr="004641BB">
          <w:rPr>
            <w:rStyle w:val="Hyperlink"/>
            <w:noProof/>
            <w:rtl/>
            <w:lang w:bidi="fa-IR"/>
          </w:rPr>
          <w:t xml:space="preserve"> </w:t>
        </w:r>
        <w:r w:rsidR="000450CF" w:rsidRPr="004641BB">
          <w:rPr>
            <w:rStyle w:val="Hyperlink"/>
            <w:rFonts w:hint="eastAsia"/>
            <w:noProof/>
            <w:rtl/>
            <w:lang w:bidi="fa-IR"/>
          </w:rPr>
          <w:t>طلا</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434155649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315</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650" w:history="1">
        <w:r w:rsidR="000450CF" w:rsidRPr="004641BB">
          <w:rPr>
            <w:rStyle w:val="Hyperlink"/>
            <w:rFonts w:hint="eastAsia"/>
            <w:noProof/>
            <w:rtl/>
            <w:lang w:bidi="fa-IR"/>
          </w:rPr>
          <w:t>باب</w:t>
        </w:r>
        <w:r w:rsidR="000450CF" w:rsidRPr="004641BB">
          <w:rPr>
            <w:rStyle w:val="Hyperlink"/>
            <w:noProof/>
            <w:rtl/>
            <w:lang w:bidi="fa-IR"/>
          </w:rPr>
          <w:t xml:space="preserve"> [41]: </w:t>
        </w:r>
        <w:r w:rsidR="000450CF" w:rsidRPr="004641BB">
          <w:rPr>
            <w:rStyle w:val="Hyperlink"/>
            <w:rFonts w:hint="eastAsia"/>
            <w:noProof/>
            <w:rtl/>
            <w:lang w:bidi="fa-IR"/>
          </w:rPr>
          <w:t>فروختن</w:t>
        </w:r>
        <w:r w:rsidR="000450CF" w:rsidRPr="004641BB">
          <w:rPr>
            <w:rStyle w:val="Hyperlink"/>
            <w:noProof/>
            <w:rtl/>
            <w:lang w:bidi="fa-IR"/>
          </w:rPr>
          <w:t xml:space="preserve"> </w:t>
        </w:r>
        <w:r w:rsidR="000450CF" w:rsidRPr="004641BB">
          <w:rPr>
            <w:rStyle w:val="Hyperlink"/>
            <w:rFonts w:hint="eastAsia"/>
            <w:noProof/>
            <w:rtl/>
            <w:lang w:bidi="fa-IR"/>
          </w:rPr>
          <w:t>نقره</w:t>
        </w:r>
        <w:r w:rsidR="000450CF" w:rsidRPr="004641BB">
          <w:rPr>
            <w:rStyle w:val="Hyperlink"/>
            <w:noProof/>
            <w:rtl/>
            <w:lang w:bidi="fa-IR"/>
          </w:rPr>
          <w:t xml:space="preserve"> </w:t>
        </w:r>
        <w:r w:rsidR="000450CF" w:rsidRPr="004641BB">
          <w:rPr>
            <w:rStyle w:val="Hyperlink"/>
            <w:rFonts w:hint="eastAsia"/>
            <w:noProof/>
            <w:rtl/>
            <w:lang w:bidi="fa-IR"/>
          </w:rPr>
          <w:t>به</w:t>
        </w:r>
        <w:r w:rsidR="000450CF" w:rsidRPr="004641BB">
          <w:rPr>
            <w:rStyle w:val="Hyperlink"/>
            <w:noProof/>
            <w:rtl/>
            <w:lang w:bidi="fa-IR"/>
          </w:rPr>
          <w:t xml:space="preserve"> </w:t>
        </w:r>
        <w:r w:rsidR="000450CF" w:rsidRPr="004641BB">
          <w:rPr>
            <w:rStyle w:val="Hyperlink"/>
            <w:rFonts w:hint="eastAsia"/>
            <w:noProof/>
            <w:rtl/>
            <w:lang w:bidi="fa-IR"/>
          </w:rPr>
          <w:t>نقره</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434155650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315</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651" w:history="1">
        <w:r w:rsidR="000450CF" w:rsidRPr="004641BB">
          <w:rPr>
            <w:rStyle w:val="Hyperlink"/>
            <w:rFonts w:hint="eastAsia"/>
            <w:noProof/>
            <w:rtl/>
            <w:lang w:bidi="fa-IR"/>
          </w:rPr>
          <w:t>باب</w:t>
        </w:r>
        <w:r w:rsidR="000450CF" w:rsidRPr="004641BB">
          <w:rPr>
            <w:rStyle w:val="Hyperlink"/>
            <w:noProof/>
            <w:rtl/>
            <w:lang w:bidi="fa-IR"/>
          </w:rPr>
          <w:t xml:space="preserve"> [42]: </w:t>
        </w:r>
        <w:r w:rsidR="000450CF" w:rsidRPr="004641BB">
          <w:rPr>
            <w:rStyle w:val="Hyperlink"/>
            <w:rFonts w:hint="eastAsia"/>
            <w:noProof/>
            <w:rtl/>
            <w:lang w:bidi="fa-IR"/>
          </w:rPr>
          <w:t>فروختن</w:t>
        </w:r>
        <w:r w:rsidR="000450CF" w:rsidRPr="004641BB">
          <w:rPr>
            <w:rStyle w:val="Hyperlink"/>
            <w:noProof/>
            <w:rtl/>
            <w:lang w:bidi="fa-IR"/>
          </w:rPr>
          <w:t xml:space="preserve"> </w:t>
        </w:r>
        <w:r w:rsidR="000450CF" w:rsidRPr="004641BB">
          <w:rPr>
            <w:rStyle w:val="Hyperlink"/>
            <w:rFonts w:hint="eastAsia"/>
            <w:noProof/>
            <w:rtl/>
            <w:lang w:bidi="fa-IR"/>
          </w:rPr>
          <w:t>د</w:t>
        </w:r>
        <w:r w:rsidR="000450CF" w:rsidRPr="004641BB">
          <w:rPr>
            <w:rStyle w:val="Hyperlink"/>
            <w:rFonts w:hint="cs"/>
            <w:noProof/>
            <w:rtl/>
            <w:lang w:bidi="fa-IR"/>
          </w:rPr>
          <w:t>ی</w:t>
        </w:r>
        <w:r w:rsidR="000450CF" w:rsidRPr="004641BB">
          <w:rPr>
            <w:rStyle w:val="Hyperlink"/>
            <w:rFonts w:hint="eastAsia"/>
            <w:noProof/>
            <w:rtl/>
            <w:lang w:bidi="fa-IR"/>
          </w:rPr>
          <w:t>نار</w:t>
        </w:r>
        <w:r w:rsidR="000450CF" w:rsidRPr="004641BB">
          <w:rPr>
            <w:rStyle w:val="Hyperlink"/>
            <w:noProof/>
            <w:rtl/>
            <w:lang w:bidi="fa-IR"/>
          </w:rPr>
          <w:t xml:space="preserve"> </w:t>
        </w:r>
        <w:r w:rsidR="000450CF" w:rsidRPr="004641BB">
          <w:rPr>
            <w:rStyle w:val="Hyperlink"/>
            <w:rFonts w:hint="eastAsia"/>
            <w:noProof/>
            <w:rtl/>
            <w:lang w:bidi="fa-IR"/>
          </w:rPr>
          <w:t>به</w:t>
        </w:r>
        <w:r w:rsidR="000450CF" w:rsidRPr="004641BB">
          <w:rPr>
            <w:rStyle w:val="Hyperlink"/>
            <w:noProof/>
            <w:rtl/>
            <w:lang w:bidi="fa-IR"/>
          </w:rPr>
          <w:t xml:space="preserve"> </w:t>
        </w:r>
        <w:r w:rsidR="000450CF" w:rsidRPr="004641BB">
          <w:rPr>
            <w:rStyle w:val="Hyperlink"/>
            <w:rFonts w:hint="eastAsia"/>
            <w:noProof/>
            <w:rtl/>
            <w:lang w:bidi="fa-IR"/>
          </w:rPr>
          <w:t>د</w:t>
        </w:r>
        <w:r w:rsidR="000450CF" w:rsidRPr="004641BB">
          <w:rPr>
            <w:rStyle w:val="Hyperlink"/>
            <w:rFonts w:hint="cs"/>
            <w:noProof/>
            <w:rtl/>
            <w:lang w:bidi="fa-IR"/>
          </w:rPr>
          <w:t>ی</w:t>
        </w:r>
        <w:r w:rsidR="000450CF" w:rsidRPr="004641BB">
          <w:rPr>
            <w:rStyle w:val="Hyperlink"/>
            <w:rFonts w:hint="eastAsia"/>
            <w:noProof/>
            <w:rtl/>
            <w:lang w:bidi="fa-IR"/>
          </w:rPr>
          <w:t>نار</w:t>
        </w:r>
        <w:r w:rsidR="000450CF" w:rsidRPr="004641BB">
          <w:rPr>
            <w:rStyle w:val="Hyperlink"/>
            <w:noProof/>
            <w:rtl/>
            <w:lang w:bidi="fa-IR"/>
          </w:rPr>
          <w:t xml:space="preserve"> </w:t>
        </w:r>
        <w:r w:rsidR="000450CF" w:rsidRPr="004641BB">
          <w:rPr>
            <w:rStyle w:val="Hyperlink"/>
            <w:rFonts w:hint="eastAsia"/>
            <w:noProof/>
            <w:rtl/>
            <w:lang w:bidi="fa-IR"/>
          </w:rPr>
          <w:t>به</w:t>
        </w:r>
        <w:r w:rsidR="000450CF" w:rsidRPr="004641BB">
          <w:rPr>
            <w:rStyle w:val="Hyperlink"/>
            <w:noProof/>
            <w:rtl/>
            <w:lang w:bidi="fa-IR"/>
          </w:rPr>
          <w:t xml:space="preserve"> </w:t>
        </w:r>
        <w:r w:rsidR="000450CF" w:rsidRPr="004641BB">
          <w:rPr>
            <w:rStyle w:val="Hyperlink"/>
            <w:rFonts w:hint="eastAsia"/>
            <w:noProof/>
            <w:rtl/>
            <w:lang w:bidi="fa-IR"/>
          </w:rPr>
          <w:t>طورنس</w:t>
        </w:r>
        <w:r w:rsidR="000450CF" w:rsidRPr="004641BB">
          <w:rPr>
            <w:rStyle w:val="Hyperlink"/>
            <w:rFonts w:hint="cs"/>
            <w:noProof/>
            <w:rtl/>
            <w:lang w:bidi="fa-IR"/>
          </w:rPr>
          <w:t>ی</w:t>
        </w:r>
        <w:r w:rsidR="000450CF" w:rsidRPr="004641BB">
          <w:rPr>
            <w:rStyle w:val="Hyperlink"/>
            <w:rFonts w:hint="eastAsia"/>
            <w:noProof/>
            <w:rtl/>
            <w:lang w:bidi="fa-IR"/>
          </w:rPr>
          <w:t>ه</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434155651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316</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652" w:history="1">
        <w:r w:rsidR="000450CF" w:rsidRPr="004641BB">
          <w:rPr>
            <w:rStyle w:val="Hyperlink"/>
            <w:rFonts w:hint="eastAsia"/>
            <w:noProof/>
            <w:rtl/>
            <w:lang w:bidi="fa-IR"/>
          </w:rPr>
          <w:t>باب</w:t>
        </w:r>
        <w:r w:rsidR="000450CF" w:rsidRPr="004641BB">
          <w:rPr>
            <w:rStyle w:val="Hyperlink"/>
            <w:noProof/>
            <w:rtl/>
            <w:lang w:bidi="fa-IR"/>
          </w:rPr>
          <w:t xml:space="preserve"> [43]: </w:t>
        </w:r>
        <w:r w:rsidR="000450CF" w:rsidRPr="004641BB">
          <w:rPr>
            <w:rStyle w:val="Hyperlink"/>
            <w:rFonts w:hint="eastAsia"/>
            <w:noProof/>
            <w:rtl/>
            <w:lang w:bidi="fa-IR"/>
          </w:rPr>
          <w:t>فروختن</w:t>
        </w:r>
        <w:r w:rsidR="000450CF" w:rsidRPr="004641BB">
          <w:rPr>
            <w:rStyle w:val="Hyperlink"/>
            <w:noProof/>
            <w:rtl/>
            <w:lang w:bidi="fa-IR"/>
          </w:rPr>
          <w:t xml:space="preserve"> </w:t>
        </w:r>
        <w:r w:rsidR="000450CF" w:rsidRPr="004641BB">
          <w:rPr>
            <w:rStyle w:val="Hyperlink"/>
            <w:rFonts w:hint="eastAsia"/>
            <w:noProof/>
            <w:rtl/>
            <w:lang w:bidi="fa-IR"/>
          </w:rPr>
          <w:t>نقره</w:t>
        </w:r>
        <w:r w:rsidR="000450CF" w:rsidRPr="004641BB">
          <w:rPr>
            <w:rStyle w:val="Hyperlink"/>
            <w:noProof/>
            <w:rtl/>
            <w:lang w:bidi="fa-IR"/>
          </w:rPr>
          <w:t xml:space="preserve"> </w:t>
        </w:r>
        <w:r w:rsidR="000450CF" w:rsidRPr="004641BB">
          <w:rPr>
            <w:rStyle w:val="Hyperlink"/>
            <w:rFonts w:hint="eastAsia"/>
            <w:noProof/>
            <w:rtl/>
            <w:lang w:bidi="fa-IR"/>
          </w:rPr>
          <w:t>به</w:t>
        </w:r>
        <w:r w:rsidR="000450CF" w:rsidRPr="004641BB">
          <w:rPr>
            <w:rStyle w:val="Hyperlink"/>
            <w:noProof/>
            <w:rtl/>
            <w:lang w:bidi="fa-IR"/>
          </w:rPr>
          <w:t xml:space="preserve"> </w:t>
        </w:r>
        <w:r w:rsidR="000450CF" w:rsidRPr="004641BB">
          <w:rPr>
            <w:rStyle w:val="Hyperlink"/>
            <w:rFonts w:hint="eastAsia"/>
            <w:noProof/>
            <w:rtl/>
            <w:lang w:bidi="fa-IR"/>
          </w:rPr>
          <w:t>طلا</w:t>
        </w:r>
        <w:r w:rsidR="000450CF" w:rsidRPr="004641BB">
          <w:rPr>
            <w:rStyle w:val="Hyperlink"/>
            <w:noProof/>
            <w:rtl/>
            <w:lang w:bidi="fa-IR"/>
          </w:rPr>
          <w:t xml:space="preserve"> </w:t>
        </w:r>
        <w:r w:rsidR="000450CF" w:rsidRPr="004641BB">
          <w:rPr>
            <w:rStyle w:val="Hyperlink"/>
            <w:rFonts w:hint="eastAsia"/>
            <w:noProof/>
            <w:rtl/>
            <w:lang w:bidi="fa-IR"/>
          </w:rPr>
          <w:t>به</w:t>
        </w:r>
        <w:r w:rsidR="000450CF" w:rsidRPr="004641BB">
          <w:rPr>
            <w:rStyle w:val="Hyperlink"/>
            <w:noProof/>
            <w:rtl/>
            <w:lang w:bidi="fa-IR"/>
          </w:rPr>
          <w:t xml:space="preserve"> </w:t>
        </w:r>
        <w:r w:rsidR="000450CF" w:rsidRPr="004641BB">
          <w:rPr>
            <w:rStyle w:val="Hyperlink"/>
            <w:rFonts w:hint="eastAsia"/>
            <w:noProof/>
            <w:rtl/>
            <w:lang w:bidi="fa-IR"/>
          </w:rPr>
          <w:t>طور</w:t>
        </w:r>
        <w:r w:rsidR="000450CF" w:rsidRPr="004641BB">
          <w:rPr>
            <w:rStyle w:val="Hyperlink"/>
            <w:noProof/>
            <w:rtl/>
            <w:lang w:bidi="fa-IR"/>
          </w:rPr>
          <w:t xml:space="preserve"> </w:t>
        </w:r>
        <w:r w:rsidR="000450CF" w:rsidRPr="004641BB">
          <w:rPr>
            <w:rStyle w:val="Hyperlink"/>
            <w:rFonts w:hint="eastAsia"/>
            <w:noProof/>
            <w:rtl/>
            <w:lang w:bidi="fa-IR"/>
          </w:rPr>
          <w:t>نس</w:t>
        </w:r>
        <w:r w:rsidR="000450CF" w:rsidRPr="004641BB">
          <w:rPr>
            <w:rStyle w:val="Hyperlink"/>
            <w:rFonts w:hint="cs"/>
            <w:noProof/>
            <w:rtl/>
            <w:lang w:bidi="fa-IR"/>
          </w:rPr>
          <w:t>ی</w:t>
        </w:r>
        <w:r w:rsidR="000450CF" w:rsidRPr="004641BB">
          <w:rPr>
            <w:rStyle w:val="Hyperlink"/>
            <w:rFonts w:hint="eastAsia"/>
            <w:noProof/>
            <w:rtl/>
            <w:lang w:bidi="fa-IR"/>
          </w:rPr>
          <w:t>ه</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434155652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318</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653" w:history="1">
        <w:r w:rsidR="000450CF" w:rsidRPr="004641BB">
          <w:rPr>
            <w:rStyle w:val="Hyperlink"/>
            <w:rFonts w:hint="eastAsia"/>
            <w:noProof/>
            <w:rtl/>
            <w:lang w:bidi="fa-IR"/>
          </w:rPr>
          <w:t>باب</w:t>
        </w:r>
        <w:r w:rsidR="000450CF" w:rsidRPr="004641BB">
          <w:rPr>
            <w:rStyle w:val="Hyperlink"/>
            <w:noProof/>
            <w:rtl/>
            <w:lang w:bidi="fa-IR"/>
          </w:rPr>
          <w:t xml:space="preserve"> [44]: </w:t>
        </w:r>
        <w:r w:rsidR="000450CF" w:rsidRPr="004641BB">
          <w:rPr>
            <w:rStyle w:val="Hyperlink"/>
            <w:rFonts w:hint="eastAsia"/>
            <w:noProof/>
            <w:rtl/>
            <w:lang w:bidi="fa-IR"/>
          </w:rPr>
          <w:t>ب</w:t>
        </w:r>
        <w:r w:rsidR="000450CF" w:rsidRPr="004641BB">
          <w:rPr>
            <w:rStyle w:val="Hyperlink"/>
            <w:rFonts w:hint="cs"/>
            <w:noProof/>
            <w:rtl/>
            <w:lang w:bidi="fa-IR"/>
          </w:rPr>
          <w:t>ی</w:t>
        </w:r>
        <w:r w:rsidR="000450CF" w:rsidRPr="004641BB">
          <w:rPr>
            <w:rStyle w:val="Hyperlink"/>
            <w:rFonts w:hint="eastAsia"/>
            <w:noProof/>
            <w:rtl/>
            <w:lang w:bidi="fa-IR"/>
          </w:rPr>
          <w:t>ع</w:t>
        </w:r>
        <w:r w:rsidR="000450CF" w:rsidRPr="004641BB">
          <w:rPr>
            <w:rStyle w:val="Hyperlink"/>
            <w:noProof/>
            <w:rtl/>
            <w:lang w:bidi="fa-IR"/>
          </w:rPr>
          <w:t xml:space="preserve"> </w:t>
        </w:r>
        <w:r w:rsidR="000450CF" w:rsidRPr="004641BB">
          <w:rPr>
            <w:rStyle w:val="Hyperlink"/>
            <w:rFonts w:hint="eastAsia"/>
            <w:noProof/>
            <w:rtl/>
            <w:lang w:bidi="fa-IR"/>
          </w:rPr>
          <w:t>مزابنه</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434155653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318</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654" w:history="1">
        <w:r w:rsidR="000450CF" w:rsidRPr="004641BB">
          <w:rPr>
            <w:rStyle w:val="Hyperlink"/>
            <w:rFonts w:hint="eastAsia"/>
            <w:noProof/>
            <w:rtl/>
            <w:lang w:bidi="fa-IR"/>
          </w:rPr>
          <w:t>باب</w:t>
        </w:r>
        <w:r w:rsidR="000450CF" w:rsidRPr="004641BB">
          <w:rPr>
            <w:rStyle w:val="Hyperlink"/>
            <w:noProof/>
            <w:rtl/>
            <w:lang w:bidi="fa-IR"/>
          </w:rPr>
          <w:t xml:space="preserve"> [45]: </w:t>
        </w:r>
        <w:r w:rsidR="000450CF" w:rsidRPr="004641BB">
          <w:rPr>
            <w:rStyle w:val="Hyperlink"/>
            <w:rFonts w:hint="eastAsia"/>
            <w:noProof/>
            <w:rtl/>
            <w:lang w:bidi="fa-IR"/>
          </w:rPr>
          <w:t>فروختن</w:t>
        </w:r>
        <w:r w:rsidR="000450CF" w:rsidRPr="004641BB">
          <w:rPr>
            <w:rStyle w:val="Hyperlink"/>
            <w:noProof/>
            <w:rtl/>
            <w:lang w:bidi="fa-IR"/>
          </w:rPr>
          <w:t xml:space="preserve"> </w:t>
        </w:r>
        <w:r w:rsidR="000450CF" w:rsidRPr="004641BB">
          <w:rPr>
            <w:rStyle w:val="Hyperlink"/>
            <w:rFonts w:hint="eastAsia"/>
            <w:noProof/>
            <w:rtl/>
            <w:lang w:bidi="fa-IR"/>
          </w:rPr>
          <w:t>م</w:t>
        </w:r>
        <w:r w:rsidR="000450CF" w:rsidRPr="004641BB">
          <w:rPr>
            <w:rStyle w:val="Hyperlink"/>
            <w:rFonts w:hint="cs"/>
            <w:noProof/>
            <w:rtl/>
            <w:lang w:bidi="fa-IR"/>
          </w:rPr>
          <w:t>ی</w:t>
        </w:r>
        <w:r w:rsidR="000450CF" w:rsidRPr="004641BB">
          <w:rPr>
            <w:rStyle w:val="Hyperlink"/>
            <w:rFonts w:hint="eastAsia"/>
            <w:noProof/>
            <w:rtl/>
            <w:lang w:bidi="fa-IR"/>
          </w:rPr>
          <w:t>وه</w:t>
        </w:r>
        <w:r w:rsidR="000450CF" w:rsidRPr="004641BB">
          <w:rPr>
            <w:rStyle w:val="Hyperlink"/>
            <w:noProof/>
            <w:rtl/>
            <w:lang w:bidi="fa-IR"/>
          </w:rPr>
          <w:t xml:space="preserve"> </w:t>
        </w:r>
        <w:r w:rsidR="000450CF" w:rsidRPr="004641BB">
          <w:rPr>
            <w:rStyle w:val="Hyperlink"/>
            <w:rFonts w:hint="eastAsia"/>
            <w:noProof/>
            <w:rtl/>
            <w:lang w:bidi="fa-IR"/>
          </w:rPr>
          <w:t>بر</w:t>
        </w:r>
        <w:r w:rsidR="000450CF" w:rsidRPr="004641BB">
          <w:rPr>
            <w:rStyle w:val="Hyperlink"/>
            <w:noProof/>
            <w:rtl/>
            <w:lang w:bidi="fa-IR"/>
          </w:rPr>
          <w:t xml:space="preserve"> </w:t>
        </w:r>
        <w:r w:rsidR="000450CF" w:rsidRPr="004641BB">
          <w:rPr>
            <w:rStyle w:val="Hyperlink"/>
            <w:rFonts w:hint="eastAsia"/>
            <w:noProof/>
            <w:rtl/>
            <w:lang w:bidi="fa-IR"/>
          </w:rPr>
          <w:t>سر</w:t>
        </w:r>
        <w:r w:rsidR="000450CF" w:rsidRPr="004641BB">
          <w:rPr>
            <w:rStyle w:val="Hyperlink"/>
            <w:noProof/>
            <w:rtl/>
            <w:lang w:bidi="fa-IR"/>
          </w:rPr>
          <w:t xml:space="preserve"> </w:t>
        </w:r>
        <w:r w:rsidR="000450CF" w:rsidRPr="004641BB">
          <w:rPr>
            <w:rStyle w:val="Hyperlink"/>
            <w:rFonts w:hint="eastAsia"/>
            <w:noProof/>
            <w:rtl/>
            <w:lang w:bidi="fa-IR"/>
          </w:rPr>
          <w:t>درخت</w:t>
        </w:r>
        <w:r w:rsidR="000450CF" w:rsidRPr="004641BB">
          <w:rPr>
            <w:rStyle w:val="Hyperlink"/>
            <w:noProof/>
            <w:rtl/>
            <w:lang w:bidi="fa-IR"/>
          </w:rPr>
          <w:t xml:space="preserve"> </w:t>
        </w:r>
        <w:r w:rsidR="000450CF" w:rsidRPr="004641BB">
          <w:rPr>
            <w:rStyle w:val="Hyperlink"/>
            <w:rFonts w:hint="eastAsia"/>
            <w:noProof/>
            <w:rtl/>
            <w:lang w:bidi="fa-IR"/>
          </w:rPr>
          <w:t>خرما</w:t>
        </w:r>
        <w:r w:rsidR="000450CF" w:rsidRPr="004641BB">
          <w:rPr>
            <w:rStyle w:val="Hyperlink"/>
            <w:noProof/>
            <w:rtl/>
            <w:lang w:bidi="fa-IR"/>
          </w:rPr>
          <w:t xml:space="preserve"> </w:t>
        </w:r>
        <w:r w:rsidR="000450CF" w:rsidRPr="004641BB">
          <w:rPr>
            <w:rStyle w:val="Hyperlink"/>
            <w:rFonts w:hint="eastAsia"/>
            <w:noProof/>
            <w:rtl/>
            <w:lang w:bidi="fa-IR"/>
          </w:rPr>
          <w:t>به</w:t>
        </w:r>
        <w:r w:rsidR="000450CF" w:rsidRPr="004641BB">
          <w:rPr>
            <w:rStyle w:val="Hyperlink"/>
            <w:noProof/>
            <w:rtl/>
            <w:lang w:bidi="fa-IR"/>
          </w:rPr>
          <w:t xml:space="preserve"> </w:t>
        </w:r>
        <w:r w:rsidR="000450CF" w:rsidRPr="004641BB">
          <w:rPr>
            <w:rStyle w:val="Hyperlink"/>
            <w:rFonts w:hint="eastAsia"/>
            <w:noProof/>
            <w:rtl/>
            <w:lang w:bidi="fa-IR"/>
          </w:rPr>
          <w:t>طلا</w:t>
        </w:r>
        <w:r w:rsidR="000450CF" w:rsidRPr="004641BB">
          <w:rPr>
            <w:rStyle w:val="Hyperlink"/>
            <w:noProof/>
            <w:rtl/>
            <w:lang w:bidi="fa-IR"/>
          </w:rPr>
          <w:t xml:space="preserve"> </w:t>
        </w:r>
        <w:r w:rsidR="000450CF" w:rsidRPr="004641BB">
          <w:rPr>
            <w:rStyle w:val="Hyperlink"/>
            <w:rFonts w:hint="eastAsia"/>
            <w:noProof/>
            <w:rtl/>
            <w:lang w:bidi="fa-IR"/>
          </w:rPr>
          <w:t>و</w:t>
        </w:r>
        <w:r w:rsidR="000450CF" w:rsidRPr="004641BB">
          <w:rPr>
            <w:rStyle w:val="Hyperlink"/>
            <w:noProof/>
            <w:rtl/>
            <w:lang w:bidi="fa-IR"/>
          </w:rPr>
          <w:t xml:space="preserve"> </w:t>
        </w:r>
        <w:r w:rsidR="000450CF" w:rsidRPr="004641BB">
          <w:rPr>
            <w:rStyle w:val="Hyperlink"/>
            <w:rFonts w:hint="eastAsia"/>
            <w:noProof/>
            <w:rtl/>
            <w:lang w:bidi="fa-IR"/>
          </w:rPr>
          <w:t>نقره</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434155654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320</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655" w:history="1">
        <w:r w:rsidR="000450CF" w:rsidRPr="004641BB">
          <w:rPr>
            <w:rStyle w:val="Hyperlink"/>
            <w:rFonts w:hint="eastAsia"/>
            <w:noProof/>
            <w:rtl/>
            <w:lang w:bidi="fa-IR"/>
          </w:rPr>
          <w:t>باب</w:t>
        </w:r>
        <w:r w:rsidR="000450CF" w:rsidRPr="004641BB">
          <w:rPr>
            <w:rStyle w:val="Hyperlink"/>
            <w:noProof/>
            <w:rtl/>
            <w:lang w:bidi="fa-IR"/>
          </w:rPr>
          <w:t xml:space="preserve"> [46]: </w:t>
        </w:r>
        <w:r w:rsidR="000450CF" w:rsidRPr="004641BB">
          <w:rPr>
            <w:rStyle w:val="Hyperlink"/>
            <w:rFonts w:hint="eastAsia"/>
            <w:noProof/>
            <w:rtl/>
            <w:lang w:bidi="fa-IR"/>
          </w:rPr>
          <w:t>فرختن</w:t>
        </w:r>
        <w:r w:rsidR="000450CF" w:rsidRPr="004641BB">
          <w:rPr>
            <w:rStyle w:val="Hyperlink"/>
            <w:noProof/>
            <w:rtl/>
            <w:lang w:bidi="fa-IR"/>
          </w:rPr>
          <w:t xml:space="preserve"> </w:t>
        </w:r>
        <w:r w:rsidR="000450CF" w:rsidRPr="004641BB">
          <w:rPr>
            <w:rStyle w:val="Hyperlink"/>
            <w:rFonts w:hint="eastAsia"/>
            <w:noProof/>
            <w:rtl/>
            <w:lang w:bidi="fa-IR"/>
          </w:rPr>
          <w:t>م</w:t>
        </w:r>
        <w:r w:rsidR="000450CF" w:rsidRPr="004641BB">
          <w:rPr>
            <w:rStyle w:val="Hyperlink"/>
            <w:rFonts w:hint="cs"/>
            <w:noProof/>
            <w:rtl/>
            <w:lang w:bidi="fa-IR"/>
          </w:rPr>
          <w:t>ی</w:t>
        </w:r>
        <w:r w:rsidR="000450CF" w:rsidRPr="004641BB">
          <w:rPr>
            <w:rStyle w:val="Hyperlink"/>
            <w:rFonts w:hint="eastAsia"/>
            <w:noProof/>
            <w:rtl/>
            <w:lang w:bidi="fa-IR"/>
          </w:rPr>
          <w:t>وه</w:t>
        </w:r>
        <w:r w:rsidR="000450CF" w:rsidRPr="004641BB">
          <w:rPr>
            <w:rStyle w:val="Hyperlink"/>
            <w:noProof/>
            <w:rtl/>
            <w:lang w:bidi="fa-IR"/>
          </w:rPr>
          <w:t xml:space="preserve"> </w:t>
        </w:r>
        <w:r w:rsidR="000450CF" w:rsidRPr="004641BB">
          <w:rPr>
            <w:rStyle w:val="Hyperlink"/>
            <w:rFonts w:hint="eastAsia"/>
            <w:noProof/>
            <w:rtl/>
            <w:lang w:bidi="fa-IR"/>
          </w:rPr>
          <w:t>پ</w:t>
        </w:r>
        <w:r w:rsidR="000450CF" w:rsidRPr="004641BB">
          <w:rPr>
            <w:rStyle w:val="Hyperlink"/>
            <w:rFonts w:hint="cs"/>
            <w:noProof/>
            <w:rtl/>
            <w:lang w:bidi="fa-IR"/>
          </w:rPr>
          <w:t>ی</w:t>
        </w:r>
        <w:r w:rsidR="000450CF" w:rsidRPr="004641BB">
          <w:rPr>
            <w:rStyle w:val="Hyperlink"/>
            <w:rFonts w:hint="eastAsia"/>
            <w:noProof/>
            <w:rtl/>
            <w:lang w:bidi="fa-IR"/>
          </w:rPr>
          <w:t>ش</w:t>
        </w:r>
        <w:r w:rsidR="000450CF" w:rsidRPr="004641BB">
          <w:rPr>
            <w:rStyle w:val="Hyperlink"/>
            <w:noProof/>
            <w:rtl/>
            <w:lang w:bidi="fa-IR"/>
          </w:rPr>
          <w:t xml:space="preserve"> </w:t>
        </w:r>
        <w:r w:rsidR="000450CF" w:rsidRPr="004641BB">
          <w:rPr>
            <w:rStyle w:val="Hyperlink"/>
            <w:rFonts w:hint="eastAsia"/>
            <w:noProof/>
            <w:rtl/>
            <w:lang w:bidi="fa-IR"/>
          </w:rPr>
          <w:t>از</w:t>
        </w:r>
        <w:r w:rsidR="000450CF" w:rsidRPr="004641BB">
          <w:rPr>
            <w:rStyle w:val="Hyperlink"/>
            <w:noProof/>
            <w:rtl/>
            <w:lang w:bidi="fa-IR"/>
          </w:rPr>
          <w:t xml:space="preserve"> </w:t>
        </w:r>
        <w:r w:rsidR="000450CF" w:rsidRPr="004641BB">
          <w:rPr>
            <w:rStyle w:val="Hyperlink"/>
            <w:rFonts w:hint="eastAsia"/>
            <w:noProof/>
            <w:rtl/>
            <w:lang w:bidi="fa-IR"/>
          </w:rPr>
          <w:t>پخته</w:t>
        </w:r>
        <w:r w:rsidR="000450CF" w:rsidRPr="004641BB">
          <w:rPr>
            <w:rStyle w:val="Hyperlink"/>
            <w:noProof/>
            <w:rtl/>
            <w:lang w:bidi="fa-IR"/>
          </w:rPr>
          <w:t xml:space="preserve"> </w:t>
        </w:r>
        <w:r w:rsidR="000450CF" w:rsidRPr="004641BB">
          <w:rPr>
            <w:rStyle w:val="Hyperlink"/>
            <w:rFonts w:hint="eastAsia"/>
            <w:noProof/>
            <w:rtl/>
            <w:lang w:bidi="fa-IR"/>
          </w:rPr>
          <w:t>شدن</w:t>
        </w:r>
        <w:r w:rsidR="000450CF" w:rsidRPr="004641BB">
          <w:rPr>
            <w:rStyle w:val="Hyperlink"/>
            <w:noProof/>
            <w:rtl/>
            <w:lang w:bidi="fa-IR"/>
          </w:rPr>
          <w:t xml:space="preserve"> </w:t>
        </w:r>
        <w:r w:rsidR="000450CF" w:rsidRPr="004641BB">
          <w:rPr>
            <w:rStyle w:val="Hyperlink"/>
            <w:rFonts w:hint="eastAsia"/>
            <w:noProof/>
            <w:rtl/>
            <w:lang w:bidi="fa-IR"/>
          </w:rPr>
          <w:t>آن</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434155655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320</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656" w:history="1">
        <w:r w:rsidR="000450CF" w:rsidRPr="004641BB">
          <w:rPr>
            <w:rStyle w:val="Hyperlink"/>
            <w:rFonts w:hint="eastAsia"/>
            <w:noProof/>
            <w:rtl/>
            <w:lang w:bidi="fa-IR"/>
          </w:rPr>
          <w:t>باب</w:t>
        </w:r>
        <w:r w:rsidR="000450CF" w:rsidRPr="004641BB">
          <w:rPr>
            <w:rStyle w:val="Hyperlink"/>
            <w:noProof/>
            <w:rtl/>
            <w:lang w:bidi="fa-IR"/>
          </w:rPr>
          <w:t xml:space="preserve"> [47]: </w:t>
        </w:r>
        <w:r w:rsidR="000450CF" w:rsidRPr="004641BB">
          <w:rPr>
            <w:rStyle w:val="Hyperlink"/>
            <w:rFonts w:hint="eastAsia"/>
            <w:noProof/>
            <w:rtl/>
            <w:lang w:bidi="fa-IR"/>
          </w:rPr>
          <w:t>اگر</w:t>
        </w:r>
        <w:r w:rsidR="000450CF" w:rsidRPr="004641BB">
          <w:rPr>
            <w:rStyle w:val="Hyperlink"/>
            <w:noProof/>
            <w:rtl/>
            <w:lang w:bidi="fa-IR"/>
          </w:rPr>
          <w:t xml:space="preserve"> </w:t>
        </w:r>
        <w:r w:rsidR="000450CF" w:rsidRPr="004641BB">
          <w:rPr>
            <w:rStyle w:val="Hyperlink"/>
            <w:rFonts w:hint="eastAsia"/>
            <w:noProof/>
            <w:rtl/>
            <w:lang w:bidi="fa-IR"/>
          </w:rPr>
          <w:t>م</w:t>
        </w:r>
        <w:r w:rsidR="000450CF" w:rsidRPr="004641BB">
          <w:rPr>
            <w:rStyle w:val="Hyperlink"/>
            <w:rFonts w:hint="cs"/>
            <w:noProof/>
            <w:rtl/>
            <w:lang w:bidi="fa-IR"/>
          </w:rPr>
          <w:t>ی</w:t>
        </w:r>
        <w:r w:rsidR="000450CF" w:rsidRPr="004641BB">
          <w:rPr>
            <w:rStyle w:val="Hyperlink"/>
            <w:rFonts w:hint="eastAsia"/>
            <w:noProof/>
            <w:rtl/>
            <w:lang w:bidi="fa-IR"/>
          </w:rPr>
          <w:t>وه</w:t>
        </w:r>
        <w:r w:rsidR="000450CF" w:rsidRPr="004641BB">
          <w:rPr>
            <w:rStyle w:val="Hyperlink"/>
            <w:noProof/>
            <w:rtl/>
            <w:lang w:bidi="fa-IR"/>
          </w:rPr>
          <w:t xml:space="preserve"> </w:t>
        </w:r>
        <w:r w:rsidR="000450CF" w:rsidRPr="004641BB">
          <w:rPr>
            <w:rStyle w:val="Hyperlink"/>
            <w:rFonts w:hint="eastAsia"/>
            <w:noProof/>
            <w:rtl/>
            <w:lang w:bidi="fa-IR"/>
          </w:rPr>
          <w:t>را</w:t>
        </w:r>
        <w:r w:rsidR="000450CF" w:rsidRPr="004641BB">
          <w:rPr>
            <w:rStyle w:val="Hyperlink"/>
            <w:noProof/>
            <w:rtl/>
            <w:lang w:bidi="fa-IR"/>
          </w:rPr>
          <w:t xml:space="preserve"> </w:t>
        </w:r>
        <w:r w:rsidR="000450CF" w:rsidRPr="004641BB">
          <w:rPr>
            <w:rStyle w:val="Hyperlink"/>
            <w:rFonts w:hint="eastAsia"/>
            <w:noProof/>
            <w:rtl/>
            <w:lang w:bidi="fa-IR"/>
          </w:rPr>
          <w:t>پ</w:t>
        </w:r>
        <w:r w:rsidR="000450CF" w:rsidRPr="004641BB">
          <w:rPr>
            <w:rStyle w:val="Hyperlink"/>
            <w:rFonts w:hint="cs"/>
            <w:noProof/>
            <w:rtl/>
            <w:lang w:bidi="fa-IR"/>
          </w:rPr>
          <w:t>ی</w:t>
        </w:r>
        <w:r w:rsidR="000450CF" w:rsidRPr="004641BB">
          <w:rPr>
            <w:rStyle w:val="Hyperlink"/>
            <w:rFonts w:hint="eastAsia"/>
            <w:noProof/>
            <w:rtl/>
            <w:lang w:bidi="fa-IR"/>
          </w:rPr>
          <w:t>ش</w:t>
        </w:r>
        <w:r w:rsidR="000450CF" w:rsidRPr="004641BB">
          <w:rPr>
            <w:rStyle w:val="Hyperlink"/>
            <w:noProof/>
            <w:rtl/>
            <w:lang w:bidi="fa-IR"/>
          </w:rPr>
          <w:t xml:space="preserve"> </w:t>
        </w:r>
        <w:r w:rsidR="000450CF" w:rsidRPr="004641BB">
          <w:rPr>
            <w:rStyle w:val="Hyperlink"/>
            <w:rFonts w:hint="eastAsia"/>
            <w:noProof/>
            <w:rtl/>
            <w:lang w:bidi="fa-IR"/>
          </w:rPr>
          <w:t>از</w:t>
        </w:r>
        <w:r w:rsidR="000450CF" w:rsidRPr="004641BB">
          <w:rPr>
            <w:rStyle w:val="Hyperlink"/>
            <w:noProof/>
            <w:rtl/>
            <w:lang w:bidi="fa-IR"/>
          </w:rPr>
          <w:t xml:space="preserve"> </w:t>
        </w:r>
        <w:r w:rsidR="000450CF" w:rsidRPr="004641BB">
          <w:rPr>
            <w:rStyle w:val="Hyperlink"/>
            <w:rFonts w:hint="eastAsia"/>
            <w:noProof/>
            <w:rtl/>
            <w:lang w:bidi="fa-IR"/>
          </w:rPr>
          <w:t>رس</w:t>
        </w:r>
        <w:r w:rsidR="000450CF" w:rsidRPr="004641BB">
          <w:rPr>
            <w:rStyle w:val="Hyperlink"/>
            <w:rFonts w:hint="cs"/>
            <w:noProof/>
            <w:rtl/>
            <w:lang w:bidi="fa-IR"/>
          </w:rPr>
          <w:t>ی</w:t>
        </w:r>
        <w:r w:rsidR="000450CF" w:rsidRPr="004641BB">
          <w:rPr>
            <w:rStyle w:val="Hyperlink"/>
            <w:rFonts w:hint="eastAsia"/>
            <w:noProof/>
            <w:rtl/>
            <w:lang w:bidi="fa-IR"/>
          </w:rPr>
          <w:t>دنش</w:t>
        </w:r>
        <w:r w:rsidR="000450CF" w:rsidRPr="004641BB">
          <w:rPr>
            <w:rStyle w:val="Hyperlink"/>
            <w:noProof/>
            <w:rtl/>
            <w:lang w:bidi="fa-IR"/>
          </w:rPr>
          <w:t xml:space="preserve"> </w:t>
        </w:r>
        <w:r w:rsidR="000450CF" w:rsidRPr="004641BB">
          <w:rPr>
            <w:rStyle w:val="Hyperlink"/>
            <w:rFonts w:hint="eastAsia"/>
            <w:noProof/>
            <w:rtl/>
            <w:lang w:bidi="fa-IR"/>
          </w:rPr>
          <w:t>فروخت</w:t>
        </w:r>
        <w:r w:rsidR="000450CF" w:rsidRPr="004641BB">
          <w:rPr>
            <w:rStyle w:val="Hyperlink"/>
            <w:noProof/>
            <w:rtl/>
            <w:lang w:bidi="fa-IR"/>
          </w:rPr>
          <w:t xml:space="preserve"> </w:t>
        </w:r>
        <w:r w:rsidR="000450CF" w:rsidRPr="004641BB">
          <w:rPr>
            <w:rStyle w:val="Hyperlink"/>
            <w:rFonts w:hint="eastAsia"/>
            <w:noProof/>
            <w:rtl/>
            <w:lang w:bidi="fa-IR"/>
          </w:rPr>
          <w:t>و</w:t>
        </w:r>
        <w:r w:rsidR="000450CF" w:rsidRPr="004641BB">
          <w:rPr>
            <w:rStyle w:val="Hyperlink"/>
            <w:noProof/>
            <w:rtl/>
            <w:lang w:bidi="fa-IR"/>
          </w:rPr>
          <w:t xml:space="preserve"> </w:t>
        </w:r>
        <w:r w:rsidR="000450CF" w:rsidRPr="004641BB">
          <w:rPr>
            <w:rStyle w:val="Hyperlink"/>
            <w:rFonts w:hint="eastAsia"/>
            <w:noProof/>
            <w:rtl/>
            <w:lang w:bidi="fa-IR"/>
          </w:rPr>
          <w:t>سپس</w:t>
        </w:r>
        <w:r w:rsidR="000450CF" w:rsidRPr="004641BB">
          <w:rPr>
            <w:rStyle w:val="Hyperlink"/>
            <w:noProof/>
            <w:rtl/>
            <w:lang w:bidi="fa-IR"/>
          </w:rPr>
          <w:t xml:space="preserve"> </w:t>
        </w:r>
        <w:r w:rsidR="000450CF" w:rsidRPr="004641BB">
          <w:rPr>
            <w:rStyle w:val="Hyperlink"/>
            <w:rFonts w:hint="eastAsia"/>
            <w:noProof/>
            <w:rtl/>
            <w:lang w:bidi="fa-IR"/>
          </w:rPr>
          <w:t>آن</w:t>
        </w:r>
        <w:r w:rsidR="000450CF" w:rsidRPr="004641BB">
          <w:rPr>
            <w:rStyle w:val="Hyperlink"/>
            <w:noProof/>
            <w:rtl/>
            <w:lang w:bidi="fa-IR"/>
          </w:rPr>
          <w:t xml:space="preserve"> </w:t>
        </w:r>
        <w:r w:rsidR="000450CF" w:rsidRPr="004641BB">
          <w:rPr>
            <w:rStyle w:val="Hyperlink"/>
            <w:rFonts w:hint="eastAsia"/>
            <w:noProof/>
            <w:rtl/>
            <w:lang w:bidi="fa-IR"/>
          </w:rPr>
          <w:t>را</w:t>
        </w:r>
        <w:r w:rsidR="000450CF" w:rsidRPr="004641BB">
          <w:rPr>
            <w:rStyle w:val="Hyperlink"/>
            <w:noProof/>
            <w:rtl/>
            <w:lang w:bidi="fa-IR"/>
          </w:rPr>
          <w:t xml:space="preserve"> </w:t>
        </w:r>
        <w:r w:rsidR="000450CF" w:rsidRPr="004641BB">
          <w:rPr>
            <w:rStyle w:val="Hyperlink"/>
            <w:rFonts w:hint="eastAsia"/>
            <w:noProof/>
            <w:rtl/>
            <w:lang w:bidi="fa-IR"/>
          </w:rPr>
          <w:t>آفت</w:t>
        </w:r>
        <w:r w:rsidR="000450CF" w:rsidRPr="004641BB">
          <w:rPr>
            <w:rStyle w:val="Hyperlink"/>
            <w:noProof/>
            <w:rtl/>
            <w:lang w:bidi="fa-IR"/>
          </w:rPr>
          <w:t xml:space="preserve"> </w:t>
        </w:r>
        <w:r w:rsidR="000450CF" w:rsidRPr="004641BB">
          <w:rPr>
            <w:rStyle w:val="Hyperlink"/>
            <w:rFonts w:hint="eastAsia"/>
            <w:noProof/>
            <w:rtl/>
            <w:lang w:bidi="fa-IR"/>
          </w:rPr>
          <w:t>زد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434155656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322</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657" w:history="1">
        <w:r w:rsidR="000450CF" w:rsidRPr="004641BB">
          <w:rPr>
            <w:rStyle w:val="Hyperlink"/>
            <w:rFonts w:hint="eastAsia"/>
            <w:noProof/>
            <w:rtl/>
            <w:lang w:bidi="fa-IR"/>
          </w:rPr>
          <w:t>باب</w:t>
        </w:r>
        <w:r w:rsidR="000450CF" w:rsidRPr="004641BB">
          <w:rPr>
            <w:rStyle w:val="Hyperlink"/>
            <w:noProof/>
            <w:rtl/>
            <w:lang w:bidi="fa-IR"/>
          </w:rPr>
          <w:t xml:space="preserve"> [48]: </w:t>
        </w:r>
        <w:r w:rsidR="000450CF" w:rsidRPr="004641BB">
          <w:rPr>
            <w:rStyle w:val="Hyperlink"/>
            <w:rFonts w:hint="eastAsia"/>
            <w:noProof/>
            <w:rtl/>
            <w:lang w:bidi="fa-IR"/>
          </w:rPr>
          <w:t>اگر</w:t>
        </w:r>
        <w:r w:rsidR="000450CF" w:rsidRPr="004641BB">
          <w:rPr>
            <w:rStyle w:val="Hyperlink"/>
            <w:noProof/>
            <w:rtl/>
            <w:lang w:bidi="fa-IR"/>
          </w:rPr>
          <w:t xml:space="preserve"> </w:t>
        </w:r>
        <w:r w:rsidR="000450CF" w:rsidRPr="004641BB">
          <w:rPr>
            <w:rStyle w:val="Hyperlink"/>
            <w:rFonts w:hint="eastAsia"/>
            <w:noProof/>
            <w:rtl/>
            <w:lang w:bidi="fa-IR"/>
          </w:rPr>
          <w:t>خواست</w:t>
        </w:r>
        <w:r w:rsidR="000450CF" w:rsidRPr="004641BB">
          <w:rPr>
            <w:rStyle w:val="Hyperlink"/>
            <w:noProof/>
            <w:rtl/>
            <w:lang w:bidi="fa-IR"/>
          </w:rPr>
          <w:t xml:space="preserve"> </w:t>
        </w:r>
        <w:r w:rsidR="000450CF" w:rsidRPr="004641BB">
          <w:rPr>
            <w:rStyle w:val="Hyperlink"/>
            <w:rFonts w:hint="eastAsia"/>
            <w:noProof/>
            <w:rtl/>
            <w:lang w:bidi="fa-IR"/>
          </w:rPr>
          <w:t>که</w:t>
        </w:r>
        <w:r w:rsidR="000450CF" w:rsidRPr="004641BB">
          <w:rPr>
            <w:rStyle w:val="Hyperlink"/>
            <w:noProof/>
            <w:rtl/>
            <w:lang w:bidi="fa-IR"/>
          </w:rPr>
          <w:t xml:space="preserve"> </w:t>
        </w:r>
        <w:r w:rsidR="000450CF" w:rsidRPr="004641BB">
          <w:rPr>
            <w:rStyle w:val="Hyperlink"/>
            <w:rFonts w:hint="eastAsia"/>
            <w:noProof/>
            <w:rtl/>
            <w:lang w:bidi="fa-IR"/>
          </w:rPr>
          <w:t>خرما</w:t>
        </w:r>
        <w:r w:rsidR="000450CF" w:rsidRPr="004641BB">
          <w:rPr>
            <w:rStyle w:val="Hyperlink"/>
            <w:rFonts w:hint="cs"/>
            <w:noProof/>
            <w:rtl/>
            <w:lang w:bidi="fa-IR"/>
          </w:rPr>
          <w:t>ی</w:t>
        </w:r>
        <w:r w:rsidR="000450CF" w:rsidRPr="004641BB">
          <w:rPr>
            <w:rStyle w:val="Hyperlink"/>
            <w:rFonts w:hint="eastAsia"/>
            <w:noProof/>
            <w:rtl/>
            <w:lang w:bidi="fa-IR"/>
          </w:rPr>
          <w:t>ش</w:t>
        </w:r>
        <w:r w:rsidR="000450CF" w:rsidRPr="004641BB">
          <w:rPr>
            <w:rStyle w:val="Hyperlink"/>
            <w:noProof/>
            <w:rtl/>
            <w:lang w:bidi="fa-IR"/>
          </w:rPr>
          <w:t xml:space="preserve"> </w:t>
        </w:r>
        <w:r w:rsidR="000450CF" w:rsidRPr="004641BB">
          <w:rPr>
            <w:rStyle w:val="Hyperlink"/>
            <w:rFonts w:hint="eastAsia"/>
            <w:noProof/>
            <w:rtl/>
            <w:lang w:bidi="fa-IR"/>
          </w:rPr>
          <w:t>را</w:t>
        </w:r>
        <w:r w:rsidR="000450CF" w:rsidRPr="004641BB">
          <w:rPr>
            <w:rStyle w:val="Hyperlink"/>
            <w:noProof/>
            <w:rtl/>
            <w:lang w:bidi="fa-IR"/>
          </w:rPr>
          <w:t xml:space="preserve"> </w:t>
        </w:r>
        <w:r w:rsidR="000450CF" w:rsidRPr="004641BB">
          <w:rPr>
            <w:rStyle w:val="Hyperlink"/>
            <w:rFonts w:hint="eastAsia"/>
            <w:noProof/>
            <w:rtl/>
            <w:lang w:bidi="fa-IR"/>
          </w:rPr>
          <w:t>به</w:t>
        </w:r>
        <w:r w:rsidR="000450CF" w:rsidRPr="004641BB">
          <w:rPr>
            <w:rStyle w:val="Hyperlink"/>
            <w:noProof/>
            <w:rtl/>
            <w:lang w:bidi="fa-IR"/>
          </w:rPr>
          <w:t xml:space="preserve"> </w:t>
        </w:r>
        <w:r w:rsidR="000450CF" w:rsidRPr="004641BB">
          <w:rPr>
            <w:rStyle w:val="Hyperlink"/>
            <w:rFonts w:hint="eastAsia"/>
            <w:noProof/>
            <w:rtl/>
            <w:lang w:bidi="fa-IR"/>
          </w:rPr>
          <w:t>خرما</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بهتر</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بفروشد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434155657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323</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658" w:history="1">
        <w:r w:rsidR="000450CF" w:rsidRPr="004641BB">
          <w:rPr>
            <w:rStyle w:val="Hyperlink"/>
            <w:rFonts w:hint="eastAsia"/>
            <w:noProof/>
            <w:rtl/>
            <w:lang w:bidi="fa-IR"/>
          </w:rPr>
          <w:t>باب</w:t>
        </w:r>
        <w:r w:rsidR="000450CF" w:rsidRPr="004641BB">
          <w:rPr>
            <w:rStyle w:val="Hyperlink"/>
            <w:noProof/>
            <w:rtl/>
            <w:lang w:bidi="fa-IR"/>
          </w:rPr>
          <w:t xml:space="preserve"> [49]: </w:t>
        </w:r>
        <w:r w:rsidR="000450CF" w:rsidRPr="004641BB">
          <w:rPr>
            <w:rStyle w:val="Hyperlink"/>
            <w:rFonts w:hint="eastAsia"/>
            <w:noProof/>
            <w:rtl/>
            <w:lang w:bidi="fa-IR"/>
          </w:rPr>
          <w:t>فروختن</w:t>
        </w:r>
        <w:r w:rsidR="000450CF" w:rsidRPr="004641BB">
          <w:rPr>
            <w:rStyle w:val="Hyperlink"/>
            <w:noProof/>
            <w:rtl/>
            <w:lang w:bidi="fa-IR"/>
          </w:rPr>
          <w:t xml:space="preserve"> </w:t>
        </w:r>
        <w:r w:rsidR="000450CF" w:rsidRPr="004641BB">
          <w:rPr>
            <w:rStyle w:val="Hyperlink"/>
            <w:rFonts w:hint="eastAsia"/>
            <w:noProof/>
            <w:rtl/>
            <w:lang w:bidi="fa-IR"/>
          </w:rPr>
          <w:t>م</w:t>
        </w:r>
        <w:r w:rsidR="000450CF" w:rsidRPr="004641BB">
          <w:rPr>
            <w:rStyle w:val="Hyperlink"/>
            <w:rFonts w:hint="cs"/>
            <w:noProof/>
            <w:rtl/>
            <w:lang w:bidi="fa-IR"/>
          </w:rPr>
          <w:t>ی</w:t>
        </w:r>
        <w:r w:rsidR="000450CF" w:rsidRPr="004641BB">
          <w:rPr>
            <w:rStyle w:val="Hyperlink"/>
            <w:rFonts w:hint="eastAsia"/>
            <w:noProof/>
            <w:rtl/>
            <w:lang w:bidi="fa-IR"/>
          </w:rPr>
          <w:t>و</w:t>
        </w:r>
        <w:r w:rsidR="000450CF" w:rsidRPr="004641BB">
          <w:rPr>
            <w:rStyle w:val="Hyperlink"/>
            <w:rFonts w:hint="cs"/>
            <w:noProof/>
            <w:rtl/>
            <w:lang w:bidi="fa-IR"/>
          </w:rPr>
          <w:t>ۀ</w:t>
        </w:r>
        <w:r w:rsidR="000450CF" w:rsidRPr="004641BB">
          <w:rPr>
            <w:rStyle w:val="Hyperlink"/>
            <w:noProof/>
            <w:rtl/>
            <w:lang w:bidi="fa-IR"/>
          </w:rPr>
          <w:t xml:space="preserve"> </w:t>
        </w:r>
        <w:r w:rsidR="000450CF" w:rsidRPr="004641BB">
          <w:rPr>
            <w:rStyle w:val="Hyperlink"/>
            <w:rFonts w:hint="eastAsia"/>
            <w:noProof/>
            <w:rtl/>
            <w:lang w:bidi="fa-IR"/>
          </w:rPr>
          <w:t>نارس</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434155658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324</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659" w:history="1">
        <w:r w:rsidR="000450CF" w:rsidRPr="004641BB">
          <w:rPr>
            <w:rStyle w:val="Hyperlink"/>
            <w:rFonts w:hint="eastAsia"/>
            <w:noProof/>
            <w:rtl/>
            <w:lang w:bidi="fa-IR"/>
          </w:rPr>
          <w:t>باب</w:t>
        </w:r>
        <w:r w:rsidR="000450CF" w:rsidRPr="004641BB">
          <w:rPr>
            <w:rStyle w:val="Hyperlink"/>
            <w:noProof/>
            <w:rtl/>
            <w:lang w:bidi="fa-IR"/>
          </w:rPr>
          <w:t xml:space="preserve"> [50]: </w:t>
        </w:r>
        <w:r w:rsidR="000450CF" w:rsidRPr="004641BB">
          <w:rPr>
            <w:rStyle w:val="Hyperlink"/>
            <w:rFonts w:hint="eastAsia"/>
            <w:noProof/>
            <w:rtl/>
            <w:lang w:bidi="fa-IR"/>
          </w:rPr>
          <w:t>عرف</w:t>
        </w:r>
        <w:r w:rsidR="000450CF" w:rsidRPr="004641BB">
          <w:rPr>
            <w:rStyle w:val="Hyperlink"/>
            <w:noProof/>
            <w:rtl/>
            <w:lang w:bidi="fa-IR"/>
          </w:rPr>
          <w:t xml:space="preserve"> </w:t>
        </w:r>
        <w:r w:rsidR="000450CF" w:rsidRPr="004641BB">
          <w:rPr>
            <w:rStyle w:val="Hyperlink"/>
            <w:rFonts w:hint="eastAsia"/>
            <w:noProof/>
            <w:rtl/>
            <w:lang w:bidi="fa-IR"/>
          </w:rPr>
          <w:t>و</w:t>
        </w:r>
        <w:r w:rsidR="000450CF" w:rsidRPr="004641BB">
          <w:rPr>
            <w:rStyle w:val="Hyperlink"/>
            <w:noProof/>
            <w:rtl/>
            <w:lang w:bidi="fa-IR"/>
          </w:rPr>
          <w:t xml:space="preserve"> </w:t>
        </w:r>
        <w:r w:rsidR="000450CF" w:rsidRPr="004641BB">
          <w:rPr>
            <w:rStyle w:val="Hyperlink"/>
            <w:rFonts w:hint="eastAsia"/>
            <w:noProof/>
            <w:rtl/>
            <w:lang w:bidi="fa-IR"/>
          </w:rPr>
          <w:t>عادت</w:t>
        </w:r>
        <w:r w:rsidR="000450CF" w:rsidRPr="004641BB">
          <w:rPr>
            <w:rStyle w:val="Hyperlink"/>
            <w:noProof/>
            <w:rtl/>
            <w:lang w:bidi="fa-IR"/>
          </w:rPr>
          <w:t xml:space="preserve"> </w:t>
        </w:r>
        <w:r w:rsidR="000450CF" w:rsidRPr="004641BB">
          <w:rPr>
            <w:rStyle w:val="Hyperlink"/>
            <w:rFonts w:hint="eastAsia"/>
            <w:noProof/>
            <w:rtl/>
            <w:lang w:bidi="fa-IR"/>
          </w:rPr>
          <w:t>مردم</w:t>
        </w:r>
        <w:r w:rsidR="000450CF" w:rsidRPr="004641BB">
          <w:rPr>
            <w:rStyle w:val="Hyperlink"/>
            <w:noProof/>
            <w:rtl/>
            <w:lang w:bidi="fa-IR"/>
          </w:rPr>
          <w:t xml:space="preserve"> </w:t>
        </w:r>
        <w:r w:rsidR="000450CF" w:rsidRPr="004641BB">
          <w:rPr>
            <w:rStyle w:val="Hyperlink"/>
            <w:rFonts w:hint="eastAsia"/>
            <w:noProof/>
            <w:rtl/>
            <w:lang w:bidi="fa-IR"/>
          </w:rPr>
          <w:t>در</w:t>
        </w:r>
        <w:r w:rsidR="000450CF" w:rsidRPr="004641BB">
          <w:rPr>
            <w:rStyle w:val="Hyperlink"/>
            <w:noProof/>
            <w:rtl/>
            <w:lang w:bidi="fa-IR"/>
          </w:rPr>
          <w:t xml:space="preserve"> </w:t>
        </w:r>
        <w:r w:rsidR="000450CF" w:rsidRPr="004641BB">
          <w:rPr>
            <w:rStyle w:val="Hyperlink"/>
            <w:rFonts w:hint="eastAsia"/>
            <w:noProof/>
            <w:rtl/>
            <w:lang w:bidi="fa-IR"/>
          </w:rPr>
          <w:t>خر</w:t>
        </w:r>
        <w:r w:rsidR="000450CF" w:rsidRPr="004641BB">
          <w:rPr>
            <w:rStyle w:val="Hyperlink"/>
            <w:rFonts w:hint="cs"/>
            <w:noProof/>
            <w:rtl/>
            <w:lang w:bidi="fa-IR"/>
          </w:rPr>
          <w:t>ی</w:t>
        </w:r>
        <w:r w:rsidR="000450CF" w:rsidRPr="004641BB">
          <w:rPr>
            <w:rStyle w:val="Hyperlink"/>
            <w:rFonts w:hint="eastAsia"/>
            <w:noProof/>
            <w:rtl/>
            <w:lang w:bidi="fa-IR"/>
          </w:rPr>
          <w:t>د</w:t>
        </w:r>
        <w:r w:rsidR="000450CF" w:rsidRPr="004641BB">
          <w:rPr>
            <w:rStyle w:val="Hyperlink"/>
            <w:noProof/>
            <w:rtl/>
            <w:lang w:bidi="fa-IR"/>
          </w:rPr>
          <w:t xml:space="preserve"> </w:t>
        </w:r>
        <w:r w:rsidR="000450CF" w:rsidRPr="004641BB">
          <w:rPr>
            <w:rStyle w:val="Hyperlink"/>
            <w:rFonts w:hint="eastAsia"/>
            <w:noProof/>
            <w:rtl/>
            <w:lang w:bidi="fa-IR"/>
          </w:rPr>
          <w:t>و</w:t>
        </w:r>
        <w:r w:rsidR="000450CF" w:rsidRPr="004641BB">
          <w:rPr>
            <w:rStyle w:val="Hyperlink"/>
            <w:noProof/>
            <w:rtl/>
            <w:lang w:bidi="fa-IR"/>
          </w:rPr>
          <w:t xml:space="preserve"> </w:t>
        </w:r>
        <w:r w:rsidR="000450CF" w:rsidRPr="004641BB">
          <w:rPr>
            <w:rStyle w:val="Hyperlink"/>
            <w:rFonts w:hint="eastAsia"/>
            <w:noProof/>
            <w:rtl/>
            <w:lang w:bidi="fa-IR"/>
          </w:rPr>
          <w:t>فروش</w:t>
        </w:r>
        <w:r w:rsidR="000450CF" w:rsidRPr="004641BB">
          <w:rPr>
            <w:rStyle w:val="Hyperlink"/>
            <w:noProof/>
            <w:rtl/>
            <w:lang w:bidi="fa-IR"/>
          </w:rPr>
          <w:t xml:space="preserve"> </w:t>
        </w:r>
        <w:r w:rsidR="000450CF" w:rsidRPr="004641BB">
          <w:rPr>
            <w:rStyle w:val="Hyperlink"/>
            <w:rFonts w:hint="eastAsia"/>
            <w:noProof/>
            <w:rtl/>
            <w:lang w:bidi="fa-IR"/>
          </w:rPr>
          <w:t>و</w:t>
        </w:r>
        <w:r w:rsidR="000450CF" w:rsidRPr="004641BB">
          <w:rPr>
            <w:rStyle w:val="Hyperlink"/>
            <w:noProof/>
            <w:rtl/>
            <w:lang w:bidi="fa-IR"/>
          </w:rPr>
          <w:t xml:space="preserve"> </w:t>
        </w:r>
        <w:r w:rsidR="000450CF" w:rsidRPr="004641BB">
          <w:rPr>
            <w:rStyle w:val="Hyperlink"/>
            <w:rFonts w:hint="eastAsia"/>
            <w:noProof/>
            <w:rtl/>
            <w:lang w:bidi="fa-IR"/>
          </w:rPr>
          <w:t>د</w:t>
        </w:r>
        <w:r w:rsidR="000450CF" w:rsidRPr="004641BB">
          <w:rPr>
            <w:rStyle w:val="Hyperlink"/>
            <w:rFonts w:hint="cs"/>
            <w:noProof/>
            <w:rtl/>
            <w:lang w:bidi="fa-IR"/>
          </w:rPr>
          <w:t>ی</w:t>
        </w:r>
        <w:r w:rsidR="000450CF" w:rsidRPr="004641BB">
          <w:rPr>
            <w:rStyle w:val="Hyperlink"/>
            <w:rFonts w:hint="eastAsia"/>
            <w:noProof/>
            <w:rtl/>
            <w:lang w:bidi="fa-IR"/>
          </w:rPr>
          <w:t>گر</w:t>
        </w:r>
        <w:r w:rsidR="000450CF" w:rsidRPr="004641BB">
          <w:rPr>
            <w:rStyle w:val="Hyperlink"/>
            <w:noProof/>
            <w:rtl/>
            <w:lang w:bidi="fa-IR"/>
          </w:rPr>
          <w:t xml:space="preserve"> </w:t>
        </w:r>
        <w:r w:rsidR="000450CF" w:rsidRPr="004641BB">
          <w:rPr>
            <w:rStyle w:val="Hyperlink"/>
            <w:rFonts w:hint="eastAsia"/>
            <w:noProof/>
            <w:rtl/>
            <w:lang w:bidi="fa-IR"/>
          </w:rPr>
          <w:t>معاملات</w:t>
        </w:r>
        <w:r w:rsidR="000450CF" w:rsidRPr="004641BB">
          <w:rPr>
            <w:rStyle w:val="Hyperlink"/>
            <w:noProof/>
            <w:rtl/>
            <w:lang w:bidi="fa-IR"/>
          </w:rPr>
          <w:t xml:space="preserve"> </w:t>
        </w:r>
        <w:r w:rsidR="000450CF" w:rsidRPr="004641BB">
          <w:rPr>
            <w:rStyle w:val="Hyperlink"/>
            <w:rFonts w:hint="eastAsia"/>
            <w:noProof/>
            <w:rtl/>
            <w:lang w:bidi="fa-IR"/>
          </w:rPr>
          <w:t>آن‌ها</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434155659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325</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660" w:history="1">
        <w:r w:rsidR="000450CF" w:rsidRPr="004641BB">
          <w:rPr>
            <w:rStyle w:val="Hyperlink"/>
            <w:rFonts w:hint="eastAsia"/>
            <w:noProof/>
            <w:rtl/>
            <w:lang w:bidi="fa-IR"/>
          </w:rPr>
          <w:t>باب</w:t>
        </w:r>
        <w:r w:rsidR="000450CF" w:rsidRPr="004641BB">
          <w:rPr>
            <w:rStyle w:val="Hyperlink"/>
            <w:noProof/>
            <w:rtl/>
            <w:lang w:bidi="fa-IR"/>
          </w:rPr>
          <w:t xml:space="preserve"> [51]: </w:t>
        </w:r>
        <w:r w:rsidR="000450CF" w:rsidRPr="004641BB">
          <w:rPr>
            <w:rStyle w:val="Hyperlink"/>
            <w:rFonts w:hint="eastAsia"/>
            <w:noProof/>
            <w:rtl/>
            <w:lang w:bidi="fa-IR"/>
          </w:rPr>
          <w:t>فروختن</w:t>
        </w:r>
        <w:r w:rsidR="000450CF" w:rsidRPr="004641BB">
          <w:rPr>
            <w:rStyle w:val="Hyperlink"/>
            <w:noProof/>
            <w:rtl/>
            <w:lang w:bidi="fa-IR"/>
          </w:rPr>
          <w:t xml:space="preserve"> </w:t>
        </w:r>
        <w:r w:rsidR="000450CF" w:rsidRPr="004641BB">
          <w:rPr>
            <w:rStyle w:val="Hyperlink"/>
            <w:rFonts w:hint="cs"/>
            <w:noProof/>
            <w:rtl/>
            <w:lang w:bidi="fa-IR"/>
          </w:rPr>
          <w:t>ی</w:t>
        </w:r>
        <w:r w:rsidR="000450CF" w:rsidRPr="004641BB">
          <w:rPr>
            <w:rStyle w:val="Hyperlink"/>
            <w:rFonts w:hint="eastAsia"/>
            <w:noProof/>
            <w:rtl/>
            <w:lang w:bidi="fa-IR"/>
          </w:rPr>
          <w:t>ک</w:t>
        </w:r>
        <w:r w:rsidR="000450CF" w:rsidRPr="004641BB">
          <w:rPr>
            <w:rStyle w:val="Hyperlink"/>
            <w:noProof/>
            <w:rtl/>
            <w:lang w:bidi="fa-IR"/>
          </w:rPr>
          <w:t xml:space="preserve"> </w:t>
        </w:r>
        <w:r w:rsidR="000450CF" w:rsidRPr="004641BB">
          <w:rPr>
            <w:rStyle w:val="Hyperlink"/>
            <w:rFonts w:hint="eastAsia"/>
            <w:noProof/>
            <w:rtl/>
            <w:lang w:bidi="fa-IR"/>
          </w:rPr>
          <w:t>شر</w:t>
        </w:r>
        <w:r w:rsidR="000450CF" w:rsidRPr="004641BB">
          <w:rPr>
            <w:rStyle w:val="Hyperlink"/>
            <w:rFonts w:hint="cs"/>
            <w:noProof/>
            <w:rtl/>
            <w:lang w:bidi="fa-IR"/>
          </w:rPr>
          <w:t>ی</w:t>
        </w:r>
        <w:r w:rsidR="000450CF" w:rsidRPr="004641BB">
          <w:rPr>
            <w:rStyle w:val="Hyperlink"/>
            <w:rFonts w:hint="eastAsia"/>
            <w:noProof/>
            <w:rtl/>
            <w:lang w:bidi="fa-IR"/>
          </w:rPr>
          <w:t>ک</w:t>
        </w:r>
        <w:r w:rsidR="000450CF" w:rsidRPr="004641BB">
          <w:rPr>
            <w:rStyle w:val="Hyperlink"/>
            <w:noProof/>
            <w:rtl/>
            <w:lang w:bidi="fa-IR"/>
          </w:rPr>
          <w:t xml:space="preserve"> </w:t>
        </w:r>
        <w:r w:rsidR="000450CF" w:rsidRPr="004641BB">
          <w:rPr>
            <w:rStyle w:val="Hyperlink"/>
            <w:rFonts w:hint="eastAsia"/>
            <w:noProof/>
            <w:rtl/>
            <w:lang w:bidi="fa-IR"/>
          </w:rPr>
          <w:t>از</w:t>
        </w:r>
        <w:r w:rsidR="000450CF" w:rsidRPr="004641BB">
          <w:rPr>
            <w:rStyle w:val="Hyperlink"/>
            <w:noProof/>
            <w:rtl/>
            <w:lang w:bidi="fa-IR"/>
          </w:rPr>
          <w:t xml:space="preserve"> </w:t>
        </w:r>
        <w:r w:rsidR="000450CF" w:rsidRPr="004641BB">
          <w:rPr>
            <w:rStyle w:val="Hyperlink"/>
            <w:rFonts w:hint="eastAsia"/>
            <w:noProof/>
            <w:rtl/>
            <w:lang w:bidi="fa-IR"/>
          </w:rPr>
          <w:t>طرف</w:t>
        </w:r>
        <w:r w:rsidR="000450CF" w:rsidRPr="004641BB">
          <w:rPr>
            <w:rStyle w:val="Hyperlink"/>
            <w:noProof/>
            <w:rtl/>
            <w:lang w:bidi="fa-IR"/>
          </w:rPr>
          <w:t xml:space="preserve"> </w:t>
        </w:r>
        <w:r w:rsidR="000450CF" w:rsidRPr="004641BB">
          <w:rPr>
            <w:rStyle w:val="Hyperlink"/>
            <w:rFonts w:hint="eastAsia"/>
            <w:noProof/>
            <w:rtl/>
            <w:lang w:bidi="fa-IR"/>
          </w:rPr>
          <w:t>شر</w:t>
        </w:r>
        <w:r w:rsidR="000450CF" w:rsidRPr="004641BB">
          <w:rPr>
            <w:rStyle w:val="Hyperlink"/>
            <w:rFonts w:hint="cs"/>
            <w:noProof/>
            <w:rtl/>
            <w:lang w:bidi="fa-IR"/>
          </w:rPr>
          <w:t>ی</w:t>
        </w:r>
        <w:r w:rsidR="000450CF" w:rsidRPr="004641BB">
          <w:rPr>
            <w:rStyle w:val="Hyperlink"/>
            <w:rFonts w:hint="eastAsia"/>
            <w:noProof/>
            <w:rtl/>
            <w:lang w:bidi="fa-IR"/>
          </w:rPr>
          <w:t>ک</w:t>
        </w:r>
        <w:r w:rsidR="000450CF" w:rsidRPr="004641BB">
          <w:rPr>
            <w:rStyle w:val="Hyperlink"/>
            <w:noProof/>
            <w:rtl/>
            <w:lang w:bidi="fa-IR"/>
          </w:rPr>
          <w:t xml:space="preserve"> </w:t>
        </w:r>
        <w:r w:rsidR="000450CF" w:rsidRPr="004641BB">
          <w:rPr>
            <w:rStyle w:val="Hyperlink"/>
            <w:rFonts w:hint="eastAsia"/>
            <w:noProof/>
            <w:rtl/>
            <w:lang w:bidi="fa-IR"/>
          </w:rPr>
          <w:t>د</w:t>
        </w:r>
        <w:r w:rsidR="000450CF" w:rsidRPr="004641BB">
          <w:rPr>
            <w:rStyle w:val="Hyperlink"/>
            <w:rFonts w:hint="cs"/>
            <w:noProof/>
            <w:rtl/>
            <w:lang w:bidi="fa-IR"/>
          </w:rPr>
          <w:t>ی</w:t>
        </w:r>
        <w:r w:rsidR="000450CF" w:rsidRPr="004641BB">
          <w:rPr>
            <w:rStyle w:val="Hyperlink"/>
            <w:rFonts w:hint="eastAsia"/>
            <w:noProof/>
            <w:rtl/>
            <w:lang w:bidi="fa-IR"/>
          </w:rPr>
          <w:t>گر</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434155660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326</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661" w:history="1">
        <w:r w:rsidR="000450CF" w:rsidRPr="004641BB">
          <w:rPr>
            <w:rStyle w:val="Hyperlink"/>
            <w:rFonts w:hint="eastAsia"/>
            <w:noProof/>
            <w:rtl/>
            <w:lang w:bidi="fa-IR"/>
          </w:rPr>
          <w:t>باب</w:t>
        </w:r>
        <w:r w:rsidR="000450CF" w:rsidRPr="004641BB">
          <w:rPr>
            <w:rStyle w:val="Hyperlink"/>
            <w:noProof/>
            <w:rtl/>
            <w:lang w:bidi="fa-IR"/>
          </w:rPr>
          <w:t xml:space="preserve"> [52]: </w:t>
        </w:r>
        <w:r w:rsidR="000450CF" w:rsidRPr="004641BB">
          <w:rPr>
            <w:rStyle w:val="Hyperlink"/>
            <w:rFonts w:hint="eastAsia"/>
            <w:noProof/>
            <w:rtl/>
            <w:lang w:bidi="fa-IR"/>
          </w:rPr>
          <w:t>خر</w:t>
        </w:r>
        <w:r w:rsidR="000450CF" w:rsidRPr="004641BB">
          <w:rPr>
            <w:rStyle w:val="Hyperlink"/>
            <w:rFonts w:hint="cs"/>
            <w:noProof/>
            <w:rtl/>
            <w:lang w:bidi="fa-IR"/>
          </w:rPr>
          <w:t>ی</w:t>
        </w:r>
        <w:r w:rsidR="000450CF" w:rsidRPr="004641BB">
          <w:rPr>
            <w:rStyle w:val="Hyperlink"/>
            <w:rFonts w:hint="eastAsia"/>
            <w:noProof/>
            <w:rtl/>
            <w:lang w:bidi="fa-IR"/>
          </w:rPr>
          <w:t>دن</w:t>
        </w:r>
        <w:r w:rsidR="000450CF" w:rsidRPr="004641BB">
          <w:rPr>
            <w:rStyle w:val="Hyperlink"/>
            <w:noProof/>
            <w:rtl/>
            <w:lang w:bidi="fa-IR"/>
          </w:rPr>
          <w:t xml:space="preserve"> </w:t>
        </w:r>
        <w:r w:rsidR="000450CF" w:rsidRPr="004641BB">
          <w:rPr>
            <w:rStyle w:val="Hyperlink"/>
            <w:rFonts w:hint="eastAsia"/>
            <w:noProof/>
            <w:rtl/>
            <w:lang w:bidi="fa-IR"/>
          </w:rPr>
          <w:t>غلام</w:t>
        </w:r>
        <w:r w:rsidR="000450CF" w:rsidRPr="004641BB">
          <w:rPr>
            <w:rStyle w:val="Hyperlink"/>
            <w:noProof/>
            <w:rtl/>
            <w:lang w:bidi="fa-IR"/>
          </w:rPr>
          <w:t xml:space="preserve"> </w:t>
        </w:r>
        <w:r w:rsidR="000450CF" w:rsidRPr="004641BB">
          <w:rPr>
            <w:rStyle w:val="Hyperlink"/>
            <w:rFonts w:hint="eastAsia"/>
            <w:noProof/>
            <w:rtl/>
            <w:lang w:bidi="fa-IR"/>
          </w:rPr>
          <w:t>از</w:t>
        </w:r>
        <w:r w:rsidR="000450CF" w:rsidRPr="004641BB">
          <w:rPr>
            <w:rStyle w:val="Hyperlink"/>
            <w:noProof/>
            <w:rtl/>
            <w:lang w:bidi="fa-IR"/>
          </w:rPr>
          <w:t xml:space="preserve"> </w:t>
        </w:r>
        <w:r w:rsidR="000450CF" w:rsidRPr="004641BB">
          <w:rPr>
            <w:rStyle w:val="Hyperlink"/>
            <w:rFonts w:hint="eastAsia"/>
            <w:noProof/>
            <w:rtl/>
            <w:lang w:bidi="fa-IR"/>
          </w:rPr>
          <w:t>اهل</w:t>
        </w:r>
        <w:r w:rsidR="000450CF" w:rsidRPr="004641BB">
          <w:rPr>
            <w:rStyle w:val="Hyperlink"/>
            <w:noProof/>
            <w:rtl/>
            <w:lang w:bidi="fa-IR"/>
          </w:rPr>
          <w:t xml:space="preserve"> </w:t>
        </w:r>
        <w:r w:rsidR="000450CF" w:rsidRPr="004641BB">
          <w:rPr>
            <w:rStyle w:val="Hyperlink"/>
            <w:rFonts w:hint="eastAsia"/>
            <w:noProof/>
            <w:rtl/>
            <w:lang w:bidi="fa-IR"/>
          </w:rPr>
          <w:t>حرب</w:t>
        </w:r>
        <w:r w:rsidR="000450CF" w:rsidRPr="004641BB">
          <w:rPr>
            <w:rStyle w:val="Hyperlink"/>
            <w:noProof/>
            <w:rtl/>
            <w:lang w:bidi="fa-IR"/>
          </w:rPr>
          <w:t xml:space="preserve"> </w:t>
        </w:r>
        <w:r w:rsidR="000450CF" w:rsidRPr="004641BB">
          <w:rPr>
            <w:rStyle w:val="Hyperlink"/>
            <w:rFonts w:hint="eastAsia"/>
            <w:noProof/>
            <w:rtl/>
            <w:lang w:bidi="fa-IR"/>
          </w:rPr>
          <w:t>و</w:t>
        </w:r>
        <w:r w:rsidR="000450CF" w:rsidRPr="004641BB">
          <w:rPr>
            <w:rStyle w:val="Hyperlink"/>
            <w:noProof/>
            <w:rtl/>
            <w:lang w:bidi="fa-IR"/>
          </w:rPr>
          <w:t xml:space="preserve"> </w:t>
        </w:r>
        <w:r w:rsidR="000450CF" w:rsidRPr="004641BB">
          <w:rPr>
            <w:rStyle w:val="Hyperlink"/>
            <w:rFonts w:hint="eastAsia"/>
            <w:noProof/>
            <w:rtl/>
            <w:lang w:bidi="fa-IR"/>
          </w:rPr>
          <w:t>بخشش</w:t>
        </w:r>
        <w:r w:rsidR="000450CF" w:rsidRPr="004641BB">
          <w:rPr>
            <w:rStyle w:val="Hyperlink"/>
            <w:noProof/>
            <w:rtl/>
            <w:lang w:bidi="fa-IR"/>
          </w:rPr>
          <w:t xml:space="preserve"> </w:t>
        </w:r>
        <w:r w:rsidR="000450CF" w:rsidRPr="004641BB">
          <w:rPr>
            <w:rStyle w:val="Hyperlink"/>
            <w:rFonts w:hint="eastAsia"/>
            <w:noProof/>
            <w:rtl/>
            <w:lang w:bidi="fa-IR"/>
          </w:rPr>
          <w:t>نمودن</w:t>
        </w:r>
        <w:r w:rsidR="000450CF" w:rsidRPr="004641BB">
          <w:rPr>
            <w:rStyle w:val="Hyperlink"/>
            <w:noProof/>
            <w:rtl/>
            <w:lang w:bidi="fa-IR"/>
          </w:rPr>
          <w:t xml:space="preserve"> </w:t>
        </w:r>
        <w:r w:rsidR="000450CF" w:rsidRPr="004641BB">
          <w:rPr>
            <w:rStyle w:val="Hyperlink"/>
            <w:rFonts w:hint="eastAsia"/>
            <w:noProof/>
            <w:rtl/>
            <w:lang w:bidi="fa-IR"/>
          </w:rPr>
          <w:t>و</w:t>
        </w:r>
        <w:r w:rsidR="000450CF" w:rsidRPr="004641BB">
          <w:rPr>
            <w:rStyle w:val="Hyperlink"/>
            <w:noProof/>
            <w:rtl/>
            <w:lang w:bidi="fa-IR"/>
          </w:rPr>
          <w:t xml:space="preserve"> </w:t>
        </w:r>
        <w:r w:rsidR="000450CF" w:rsidRPr="004641BB">
          <w:rPr>
            <w:rStyle w:val="Hyperlink"/>
            <w:rFonts w:hint="eastAsia"/>
            <w:noProof/>
            <w:rtl/>
            <w:lang w:bidi="fa-IR"/>
          </w:rPr>
          <w:t>آزاد</w:t>
        </w:r>
        <w:r w:rsidR="000450CF" w:rsidRPr="004641BB">
          <w:rPr>
            <w:rStyle w:val="Hyperlink"/>
            <w:noProof/>
            <w:rtl/>
            <w:lang w:bidi="fa-IR"/>
          </w:rPr>
          <w:t xml:space="preserve"> </w:t>
        </w:r>
        <w:r w:rsidR="000450CF" w:rsidRPr="004641BB">
          <w:rPr>
            <w:rStyle w:val="Hyperlink"/>
            <w:rFonts w:hint="eastAsia"/>
            <w:noProof/>
            <w:rtl/>
            <w:lang w:bidi="fa-IR"/>
          </w:rPr>
          <w:t>کردن</w:t>
        </w:r>
        <w:r w:rsidR="000450CF" w:rsidRPr="004641BB">
          <w:rPr>
            <w:rStyle w:val="Hyperlink"/>
            <w:noProof/>
            <w:rtl/>
            <w:lang w:bidi="fa-IR"/>
          </w:rPr>
          <w:t xml:space="preserve"> </w:t>
        </w:r>
        <w:r w:rsidR="000450CF" w:rsidRPr="004641BB">
          <w:rPr>
            <w:rStyle w:val="Hyperlink"/>
            <w:rFonts w:hint="eastAsia"/>
            <w:noProof/>
            <w:rtl/>
            <w:lang w:bidi="fa-IR"/>
          </w:rPr>
          <w:t>آن</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434155661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327</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662" w:history="1">
        <w:r w:rsidR="000450CF" w:rsidRPr="004641BB">
          <w:rPr>
            <w:rStyle w:val="Hyperlink"/>
            <w:rFonts w:hint="eastAsia"/>
            <w:noProof/>
            <w:rtl/>
            <w:lang w:bidi="fa-IR"/>
          </w:rPr>
          <w:t>باب</w:t>
        </w:r>
        <w:r w:rsidR="000450CF" w:rsidRPr="004641BB">
          <w:rPr>
            <w:rStyle w:val="Hyperlink"/>
            <w:noProof/>
            <w:rtl/>
            <w:lang w:bidi="fa-IR"/>
          </w:rPr>
          <w:t xml:space="preserve"> [53]: </w:t>
        </w:r>
        <w:r w:rsidR="000450CF" w:rsidRPr="004641BB">
          <w:rPr>
            <w:rStyle w:val="Hyperlink"/>
            <w:rFonts w:hint="eastAsia"/>
            <w:noProof/>
            <w:rtl/>
            <w:lang w:bidi="fa-IR"/>
          </w:rPr>
          <w:t>کشتن</w:t>
        </w:r>
        <w:r w:rsidR="000450CF" w:rsidRPr="004641BB">
          <w:rPr>
            <w:rStyle w:val="Hyperlink"/>
            <w:noProof/>
            <w:rtl/>
            <w:lang w:bidi="fa-IR"/>
          </w:rPr>
          <w:t xml:space="preserve"> </w:t>
        </w:r>
        <w:r w:rsidR="000450CF" w:rsidRPr="004641BB">
          <w:rPr>
            <w:rStyle w:val="Hyperlink"/>
            <w:rFonts w:hint="eastAsia"/>
            <w:noProof/>
            <w:rtl/>
            <w:lang w:bidi="fa-IR"/>
          </w:rPr>
          <w:t>خوک</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434155662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329</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663" w:history="1">
        <w:r w:rsidR="000450CF" w:rsidRPr="004641BB">
          <w:rPr>
            <w:rStyle w:val="Hyperlink"/>
            <w:rFonts w:hint="eastAsia"/>
            <w:noProof/>
            <w:rtl/>
            <w:lang w:bidi="fa-IR"/>
          </w:rPr>
          <w:t>باب</w:t>
        </w:r>
        <w:r w:rsidR="000450CF" w:rsidRPr="004641BB">
          <w:rPr>
            <w:rStyle w:val="Hyperlink"/>
            <w:noProof/>
            <w:rtl/>
            <w:lang w:bidi="fa-IR"/>
          </w:rPr>
          <w:t xml:space="preserve"> [54]: </w:t>
        </w:r>
        <w:r w:rsidR="000450CF" w:rsidRPr="004641BB">
          <w:rPr>
            <w:rStyle w:val="Hyperlink"/>
            <w:rFonts w:hint="eastAsia"/>
            <w:noProof/>
            <w:rtl/>
            <w:lang w:bidi="fa-IR"/>
          </w:rPr>
          <w:t>فروختن</w:t>
        </w:r>
        <w:r w:rsidR="000450CF" w:rsidRPr="004641BB">
          <w:rPr>
            <w:rStyle w:val="Hyperlink"/>
            <w:noProof/>
            <w:rtl/>
            <w:lang w:bidi="fa-IR"/>
          </w:rPr>
          <w:t xml:space="preserve"> </w:t>
        </w:r>
        <w:r w:rsidR="000450CF" w:rsidRPr="004641BB">
          <w:rPr>
            <w:rStyle w:val="Hyperlink"/>
            <w:rFonts w:hint="eastAsia"/>
            <w:noProof/>
            <w:rtl/>
            <w:lang w:bidi="fa-IR"/>
          </w:rPr>
          <w:t>تصاو</w:t>
        </w:r>
        <w:r w:rsidR="000450CF" w:rsidRPr="004641BB">
          <w:rPr>
            <w:rStyle w:val="Hyperlink"/>
            <w:rFonts w:hint="cs"/>
            <w:noProof/>
            <w:rtl/>
            <w:lang w:bidi="fa-IR"/>
          </w:rPr>
          <w:t>ی</w:t>
        </w:r>
        <w:r w:rsidR="000450CF" w:rsidRPr="004641BB">
          <w:rPr>
            <w:rStyle w:val="Hyperlink"/>
            <w:rFonts w:hint="eastAsia"/>
            <w:noProof/>
            <w:rtl/>
            <w:lang w:bidi="fa-IR"/>
          </w:rPr>
          <w:t>ر</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که</w:t>
        </w:r>
        <w:r w:rsidR="000450CF" w:rsidRPr="004641BB">
          <w:rPr>
            <w:rStyle w:val="Hyperlink"/>
            <w:noProof/>
            <w:rtl/>
            <w:lang w:bidi="fa-IR"/>
          </w:rPr>
          <w:t xml:space="preserve"> </w:t>
        </w:r>
        <w:r w:rsidR="000450CF" w:rsidRPr="004641BB">
          <w:rPr>
            <w:rStyle w:val="Hyperlink"/>
            <w:rFonts w:hint="eastAsia"/>
            <w:noProof/>
            <w:rtl/>
            <w:lang w:bidi="fa-IR"/>
          </w:rPr>
          <w:t>دارا</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روح</w:t>
        </w:r>
        <w:r w:rsidR="000450CF" w:rsidRPr="004641BB">
          <w:rPr>
            <w:rStyle w:val="Hyperlink"/>
            <w:noProof/>
            <w:rtl/>
            <w:lang w:bidi="fa-IR"/>
          </w:rPr>
          <w:t xml:space="preserve"> </w:t>
        </w:r>
        <w:r w:rsidR="000450CF" w:rsidRPr="004641BB">
          <w:rPr>
            <w:rStyle w:val="Hyperlink"/>
            <w:rFonts w:hint="eastAsia"/>
            <w:noProof/>
            <w:rtl/>
            <w:lang w:bidi="fa-IR"/>
          </w:rPr>
          <w:t>نباشد</w:t>
        </w:r>
        <w:r w:rsidR="000450CF" w:rsidRPr="004641BB">
          <w:rPr>
            <w:rStyle w:val="Hyperlink"/>
            <w:noProof/>
            <w:rtl/>
            <w:lang w:bidi="fa-IR"/>
          </w:rPr>
          <w:t xml:space="preserve"> </w:t>
        </w:r>
        <w:r w:rsidR="000450CF" w:rsidRPr="004641BB">
          <w:rPr>
            <w:rStyle w:val="Hyperlink"/>
            <w:rFonts w:hint="eastAsia"/>
            <w:noProof/>
            <w:rtl/>
            <w:lang w:bidi="fa-IR"/>
          </w:rPr>
          <w:t>و</w:t>
        </w:r>
        <w:r w:rsidR="000450CF" w:rsidRPr="004641BB">
          <w:rPr>
            <w:rStyle w:val="Hyperlink"/>
            <w:noProof/>
            <w:rtl/>
            <w:lang w:bidi="fa-IR"/>
          </w:rPr>
          <w:t xml:space="preserve"> </w:t>
        </w:r>
        <w:r w:rsidR="000450CF" w:rsidRPr="004641BB">
          <w:rPr>
            <w:rStyle w:val="Hyperlink"/>
            <w:rFonts w:hint="eastAsia"/>
            <w:noProof/>
            <w:rtl/>
            <w:lang w:bidi="fa-IR"/>
          </w:rPr>
          <w:t>تصاو</w:t>
        </w:r>
        <w:r w:rsidR="000450CF" w:rsidRPr="004641BB">
          <w:rPr>
            <w:rStyle w:val="Hyperlink"/>
            <w:rFonts w:hint="cs"/>
            <w:noProof/>
            <w:rtl/>
            <w:lang w:bidi="fa-IR"/>
          </w:rPr>
          <w:t>ی</w:t>
        </w:r>
        <w:r w:rsidR="000450CF" w:rsidRPr="004641BB">
          <w:rPr>
            <w:rStyle w:val="Hyperlink"/>
            <w:rFonts w:hint="eastAsia"/>
            <w:noProof/>
            <w:rtl/>
            <w:lang w:bidi="fa-IR"/>
          </w:rPr>
          <w:t>ر</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که</w:t>
        </w:r>
        <w:r w:rsidR="000450CF" w:rsidRPr="004641BB">
          <w:rPr>
            <w:rStyle w:val="Hyperlink"/>
            <w:noProof/>
            <w:rtl/>
            <w:lang w:bidi="fa-IR"/>
          </w:rPr>
          <w:t xml:space="preserve"> </w:t>
        </w:r>
        <w:r w:rsidR="000450CF" w:rsidRPr="004641BB">
          <w:rPr>
            <w:rStyle w:val="Hyperlink"/>
            <w:rFonts w:hint="eastAsia"/>
            <w:noProof/>
            <w:rtl/>
            <w:lang w:bidi="fa-IR"/>
          </w:rPr>
          <w:t>فروختن</w:t>
        </w:r>
        <w:r w:rsidR="000450CF" w:rsidRPr="004641BB">
          <w:rPr>
            <w:rStyle w:val="Hyperlink"/>
            <w:noProof/>
            <w:rtl/>
            <w:lang w:bidi="fa-IR"/>
          </w:rPr>
          <w:t xml:space="preserve"> </w:t>
        </w:r>
        <w:r w:rsidR="000450CF" w:rsidRPr="004641BB">
          <w:rPr>
            <w:rStyle w:val="Hyperlink"/>
            <w:rFonts w:hint="eastAsia"/>
            <w:noProof/>
            <w:rtl/>
            <w:lang w:bidi="fa-IR"/>
          </w:rPr>
          <w:t>آن</w:t>
        </w:r>
        <w:r w:rsidR="000450CF" w:rsidRPr="004641BB">
          <w:rPr>
            <w:rStyle w:val="Hyperlink"/>
            <w:noProof/>
            <w:rtl/>
            <w:lang w:bidi="fa-IR"/>
          </w:rPr>
          <w:t xml:space="preserve"> </w:t>
        </w:r>
        <w:r w:rsidR="000450CF" w:rsidRPr="004641BB">
          <w:rPr>
            <w:rStyle w:val="Hyperlink"/>
            <w:rFonts w:hint="eastAsia"/>
            <w:noProof/>
            <w:rtl/>
            <w:lang w:bidi="fa-IR"/>
          </w:rPr>
          <w:t>مکروه</w:t>
        </w:r>
        <w:r w:rsidR="000450CF" w:rsidRPr="004641BB">
          <w:rPr>
            <w:rStyle w:val="Hyperlink"/>
            <w:noProof/>
            <w:rtl/>
            <w:lang w:bidi="fa-IR"/>
          </w:rPr>
          <w:t xml:space="preserve"> </w:t>
        </w:r>
        <w:r w:rsidR="000450CF" w:rsidRPr="004641BB">
          <w:rPr>
            <w:rStyle w:val="Hyperlink"/>
            <w:rFonts w:hint="eastAsia"/>
            <w:noProof/>
            <w:rtl/>
            <w:lang w:bidi="fa-IR"/>
          </w:rPr>
          <w:t>است</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434155663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331</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664" w:history="1">
        <w:r w:rsidR="000450CF" w:rsidRPr="004641BB">
          <w:rPr>
            <w:rStyle w:val="Hyperlink"/>
            <w:rFonts w:hint="eastAsia"/>
            <w:noProof/>
            <w:rtl/>
            <w:lang w:bidi="fa-IR"/>
          </w:rPr>
          <w:t>باب</w:t>
        </w:r>
        <w:r w:rsidR="000450CF" w:rsidRPr="004641BB">
          <w:rPr>
            <w:rStyle w:val="Hyperlink"/>
            <w:noProof/>
            <w:rtl/>
            <w:lang w:bidi="fa-IR"/>
          </w:rPr>
          <w:t xml:space="preserve"> [55]: </w:t>
        </w:r>
        <w:r w:rsidR="000450CF" w:rsidRPr="004641BB">
          <w:rPr>
            <w:rStyle w:val="Hyperlink"/>
            <w:rFonts w:hint="eastAsia"/>
            <w:noProof/>
            <w:rtl/>
            <w:lang w:bidi="fa-IR"/>
          </w:rPr>
          <w:t>گناه</w:t>
        </w:r>
        <w:r w:rsidR="000450CF" w:rsidRPr="004641BB">
          <w:rPr>
            <w:rStyle w:val="Hyperlink"/>
            <w:noProof/>
            <w:rtl/>
            <w:lang w:bidi="fa-IR"/>
          </w:rPr>
          <w:t xml:space="preserve"> </w:t>
        </w:r>
        <w:r w:rsidR="000450CF" w:rsidRPr="004641BB">
          <w:rPr>
            <w:rStyle w:val="Hyperlink"/>
            <w:rFonts w:hint="eastAsia"/>
            <w:noProof/>
            <w:rtl/>
            <w:lang w:bidi="fa-IR"/>
          </w:rPr>
          <w:t>کس</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که</w:t>
        </w:r>
        <w:r w:rsidR="000450CF" w:rsidRPr="004641BB">
          <w:rPr>
            <w:rStyle w:val="Hyperlink"/>
            <w:noProof/>
            <w:rtl/>
            <w:lang w:bidi="fa-IR"/>
          </w:rPr>
          <w:t xml:space="preserve"> </w:t>
        </w:r>
        <w:r w:rsidR="000450CF" w:rsidRPr="004641BB">
          <w:rPr>
            <w:rStyle w:val="Hyperlink"/>
            <w:rFonts w:hint="eastAsia"/>
            <w:noProof/>
            <w:rtl/>
            <w:lang w:bidi="fa-IR"/>
          </w:rPr>
          <w:t>شخص</w:t>
        </w:r>
        <w:r w:rsidR="000450CF" w:rsidRPr="004641BB">
          <w:rPr>
            <w:rStyle w:val="Hyperlink"/>
            <w:noProof/>
            <w:rtl/>
            <w:lang w:bidi="fa-IR"/>
          </w:rPr>
          <w:t xml:space="preserve"> </w:t>
        </w:r>
        <w:r w:rsidR="000450CF" w:rsidRPr="004641BB">
          <w:rPr>
            <w:rStyle w:val="Hyperlink"/>
            <w:rFonts w:hint="eastAsia"/>
            <w:noProof/>
            <w:rtl/>
            <w:lang w:bidi="fa-IR"/>
          </w:rPr>
          <w:t>آزاد</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را</w:t>
        </w:r>
        <w:r w:rsidR="000450CF" w:rsidRPr="004641BB">
          <w:rPr>
            <w:rStyle w:val="Hyperlink"/>
            <w:noProof/>
            <w:rtl/>
            <w:lang w:bidi="fa-IR"/>
          </w:rPr>
          <w:t xml:space="preserve"> </w:t>
        </w:r>
        <w:r w:rsidR="000450CF" w:rsidRPr="004641BB">
          <w:rPr>
            <w:rStyle w:val="Hyperlink"/>
            <w:rFonts w:hint="eastAsia"/>
            <w:noProof/>
            <w:rtl/>
            <w:lang w:bidi="fa-IR"/>
          </w:rPr>
          <w:t>م</w:t>
        </w:r>
        <w:r w:rsidR="000450CF" w:rsidRPr="004641BB">
          <w:rPr>
            <w:rStyle w:val="Hyperlink"/>
            <w:rFonts w:hint="cs"/>
            <w:noProof/>
            <w:rtl/>
            <w:lang w:bidi="fa-IR"/>
          </w:rPr>
          <w:t>ی‌</w:t>
        </w:r>
        <w:r w:rsidR="000450CF" w:rsidRPr="004641BB">
          <w:rPr>
            <w:rStyle w:val="Hyperlink"/>
            <w:rFonts w:hint="eastAsia"/>
            <w:noProof/>
            <w:rtl/>
            <w:lang w:bidi="fa-IR"/>
          </w:rPr>
          <w:t>فروشد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434155664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332</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665" w:history="1">
        <w:r w:rsidR="000450CF" w:rsidRPr="004641BB">
          <w:rPr>
            <w:rStyle w:val="Hyperlink"/>
            <w:rFonts w:hint="eastAsia"/>
            <w:noProof/>
            <w:rtl/>
            <w:lang w:bidi="fa-IR"/>
          </w:rPr>
          <w:t>باب</w:t>
        </w:r>
        <w:r w:rsidR="000450CF" w:rsidRPr="004641BB">
          <w:rPr>
            <w:rStyle w:val="Hyperlink"/>
            <w:noProof/>
            <w:rtl/>
            <w:lang w:bidi="fa-IR"/>
          </w:rPr>
          <w:t xml:space="preserve"> [56]: </w:t>
        </w:r>
        <w:r w:rsidR="000450CF" w:rsidRPr="004641BB">
          <w:rPr>
            <w:rStyle w:val="Hyperlink"/>
            <w:rFonts w:hint="eastAsia"/>
            <w:noProof/>
            <w:rtl/>
            <w:lang w:bidi="fa-IR"/>
          </w:rPr>
          <w:t>فروختن</w:t>
        </w:r>
        <w:r w:rsidR="000450CF" w:rsidRPr="004641BB">
          <w:rPr>
            <w:rStyle w:val="Hyperlink"/>
            <w:noProof/>
            <w:rtl/>
            <w:lang w:bidi="fa-IR"/>
          </w:rPr>
          <w:t xml:space="preserve"> </w:t>
        </w:r>
        <w:r w:rsidR="000450CF" w:rsidRPr="004641BB">
          <w:rPr>
            <w:rStyle w:val="Hyperlink"/>
            <w:rFonts w:hint="eastAsia"/>
            <w:noProof/>
            <w:rtl/>
            <w:lang w:bidi="fa-IR"/>
          </w:rPr>
          <w:t>خود</w:t>
        </w:r>
        <w:r w:rsidR="000450CF" w:rsidRPr="004641BB">
          <w:rPr>
            <w:rStyle w:val="Hyperlink"/>
            <w:noProof/>
            <w:rtl/>
            <w:lang w:bidi="fa-IR"/>
          </w:rPr>
          <w:t xml:space="preserve"> </w:t>
        </w:r>
        <w:r w:rsidR="000450CF" w:rsidRPr="004641BB">
          <w:rPr>
            <w:rStyle w:val="Hyperlink"/>
            <w:rFonts w:hint="eastAsia"/>
            <w:noProof/>
            <w:rtl/>
            <w:lang w:bidi="fa-IR"/>
          </w:rPr>
          <w:t>مرده</w:t>
        </w:r>
        <w:r w:rsidR="000450CF" w:rsidRPr="004641BB">
          <w:rPr>
            <w:rStyle w:val="Hyperlink"/>
            <w:noProof/>
            <w:rtl/>
            <w:lang w:bidi="fa-IR"/>
          </w:rPr>
          <w:t xml:space="preserve"> </w:t>
        </w:r>
        <w:r w:rsidR="000450CF" w:rsidRPr="004641BB">
          <w:rPr>
            <w:rStyle w:val="Hyperlink"/>
            <w:rFonts w:hint="eastAsia"/>
            <w:noProof/>
            <w:rtl/>
            <w:lang w:bidi="fa-IR"/>
          </w:rPr>
          <w:t>و</w:t>
        </w:r>
        <w:r w:rsidR="000450CF" w:rsidRPr="004641BB">
          <w:rPr>
            <w:rStyle w:val="Hyperlink"/>
            <w:noProof/>
            <w:rtl/>
            <w:lang w:bidi="fa-IR"/>
          </w:rPr>
          <w:t xml:space="preserve"> </w:t>
        </w:r>
        <w:r w:rsidR="000450CF" w:rsidRPr="004641BB">
          <w:rPr>
            <w:rStyle w:val="Hyperlink"/>
            <w:rFonts w:hint="eastAsia"/>
            <w:noProof/>
            <w:rtl/>
            <w:lang w:bidi="fa-IR"/>
          </w:rPr>
          <w:t>بت‌ها</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434155665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333</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666" w:history="1">
        <w:r w:rsidR="000450CF" w:rsidRPr="004641BB">
          <w:rPr>
            <w:rStyle w:val="Hyperlink"/>
            <w:rFonts w:hint="eastAsia"/>
            <w:noProof/>
            <w:rtl/>
            <w:lang w:bidi="fa-IR"/>
          </w:rPr>
          <w:t>باب</w:t>
        </w:r>
        <w:r w:rsidR="000450CF" w:rsidRPr="004641BB">
          <w:rPr>
            <w:rStyle w:val="Hyperlink"/>
            <w:noProof/>
            <w:rtl/>
            <w:lang w:bidi="fa-IR"/>
          </w:rPr>
          <w:t xml:space="preserve"> [57]: </w:t>
        </w:r>
        <w:r w:rsidR="000450CF" w:rsidRPr="004641BB">
          <w:rPr>
            <w:rStyle w:val="Hyperlink"/>
            <w:rFonts w:hint="eastAsia"/>
            <w:noProof/>
            <w:rtl/>
            <w:lang w:bidi="fa-IR"/>
          </w:rPr>
          <w:t>پول</w:t>
        </w:r>
        <w:r w:rsidR="000450CF" w:rsidRPr="004641BB">
          <w:rPr>
            <w:rStyle w:val="Hyperlink"/>
            <w:noProof/>
            <w:rtl/>
            <w:lang w:bidi="fa-IR"/>
          </w:rPr>
          <w:t xml:space="preserve"> </w:t>
        </w:r>
        <w:r w:rsidR="000450CF" w:rsidRPr="004641BB">
          <w:rPr>
            <w:rStyle w:val="Hyperlink"/>
            <w:rFonts w:hint="eastAsia"/>
            <w:noProof/>
            <w:rtl/>
            <w:lang w:bidi="fa-IR"/>
          </w:rPr>
          <w:t>فروش</w:t>
        </w:r>
        <w:r w:rsidR="000450CF" w:rsidRPr="004641BB">
          <w:rPr>
            <w:rStyle w:val="Hyperlink"/>
            <w:noProof/>
            <w:rtl/>
            <w:lang w:bidi="fa-IR"/>
          </w:rPr>
          <w:t xml:space="preserve"> </w:t>
        </w:r>
        <w:r w:rsidR="000450CF" w:rsidRPr="004641BB">
          <w:rPr>
            <w:rStyle w:val="Hyperlink"/>
            <w:rFonts w:hint="eastAsia"/>
            <w:noProof/>
            <w:rtl/>
            <w:lang w:bidi="fa-IR"/>
          </w:rPr>
          <w:t>سگ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434155666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334</w:t>
        </w:r>
        <w:r w:rsidR="000450CF">
          <w:rPr>
            <w:noProof/>
            <w:webHidden/>
            <w:rtl/>
          </w:rPr>
          <w:fldChar w:fldCharType="end"/>
        </w:r>
      </w:hyperlink>
    </w:p>
    <w:p w:rsidR="000450CF" w:rsidRDefault="00C10172">
      <w:pPr>
        <w:pStyle w:val="TOC1"/>
        <w:tabs>
          <w:tab w:val="right" w:leader="dot" w:pos="7078"/>
        </w:tabs>
        <w:rPr>
          <w:rFonts w:asciiTheme="minorHAnsi" w:eastAsiaTheme="minorEastAsia" w:hAnsiTheme="minorHAnsi" w:cstheme="minorBidi"/>
          <w:bCs w:val="0"/>
          <w:noProof/>
          <w:sz w:val="22"/>
          <w:szCs w:val="22"/>
          <w:rtl/>
        </w:rPr>
      </w:pPr>
      <w:hyperlink w:anchor="_Toc434155667" w:history="1">
        <w:r w:rsidR="000450CF" w:rsidRPr="004641BB">
          <w:rPr>
            <w:rStyle w:val="Hyperlink"/>
            <w:rFonts w:hint="eastAsia"/>
            <w:noProof/>
            <w:rtl/>
            <w:lang w:bidi="fa-IR"/>
          </w:rPr>
          <w:t>کتاب</w:t>
        </w:r>
        <w:r w:rsidR="000450CF" w:rsidRPr="004641BB">
          <w:rPr>
            <w:rStyle w:val="Hyperlink"/>
            <w:noProof/>
            <w:rtl/>
            <w:lang w:bidi="fa-IR"/>
          </w:rPr>
          <w:t xml:space="preserve"> [35]: </w:t>
        </w:r>
        <w:r w:rsidR="000450CF" w:rsidRPr="004641BB">
          <w:rPr>
            <w:rStyle w:val="Hyperlink"/>
            <w:rFonts w:hint="eastAsia"/>
            <w:noProof/>
            <w:rtl/>
            <w:lang w:bidi="fa-IR"/>
          </w:rPr>
          <w:t>سَلَم</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434155667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337</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668" w:history="1">
        <w:r w:rsidR="000450CF" w:rsidRPr="004641BB">
          <w:rPr>
            <w:rStyle w:val="Hyperlink"/>
            <w:rFonts w:hint="eastAsia"/>
            <w:noProof/>
            <w:rtl/>
          </w:rPr>
          <w:t>باب</w:t>
        </w:r>
        <w:r w:rsidR="000450CF" w:rsidRPr="004641BB">
          <w:rPr>
            <w:rStyle w:val="Hyperlink"/>
            <w:noProof/>
            <w:rtl/>
          </w:rPr>
          <w:t xml:space="preserve"> [1]: </w:t>
        </w:r>
        <w:r w:rsidR="000450CF" w:rsidRPr="004641BB">
          <w:rPr>
            <w:rStyle w:val="Hyperlink"/>
            <w:rFonts w:hint="eastAsia"/>
            <w:noProof/>
            <w:rtl/>
          </w:rPr>
          <w:t>سَلَم</w:t>
        </w:r>
        <w:r w:rsidR="000450CF" w:rsidRPr="004641BB">
          <w:rPr>
            <w:rStyle w:val="Hyperlink"/>
            <w:noProof/>
            <w:rtl/>
          </w:rPr>
          <w:t xml:space="preserve"> </w:t>
        </w:r>
        <w:r w:rsidR="000450CF" w:rsidRPr="004641BB">
          <w:rPr>
            <w:rStyle w:val="Hyperlink"/>
            <w:rFonts w:hint="eastAsia"/>
            <w:noProof/>
            <w:rtl/>
          </w:rPr>
          <w:t>در</w:t>
        </w:r>
        <w:r w:rsidR="000450CF" w:rsidRPr="004641BB">
          <w:rPr>
            <w:rStyle w:val="Hyperlink"/>
            <w:noProof/>
            <w:rtl/>
          </w:rPr>
          <w:t xml:space="preserve"> </w:t>
        </w:r>
        <w:r w:rsidR="000450CF" w:rsidRPr="004641BB">
          <w:rPr>
            <w:rStyle w:val="Hyperlink"/>
            <w:rFonts w:hint="eastAsia"/>
            <w:noProof/>
            <w:rtl/>
          </w:rPr>
          <w:t>پ</w:t>
        </w:r>
        <w:r w:rsidR="000450CF" w:rsidRPr="004641BB">
          <w:rPr>
            <w:rStyle w:val="Hyperlink"/>
            <w:rFonts w:hint="cs"/>
            <w:noProof/>
            <w:rtl/>
          </w:rPr>
          <w:t>ی</w:t>
        </w:r>
        <w:r w:rsidR="000450CF" w:rsidRPr="004641BB">
          <w:rPr>
            <w:rStyle w:val="Hyperlink"/>
            <w:rFonts w:hint="eastAsia"/>
            <w:noProof/>
            <w:rtl/>
          </w:rPr>
          <w:t>مان</w:t>
        </w:r>
        <w:r w:rsidR="000450CF" w:rsidRPr="004641BB">
          <w:rPr>
            <w:rStyle w:val="Hyperlink"/>
            <w:rFonts w:hint="cs"/>
            <w:noProof/>
            <w:rtl/>
          </w:rPr>
          <w:t>ۀ</w:t>
        </w:r>
        <w:r w:rsidR="000450CF" w:rsidRPr="004641BB">
          <w:rPr>
            <w:rStyle w:val="Hyperlink"/>
            <w:noProof/>
            <w:rtl/>
          </w:rPr>
          <w:t xml:space="preserve"> </w:t>
        </w:r>
        <w:r w:rsidR="000450CF" w:rsidRPr="004641BB">
          <w:rPr>
            <w:rStyle w:val="Hyperlink"/>
            <w:rFonts w:hint="eastAsia"/>
            <w:noProof/>
            <w:rtl/>
          </w:rPr>
          <w:t>معلوم</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434155668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337</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669" w:history="1">
        <w:r w:rsidR="000450CF" w:rsidRPr="004641BB">
          <w:rPr>
            <w:rStyle w:val="Hyperlink"/>
            <w:rFonts w:hint="eastAsia"/>
            <w:noProof/>
            <w:rtl/>
          </w:rPr>
          <w:t>باب</w:t>
        </w:r>
        <w:r w:rsidR="000450CF" w:rsidRPr="004641BB">
          <w:rPr>
            <w:rStyle w:val="Hyperlink"/>
            <w:noProof/>
            <w:rtl/>
          </w:rPr>
          <w:t xml:space="preserve"> [2]: </w:t>
        </w:r>
        <w:r w:rsidR="000450CF" w:rsidRPr="004641BB">
          <w:rPr>
            <w:rStyle w:val="Hyperlink"/>
            <w:rFonts w:hint="eastAsia"/>
            <w:noProof/>
            <w:rtl/>
          </w:rPr>
          <w:t>سلم</w:t>
        </w:r>
        <w:r w:rsidR="000450CF" w:rsidRPr="004641BB">
          <w:rPr>
            <w:rStyle w:val="Hyperlink"/>
            <w:noProof/>
            <w:rtl/>
          </w:rPr>
          <w:t xml:space="preserve"> </w:t>
        </w:r>
        <w:r w:rsidR="000450CF" w:rsidRPr="004641BB">
          <w:rPr>
            <w:rStyle w:val="Hyperlink"/>
            <w:rFonts w:hint="eastAsia"/>
            <w:noProof/>
            <w:rtl/>
          </w:rPr>
          <w:t>در</w:t>
        </w:r>
        <w:r w:rsidR="000450CF" w:rsidRPr="004641BB">
          <w:rPr>
            <w:rStyle w:val="Hyperlink"/>
            <w:noProof/>
            <w:rtl/>
          </w:rPr>
          <w:t xml:space="preserve"> </w:t>
        </w:r>
        <w:r w:rsidR="000450CF" w:rsidRPr="004641BB">
          <w:rPr>
            <w:rStyle w:val="Hyperlink"/>
            <w:rFonts w:hint="eastAsia"/>
            <w:noProof/>
            <w:rtl/>
          </w:rPr>
          <w:t>چ</w:t>
        </w:r>
        <w:r w:rsidR="000450CF" w:rsidRPr="004641BB">
          <w:rPr>
            <w:rStyle w:val="Hyperlink"/>
            <w:rFonts w:hint="cs"/>
            <w:noProof/>
            <w:rtl/>
          </w:rPr>
          <w:t>ی</w:t>
        </w:r>
        <w:r w:rsidR="000450CF" w:rsidRPr="004641BB">
          <w:rPr>
            <w:rStyle w:val="Hyperlink"/>
            <w:rFonts w:hint="eastAsia"/>
            <w:noProof/>
            <w:rtl/>
          </w:rPr>
          <w:t>ز</w:t>
        </w:r>
        <w:r w:rsidR="000450CF" w:rsidRPr="004641BB">
          <w:rPr>
            <w:rStyle w:val="Hyperlink"/>
            <w:rFonts w:hint="cs"/>
            <w:noProof/>
            <w:rtl/>
          </w:rPr>
          <w:t>ی</w:t>
        </w:r>
        <w:r w:rsidR="000450CF" w:rsidRPr="004641BB">
          <w:rPr>
            <w:rStyle w:val="Hyperlink"/>
            <w:noProof/>
            <w:rtl/>
          </w:rPr>
          <w:t xml:space="preserve"> </w:t>
        </w:r>
        <w:r w:rsidR="000450CF" w:rsidRPr="004641BB">
          <w:rPr>
            <w:rStyle w:val="Hyperlink"/>
            <w:rFonts w:hint="eastAsia"/>
            <w:noProof/>
            <w:rtl/>
          </w:rPr>
          <w:t>که</w:t>
        </w:r>
        <w:r w:rsidR="000450CF" w:rsidRPr="004641BB">
          <w:rPr>
            <w:rStyle w:val="Hyperlink"/>
            <w:noProof/>
            <w:rtl/>
          </w:rPr>
          <w:t xml:space="preserve"> </w:t>
        </w:r>
        <w:r w:rsidR="000450CF" w:rsidRPr="004641BB">
          <w:rPr>
            <w:rStyle w:val="Hyperlink"/>
            <w:rFonts w:hint="eastAsia"/>
            <w:noProof/>
            <w:rtl/>
          </w:rPr>
          <w:t>اصل</w:t>
        </w:r>
        <w:r w:rsidR="000450CF" w:rsidRPr="004641BB">
          <w:rPr>
            <w:rStyle w:val="Hyperlink"/>
            <w:noProof/>
            <w:rtl/>
          </w:rPr>
          <w:t xml:space="preserve"> </w:t>
        </w:r>
        <w:r w:rsidR="000450CF" w:rsidRPr="004641BB">
          <w:rPr>
            <w:rStyle w:val="Hyperlink"/>
            <w:rFonts w:hint="eastAsia"/>
            <w:noProof/>
            <w:rtl/>
          </w:rPr>
          <w:t>در</w:t>
        </w:r>
        <w:r w:rsidR="000450CF" w:rsidRPr="004641BB">
          <w:rPr>
            <w:rStyle w:val="Hyperlink"/>
            <w:noProof/>
            <w:rtl/>
          </w:rPr>
          <w:t xml:space="preserve"> </w:t>
        </w:r>
        <w:r w:rsidR="000450CF" w:rsidRPr="004641BB">
          <w:rPr>
            <w:rStyle w:val="Hyperlink"/>
            <w:rFonts w:hint="eastAsia"/>
            <w:noProof/>
            <w:rtl/>
          </w:rPr>
          <w:t>نزد</w:t>
        </w:r>
        <w:r w:rsidR="000450CF" w:rsidRPr="004641BB">
          <w:rPr>
            <w:rStyle w:val="Hyperlink"/>
            <w:noProof/>
            <w:rtl/>
          </w:rPr>
          <w:t xml:space="preserve"> </w:t>
        </w:r>
        <w:r w:rsidR="000450CF" w:rsidRPr="004641BB">
          <w:rPr>
            <w:rStyle w:val="Hyperlink"/>
            <w:rFonts w:hint="eastAsia"/>
            <w:noProof/>
            <w:rtl/>
          </w:rPr>
          <w:t>و</w:t>
        </w:r>
        <w:r w:rsidR="000450CF" w:rsidRPr="004641BB">
          <w:rPr>
            <w:rStyle w:val="Hyperlink"/>
            <w:rFonts w:hint="cs"/>
            <w:noProof/>
            <w:rtl/>
          </w:rPr>
          <w:t>ی</w:t>
        </w:r>
        <w:r w:rsidR="000450CF" w:rsidRPr="004641BB">
          <w:rPr>
            <w:rStyle w:val="Hyperlink"/>
            <w:noProof/>
            <w:rtl/>
          </w:rPr>
          <w:t xml:space="preserve"> </w:t>
        </w:r>
        <w:r w:rsidR="000450CF" w:rsidRPr="004641BB">
          <w:rPr>
            <w:rStyle w:val="Hyperlink"/>
            <w:rFonts w:hint="eastAsia"/>
            <w:noProof/>
            <w:rtl/>
          </w:rPr>
          <w:t>موجود</w:t>
        </w:r>
        <w:r w:rsidR="000450CF" w:rsidRPr="004641BB">
          <w:rPr>
            <w:rStyle w:val="Hyperlink"/>
            <w:noProof/>
            <w:rtl/>
          </w:rPr>
          <w:t xml:space="preserve"> </w:t>
        </w:r>
        <w:r w:rsidR="000450CF" w:rsidRPr="004641BB">
          <w:rPr>
            <w:rStyle w:val="Hyperlink"/>
            <w:rFonts w:hint="eastAsia"/>
            <w:noProof/>
            <w:rtl/>
          </w:rPr>
          <w:t>ن</w:t>
        </w:r>
        <w:r w:rsidR="000450CF" w:rsidRPr="004641BB">
          <w:rPr>
            <w:rStyle w:val="Hyperlink"/>
            <w:rFonts w:hint="cs"/>
            <w:noProof/>
            <w:rtl/>
          </w:rPr>
          <w:t>ی</w:t>
        </w:r>
        <w:r w:rsidR="000450CF" w:rsidRPr="004641BB">
          <w:rPr>
            <w:rStyle w:val="Hyperlink"/>
            <w:rFonts w:hint="eastAsia"/>
            <w:noProof/>
            <w:rtl/>
          </w:rPr>
          <w:t>ست</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434155669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338</w:t>
        </w:r>
        <w:r w:rsidR="000450CF">
          <w:rPr>
            <w:noProof/>
            <w:webHidden/>
            <w:rtl/>
          </w:rPr>
          <w:fldChar w:fldCharType="end"/>
        </w:r>
      </w:hyperlink>
    </w:p>
    <w:p w:rsidR="000450CF" w:rsidRDefault="00C10172">
      <w:pPr>
        <w:pStyle w:val="TOC1"/>
        <w:tabs>
          <w:tab w:val="right" w:leader="dot" w:pos="7078"/>
        </w:tabs>
        <w:rPr>
          <w:rFonts w:asciiTheme="minorHAnsi" w:eastAsiaTheme="minorEastAsia" w:hAnsiTheme="minorHAnsi" w:cstheme="minorBidi"/>
          <w:bCs w:val="0"/>
          <w:noProof/>
          <w:sz w:val="22"/>
          <w:szCs w:val="22"/>
          <w:rtl/>
        </w:rPr>
      </w:pPr>
      <w:hyperlink w:anchor="_Toc434155670" w:history="1">
        <w:r w:rsidR="000450CF" w:rsidRPr="004641BB">
          <w:rPr>
            <w:rStyle w:val="Hyperlink"/>
            <w:rFonts w:hint="eastAsia"/>
            <w:noProof/>
            <w:rtl/>
            <w:lang w:bidi="fa-IR"/>
          </w:rPr>
          <w:t>کتاب</w:t>
        </w:r>
        <w:r w:rsidR="000450CF" w:rsidRPr="004641BB">
          <w:rPr>
            <w:rStyle w:val="Hyperlink"/>
            <w:noProof/>
            <w:rtl/>
            <w:lang w:bidi="fa-IR"/>
          </w:rPr>
          <w:t xml:space="preserve"> [36]: </w:t>
        </w:r>
        <w:r w:rsidR="000450CF" w:rsidRPr="004641BB">
          <w:rPr>
            <w:rStyle w:val="Hyperlink"/>
            <w:rFonts w:hint="eastAsia"/>
            <w:noProof/>
            <w:rtl/>
            <w:lang w:bidi="fa-IR"/>
          </w:rPr>
          <w:t>شُفْعه</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434155670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341</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671" w:history="1">
        <w:r w:rsidR="000450CF" w:rsidRPr="004641BB">
          <w:rPr>
            <w:rStyle w:val="Hyperlink"/>
            <w:rFonts w:hint="eastAsia"/>
            <w:noProof/>
            <w:rtl/>
            <w:lang w:bidi="fa-IR"/>
          </w:rPr>
          <w:t>باب</w:t>
        </w:r>
        <w:r w:rsidR="000450CF" w:rsidRPr="004641BB">
          <w:rPr>
            <w:rStyle w:val="Hyperlink"/>
            <w:noProof/>
            <w:rtl/>
            <w:lang w:bidi="fa-IR"/>
          </w:rPr>
          <w:t xml:space="preserve"> [1]: </w:t>
        </w:r>
        <w:r w:rsidR="000450CF" w:rsidRPr="004641BB">
          <w:rPr>
            <w:rStyle w:val="Hyperlink"/>
            <w:rFonts w:hint="eastAsia"/>
            <w:noProof/>
            <w:rtl/>
            <w:lang w:bidi="fa-IR"/>
          </w:rPr>
          <w:t>تقد</w:t>
        </w:r>
        <w:r w:rsidR="000450CF" w:rsidRPr="004641BB">
          <w:rPr>
            <w:rStyle w:val="Hyperlink"/>
            <w:rFonts w:hint="cs"/>
            <w:noProof/>
            <w:rtl/>
            <w:lang w:bidi="fa-IR"/>
          </w:rPr>
          <w:t>ی</w:t>
        </w:r>
        <w:r w:rsidR="000450CF" w:rsidRPr="004641BB">
          <w:rPr>
            <w:rStyle w:val="Hyperlink"/>
            <w:rFonts w:hint="eastAsia"/>
            <w:noProof/>
            <w:rtl/>
            <w:lang w:bidi="fa-IR"/>
          </w:rPr>
          <w:t>م</w:t>
        </w:r>
        <w:r w:rsidR="000450CF" w:rsidRPr="004641BB">
          <w:rPr>
            <w:rStyle w:val="Hyperlink"/>
            <w:noProof/>
            <w:rtl/>
            <w:lang w:bidi="fa-IR"/>
          </w:rPr>
          <w:t xml:space="preserve"> </w:t>
        </w:r>
        <w:r w:rsidR="000450CF" w:rsidRPr="004641BB">
          <w:rPr>
            <w:rStyle w:val="Hyperlink"/>
            <w:rFonts w:hint="eastAsia"/>
            <w:noProof/>
            <w:rtl/>
            <w:lang w:bidi="fa-IR"/>
          </w:rPr>
          <w:t>شفعه</w:t>
        </w:r>
        <w:r w:rsidR="000450CF" w:rsidRPr="004641BB">
          <w:rPr>
            <w:rStyle w:val="Hyperlink"/>
            <w:noProof/>
            <w:rtl/>
            <w:lang w:bidi="fa-IR"/>
          </w:rPr>
          <w:t xml:space="preserve"> </w:t>
        </w:r>
        <w:r w:rsidR="000450CF" w:rsidRPr="004641BB">
          <w:rPr>
            <w:rStyle w:val="Hyperlink"/>
            <w:rFonts w:hint="eastAsia"/>
            <w:noProof/>
            <w:rtl/>
            <w:lang w:bidi="fa-IR"/>
          </w:rPr>
          <w:t>برا</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حقدار</w:t>
        </w:r>
        <w:r w:rsidR="000450CF" w:rsidRPr="004641BB">
          <w:rPr>
            <w:rStyle w:val="Hyperlink"/>
            <w:noProof/>
            <w:rtl/>
            <w:lang w:bidi="fa-IR"/>
          </w:rPr>
          <w:t xml:space="preserve"> </w:t>
        </w:r>
        <w:r w:rsidR="000450CF" w:rsidRPr="004641BB">
          <w:rPr>
            <w:rStyle w:val="Hyperlink"/>
            <w:rFonts w:hint="eastAsia"/>
            <w:noProof/>
            <w:rtl/>
            <w:lang w:bidi="fa-IR"/>
          </w:rPr>
          <w:t>آن</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434155671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341</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672" w:history="1">
        <w:r w:rsidR="000450CF" w:rsidRPr="004641BB">
          <w:rPr>
            <w:rStyle w:val="Hyperlink"/>
            <w:rFonts w:hint="eastAsia"/>
            <w:noProof/>
            <w:rtl/>
            <w:lang w:bidi="fa-IR"/>
          </w:rPr>
          <w:t>باب</w:t>
        </w:r>
        <w:r w:rsidR="000450CF" w:rsidRPr="004641BB">
          <w:rPr>
            <w:rStyle w:val="Hyperlink"/>
            <w:noProof/>
            <w:rtl/>
            <w:lang w:bidi="fa-IR"/>
          </w:rPr>
          <w:t xml:space="preserve"> [2]: </w:t>
        </w:r>
        <w:r w:rsidR="000450CF" w:rsidRPr="004641BB">
          <w:rPr>
            <w:rStyle w:val="Hyperlink"/>
            <w:rFonts w:hint="eastAsia"/>
            <w:noProof/>
            <w:rtl/>
            <w:lang w:bidi="fa-IR"/>
          </w:rPr>
          <w:t>کدام</w:t>
        </w:r>
        <w:r w:rsidR="000450CF" w:rsidRPr="004641BB">
          <w:rPr>
            <w:rStyle w:val="Hyperlink"/>
            <w:noProof/>
            <w:rtl/>
            <w:lang w:bidi="fa-IR"/>
          </w:rPr>
          <w:t xml:space="preserve"> </w:t>
        </w:r>
        <w:r w:rsidR="000450CF" w:rsidRPr="004641BB">
          <w:rPr>
            <w:rStyle w:val="Hyperlink"/>
            <w:rFonts w:hint="eastAsia"/>
            <w:noProof/>
            <w:rtl/>
            <w:lang w:bidi="fa-IR"/>
          </w:rPr>
          <w:t>همسا</w:t>
        </w:r>
        <w:r w:rsidR="000450CF" w:rsidRPr="004641BB">
          <w:rPr>
            <w:rStyle w:val="Hyperlink"/>
            <w:rFonts w:hint="cs"/>
            <w:noProof/>
            <w:rtl/>
            <w:lang w:bidi="fa-IR"/>
          </w:rPr>
          <w:t>ی</w:t>
        </w:r>
        <w:r w:rsidR="000450CF" w:rsidRPr="004641BB">
          <w:rPr>
            <w:rStyle w:val="Hyperlink"/>
            <w:rFonts w:hint="eastAsia"/>
            <w:noProof/>
            <w:rtl/>
            <w:lang w:bidi="fa-IR"/>
          </w:rPr>
          <w:t>گ</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نزد</w:t>
        </w:r>
        <w:r w:rsidR="000450CF" w:rsidRPr="004641BB">
          <w:rPr>
            <w:rStyle w:val="Hyperlink"/>
            <w:rFonts w:hint="cs"/>
            <w:noProof/>
            <w:rtl/>
            <w:lang w:bidi="fa-IR"/>
          </w:rPr>
          <w:t>ی</w:t>
        </w:r>
        <w:r w:rsidR="000450CF" w:rsidRPr="004641BB">
          <w:rPr>
            <w:rStyle w:val="Hyperlink"/>
            <w:rFonts w:hint="eastAsia"/>
            <w:noProof/>
            <w:rtl/>
            <w:lang w:bidi="fa-IR"/>
          </w:rPr>
          <w:t>کتر</w:t>
        </w:r>
        <w:r w:rsidR="000450CF" w:rsidRPr="004641BB">
          <w:rPr>
            <w:rStyle w:val="Hyperlink"/>
            <w:noProof/>
            <w:rtl/>
            <w:lang w:bidi="fa-IR"/>
          </w:rPr>
          <w:t xml:space="preserve"> </w:t>
        </w:r>
        <w:r w:rsidR="000450CF" w:rsidRPr="004641BB">
          <w:rPr>
            <w:rStyle w:val="Hyperlink"/>
            <w:rFonts w:hint="eastAsia"/>
            <w:noProof/>
            <w:rtl/>
            <w:lang w:bidi="fa-IR"/>
          </w:rPr>
          <w:t>است</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434155672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342</w:t>
        </w:r>
        <w:r w:rsidR="000450CF">
          <w:rPr>
            <w:noProof/>
            <w:webHidden/>
            <w:rtl/>
          </w:rPr>
          <w:fldChar w:fldCharType="end"/>
        </w:r>
      </w:hyperlink>
    </w:p>
    <w:p w:rsidR="000450CF" w:rsidRDefault="00C10172">
      <w:pPr>
        <w:pStyle w:val="TOC1"/>
        <w:tabs>
          <w:tab w:val="right" w:leader="dot" w:pos="7078"/>
        </w:tabs>
        <w:rPr>
          <w:rFonts w:asciiTheme="minorHAnsi" w:eastAsiaTheme="minorEastAsia" w:hAnsiTheme="minorHAnsi" w:cstheme="minorBidi"/>
          <w:bCs w:val="0"/>
          <w:noProof/>
          <w:sz w:val="22"/>
          <w:szCs w:val="22"/>
          <w:rtl/>
        </w:rPr>
      </w:pPr>
      <w:hyperlink w:anchor="_Toc434155673" w:history="1">
        <w:r w:rsidR="000450CF" w:rsidRPr="004641BB">
          <w:rPr>
            <w:rStyle w:val="Hyperlink"/>
            <w:rFonts w:hint="eastAsia"/>
            <w:noProof/>
            <w:rtl/>
            <w:lang w:bidi="fa-IR"/>
          </w:rPr>
          <w:t>کتاب</w:t>
        </w:r>
        <w:r w:rsidR="000450CF" w:rsidRPr="004641BB">
          <w:rPr>
            <w:rStyle w:val="Hyperlink"/>
            <w:noProof/>
            <w:rtl/>
            <w:lang w:bidi="fa-IR"/>
          </w:rPr>
          <w:t xml:space="preserve"> [37]: </w:t>
        </w:r>
        <w:r w:rsidR="000450CF" w:rsidRPr="004641BB">
          <w:rPr>
            <w:rStyle w:val="Hyperlink"/>
            <w:rFonts w:hint="eastAsia"/>
            <w:noProof/>
            <w:rtl/>
            <w:lang w:bidi="fa-IR"/>
          </w:rPr>
          <w:t>اجاره</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434155673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345</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674" w:history="1">
        <w:r w:rsidR="000450CF" w:rsidRPr="004641BB">
          <w:rPr>
            <w:rStyle w:val="Hyperlink"/>
            <w:rFonts w:hint="eastAsia"/>
            <w:noProof/>
            <w:rtl/>
          </w:rPr>
          <w:t>باب</w:t>
        </w:r>
        <w:r w:rsidR="000450CF" w:rsidRPr="004641BB">
          <w:rPr>
            <w:rStyle w:val="Hyperlink"/>
            <w:noProof/>
            <w:rtl/>
          </w:rPr>
          <w:t xml:space="preserve"> [1]: </w:t>
        </w:r>
        <w:r w:rsidR="000450CF" w:rsidRPr="004641BB">
          <w:rPr>
            <w:rStyle w:val="Hyperlink"/>
            <w:rFonts w:hint="eastAsia"/>
            <w:noProof/>
            <w:rtl/>
          </w:rPr>
          <w:t>در</w:t>
        </w:r>
        <w:r w:rsidR="000450CF" w:rsidRPr="004641BB">
          <w:rPr>
            <w:rStyle w:val="Hyperlink"/>
            <w:noProof/>
            <w:rtl/>
          </w:rPr>
          <w:t xml:space="preserve"> </w:t>
        </w:r>
        <w:r w:rsidR="000450CF" w:rsidRPr="004641BB">
          <w:rPr>
            <w:rStyle w:val="Hyperlink"/>
            <w:rFonts w:hint="eastAsia"/>
            <w:noProof/>
            <w:rtl/>
          </w:rPr>
          <w:t>اجاره</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434155674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345</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675" w:history="1">
        <w:r w:rsidR="000450CF" w:rsidRPr="004641BB">
          <w:rPr>
            <w:rStyle w:val="Hyperlink"/>
            <w:rFonts w:hint="eastAsia"/>
            <w:noProof/>
            <w:rtl/>
          </w:rPr>
          <w:t>باب</w:t>
        </w:r>
        <w:r w:rsidR="000450CF" w:rsidRPr="004641BB">
          <w:rPr>
            <w:rStyle w:val="Hyperlink"/>
            <w:noProof/>
            <w:rtl/>
          </w:rPr>
          <w:t xml:space="preserve"> [2]: </w:t>
        </w:r>
        <w:r w:rsidR="000450CF" w:rsidRPr="004641BB">
          <w:rPr>
            <w:rStyle w:val="Hyperlink"/>
            <w:rFonts w:hint="eastAsia"/>
            <w:noProof/>
            <w:rtl/>
          </w:rPr>
          <w:t>چوبان</w:t>
        </w:r>
        <w:r w:rsidR="000450CF" w:rsidRPr="004641BB">
          <w:rPr>
            <w:rStyle w:val="Hyperlink"/>
            <w:rFonts w:hint="cs"/>
            <w:noProof/>
            <w:rtl/>
          </w:rPr>
          <w:t>ی</w:t>
        </w:r>
        <w:r w:rsidR="000450CF" w:rsidRPr="004641BB">
          <w:rPr>
            <w:rStyle w:val="Hyperlink"/>
            <w:noProof/>
            <w:rtl/>
          </w:rPr>
          <w:t xml:space="preserve"> </w:t>
        </w:r>
        <w:r w:rsidR="000450CF" w:rsidRPr="004641BB">
          <w:rPr>
            <w:rStyle w:val="Hyperlink"/>
            <w:rFonts w:hint="eastAsia"/>
            <w:noProof/>
            <w:rtl/>
          </w:rPr>
          <w:t>کردن</w:t>
        </w:r>
        <w:r w:rsidR="000450CF" w:rsidRPr="004641BB">
          <w:rPr>
            <w:rStyle w:val="Hyperlink"/>
            <w:noProof/>
            <w:rtl/>
          </w:rPr>
          <w:t xml:space="preserve"> </w:t>
        </w:r>
        <w:r w:rsidR="000450CF" w:rsidRPr="004641BB">
          <w:rPr>
            <w:rStyle w:val="Hyperlink"/>
            <w:rFonts w:hint="eastAsia"/>
            <w:noProof/>
            <w:rtl/>
          </w:rPr>
          <w:t>در</w:t>
        </w:r>
        <w:r w:rsidR="000450CF" w:rsidRPr="004641BB">
          <w:rPr>
            <w:rStyle w:val="Hyperlink"/>
            <w:noProof/>
            <w:rtl/>
          </w:rPr>
          <w:t xml:space="preserve"> </w:t>
        </w:r>
        <w:r w:rsidR="000450CF" w:rsidRPr="004641BB">
          <w:rPr>
            <w:rStyle w:val="Hyperlink"/>
            <w:rFonts w:hint="eastAsia"/>
            <w:noProof/>
            <w:rtl/>
          </w:rPr>
          <w:t>مقابل</w:t>
        </w:r>
        <w:r w:rsidR="000450CF" w:rsidRPr="004641BB">
          <w:rPr>
            <w:rStyle w:val="Hyperlink"/>
            <w:noProof/>
            <w:rtl/>
          </w:rPr>
          <w:t xml:space="preserve"> </w:t>
        </w:r>
        <w:r w:rsidR="000450CF" w:rsidRPr="004641BB">
          <w:rPr>
            <w:rStyle w:val="Hyperlink"/>
            <w:rFonts w:hint="eastAsia"/>
            <w:noProof/>
            <w:rtl/>
          </w:rPr>
          <w:t>چند</w:t>
        </w:r>
        <w:r w:rsidR="000450CF" w:rsidRPr="004641BB">
          <w:rPr>
            <w:rStyle w:val="Hyperlink"/>
            <w:noProof/>
            <w:rtl/>
          </w:rPr>
          <w:t xml:space="preserve"> </w:t>
        </w:r>
        <w:r w:rsidR="000450CF" w:rsidRPr="004641BB">
          <w:rPr>
            <w:rStyle w:val="Hyperlink"/>
            <w:rFonts w:hint="eastAsia"/>
            <w:noProof/>
            <w:rtl/>
          </w:rPr>
          <w:t>ق</w:t>
        </w:r>
        <w:r w:rsidR="000450CF" w:rsidRPr="004641BB">
          <w:rPr>
            <w:rStyle w:val="Hyperlink"/>
            <w:rFonts w:hint="cs"/>
            <w:noProof/>
            <w:rtl/>
          </w:rPr>
          <w:t>ی</w:t>
        </w:r>
        <w:r w:rsidR="000450CF" w:rsidRPr="004641BB">
          <w:rPr>
            <w:rStyle w:val="Hyperlink"/>
            <w:rFonts w:hint="eastAsia"/>
            <w:noProof/>
            <w:rtl/>
          </w:rPr>
          <w:t>راط</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434155675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346</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676" w:history="1">
        <w:r w:rsidR="000450CF" w:rsidRPr="004641BB">
          <w:rPr>
            <w:rStyle w:val="Hyperlink"/>
            <w:rFonts w:hint="eastAsia"/>
            <w:noProof/>
            <w:rtl/>
            <w:lang w:bidi="fa-IR"/>
          </w:rPr>
          <w:t>باب</w:t>
        </w:r>
        <w:r w:rsidR="000450CF" w:rsidRPr="004641BB">
          <w:rPr>
            <w:rStyle w:val="Hyperlink"/>
            <w:noProof/>
            <w:rtl/>
            <w:lang w:bidi="fa-IR"/>
          </w:rPr>
          <w:t xml:space="preserve"> [3]: </w:t>
        </w:r>
        <w:r w:rsidR="000450CF" w:rsidRPr="004641BB">
          <w:rPr>
            <w:rStyle w:val="Hyperlink"/>
            <w:rFonts w:hint="eastAsia"/>
            <w:noProof/>
            <w:rtl/>
            <w:lang w:bidi="fa-IR"/>
          </w:rPr>
          <w:t>مزدور</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از</w:t>
        </w:r>
        <w:r w:rsidR="000450CF" w:rsidRPr="004641BB">
          <w:rPr>
            <w:rStyle w:val="Hyperlink"/>
            <w:noProof/>
            <w:rtl/>
            <w:lang w:bidi="fa-IR"/>
          </w:rPr>
          <w:t xml:space="preserve"> </w:t>
        </w:r>
        <w:r w:rsidR="000450CF" w:rsidRPr="004641BB">
          <w:rPr>
            <w:rStyle w:val="Hyperlink"/>
            <w:rFonts w:hint="eastAsia"/>
            <w:noProof/>
            <w:rtl/>
            <w:lang w:bidi="fa-IR"/>
          </w:rPr>
          <w:t>عصر</w:t>
        </w:r>
        <w:r w:rsidR="000450CF" w:rsidRPr="004641BB">
          <w:rPr>
            <w:rStyle w:val="Hyperlink"/>
            <w:noProof/>
            <w:rtl/>
            <w:lang w:bidi="fa-IR"/>
          </w:rPr>
          <w:t xml:space="preserve"> </w:t>
        </w:r>
        <w:r w:rsidR="000450CF" w:rsidRPr="004641BB">
          <w:rPr>
            <w:rStyle w:val="Hyperlink"/>
            <w:rFonts w:hint="eastAsia"/>
            <w:noProof/>
            <w:rtl/>
            <w:lang w:bidi="fa-IR"/>
          </w:rPr>
          <w:t>تا</w:t>
        </w:r>
        <w:r w:rsidR="000450CF" w:rsidRPr="004641BB">
          <w:rPr>
            <w:rStyle w:val="Hyperlink"/>
            <w:noProof/>
            <w:rtl/>
            <w:lang w:bidi="fa-IR"/>
          </w:rPr>
          <w:t xml:space="preserve"> </w:t>
        </w:r>
        <w:r w:rsidR="000450CF" w:rsidRPr="004641BB">
          <w:rPr>
            <w:rStyle w:val="Hyperlink"/>
            <w:rFonts w:hint="eastAsia"/>
            <w:noProof/>
            <w:rtl/>
            <w:lang w:bidi="fa-IR"/>
          </w:rPr>
          <w:t>شب</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434155676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346</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677" w:history="1">
        <w:r w:rsidR="000450CF" w:rsidRPr="004641BB">
          <w:rPr>
            <w:rStyle w:val="Hyperlink"/>
            <w:rFonts w:hint="eastAsia"/>
            <w:noProof/>
            <w:rtl/>
            <w:lang w:bidi="fa-IR"/>
          </w:rPr>
          <w:t>باب</w:t>
        </w:r>
        <w:r w:rsidR="000450CF" w:rsidRPr="004641BB">
          <w:rPr>
            <w:rStyle w:val="Hyperlink"/>
            <w:noProof/>
            <w:rtl/>
            <w:lang w:bidi="fa-IR"/>
          </w:rPr>
          <w:t xml:space="preserve"> [4]: </w:t>
        </w:r>
        <w:r w:rsidR="000450CF" w:rsidRPr="004641BB">
          <w:rPr>
            <w:rStyle w:val="Hyperlink"/>
            <w:rFonts w:hint="eastAsia"/>
            <w:noProof/>
            <w:rtl/>
            <w:lang w:bidi="fa-IR"/>
          </w:rPr>
          <w:t>مزدور</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که</w:t>
        </w:r>
        <w:r w:rsidR="000450CF" w:rsidRPr="004641BB">
          <w:rPr>
            <w:rStyle w:val="Hyperlink"/>
            <w:noProof/>
            <w:rtl/>
            <w:lang w:bidi="fa-IR"/>
          </w:rPr>
          <w:t xml:space="preserve"> </w:t>
        </w:r>
        <w:r w:rsidR="000450CF" w:rsidRPr="004641BB">
          <w:rPr>
            <w:rStyle w:val="Hyperlink"/>
            <w:rFonts w:hint="eastAsia"/>
            <w:noProof/>
            <w:rtl/>
            <w:lang w:bidi="fa-IR"/>
          </w:rPr>
          <w:t>مزد</w:t>
        </w:r>
        <w:r w:rsidR="000450CF" w:rsidRPr="004641BB">
          <w:rPr>
            <w:rStyle w:val="Hyperlink"/>
            <w:noProof/>
            <w:rtl/>
            <w:lang w:bidi="fa-IR"/>
          </w:rPr>
          <w:t xml:space="preserve"> </w:t>
        </w:r>
        <w:r w:rsidR="000450CF" w:rsidRPr="004641BB">
          <w:rPr>
            <w:rStyle w:val="Hyperlink"/>
            <w:rFonts w:hint="eastAsia"/>
            <w:noProof/>
            <w:rtl/>
            <w:lang w:bidi="fa-IR"/>
          </w:rPr>
          <w:t>خود</w:t>
        </w:r>
        <w:r w:rsidR="000450CF" w:rsidRPr="004641BB">
          <w:rPr>
            <w:rStyle w:val="Hyperlink"/>
            <w:noProof/>
            <w:rtl/>
            <w:lang w:bidi="fa-IR"/>
          </w:rPr>
          <w:t xml:space="preserve"> </w:t>
        </w:r>
        <w:r w:rsidR="000450CF" w:rsidRPr="004641BB">
          <w:rPr>
            <w:rStyle w:val="Hyperlink"/>
            <w:rFonts w:hint="eastAsia"/>
            <w:noProof/>
            <w:rtl/>
            <w:lang w:bidi="fa-IR"/>
          </w:rPr>
          <w:t>را</w:t>
        </w:r>
        <w:r w:rsidR="000450CF" w:rsidRPr="004641BB">
          <w:rPr>
            <w:rStyle w:val="Hyperlink"/>
            <w:noProof/>
            <w:rtl/>
            <w:lang w:bidi="fa-IR"/>
          </w:rPr>
          <w:t xml:space="preserve"> </w:t>
        </w:r>
        <w:r w:rsidR="000450CF" w:rsidRPr="004641BB">
          <w:rPr>
            <w:rStyle w:val="Hyperlink"/>
            <w:rFonts w:hint="eastAsia"/>
            <w:noProof/>
            <w:rtl/>
            <w:lang w:bidi="fa-IR"/>
          </w:rPr>
          <w:t>نگرفته</w:t>
        </w:r>
        <w:r w:rsidR="000450CF" w:rsidRPr="004641BB">
          <w:rPr>
            <w:rStyle w:val="Hyperlink"/>
            <w:noProof/>
            <w:rtl/>
            <w:lang w:bidi="fa-IR"/>
          </w:rPr>
          <w:t xml:space="preserve"> </w:t>
        </w:r>
        <w:r w:rsidR="000450CF" w:rsidRPr="004641BB">
          <w:rPr>
            <w:rStyle w:val="Hyperlink"/>
            <w:rFonts w:hint="eastAsia"/>
            <w:noProof/>
            <w:rtl/>
            <w:lang w:bidi="fa-IR"/>
          </w:rPr>
          <w:t>است</w:t>
        </w:r>
        <w:r w:rsidR="000450CF" w:rsidRPr="004641BB">
          <w:rPr>
            <w:rStyle w:val="Hyperlink"/>
            <w:noProof/>
            <w:rtl/>
            <w:lang w:bidi="fa-IR"/>
          </w:rPr>
          <w:t xml:space="preserve"> </w:t>
        </w:r>
        <w:r w:rsidR="000450CF" w:rsidRPr="004641BB">
          <w:rPr>
            <w:rStyle w:val="Hyperlink"/>
            <w:rFonts w:hint="eastAsia"/>
            <w:noProof/>
            <w:rtl/>
            <w:lang w:bidi="fa-IR"/>
          </w:rPr>
          <w:t>و</w:t>
        </w:r>
        <w:r w:rsidR="000450CF" w:rsidRPr="004641BB">
          <w:rPr>
            <w:rStyle w:val="Hyperlink"/>
            <w:noProof/>
            <w:rtl/>
            <w:lang w:bidi="fa-IR"/>
          </w:rPr>
          <w:t xml:space="preserve"> </w:t>
        </w:r>
        <w:r w:rsidR="000450CF" w:rsidRPr="004641BB">
          <w:rPr>
            <w:rStyle w:val="Hyperlink"/>
            <w:rFonts w:hint="eastAsia"/>
            <w:noProof/>
            <w:rtl/>
            <w:lang w:bidi="fa-IR"/>
          </w:rPr>
          <w:t>مستاجر</w:t>
        </w:r>
        <w:r w:rsidR="000450CF" w:rsidRPr="004641BB">
          <w:rPr>
            <w:rStyle w:val="Hyperlink"/>
            <w:noProof/>
            <w:rtl/>
            <w:lang w:bidi="fa-IR"/>
          </w:rPr>
          <w:t xml:space="preserve"> </w:t>
        </w:r>
        <w:r w:rsidR="000450CF" w:rsidRPr="004641BB">
          <w:rPr>
            <w:rStyle w:val="Hyperlink"/>
            <w:rFonts w:hint="eastAsia"/>
            <w:noProof/>
            <w:rtl/>
            <w:lang w:bidi="fa-IR"/>
          </w:rPr>
          <w:t>در</w:t>
        </w:r>
        <w:r w:rsidR="000450CF" w:rsidRPr="004641BB">
          <w:rPr>
            <w:rStyle w:val="Hyperlink"/>
            <w:noProof/>
            <w:rtl/>
            <w:lang w:bidi="fa-IR"/>
          </w:rPr>
          <w:t xml:space="preserve"> </w:t>
        </w:r>
        <w:r w:rsidR="000450CF" w:rsidRPr="004641BB">
          <w:rPr>
            <w:rStyle w:val="Hyperlink"/>
            <w:rFonts w:hint="eastAsia"/>
            <w:noProof/>
            <w:rtl/>
            <w:lang w:bidi="fa-IR"/>
          </w:rPr>
          <w:t>آن</w:t>
        </w:r>
        <w:r w:rsidR="000450CF" w:rsidRPr="004641BB">
          <w:rPr>
            <w:rStyle w:val="Hyperlink"/>
            <w:noProof/>
            <w:rtl/>
            <w:lang w:bidi="fa-IR"/>
          </w:rPr>
          <w:t xml:space="preserve"> </w:t>
        </w:r>
        <w:r w:rsidR="000450CF" w:rsidRPr="004641BB">
          <w:rPr>
            <w:rStyle w:val="Hyperlink"/>
            <w:rFonts w:hint="eastAsia"/>
            <w:noProof/>
            <w:rtl/>
            <w:lang w:bidi="fa-IR"/>
          </w:rPr>
          <w:t>کار</w:t>
        </w:r>
        <w:r w:rsidR="000450CF" w:rsidRPr="004641BB">
          <w:rPr>
            <w:rStyle w:val="Hyperlink"/>
            <w:noProof/>
            <w:rtl/>
            <w:lang w:bidi="fa-IR"/>
          </w:rPr>
          <w:t xml:space="preserve"> </w:t>
        </w:r>
        <w:r w:rsidR="000450CF" w:rsidRPr="004641BB">
          <w:rPr>
            <w:rStyle w:val="Hyperlink"/>
            <w:rFonts w:hint="eastAsia"/>
            <w:noProof/>
            <w:rtl/>
            <w:lang w:bidi="fa-IR"/>
          </w:rPr>
          <w:t>کرده</w:t>
        </w:r>
        <w:r w:rsidR="000450CF" w:rsidRPr="004641BB">
          <w:rPr>
            <w:rStyle w:val="Hyperlink"/>
            <w:noProof/>
            <w:rtl/>
            <w:lang w:bidi="fa-IR"/>
          </w:rPr>
          <w:t xml:space="preserve"> </w:t>
        </w:r>
        <w:r w:rsidR="000450CF" w:rsidRPr="004641BB">
          <w:rPr>
            <w:rStyle w:val="Hyperlink"/>
            <w:rFonts w:hint="eastAsia"/>
            <w:noProof/>
            <w:rtl/>
            <w:lang w:bidi="fa-IR"/>
          </w:rPr>
          <w:t>و</w:t>
        </w:r>
        <w:r w:rsidR="000450CF" w:rsidRPr="004641BB">
          <w:rPr>
            <w:rStyle w:val="Hyperlink"/>
            <w:noProof/>
            <w:rtl/>
            <w:lang w:bidi="fa-IR"/>
          </w:rPr>
          <w:t xml:space="preserve"> </w:t>
        </w:r>
        <w:r w:rsidR="000450CF" w:rsidRPr="004641BB">
          <w:rPr>
            <w:rStyle w:val="Hyperlink"/>
            <w:rFonts w:hint="eastAsia"/>
            <w:noProof/>
            <w:rtl/>
            <w:lang w:bidi="fa-IR"/>
          </w:rPr>
          <w:t>ز</w:t>
        </w:r>
        <w:r w:rsidR="000450CF" w:rsidRPr="004641BB">
          <w:rPr>
            <w:rStyle w:val="Hyperlink"/>
            <w:rFonts w:hint="cs"/>
            <w:noProof/>
            <w:rtl/>
            <w:lang w:bidi="fa-IR"/>
          </w:rPr>
          <w:t>ی</w:t>
        </w:r>
        <w:r w:rsidR="000450CF" w:rsidRPr="004641BB">
          <w:rPr>
            <w:rStyle w:val="Hyperlink"/>
            <w:rFonts w:hint="eastAsia"/>
            <w:noProof/>
            <w:rtl/>
            <w:lang w:bidi="fa-IR"/>
          </w:rPr>
          <w:t>اد</w:t>
        </w:r>
        <w:r w:rsidR="000450CF" w:rsidRPr="004641BB">
          <w:rPr>
            <w:rStyle w:val="Hyperlink"/>
            <w:noProof/>
            <w:rtl/>
            <w:lang w:bidi="fa-IR"/>
          </w:rPr>
          <w:t xml:space="preserve"> </w:t>
        </w:r>
        <w:r w:rsidR="000450CF" w:rsidRPr="004641BB">
          <w:rPr>
            <w:rStyle w:val="Hyperlink"/>
            <w:rFonts w:hint="eastAsia"/>
            <w:noProof/>
            <w:rtl/>
            <w:lang w:bidi="fa-IR"/>
          </w:rPr>
          <w:t>شده</w:t>
        </w:r>
        <w:r w:rsidR="000450CF" w:rsidRPr="004641BB">
          <w:rPr>
            <w:rStyle w:val="Hyperlink"/>
            <w:noProof/>
            <w:rtl/>
            <w:lang w:bidi="fa-IR"/>
          </w:rPr>
          <w:t xml:space="preserve"> </w:t>
        </w:r>
        <w:r w:rsidR="000450CF" w:rsidRPr="004641BB">
          <w:rPr>
            <w:rStyle w:val="Hyperlink"/>
            <w:rFonts w:hint="eastAsia"/>
            <w:noProof/>
            <w:rtl/>
            <w:lang w:bidi="fa-IR"/>
          </w:rPr>
          <w:t>است</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434155677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348</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678" w:history="1">
        <w:r w:rsidR="000450CF" w:rsidRPr="004641BB">
          <w:rPr>
            <w:rStyle w:val="Hyperlink"/>
            <w:rFonts w:hint="eastAsia"/>
            <w:noProof/>
            <w:rtl/>
            <w:lang w:bidi="fa-IR"/>
          </w:rPr>
          <w:t>باب</w:t>
        </w:r>
        <w:r w:rsidR="000450CF" w:rsidRPr="004641BB">
          <w:rPr>
            <w:rStyle w:val="Hyperlink"/>
            <w:noProof/>
            <w:rtl/>
            <w:lang w:bidi="fa-IR"/>
          </w:rPr>
          <w:t xml:space="preserve"> [5]: </w:t>
        </w:r>
        <w:r w:rsidR="000450CF" w:rsidRPr="004641BB">
          <w:rPr>
            <w:rStyle w:val="Hyperlink"/>
            <w:rFonts w:hint="eastAsia"/>
            <w:noProof/>
            <w:rtl/>
            <w:lang w:bidi="fa-IR"/>
          </w:rPr>
          <w:t>آنچه</w:t>
        </w:r>
        <w:r w:rsidR="000450CF" w:rsidRPr="004641BB">
          <w:rPr>
            <w:rStyle w:val="Hyperlink"/>
            <w:noProof/>
            <w:rtl/>
            <w:lang w:bidi="fa-IR"/>
          </w:rPr>
          <w:t xml:space="preserve"> </w:t>
        </w:r>
        <w:r w:rsidR="000450CF" w:rsidRPr="004641BB">
          <w:rPr>
            <w:rStyle w:val="Hyperlink"/>
            <w:rFonts w:hint="eastAsia"/>
            <w:noProof/>
            <w:rtl/>
            <w:lang w:bidi="fa-IR"/>
          </w:rPr>
          <w:t>که</w:t>
        </w:r>
        <w:r w:rsidR="000450CF" w:rsidRPr="004641BB">
          <w:rPr>
            <w:rStyle w:val="Hyperlink"/>
            <w:noProof/>
            <w:rtl/>
            <w:lang w:bidi="fa-IR"/>
          </w:rPr>
          <w:t xml:space="preserve"> </w:t>
        </w:r>
        <w:r w:rsidR="000450CF" w:rsidRPr="004641BB">
          <w:rPr>
            <w:rStyle w:val="Hyperlink"/>
            <w:rFonts w:hint="eastAsia"/>
            <w:noProof/>
            <w:rtl/>
            <w:lang w:bidi="fa-IR"/>
          </w:rPr>
          <w:t>در</w:t>
        </w:r>
        <w:r w:rsidR="000450CF" w:rsidRPr="004641BB">
          <w:rPr>
            <w:rStyle w:val="Hyperlink"/>
            <w:noProof/>
            <w:rtl/>
            <w:lang w:bidi="fa-IR"/>
          </w:rPr>
          <w:t xml:space="preserve"> </w:t>
        </w:r>
        <w:r w:rsidR="000450CF" w:rsidRPr="004641BB">
          <w:rPr>
            <w:rStyle w:val="Hyperlink"/>
            <w:rFonts w:hint="eastAsia"/>
            <w:noProof/>
            <w:rtl/>
            <w:lang w:bidi="fa-IR"/>
          </w:rPr>
          <w:t>مقابل</w:t>
        </w:r>
        <w:r w:rsidR="000450CF" w:rsidRPr="004641BB">
          <w:rPr>
            <w:rStyle w:val="Hyperlink"/>
            <w:noProof/>
            <w:rtl/>
            <w:lang w:bidi="fa-IR"/>
          </w:rPr>
          <w:t xml:space="preserve"> </w:t>
        </w:r>
        <w:r w:rsidR="000450CF" w:rsidRPr="004641BB">
          <w:rPr>
            <w:rStyle w:val="Hyperlink"/>
            <w:rFonts w:hint="eastAsia"/>
            <w:noProof/>
            <w:rtl/>
            <w:lang w:bidi="fa-IR"/>
          </w:rPr>
          <w:t>دعا</w:t>
        </w:r>
        <w:r w:rsidR="000450CF" w:rsidRPr="004641BB">
          <w:rPr>
            <w:rStyle w:val="Hyperlink"/>
            <w:noProof/>
            <w:rtl/>
            <w:lang w:bidi="fa-IR"/>
          </w:rPr>
          <w:t xml:space="preserve"> </w:t>
        </w:r>
        <w:r w:rsidR="000450CF" w:rsidRPr="004641BB">
          <w:rPr>
            <w:rStyle w:val="Hyperlink"/>
            <w:rFonts w:hint="eastAsia"/>
            <w:noProof/>
            <w:rtl/>
            <w:lang w:bidi="fa-IR"/>
          </w:rPr>
          <w:t>خوان</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داده</w:t>
        </w:r>
        <w:r w:rsidR="000450CF" w:rsidRPr="004641BB">
          <w:rPr>
            <w:rStyle w:val="Hyperlink"/>
            <w:noProof/>
            <w:rtl/>
            <w:lang w:bidi="fa-IR"/>
          </w:rPr>
          <w:t xml:space="preserve"> </w:t>
        </w:r>
        <w:r w:rsidR="000450CF" w:rsidRPr="004641BB">
          <w:rPr>
            <w:rStyle w:val="Hyperlink"/>
            <w:rFonts w:hint="eastAsia"/>
            <w:noProof/>
            <w:rtl/>
            <w:lang w:bidi="fa-IR"/>
          </w:rPr>
          <w:t>م</w:t>
        </w:r>
        <w:r w:rsidR="000450CF" w:rsidRPr="004641BB">
          <w:rPr>
            <w:rStyle w:val="Hyperlink"/>
            <w:rFonts w:hint="cs"/>
            <w:noProof/>
            <w:rtl/>
            <w:lang w:bidi="fa-IR"/>
          </w:rPr>
          <w:t>ی‌</w:t>
        </w:r>
        <w:r w:rsidR="000450CF" w:rsidRPr="004641BB">
          <w:rPr>
            <w:rStyle w:val="Hyperlink"/>
            <w:rFonts w:hint="eastAsia"/>
            <w:noProof/>
            <w:rtl/>
            <w:lang w:bidi="fa-IR"/>
          </w:rPr>
          <w:t>شود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434155678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351</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679" w:history="1">
        <w:r w:rsidR="000450CF" w:rsidRPr="004641BB">
          <w:rPr>
            <w:rStyle w:val="Hyperlink"/>
            <w:rFonts w:hint="eastAsia"/>
            <w:noProof/>
            <w:rtl/>
            <w:lang w:bidi="fa-IR"/>
          </w:rPr>
          <w:t>باب</w:t>
        </w:r>
        <w:r w:rsidR="000450CF" w:rsidRPr="004641BB">
          <w:rPr>
            <w:rStyle w:val="Hyperlink"/>
            <w:noProof/>
            <w:rtl/>
            <w:lang w:bidi="fa-IR"/>
          </w:rPr>
          <w:t xml:space="preserve"> [6]: </w:t>
        </w:r>
        <w:r w:rsidR="000450CF" w:rsidRPr="004641BB">
          <w:rPr>
            <w:rStyle w:val="Hyperlink"/>
            <w:rFonts w:hint="eastAsia"/>
            <w:noProof/>
            <w:rtl/>
            <w:lang w:bidi="fa-IR"/>
          </w:rPr>
          <w:t>باردار</w:t>
        </w:r>
        <w:r w:rsidR="000450CF" w:rsidRPr="004641BB">
          <w:rPr>
            <w:rStyle w:val="Hyperlink"/>
            <w:noProof/>
            <w:rtl/>
            <w:lang w:bidi="fa-IR"/>
          </w:rPr>
          <w:t xml:space="preserve"> </w:t>
        </w:r>
        <w:r w:rsidR="000450CF" w:rsidRPr="004641BB">
          <w:rPr>
            <w:rStyle w:val="Hyperlink"/>
            <w:rFonts w:hint="eastAsia"/>
            <w:noProof/>
            <w:rtl/>
            <w:lang w:bidi="fa-IR"/>
          </w:rPr>
          <w:t>ساختن</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434155679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353</w:t>
        </w:r>
        <w:r w:rsidR="000450CF">
          <w:rPr>
            <w:noProof/>
            <w:webHidden/>
            <w:rtl/>
          </w:rPr>
          <w:fldChar w:fldCharType="end"/>
        </w:r>
      </w:hyperlink>
    </w:p>
    <w:p w:rsidR="000450CF" w:rsidRDefault="00C10172">
      <w:pPr>
        <w:pStyle w:val="TOC1"/>
        <w:tabs>
          <w:tab w:val="right" w:leader="dot" w:pos="7078"/>
        </w:tabs>
        <w:rPr>
          <w:rFonts w:asciiTheme="minorHAnsi" w:eastAsiaTheme="minorEastAsia" w:hAnsiTheme="minorHAnsi" w:cstheme="minorBidi"/>
          <w:bCs w:val="0"/>
          <w:noProof/>
          <w:sz w:val="22"/>
          <w:szCs w:val="22"/>
          <w:rtl/>
        </w:rPr>
      </w:pPr>
      <w:hyperlink w:anchor="_Toc434155680" w:history="1">
        <w:r w:rsidR="000450CF" w:rsidRPr="004641BB">
          <w:rPr>
            <w:rStyle w:val="Hyperlink"/>
            <w:rFonts w:hint="eastAsia"/>
            <w:noProof/>
            <w:rtl/>
            <w:lang w:bidi="fa-IR"/>
          </w:rPr>
          <w:t>کتاب</w:t>
        </w:r>
        <w:r w:rsidR="000450CF" w:rsidRPr="004641BB">
          <w:rPr>
            <w:rStyle w:val="Hyperlink"/>
            <w:noProof/>
            <w:rtl/>
            <w:lang w:bidi="fa-IR"/>
          </w:rPr>
          <w:t xml:space="preserve"> [38]: [</w:t>
        </w:r>
        <w:r w:rsidR="000450CF" w:rsidRPr="004641BB">
          <w:rPr>
            <w:rStyle w:val="Hyperlink"/>
            <w:rFonts w:hint="eastAsia"/>
            <w:noProof/>
            <w:rtl/>
            <w:lang w:bidi="fa-IR"/>
          </w:rPr>
          <w:t>احکام</w:t>
        </w:r>
        <w:r w:rsidR="000450CF" w:rsidRPr="004641BB">
          <w:rPr>
            <w:rStyle w:val="Hyperlink"/>
            <w:noProof/>
            <w:rtl/>
            <w:lang w:bidi="fa-IR"/>
          </w:rPr>
          <w:t xml:space="preserve">] </w:t>
        </w:r>
        <w:r w:rsidR="000450CF" w:rsidRPr="004641BB">
          <w:rPr>
            <w:rStyle w:val="Hyperlink"/>
            <w:rFonts w:hint="eastAsia"/>
            <w:noProof/>
            <w:rtl/>
            <w:lang w:bidi="fa-IR"/>
          </w:rPr>
          <w:t>حواله</w:t>
        </w:r>
        <w:r w:rsidR="000450CF" w:rsidRPr="004641BB">
          <w:rPr>
            <w:rStyle w:val="Hyperlink"/>
            <w:rFonts w:hint="eastAsia"/>
            <w:noProof/>
            <w:lang w:bidi="fa-IR"/>
          </w:rPr>
          <w:t>‌</w:t>
        </w:r>
        <w:r w:rsidR="000450CF" w:rsidRPr="004641BB">
          <w:rPr>
            <w:rStyle w:val="Hyperlink"/>
            <w:rFonts w:hint="eastAsia"/>
            <w:noProof/>
            <w:rtl/>
            <w:lang w:bidi="fa-IR"/>
          </w:rPr>
          <w:t>ها</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434155680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355</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681" w:history="1">
        <w:r w:rsidR="000450CF" w:rsidRPr="004641BB">
          <w:rPr>
            <w:rStyle w:val="Hyperlink"/>
            <w:rFonts w:hint="eastAsia"/>
            <w:noProof/>
            <w:rtl/>
            <w:lang w:bidi="fa-IR"/>
          </w:rPr>
          <w:t>باب</w:t>
        </w:r>
        <w:r w:rsidR="000450CF" w:rsidRPr="004641BB">
          <w:rPr>
            <w:rStyle w:val="Hyperlink"/>
            <w:noProof/>
            <w:rtl/>
            <w:lang w:bidi="fa-IR"/>
          </w:rPr>
          <w:t xml:space="preserve"> [1]: </w:t>
        </w:r>
        <w:r w:rsidR="000450CF" w:rsidRPr="004641BB">
          <w:rPr>
            <w:rStyle w:val="Hyperlink"/>
            <w:rFonts w:hint="eastAsia"/>
            <w:noProof/>
            <w:rtl/>
            <w:lang w:bidi="fa-IR"/>
          </w:rPr>
          <w:t>اگر</w:t>
        </w:r>
        <w:r w:rsidR="000450CF" w:rsidRPr="004641BB">
          <w:rPr>
            <w:rStyle w:val="Hyperlink"/>
            <w:noProof/>
            <w:rtl/>
            <w:lang w:bidi="fa-IR"/>
          </w:rPr>
          <w:t xml:space="preserve"> </w:t>
        </w:r>
        <w:r w:rsidR="000450CF" w:rsidRPr="004641BB">
          <w:rPr>
            <w:rStyle w:val="Hyperlink"/>
            <w:rFonts w:hint="eastAsia"/>
            <w:noProof/>
            <w:rtl/>
            <w:lang w:bidi="fa-IR"/>
          </w:rPr>
          <w:t>کس</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را</w:t>
        </w:r>
        <w:r w:rsidR="000450CF" w:rsidRPr="004641BB">
          <w:rPr>
            <w:rStyle w:val="Hyperlink"/>
            <w:noProof/>
            <w:rtl/>
            <w:lang w:bidi="fa-IR"/>
          </w:rPr>
          <w:t xml:space="preserve"> </w:t>
        </w:r>
        <w:r w:rsidR="000450CF" w:rsidRPr="004641BB">
          <w:rPr>
            <w:rStyle w:val="Hyperlink"/>
            <w:rFonts w:hint="eastAsia"/>
            <w:noProof/>
            <w:rtl/>
            <w:lang w:bidi="fa-IR"/>
          </w:rPr>
          <w:t>به</w:t>
        </w:r>
        <w:r w:rsidR="000450CF" w:rsidRPr="004641BB">
          <w:rPr>
            <w:rStyle w:val="Hyperlink"/>
            <w:noProof/>
            <w:rtl/>
            <w:lang w:bidi="fa-IR"/>
          </w:rPr>
          <w:t xml:space="preserve"> </w:t>
        </w:r>
        <w:r w:rsidR="000450CF" w:rsidRPr="004641BB">
          <w:rPr>
            <w:rStyle w:val="Hyperlink"/>
            <w:rFonts w:hint="eastAsia"/>
            <w:noProof/>
            <w:rtl/>
            <w:lang w:bidi="fa-IR"/>
          </w:rPr>
          <w:t>شخص</w:t>
        </w:r>
        <w:r w:rsidR="000450CF" w:rsidRPr="004641BB">
          <w:rPr>
            <w:rStyle w:val="Hyperlink"/>
            <w:noProof/>
            <w:rtl/>
            <w:lang w:bidi="fa-IR"/>
          </w:rPr>
          <w:t xml:space="preserve"> </w:t>
        </w:r>
        <w:r w:rsidR="000450CF" w:rsidRPr="004641BB">
          <w:rPr>
            <w:rStyle w:val="Hyperlink"/>
            <w:rFonts w:hint="eastAsia"/>
            <w:noProof/>
            <w:rtl/>
            <w:lang w:bidi="fa-IR"/>
          </w:rPr>
          <w:t>ثروتمند</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حواله</w:t>
        </w:r>
        <w:r w:rsidR="000450CF" w:rsidRPr="004641BB">
          <w:rPr>
            <w:rStyle w:val="Hyperlink"/>
            <w:noProof/>
            <w:rtl/>
            <w:lang w:bidi="fa-IR"/>
          </w:rPr>
          <w:t xml:space="preserve"> </w:t>
        </w:r>
        <w:r w:rsidR="000450CF" w:rsidRPr="004641BB">
          <w:rPr>
            <w:rStyle w:val="Hyperlink"/>
            <w:rFonts w:hint="eastAsia"/>
            <w:noProof/>
            <w:rtl/>
            <w:lang w:bidi="fa-IR"/>
          </w:rPr>
          <w:t>داد،</w:t>
        </w:r>
        <w:r w:rsidR="000450CF" w:rsidRPr="004641BB">
          <w:rPr>
            <w:rStyle w:val="Hyperlink"/>
            <w:noProof/>
            <w:rtl/>
            <w:lang w:bidi="fa-IR"/>
          </w:rPr>
          <w:t xml:space="preserve"> </w:t>
        </w:r>
        <w:r w:rsidR="000450CF" w:rsidRPr="004641BB">
          <w:rPr>
            <w:rStyle w:val="Hyperlink"/>
            <w:rFonts w:hint="eastAsia"/>
            <w:noProof/>
            <w:rtl/>
            <w:lang w:bidi="fa-IR"/>
          </w:rPr>
          <w:t>برا</w:t>
        </w:r>
        <w:r w:rsidR="000450CF" w:rsidRPr="004641BB">
          <w:rPr>
            <w:rStyle w:val="Hyperlink"/>
            <w:rFonts w:hint="cs"/>
            <w:noProof/>
            <w:rtl/>
            <w:lang w:bidi="fa-IR"/>
          </w:rPr>
          <w:t>ی</w:t>
        </w:r>
        <w:r w:rsidR="000450CF" w:rsidRPr="004641BB">
          <w:rPr>
            <w:rStyle w:val="Hyperlink"/>
            <w:rFonts w:hint="eastAsia"/>
            <w:noProof/>
            <w:rtl/>
            <w:lang w:bidi="fa-IR"/>
          </w:rPr>
          <w:t>ش</w:t>
        </w:r>
        <w:r w:rsidR="000450CF" w:rsidRPr="004641BB">
          <w:rPr>
            <w:rStyle w:val="Hyperlink"/>
            <w:noProof/>
            <w:rtl/>
            <w:lang w:bidi="fa-IR"/>
          </w:rPr>
          <w:t xml:space="preserve"> </w:t>
        </w:r>
        <w:r w:rsidR="000450CF" w:rsidRPr="004641BB">
          <w:rPr>
            <w:rStyle w:val="Hyperlink"/>
            <w:rFonts w:hint="eastAsia"/>
            <w:noProof/>
            <w:rtl/>
            <w:lang w:bidi="fa-IR"/>
          </w:rPr>
          <w:t>اخت</w:t>
        </w:r>
        <w:r w:rsidR="000450CF" w:rsidRPr="004641BB">
          <w:rPr>
            <w:rStyle w:val="Hyperlink"/>
            <w:rFonts w:hint="cs"/>
            <w:noProof/>
            <w:rtl/>
            <w:lang w:bidi="fa-IR"/>
          </w:rPr>
          <w:t>ی</w:t>
        </w:r>
        <w:r w:rsidR="000450CF" w:rsidRPr="004641BB">
          <w:rPr>
            <w:rStyle w:val="Hyperlink"/>
            <w:rFonts w:hint="eastAsia"/>
            <w:noProof/>
            <w:rtl/>
            <w:lang w:bidi="fa-IR"/>
          </w:rPr>
          <w:t>ار</w:t>
        </w:r>
        <w:r w:rsidR="000450CF" w:rsidRPr="004641BB">
          <w:rPr>
            <w:rStyle w:val="Hyperlink"/>
            <w:noProof/>
            <w:rtl/>
            <w:lang w:bidi="fa-IR"/>
          </w:rPr>
          <w:t xml:space="preserve"> </w:t>
        </w:r>
        <w:r w:rsidR="000450CF" w:rsidRPr="004641BB">
          <w:rPr>
            <w:rStyle w:val="Hyperlink"/>
            <w:rFonts w:hint="eastAsia"/>
            <w:noProof/>
            <w:rtl/>
            <w:lang w:bidi="fa-IR"/>
          </w:rPr>
          <w:t>رد</w:t>
        </w:r>
        <w:r w:rsidR="000450CF" w:rsidRPr="004641BB">
          <w:rPr>
            <w:rStyle w:val="Hyperlink"/>
            <w:noProof/>
            <w:rtl/>
            <w:lang w:bidi="fa-IR"/>
          </w:rPr>
          <w:t xml:space="preserve"> </w:t>
        </w:r>
        <w:r w:rsidR="000450CF" w:rsidRPr="004641BB">
          <w:rPr>
            <w:rStyle w:val="Hyperlink"/>
            <w:rFonts w:hint="eastAsia"/>
            <w:noProof/>
            <w:rtl/>
            <w:lang w:bidi="fa-IR"/>
          </w:rPr>
          <w:t>ن</w:t>
        </w:r>
        <w:r w:rsidR="000450CF" w:rsidRPr="004641BB">
          <w:rPr>
            <w:rStyle w:val="Hyperlink"/>
            <w:rFonts w:hint="cs"/>
            <w:noProof/>
            <w:rtl/>
            <w:lang w:bidi="fa-IR"/>
          </w:rPr>
          <w:t>ی</w:t>
        </w:r>
        <w:r w:rsidR="000450CF" w:rsidRPr="004641BB">
          <w:rPr>
            <w:rStyle w:val="Hyperlink"/>
            <w:rFonts w:hint="eastAsia"/>
            <w:noProof/>
            <w:rtl/>
            <w:lang w:bidi="fa-IR"/>
          </w:rPr>
          <w:t>ست</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434155681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355</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682" w:history="1">
        <w:r w:rsidR="000450CF" w:rsidRPr="004641BB">
          <w:rPr>
            <w:rStyle w:val="Hyperlink"/>
            <w:rFonts w:hint="eastAsia"/>
            <w:noProof/>
            <w:rtl/>
            <w:lang w:bidi="fa-IR"/>
          </w:rPr>
          <w:t>باب</w:t>
        </w:r>
        <w:r w:rsidR="000450CF" w:rsidRPr="004641BB">
          <w:rPr>
            <w:rStyle w:val="Hyperlink"/>
            <w:noProof/>
            <w:rtl/>
            <w:lang w:bidi="fa-IR"/>
          </w:rPr>
          <w:t xml:space="preserve"> [2]: </w:t>
        </w:r>
        <w:r w:rsidR="000450CF" w:rsidRPr="004641BB">
          <w:rPr>
            <w:rStyle w:val="Hyperlink"/>
            <w:rFonts w:hint="eastAsia"/>
            <w:noProof/>
            <w:rtl/>
            <w:lang w:bidi="fa-IR"/>
          </w:rPr>
          <w:t>اگر</w:t>
        </w:r>
        <w:r w:rsidR="000450CF" w:rsidRPr="004641BB">
          <w:rPr>
            <w:rStyle w:val="Hyperlink"/>
            <w:noProof/>
            <w:rtl/>
            <w:lang w:bidi="fa-IR"/>
          </w:rPr>
          <w:t xml:space="preserve"> </w:t>
        </w:r>
        <w:r w:rsidR="000450CF" w:rsidRPr="004641BB">
          <w:rPr>
            <w:rStyle w:val="Hyperlink"/>
            <w:rFonts w:hint="eastAsia"/>
            <w:noProof/>
            <w:rtl/>
            <w:lang w:bidi="fa-IR"/>
          </w:rPr>
          <w:t>قرض</w:t>
        </w:r>
        <w:r w:rsidR="000450CF" w:rsidRPr="004641BB">
          <w:rPr>
            <w:rStyle w:val="Hyperlink"/>
            <w:noProof/>
            <w:rtl/>
            <w:lang w:bidi="fa-IR"/>
          </w:rPr>
          <w:t xml:space="preserve"> </w:t>
        </w:r>
        <w:r w:rsidR="000450CF" w:rsidRPr="004641BB">
          <w:rPr>
            <w:rStyle w:val="Hyperlink"/>
            <w:rFonts w:hint="eastAsia"/>
            <w:noProof/>
            <w:rtl/>
            <w:lang w:bidi="fa-IR"/>
          </w:rPr>
          <w:t>مرده</w:t>
        </w:r>
        <w:r w:rsidR="000450CF" w:rsidRPr="004641BB">
          <w:rPr>
            <w:rStyle w:val="Hyperlink"/>
            <w:noProof/>
            <w:rtl/>
            <w:lang w:bidi="fa-IR"/>
          </w:rPr>
          <w:t xml:space="preserve"> </w:t>
        </w:r>
        <w:r w:rsidR="000450CF" w:rsidRPr="004641BB">
          <w:rPr>
            <w:rStyle w:val="Hyperlink"/>
            <w:rFonts w:hint="eastAsia"/>
            <w:noProof/>
            <w:rtl/>
            <w:lang w:bidi="fa-IR"/>
          </w:rPr>
          <w:t>را</w:t>
        </w:r>
        <w:r w:rsidR="000450CF" w:rsidRPr="004641BB">
          <w:rPr>
            <w:rStyle w:val="Hyperlink"/>
            <w:noProof/>
            <w:rtl/>
            <w:lang w:bidi="fa-IR"/>
          </w:rPr>
          <w:t xml:space="preserve"> </w:t>
        </w:r>
        <w:r w:rsidR="000450CF" w:rsidRPr="004641BB">
          <w:rPr>
            <w:rStyle w:val="Hyperlink"/>
            <w:rFonts w:hint="eastAsia"/>
            <w:noProof/>
            <w:rtl/>
            <w:lang w:bidi="fa-IR"/>
          </w:rPr>
          <w:t>بر</w:t>
        </w:r>
        <w:r w:rsidR="000450CF" w:rsidRPr="004641BB">
          <w:rPr>
            <w:rStyle w:val="Hyperlink"/>
            <w:noProof/>
            <w:rtl/>
            <w:lang w:bidi="fa-IR"/>
          </w:rPr>
          <w:t xml:space="preserve"> </w:t>
        </w:r>
        <w:r w:rsidR="000450CF" w:rsidRPr="004641BB">
          <w:rPr>
            <w:rStyle w:val="Hyperlink"/>
            <w:rFonts w:hint="eastAsia"/>
            <w:noProof/>
            <w:rtl/>
            <w:lang w:bidi="fa-IR"/>
          </w:rPr>
          <w:t>شخص</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حواله</w:t>
        </w:r>
        <w:r w:rsidR="000450CF" w:rsidRPr="004641BB">
          <w:rPr>
            <w:rStyle w:val="Hyperlink"/>
            <w:noProof/>
            <w:rtl/>
            <w:lang w:bidi="fa-IR"/>
          </w:rPr>
          <w:t xml:space="preserve"> </w:t>
        </w:r>
        <w:r w:rsidR="000450CF" w:rsidRPr="004641BB">
          <w:rPr>
            <w:rStyle w:val="Hyperlink"/>
            <w:rFonts w:hint="eastAsia"/>
            <w:noProof/>
            <w:rtl/>
            <w:lang w:bidi="fa-IR"/>
          </w:rPr>
          <w:t>داد،</w:t>
        </w:r>
        <w:r w:rsidR="000450CF" w:rsidRPr="004641BB">
          <w:rPr>
            <w:rStyle w:val="Hyperlink"/>
            <w:noProof/>
            <w:rtl/>
            <w:lang w:bidi="fa-IR"/>
          </w:rPr>
          <w:t xml:space="preserve"> </w:t>
        </w:r>
        <w:r w:rsidR="000450CF" w:rsidRPr="004641BB">
          <w:rPr>
            <w:rStyle w:val="Hyperlink"/>
            <w:rFonts w:hint="eastAsia"/>
            <w:noProof/>
            <w:rtl/>
            <w:lang w:bidi="fa-IR"/>
          </w:rPr>
          <w:t>جواز</w:t>
        </w:r>
        <w:r w:rsidR="000450CF" w:rsidRPr="004641BB">
          <w:rPr>
            <w:rStyle w:val="Hyperlink"/>
            <w:noProof/>
            <w:rtl/>
            <w:lang w:bidi="fa-IR"/>
          </w:rPr>
          <w:t xml:space="preserve"> </w:t>
        </w:r>
        <w:r w:rsidR="000450CF" w:rsidRPr="004641BB">
          <w:rPr>
            <w:rStyle w:val="Hyperlink"/>
            <w:rFonts w:hint="eastAsia"/>
            <w:noProof/>
            <w:rtl/>
            <w:lang w:bidi="fa-IR"/>
          </w:rPr>
          <w:t>دارد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434155682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356</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683" w:history="1">
        <w:r w:rsidR="000450CF" w:rsidRPr="004641BB">
          <w:rPr>
            <w:rStyle w:val="Hyperlink"/>
            <w:rFonts w:hint="eastAsia"/>
            <w:noProof/>
            <w:rtl/>
            <w:lang w:bidi="fa-IR"/>
          </w:rPr>
          <w:t>باب</w:t>
        </w:r>
        <w:r w:rsidR="000450CF" w:rsidRPr="004641BB">
          <w:rPr>
            <w:rStyle w:val="Hyperlink"/>
            <w:noProof/>
            <w:rtl/>
            <w:lang w:bidi="fa-IR"/>
          </w:rPr>
          <w:t xml:space="preserve"> [3]: </w:t>
        </w:r>
        <w:r w:rsidR="000450CF" w:rsidRPr="004641BB">
          <w:rPr>
            <w:rStyle w:val="Hyperlink"/>
            <w:rFonts w:hint="eastAsia"/>
            <w:noProof/>
            <w:rtl/>
            <w:lang w:bidi="fa-IR"/>
          </w:rPr>
          <w:t>ا</w:t>
        </w:r>
        <w:r w:rsidR="000450CF" w:rsidRPr="004641BB">
          <w:rPr>
            <w:rStyle w:val="Hyperlink"/>
            <w:rFonts w:hint="cs"/>
            <w:noProof/>
            <w:rtl/>
            <w:lang w:bidi="fa-IR"/>
          </w:rPr>
          <w:t>ی</w:t>
        </w:r>
        <w:r w:rsidR="000450CF" w:rsidRPr="004641BB">
          <w:rPr>
            <w:rStyle w:val="Hyperlink"/>
            <w:rFonts w:hint="eastAsia"/>
            <w:noProof/>
            <w:rtl/>
            <w:lang w:bidi="fa-IR"/>
          </w:rPr>
          <w:t>ن</w:t>
        </w:r>
        <w:r w:rsidR="000450CF" w:rsidRPr="004641BB">
          <w:rPr>
            <w:rStyle w:val="Hyperlink"/>
            <w:noProof/>
            <w:rtl/>
            <w:lang w:bidi="fa-IR"/>
          </w:rPr>
          <w:t xml:space="preserve"> </w:t>
        </w:r>
        <w:r w:rsidR="000450CF" w:rsidRPr="004641BB">
          <w:rPr>
            <w:rStyle w:val="Hyperlink"/>
            <w:rFonts w:hint="eastAsia"/>
            <w:noProof/>
            <w:rtl/>
            <w:lang w:bidi="fa-IR"/>
          </w:rPr>
          <w:t>قول</w:t>
        </w:r>
        <w:r w:rsidR="000450CF" w:rsidRPr="004641BB">
          <w:rPr>
            <w:rStyle w:val="Hyperlink"/>
            <w:noProof/>
            <w:rtl/>
            <w:lang w:bidi="fa-IR"/>
          </w:rPr>
          <w:t xml:space="preserve"> </w:t>
        </w:r>
        <w:r w:rsidR="000450CF" w:rsidRPr="004641BB">
          <w:rPr>
            <w:rStyle w:val="Hyperlink"/>
            <w:rFonts w:hint="eastAsia"/>
            <w:noProof/>
            <w:rtl/>
            <w:lang w:bidi="fa-IR"/>
          </w:rPr>
          <w:t>خداوند</w:t>
        </w:r>
        <w:r w:rsidR="000450CF" w:rsidRPr="004641BB">
          <w:rPr>
            <w:rStyle w:val="Hyperlink"/>
            <w:noProof/>
            <w:rtl/>
            <w:lang w:bidi="fa-IR"/>
          </w:rPr>
          <w:t xml:space="preserve"> </w:t>
        </w:r>
        <w:r w:rsidR="000450CF" w:rsidRPr="004641BB">
          <w:rPr>
            <w:rStyle w:val="Hyperlink"/>
            <w:rFonts w:hint="eastAsia"/>
            <w:noProof/>
            <w:rtl/>
            <w:lang w:bidi="fa-IR"/>
          </w:rPr>
          <w:t>متعال</w:t>
        </w:r>
        <w:r w:rsidR="000450CF" w:rsidRPr="004641BB">
          <w:rPr>
            <w:rStyle w:val="Hyperlink"/>
            <w:noProof/>
            <w:rtl/>
            <w:lang w:bidi="fa-IR"/>
          </w:rPr>
          <w:t xml:space="preserve"> </w:t>
        </w:r>
        <w:r w:rsidR="000450CF" w:rsidRPr="004641BB">
          <w:rPr>
            <w:rStyle w:val="Hyperlink"/>
            <w:rFonts w:hint="eastAsia"/>
            <w:noProof/>
            <w:rtl/>
            <w:lang w:bidi="fa-IR"/>
          </w:rPr>
          <w:t>که</w:t>
        </w:r>
        <w:r w:rsidR="000450CF" w:rsidRPr="004641BB">
          <w:rPr>
            <w:rStyle w:val="Hyperlink"/>
            <w:noProof/>
            <w:rtl/>
            <w:lang w:bidi="fa-IR"/>
          </w:rPr>
          <w:t xml:space="preserve">: </w:t>
        </w:r>
        <w:r w:rsidR="000450CF" w:rsidRPr="004641BB">
          <w:rPr>
            <w:rStyle w:val="Hyperlink"/>
            <w:rFonts w:ascii="Traditional Arabic" w:hAnsi="Traditional Arabic" w:cs="Traditional Arabic"/>
            <w:noProof/>
            <w:rtl/>
            <w:lang w:bidi="fa-IR"/>
          </w:rPr>
          <w:t>﴿</w:t>
        </w:r>
        <w:r w:rsidR="000450CF" w:rsidRPr="004641BB">
          <w:rPr>
            <w:rStyle w:val="Hyperlink"/>
            <w:rFonts w:hint="eastAsia"/>
            <w:noProof/>
            <w:rtl/>
            <w:lang w:bidi="fa-IR"/>
          </w:rPr>
          <w:t>نص</w:t>
        </w:r>
        <w:r w:rsidR="000450CF" w:rsidRPr="004641BB">
          <w:rPr>
            <w:rStyle w:val="Hyperlink"/>
            <w:rFonts w:hint="cs"/>
            <w:noProof/>
            <w:rtl/>
            <w:lang w:bidi="fa-IR"/>
          </w:rPr>
          <w:t>ی</w:t>
        </w:r>
        <w:r w:rsidR="000450CF" w:rsidRPr="004641BB">
          <w:rPr>
            <w:rStyle w:val="Hyperlink"/>
            <w:rFonts w:hint="eastAsia"/>
            <w:noProof/>
            <w:rtl/>
            <w:lang w:bidi="fa-IR"/>
          </w:rPr>
          <w:t>ب</w:t>
        </w:r>
        <w:r w:rsidR="000450CF" w:rsidRPr="004641BB">
          <w:rPr>
            <w:rStyle w:val="Hyperlink"/>
            <w:noProof/>
            <w:rtl/>
            <w:lang w:bidi="fa-IR"/>
          </w:rPr>
          <w:t xml:space="preserve"> </w:t>
        </w:r>
        <w:r w:rsidR="000450CF" w:rsidRPr="004641BB">
          <w:rPr>
            <w:rStyle w:val="Hyperlink"/>
            <w:rFonts w:hint="eastAsia"/>
            <w:noProof/>
            <w:rtl/>
            <w:lang w:bidi="fa-IR"/>
          </w:rPr>
          <w:t>کسان</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را</w:t>
        </w:r>
        <w:r w:rsidR="000450CF" w:rsidRPr="004641BB">
          <w:rPr>
            <w:rStyle w:val="Hyperlink"/>
            <w:noProof/>
            <w:rtl/>
            <w:lang w:bidi="fa-IR"/>
          </w:rPr>
          <w:t xml:space="preserve"> </w:t>
        </w:r>
        <w:r w:rsidR="000450CF" w:rsidRPr="004641BB">
          <w:rPr>
            <w:rStyle w:val="Hyperlink"/>
            <w:rFonts w:hint="eastAsia"/>
            <w:noProof/>
            <w:rtl/>
            <w:lang w:bidi="fa-IR"/>
          </w:rPr>
          <w:t>که</w:t>
        </w:r>
        <w:r w:rsidR="000450CF" w:rsidRPr="004641BB">
          <w:rPr>
            <w:rStyle w:val="Hyperlink"/>
            <w:noProof/>
            <w:rtl/>
            <w:lang w:bidi="fa-IR"/>
          </w:rPr>
          <w:t xml:space="preserve"> </w:t>
        </w:r>
        <w:r w:rsidR="000450CF" w:rsidRPr="004641BB">
          <w:rPr>
            <w:rStyle w:val="Hyperlink"/>
            <w:rFonts w:hint="eastAsia"/>
            <w:noProof/>
            <w:rtl/>
            <w:lang w:bidi="fa-IR"/>
          </w:rPr>
          <w:t>با</w:t>
        </w:r>
        <w:r w:rsidR="000450CF" w:rsidRPr="004641BB">
          <w:rPr>
            <w:rStyle w:val="Hyperlink"/>
            <w:noProof/>
            <w:rtl/>
            <w:lang w:bidi="fa-IR"/>
          </w:rPr>
          <w:t xml:space="preserve"> </w:t>
        </w:r>
        <w:r w:rsidR="000450CF" w:rsidRPr="004641BB">
          <w:rPr>
            <w:rStyle w:val="Hyperlink"/>
            <w:rFonts w:hint="eastAsia"/>
            <w:noProof/>
            <w:rtl/>
            <w:lang w:bidi="fa-IR"/>
          </w:rPr>
          <w:t>آن‌ها</w:t>
        </w:r>
        <w:r w:rsidR="000450CF" w:rsidRPr="004641BB">
          <w:rPr>
            <w:rStyle w:val="Hyperlink"/>
            <w:noProof/>
            <w:rtl/>
            <w:lang w:bidi="fa-IR"/>
          </w:rPr>
          <w:t xml:space="preserve"> </w:t>
        </w:r>
        <w:r w:rsidR="000450CF" w:rsidRPr="004641BB">
          <w:rPr>
            <w:rStyle w:val="Hyperlink"/>
            <w:rFonts w:hint="eastAsia"/>
            <w:noProof/>
            <w:rtl/>
            <w:lang w:bidi="fa-IR"/>
          </w:rPr>
          <w:t>عقد</w:t>
        </w:r>
        <w:r w:rsidR="000450CF" w:rsidRPr="004641BB">
          <w:rPr>
            <w:rStyle w:val="Hyperlink"/>
            <w:noProof/>
            <w:rtl/>
            <w:lang w:bidi="fa-IR"/>
          </w:rPr>
          <w:t xml:space="preserve"> </w:t>
        </w:r>
        <w:r w:rsidR="000450CF" w:rsidRPr="004641BB">
          <w:rPr>
            <w:rStyle w:val="Hyperlink"/>
            <w:rFonts w:hint="eastAsia"/>
            <w:noProof/>
            <w:rtl/>
            <w:lang w:bidi="fa-IR"/>
          </w:rPr>
          <w:t>توارث</w:t>
        </w:r>
        <w:r w:rsidR="000450CF" w:rsidRPr="004641BB">
          <w:rPr>
            <w:rStyle w:val="Hyperlink"/>
            <w:noProof/>
            <w:rtl/>
            <w:lang w:bidi="fa-IR"/>
          </w:rPr>
          <w:t xml:space="preserve"> </w:t>
        </w:r>
        <w:r w:rsidR="000450CF" w:rsidRPr="004641BB">
          <w:rPr>
            <w:rStyle w:val="Hyperlink"/>
            <w:rFonts w:hint="eastAsia"/>
            <w:noProof/>
            <w:rtl/>
            <w:lang w:bidi="fa-IR"/>
          </w:rPr>
          <w:t>بسته</w:t>
        </w:r>
        <w:r w:rsidR="000450CF" w:rsidRPr="004641BB">
          <w:rPr>
            <w:rStyle w:val="Hyperlink"/>
            <w:rFonts w:hint="eastAsia"/>
            <w:noProof/>
            <w:lang w:bidi="fa-IR"/>
          </w:rPr>
          <w:t>‌</w:t>
        </w:r>
        <w:r w:rsidR="000450CF" w:rsidRPr="004641BB">
          <w:rPr>
            <w:rStyle w:val="Hyperlink"/>
            <w:rFonts w:hint="eastAsia"/>
            <w:noProof/>
            <w:rtl/>
            <w:lang w:bidi="fa-IR"/>
          </w:rPr>
          <w:t>ا</w:t>
        </w:r>
        <w:r w:rsidR="000450CF" w:rsidRPr="004641BB">
          <w:rPr>
            <w:rStyle w:val="Hyperlink"/>
            <w:rFonts w:hint="cs"/>
            <w:noProof/>
            <w:rtl/>
            <w:lang w:bidi="fa-IR"/>
          </w:rPr>
          <w:t>ی</w:t>
        </w:r>
        <w:r w:rsidR="000450CF" w:rsidRPr="004641BB">
          <w:rPr>
            <w:rStyle w:val="Hyperlink"/>
            <w:rFonts w:hint="eastAsia"/>
            <w:noProof/>
            <w:rtl/>
            <w:lang w:bidi="fa-IR"/>
          </w:rPr>
          <w:t>د،</w:t>
        </w:r>
        <w:r w:rsidR="000450CF" w:rsidRPr="004641BB">
          <w:rPr>
            <w:rStyle w:val="Hyperlink"/>
            <w:noProof/>
            <w:rtl/>
            <w:lang w:bidi="fa-IR"/>
          </w:rPr>
          <w:t xml:space="preserve"> </w:t>
        </w:r>
        <w:r w:rsidR="000450CF" w:rsidRPr="004641BB">
          <w:rPr>
            <w:rStyle w:val="Hyperlink"/>
            <w:rFonts w:hint="eastAsia"/>
            <w:noProof/>
            <w:rtl/>
            <w:lang w:bidi="fa-IR"/>
          </w:rPr>
          <w:t>اداء</w:t>
        </w:r>
        <w:r w:rsidR="000450CF" w:rsidRPr="004641BB">
          <w:rPr>
            <w:rStyle w:val="Hyperlink"/>
            <w:noProof/>
            <w:rtl/>
            <w:lang w:bidi="fa-IR"/>
          </w:rPr>
          <w:t xml:space="preserve"> </w:t>
        </w:r>
        <w:r w:rsidR="000450CF" w:rsidRPr="004641BB">
          <w:rPr>
            <w:rStyle w:val="Hyperlink"/>
            <w:rFonts w:hint="eastAsia"/>
            <w:noProof/>
            <w:rtl/>
            <w:lang w:bidi="fa-IR"/>
          </w:rPr>
          <w:t>نمائ</w:t>
        </w:r>
        <w:r w:rsidR="000450CF" w:rsidRPr="004641BB">
          <w:rPr>
            <w:rStyle w:val="Hyperlink"/>
            <w:rFonts w:hint="cs"/>
            <w:noProof/>
            <w:rtl/>
            <w:lang w:bidi="fa-IR"/>
          </w:rPr>
          <w:t>ی</w:t>
        </w:r>
        <w:r w:rsidR="000450CF" w:rsidRPr="004641BB">
          <w:rPr>
            <w:rStyle w:val="Hyperlink"/>
            <w:rFonts w:hint="eastAsia"/>
            <w:noProof/>
            <w:rtl/>
            <w:lang w:bidi="fa-IR"/>
          </w:rPr>
          <w:t>د</w:t>
        </w:r>
        <w:r w:rsidR="000450CF" w:rsidRPr="004641BB">
          <w:rPr>
            <w:rStyle w:val="Hyperlink"/>
            <w:rFonts w:ascii="Traditional Arabic" w:hAnsi="Traditional Arabic" w:cs="Traditional Arabic"/>
            <w:noProof/>
            <w:rtl/>
            <w:lang w:bidi="fa-IR"/>
          </w:rPr>
          <w:t>﴾</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434155683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358</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684" w:history="1">
        <w:r w:rsidR="000450CF" w:rsidRPr="004641BB">
          <w:rPr>
            <w:rStyle w:val="Hyperlink"/>
            <w:rFonts w:hint="eastAsia"/>
            <w:noProof/>
            <w:rtl/>
            <w:lang w:bidi="fa-IR"/>
          </w:rPr>
          <w:t>باب</w:t>
        </w:r>
        <w:r w:rsidR="000450CF" w:rsidRPr="004641BB">
          <w:rPr>
            <w:rStyle w:val="Hyperlink"/>
            <w:noProof/>
            <w:rtl/>
            <w:lang w:bidi="fa-IR"/>
          </w:rPr>
          <w:t xml:space="preserve"> [4]: </w:t>
        </w:r>
        <w:r w:rsidR="000450CF" w:rsidRPr="004641BB">
          <w:rPr>
            <w:rStyle w:val="Hyperlink"/>
            <w:rFonts w:hint="eastAsia"/>
            <w:noProof/>
            <w:rtl/>
            <w:lang w:bidi="fa-IR"/>
          </w:rPr>
          <w:t>اگر</w:t>
        </w:r>
        <w:r w:rsidR="000450CF" w:rsidRPr="004641BB">
          <w:rPr>
            <w:rStyle w:val="Hyperlink"/>
            <w:noProof/>
            <w:rtl/>
            <w:lang w:bidi="fa-IR"/>
          </w:rPr>
          <w:t xml:space="preserve"> </w:t>
        </w:r>
        <w:r w:rsidR="000450CF" w:rsidRPr="004641BB">
          <w:rPr>
            <w:rStyle w:val="Hyperlink"/>
            <w:rFonts w:hint="eastAsia"/>
            <w:noProof/>
            <w:rtl/>
            <w:lang w:bidi="fa-IR"/>
          </w:rPr>
          <w:t>کس</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قرض</w:t>
        </w:r>
        <w:r w:rsidR="000450CF" w:rsidRPr="004641BB">
          <w:rPr>
            <w:rStyle w:val="Hyperlink"/>
            <w:noProof/>
            <w:rtl/>
            <w:lang w:bidi="fa-IR"/>
          </w:rPr>
          <w:t xml:space="preserve"> </w:t>
        </w:r>
        <w:r w:rsidR="000450CF" w:rsidRPr="004641BB">
          <w:rPr>
            <w:rStyle w:val="Hyperlink"/>
            <w:rFonts w:hint="eastAsia"/>
            <w:noProof/>
            <w:rtl/>
            <w:lang w:bidi="fa-IR"/>
          </w:rPr>
          <w:t>شخص</w:t>
        </w:r>
        <w:r w:rsidR="000450CF" w:rsidRPr="004641BB">
          <w:rPr>
            <w:rStyle w:val="Hyperlink"/>
            <w:noProof/>
            <w:rtl/>
            <w:lang w:bidi="fa-IR"/>
          </w:rPr>
          <w:t xml:space="preserve"> </w:t>
        </w:r>
        <w:r w:rsidR="000450CF" w:rsidRPr="004641BB">
          <w:rPr>
            <w:rStyle w:val="Hyperlink"/>
            <w:rFonts w:hint="eastAsia"/>
            <w:noProof/>
            <w:rtl/>
            <w:lang w:bidi="fa-IR"/>
          </w:rPr>
          <w:t>مرد</w:t>
        </w:r>
        <w:r w:rsidR="000450CF" w:rsidRPr="004641BB">
          <w:rPr>
            <w:rStyle w:val="Hyperlink"/>
            <w:rFonts w:hint="cs"/>
            <w:noProof/>
            <w:rtl/>
            <w:lang w:bidi="fa-IR"/>
          </w:rPr>
          <w:t>ۀ</w:t>
        </w:r>
        <w:r w:rsidR="000450CF" w:rsidRPr="004641BB">
          <w:rPr>
            <w:rStyle w:val="Hyperlink"/>
            <w:noProof/>
            <w:rtl/>
            <w:lang w:bidi="fa-IR"/>
          </w:rPr>
          <w:t xml:space="preserve"> </w:t>
        </w:r>
        <w:r w:rsidR="000450CF" w:rsidRPr="004641BB">
          <w:rPr>
            <w:rStyle w:val="Hyperlink"/>
            <w:rFonts w:hint="eastAsia"/>
            <w:noProof/>
            <w:rtl/>
            <w:lang w:bidi="fa-IR"/>
          </w:rPr>
          <w:t>را</w:t>
        </w:r>
        <w:r w:rsidR="000450CF" w:rsidRPr="004641BB">
          <w:rPr>
            <w:rStyle w:val="Hyperlink"/>
            <w:noProof/>
            <w:rtl/>
            <w:lang w:bidi="fa-IR"/>
          </w:rPr>
          <w:t xml:space="preserve"> </w:t>
        </w:r>
        <w:r w:rsidR="000450CF" w:rsidRPr="004641BB">
          <w:rPr>
            <w:rStyle w:val="Hyperlink"/>
            <w:rFonts w:hint="eastAsia"/>
            <w:noProof/>
            <w:rtl/>
            <w:lang w:bidi="fa-IR"/>
          </w:rPr>
          <w:t>متکفل</w:t>
        </w:r>
        <w:r w:rsidR="000450CF" w:rsidRPr="004641BB">
          <w:rPr>
            <w:rStyle w:val="Hyperlink"/>
            <w:noProof/>
            <w:rtl/>
            <w:lang w:bidi="fa-IR"/>
          </w:rPr>
          <w:t xml:space="preserve"> </w:t>
        </w:r>
        <w:r w:rsidR="000450CF" w:rsidRPr="004641BB">
          <w:rPr>
            <w:rStyle w:val="Hyperlink"/>
            <w:rFonts w:hint="eastAsia"/>
            <w:noProof/>
            <w:rtl/>
            <w:lang w:bidi="fa-IR"/>
          </w:rPr>
          <w:t>گرد</w:t>
        </w:r>
        <w:r w:rsidR="000450CF" w:rsidRPr="004641BB">
          <w:rPr>
            <w:rStyle w:val="Hyperlink"/>
            <w:rFonts w:hint="cs"/>
            <w:noProof/>
            <w:rtl/>
            <w:lang w:bidi="fa-IR"/>
          </w:rPr>
          <w:t>ی</w:t>
        </w:r>
        <w:r w:rsidR="000450CF" w:rsidRPr="004641BB">
          <w:rPr>
            <w:rStyle w:val="Hyperlink"/>
            <w:rFonts w:hint="eastAsia"/>
            <w:noProof/>
            <w:rtl/>
            <w:lang w:bidi="fa-IR"/>
          </w:rPr>
          <w:t>د،</w:t>
        </w:r>
        <w:r w:rsidR="000450CF" w:rsidRPr="004641BB">
          <w:rPr>
            <w:rStyle w:val="Hyperlink"/>
            <w:noProof/>
            <w:rtl/>
            <w:lang w:bidi="fa-IR"/>
          </w:rPr>
          <w:t xml:space="preserve"> </w:t>
        </w:r>
        <w:r w:rsidR="000450CF" w:rsidRPr="004641BB">
          <w:rPr>
            <w:rStyle w:val="Hyperlink"/>
            <w:rFonts w:hint="eastAsia"/>
            <w:noProof/>
            <w:rtl/>
            <w:lang w:bidi="fa-IR"/>
          </w:rPr>
          <w:t>نبا</w:t>
        </w:r>
        <w:r w:rsidR="000450CF" w:rsidRPr="004641BB">
          <w:rPr>
            <w:rStyle w:val="Hyperlink"/>
            <w:rFonts w:hint="cs"/>
            <w:noProof/>
            <w:rtl/>
            <w:lang w:bidi="fa-IR"/>
          </w:rPr>
          <w:t>ی</w:t>
        </w:r>
        <w:r w:rsidR="000450CF" w:rsidRPr="004641BB">
          <w:rPr>
            <w:rStyle w:val="Hyperlink"/>
            <w:rFonts w:hint="eastAsia"/>
            <w:noProof/>
            <w:rtl/>
            <w:lang w:bidi="fa-IR"/>
          </w:rPr>
          <w:t>د</w:t>
        </w:r>
        <w:r w:rsidR="000450CF" w:rsidRPr="004641BB">
          <w:rPr>
            <w:rStyle w:val="Hyperlink"/>
            <w:noProof/>
            <w:rtl/>
            <w:lang w:bidi="fa-IR"/>
          </w:rPr>
          <w:t xml:space="preserve"> </w:t>
        </w:r>
        <w:r w:rsidR="000450CF" w:rsidRPr="004641BB">
          <w:rPr>
            <w:rStyle w:val="Hyperlink"/>
            <w:rFonts w:hint="eastAsia"/>
            <w:noProof/>
            <w:rtl/>
            <w:lang w:bidi="fa-IR"/>
          </w:rPr>
          <w:t>از</w:t>
        </w:r>
        <w:r w:rsidR="000450CF" w:rsidRPr="004641BB">
          <w:rPr>
            <w:rStyle w:val="Hyperlink"/>
            <w:noProof/>
            <w:rtl/>
            <w:lang w:bidi="fa-IR"/>
          </w:rPr>
          <w:t xml:space="preserve"> </w:t>
        </w:r>
        <w:r w:rsidR="000450CF" w:rsidRPr="004641BB">
          <w:rPr>
            <w:rStyle w:val="Hyperlink"/>
            <w:rFonts w:hint="eastAsia"/>
            <w:noProof/>
            <w:rtl/>
            <w:lang w:bidi="fa-IR"/>
          </w:rPr>
          <w:t>کفالت</w:t>
        </w:r>
        <w:r w:rsidR="000450CF" w:rsidRPr="004641BB">
          <w:rPr>
            <w:rStyle w:val="Hyperlink"/>
            <w:noProof/>
            <w:rtl/>
            <w:lang w:bidi="fa-IR"/>
          </w:rPr>
          <w:t xml:space="preserve"> </w:t>
        </w:r>
        <w:r w:rsidR="000450CF" w:rsidRPr="004641BB">
          <w:rPr>
            <w:rStyle w:val="Hyperlink"/>
            <w:rFonts w:hint="eastAsia"/>
            <w:noProof/>
            <w:rtl/>
            <w:lang w:bidi="fa-IR"/>
          </w:rPr>
          <w:t>خود</w:t>
        </w:r>
        <w:r w:rsidR="000450CF" w:rsidRPr="004641BB">
          <w:rPr>
            <w:rStyle w:val="Hyperlink"/>
            <w:noProof/>
            <w:rtl/>
            <w:lang w:bidi="fa-IR"/>
          </w:rPr>
          <w:t xml:space="preserve"> </w:t>
        </w:r>
        <w:r w:rsidR="000450CF" w:rsidRPr="004641BB">
          <w:rPr>
            <w:rStyle w:val="Hyperlink"/>
            <w:rFonts w:hint="eastAsia"/>
            <w:noProof/>
            <w:rtl/>
            <w:lang w:bidi="fa-IR"/>
          </w:rPr>
          <w:t>برگردد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434155684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358</w:t>
        </w:r>
        <w:r w:rsidR="000450CF">
          <w:rPr>
            <w:noProof/>
            <w:webHidden/>
            <w:rtl/>
          </w:rPr>
          <w:fldChar w:fldCharType="end"/>
        </w:r>
      </w:hyperlink>
    </w:p>
    <w:p w:rsidR="000450CF" w:rsidRDefault="00C10172">
      <w:pPr>
        <w:pStyle w:val="TOC1"/>
        <w:tabs>
          <w:tab w:val="right" w:leader="dot" w:pos="7078"/>
        </w:tabs>
        <w:rPr>
          <w:rFonts w:asciiTheme="minorHAnsi" w:eastAsiaTheme="minorEastAsia" w:hAnsiTheme="minorHAnsi" w:cstheme="minorBidi"/>
          <w:bCs w:val="0"/>
          <w:noProof/>
          <w:sz w:val="22"/>
          <w:szCs w:val="22"/>
          <w:rtl/>
        </w:rPr>
      </w:pPr>
      <w:hyperlink w:anchor="_Toc434155685" w:history="1">
        <w:r w:rsidR="000450CF" w:rsidRPr="004641BB">
          <w:rPr>
            <w:rStyle w:val="Hyperlink"/>
            <w:rFonts w:hint="eastAsia"/>
            <w:noProof/>
            <w:rtl/>
            <w:lang w:bidi="fa-IR"/>
          </w:rPr>
          <w:t>کتاب</w:t>
        </w:r>
        <w:r w:rsidR="000450CF" w:rsidRPr="004641BB">
          <w:rPr>
            <w:rStyle w:val="Hyperlink"/>
            <w:noProof/>
            <w:rtl/>
            <w:lang w:bidi="fa-IR"/>
          </w:rPr>
          <w:t xml:space="preserve"> [39]: [</w:t>
        </w:r>
        <w:r w:rsidR="000450CF" w:rsidRPr="004641BB">
          <w:rPr>
            <w:rStyle w:val="Hyperlink"/>
            <w:rFonts w:hint="eastAsia"/>
            <w:noProof/>
            <w:rtl/>
            <w:lang w:bidi="fa-IR"/>
          </w:rPr>
          <w:t>احکام</w:t>
        </w:r>
        <w:r w:rsidR="000450CF" w:rsidRPr="004641BB">
          <w:rPr>
            <w:rStyle w:val="Hyperlink"/>
            <w:noProof/>
            <w:rtl/>
            <w:lang w:bidi="fa-IR"/>
          </w:rPr>
          <w:t xml:space="preserve">] </w:t>
        </w:r>
        <w:r w:rsidR="000450CF" w:rsidRPr="004641BB">
          <w:rPr>
            <w:rStyle w:val="Hyperlink"/>
            <w:rFonts w:hint="eastAsia"/>
            <w:noProof/>
            <w:rtl/>
            <w:lang w:bidi="fa-IR"/>
          </w:rPr>
          <w:t>وکالت</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434155685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361</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686" w:history="1">
        <w:r w:rsidR="000450CF" w:rsidRPr="004641BB">
          <w:rPr>
            <w:rStyle w:val="Hyperlink"/>
            <w:rFonts w:hint="eastAsia"/>
            <w:noProof/>
            <w:rtl/>
            <w:lang w:bidi="fa-IR"/>
          </w:rPr>
          <w:t>باب</w:t>
        </w:r>
        <w:r w:rsidR="000450CF" w:rsidRPr="004641BB">
          <w:rPr>
            <w:rStyle w:val="Hyperlink"/>
            <w:noProof/>
            <w:rtl/>
            <w:lang w:bidi="fa-IR"/>
          </w:rPr>
          <w:t xml:space="preserve"> [1]: </w:t>
        </w:r>
        <w:r w:rsidR="000450CF" w:rsidRPr="004641BB">
          <w:rPr>
            <w:rStyle w:val="Hyperlink"/>
            <w:rFonts w:hint="eastAsia"/>
            <w:noProof/>
            <w:rtl/>
            <w:lang w:bidi="fa-IR"/>
          </w:rPr>
          <w:t>در</w:t>
        </w:r>
        <w:r w:rsidR="000450CF" w:rsidRPr="004641BB">
          <w:rPr>
            <w:rStyle w:val="Hyperlink"/>
            <w:noProof/>
            <w:rtl/>
            <w:lang w:bidi="fa-IR"/>
          </w:rPr>
          <w:t xml:space="preserve"> </w:t>
        </w:r>
        <w:r w:rsidR="000450CF" w:rsidRPr="004641BB">
          <w:rPr>
            <w:rStyle w:val="Hyperlink"/>
            <w:rFonts w:hint="eastAsia"/>
            <w:noProof/>
            <w:rtl/>
            <w:lang w:bidi="fa-IR"/>
          </w:rPr>
          <w:t>وکالت</w:t>
        </w:r>
        <w:r w:rsidR="000450CF" w:rsidRPr="004641BB">
          <w:rPr>
            <w:rStyle w:val="Hyperlink"/>
            <w:noProof/>
            <w:rtl/>
            <w:lang w:bidi="fa-IR"/>
          </w:rPr>
          <w:t xml:space="preserve"> </w:t>
        </w:r>
        <w:r w:rsidR="000450CF" w:rsidRPr="004641BB">
          <w:rPr>
            <w:rStyle w:val="Hyperlink"/>
            <w:rFonts w:hint="eastAsia"/>
            <w:noProof/>
            <w:rtl/>
            <w:lang w:bidi="fa-IR"/>
          </w:rPr>
          <w:t>شر</w:t>
        </w:r>
        <w:r w:rsidR="000450CF" w:rsidRPr="004641BB">
          <w:rPr>
            <w:rStyle w:val="Hyperlink"/>
            <w:rFonts w:hint="cs"/>
            <w:noProof/>
            <w:rtl/>
            <w:lang w:bidi="fa-IR"/>
          </w:rPr>
          <w:t>ی</w:t>
        </w:r>
        <w:r w:rsidR="000450CF" w:rsidRPr="004641BB">
          <w:rPr>
            <w:rStyle w:val="Hyperlink"/>
            <w:rFonts w:hint="eastAsia"/>
            <w:noProof/>
            <w:rtl/>
            <w:lang w:bidi="fa-IR"/>
          </w:rPr>
          <w:t>ک</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434155686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361</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687" w:history="1">
        <w:r w:rsidR="000450CF" w:rsidRPr="004641BB">
          <w:rPr>
            <w:rStyle w:val="Hyperlink"/>
            <w:rFonts w:hint="eastAsia"/>
            <w:noProof/>
            <w:rtl/>
            <w:lang w:bidi="fa-IR"/>
          </w:rPr>
          <w:t>باب</w:t>
        </w:r>
        <w:r w:rsidR="000450CF" w:rsidRPr="004641BB">
          <w:rPr>
            <w:rStyle w:val="Hyperlink"/>
            <w:noProof/>
            <w:rtl/>
            <w:lang w:bidi="fa-IR"/>
          </w:rPr>
          <w:t xml:space="preserve"> [2]: </w:t>
        </w:r>
        <w:r w:rsidR="000450CF" w:rsidRPr="004641BB">
          <w:rPr>
            <w:rStyle w:val="Hyperlink"/>
            <w:rFonts w:hint="eastAsia"/>
            <w:noProof/>
            <w:rtl/>
            <w:lang w:bidi="fa-IR"/>
          </w:rPr>
          <w:t>اگر</w:t>
        </w:r>
        <w:r w:rsidR="000450CF" w:rsidRPr="004641BB">
          <w:rPr>
            <w:rStyle w:val="Hyperlink"/>
            <w:noProof/>
            <w:rtl/>
            <w:lang w:bidi="fa-IR"/>
          </w:rPr>
          <w:t xml:space="preserve"> </w:t>
        </w:r>
        <w:r w:rsidR="000450CF" w:rsidRPr="004641BB">
          <w:rPr>
            <w:rStyle w:val="Hyperlink"/>
            <w:rFonts w:hint="eastAsia"/>
            <w:noProof/>
            <w:rtl/>
            <w:lang w:bidi="fa-IR"/>
          </w:rPr>
          <w:t>چوپان</w:t>
        </w:r>
        <w:r w:rsidR="000450CF" w:rsidRPr="004641BB">
          <w:rPr>
            <w:rStyle w:val="Hyperlink"/>
            <w:noProof/>
            <w:rtl/>
            <w:lang w:bidi="fa-IR"/>
          </w:rPr>
          <w:t xml:space="preserve"> </w:t>
        </w:r>
        <w:r w:rsidR="000450CF" w:rsidRPr="004641BB">
          <w:rPr>
            <w:rStyle w:val="Hyperlink"/>
            <w:rFonts w:hint="eastAsia"/>
            <w:noProof/>
            <w:rtl/>
            <w:lang w:bidi="fa-IR"/>
          </w:rPr>
          <w:t>و</w:t>
        </w:r>
        <w:r w:rsidR="000450CF" w:rsidRPr="004641BB">
          <w:rPr>
            <w:rStyle w:val="Hyperlink"/>
            <w:noProof/>
            <w:rtl/>
            <w:lang w:bidi="fa-IR"/>
          </w:rPr>
          <w:t xml:space="preserve"> </w:t>
        </w:r>
        <w:r w:rsidR="000450CF" w:rsidRPr="004641BB">
          <w:rPr>
            <w:rStyle w:val="Hyperlink"/>
            <w:rFonts w:hint="cs"/>
            <w:noProof/>
            <w:rtl/>
            <w:lang w:bidi="fa-IR"/>
          </w:rPr>
          <w:t>ی</w:t>
        </w:r>
        <w:r w:rsidR="000450CF" w:rsidRPr="004641BB">
          <w:rPr>
            <w:rStyle w:val="Hyperlink"/>
            <w:rFonts w:hint="eastAsia"/>
            <w:noProof/>
            <w:rtl/>
            <w:lang w:bidi="fa-IR"/>
          </w:rPr>
          <w:t>ا</w:t>
        </w:r>
        <w:r w:rsidR="000450CF" w:rsidRPr="004641BB">
          <w:rPr>
            <w:rStyle w:val="Hyperlink"/>
            <w:noProof/>
            <w:rtl/>
            <w:lang w:bidi="fa-IR"/>
          </w:rPr>
          <w:t xml:space="preserve"> </w:t>
        </w:r>
        <w:r w:rsidR="000450CF" w:rsidRPr="004641BB">
          <w:rPr>
            <w:rStyle w:val="Hyperlink"/>
            <w:rFonts w:hint="eastAsia"/>
            <w:noProof/>
            <w:rtl/>
            <w:lang w:bidi="fa-IR"/>
          </w:rPr>
          <w:t>وک</w:t>
        </w:r>
        <w:r w:rsidR="000450CF" w:rsidRPr="004641BB">
          <w:rPr>
            <w:rStyle w:val="Hyperlink"/>
            <w:rFonts w:hint="cs"/>
            <w:noProof/>
            <w:rtl/>
            <w:lang w:bidi="fa-IR"/>
          </w:rPr>
          <w:t>ی</w:t>
        </w:r>
        <w:r w:rsidR="000450CF" w:rsidRPr="004641BB">
          <w:rPr>
            <w:rStyle w:val="Hyperlink"/>
            <w:rFonts w:hint="eastAsia"/>
            <w:noProof/>
            <w:rtl/>
            <w:lang w:bidi="fa-IR"/>
          </w:rPr>
          <w:t>ل</w:t>
        </w:r>
        <w:r w:rsidR="000450CF" w:rsidRPr="004641BB">
          <w:rPr>
            <w:rStyle w:val="Hyperlink"/>
            <w:noProof/>
            <w:rtl/>
            <w:lang w:bidi="fa-IR"/>
          </w:rPr>
          <w:t xml:space="preserve"> </w:t>
        </w:r>
        <w:r w:rsidR="000450CF" w:rsidRPr="004641BB">
          <w:rPr>
            <w:rStyle w:val="Hyperlink"/>
            <w:rFonts w:hint="eastAsia"/>
            <w:noProof/>
            <w:rtl/>
            <w:lang w:bidi="fa-IR"/>
          </w:rPr>
          <w:t>د</w:t>
        </w:r>
        <w:r w:rsidR="000450CF" w:rsidRPr="004641BB">
          <w:rPr>
            <w:rStyle w:val="Hyperlink"/>
            <w:rFonts w:hint="cs"/>
            <w:noProof/>
            <w:rtl/>
            <w:lang w:bidi="fa-IR"/>
          </w:rPr>
          <w:t>ی</w:t>
        </w:r>
        <w:r w:rsidR="000450CF" w:rsidRPr="004641BB">
          <w:rPr>
            <w:rStyle w:val="Hyperlink"/>
            <w:rFonts w:hint="eastAsia"/>
            <w:noProof/>
            <w:rtl/>
            <w:lang w:bidi="fa-IR"/>
          </w:rPr>
          <w:t>د</w:t>
        </w:r>
        <w:r w:rsidR="000450CF" w:rsidRPr="004641BB">
          <w:rPr>
            <w:rStyle w:val="Hyperlink"/>
            <w:noProof/>
            <w:rtl/>
            <w:lang w:bidi="fa-IR"/>
          </w:rPr>
          <w:t xml:space="preserve"> </w:t>
        </w:r>
        <w:r w:rsidR="000450CF" w:rsidRPr="004641BB">
          <w:rPr>
            <w:rStyle w:val="Hyperlink"/>
            <w:rFonts w:hint="eastAsia"/>
            <w:noProof/>
            <w:rtl/>
            <w:lang w:bidi="fa-IR"/>
          </w:rPr>
          <w:t>که</w:t>
        </w:r>
        <w:r w:rsidR="000450CF" w:rsidRPr="004641BB">
          <w:rPr>
            <w:rStyle w:val="Hyperlink"/>
            <w:noProof/>
            <w:rtl/>
            <w:lang w:bidi="fa-IR"/>
          </w:rPr>
          <w:t xml:space="preserve"> </w:t>
        </w:r>
        <w:r w:rsidR="000450CF" w:rsidRPr="004641BB">
          <w:rPr>
            <w:rStyle w:val="Hyperlink"/>
            <w:rFonts w:hint="eastAsia"/>
            <w:noProof/>
            <w:rtl/>
            <w:lang w:bidi="fa-IR"/>
          </w:rPr>
          <w:t>گوسفند</w:t>
        </w:r>
        <w:r w:rsidR="000450CF" w:rsidRPr="004641BB">
          <w:rPr>
            <w:rStyle w:val="Hyperlink"/>
            <w:noProof/>
            <w:rtl/>
            <w:lang w:bidi="fa-IR"/>
          </w:rPr>
          <w:t xml:space="preserve"> </w:t>
        </w:r>
        <w:r w:rsidR="000450CF" w:rsidRPr="004641BB">
          <w:rPr>
            <w:rStyle w:val="Hyperlink"/>
            <w:rFonts w:hint="eastAsia"/>
            <w:noProof/>
            <w:rtl/>
            <w:lang w:bidi="fa-IR"/>
          </w:rPr>
          <w:t>م</w:t>
        </w:r>
        <w:r w:rsidR="000450CF" w:rsidRPr="004641BB">
          <w:rPr>
            <w:rStyle w:val="Hyperlink"/>
            <w:rFonts w:hint="cs"/>
            <w:noProof/>
            <w:rtl/>
            <w:lang w:bidi="fa-IR"/>
          </w:rPr>
          <w:t>ی‌</w:t>
        </w:r>
        <w:r w:rsidR="000450CF" w:rsidRPr="004641BB">
          <w:rPr>
            <w:rStyle w:val="Hyperlink"/>
            <w:rFonts w:hint="eastAsia"/>
            <w:noProof/>
            <w:rtl/>
            <w:lang w:bidi="fa-IR"/>
          </w:rPr>
          <w:t>م</w:t>
        </w:r>
        <w:r w:rsidR="000450CF" w:rsidRPr="004641BB">
          <w:rPr>
            <w:rStyle w:val="Hyperlink"/>
            <w:rFonts w:hint="cs"/>
            <w:noProof/>
            <w:rtl/>
            <w:lang w:bidi="fa-IR"/>
          </w:rPr>
          <w:t>ی</w:t>
        </w:r>
        <w:r w:rsidR="000450CF" w:rsidRPr="004641BB">
          <w:rPr>
            <w:rStyle w:val="Hyperlink"/>
            <w:rFonts w:hint="eastAsia"/>
            <w:noProof/>
            <w:rtl/>
            <w:lang w:bidi="fa-IR"/>
          </w:rPr>
          <w:t>رد</w:t>
        </w:r>
        <w:r w:rsidR="000450CF" w:rsidRPr="004641BB">
          <w:rPr>
            <w:rStyle w:val="Hyperlink"/>
            <w:noProof/>
            <w:rtl/>
            <w:lang w:bidi="fa-IR"/>
          </w:rPr>
          <w:t xml:space="preserve"> </w:t>
        </w:r>
        <w:r w:rsidR="000450CF" w:rsidRPr="004641BB">
          <w:rPr>
            <w:rStyle w:val="Hyperlink"/>
            <w:rFonts w:hint="eastAsia"/>
            <w:noProof/>
            <w:rtl/>
            <w:lang w:bidi="fa-IR"/>
          </w:rPr>
          <w:t>و</w:t>
        </w:r>
        <w:r w:rsidR="000450CF" w:rsidRPr="004641BB">
          <w:rPr>
            <w:rStyle w:val="Hyperlink"/>
            <w:noProof/>
            <w:rtl/>
            <w:lang w:bidi="fa-IR"/>
          </w:rPr>
          <w:t xml:space="preserve"> </w:t>
        </w:r>
        <w:r w:rsidR="000450CF" w:rsidRPr="004641BB">
          <w:rPr>
            <w:rStyle w:val="Hyperlink"/>
            <w:rFonts w:hint="cs"/>
            <w:noProof/>
            <w:rtl/>
            <w:lang w:bidi="fa-IR"/>
          </w:rPr>
          <w:t>ی</w:t>
        </w:r>
        <w:r w:rsidR="000450CF" w:rsidRPr="004641BB">
          <w:rPr>
            <w:rStyle w:val="Hyperlink"/>
            <w:rFonts w:hint="eastAsia"/>
            <w:noProof/>
            <w:rtl/>
            <w:lang w:bidi="fa-IR"/>
          </w:rPr>
          <w:t>ا</w:t>
        </w:r>
        <w:r w:rsidR="000450CF" w:rsidRPr="004641BB">
          <w:rPr>
            <w:rStyle w:val="Hyperlink"/>
            <w:noProof/>
            <w:rtl/>
            <w:lang w:bidi="fa-IR"/>
          </w:rPr>
          <w:t xml:space="preserve"> </w:t>
        </w:r>
        <w:r w:rsidR="000450CF" w:rsidRPr="004641BB">
          <w:rPr>
            <w:rStyle w:val="Hyperlink"/>
            <w:rFonts w:hint="eastAsia"/>
            <w:noProof/>
            <w:rtl/>
            <w:lang w:bidi="fa-IR"/>
          </w:rPr>
          <w:t>چ</w:t>
        </w:r>
        <w:r w:rsidR="000450CF" w:rsidRPr="004641BB">
          <w:rPr>
            <w:rStyle w:val="Hyperlink"/>
            <w:rFonts w:hint="cs"/>
            <w:noProof/>
            <w:rtl/>
            <w:lang w:bidi="fa-IR"/>
          </w:rPr>
          <w:t>ی</w:t>
        </w:r>
        <w:r w:rsidR="000450CF" w:rsidRPr="004641BB">
          <w:rPr>
            <w:rStyle w:val="Hyperlink"/>
            <w:rFonts w:hint="eastAsia"/>
            <w:noProof/>
            <w:rtl/>
            <w:lang w:bidi="fa-IR"/>
          </w:rPr>
          <w:t>ز</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تلف</w:t>
        </w:r>
        <w:r w:rsidR="000450CF" w:rsidRPr="004641BB">
          <w:rPr>
            <w:rStyle w:val="Hyperlink"/>
            <w:noProof/>
            <w:rtl/>
            <w:lang w:bidi="fa-IR"/>
          </w:rPr>
          <w:t xml:space="preserve"> </w:t>
        </w:r>
        <w:r w:rsidR="000450CF" w:rsidRPr="004641BB">
          <w:rPr>
            <w:rStyle w:val="Hyperlink"/>
            <w:rFonts w:hint="eastAsia"/>
            <w:noProof/>
            <w:rtl/>
            <w:lang w:bidi="fa-IR"/>
          </w:rPr>
          <w:t>م</w:t>
        </w:r>
        <w:r w:rsidR="000450CF" w:rsidRPr="004641BB">
          <w:rPr>
            <w:rStyle w:val="Hyperlink"/>
            <w:rFonts w:hint="cs"/>
            <w:noProof/>
            <w:rtl/>
            <w:lang w:bidi="fa-IR"/>
          </w:rPr>
          <w:t>ی‌</w:t>
        </w:r>
        <w:r w:rsidR="000450CF" w:rsidRPr="004641BB">
          <w:rPr>
            <w:rStyle w:val="Hyperlink"/>
            <w:rFonts w:hint="eastAsia"/>
            <w:noProof/>
            <w:rtl/>
            <w:lang w:bidi="fa-IR"/>
          </w:rPr>
          <w:t>شود،</w:t>
        </w:r>
        <w:r w:rsidR="000450CF" w:rsidRPr="004641BB">
          <w:rPr>
            <w:rStyle w:val="Hyperlink"/>
            <w:noProof/>
            <w:rtl/>
            <w:lang w:bidi="fa-IR"/>
          </w:rPr>
          <w:t xml:space="preserve"> </w:t>
        </w:r>
        <w:r w:rsidR="000450CF" w:rsidRPr="004641BB">
          <w:rPr>
            <w:rStyle w:val="Hyperlink"/>
            <w:rFonts w:hint="eastAsia"/>
            <w:noProof/>
            <w:rtl/>
            <w:lang w:bidi="fa-IR"/>
          </w:rPr>
          <w:t>گوسفند</w:t>
        </w:r>
        <w:r w:rsidR="000450CF" w:rsidRPr="004641BB">
          <w:rPr>
            <w:rStyle w:val="Hyperlink"/>
            <w:noProof/>
            <w:rtl/>
            <w:lang w:bidi="fa-IR"/>
          </w:rPr>
          <w:t xml:space="preserve"> </w:t>
        </w:r>
        <w:r w:rsidR="000450CF" w:rsidRPr="004641BB">
          <w:rPr>
            <w:rStyle w:val="Hyperlink"/>
            <w:rFonts w:hint="eastAsia"/>
            <w:noProof/>
            <w:rtl/>
            <w:lang w:bidi="fa-IR"/>
          </w:rPr>
          <w:t>را</w:t>
        </w:r>
        <w:r w:rsidR="000450CF" w:rsidRPr="004641BB">
          <w:rPr>
            <w:rStyle w:val="Hyperlink"/>
            <w:noProof/>
            <w:rtl/>
            <w:lang w:bidi="fa-IR"/>
          </w:rPr>
          <w:t xml:space="preserve"> </w:t>
        </w:r>
        <w:r w:rsidR="000450CF" w:rsidRPr="004641BB">
          <w:rPr>
            <w:rStyle w:val="Hyperlink"/>
            <w:rFonts w:hint="eastAsia"/>
            <w:noProof/>
            <w:rtl/>
            <w:lang w:bidi="fa-IR"/>
          </w:rPr>
          <w:t>ذبح</w:t>
        </w:r>
        <w:r w:rsidR="000450CF" w:rsidRPr="004641BB">
          <w:rPr>
            <w:rStyle w:val="Hyperlink"/>
            <w:noProof/>
            <w:rtl/>
            <w:lang w:bidi="fa-IR"/>
          </w:rPr>
          <w:t xml:space="preserve"> </w:t>
        </w:r>
        <w:r w:rsidR="000450CF" w:rsidRPr="004641BB">
          <w:rPr>
            <w:rStyle w:val="Hyperlink"/>
            <w:rFonts w:hint="eastAsia"/>
            <w:noProof/>
            <w:rtl/>
            <w:lang w:bidi="fa-IR"/>
          </w:rPr>
          <w:t>و</w:t>
        </w:r>
        <w:r w:rsidR="000450CF" w:rsidRPr="004641BB">
          <w:rPr>
            <w:rStyle w:val="Hyperlink"/>
            <w:noProof/>
            <w:rtl/>
            <w:lang w:bidi="fa-IR"/>
          </w:rPr>
          <w:t xml:space="preserve"> </w:t>
        </w:r>
        <w:r w:rsidR="000450CF" w:rsidRPr="004641BB">
          <w:rPr>
            <w:rStyle w:val="Hyperlink"/>
            <w:rFonts w:hint="eastAsia"/>
            <w:noProof/>
            <w:rtl/>
            <w:lang w:bidi="fa-IR"/>
          </w:rPr>
          <w:t>آن</w:t>
        </w:r>
        <w:r w:rsidR="000450CF" w:rsidRPr="004641BB">
          <w:rPr>
            <w:rStyle w:val="Hyperlink"/>
            <w:noProof/>
            <w:rtl/>
            <w:lang w:bidi="fa-IR"/>
          </w:rPr>
          <w:t xml:space="preserve"> </w:t>
        </w:r>
        <w:r w:rsidR="000450CF" w:rsidRPr="004641BB">
          <w:rPr>
            <w:rStyle w:val="Hyperlink"/>
            <w:rFonts w:hint="eastAsia"/>
            <w:noProof/>
            <w:rtl/>
            <w:lang w:bidi="fa-IR"/>
          </w:rPr>
          <w:t>را</w:t>
        </w:r>
        <w:r w:rsidR="000450CF" w:rsidRPr="004641BB">
          <w:rPr>
            <w:rStyle w:val="Hyperlink"/>
            <w:noProof/>
            <w:rtl/>
            <w:lang w:bidi="fa-IR"/>
          </w:rPr>
          <w:t xml:space="preserve"> </w:t>
        </w:r>
        <w:r w:rsidR="000450CF" w:rsidRPr="004641BB">
          <w:rPr>
            <w:rStyle w:val="Hyperlink"/>
            <w:rFonts w:hint="eastAsia"/>
            <w:noProof/>
            <w:rtl/>
            <w:lang w:bidi="fa-IR"/>
          </w:rPr>
          <w:t>اصلاح</w:t>
        </w:r>
        <w:r w:rsidR="000450CF" w:rsidRPr="004641BB">
          <w:rPr>
            <w:rStyle w:val="Hyperlink"/>
            <w:noProof/>
            <w:rtl/>
            <w:lang w:bidi="fa-IR"/>
          </w:rPr>
          <w:t xml:space="preserve"> </w:t>
        </w:r>
        <w:r w:rsidR="000450CF" w:rsidRPr="004641BB">
          <w:rPr>
            <w:rStyle w:val="Hyperlink"/>
            <w:rFonts w:hint="eastAsia"/>
            <w:noProof/>
            <w:rtl/>
            <w:lang w:bidi="fa-IR"/>
          </w:rPr>
          <w:t>نما</w:t>
        </w:r>
        <w:r w:rsidR="000450CF" w:rsidRPr="004641BB">
          <w:rPr>
            <w:rStyle w:val="Hyperlink"/>
            <w:rFonts w:hint="cs"/>
            <w:noProof/>
            <w:rtl/>
            <w:lang w:bidi="fa-IR"/>
          </w:rPr>
          <w:t>ی</w:t>
        </w:r>
        <w:r w:rsidR="000450CF" w:rsidRPr="004641BB">
          <w:rPr>
            <w:rStyle w:val="Hyperlink"/>
            <w:rFonts w:hint="eastAsia"/>
            <w:noProof/>
            <w:rtl/>
            <w:lang w:bidi="fa-IR"/>
          </w:rPr>
          <w:t>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434155687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362</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688" w:history="1">
        <w:r w:rsidR="000450CF" w:rsidRPr="004641BB">
          <w:rPr>
            <w:rStyle w:val="Hyperlink"/>
            <w:rFonts w:hint="eastAsia"/>
            <w:noProof/>
            <w:rtl/>
          </w:rPr>
          <w:t>باب</w:t>
        </w:r>
        <w:r w:rsidR="000450CF" w:rsidRPr="004641BB">
          <w:rPr>
            <w:rStyle w:val="Hyperlink"/>
            <w:noProof/>
            <w:rtl/>
          </w:rPr>
          <w:t xml:space="preserve"> [3]: </w:t>
        </w:r>
        <w:r w:rsidR="000450CF" w:rsidRPr="004641BB">
          <w:rPr>
            <w:rStyle w:val="Hyperlink"/>
            <w:rFonts w:hint="eastAsia"/>
            <w:noProof/>
            <w:rtl/>
          </w:rPr>
          <w:t>وک</w:t>
        </w:r>
        <w:r w:rsidR="000450CF" w:rsidRPr="004641BB">
          <w:rPr>
            <w:rStyle w:val="Hyperlink"/>
            <w:rFonts w:hint="cs"/>
            <w:noProof/>
            <w:rtl/>
          </w:rPr>
          <w:t>ی</w:t>
        </w:r>
        <w:r w:rsidR="000450CF" w:rsidRPr="004641BB">
          <w:rPr>
            <w:rStyle w:val="Hyperlink"/>
            <w:rFonts w:hint="eastAsia"/>
            <w:noProof/>
            <w:rtl/>
          </w:rPr>
          <w:t>ل</w:t>
        </w:r>
        <w:r w:rsidR="000450CF" w:rsidRPr="004641BB">
          <w:rPr>
            <w:rStyle w:val="Hyperlink"/>
            <w:noProof/>
            <w:rtl/>
          </w:rPr>
          <w:t xml:space="preserve"> </w:t>
        </w:r>
        <w:r w:rsidR="000450CF" w:rsidRPr="004641BB">
          <w:rPr>
            <w:rStyle w:val="Hyperlink"/>
            <w:rFonts w:hint="eastAsia"/>
            <w:noProof/>
            <w:rtl/>
          </w:rPr>
          <w:t>گرفتن</w:t>
        </w:r>
        <w:r w:rsidR="000450CF" w:rsidRPr="004641BB">
          <w:rPr>
            <w:rStyle w:val="Hyperlink"/>
            <w:noProof/>
            <w:rtl/>
          </w:rPr>
          <w:t xml:space="preserve"> </w:t>
        </w:r>
        <w:r w:rsidR="000450CF" w:rsidRPr="004641BB">
          <w:rPr>
            <w:rStyle w:val="Hyperlink"/>
            <w:rFonts w:hint="eastAsia"/>
            <w:noProof/>
            <w:rtl/>
          </w:rPr>
          <w:t>در</w:t>
        </w:r>
        <w:r w:rsidR="000450CF" w:rsidRPr="004641BB">
          <w:rPr>
            <w:rStyle w:val="Hyperlink"/>
            <w:noProof/>
            <w:rtl/>
          </w:rPr>
          <w:t xml:space="preserve"> </w:t>
        </w:r>
        <w:r w:rsidR="000450CF" w:rsidRPr="004641BB">
          <w:rPr>
            <w:rStyle w:val="Hyperlink"/>
            <w:rFonts w:hint="eastAsia"/>
            <w:noProof/>
            <w:rtl/>
          </w:rPr>
          <w:t>ادا</w:t>
        </w:r>
        <w:r w:rsidR="000450CF" w:rsidRPr="004641BB">
          <w:rPr>
            <w:rStyle w:val="Hyperlink"/>
            <w:rFonts w:hint="cs"/>
            <w:noProof/>
            <w:rtl/>
          </w:rPr>
          <w:t>ی</w:t>
        </w:r>
        <w:r w:rsidR="000450CF" w:rsidRPr="004641BB">
          <w:rPr>
            <w:rStyle w:val="Hyperlink"/>
            <w:noProof/>
            <w:rtl/>
          </w:rPr>
          <w:t xml:space="preserve"> </w:t>
        </w:r>
        <w:r w:rsidR="000450CF" w:rsidRPr="004641BB">
          <w:rPr>
            <w:rStyle w:val="Hyperlink"/>
            <w:rFonts w:hint="eastAsia"/>
            <w:noProof/>
            <w:rtl/>
          </w:rPr>
          <w:t>قرض</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434155688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363</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689" w:history="1">
        <w:r w:rsidR="000450CF" w:rsidRPr="004641BB">
          <w:rPr>
            <w:rStyle w:val="Hyperlink"/>
            <w:rFonts w:hint="eastAsia"/>
            <w:noProof/>
            <w:rtl/>
          </w:rPr>
          <w:t>باب</w:t>
        </w:r>
        <w:r w:rsidR="000450CF" w:rsidRPr="004641BB">
          <w:rPr>
            <w:rStyle w:val="Hyperlink"/>
            <w:noProof/>
            <w:rtl/>
          </w:rPr>
          <w:t xml:space="preserve"> [4]: </w:t>
        </w:r>
        <w:r w:rsidR="000450CF" w:rsidRPr="004641BB">
          <w:rPr>
            <w:rStyle w:val="Hyperlink"/>
            <w:rFonts w:hint="eastAsia"/>
            <w:noProof/>
            <w:rtl/>
          </w:rPr>
          <w:t>اگر</w:t>
        </w:r>
        <w:r w:rsidR="000450CF" w:rsidRPr="004641BB">
          <w:rPr>
            <w:rStyle w:val="Hyperlink"/>
            <w:noProof/>
            <w:rtl/>
          </w:rPr>
          <w:t xml:space="preserve"> </w:t>
        </w:r>
        <w:r w:rsidR="000450CF" w:rsidRPr="004641BB">
          <w:rPr>
            <w:rStyle w:val="Hyperlink"/>
            <w:rFonts w:hint="eastAsia"/>
            <w:noProof/>
            <w:rtl/>
          </w:rPr>
          <w:t>برا</w:t>
        </w:r>
        <w:r w:rsidR="000450CF" w:rsidRPr="004641BB">
          <w:rPr>
            <w:rStyle w:val="Hyperlink"/>
            <w:rFonts w:hint="cs"/>
            <w:noProof/>
            <w:rtl/>
          </w:rPr>
          <w:t>ی</w:t>
        </w:r>
        <w:r w:rsidR="000450CF" w:rsidRPr="004641BB">
          <w:rPr>
            <w:rStyle w:val="Hyperlink"/>
            <w:noProof/>
            <w:rtl/>
          </w:rPr>
          <w:t xml:space="preserve"> </w:t>
        </w:r>
        <w:r w:rsidR="000450CF" w:rsidRPr="004641BB">
          <w:rPr>
            <w:rStyle w:val="Hyperlink"/>
            <w:rFonts w:hint="eastAsia"/>
            <w:noProof/>
            <w:rtl/>
          </w:rPr>
          <w:t>وک</w:t>
        </w:r>
        <w:r w:rsidR="000450CF" w:rsidRPr="004641BB">
          <w:rPr>
            <w:rStyle w:val="Hyperlink"/>
            <w:rFonts w:hint="cs"/>
            <w:noProof/>
            <w:rtl/>
          </w:rPr>
          <w:t>ی</w:t>
        </w:r>
        <w:r w:rsidR="000450CF" w:rsidRPr="004641BB">
          <w:rPr>
            <w:rStyle w:val="Hyperlink"/>
            <w:rFonts w:hint="eastAsia"/>
            <w:noProof/>
            <w:rtl/>
          </w:rPr>
          <w:t>ل</w:t>
        </w:r>
        <w:r w:rsidR="000450CF" w:rsidRPr="004641BB">
          <w:rPr>
            <w:rStyle w:val="Hyperlink"/>
            <w:noProof/>
            <w:rtl/>
          </w:rPr>
          <w:t xml:space="preserve"> </w:t>
        </w:r>
        <w:r w:rsidR="000450CF" w:rsidRPr="004641BB">
          <w:rPr>
            <w:rStyle w:val="Hyperlink"/>
            <w:rFonts w:hint="eastAsia"/>
            <w:noProof/>
            <w:rtl/>
          </w:rPr>
          <w:t>و</w:t>
        </w:r>
        <w:r w:rsidR="000450CF" w:rsidRPr="004641BB">
          <w:rPr>
            <w:rStyle w:val="Hyperlink"/>
            <w:noProof/>
            <w:rtl/>
          </w:rPr>
          <w:t xml:space="preserve"> </w:t>
        </w:r>
        <w:r w:rsidR="000450CF" w:rsidRPr="004641BB">
          <w:rPr>
            <w:rStyle w:val="Hyperlink"/>
            <w:rFonts w:hint="cs"/>
            <w:noProof/>
            <w:rtl/>
          </w:rPr>
          <w:t>ی</w:t>
        </w:r>
        <w:r w:rsidR="000450CF" w:rsidRPr="004641BB">
          <w:rPr>
            <w:rStyle w:val="Hyperlink"/>
            <w:rFonts w:hint="eastAsia"/>
            <w:noProof/>
            <w:rtl/>
          </w:rPr>
          <w:t>ا</w:t>
        </w:r>
        <w:r w:rsidR="000450CF" w:rsidRPr="004641BB">
          <w:rPr>
            <w:rStyle w:val="Hyperlink"/>
            <w:noProof/>
            <w:rtl/>
          </w:rPr>
          <w:t xml:space="preserve"> </w:t>
        </w:r>
        <w:r w:rsidR="000450CF" w:rsidRPr="004641BB">
          <w:rPr>
            <w:rStyle w:val="Hyperlink"/>
            <w:rFonts w:hint="eastAsia"/>
            <w:noProof/>
            <w:rtl/>
          </w:rPr>
          <w:t>شف</w:t>
        </w:r>
        <w:r w:rsidR="000450CF" w:rsidRPr="004641BB">
          <w:rPr>
            <w:rStyle w:val="Hyperlink"/>
            <w:rFonts w:hint="cs"/>
            <w:noProof/>
            <w:rtl/>
          </w:rPr>
          <w:t>ی</w:t>
        </w:r>
        <w:r w:rsidR="000450CF" w:rsidRPr="004641BB">
          <w:rPr>
            <w:rStyle w:val="Hyperlink"/>
            <w:rFonts w:hint="eastAsia"/>
            <w:noProof/>
            <w:rtl/>
          </w:rPr>
          <w:t>ع</w:t>
        </w:r>
        <w:r w:rsidR="000450CF" w:rsidRPr="004641BB">
          <w:rPr>
            <w:rStyle w:val="Hyperlink"/>
            <w:noProof/>
            <w:rtl/>
          </w:rPr>
          <w:t xml:space="preserve"> </w:t>
        </w:r>
        <w:r w:rsidR="000450CF" w:rsidRPr="004641BB">
          <w:rPr>
            <w:rStyle w:val="Hyperlink"/>
            <w:rFonts w:hint="eastAsia"/>
            <w:noProof/>
            <w:rtl/>
          </w:rPr>
          <w:t>مردم</w:t>
        </w:r>
        <w:r w:rsidR="000450CF" w:rsidRPr="004641BB">
          <w:rPr>
            <w:rStyle w:val="Hyperlink"/>
            <w:rFonts w:hint="cs"/>
            <w:noProof/>
            <w:rtl/>
          </w:rPr>
          <w:t>ی</w:t>
        </w:r>
        <w:r w:rsidR="000450CF" w:rsidRPr="004641BB">
          <w:rPr>
            <w:rStyle w:val="Hyperlink"/>
            <w:noProof/>
            <w:rtl/>
          </w:rPr>
          <w:t xml:space="preserve"> </w:t>
        </w:r>
        <w:r w:rsidR="000450CF" w:rsidRPr="004641BB">
          <w:rPr>
            <w:rStyle w:val="Hyperlink"/>
            <w:rFonts w:hint="eastAsia"/>
            <w:noProof/>
            <w:rtl/>
          </w:rPr>
          <w:t>چ</w:t>
        </w:r>
        <w:r w:rsidR="000450CF" w:rsidRPr="004641BB">
          <w:rPr>
            <w:rStyle w:val="Hyperlink"/>
            <w:rFonts w:hint="cs"/>
            <w:noProof/>
            <w:rtl/>
          </w:rPr>
          <w:t>ی</w:t>
        </w:r>
        <w:r w:rsidR="000450CF" w:rsidRPr="004641BB">
          <w:rPr>
            <w:rStyle w:val="Hyperlink"/>
            <w:rFonts w:hint="eastAsia"/>
            <w:noProof/>
            <w:rtl/>
          </w:rPr>
          <w:t>ز</w:t>
        </w:r>
        <w:r w:rsidR="000450CF" w:rsidRPr="004641BB">
          <w:rPr>
            <w:rStyle w:val="Hyperlink"/>
            <w:rFonts w:hint="cs"/>
            <w:noProof/>
            <w:rtl/>
          </w:rPr>
          <w:t>ی</w:t>
        </w:r>
        <w:r w:rsidR="000450CF" w:rsidRPr="004641BB">
          <w:rPr>
            <w:rStyle w:val="Hyperlink"/>
            <w:noProof/>
            <w:rtl/>
          </w:rPr>
          <w:t xml:space="preserve"> </w:t>
        </w:r>
        <w:r w:rsidR="000450CF" w:rsidRPr="004641BB">
          <w:rPr>
            <w:rStyle w:val="Hyperlink"/>
            <w:rFonts w:hint="eastAsia"/>
            <w:noProof/>
            <w:rtl/>
          </w:rPr>
          <w:t>را</w:t>
        </w:r>
        <w:r w:rsidR="000450CF" w:rsidRPr="004641BB">
          <w:rPr>
            <w:rStyle w:val="Hyperlink"/>
            <w:noProof/>
            <w:rtl/>
          </w:rPr>
          <w:t xml:space="preserve"> </w:t>
        </w:r>
        <w:r w:rsidR="000450CF" w:rsidRPr="004641BB">
          <w:rPr>
            <w:rStyle w:val="Hyperlink"/>
            <w:rFonts w:hint="eastAsia"/>
            <w:noProof/>
            <w:rtl/>
          </w:rPr>
          <w:t>ببخشد،</w:t>
        </w:r>
        <w:r w:rsidR="000450CF" w:rsidRPr="004641BB">
          <w:rPr>
            <w:rStyle w:val="Hyperlink"/>
            <w:noProof/>
            <w:rtl/>
          </w:rPr>
          <w:t xml:space="preserve"> </w:t>
        </w:r>
        <w:r w:rsidR="000450CF" w:rsidRPr="004641BB">
          <w:rPr>
            <w:rStyle w:val="Hyperlink"/>
            <w:rFonts w:hint="eastAsia"/>
            <w:noProof/>
            <w:rtl/>
          </w:rPr>
          <w:t>روا</w:t>
        </w:r>
        <w:r w:rsidR="000450CF" w:rsidRPr="004641BB">
          <w:rPr>
            <w:rStyle w:val="Hyperlink"/>
            <w:noProof/>
            <w:rtl/>
          </w:rPr>
          <w:t xml:space="preserve"> </w:t>
        </w:r>
        <w:r w:rsidR="000450CF" w:rsidRPr="004641BB">
          <w:rPr>
            <w:rStyle w:val="Hyperlink"/>
            <w:rFonts w:hint="eastAsia"/>
            <w:noProof/>
            <w:rtl/>
          </w:rPr>
          <w:t>است</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434155689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364</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690" w:history="1">
        <w:r w:rsidR="000450CF" w:rsidRPr="004641BB">
          <w:rPr>
            <w:rStyle w:val="Hyperlink"/>
            <w:rFonts w:hint="eastAsia"/>
            <w:noProof/>
            <w:rtl/>
          </w:rPr>
          <w:t>باب</w:t>
        </w:r>
        <w:r w:rsidR="000450CF" w:rsidRPr="004641BB">
          <w:rPr>
            <w:rStyle w:val="Hyperlink"/>
            <w:noProof/>
            <w:rtl/>
          </w:rPr>
          <w:t xml:space="preserve"> [5]: </w:t>
        </w:r>
        <w:r w:rsidR="000450CF" w:rsidRPr="004641BB">
          <w:rPr>
            <w:rStyle w:val="Hyperlink"/>
            <w:rFonts w:hint="eastAsia"/>
            <w:noProof/>
            <w:rtl/>
          </w:rPr>
          <w:t>اگر</w:t>
        </w:r>
        <w:r w:rsidR="000450CF" w:rsidRPr="004641BB">
          <w:rPr>
            <w:rStyle w:val="Hyperlink"/>
            <w:noProof/>
            <w:rtl/>
          </w:rPr>
          <w:t xml:space="preserve"> </w:t>
        </w:r>
        <w:r w:rsidR="000450CF" w:rsidRPr="004641BB">
          <w:rPr>
            <w:rStyle w:val="Hyperlink"/>
            <w:rFonts w:hint="eastAsia"/>
            <w:noProof/>
            <w:rtl/>
          </w:rPr>
          <w:t>وک</w:t>
        </w:r>
        <w:r w:rsidR="000450CF" w:rsidRPr="004641BB">
          <w:rPr>
            <w:rStyle w:val="Hyperlink"/>
            <w:rFonts w:hint="cs"/>
            <w:noProof/>
            <w:rtl/>
          </w:rPr>
          <w:t>ی</w:t>
        </w:r>
        <w:r w:rsidR="000450CF" w:rsidRPr="004641BB">
          <w:rPr>
            <w:rStyle w:val="Hyperlink"/>
            <w:rFonts w:hint="eastAsia"/>
            <w:noProof/>
            <w:rtl/>
          </w:rPr>
          <w:t>ل</w:t>
        </w:r>
        <w:r w:rsidR="000450CF" w:rsidRPr="004641BB">
          <w:rPr>
            <w:rStyle w:val="Hyperlink"/>
            <w:noProof/>
            <w:rtl/>
          </w:rPr>
          <w:t xml:space="preserve"> </w:t>
        </w:r>
        <w:r w:rsidR="000450CF" w:rsidRPr="004641BB">
          <w:rPr>
            <w:rStyle w:val="Hyperlink"/>
            <w:rFonts w:hint="eastAsia"/>
            <w:noProof/>
            <w:rtl/>
          </w:rPr>
          <w:t>گرفت</w:t>
        </w:r>
        <w:r w:rsidR="000450CF" w:rsidRPr="004641BB">
          <w:rPr>
            <w:rStyle w:val="Hyperlink"/>
            <w:noProof/>
            <w:rtl/>
          </w:rPr>
          <w:t xml:space="preserve"> </w:t>
        </w:r>
        <w:r w:rsidR="000450CF" w:rsidRPr="004641BB">
          <w:rPr>
            <w:rStyle w:val="Hyperlink"/>
            <w:rFonts w:hint="eastAsia"/>
            <w:noProof/>
            <w:rtl/>
          </w:rPr>
          <w:t>و</w:t>
        </w:r>
        <w:r w:rsidR="000450CF" w:rsidRPr="004641BB">
          <w:rPr>
            <w:rStyle w:val="Hyperlink"/>
            <w:noProof/>
            <w:rtl/>
          </w:rPr>
          <w:t xml:space="preserve"> </w:t>
        </w:r>
        <w:r w:rsidR="000450CF" w:rsidRPr="004641BB">
          <w:rPr>
            <w:rStyle w:val="Hyperlink"/>
            <w:rFonts w:hint="eastAsia"/>
            <w:noProof/>
            <w:rtl/>
          </w:rPr>
          <w:t>وک</w:t>
        </w:r>
        <w:r w:rsidR="000450CF" w:rsidRPr="004641BB">
          <w:rPr>
            <w:rStyle w:val="Hyperlink"/>
            <w:rFonts w:hint="cs"/>
            <w:noProof/>
            <w:rtl/>
          </w:rPr>
          <w:t>ی</w:t>
        </w:r>
        <w:r w:rsidR="000450CF" w:rsidRPr="004641BB">
          <w:rPr>
            <w:rStyle w:val="Hyperlink"/>
            <w:rFonts w:hint="eastAsia"/>
            <w:noProof/>
            <w:rtl/>
          </w:rPr>
          <w:t>ل</w:t>
        </w:r>
        <w:r w:rsidR="000450CF" w:rsidRPr="004641BB">
          <w:rPr>
            <w:rStyle w:val="Hyperlink"/>
            <w:noProof/>
            <w:rtl/>
          </w:rPr>
          <w:t xml:space="preserve"> </w:t>
        </w:r>
        <w:r w:rsidR="000450CF" w:rsidRPr="004641BB">
          <w:rPr>
            <w:rStyle w:val="Hyperlink"/>
            <w:rFonts w:hint="eastAsia"/>
            <w:noProof/>
            <w:rtl/>
          </w:rPr>
          <w:t>چ</w:t>
        </w:r>
        <w:r w:rsidR="000450CF" w:rsidRPr="004641BB">
          <w:rPr>
            <w:rStyle w:val="Hyperlink"/>
            <w:rFonts w:hint="cs"/>
            <w:noProof/>
            <w:rtl/>
          </w:rPr>
          <w:t>ی</w:t>
        </w:r>
        <w:r w:rsidR="000450CF" w:rsidRPr="004641BB">
          <w:rPr>
            <w:rStyle w:val="Hyperlink"/>
            <w:rFonts w:hint="eastAsia"/>
            <w:noProof/>
            <w:rtl/>
          </w:rPr>
          <w:t>ز</w:t>
        </w:r>
        <w:r w:rsidR="000450CF" w:rsidRPr="004641BB">
          <w:rPr>
            <w:rStyle w:val="Hyperlink"/>
            <w:rFonts w:hint="cs"/>
            <w:noProof/>
            <w:rtl/>
          </w:rPr>
          <w:t>ی</w:t>
        </w:r>
        <w:r w:rsidR="000450CF" w:rsidRPr="004641BB">
          <w:rPr>
            <w:rStyle w:val="Hyperlink"/>
            <w:noProof/>
            <w:rtl/>
          </w:rPr>
          <w:t xml:space="preserve"> </w:t>
        </w:r>
        <w:r w:rsidR="000450CF" w:rsidRPr="004641BB">
          <w:rPr>
            <w:rStyle w:val="Hyperlink"/>
            <w:rFonts w:hint="eastAsia"/>
            <w:noProof/>
            <w:rtl/>
          </w:rPr>
          <w:t>را</w:t>
        </w:r>
        <w:r w:rsidR="000450CF" w:rsidRPr="004641BB">
          <w:rPr>
            <w:rStyle w:val="Hyperlink"/>
            <w:noProof/>
            <w:rtl/>
          </w:rPr>
          <w:t xml:space="preserve"> </w:t>
        </w:r>
        <w:r w:rsidR="000450CF" w:rsidRPr="004641BB">
          <w:rPr>
            <w:rStyle w:val="Hyperlink"/>
            <w:rFonts w:hint="eastAsia"/>
            <w:noProof/>
            <w:rtl/>
          </w:rPr>
          <w:t>بخش</w:t>
        </w:r>
        <w:r w:rsidR="000450CF" w:rsidRPr="004641BB">
          <w:rPr>
            <w:rStyle w:val="Hyperlink"/>
            <w:rFonts w:hint="cs"/>
            <w:noProof/>
            <w:rtl/>
          </w:rPr>
          <w:t>ی</w:t>
        </w:r>
        <w:r w:rsidR="000450CF" w:rsidRPr="004641BB">
          <w:rPr>
            <w:rStyle w:val="Hyperlink"/>
            <w:rFonts w:hint="eastAsia"/>
            <w:noProof/>
            <w:rtl/>
          </w:rPr>
          <w:t>د</w:t>
        </w:r>
        <w:r w:rsidR="000450CF" w:rsidRPr="004641BB">
          <w:rPr>
            <w:rStyle w:val="Hyperlink"/>
            <w:noProof/>
            <w:rtl/>
          </w:rPr>
          <w:t xml:space="preserve"> </w:t>
        </w:r>
        <w:r w:rsidR="000450CF" w:rsidRPr="004641BB">
          <w:rPr>
            <w:rStyle w:val="Hyperlink"/>
            <w:rFonts w:hint="eastAsia"/>
            <w:noProof/>
            <w:rtl/>
          </w:rPr>
          <w:t>اگر</w:t>
        </w:r>
        <w:r w:rsidR="000450CF" w:rsidRPr="004641BB">
          <w:rPr>
            <w:rStyle w:val="Hyperlink"/>
            <w:noProof/>
            <w:rtl/>
          </w:rPr>
          <w:t xml:space="preserve"> </w:t>
        </w:r>
        <w:r w:rsidR="000450CF" w:rsidRPr="004641BB">
          <w:rPr>
            <w:rStyle w:val="Hyperlink"/>
            <w:rFonts w:hint="eastAsia"/>
            <w:noProof/>
            <w:rtl/>
          </w:rPr>
          <w:t>موکل</w:t>
        </w:r>
        <w:r w:rsidR="000450CF" w:rsidRPr="004641BB">
          <w:rPr>
            <w:rStyle w:val="Hyperlink"/>
            <w:noProof/>
            <w:rtl/>
          </w:rPr>
          <w:t xml:space="preserve"> </w:t>
        </w:r>
        <w:r w:rsidR="000450CF" w:rsidRPr="004641BB">
          <w:rPr>
            <w:rStyle w:val="Hyperlink"/>
            <w:rFonts w:hint="eastAsia"/>
            <w:noProof/>
            <w:rtl/>
          </w:rPr>
          <w:t>اجازه</w:t>
        </w:r>
        <w:r w:rsidR="000450CF" w:rsidRPr="004641BB">
          <w:rPr>
            <w:rStyle w:val="Hyperlink"/>
            <w:noProof/>
            <w:rtl/>
          </w:rPr>
          <w:t xml:space="preserve"> </w:t>
        </w:r>
        <w:r w:rsidR="000450CF" w:rsidRPr="004641BB">
          <w:rPr>
            <w:rStyle w:val="Hyperlink"/>
            <w:rFonts w:hint="eastAsia"/>
            <w:noProof/>
            <w:rtl/>
          </w:rPr>
          <w:t>بدهد،</w:t>
        </w:r>
        <w:r w:rsidR="000450CF" w:rsidRPr="004641BB">
          <w:rPr>
            <w:rStyle w:val="Hyperlink"/>
            <w:noProof/>
            <w:rtl/>
          </w:rPr>
          <w:t xml:space="preserve"> </w:t>
        </w:r>
        <w:r w:rsidR="000450CF" w:rsidRPr="004641BB">
          <w:rPr>
            <w:rStyle w:val="Hyperlink"/>
            <w:rFonts w:hint="eastAsia"/>
            <w:noProof/>
            <w:rtl/>
          </w:rPr>
          <w:t>روا</w:t>
        </w:r>
        <w:r w:rsidR="000450CF" w:rsidRPr="004641BB">
          <w:rPr>
            <w:rStyle w:val="Hyperlink"/>
            <w:noProof/>
            <w:rtl/>
          </w:rPr>
          <w:t xml:space="preserve"> </w:t>
        </w:r>
        <w:r w:rsidR="000450CF" w:rsidRPr="004641BB">
          <w:rPr>
            <w:rStyle w:val="Hyperlink"/>
            <w:rFonts w:hint="eastAsia"/>
            <w:noProof/>
            <w:rtl/>
          </w:rPr>
          <w:t>است</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434155690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366</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691" w:history="1">
        <w:r w:rsidR="000450CF" w:rsidRPr="004641BB">
          <w:rPr>
            <w:rStyle w:val="Hyperlink"/>
            <w:rFonts w:hint="eastAsia"/>
            <w:noProof/>
            <w:rtl/>
            <w:lang w:bidi="fa-IR"/>
          </w:rPr>
          <w:t>باب</w:t>
        </w:r>
        <w:r w:rsidR="000450CF" w:rsidRPr="004641BB">
          <w:rPr>
            <w:rStyle w:val="Hyperlink"/>
            <w:noProof/>
            <w:rtl/>
            <w:lang w:bidi="fa-IR"/>
          </w:rPr>
          <w:t xml:space="preserve"> [6]: </w:t>
        </w:r>
        <w:r w:rsidR="000450CF" w:rsidRPr="004641BB">
          <w:rPr>
            <w:rStyle w:val="Hyperlink"/>
            <w:rFonts w:hint="eastAsia"/>
            <w:noProof/>
            <w:rtl/>
            <w:lang w:bidi="fa-IR"/>
          </w:rPr>
          <w:t>اگر</w:t>
        </w:r>
        <w:r w:rsidR="000450CF" w:rsidRPr="004641BB">
          <w:rPr>
            <w:rStyle w:val="Hyperlink"/>
            <w:noProof/>
            <w:rtl/>
            <w:lang w:bidi="fa-IR"/>
          </w:rPr>
          <w:t xml:space="preserve"> </w:t>
        </w:r>
        <w:r w:rsidR="000450CF" w:rsidRPr="004641BB">
          <w:rPr>
            <w:rStyle w:val="Hyperlink"/>
            <w:rFonts w:hint="eastAsia"/>
            <w:noProof/>
            <w:rtl/>
            <w:lang w:bidi="fa-IR"/>
          </w:rPr>
          <w:t>وک</w:t>
        </w:r>
        <w:r w:rsidR="000450CF" w:rsidRPr="004641BB">
          <w:rPr>
            <w:rStyle w:val="Hyperlink"/>
            <w:rFonts w:hint="cs"/>
            <w:noProof/>
            <w:rtl/>
            <w:lang w:bidi="fa-IR"/>
          </w:rPr>
          <w:t>ی</w:t>
        </w:r>
        <w:r w:rsidR="000450CF" w:rsidRPr="004641BB">
          <w:rPr>
            <w:rStyle w:val="Hyperlink"/>
            <w:rFonts w:hint="eastAsia"/>
            <w:noProof/>
            <w:rtl/>
            <w:lang w:bidi="fa-IR"/>
          </w:rPr>
          <w:t>ل</w:t>
        </w:r>
        <w:r w:rsidR="000450CF" w:rsidRPr="004641BB">
          <w:rPr>
            <w:rStyle w:val="Hyperlink"/>
            <w:noProof/>
            <w:rtl/>
            <w:lang w:bidi="fa-IR"/>
          </w:rPr>
          <w:t xml:space="preserve"> </w:t>
        </w:r>
        <w:r w:rsidR="000450CF" w:rsidRPr="004641BB">
          <w:rPr>
            <w:rStyle w:val="Hyperlink"/>
            <w:rFonts w:hint="eastAsia"/>
            <w:noProof/>
            <w:rtl/>
            <w:lang w:bidi="fa-IR"/>
          </w:rPr>
          <w:t>چ</w:t>
        </w:r>
        <w:r w:rsidR="000450CF" w:rsidRPr="004641BB">
          <w:rPr>
            <w:rStyle w:val="Hyperlink"/>
            <w:rFonts w:hint="cs"/>
            <w:noProof/>
            <w:rtl/>
            <w:lang w:bidi="fa-IR"/>
          </w:rPr>
          <w:t>ی</w:t>
        </w:r>
        <w:r w:rsidR="000450CF" w:rsidRPr="004641BB">
          <w:rPr>
            <w:rStyle w:val="Hyperlink"/>
            <w:rFonts w:hint="eastAsia"/>
            <w:noProof/>
            <w:rtl/>
            <w:lang w:bidi="fa-IR"/>
          </w:rPr>
          <w:t>ز</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را</w:t>
        </w:r>
        <w:r w:rsidR="000450CF" w:rsidRPr="004641BB">
          <w:rPr>
            <w:rStyle w:val="Hyperlink"/>
            <w:noProof/>
            <w:rtl/>
            <w:lang w:bidi="fa-IR"/>
          </w:rPr>
          <w:t xml:space="preserve"> </w:t>
        </w:r>
        <w:r w:rsidR="000450CF" w:rsidRPr="004641BB">
          <w:rPr>
            <w:rStyle w:val="Hyperlink"/>
            <w:rFonts w:hint="eastAsia"/>
            <w:noProof/>
            <w:rtl/>
            <w:lang w:bidi="fa-IR"/>
          </w:rPr>
          <w:t>به</w:t>
        </w:r>
        <w:r w:rsidR="000450CF" w:rsidRPr="004641BB">
          <w:rPr>
            <w:rStyle w:val="Hyperlink"/>
            <w:noProof/>
            <w:rtl/>
            <w:lang w:bidi="fa-IR"/>
          </w:rPr>
          <w:t xml:space="preserve"> </w:t>
        </w:r>
        <w:r w:rsidR="000450CF" w:rsidRPr="004641BB">
          <w:rPr>
            <w:rStyle w:val="Hyperlink"/>
            <w:rFonts w:hint="eastAsia"/>
            <w:noProof/>
            <w:rtl/>
            <w:lang w:bidi="fa-IR"/>
          </w:rPr>
          <w:t>ب</w:t>
        </w:r>
        <w:r w:rsidR="000450CF" w:rsidRPr="004641BB">
          <w:rPr>
            <w:rStyle w:val="Hyperlink"/>
            <w:rFonts w:hint="cs"/>
            <w:noProof/>
            <w:rtl/>
            <w:lang w:bidi="fa-IR"/>
          </w:rPr>
          <w:t>ی</w:t>
        </w:r>
        <w:r w:rsidR="000450CF" w:rsidRPr="004641BB">
          <w:rPr>
            <w:rStyle w:val="Hyperlink"/>
            <w:rFonts w:hint="eastAsia"/>
            <w:noProof/>
            <w:rtl/>
            <w:lang w:bidi="fa-IR"/>
          </w:rPr>
          <w:t>ع</w:t>
        </w:r>
        <w:r w:rsidR="000450CF" w:rsidRPr="004641BB">
          <w:rPr>
            <w:rStyle w:val="Hyperlink"/>
            <w:noProof/>
            <w:rtl/>
            <w:lang w:bidi="fa-IR"/>
          </w:rPr>
          <w:t xml:space="preserve"> </w:t>
        </w:r>
        <w:r w:rsidR="000450CF" w:rsidRPr="004641BB">
          <w:rPr>
            <w:rStyle w:val="Hyperlink"/>
            <w:rFonts w:hint="eastAsia"/>
            <w:noProof/>
            <w:rtl/>
            <w:lang w:bidi="fa-IR"/>
          </w:rPr>
          <w:t>فاسد</w:t>
        </w:r>
        <w:r w:rsidR="000450CF" w:rsidRPr="004641BB">
          <w:rPr>
            <w:rStyle w:val="Hyperlink"/>
            <w:noProof/>
            <w:rtl/>
            <w:lang w:bidi="fa-IR"/>
          </w:rPr>
          <w:t xml:space="preserve"> </w:t>
        </w:r>
        <w:r w:rsidR="000450CF" w:rsidRPr="004641BB">
          <w:rPr>
            <w:rStyle w:val="Hyperlink"/>
            <w:rFonts w:hint="eastAsia"/>
            <w:noProof/>
            <w:rtl/>
            <w:lang w:bidi="fa-IR"/>
          </w:rPr>
          <w:t>فروخت،</w:t>
        </w:r>
        <w:r w:rsidR="000450CF" w:rsidRPr="004641BB">
          <w:rPr>
            <w:rStyle w:val="Hyperlink"/>
            <w:noProof/>
            <w:rtl/>
            <w:lang w:bidi="fa-IR"/>
          </w:rPr>
          <w:t xml:space="preserve"> </w:t>
        </w:r>
        <w:r w:rsidR="000450CF" w:rsidRPr="004641BB">
          <w:rPr>
            <w:rStyle w:val="Hyperlink"/>
            <w:rFonts w:hint="eastAsia"/>
            <w:noProof/>
            <w:rtl/>
            <w:lang w:bidi="fa-IR"/>
          </w:rPr>
          <w:t>ب</w:t>
        </w:r>
        <w:r w:rsidR="000450CF" w:rsidRPr="004641BB">
          <w:rPr>
            <w:rStyle w:val="Hyperlink"/>
            <w:rFonts w:hint="cs"/>
            <w:noProof/>
            <w:rtl/>
            <w:lang w:bidi="fa-IR"/>
          </w:rPr>
          <w:t>ی</w:t>
        </w:r>
        <w:r w:rsidR="000450CF" w:rsidRPr="004641BB">
          <w:rPr>
            <w:rStyle w:val="Hyperlink"/>
            <w:rFonts w:hint="eastAsia"/>
            <w:noProof/>
            <w:rtl/>
            <w:lang w:bidi="fa-IR"/>
          </w:rPr>
          <w:t>عش</w:t>
        </w:r>
        <w:r w:rsidR="000450CF" w:rsidRPr="004641BB">
          <w:rPr>
            <w:rStyle w:val="Hyperlink"/>
            <w:noProof/>
            <w:rtl/>
            <w:lang w:bidi="fa-IR"/>
          </w:rPr>
          <w:t xml:space="preserve"> </w:t>
        </w:r>
        <w:r w:rsidR="000450CF" w:rsidRPr="004641BB">
          <w:rPr>
            <w:rStyle w:val="Hyperlink"/>
            <w:rFonts w:hint="eastAsia"/>
            <w:noProof/>
            <w:rtl/>
            <w:lang w:bidi="fa-IR"/>
          </w:rPr>
          <w:t>مردود</w:t>
        </w:r>
        <w:r w:rsidR="000450CF" w:rsidRPr="004641BB">
          <w:rPr>
            <w:rStyle w:val="Hyperlink"/>
            <w:noProof/>
            <w:rtl/>
            <w:lang w:bidi="fa-IR"/>
          </w:rPr>
          <w:t xml:space="preserve"> </w:t>
        </w:r>
        <w:r w:rsidR="000450CF" w:rsidRPr="004641BB">
          <w:rPr>
            <w:rStyle w:val="Hyperlink"/>
            <w:rFonts w:hint="eastAsia"/>
            <w:noProof/>
            <w:rtl/>
            <w:lang w:bidi="fa-IR"/>
          </w:rPr>
          <w:t>است</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434155691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369</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692" w:history="1">
        <w:r w:rsidR="000450CF" w:rsidRPr="004641BB">
          <w:rPr>
            <w:rStyle w:val="Hyperlink"/>
            <w:rFonts w:hint="eastAsia"/>
            <w:noProof/>
            <w:rtl/>
          </w:rPr>
          <w:t>باب</w:t>
        </w:r>
        <w:r w:rsidR="000450CF" w:rsidRPr="004641BB">
          <w:rPr>
            <w:rStyle w:val="Hyperlink"/>
            <w:noProof/>
            <w:rtl/>
          </w:rPr>
          <w:t xml:space="preserve"> [7]: </w:t>
        </w:r>
        <w:r w:rsidR="000450CF" w:rsidRPr="004641BB">
          <w:rPr>
            <w:rStyle w:val="Hyperlink"/>
            <w:rFonts w:hint="eastAsia"/>
            <w:noProof/>
            <w:rtl/>
          </w:rPr>
          <w:t>وک</w:t>
        </w:r>
        <w:r w:rsidR="000450CF" w:rsidRPr="004641BB">
          <w:rPr>
            <w:rStyle w:val="Hyperlink"/>
            <w:rFonts w:hint="cs"/>
            <w:noProof/>
            <w:rtl/>
          </w:rPr>
          <w:t>ی</w:t>
        </w:r>
        <w:r w:rsidR="000450CF" w:rsidRPr="004641BB">
          <w:rPr>
            <w:rStyle w:val="Hyperlink"/>
            <w:rFonts w:hint="eastAsia"/>
            <w:noProof/>
            <w:rtl/>
          </w:rPr>
          <w:t>ل</w:t>
        </w:r>
        <w:r w:rsidR="000450CF" w:rsidRPr="004641BB">
          <w:rPr>
            <w:rStyle w:val="Hyperlink"/>
            <w:noProof/>
            <w:rtl/>
          </w:rPr>
          <w:t xml:space="preserve"> </w:t>
        </w:r>
        <w:r w:rsidR="000450CF" w:rsidRPr="004641BB">
          <w:rPr>
            <w:rStyle w:val="Hyperlink"/>
            <w:rFonts w:hint="eastAsia"/>
            <w:noProof/>
            <w:rtl/>
          </w:rPr>
          <w:t>گرفتن</w:t>
        </w:r>
        <w:r w:rsidR="000450CF" w:rsidRPr="004641BB">
          <w:rPr>
            <w:rStyle w:val="Hyperlink"/>
            <w:noProof/>
            <w:rtl/>
          </w:rPr>
          <w:t xml:space="preserve"> </w:t>
        </w:r>
        <w:r w:rsidR="000450CF" w:rsidRPr="004641BB">
          <w:rPr>
            <w:rStyle w:val="Hyperlink"/>
            <w:rFonts w:hint="eastAsia"/>
            <w:noProof/>
            <w:rtl/>
          </w:rPr>
          <w:t>در</w:t>
        </w:r>
        <w:r w:rsidR="000450CF" w:rsidRPr="004641BB">
          <w:rPr>
            <w:rStyle w:val="Hyperlink"/>
            <w:noProof/>
            <w:rtl/>
          </w:rPr>
          <w:t xml:space="preserve"> </w:t>
        </w:r>
        <w:r w:rsidR="000450CF" w:rsidRPr="004641BB">
          <w:rPr>
            <w:rStyle w:val="Hyperlink"/>
            <w:rFonts w:hint="eastAsia"/>
            <w:noProof/>
            <w:rtl/>
          </w:rPr>
          <w:t>حدود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434155692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370</w:t>
        </w:r>
        <w:r w:rsidR="000450CF">
          <w:rPr>
            <w:noProof/>
            <w:webHidden/>
            <w:rtl/>
          </w:rPr>
          <w:fldChar w:fldCharType="end"/>
        </w:r>
      </w:hyperlink>
    </w:p>
    <w:p w:rsidR="000450CF" w:rsidRDefault="00C10172">
      <w:pPr>
        <w:pStyle w:val="TOC1"/>
        <w:tabs>
          <w:tab w:val="right" w:leader="dot" w:pos="7078"/>
        </w:tabs>
        <w:rPr>
          <w:rFonts w:asciiTheme="minorHAnsi" w:eastAsiaTheme="minorEastAsia" w:hAnsiTheme="minorHAnsi" w:cstheme="minorBidi"/>
          <w:bCs w:val="0"/>
          <w:noProof/>
          <w:sz w:val="22"/>
          <w:szCs w:val="22"/>
          <w:rtl/>
        </w:rPr>
      </w:pPr>
      <w:hyperlink w:anchor="_Toc434155693" w:history="1">
        <w:r w:rsidR="000450CF" w:rsidRPr="004641BB">
          <w:rPr>
            <w:rStyle w:val="Hyperlink"/>
            <w:rFonts w:hint="eastAsia"/>
            <w:noProof/>
            <w:rtl/>
          </w:rPr>
          <w:t>کتاب</w:t>
        </w:r>
        <w:r w:rsidR="000450CF" w:rsidRPr="004641BB">
          <w:rPr>
            <w:rStyle w:val="Hyperlink"/>
            <w:noProof/>
            <w:rtl/>
          </w:rPr>
          <w:t xml:space="preserve"> [40]: </w:t>
        </w:r>
        <w:r w:rsidR="000450CF" w:rsidRPr="004641BB">
          <w:rPr>
            <w:rStyle w:val="Hyperlink"/>
            <w:rFonts w:hint="eastAsia"/>
            <w:noProof/>
            <w:rtl/>
          </w:rPr>
          <w:t>آنچه</w:t>
        </w:r>
        <w:r w:rsidR="000450CF" w:rsidRPr="004641BB">
          <w:rPr>
            <w:rStyle w:val="Hyperlink"/>
            <w:noProof/>
            <w:rtl/>
          </w:rPr>
          <w:t xml:space="preserve"> </w:t>
        </w:r>
        <w:r w:rsidR="000450CF" w:rsidRPr="004641BB">
          <w:rPr>
            <w:rStyle w:val="Hyperlink"/>
            <w:rFonts w:hint="eastAsia"/>
            <w:noProof/>
            <w:rtl/>
          </w:rPr>
          <w:t>که</w:t>
        </w:r>
        <w:r w:rsidR="000450CF" w:rsidRPr="004641BB">
          <w:rPr>
            <w:rStyle w:val="Hyperlink"/>
            <w:noProof/>
            <w:rtl/>
          </w:rPr>
          <w:t xml:space="preserve"> </w:t>
        </w:r>
        <w:r w:rsidR="000450CF" w:rsidRPr="004641BB">
          <w:rPr>
            <w:rStyle w:val="Hyperlink"/>
            <w:rFonts w:hint="eastAsia"/>
            <w:noProof/>
            <w:rtl/>
          </w:rPr>
          <w:t>در</w:t>
        </w:r>
        <w:r w:rsidR="000450CF" w:rsidRPr="004641BB">
          <w:rPr>
            <w:rStyle w:val="Hyperlink"/>
            <w:noProof/>
            <w:rtl/>
          </w:rPr>
          <w:t xml:space="preserve"> </w:t>
        </w:r>
        <w:r w:rsidR="000450CF" w:rsidRPr="004641BB">
          <w:rPr>
            <w:rStyle w:val="Hyperlink"/>
            <w:rFonts w:hint="eastAsia"/>
            <w:noProof/>
            <w:rtl/>
          </w:rPr>
          <w:t>مورد</w:t>
        </w:r>
        <w:r w:rsidR="000450CF" w:rsidRPr="004641BB">
          <w:rPr>
            <w:rStyle w:val="Hyperlink"/>
            <w:noProof/>
            <w:rtl/>
          </w:rPr>
          <w:t xml:space="preserve"> </w:t>
        </w:r>
        <w:r w:rsidR="000450CF" w:rsidRPr="004641BB">
          <w:rPr>
            <w:rStyle w:val="Hyperlink"/>
            <w:rFonts w:hint="eastAsia"/>
            <w:noProof/>
            <w:rtl/>
          </w:rPr>
          <w:t>کشت</w:t>
        </w:r>
        <w:r w:rsidR="000450CF" w:rsidRPr="004641BB">
          <w:rPr>
            <w:rStyle w:val="Hyperlink"/>
            <w:noProof/>
            <w:rtl/>
          </w:rPr>
          <w:t xml:space="preserve"> </w:t>
        </w:r>
        <w:r w:rsidR="000450CF" w:rsidRPr="004641BB">
          <w:rPr>
            <w:rStyle w:val="Hyperlink"/>
            <w:rFonts w:hint="eastAsia"/>
            <w:noProof/>
            <w:rtl/>
          </w:rPr>
          <w:t>و</w:t>
        </w:r>
        <w:r w:rsidR="000450CF" w:rsidRPr="004641BB">
          <w:rPr>
            <w:rStyle w:val="Hyperlink"/>
            <w:noProof/>
            <w:rtl/>
          </w:rPr>
          <w:t xml:space="preserve"> </w:t>
        </w:r>
        <w:r w:rsidR="000450CF" w:rsidRPr="004641BB">
          <w:rPr>
            <w:rStyle w:val="Hyperlink"/>
            <w:rFonts w:hint="eastAsia"/>
            <w:noProof/>
            <w:rtl/>
          </w:rPr>
          <w:t>زراعت</w:t>
        </w:r>
        <w:r w:rsidR="000450CF" w:rsidRPr="004641BB">
          <w:rPr>
            <w:rStyle w:val="Hyperlink"/>
            <w:noProof/>
            <w:rtl/>
          </w:rPr>
          <w:t xml:space="preserve"> </w:t>
        </w:r>
        <w:r w:rsidR="000450CF" w:rsidRPr="004641BB">
          <w:rPr>
            <w:rStyle w:val="Hyperlink"/>
            <w:rFonts w:hint="eastAsia"/>
            <w:noProof/>
            <w:rtl/>
          </w:rPr>
          <w:t>آمده</w:t>
        </w:r>
        <w:r w:rsidR="000450CF" w:rsidRPr="004641BB">
          <w:rPr>
            <w:rStyle w:val="Hyperlink"/>
            <w:noProof/>
            <w:rtl/>
          </w:rPr>
          <w:t xml:space="preserve"> </w:t>
        </w:r>
        <w:r w:rsidR="000450CF" w:rsidRPr="004641BB">
          <w:rPr>
            <w:rStyle w:val="Hyperlink"/>
            <w:rFonts w:hint="eastAsia"/>
            <w:noProof/>
            <w:rtl/>
          </w:rPr>
          <w:t>است</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434155693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373</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694" w:history="1">
        <w:r w:rsidR="000450CF" w:rsidRPr="004641BB">
          <w:rPr>
            <w:rStyle w:val="Hyperlink"/>
            <w:rFonts w:hint="eastAsia"/>
            <w:noProof/>
            <w:rtl/>
          </w:rPr>
          <w:t>باب</w:t>
        </w:r>
        <w:r w:rsidR="000450CF" w:rsidRPr="004641BB">
          <w:rPr>
            <w:rStyle w:val="Hyperlink"/>
            <w:noProof/>
            <w:rtl/>
          </w:rPr>
          <w:t xml:space="preserve"> [1]: </w:t>
        </w:r>
        <w:r w:rsidR="000450CF" w:rsidRPr="004641BB">
          <w:rPr>
            <w:rStyle w:val="Hyperlink"/>
            <w:rFonts w:hint="eastAsia"/>
            <w:noProof/>
            <w:rtl/>
          </w:rPr>
          <w:t>فض</w:t>
        </w:r>
        <w:r w:rsidR="000450CF" w:rsidRPr="004641BB">
          <w:rPr>
            <w:rStyle w:val="Hyperlink"/>
            <w:rFonts w:hint="cs"/>
            <w:noProof/>
            <w:rtl/>
          </w:rPr>
          <w:t>ی</w:t>
        </w:r>
        <w:r w:rsidR="000450CF" w:rsidRPr="004641BB">
          <w:rPr>
            <w:rStyle w:val="Hyperlink"/>
            <w:rFonts w:hint="eastAsia"/>
            <w:noProof/>
            <w:rtl/>
          </w:rPr>
          <w:t>لت</w:t>
        </w:r>
        <w:r w:rsidR="000450CF" w:rsidRPr="004641BB">
          <w:rPr>
            <w:rStyle w:val="Hyperlink"/>
            <w:noProof/>
            <w:rtl/>
          </w:rPr>
          <w:t xml:space="preserve"> </w:t>
        </w:r>
        <w:r w:rsidR="000450CF" w:rsidRPr="004641BB">
          <w:rPr>
            <w:rStyle w:val="Hyperlink"/>
            <w:rFonts w:hint="eastAsia"/>
            <w:noProof/>
            <w:rtl/>
          </w:rPr>
          <w:t>کشت</w:t>
        </w:r>
        <w:r w:rsidR="000450CF" w:rsidRPr="004641BB">
          <w:rPr>
            <w:rStyle w:val="Hyperlink"/>
            <w:noProof/>
            <w:rtl/>
          </w:rPr>
          <w:t xml:space="preserve"> </w:t>
        </w:r>
        <w:r w:rsidR="000450CF" w:rsidRPr="004641BB">
          <w:rPr>
            <w:rStyle w:val="Hyperlink"/>
            <w:rFonts w:hint="eastAsia"/>
            <w:noProof/>
            <w:rtl/>
          </w:rPr>
          <w:t>و</w:t>
        </w:r>
        <w:r w:rsidR="000450CF" w:rsidRPr="004641BB">
          <w:rPr>
            <w:rStyle w:val="Hyperlink"/>
            <w:noProof/>
            <w:rtl/>
          </w:rPr>
          <w:t xml:space="preserve"> </w:t>
        </w:r>
        <w:r w:rsidR="000450CF" w:rsidRPr="004641BB">
          <w:rPr>
            <w:rStyle w:val="Hyperlink"/>
            <w:rFonts w:hint="eastAsia"/>
            <w:noProof/>
            <w:rtl/>
          </w:rPr>
          <w:t>نهال</w:t>
        </w:r>
        <w:r w:rsidR="000450CF" w:rsidRPr="004641BB">
          <w:rPr>
            <w:rStyle w:val="Hyperlink"/>
            <w:noProof/>
            <w:rtl/>
          </w:rPr>
          <w:t xml:space="preserve"> </w:t>
        </w:r>
        <w:r w:rsidR="000450CF" w:rsidRPr="004641BB">
          <w:rPr>
            <w:rStyle w:val="Hyperlink"/>
            <w:rFonts w:hint="eastAsia"/>
            <w:noProof/>
            <w:rtl/>
          </w:rPr>
          <w:t>شان</w:t>
        </w:r>
        <w:r w:rsidR="000450CF" w:rsidRPr="004641BB">
          <w:rPr>
            <w:rStyle w:val="Hyperlink"/>
            <w:rFonts w:hint="cs"/>
            <w:noProof/>
            <w:rtl/>
          </w:rPr>
          <w:t>ی</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434155694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373</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695" w:history="1">
        <w:r w:rsidR="000450CF" w:rsidRPr="004641BB">
          <w:rPr>
            <w:rStyle w:val="Hyperlink"/>
            <w:rFonts w:hint="eastAsia"/>
            <w:noProof/>
            <w:rtl/>
          </w:rPr>
          <w:t>باب</w:t>
        </w:r>
        <w:r w:rsidR="000450CF" w:rsidRPr="004641BB">
          <w:rPr>
            <w:rStyle w:val="Hyperlink"/>
            <w:noProof/>
            <w:rtl/>
          </w:rPr>
          <w:t xml:space="preserve"> [2]: </w:t>
        </w:r>
        <w:r w:rsidR="000450CF" w:rsidRPr="004641BB">
          <w:rPr>
            <w:rStyle w:val="Hyperlink"/>
            <w:rFonts w:hint="eastAsia"/>
            <w:noProof/>
            <w:rtl/>
          </w:rPr>
          <w:t>عقوبت</w:t>
        </w:r>
        <w:r w:rsidR="000450CF" w:rsidRPr="004641BB">
          <w:rPr>
            <w:rStyle w:val="Hyperlink"/>
            <w:noProof/>
            <w:rtl/>
          </w:rPr>
          <w:t xml:space="preserve"> </w:t>
        </w:r>
        <w:r w:rsidR="000450CF" w:rsidRPr="004641BB">
          <w:rPr>
            <w:rStyle w:val="Hyperlink"/>
            <w:rFonts w:hint="eastAsia"/>
            <w:noProof/>
            <w:rtl/>
          </w:rPr>
          <w:t>اشتغال</w:t>
        </w:r>
        <w:r w:rsidR="000450CF" w:rsidRPr="004641BB">
          <w:rPr>
            <w:rStyle w:val="Hyperlink"/>
            <w:noProof/>
            <w:rtl/>
          </w:rPr>
          <w:t xml:space="preserve"> </w:t>
        </w:r>
        <w:r w:rsidR="000450CF" w:rsidRPr="004641BB">
          <w:rPr>
            <w:rStyle w:val="Hyperlink"/>
            <w:rFonts w:hint="eastAsia"/>
            <w:noProof/>
            <w:rtl/>
          </w:rPr>
          <w:t>به</w:t>
        </w:r>
        <w:r w:rsidR="000450CF" w:rsidRPr="004641BB">
          <w:rPr>
            <w:rStyle w:val="Hyperlink"/>
            <w:noProof/>
            <w:rtl/>
          </w:rPr>
          <w:t xml:space="preserve"> </w:t>
        </w:r>
        <w:r w:rsidR="000450CF" w:rsidRPr="004641BB">
          <w:rPr>
            <w:rStyle w:val="Hyperlink"/>
            <w:rFonts w:hint="eastAsia"/>
            <w:noProof/>
            <w:rtl/>
          </w:rPr>
          <w:t>وسائل</w:t>
        </w:r>
        <w:r w:rsidR="000450CF" w:rsidRPr="004641BB">
          <w:rPr>
            <w:rStyle w:val="Hyperlink"/>
            <w:noProof/>
            <w:rtl/>
          </w:rPr>
          <w:t xml:space="preserve"> </w:t>
        </w:r>
        <w:r w:rsidR="000450CF" w:rsidRPr="004641BB">
          <w:rPr>
            <w:rStyle w:val="Hyperlink"/>
            <w:rFonts w:hint="eastAsia"/>
            <w:noProof/>
            <w:rtl/>
          </w:rPr>
          <w:t>زراعت</w:t>
        </w:r>
        <w:r w:rsidR="000450CF" w:rsidRPr="004641BB">
          <w:rPr>
            <w:rStyle w:val="Hyperlink"/>
            <w:rFonts w:hint="cs"/>
            <w:noProof/>
            <w:rtl/>
          </w:rPr>
          <w:t>ی</w:t>
        </w:r>
        <w:r w:rsidR="000450CF" w:rsidRPr="004641BB">
          <w:rPr>
            <w:rStyle w:val="Hyperlink"/>
            <w:noProof/>
            <w:rtl/>
          </w:rPr>
          <w:t xml:space="preserve"> </w:t>
        </w:r>
        <w:r w:rsidR="000450CF" w:rsidRPr="004641BB">
          <w:rPr>
            <w:rStyle w:val="Hyperlink"/>
            <w:rFonts w:hint="cs"/>
            <w:noProof/>
            <w:rtl/>
          </w:rPr>
          <w:t>ی</w:t>
        </w:r>
        <w:r w:rsidR="000450CF" w:rsidRPr="004641BB">
          <w:rPr>
            <w:rStyle w:val="Hyperlink"/>
            <w:rFonts w:hint="eastAsia"/>
            <w:noProof/>
            <w:rtl/>
          </w:rPr>
          <w:t>ا</w:t>
        </w:r>
        <w:r w:rsidR="000450CF" w:rsidRPr="004641BB">
          <w:rPr>
            <w:rStyle w:val="Hyperlink"/>
            <w:noProof/>
            <w:rtl/>
          </w:rPr>
          <w:t xml:space="preserve"> </w:t>
        </w:r>
        <w:r w:rsidR="000450CF" w:rsidRPr="004641BB">
          <w:rPr>
            <w:rStyle w:val="Hyperlink"/>
            <w:rFonts w:hint="eastAsia"/>
            <w:noProof/>
            <w:rtl/>
          </w:rPr>
          <w:t>تجاوز</w:t>
        </w:r>
        <w:r w:rsidR="000450CF" w:rsidRPr="004641BB">
          <w:rPr>
            <w:rStyle w:val="Hyperlink"/>
            <w:noProof/>
            <w:rtl/>
          </w:rPr>
          <w:t xml:space="preserve"> </w:t>
        </w:r>
        <w:r w:rsidR="000450CF" w:rsidRPr="004641BB">
          <w:rPr>
            <w:rStyle w:val="Hyperlink"/>
            <w:rFonts w:hint="eastAsia"/>
            <w:noProof/>
            <w:rtl/>
          </w:rPr>
          <w:t>از</w:t>
        </w:r>
        <w:r w:rsidR="000450CF" w:rsidRPr="004641BB">
          <w:rPr>
            <w:rStyle w:val="Hyperlink"/>
            <w:noProof/>
            <w:rtl/>
          </w:rPr>
          <w:t xml:space="preserve"> </w:t>
        </w:r>
        <w:r w:rsidR="000450CF" w:rsidRPr="004641BB">
          <w:rPr>
            <w:rStyle w:val="Hyperlink"/>
            <w:rFonts w:hint="eastAsia"/>
            <w:noProof/>
            <w:rtl/>
          </w:rPr>
          <w:t>حد</w:t>
        </w:r>
        <w:r w:rsidR="000450CF" w:rsidRPr="004641BB">
          <w:rPr>
            <w:rStyle w:val="Hyperlink"/>
            <w:rFonts w:hint="cs"/>
            <w:noProof/>
            <w:rtl/>
          </w:rPr>
          <w:t>ی</w:t>
        </w:r>
        <w:r w:rsidR="000450CF" w:rsidRPr="004641BB">
          <w:rPr>
            <w:rStyle w:val="Hyperlink"/>
            <w:noProof/>
            <w:rtl/>
          </w:rPr>
          <w:t xml:space="preserve"> </w:t>
        </w:r>
        <w:r w:rsidR="000450CF" w:rsidRPr="004641BB">
          <w:rPr>
            <w:rStyle w:val="Hyperlink"/>
            <w:rFonts w:hint="eastAsia"/>
            <w:noProof/>
            <w:rtl/>
          </w:rPr>
          <w:t>که</w:t>
        </w:r>
        <w:r w:rsidR="000450CF" w:rsidRPr="004641BB">
          <w:rPr>
            <w:rStyle w:val="Hyperlink"/>
            <w:noProof/>
            <w:rtl/>
          </w:rPr>
          <w:t xml:space="preserve"> </w:t>
        </w:r>
        <w:r w:rsidR="000450CF" w:rsidRPr="004641BB">
          <w:rPr>
            <w:rStyle w:val="Hyperlink"/>
            <w:rFonts w:hint="eastAsia"/>
            <w:noProof/>
            <w:rtl/>
          </w:rPr>
          <w:t>به</w:t>
        </w:r>
        <w:r w:rsidR="000450CF" w:rsidRPr="004641BB">
          <w:rPr>
            <w:rStyle w:val="Hyperlink"/>
            <w:noProof/>
            <w:rtl/>
          </w:rPr>
          <w:t xml:space="preserve"> </w:t>
        </w:r>
        <w:r w:rsidR="000450CF" w:rsidRPr="004641BB">
          <w:rPr>
            <w:rStyle w:val="Hyperlink"/>
            <w:rFonts w:hint="eastAsia"/>
            <w:noProof/>
            <w:rtl/>
          </w:rPr>
          <w:t>آن</w:t>
        </w:r>
        <w:r w:rsidR="000450CF" w:rsidRPr="004641BB">
          <w:rPr>
            <w:rStyle w:val="Hyperlink"/>
            <w:noProof/>
            <w:rtl/>
          </w:rPr>
          <w:t xml:space="preserve"> </w:t>
        </w:r>
        <w:r w:rsidR="000450CF" w:rsidRPr="004641BB">
          <w:rPr>
            <w:rStyle w:val="Hyperlink"/>
            <w:rFonts w:hint="eastAsia"/>
            <w:noProof/>
            <w:rtl/>
          </w:rPr>
          <w:t>امر</w:t>
        </w:r>
        <w:r w:rsidR="000450CF" w:rsidRPr="004641BB">
          <w:rPr>
            <w:rStyle w:val="Hyperlink"/>
            <w:noProof/>
            <w:rtl/>
          </w:rPr>
          <w:t xml:space="preserve"> </w:t>
        </w:r>
        <w:r w:rsidR="000450CF" w:rsidRPr="004641BB">
          <w:rPr>
            <w:rStyle w:val="Hyperlink"/>
            <w:rFonts w:hint="eastAsia"/>
            <w:noProof/>
            <w:rtl/>
          </w:rPr>
          <w:t>شده</w:t>
        </w:r>
        <w:r w:rsidR="000450CF" w:rsidRPr="004641BB">
          <w:rPr>
            <w:rStyle w:val="Hyperlink"/>
            <w:noProof/>
            <w:rtl/>
          </w:rPr>
          <w:t xml:space="preserve"> </w:t>
        </w:r>
        <w:r w:rsidR="000450CF" w:rsidRPr="004641BB">
          <w:rPr>
            <w:rStyle w:val="Hyperlink"/>
            <w:rFonts w:hint="eastAsia"/>
            <w:noProof/>
            <w:rtl/>
          </w:rPr>
          <w:t>است</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434155695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374</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696" w:history="1">
        <w:r w:rsidR="000450CF" w:rsidRPr="004641BB">
          <w:rPr>
            <w:rStyle w:val="Hyperlink"/>
            <w:rFonts w:hint="eastAsia"/>
            <w:noProof/>
            <w:rtl/>
          </w:rPr>
          <w:t>باب</w:t>
        </w:r>
        <w:r w:rsidR="000450CF" w:rsidRPr="004641BB">
          <w:rPr>
            <w:rStyle w:val="Hyperlink"/>
            <w:noProof/>
            <w:rtl/>
          </w:rPr>
          <w:t xml:space="preserve"> [3]: </w:t>
        </w:r>
        <w:r w:rsidR="000450CF" w:rsidRPr="004641BB">
          <w:rPr>
            <w:rStyle w:val="Hyperlink"/>
            <w:rFonts w:hint="eastAsia"/>
            <w:noProof/>
            <w:rtl/>
          </w:rPr>
          <w:t>داشتن</w:t>
        </w:r>
        <w:r w:rsidR="000450CF" w:rsidRPr="004641BB">
          <w:rPr>
            <w:rStyle w:val="Hyperlink"/>
            <w:noProof/>
            <w:rtl/>
          </w:rPr>
          <w:t xml:space="preserve"> </w:t>
        </w:r>
        <w:r w:rsidR="000450CF" w:rsidRPr="004641BB">
          <w:rPr>
            <w:rStyle w:val="Hyperlink"/>
            <w:rFonts w:hint="eastAsia"/>
            <w:noProof/>
            <w:rtl/>
          </w:rPr>
          <w:t>سگ</w:t>
        </w:r>
        <w:r w:rsidR="000450CF" w:rsidRPr="004641BB">
          <w:rPr>
            <w:rStyle w:val="Hyperlink"/>
            <w:noProof/>
            <w:rtl/>
          </w:rPr>
          <w:t xml:space="preserve"> </w:t>
        </w:r>
        <w:r w:rsidR="000450CF" w:rsidRPr="004641BB">
          <w:rPr>
            <w:rStyle w:val="Hyperlink"/>
            <w:rFonts w:hint="eastAsia"/>
            <w:noProof/>
            <w:rtl/>
          </w:rPr>
          <w:t>برا</w:t>
        </w:r>
        <w:r w:rsidR="000450CF" w:rsidRPr="004641BB">
          <w:rPr>
            <w:rStyle w:val="Hyperlink"/>
            <w:rFonts w:hint="cs"/>
            <w:noProof/>
            <w:rtl/>
          </w:rPr>
          <w:t>ی</w:t>
        </w:r>
        <w:r w:rsidR="000450CF" w:rsidRPr="004641BB">
          <w:rPr>
            <w:rStyle w:val="Hyperlink"/>
            <w:noProof/>
            <w:rtl/>
          </w:rPr>
          <w:t xml:space="preserve"> </w:t>
        </w:r>
        <w:r w:rsidR="000450CF" w:rsidRPr="004641BB">
          <w:rPr>
            <w:rStyle w:val="Hyperlink"/>
            <w:rFonts w:hint="eastAsia"/>
            <w:noProof/>
            <w:rtl/>
          </w:rPr>
          <w:t>نگهبان</w:t>
        </w:r>
        <w:r w:rsidR="000450CF" w:rsidRPr="004641BB">
          <w:rPr>
            <w:rStyle w:val="Hyperlink"/>
            <w:rFonts w:hint="cs"/>
            <w:noProof/>
            <w:rtl/>
          </w:rPr>
          <w:t>ی</w:t>
        </w:r>
        <w:r w:rsidR="000450CF" w:rsidRPr="004641BB">
          <w:rPr>
            <w:rStyle w:val="Hyperlink"/>
            <w:noProof/>
            <w:rtl/>
          </w:rPr>
          <w:t xml:space="preserve"> </w:t>
        </w:r>
        <w:r w:rsidR="000450CF" w:rsidRPr="004641BB">
          <w:rPr>
            <w:rStyle w:val="Hyperlink"/>
            <w:rFonts w:hint="eastAsia"/>
            <w:noProof/>
            <w:rtl/>
          </w:rPr>
          <w:t>از</w:t>
        </w:r>
        <w:r w:rsidR="000450CF" w:rsidRPr="004641BB">
          <w:rPr>
            <w:rStyle w:val="Hyperlink"/>
            <w:noProof/>
            <w:rtl/>
          </w:rPr>
          <w:t xml:space="preserve"> </w:t>
        </w:r>
        <w:r w:rsidR="000450CF" w:rsidRPr="004641BB">
          <w:rPr>
            <w:rStyle w:val="Hyperlink"/>
            <w:rFonts w:hint="eastAsia"/>
            <w:noProof/>
            <w:rtl/>
          </w:rPr>
          <w:t>گشت</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434155696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374</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697" w:history="1">
        <w:r w:rsidR="000450CF" w:rsidRPr="004641BB">
          <w:rPr>
            <w:rStyle w:val="Hyperlink"/>
            <w:rFonts w:hint="eastAsia"/>
            <w:noProof/>
            <w:rtl/>
          </w:rPr>
          <w:t>باب</w:t>
        </w:r>
        <w:r w:rsidR="000450CF" w:rsidRPr="004641BB">
          <w:rPr>
            <w:rStyle w:val="Hyperlink"/>
            <w:noProof/>
            <w:rtl/>
          </w:rPr>
          <w:t xml:space="preserve"> [4]: </w:t>
        </w:r>
        <w:r w:rsidR="000450CF" w:rsidRPr="004641BB">
          <w:rPr>
            <w:rStyle w:val="Hyperlink"/>
            <w:rFonts w:hint="eastAsia"/>
            <w:noProof/>
            <w:rtl/>
          </w:rPr>
          <w:t>استعمال</w:t>
        </w:r>
        <w:r w:rsidR="000450CF" w:rsidRPr="004641BB">
          <w:rPr>
            <w:rStyle w:val="Hyperlink"/>
            <w:noProof/>
            <w:rtl/>
          </w:rPr>
          <w:t xml:space="preserve"> </w:t>
        </w:r>
        <w:r w:rsidR="000450CF" w:rsidRPr="004641BB">
          <w:rPr>
            <w:rStyle w:val="Hyperlink"/>
            <w:rFonts w:hint="eastAsia"/>
            <w:noProof/>
            <w:rtl/>
          </w:rPr>
          <w:t>گاو</w:t>
        </w:r>
        <w:r w:rsidR="000450CF" w:rsidRPr="004641BB">
          <w:rPr>
            <w:rStyle w:val="Hyperlink"/>
            <w:noProof/>
            <w:rtl/>
          </w:rPr>
          <w:t xml:space="preserve"> </w:t>
        </w:r>
        <w:r w:rsidR="000450CF" w:rsidRPr="004641BB">
          <w:rPr>
            <w:rStyle w:val="Hyperlink"/>
            <w:rFonts w:hint="eastAsia"/>
            <w:noProof/>
            <w:rtl/>
          </w:rPr>
          <w:t>برا</w:t>
        </w:r>
        <w:r w:rsidR="000450CF" w:rsidRPr="004641BB">
          <w:rPr>
            <w:rStyle w:val="Hyperlink"/>
            <w:rFonts w:hint="cs"/>
            <w:noProof/>
            <w:rtl/>
          </w:rPr>
          <w:t>ی</w:t>
        </w:r>
        <w:r w:rsidR="000450CF" w:rsidRPr="004641BB">
          <w:rPr>
            <w:rStyle w:val="Hyperlink"/>
            <w:noProof/>
            <w:rtl/>
          </w:rPr>
          <w:t xml:space="preserve"> </w:t>
        </w:r>
        <w:r w:rsidR="000450CF" w:rsidRPr="004641BB">
          <w:rPr>
            <w:rStyle w:val="Hyperlink"/>
            <w:rFonts w:hint="eastAsia"/>
            <w:noProof/>
            <w:rtl/>
          </w:rPr>
          <w:t>زراعت</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434155697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376</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698" w:history="1">
        <w:r w:rsidR="000450CF" w:rsidRPr="004641BB">
          <w:rPr>
            <w:rStyle w:val="Hyperlink"/>
            <w:rFonts w:hint="eastAsia"/>
            <w:noProof/>
            <w:rtl/>
            <w:lang w:bidi="fa-IR"/>
          </w:rPr>
          <w:t>باب</w:t>
        </w:r>
        <w:r w:rsidR="000450CF" w:rsidRPr="004641BB">
          <w:rPr>
            <w:rStyle w:val="Hyperlink"/>
            <w:noProof/>
            <w:rtl/>
            <w:lang w:bidi="fa-IR"/>
          </w:rPr>
          <w:t xml:space="preserve"> [5]: </w:t>
        </w:r>
        <w:r w:rsidR="000450CF" w:rsidRPr="004641BB">
          <w:rPr>
            <w:rStyle w:val="Hyperlink"/>
            <w:rFonts w:hint="eastAsia"/>
            <w:noProof/>
            <w:rtl/>
            <w:lang w:bidi="fa-IR"/>
          </w:rPr>
          <w:t>اگر</w:t>
        </w:r>
        <w:r w:rsidR="000450CF" w:rsidRPr="004641BB">
          <w:rPr>
            <w:rStyle w:val="Hyperlink"/>
            <w:noProof/>
            <w:rtl/>
            <w:lang w:bidi="fa-IR"/>
          </w:rPr>
          <w:t xml:space="preserve"> </w:t>
        </w:r>
        <w:r w:rsidR="000450CF" w:rsidRPr="004641BB">
          <w:rPr>
            <w:rStyle w:val="Hyperlink"/>
            <w:rFonts w:hint="eastAsia"/>
            <w:noProof/>
            <w:rtl/>
            <w:lang w:bidi="fa-IR"/>
          </w:rPr>
          <w:t>مالک</w:t>
        </w:r>
        <w:r w:rsidR="000450CF" w:rsidRPr="004641BB">
          <w:rPr>
            <w:rStyle w:val="Hyperlink"/>
            <w:noProof/>
            <w:rtl/>
            <w:lang w:bidi="fa-IR"/>
          </w:rPr>
          <w:t xml:space="preserve"> </w:t>
        </w:r>
        <w:r w:rsidR="000450CF" w:rsidRPr="004641BB">
          <w:rPr>
            <w:rStyle w:val="Hyperlink"/>
            <w:rFonts w:hint="eastAsia"/>
            <w:noProof/>
            <w:rtl/>
            <w:lang w:bidi="fa-IR"/>
          </w:rPr>
          <w:t>گفت</w:t>
        </w:r>
        <w:r w:rsidR="000450CF" w:rsidRPr="004641BB">
          <w:rPr>
            <w:rStyle w:val="Hyperlink"/>
            <w:noProof/>
            <w:rtl/>
            <w:lang w:bidi="fa-IR"/>
          </w:rPr>
          <w:t xml:space="preserve"> </w:t>
        </w:r>
        <w:r w:rsidR="000450CF" w:rsidRPr="004641BB">
          <w:rPr>
            <w:rStyle w:val="Hyperlink"/>
            <w:rFonts w:hint="eastAsia"/>
            <w:noProof/>
            <w:rtl/>
            <w:lang w:bidi="fa-IR"/>
          </w:rPr>
          <w:t>که</w:t>
        </w:r>
        <w:r w:rsidR="000450CF" w:rsidRPr="004641BB">
          <w:rPr>
            <w:rStyle w:val="Hyperlink"/>
            <w:noProof/>
            <w:rtl/>
            <w:lang w:bidi="fa-IR"/>
          </w:rPr>
          <w:t xml:space="preserve">: </w:t>
        </w:r>
        <w:r w:rsidR="000450CF" w:rsidRPr="004641BB">
          <w:rPr>
            <w:rStyle w:val="Hyperlink"/>
            <w:rFonts w:hint="eastAsia"/>
            <w:noProof/>
            <w:rtl/>
            <w:lang w:bidi="fa-IR"/>
          </w:rPr>
          <w:t>زحمت</w:t>
        </w:r>
        <w:r w:rsidR="000450CF" w:rsidRPr="004641BB">
          <w:rPr>
            <w:rStyle w:val="Hyperlink"/>
            <w:noProof/>
            <w:rtl/>
            <w:lang w:bidi="fa-IR"/>
          </w:rPr>
          <w:t xml:space="preserve"> </w:t>
        </w:r>
        <w:r w:rsidR="000450CF" w:rsidRPr="004641BB">
          <w:rPr>
            <w:rStyle w:val="Hyperlink"/>
            <w:rFonts w:hint="eastAsia"/>
            <w:noProof/>
            <w:rtl/>
            <w:lang w:bidi="fa-IR"/>
          </w:rPr>
          <w:t>درختان</w:t>
        </w:r>
        <w:r w:rsidR="000450CF" w:rsidRPr="004641BB">
          <w:rPr>
            <w:rStyle w:val="Hyperlink"/>
            <w:noProof/>
            <w:rtl/>
            <w:lang w:bidi="fa-IR"/>
          </w:rPr>
          <w:t xml:space="preserve"> </w:t>
        </w:r>
        <w:r w:rsidR="000450CF" w:rsidRPr="004641BB">
          <w:rPr>
            <w:rStyle w:val="Hyperlink"/>
            <w:rFonts w:hint="eastAsia"/>
            <w:noProof/>
            <w:rtl/>
            <w:lang w:bidi="fa-IR"/>
          </w:rPr>
          <w:t>خرما</w:t>
        </w:r>
        <w:r w:rsidR="000450CF" w:rsidRPr="004641BB">
          <w:rPr>
            <w:rStyle w:val="Hyperlink"/>
            <w:noProof/>
            <w:rtl/>
            <w:lang w:bidi="fa-IR"/>
          </w:rPr>
          <w:t xml:space="preserve"> </w:t>
        </w:r>
        <w:r w:rsidR="000450CF" w:rsidRPr="004641BB">
          <w:rPr>
            <w:rStyle w:val="Hyperlink"/>
            <w:rFonts w:hint="eastAsia"/>
            <w:noProof/>
            <w:rtl/>
            <w:lang w:bidi="fa-IR"/>
          </w:rPr>
          <w:t>را</w:t>
        </w:r>
        <w:r w:rsidR="000450CF" w:rsidRPr="004641BB">
          <w:rPr>
            <w:rStyle w:val="Hyperlink"/>
            <w:noProof/>
            <w:rtl/>
            <w:lang w:bidi="fa-IR"/>
          </w:rPr>
          <w:t xml:space="preserve"> </w:t>
        </w:r>
        <w:r w:rsidR="000450CF" w:rsidRPr="004641BB">
          <w:rPr>
            <w:rStyle w:val="Hyperlink"/>
            <w:rFonts w:hint="eastAsia"/>
            <w:noProof/>
            <w:rtl/>
            <w:lang w:bidi="fa-IR"/>
          </w:rPr>
          <w:t>عوض</w:t>
        </w:r>
        <w:r w:rsidR="000450CF" w:rsidRPr="004641BB">
          <w:rPr>
            <w:rStyle w:val="Hyperlink"/>
            <w:noProof/>
            <w:rtl/>
            <w:lang w:bidi="fa-IR"/>
          </w:rPr>
          <w:t xml:space="preserve"> </w:t>
        </w:r>
        <w:r w:rsidR="000450CF" w:rsidRPr="004641BB">
          <w:rPr>
            <w:rStyle w:val="Hyperlink"/>
            <w:rFonts w:hint="eastAsia"/>
            <w:noProof/>
            <w:rtl/>
            <w:lang w:bidi="fa-IR"/>
          </w:rPr>
          <w:t>من</w:t>
        </w:r>
        <w:r w:rsidR="000450CF" w:rsidRPr="004641BB">
          <w:rPr>
            <w:rStyle w:val="Hyperlink"/>
            <w:noProof/>
            <w:rtl/>
            <w:lang w:bidi="fa-IR"/>
          </w:rPr>
          <w:t xml:space="preserve"> </w:t>
        </w:r>
        <w:r w:rsidR="000450CF" w:rsidRPr="004641BB">
          <w:rPr>
            <w:rStyle w:val="Hyperlink"/>
            <w:rFonts w:hint="eastAsia"/>
            <w:noProof/>
            <w:rtl/>
            <w:lang w:bidi="fa-IR"/>
          </w:rPr>
          <w:t>تو</w:t>
        </w:r>
        <w:r w:rsidR="000450CF" w:rsidRPr="004641BB">
          <w:rPr>
            <w:rStyle w:val="Hyperlink"/>
            <w:noProof/>
            <w:rtl/>
            <w:lang w:bidi="fa-IR"/>
          </w:rPr>
          <w:t xml:space="preserve"> </w:t>
        </w:r>
        <w:r w:rsidR="000450CF" w:rsidRPr="004641BB">
          <w:rPr>
            <w:rStyle w:val="Hyperlink"/>
            <w:rFonts w:hint="eastAsia"/>
            <w:noProof/>
            <w:rtl/>
            <w:lang w:bidi="fa-IR"/>
          </w:rPr>
          <w:t>متحمل</w:t>
        </w:r>
        <w:r w:rsidR="000450CF" w:rsidRPr="004641BB">
          <w:rPr>
            <w:rStyle w:val="Hyperlink"/>
            <w:noProof/>
            <w:rtl/>
            <w:lang w:bidi="fa-IR"/>
          </w:rPr>
          <w:t xml:space="preserve"> </w:t>
        </w:r>
        <w:r w:rsidR="000450CF" w:rsidRPr="004641BB">
          <w:rPr>
            <w:rStyle w:val="Hyperlink"/>
            <w:rFonts w:hint="eastAsia"/>
            <w:noProof/>
            <w:rtl/>
            <w:lang w:bidi="fa-IR"/>
          </w:rPr>
          <w:t>شو</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434155698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377</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699" w:history="1">
        <w:r w:rsidR="000450CF" w:rsidRPr="004641BB">
          <w:rPr>
            <w:rStyle w:val="Hyperlink"/>
            <w:rFonts w:hint="eastAsia"/>
            <w:noProof/>
            <w:rtl/>
            <w:lang w:bidi="fa-IR"/>
          </w:rPr>
          <w:t>باب</w:t>
        </w:r>
        <w:r w:rsidR="000450CF" w:rsidRPr="004641BB">
          <w:rPr>
            <w:rStyle w:val="Hyperlink"/>
            <w:noProof/>
            <w:rtl/>
            <w:lang w:bidi="fa-IR"/>
          </w:rPr>
          <w:t xml:space="preserve"> [6]: </w:t>
        </w:r>
        <w:r w:rsidR="000450CF" w:rsidRPr="004641BB">
          <w:rPr>
            <w:rStyle w:val="Hyperlink"/>
            <w:rFonts w:hint="eastAsia"/>
            <w:noProof/>
            <w:rtl/>
            <w:lang w:bidi="fa-IR"/>
          </w:rPr>
          <w:t>کشتمند</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به</w:t>
        </w:r>
        <w:r w:rsidR="000450CF" w:rsidRPr="004641BB">
          <w:rPr>
            <w:rStyle w:val="Hyperlink"/>
            <w:noProof/>
            <w:rtl/>
            <w:lang w:bidi="fa-IR"/>
          </w:rPr>
          <w:t xml:space="preserve"> </w:t>
        </w:r>
        <w:r w:rsidR="000450CF" w:rsidRPr="004641BB">
          <w:rPr>
            <w:rStyle w:val="Hyperlink"/>
            <w:rFonts w:hint="eastAsia"/>
            <w:noProof/>
            <w:rtl/>
            <w:lang w:bidi="fa-IR"/>
          </w:rPr>
          <w:t>قسمت</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از</w:t>
        </w:r>
        <w:r w:rsidR="000450CF" w:rsidRPr="004641BB">
          <w:rPr>
            <w:rStyle w:val="Hyperlink"/>
            <w:noProof/>
            <w:rtl/>
            <w:lang w:bidi="fa-IR"/>
          </w:rPr>
          <w:t xml:space="preserve"> </w:t>
        </w:r>
        <w:r w:rsidR="000450CF" w:rsidRPr="004641BB">
          <w:rPr>
            <w:rStyle w:val="Hyperlink"/>
            <w:rFonts w:hint="eastAsia"/>
            <w:noProof/>
            <w:rtl/>
            <w:lang w:bidi="fa-IR"/>
          </w:rPr>
          <w:t>حاصل</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434155699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378</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700" w:history="1">
        <w:r w:rsidR="000450CF" w:rsidRPr="004641BB">
          <w:rPr>
            <w:rStyle w:val="Hyperlink"/>
            <w:rFonts w:hint="eastAsia"/>
            <w:noProof/>
            <w:rtl/>
            <w:lang w:bidi="fa-IR"/>
          </w:rPr>
          <w:t>باب</w:t>
        </w:r>
        <w:r w:rsidR="000450CF" w:rsidRPr="004641BB">
          <w:rPr>
            <w:rStyle w:val="Hyperlink"/>
            <w:noProof/>
            <w:rtl/>
            <w:lang w:bidi="fa-IR"/>
          </w:rPr>
          <w:t xml:space="preserve"> [7]: </w:t>
        </w:r>
        <w:r w:rsidR="000450CF" w:rsidRPr="004641BB">
          <w:rPr>
            <w:rStyle w:val="Hyperlink"/>
            <w:rFonts w:hint="eastAsia"/>
            <w:noProof/>
            <w:rtl/>
            <w:lang w:bidi="fa-IR"/>
          </w:rPr>
          <w:t>اوقاف</w:t>
        </w:r>
        <w:r w:rsidR="000450CF" w:rsidRPr="004641BB">
          <w:rPr>
            <w:rStyle w:val="Hyperlink"/>
            <w:noProof/>
            <w:rtl/>
            <w:lang w:bidi="fa-IR"/>
          </w:rPr>
          <w:t xml:space="preserve"> </w:t>
        </w:r>
        <w:r w:rsidR="000450CF" w:rsidRPr="004641BB">
          <w:rPr>
            <w:rStyle w:val="Hyperlink"/>
            <w:rFonts w:hint="eastAsia"/>
            <w:noProof/>
            <w:rtl/>
            <w:lang w:bidi="fa-IR"/>
          </w:rPr>
          <w:t>اصحاب</w:t>
        </w:r>
        <w:r w:rsidR="000450CF" w:rsidRPr="004641BB">
          <w:rPr>
            <w:rStyle w:val="Hyperlink"/>
            <w:noProof/>
            <w:rtl/>
            <w:lang w:bidi="fa-IR"/>
          </w:rPr>
          <w:t xml:space="preserve"> </w:t>
        </w:r>
        <w:r w:rsidR="000450CF" w:rsidRPr="004641BB">
          <w:rPr>
            <w:rStyle w:val="Hyperlink"/>
            <w:rFonts w:hint="eastAsia"/>
            <w:noProof/>
            <w:rtl/>
            <w:lang w:bidi="fa-IR"/>
          </w:rPr>
          <w:t>پ</w:t>
        </w:r>
        <w:r w:rsidR="000450CF" w:rsidRPr="004641BB">
          <w:rPr>
            <w:rStyle w:val="Hyperlink"/>
            <w:rFonts w:hint="cs"/>
            <w:noProof/>
            <w:rtl/>
            <w:lang w:bidi="fa-IR"/>
          </w:rPr>
          <w:t>ی</w:t>
        </w:r>
        <w:r w:rsidR="000450CF" w:rsidRPr="004641BB">
          <w:rPr>
            <w:rStyle w:val="Hyperlink"/>
            <w:rFonts w:hint="eastAsia"/>
            <w:noProof/>
            <w:rtl/>
            <w:lang w:bidi="fa-IR"/>
          </w:rPr>
          <w:t>امبر</w:t>
        </w:r>
        <w:r w:rsidR="000450CF" w:rsidRPr="004641BB">
          <w:rPr>
            <w:rStyle w:val="Hyperlink"/>
            <w:noProof/>
            <w:rtl/>
            <w:lang w:bidi="fa-IR"/>
          </w:rPr>
          <w:t xml:space="preserve"> </w:t>
        </w:r>
        <w:r w:rsidR="000450CF" w:rsidRPr="004641BB">
          <w:rPr>
            <w:rStyle w:val="Hyperlink"/>
            <w:rFonts w:hint="eastAsia"/>
            <w:noProof/>
            <w:rtl/>
            <w:lang w:bidi="fa-IR"/>
          </w:rPr>
          <w:t>خدا</w:t>
        </w:r>
        <w:r w:rsidR="000450CF" w:rsidRPr="004641BB">
          <w:rPr>
            <w:rStyle w:val="Hyperlink"/>
            <w:noProof/>
            <w:rtl/>
            <w:lang w:bidi="fa-IR"/>
          </w:rPr>
          <w:t xml:space="preserve"> </w:t>
        </w:r>
        <w:r w:rsidR="000450CF" w:rsidRPr="004641BB">
          <w:rPr>
            <w:rStyle w:val="Hyperlink"/>
            <w:rFonts w:cs="CTraditional Arabic" w:hint="eastAsia"/>
            <w:noProof/>
            <w:rtl/>
            <w:lang w:bidi="fa-IR"/>
          </w:rPr>
          <w:t>ج</w:t>
        </w:r>
        <w:r w:rsidR="000450CF" w:rsidRPr="004641BB">
          <w:rPr>
            <w:rStyle w:val="Hyperlink"/>
            <w:noProof/>
            <w:rtl/>
            <w:lang w:bidi="fa-IR"/>
          </w:rPr>
          <w:t xml:space="preserve"> </w:t>
        </w:r>
        <w:r w:rsidR="000450CF" w:rsidRPr="004641BB">
          <w:rPr>
            <w:rStyle w:val="Hyperlink"/>
            <w:rFonts w:hint="eastAsia"/>
            <w:noProof/>
            <w:rtl/>
            <w:lang w:bidi="fa-IR"/>
          </w:rPr>
          <w:t>و</w:t>
        </w:r>
        <w:r w:rsidR="000450CF" w:rsidRPr="004641BB">
          <w:rPr>
            <w:rStyle w:val="Hyperlink"/>
            <w:noProof/>
            <w:rtl/>
            <w:lang w:bidi="fa-IR"/>
          </w:rPr>
          <w:t xml:space="preserve"> </w:t>
        </w:r>
        <w:r w:rsidR="000450CF" w:rsidRPr="004641BB">
          <w:rPr>
            <w:rStyle w:val="Hyperlink"/>
            <w:rFonts w:hint="eastAsia"/>
            <w:noProof/>
            <w:rtl/>
            <w:lang w:bidi="fa-IR"/>
          </w:rPr>
          <w:t>زم</w:t>
        </w:r>
        <w:r w:rsidR="000450CF" w:rsidRPr="004641BB">
          <w:rPr>
            <w:rStyle w:val="Hyperlink"/>
            <w:rFonts w:hint="cs"/>
            <w:noProof/>
            <w:rtl/>
            <w:lang w:bidi="fa-IR"/>
          </w:rPr>
          <w:t>ی</w:t>
        </w:r>
        <w:r w:rsidR="000450CF" w:rsidRPr="004641BB">
          <w:rPr>
            <w:rStyle w:val="Hyperlink"/>
            <w:rFonts w:hint="eastAsia"/>
            <w:noProof/>
            <w:rtl/>
            <w:lang w:bidi="fa-IR"/>
          </w:rPr>
          <w:t>ن</w:t>
        </w:r>
        <w:r w:rsidR="000450CF" w:rsidRPr="004641BB">
          <w:rPr>
            <w:rStyle w:val="Hyperlink"/>
            <w:noProof/>
            <w:rtl/>
            <w:lang w:bidi="fa-IR"/>
          </w:rPr>
          <w:t xml:space="preserve"> </w:t>
        </w:r>
        <w:r w:rsidR="000450CF" w:rsidRPr="004641BB">
          <w:rPr>
            <w:rStyle w:val="Hyperlink"/>
            <w:rFonts w:hint="eastAsia"/>
            <w:noProof/>
            <w:rtl/>
            <w:lang w:bidi="fa-IR"/>
          </w:rPr>
          <w:t>خراج</w:t>
        </w:r>
        <w:r w:rsidR="000450CF" w:rsidRPr="004641BB">
          <w:rPr>
            <w:rStyle w:val="Hyperlink"/>
            <w:noProof/>
            <w:rtl/>
            <w:lang w:bidi="fa-IR"/>
          </w:rPr>
          <w:t xml:space="preserve"> </w:t>
        </w:r>
        <w:r w:rsidR="000450CF" w:rsidRPr="004641BB">
          <w:rPr>
            <w:rStyle w:val="Hyperlink"/>
            <w:rFonts w:hint="eastAsia"/>
            <w:noProof/>
            <w:rtl/>
            <w:lang w:bidi="fa-IR"/>
          </w:rPr>
          <w:t>و</w:t>
        </w:r>
        <w:r w:rsidR="000450CF" w:rsidRPr="004641BB">
          <w:rPr>
            <w:rStyle w:val="Hyperlink"/>
            <w:noProof/>
            <w:rtl/>
            <w:lang w:bidi="fa-IR"/>
          </w:rPr>
          <w:t xml:space="preserve"> </w:t>
        </w:r>
        <w:r w:rsidR="000450CF" w:rsidRPr="004641BB">
          <w:rPr>
            <w:rStyle w:val="Hyperlink"/>
            <w:rFonts w:hint="eastAsia"/>
            <w:noProof/>
            <w:rtl/>
            <w:lang w:bidi="fa-IR"/>
          </w:rPr>
          <w:t>مزارعت</w:t>
        </w:r>
        <w:r w:rsidR="000450CF" w:rsidRPr="004641BB">
          <w:rPr>
            <w:rStyle w:val="Hyperlink"/>
            <w:noProof/>
            <w:rtl/>
            <w:lang w:bidi="fa-IR"/>
          </w:rPr>
          <w:t xml:space="preserve"> </w:t>
        </w:r>
        <w:r w:rsidR="000450CF" w:rsidRPr="004641BB">
          <w:rPr>
            <w:rStyle w:val="Hyperlink"/>
            <w:rFonts w:hint="eastAsia"/>
            <w:noProof/>
            <w:rtl/>
            <w:lang w:bidi="fa-IR"/>
          </w:rPr>
          <w:t>و</w:t>
        </w:r>
        <w:r w:rsidR="000450CF" w:rsidRPr="004641BB">
          <w:rPr>
            <w:rStyle w:val="Hyperlink"/>
            <w:noProof/>
            <w:rtl/>
            <w:lang w:bidi="fa-IR"/>
          </w:rPr>
          <w:t xml:space="preserve"> </w:t>
        </w:r>
        <w:r w:rsidR="000450CF" w:rsidRPr="004641BB">
          <w:rPr>
            <w:rStyle w:val="Hyperlink"/>
            <w:rFonts w:hint="eastAsia"/>
            <w:noProof/>
            <w:rtl/>
            <w:lang w:bidi="fa-IR"/>
          </w:rPr>
          <w:t>معامله</w:t>
        </w:r>
        <w:r w:rsidR="000450CF" w:rsidRPr="004641BB">
          <w:rPr>
            <w:rStyle w:val="Hyperlink"/>
            <w:noProof/>
            <w:rtl/>
            <w:lang w:bidi="fa-IR"/>
          </w:rPr>
          <w:t xml:space="preserve"> </w:t>
        </w:r>
        <w:r w:rsidR="000450CF" w:rsidRPr="004641BB">
          <w:rPr>
            <w:rStyle w:val="Hyperlink"/>
            <w:rFonts w:hint="eastAsia"/>
            <w:noProof/>
            <w:rtl/>
            <w:lang w:bidi="fa-IR"/>
          </w:rPr>
          <w:t>با</w:t>
        </w:r>
        <w:r w:rsidR="000450CF" w:rsidRPr="004641BB">
          <w:rPr>
            <w:rStyle w:val="Hyperlink"/>
            <w:noProof/>
            <w:rtl/>
            <w:lang w:bidi="fa-IR"/>
          </w:rPr>
          <w:t xml:space="preserve"> </w:t>
        </w:r>
        <w:r w:rsidR="000450CF" w:rsidRPr="004641BB">
          <w:rPr>
            <w:rStyle w:val="Hyperlink"/>
            <w:rFonts w:hint="eastAsia"/>
            <w:noProof/>
            <w:rtl/>
            <w:lang w:bidi="fa-IR"/>
          </w:rPr>
          <w:t>اهل</w:t>
        </w:r>
        <w:r w:rsidR="000450CF" w:rsidRPr="004641BB">
          <w:rPr>
            <w:rStyle w:val="Hyperlink"/>
            <w:noProof/>
            <w:rtl/>
            <w:lang w:bidi="fa-IR"/>
          </w:rPr>
          <w:t xml:space="preserve"> </w:t>
        </w:r>
        <w:r w:rsidR="000450CF" w:rsidRPr="004641BB">
          <w:rPr>
            <w:rStyle w:val="Hyperlink"/>
            <w:rFonts w:hint="eastAsia"/>
            <w:noProof/>
            <w:rtl/>
            <w:lang w:bidi="fa-IR"/>
          </w:rPr>
          <w:t>خراج</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434155700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380</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701" w:history="1">
        <w:r w:rsidR="000450CF" w:rsidRPr="004641BB">
          <w:rPr>
            <w:rStyle w:val="Hyperlink"/>
            <w:rFonts w:hint="eastAsia"/>
            <w:noProof/>
            <w:rtl/>
            <w:lang w:bidi="fa-IR"/>
          </w:rPr>
          <w:t>باب</w:t>
        </w:r>
        <w:r w:rsidR="000450CF" w:rsidRPr="004641BB">
          <w:rPr>
            <w:rStyle w:val="Hyperlink"/>
            <w:noProof/>
            <w:rtl/>
            <w:lang w:bidi="fa-IR"/>
          </w:rPr>
          <w:t xml:space="preserve"> [8]: </w:t>
        </w:r>
        <w:r w:rsidR="000450CF" w:rsidRPr="004641BB">
          <w:rPr>
            <w:rStyle w:val="Hyperlink"/>
            <w:rFonts w:hint="eastAsia"/>
            <w:noProof/>
            <w:rtl/>
            <w:lang w:bidi="fa-IR"/>
          </w:rPr>
          <w:t>کس</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که</w:t>
        </w:r>
        <w:r w:rsidR="000450CF" w:rsidRPr="004641BB">
          <w:rPr>
            <w:rStyle w:val="Hyperlink"/>
            <w:noProof/>
            <w:rtl/>
            <w:lang w:bidi="fa-IR"/>
          </w:rPr>
          <w:t xml:space="preserve"> </w:t>
        </w:r>
        <w:r w:rsidR="000450CF" w:rsidRPr="004641BB">
          <w:rPr>
            <w:rStyle w:val="Hyperlink"/>
            <w:rFonts w:hint="eastAsia"/>
            <w:noProof/>
            <w:rtl/>
            <w:lang w:bidi="fa-IR"/>
          </w:rPr>
          <w:t>زم</w:t>
        </w:r>
        <w:r w:rsidR="000450CF" w:rsidRPr="004641BB">
          <w:rPr>
            <w:rStyle w:val="Hyperlink"/>
            <w:rFonts w:hint="cs"/>
            <w:noProof/>
            <w:rtl/>
            <w:lang w:bidi="fa-IR"/>
          </w:rPr>
          <w:t>ی</w:t>
        </w:r>
        <w:r w:rsidR="000450CF" w:rsidRPr="004641BB">
          <w:rPr>
            <w:rStyle w:val="Hyperlink"/>
            <w:rFonts w:hint="eastAsia"/>
            <w:noProof/>
            <w:rtl/>
            <w:lang w:bidi="fa-IR"/>
          </w:rPr>
          <w:t>ن</w:t>
        </w:r>
        <w:r w:rsidR="000450CF" w:rsidRPr="004641BB">
          <w:rPr>
            <w:rStyle w:val="Hyperlink"/>
            <w:noProof/>
            <w:rtl/>
            <w:lang w:bidi="fa-IR"/>
          </w:rPr>
          <w:t xml:space="preserve"> </w:t>
        </w:r>
        <w:r w:rsidR="000450CF" w:rsidRPr="004641BB">
          <w:rPr>
            <w:rStyle w:val="Hyperlink"/>
            <w:rFonts w:hint="eastAsia"/>
            <w:noProof/>
            <w:rtl/>
            <w:lang w:bidi="fa-IR"/>
          </w:rPr>
          <w:t>موات</w:t>
        </w:r>
        <w:r w:rsidR="000450CF" w:rsidRPr="004641BB">
          <w:rPr>
            <w:rStyle w:val="Hyperlink"/>
            <w:noProof/>
            <w:rtl/>
            <w:lang w:bidi="fa-IR"/>
          </w:rPr>
          <w:t xml:space="preserve"> </w:t>
        </w:r>
        <w:r w:rsidR="000450CF" w:rsidRPr="004641BB">
          <w:rPr>
            <w:rStyle w:val="Hyperlink"/>
            <w:rFonts w:hint="eastAsia"/>
            <w:noProof/>
            <w:rtl/>
            <w:lang w:bidi="fa-IR"/>
          </w:rPr>
          <w:t>را</w:t>
        </w:r>
        <w:r w:rsidR="000450CF" w:rsidRPr="004641BB">
          <w:rPr>
            <w:rStyle w:val="Hyperlink"/>
            <w:noProof/>
            <w:rtl/>
            <w:lang w:bidi="fa-IR"/>
          </w:rPr>
          <w:t xml:space="preserve"> </w:t>
        </w:r>
        <w:r w:rsidR="000450CF" w:rsidRPr="004641BB">
          <w:rPr>
            <w:rStyle w:val="Hyperlink"/>
            <w:rFonts w:hint="eastAsia"/>
            <w:noProof/>
            <w:rtl/>
            <w:lang w:bidi="fa-IR"/>
          </w:rPr>
          <w:t>اح</w:t>
        </w:r>
        <w:r w:rsidR="000450CF" w:rsidRPr="004641BB">
          <w:rPr>
            <w:rStyle w:val="Hyperlink"/>
            <w:rFonts w:hint="cs"/>
            <w:noProof/>
            <w:rtl/>
            <w:lang w:bidi="fa-IR"/>
          </w:rPr>
          <w:t>ی</w:t>
        </w:r>
        <w:r w:rsidR="000450CF" w:rsidRPr="004641BB">
          <w:rPr>
            <w:rStyle w:val="Hyperlink"/>
            <w:rFonts w:hint="eastAsia"/>
            <w:noProof/>
            <w:rtl/>
            <w:lang w:bidi="fa-IR"/>
          </w:rPr>
          <w:t>اء</w:t>
        </w:r>
        <w:r w:rsidR="000450CF" w:rsidRPr="004641BB">
          <w:rPr>
            <w:rStyle w:val="Hyperlink"/>
            <w:noProof/>
            <w:rtl/>
            <w:lang w:bidi="fa-IR"/>
          </w:rPr>
          <w:t xml:space="preserve"> </w:t>
        </w:r>
        <w:r w:rsidR="000450CF" w:rsidRPr="004641BB">
          <w:rPr>
            <w:rStyle w:val="Hyperlink"/>
            <w:rFonts w:hint="eastAsia"/>
            <w:noProof/>
            <w:rtl/>
            <w:lang w:bidi="fa-IR"/>
          </w:rPr>
          <w:t>نما</w:t>
        </w:r>
        <w:r w:rsidR="000450CF" w:rsidRPr="004641BB">
          <w:rPr>
            <w:rStyle w:val="Hyperlink"/>
            <w:rFonts w:hint="cs"/>
            <w:noProof/>
            <w:rtl/>
            <w:lang w:bidi="fa-IR"/>
          </w:rPr>
          <w:t>ی</w:t>
        </w:r>
        <w:r w:rsidR="000450CF" w:rsidRPr="004641BB">
          <w:rPr>
            <w:rStyle w:val="Hyperlink"/>
            <w:rFonts w:hint="eastAsia"/>
            <w:noProof/>
            <w:rtl/>
            <w:lang w:bidi="fa-IR"/>
          </w:rPr>
          <w:t>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434155701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381</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702" w:history="1">
        <w:r w:rsidR="000450CF" w:rsidRPr="004641BB">
          <w:rPr>
            <w:rStyle w:val="Hyperlink"/>
            <w:rFonts w:hint="eastAsia"/>
            <w:noProof/>
            <w:rtl/>
          </w:rPr>
          <w:t>باب</w:t>
        </w:r>
        <w:r w:rsidR="000450CF" w:rsidRPr="004641BB">
          <w:rPr>
            <w:rStyle w:val="Hyperlink"/>
            <w:noProof/>
            <w:rtl/>
          </w:rPr>
          <w:t xml:space="preserve"> [9]: </w:t>
        </w:r>
        <w:r w:rsidR="000450CF" w:rsidRPr="004641BB">
          <w:rPr>
            <w:rStyle w:val="Hyperlink"/>
            <w:rFonts w:hint="eastAsia"/>
            <w:noProof/>
            <w:rtl/>
          </w:rPr>
          <w:t>همکار</w:t>
        </w:r>
        <w:r w:rsidR="000450CF" w:rsidRPr="004641BB">
          <w:rPr>
            <w:rStyle w:val="Hyperlink"/>
            <w:rFonts w:hint="cs"/>
            <w:noProof/>
            <w:rtl/>
          </w:rPr>
          <w:t>ی</w:t>
        </w:r>
        <w:r w:rsidR="000450CF" w:rsidRPr="004641BB">
          <w:rPr>
            <w:rStyle w:val="Hyperlink"/>
            <w:noProof/>
            <w:rtl/>
          </w:rPr>
          <w:t xml:space="preserve"> </w:t>
        </w:r>
        <w:r w:rsidR="000450CF" w:rsidRPr="004641BB">
          <w:rPr>
            <w:rStyle w:val="Hyperlink"/>
            <w:rFonts w:hint="eastAsia"/>
            <w:noProof/>
            <w:rtl/>
          </w:rPr>
          <w:t>صحاب</w:t>
        </w:r>
        <w:r w:rsidR="000450CF" w:rsidRPr="004641BB">
          <w:rPr>
            <w:rStyle w:val="Hyperlink"/>
            <w:rFonts w:hint="cs"/>
            <w:noProof/>
            <w:rtl/>
          </w:rPr>
          <w:t>ۀ</w:t>
        </w:r>
        <w:r w:rsidR="000450CF" w:rsidRPr="004641BB">
          <w:rPr>
            <w:rStyle w:val="Hyperlink"/>
            <w:noProof/>
            <w:rtl/>
          </w:rPr>
          <w:t xml:space="preserve"> </w:t>
        </w:r>
        <w:r w:rsidR="000450CF" w:rsidRPr="004641BB">
          <w:rPr>
            <w:rStyle w:val="Hyperlink"/>
            <w:rFonts w:hint="eastAsia"/>
            <w:noProof/>
            <w:rtl/>
          </w:rPr>
          <w:t>پ</w:t>
        </w:r>
        <w:r w:rsidR="000450CF" w:rsidRPr="004641BB">
          <w:rPr>
            <w:rStyle w:val="Hyperlink"/>
            <w:rFonts w:hint="cs"/>
            <w:noProof/>
            <w:rtl/>
          </w:rPr>
          <w:t>ی</w:t>
        </w:r>
        <w:r w:rsidR="000450CF" w:rsidRPr="004641BB">
          <w:rPr>
            <w:rStyle w:val="Hyperlink"/>
            <w:rFonts w:hint="eastAsia"/>
            <w:noProof/>
            <w:rtl/>
          </w:rPr>
          <w:t>امبر</w:t>
        </w:r>
        <w:r w:rsidR="000450CF" w:rsidRPr="004641BB">
          <w:rPr>
            <w:rStyle w:val="Hyperlink"/>
            <w:noProof/>
            <w:rtl/>
          </w:rPr>
          <w:t xml:space="preserve"> </w:t>
        </w:r>
        <w:r w:rsidR="000450CF" w:rsidRPr="004641BB">
          <w:rPr>
            <w:rStyle w:val="Hyperlink"/>
            <w:rFonts w:hint="eastAsia"/>
            <w:noProof/>
            <w:rtl/>
          </w:rPr>
          <w:t>خدا</w:t>
        </w:r>
        <w:r w:rsidR="000450CF" w:rsidRPr="004641BB">
          <w:rPr>
            <w:rStyle w:val="Hyperlink"/>
            <w:noProof/>
            <w:rtl/>
          </w:rPr>
          <w:t xml:space="preserve"> </w:t>
        </w:r>
        <w:r w:rsidR="000450CF" w:rsidRPr="004641BB">
          <w:rPr>
            <w:rStyle w:val="Hyperlink"/>
            <w:rFonts w:cs="CTraditional Arabic" w:hint="eastAsia"/>
            <w:noProof/>
            <w:rtl/>
          </w:rPr>
          <w:t>ج</w:t>
        </w:r>
        <w:r w:rsidR="000450CF" w:rsidRPr="004641BB">
          <w:rPr>
            <w:rStyle w:val="Hyperlink"/>
            <w:noProof/>
            <w:rtl/>
          </w:rPr>
          <w:t xml:space="preserve"> </w:t>
        </w:r>
        <w:r w:rsidR="000450CF" w:rsidRPr="004641BB">
          <w:rPr>
            <w:rStyle w:val="Hyperlink"/>
            <w:rFonts w:hint="eastAsia"/>
            <w:noProof/>
            <w:rtl/>
          </w:rPr>
          <w:t>با</w:t>
        </w:r>
        <w:r w:rsidR="000450CF" w:rsidRPr="004641BB">
          <w:rPr>
            <w:rStyle w:val="Hyperlink"/>
            <w:noProof/>
            <w:rtl/>
          </w:rPr>
          <w:t xml:space="preserve"> </w:t>
        </w:r>
        <w:r w:rsidR="000450CF" w:rsidRPr="004641BB">
          <w:rPr>
            <w:rStyle w:val="Hyperlink"/>
            <w:rFonts w:hint="cs"/>
            <w:noProof/>
            <w:rtl/>
          </w:rPr>
          <w:t>ی</w:t>
        </w:r>
        <w:r w:rsidR="000450CF" w:rsidRPr="004641BB">
          <w:rPr>
            <w:rStyle w:val="Hyperlink"/>
            <w:rFonts w:hint="eastAsia"/>
            <w:noProof/>
            <w:rtl/>
          </w:rPr>
          <w:t>ک</w:t>
        </w:r>
        <w:r w:rsidR="000450CF" w:rsidRPr="004641BB">
          <w:rPr>
            <w:rStyle w:val="Hyperlink"/>
            <w:noProof/>
            <w:rtl/>
          </w:rPr>
          <w:t xml:space="preserve"> </w:t>
        </w:r>
        <w:r w:rsidR="000450CF" w:rsidRPr="004641BB">
          <w:rPr>
            <w:rStyle w:val="Hyperlink"/>
            <w:rFonts w:hint="eastAsia"/>
            <w:noProof/>
            <w:rtl/>
          </w:rPr>
          <w:t>د</w:t>
        </w:r>
        <w:r w:rsidR="000450CF" w:rsidRPr="004641BB">
          <w:rPr>
            <w:rStyle w:val="Hyperlink"/>
            <w:rFonts w:hint="cs"/>
            <w:noProof/>
            <w:rtl/>
          </w:rPr>
          <w:t>ی</w:t>
        </w:r>
        <w:r w:rsidR="000450CF" w:rsidRPr="004641BB">
          <w:rPr>
            <w:rStyle w:val="Hyperlink"/>
            <w:rFonts w:hint="eastAsia"/>
            <w:noProof/>
            <w:rtl/>
          </w:rPr>
          <w:t>گر</w:t>
        </w:r>
        <w:r w:rsidR="000450CF" w:rsidRPr="004641BB">
          <w:rPr>
            <w:rStyle w:val="Hyperlink"/>
            <w:noProof/>
            <w:rtl/>
          </w:rPr>
          <w:t xml:space="preserve"> </w:t>
        </w:r>
        <w:r w:rsidR="000450CF" w:rsidRPr="004641BB">
          <w:rPr>
            <w:rStyle w:val="Hyperlink"/>
            <w:rFonts w:hint="eastAsia"/>
            <w:noProof/>
            <w:rtl/>
          </w:rPr>
          <w:t>در</w:t>
        </w:r>
        <w:r w:rsidR="000450CF" w:rsidRPr="004641BB">
          <w:rPr>
            <w:rStyle w:val="Hyperlink"/>
            <w:noProof/>
            <w:rtl/>
          </w:rPr>
          <w:t xml:space="preserve"> </w:t>
        </w:r>
        <w:r w:rsidR="000450CF" w:rsidRPr="004641BB">
          <w:rPr>
            <w:rStyle w:val="Hyperlink"/>
            <w:rFonts w:hint="eastAsia"/>
            <w:noProof/>
            <w:rtl/>
          </w:rPr>
          <w:t>زراعت</w:t>
        </w:r>
        <w:r w:rsidR="000450CF" w:rsidRPr="004641BB">
          <w:rPr>
            <w:rStyle w:val="Hyperlink"/>
            <w:noProof/>
            <w:rtl/>
          </w:rPr>
          <w:t xml:space="preserve"> </w:t>
        </w:r>
        <w:r w:rsidR="000450CF" w:rsidRPr="004641BB">
          <w:rPr>
            <w:rStyle w:val="Hyperlink"/>
            <w:rFonts w:hint="eastAsia"/>
            <w:noProof/>
            <w:rtl/>
          </w:rPr>
          <w:t>و</w:t>
        </w:r>
        <w:r w:rsidR="000450CF" w:rsidRPr="004641BB">
          <w:rPr>
            <w:rStyle w:val="Hyperlink"/>
            <w:noProof/>
            <w:rtl/>
          </w:rPr>
          <w:t xml:space="preserve"> </w:t>
        </w:r>
        <w:r w:rsidR="000450CF" w:rsidRPr="004641BB">
          <w:rPr>
            <w:rStyle w:val="Hyperlink"/>
            <w:rFonts w:hint="eastAsia"/>
            <w:noProof/>
            <w:rtl/>
          </w:rPr>
          <w:t>م</w:t>
        </w:r>
        <w:r w:rsidR="000450CF" w:rsidRPr="004641BB">
          <w:rPr>
            <w:rStyle w:val="Hyperlink"/>
            <w:rFonts w:hint="cs"/>
            <w:noProof/>
            <w:rtl/>
          </w:rPr>
          <w:t>ی</w:t>
        </w:r>
        <w:r w:rsidR="000450CF" w:rsidRPr="004641BB">
          <w:rPr>
            <w:rStyle w:val="Hyperlink"/>
            <w:rFonts w:hint="eastAsia"/>
            <w:noProof/>
            <w:rtl/>
          </w:rPr>
          <w:t>وه</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434155702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383</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703" w:history="1">
        <w:r w:rsidR="000450CF" w:rsidRPr="004641BB">
          <w:rPr>
            <w:rStyle w:val="Hyperlink"/>
            <w:rFonts w:hint="eastAsia"/>
            <w:noProof/>
            <w:rtl/>
          </w:rPr>
          <w:t>باب</w:t>
        </w:r>
        <w:r w:rsidR="000450CF" w:rsidRPr="004641BB">
          <w:rPr>
            <w:rStyle w:val="Hyperlink"/>
            <w:noProof/>
            <w:rtl/>
          </w:rPr>
          <w:t xml:space="preserve"> [10]</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434155703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385</w:t>
        </w:r>
        <w:r w:rsidR="000450CF">
          <w:rPr>
            <w:noProof/>
            <w:webHidden/>
            <w:rtl/>
          </w:rPr>
          <w:fldChar w:fldCharType="end"/>
        </w:r>
      </w:hyperlink>
    </w:p>
    <w:p w:rsidR="000450CF" w:rsidRDefault="00C10172">
      <w:pPr>
        <w:pStyle w:val="TOC1"/>
        <w:tabs>
          <w:tab w:val="right" w:leader="dot" w:pos="7078"/>
        </w:tabs>
        <w:rPr>
          <w:rFonts w:asciiTheme="minorHAnsi" w:eastAsiaTheme="minorEastAsia" w:hAnsiTheme="minorHAnsi" w:cstheme="minorBidi"/>
          <w:bCs w:val="0"/>
          <w:noProof/>
          <w:sz w:val="22"/>
          <w:szCs w:val="22"/>
          <w:rtl/>
        </w:rPr>
      </w:pPr>
      <w:hyperlink w:anchor="_Toc434155704" w:history="1">
        <w:r w:rsidR="000450CF" w:rsidRPr="004641BB">
          <w:rPr>
            <w:rStyle w:val="Hyperlink"/>
            <w:rFonts w:hint="eastAsia"/>
            <w:noProof/>
            <w:rtl/>
            <w:lang w:bidi="fa-IR"/>
          </w:rPr>
          <w:t>کتاب</w:t>
        </w:r>
        <w:r w:rsidR="000450CF" w:rsidRPr="004641BB">
          <w:rPr>
            <w:rStyle w:val="Hyperlink"/>
            <w:noProof/>
            <w:rtl/>
            <w:lang w:bidi="fa-IR"/>
          </w:rPr>
          <w:t xml:space="preserve"> [41]: </w:t>
        </w:r>
        <w:r w:rsidR="000450CF" w:rsidRPr="004641BB">
          <w:rPr>
            <w:rStyle w:val="Hyperlink"/>
            <w:rFonts w:hint="eastAsia"/>
            <w:noProof/>
            <w:rtl/>
            <w:lang w:bidi="fa-IR"/>
          </w:rPr>
          <w:t>زراعت</w:t>
        </w:r>
        <w:r w:rsidR="000450CF" w:rsidRPr="004641BB">
          <w:rPr>
            <w:rStyle w:val="Hyperlink"/>
            <w:noProof/>
            <w:rtl/>
            <w:lang w:bidi="fa-IR"/>
          </w:rPr>
          <w:t xml:space="preserve"> </w:t>
        </w:r>
        <w:r w:rsidR="000450CF" w:rsidRPr="004641BB">
          <w:rPr>
            <w:rStyle w:val="Hyperlink"/>
            <w:rFonts w:hint="eastAsia"/>
            <w:noProof/>
            <w:rtl/>
            <w:lang w:bidi="fa-IR"/>
          </w:rPr>
          <w:t>و</w:t>
        </w:r>
        <w:r w:rsidR="000450CF" w:rsidRPr="004641BB">
          <w:rPr>
            <w:rStyle w:val="Hyperlink"/>
            <w:noProof/>
            <w:rtl/>
            <w:lang w:bidi="fa-IR"/>
          </w:rPr>
          <w:t xml:space="preserve"> </w:t>
        </w:r>
        <w:r w:rsidR="000450CF" w:rsidRPr="004641BB">
          <w:rPr>
            <w:rStyle w:val="Hyperlink"/>
            <w:rFonts w:hint="eastAsia"/>
            <w:noProof/>
            <w:rtl/>
            <w:lang w:bidi="fa-IR"/>
          </w:rPr>
          <w:t>آب</w:t>
        </w:r>
        <w:r w:rsidR="000450CF" w:rsidRPr="004641BB">
          <w:rPr>
            <w:rStyle w:val="Hyperlink"/>
            <w:rFonts w:hint="cs"/>
            <w:noProof/>
            <w:rtl/>
            <w:lang w:bidi="fa-IR"/>
          </w:rPr>
          <w:t>ی</w:t>
        </w:r>
        <w:r w:rsidR="000450CF" w:rsidRPr="004641BB">
          <w:rPr>
            <w:rStyle w:val="Hyperlink"/>
            <w:rFonts w:hint="eastAsia"/>
            <w:noProof/>
            <w:rtl/>
            <w:lang w:bidi="fa-IR"/>
          </w:rPr>
          <w:t>ار</w:t>
        </w:r>
        <w:r w:rsidR="000450CF" w:rsidRPr="004641BB">
          <w:rPr>
            <w:rStyle w:val="Hyperlink"/>
            <w:rFonts w:hint="cs"/>
            <w:noProof/>
            <w:rtl/>
            <w:lang w:bidi="fa-IR"/>
          </w:rPr>
          <w:t>ی</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434155704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387</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705" w:history="1">
        <w:r w:rsidR="000450CF" w:rsidRPr="004641BB">
          <w:rPr>
            <w:rStyle w:val="Hyperlink"/>
            <w:rFonts w:hint="eastAsia"/>
            <w:noProof/>
            <w:rtl/>
            <w:lang w:bidi="fa-IR"/>
          </w:rPr>
          <w:t>باب</w:t>
        </w:r>
        <w:r w:rsidR="000450CF" w:rsidRPr="004641BB">
          <w:rPr>
            <w:rStyle w:val="Hyperlink"/>
            <w:noProof/>
            <w:rtl/>
            <w:lang w:bidi="fa-IR"/>
          </w:rPr>
          <w:t xml:space="preserve"> [1]: </w:t>
        </w:r>
        <w:r w:rsidR="000450CF" w:rsidRPr="004641BB">
          <w:rPr>
            <w:rStyle w:val="Hyperlink"/>
            <w:rFonts w:hint="eastAsia"/>
            <w:noProof/>
            <w:rtl/>
            <w:lang w:bidi="fa-IR"/>
          </w:rPr>
          <w:t>در</w:t>
        </w:r>
        <w:r w:rsidR="000450CF" w:rsidRPr="004641BB">
          <w:rPr>
            <w:rStyle w:val="Hyperlink"/>
            <w:noProof/>
            <w:rtl/>
            <w:lang w:bidi="fa-IR"/>
          </w:rPr>
          <w:t xml:space="preserve"> </w:t>
        </w:r>
        <w:r w:rsidR="000450CF" w:rsidRPr="004641BB">
          <w:rPr>
            <w:rStyle w:val="Hyperlink"/>
            <w:rFonts w:hint="eastAsia"/>
            <w:noProof/>
            <w:rtl/>
            <w:lang w:bidi="fa-IR"/>
          </w:rPr>
          <w:t>آب</w:t>
        </w:r>
        <w:r w:rsidR="000450CF" w:rsidRPr="004641BB">
          <w:rPr>
            <w:rStyle w:val="Hyperlink"/>
            <w:noProof/>
            <w:rtl/>
            <w:lang w:bidi="fa-IR"/>
          </w:rPr>
          <w:t xml:space="preserve"> </w:t>
        </w:r>
        <w:r w:rsidR="000450CF" w:rsidRPr="004641BB">
          <w:rPr>
            <w:rStyle w:val="Hyperlink"/>
            <w:rFonts w:hint="eastAsia"/>
            <w:noProof/>
            <w:rtl/>
            <w:lang w:bidi="fa-IR"/>
          </w:rPr>
          <w:t>دادن</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434155705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387</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706" w:history="1">
        <w:r w:rsidR="000450CF" w:rsidRPr="004641BB">
          <w:rPr>
            <w:rStyle w:val="Hyperlink"/>
            <w:rFonts w:hint="eastAsia"/>
            <w:noProof/>
            <w:rtl/>
            <w:lang w:bidi="fa-IR"/>
          </w:rPr>
          <w:t>باب</w:t>
        </w:r>
        <w:r w:rsidR="000450CF" w:rsidRPr="004641BB">
          <w:rPr>
            <w:rStyle w:val="Hyperlink"/>
            <w:noProof/>
            <w:rtl/>
            <w:lang w:bidi="fa-IR"/>
          </w:rPr>
          <w:t xml:space="preserve"> [2]: </w:t>
        </w:r>
        <w:r w:rsidR="000450CF" w:rsidRPr="004641BB">
          <w:rPr>
            <w:rStyle w:val="Hyperlink"/>
            <w:rFonts w:hint="eastAsia"/>
            <w:noProof/>
            <w:rtl/>
            <w:lang w:bidi="fa-IR"/>
          </w:rPr>
          <w:t>کس</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که</w:t>
        </w:r>
        <w:r w:rsidR="000450CF" w:rsidRPr="004641BB">
          <w:rPr>
            <w:rStyle w:val="Hyperlink"/>
            <w:noProof/>
            <w:rtl/>
            <w:lang w:bidi="fa-IR"/>
          </w:rPr>
          <w:t xml:space="preserve"> </w:t>
        </w:r>
        <w:r w:rsidR="000450CF" w:rsidRPr="004641BB">
          <w:rPr>
            <w:rStyle w:val="Hyperlink"/>
            <w:rFonts w:hint="eastAsia"/>
            <w:noProof/>
            <w:rtl/>
            <w:lang w:bidi="fa-IR"/>
          </w:rPr>
          <w:t>گفته</w:t>
        </w:r>
        <w:r w:rsidR="000450CF" w:rsidRPr="004641BB">
          <w:rPr>
            <w:rStyle w:val="Hyperlink"/>
            <w:noProof/>
            <w:rtl/>
            <w:lang w:bidi="fa-IR"/>
          </w:rPr>
          <w:t xml:space="preserve"> </w:t>
        </w:r>
        <w:r w:rsidR="000450CF" w:rsidRPr="004641BB">
          <w:rPr>
            <w:rStyle w:val="Hyperlink"/>
            <w:rFonts w:hint="eastAsia"/>
            <w:noProof/>
            <w:rtl/>
            <w:lang w:bidi="fa-IR"/>
          </w:rPr>
          <w:t>است</w:t>
        </w:r>
        <w:r w:rsidR="000450CF" w:rsidRPr="004641BB">
          <w:rPr>
            <w:rStyle w:val="Hyperlink"/>
            <w:noProof/>
            <w:rtl/>
            <w:lang w:bidi="fa-IR"/>
          </w:rPr>
          <w:t xml:space="preserve"> </w:t>
        </w:r>
        <w:r w:rsidR="000450CF" w:rsidRPr="004641BB">
          <w:rPr>
            <w:rStyle w:val="Hyperlink"/>
            <w:rFonts w:hint="eastAsia"/>
            <w:noProof/>
            <w:rtl/>
            <w:lang w:bidi="fa-IR"/>
          </w:rPr>
          <w:t>صاحب</w:t>
        </w:r>
        <w:r w:rsidR="000450CF" w:rsidRPr="004641BB">
          <w:rPr>
            <w:rStyle w:val="Hyperlink"/>
            <w:noProof/>
            <w:rtl/>
            <w:lang w:bidi="fa-IR"/>
          </w:rPr>
          <w:t xml:space="preserve"> </w:t>
        </w:r>
        <w:r w:rsidR="000450CF" w:rsidRPr="004641BB">
          <w:rPr>
            <w:rStyle w:val="Hyperlink"/>
            <w:rFonts w:hint="eastAsia"/>
            <w:noProof/>
            <w:rtl/>
            <w:lang w:bidi="fa-IR"/>
          </w:rPr>
          <w:t>آب</w:t>
        </w:r>
        <w:r w:rsidR="000450CF" w:rsidRPr="004641BB">
          <w:rPr>
            <w:rStyle w:val="Hyperlink"/>
            <w:noProof/>
            <w:rtl/>
            <w:lang w:bidi="fa-IR"/>
          </w:rPr>
          <w:t xml:space="preserve"> </w:t>
        </w:r>
        <w:r w:rsidR="000450CF" w:rsidRPr="004641BB">
          <w:rPr>
            <w:rStyle w:val="Hyperlink"/>
            <w:rFonts w:hint="eastAsia"/>
            <w:noProof/>
            <w:rtl/>
            <w:lang w:bidi="fa-IR"/>
          </w:rPr>
          <w:t>تا</w:t>
        </w:r>
        <w:r w:rsidR="000450CF" w:rsidRPr="004641BB">
          <w:rPr>
            <w:rStyle w:val="Hyperlink"/>
            <w:noProof/>
            <w:rtl/>
            <w:lang w:bidi="fa-IR"/>
          </w:rPr>
          <w:t xml:space="preserve"> </w:t>
        </w:r>
        <w:r w:rsidR="000450CF" w:rsidRPr="004641BB">
          <w:rPr>
            <w:rStyle w:val="Hyperlink"/>
            <w:rFonts w:hint="eastAsia"/>
            <w:noProof/>
            <w:rtl/>
            <w:lang w:bidi="fa-IR"/>
          </w:rPr>
          <w:t>وقت</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که</w:t>
        </w:r>
        <w:r w:rsidR="000450CF" w:rsidRPr="004641BB">
          <w:rPr>
            <w:rStyle w:val="Hyperlink"/>
            <w:noProof/>
            <w:rtl/>
            <w:lang w:bidi="fa-IR"/>
          </w:rPr>
          <w:t xml:space="preserve"> </w:t>
        </w:r>
        <w:r w:rsidR="000450CF" w:rsidRPr="004641BB">
          <w:rPr>
            <w:rStyle w:val="Hyperlink"/>
            <w:rFonts w:hint="eastAsia"/>
            <w:noProof/>
            <w:rtl/>
            <w:lang w:bidi="fa-IR"/>
          </w:rPr>
          <w:t>س</w:t>
        </w:r>
        <w:r w:rsidR="000450CF" w:rsidRPr="004641BB">
          <w:rPr>
            <w:rStyle w:val="Hyperlink"/>
            <w:rFonts w:hint="cs"/>
            <w:noProof/>
            <w:rtl/>
            <w:lang w:bidi="fa-IR"/>
          </w:rPr>
          <w:t>ی</w:t>
        </w:r>
        <w:r w:rsidR="000450CF" w:rsidRPr="004641BB">
          <w:rPr>
            <w:rStyle w:val="Hyperlink"/>
            <w:rFonts w:hint="eastAsia"/>
            <w:noProof/>
            <w:rtl/>
            <w:lang w:bidi="fa-IR"/>
          </w:rPr>
          <w:t>راب</w:t>
        </w:r>
        <w:r w:rsidR="000450CF" w:rsidRPr="004641BB">
          <w:rPr>
            <w:rStyle w:val="Hyperlink"/>
            <w:noProof/>
            <w:rtl/>
            <w:lang w:bidi="fa-IR"/>
          </w:rPr>
          <w:t xml:space="preserve"> </w:t>
        </w:r>
        <w:r w:rsidR="000450CF" w:rsidRPr="004641BB">
          <w:rPr>
            <w:rStyle w:val="Hyperlink"/>
            <w:rFonts w:hint="eastAsia"/>
            <w:noProof/>
            <w:rtl/>
            <w:lang w:bidi="fa-IR"/>
          </w:rPr>
          <w:t>شود</w:t>
        </w:r>
        <w:r w:rsidR="000450CF" w:rsidRPr="004641BB">
          <w:rPr>
            <w:rStyle w:val="Hyperlink"/>
            <w:noProof/>
            <w:rtl/>
            <w:lang w:bidi="fa-IR"/>
          </w:rPr>
          <w:t xml:space="preserve"> </w:t>
        </w:r>
        <w:r w:rsidR="000450CF" w:rsidRPr="004641BB">
          <w:rPr>
            <w:rStyle w:val="Hyperlink"/>
            <w:rFonts w:hint="eastAsia"/>
            <w:noProof/>
            <w:rtl/>
            <w:lang w:bidi="fa-IR"/>
          </w:rPr>
          <w:t>به</w:t>
        </w:r>
        <w:r w:rsidR="000450CF" w:rsidRPr="004641BB">
          <w:rPr>
            <w:rStyle w:val="Hyperlink"/>
            <w:noProof/>
            <w:rtl/>
            <w:lang w:bidi="fa-IR"/>
          </w:rPr>
          <w:t xml:space="preserve"> </w:t>
        </w:r>
        <w:r w:rsidR="000450CF" w:rsidRPr="004641BB">
          <w:rPr>
            <w:rStyle w:val="Hyperlink"/>
            <w:rFonts w:hint="eastAsia"/>
            <w:noProof/>
            <w:rtl/>
            <w:lang w:bidi="fa-IR"/>
          </w:rPr>
          <w:t>آب</w:t>
        </w:r>
        <w:r w:rsidR="000450CF" w:rsidRPr="004641BB">
          <w:rPr>
            <w:rStyle w:val="Hyperlink"/>
            <w:noProof/>
            <w:rtl/>
            <w:lang w:bidi="fa-IR"/>
          </w:rPr>
          <w:t xml:space="preserve"> </w:t>
        </w:r>
        <w:r w:rsidR="000450CF" w:rsidRPr="004641BB">
          <w:rPr>
            <w:rStyle w:val="Hyperlink"/>
            <w:rFonts w:hint="eastAsia"/>
            <w:noProof/>
            <w:rtl/>
            <w:lang w:bidi="fa-IR"/>
          </w:rPr>
          <w:t>مستحق‌تر</w:t>
        </w:r>
        <w:r w:rsidR="000450CF" w:rsidRPr="004641BB">
          <w:rPr>
            <w:rStyle w:val="Hyperlink"/>
            <w:noProof/>
            <w:rtl/>
            <w:lang w:bidi="fa-IR"/>
          </w:rPr>
          <w:t xml:space="preserve"> </w:t>
        </w:r>
        <w:r w:rsidR="000450CF" w:rsidRPr="004641BB">
          <w:rPr>
            <w:rStyle w:val="Hyperlink"/>
            <w:rFonts w:hint="eastAsia"/>
            <w:noProof/>
            <w:rtl/>
            <w:lang w:bidi="fa-IR"/>
          </w:rPr>
          <w:t>است</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434155706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389</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707" w:history="1">
        <w:r w:rsidR="000450CF" w:rsidRPr="004641BB">
          <w:rPr>
            <w:rStyle w:val="Hyperlink"/>
            <w:rFonts w:hint="eastAsia"/>
            <w:noProof/>
            <w:rtl/>
            <w:lang w:bidi="fa-IR"/>
          </w:rPr>
          <w:t>باب</w:t>
        </w:r>
        <w:r w:rsidR="000450CF" w:rsidRPr="004641BB">
          <w:rPr>
            <w:rStyle w:val="Hyperlink"/>
            <w:noProof/>
            <w:rtl/>
            <w:lang w:bidi="fa-IR"/>
          </w:rPr>
          <w:t xml:space="preserve"> [3]: </w:t>
        </w:r>
        <w:r w:rsidR="000450CF" w:rsidRPr="004641BB">
          <w:rPr>
            <w:rStyle w:val="Hyperlink"/>
            <w:rFonts w:hint="eastAsia"/>
            <w:noProof/>
            <w:rtl/>
            <w:lang w:bidi="fa-IR"/>
          </w:rPr>
          <w:t>خصومت</w:t>
        </w:r>
        <w:r w:rsidR="000450CF" w:rsidRPr="004641BB">
          <w:rPr>
            <w:rStyle w:val="Hyperlink"/>
            <w:noProof/>
            <w:rtl/>
            <w:lang w:bidi="fa-IR"/>
          </w:rPr>
          <w:t xml:space="preserve"> </w:t>
        </w:r>
        <w:r w:rsidR="000450CF" w:rsidRPr="004641BB">
          <w:rPr>
            <w:rStyle w:val="Hyperlink"/>
            <w:rFonts w:hint="eastAsia"/>
            <w:noProof/>
            <w:rtl/>
            <w:lang w:bidi="fa-IR"/>
          </w:rPr>
          <w:t>کردن</w:t>
        </w:r>
        <w:r w:rsidR="000450CF" w:rsidRPr="004641BB">
          <w:rPr>
            <w:rStyle w:val="Hyperlink"/>
            <w:noProof/>
            <w:rtl/>
            <w:lang w:bidi="fa-IR"/>
          </w:rPr>
          <w:t xml:space="preserve"> </w:t>
        </w:r>
        <w:r w:rsidR="000450CF" w:rsidRPr="004641BB">
          <w:rPr>
            <w:rStyle w:val="Hyperlink"/>
            <w:rFonts w:hint="eastAsia"/>
            <w:noProof/>
            <w:rtl/>
            <w:lang w:bidi="fa-IR"/>
          </w:rPr>
          <w:t>در</w:t>
        </w:r>
        <w:r w:rsidR="000450CF" w:rsidRPr="004641BB">
          <w:rPr>
            <w:rStyle w:val="Hyperlink"/>
            <w:noProof/>
            <w:rtl/>
            <w:lang w:bidi="fa-IR"/>
          </w:rPr>
          <w:t xml:space="preserve"> </w:t>
        </w:r>
        <w:r w:rsidR="000450CF" w:rsidRPr="004641BB">
          <w:rPr>
            <w:rStyle w:val="Hyperlink"/>
            <w:rFonts w:hint="eastAsia"/>
            <w:noProof/>
            <w:rtl/>
            <w:lang w:bidi="fa-IR"/>
          </w:rPr>
          <w:t>چاه</w:t>
        </w:r>
        <w:r w:rsidR="000450CF" w:rsidRPr="004641BB">
          <w:rPr>
            <w:rStyle w:val="Hyperlink"/>
            <w:noProof/>
            <w:rtl/>
            <w:lang w:bidi="fa-IR"/>
          </w:rPr>
          <w:t xml:space="preserve"> </w:t>
        </w:r>
        <w:r w:rsidR="000450CF" w:rsidRPr="004641BB">
          <w:rPr>
            <w:rStyle w:val="Hyperlink"/>
            <w:rFonts w:hint="eastAsia"/>
            <w:noProof/>
            <w:rtl/>
            <w:lang w:bidi="fa-IR"/>
          </w:rPr>
          <w:t>و</w:t>
        </w:r>
        <w:r w:rsidR="000450CF" w:rsidRPr="004641BB">
          <w:rPr>
            <w:rStyle w:val="Hyperlink"/>
            <w:noProof/>
            <w:rtl/>
            <w:lang w:bidi="fa-IR"/>
          </w:rPr>
          <w:t xml:space="preserve"> </w:t>
        </w:r>
        <w:r w:rsidR="000450CF" w:rsidRPr="004641BB">
          <w:rPr>
            <w:rStyle w:val="Hyperlink"/>
            <w:rFonts w:hint="eastAsia"/>
            <w:noProof/>
            <w:rtl/>
            <w:lang w:bidi="fa-IR"/>
          </w:rPr>
          <w:t>حکم</w:t>
        </w:r>
        <w:r w:rsidR="000450CF" w:rsidRPr="004641BB">
          <w:rPr>
            <w:rStyle w:val="Hyperlink"/>
            <w:noProof/>
            <w:rtl/>
            <w:lang w:bidi="fa-IR"/>
          </w:rPr>
          <w:t xml:space="preserve"> </w:t>
        </w:r>
        <w:r w:rsidR="000450CF" w:rsidRPr="004641BB">
          <w:rPr>
            <w:rStyle w:val="Hyperlink"/>
            <w:rFonts w:hint="eastAsia"/>
            <w:noProof/>
            <w:rtl/>
            <w:lang w:bidi="fa-IR"/>
          </w:rPr>
          <w:t>کردن</w:t>
        </w:r>
        <w:r w:rsidR="000450CF" w:rsidRPr="004641BB">
          <w:rPr>
            <w:rStyle w:val="Hyperlink"/>
            <w:noProof/>
            <w:rtl/>
            <w:lang w:bidi="fa-IR"/>
          </w:rPr>
          <w:t xml:space="preserve"> </w:t>
        </w:r>
        <w:r w:rsidR="000450CF" w:rsidRPr="004641BB">
          <w:rPr>
            <w:rStyle w:val="Hyperlink"/>
            <w:rFonts w:hint="eastAsia"/>
            <w:noProof/>
            <w:rtl/>
            <w:lang w:bidi="fa-IR"/>
          </w:rPr>
          <w:t>در</w:t>
        </w:r>
        <w:r w:rsidR="000450CF" w:rsidRPr="004641BB">
          <w:rPr>
            <w:rStyle w:val="Hyperlink"/>
            <w:noProof/>
            <w:rtl/>
            <w:lang w:bidi="fa-IR"/>
          </w:rPr>
          <w:t xml:space="preserve"> </w:t>
        </w:r>
        <w:r w:rsidR="000450CF" w:rsidRPr="004641BB">
          <w:rPr>
            <w:rStyle w:val="Hyperlink"/>
            <w:rFonts w:hint="eastAsia"/>
            <w:noProof/>
            <w:rtl/>
            <w:lang w:bidi="fa-IR"/>
          </w:rPr>
          <w:t>آن</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434155707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390</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708" w:history="1">
        <w:r w:rsidR="000450CF" w:rsidRPr="004641BB">
          <w:rPr>
            <w:rStyle w:val="Hyperlink"/>
            <w:rFonts w:hint="eastAsia"/>
            <w:noProof/>
            <w:rtl/>
            <w:lang w:bidi="fa-IR"/>
          </w:rPr>
          <w:t>باب</w:t>
        </w:r>
        <w:r w:rsidR="000450CF" w:rsidRPr="004641BB">
          <w:rPr>
            <w:rStyle w:val="Hyperlink"/>
            <w:noProof/>
            <w:rtl/>
            <w:lang w:bidi="fa-IR"/>
          </w:rPr>
          <w:t xml:space="preserve"> [4]: </w:t>
        </w:r>
        <w:r w:rsidR="000450CF" w:rsidRPr="004641BB">
          <w:rPr>
            <w:rStyle w:val="Hyperlink"/>
            <w:rFonts w:hint="eastAsia"/>
            <w:noProof/>
            <w:rtl/>
            <w:lang w:bidi="fa-IR"/>
          </w:rPr>
          <w:t>گناه</w:t>
        </w:r>
        <w:r w:rsidR="000450CF" w:rsidRPr="004641BB">
          <w:rPr>
            <w:rStyle w:val="Hyperlink"/>
            <w:noProof/>
            <w:rtl/>
            <w:lang w:bidi="fa-IR"/>
          </w:rPr>
          <w:t xml:space="preserve"> </w:t>
        </w:r>
        <w:r w:rsidR="000450CF" w:rsidRPr="004641BB">
          <w:rPr>
            <w:rStyle w:val="Hyperlink"/>
            <w:rFonts w:hint="eastAsia"/>
            <w:noProof/>
            <w:rtl/>
            <w:lang w:bidi="fa-IR"/>
          </w:rPr>
          <w:t>کس</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که</w:t>
        </w:r>
        <w:r w:rsidR="000450CF" w:rsidRPr="004641BB">
          <w:rPr>
            <w:rStyle w:val="Hyperlink"/>
            <w:noProof/>
            <w:rtl/>
            <w:lang w:bidi="fa-IR"/>
          </w:rPr>
          <w:t xml:space="preserve"> </w:t>
        </w:r>
        <w:r w:rsidR="000450CF" w:rsidRPr="004641BB">
          <w:rPr>
            <w:rStyle w:val="Hyperlink"/>
            <w:rFonts w:hint="eastAsia"/>
            <w:noProof/>
            <w:rtl/>
            <w:lang w:bidi="fa-IR"/>
          </w:rPr>
          <w:t>آب</w:t>
        </w:r>
        <w:r w:rsidR="000450CF" w:rsidRPr="004641BB">
          <w:rPr>
            <w:rStyle w:val="Hyperlink"/>
            <w:noProof/>
            <w:rtl/>
            <w:lang w:bidi="fa-IR"/>
          </w:rPr>
          <w:t xml:space="preserve"> </w:t>
        </w:r>
        <w:r w:rsidR="000450CF" w:rsidRPr="004641BB">
          <w:rPr>
            <w:rStyle w:val="Hyperlink"/>
            <w:rFonts w:hint="eastAsia"/>
            <w:noProof/>
            <w:rtl/>
            <w:lang w:bidi="fa-IR"/>
          </w:rPr>
          <w:t>را</w:t>
        </w:r>
        <w:r w:rsidR="000450CF" w:rsidRPr="004641BB">
          <w:rPr>
            <w:rStyle w:val="Hyperlink"/>
            <w:noProof/>
            <w:rtl/>
            <w:lang w:bidi="fa-IR"/>
          </w:rPr>
          <w:t xml:space="preserve"> </w:t>
        </w:r>
        <w:r w:rsidR="000450CF" w:rsidRPr="004641BB">
          <w:rPr>
            <w:rStyle w:val="Hyperlink"/>
            <w:rFonts w:hint="eastAsia"/>
            <w:noProof/>
            <w:rtl/>
            <w:lang w:bidi="fa-IR"/>
          </w:rPr>
          <w:t>از</w:t>
        </w:r>
        <w:r w:rsidR="000450CF" w:rsidRPr="004641BB">
          <w:rPr>
            <w:rStyle w:val="Hyperlink"/>
            <w:noProof/>
            <w:rtl/>
            <w:lang w:bidi="fa-IR"/>
          </w:rPr>
          <w:t xml:space="preserve"> </w:t>
        </w:r>
        <w:r w:rsidR="000450CF" w:rsidRPr="004641BB">
          <w:rPr>
            <w:rStyle w:val="Hyperlink"/>
            <w:rFonts w:hint="eastAsia"/>
            <w:noProof/>
            <w:rtl/>
            <w:lang w:bidi="fa-IR"/>
          </w:rPr>
          <w:t>رهگذر</w:t>
        </w:r>
        <w:r w:rsidR="000450CF" w:rsidRPr="004641BB">
          <w:rPr>
            <w:rStyle w:val="Hyperlink"/>
            <w:noProof/>
            <w:rtl/>
            <w:lang w:bidi="fa-IR"/>
          </w:rPr>
          <w:t xml:space="preserve"> </w:t>
        </w:r>
        <w:r w:rsidR="000450CF" w:rsidRPr="004641BB">
          <w:rPr>
            <w:rStyle w:val="Hyperlink"/>
            <w:rFonts w:hint="eastAsia"/>
            <w:noProof/>
            <w:rtl/>
            <w:lang w:bidi="fa-IR"/>
          </w:rPr>
          <w:t>منع</w:t>
        </w:r>
        <w:r w:rsidR="000450CF" w:rsidRPr="004641BB">
          <w:rPr>
            <w:rStyle w:val="Hyperlink"/>
            <w:noProof/>
            <w:rtl/>
            <w:lang w:bidi="fa-IR"/>
          </w:rPr>
          <w:t xml:space="preserve"> </w:t>
        </w:r>
        <w:r w:rsidR="000450CF" w:rsidRPr="004641BB">
          <w:rPr>
            <w:rStyle w:val="Hyperlink"/>
            <w:rFonts w:hint="eastAsia"/>
            <w:noProof/>
            <w:rtl/>
            <w:lang w:bidi="fa-IR"/>
          </w:rPr>
          <w:t>م</w:t>
        </w:r>
        <w:r w:rsidR="000450CF" w:rsidRPr="004641BB">
          <w:rPr>
            <w:rStyle w:val="Hyperlink"/>
            <w:rFonts w:hint="cs"/>
            <w:noProof/>
            <w:rtl/>
            <w:lang w:bidi="fa-IR"/>
          </w:rPr>
          <w:t>ی‌</w:t>
        </w:r>
        <w:r w:rsidR="000450CF" w:rsidRPr="004641BB">
          <w:rPr>
            <w:rStyle w:val="Hyperlink"/>
            <w:rFonts w:hint="eastAsia"/>
            <w:noProof/>
            <w:rtl/>
            <w:lang w:bidi="fa-IR"/>
          </w:rPr>
          <w:t>کند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434155708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391</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709" w:history="1">
        <w:r w:rsidR="000450CF" w:rsidRPr="004641BB">
          <w:rPr>
            <w:rStyle w:val="Hyperlink"/>
            <w:rFonts w:hint="eastAsia"/>
            <w:noProof/>
            <w:rtl/>
            <w:lang w:bidi="fa-IR"/>
          </w:rPr>
          <w:t>باب</w:t>
        </w:r>
        <w:r w:rsidR="000450CF" w:rsidRPr="004641BB">
          <w:rPr>
            <w:rStyle w:val="Hyperlink"/>
            <w:noProof/>
            <w:rtl/>
            <w:lang w:bidi="fa-IR"/>
          </w:rPr>
          <w:t xml:space="preserve"> [5]: </w:t>
        </w:r>
        <w:r w:rsidR="000450CF" w:rsidRPr="004641BB">
          <w:rPr>
            <w:rStyle w:val="Hyperlink"/>
            <w:rFonts w:hint="eastAsia"/>
            <w:noProof/>
            <w:rtl/>
            <w:lang w:bidi="fa-IR"/>
          </w:rPr>
          <w:t>فض</w:t>
        </w:r>
        <w:r w:rsidR="000450CF" w:rsidRPr="004641BB">
          <w:rPr>
            <w:rStyle w:val="Hyperlink"/>
            <w:rFonts w:hint="cs"/>
            <w:noProof/>
            <w:rtl/>
            <w:lang w:bidi="fa-IR"/>
          </w:rPr>
          <w:t>ی</w:t>
        </w:r>
        <w:r w:rsidR="000450CF" w:rsidRPr="004641BB">
          <w:rPr>
            <w:rStyle w:val="Hyperlink"/>
            <w:rFonts w:hint="eastAsia"/>
            <w:noProof/>
            <w:rtl/>
            <w:lang w:bidi="fa-IR"/>
          </w:rPr>
          <w:t>لت</w:t>
        </w:r>
        <w:r w:rsidR="000450CF" w:rsidRPr="004641BB">
          <w:rPr>
            <w:rStyle w:val="Hyperlink"/>
            <w:noProof/>
            <w:rtl/>
            <w:lang w:bidi="fa-IR"/>
          </w:rPr>
          <w:t xml:space="preserve"> </w:t>
        </w:r>
        <w:r w:rsidR="000450CF" w:rsidRPr="004641BB">
          <w:rPr>
            <w:rStyle w:val="Hyperlink"/>
            <w:rFonts w:hint="eastAsia"/>
            <w:noProof/>
            <w:rtl/>
            <w:lang w:bidi="fa-IR"/>
          </w:rPr>
          <w:t>آب</w:t>
        </w:r>
        <w:r w:rsidR="000450CF" w:rsidRPr="004641BB">
          <w:rPr>
            <w:rStyle w:val="Hyperlink"/>
            <w:noProof/>
            <w:rtl/>
            <w:lang w:bidi="fa-IR"/>
          </w:rPr>
          <w:t xml:space="preserve"> </w:t>
        </w:r>
        <w:r w:rsidR="000450CF" w:rsidRPr="004641BB">
          <w:rPr>
            <w:rStyle w:val="Hyperlink"/>
            <w:rFonts w:hint="eastAsia"/>
            <w:noProof/>
            <w:rtl/>
            <w:lang w:bidi="fa-IR"/>
          </w:rPr>
          <w:t>دادن</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434155709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392</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710" w:history="1">
        <w:r w:rsidR="000450CF" w:rsidRPr="004641BB">
          <w:rPr>
            <w:rStyle w:val="Hyperlink"/>
            <w:rFonts w:hint="eastAsia"/>
            <w:noProof/>
            <w:rtl/>
            <w:lang w:bidi="fa-IR"/>
          </w:rPr>
          <w:t>باب</w:t>
        </w:r>
        <w:r w:rsidR="000450CF" w:rsidRPr="004641BB">
          <w:rPr>
            <w:rStyle w:val="Hyperlink"/>
            <w:noProof/>
            <w:rtl/>
            <w:lang w:bidi="fa-IR"/>
          </w:rPr>
          <w:t xml:space="preserve"> [6]: </w:t>
        </w:r>
        <w:r w:rsidR="000450CF" w:rsidRPr="004641BB">
          <w:rPr>
            <w:rStyle w:val="Hyperlink"/>
            <w:rFonts w:hint="eastAsia"/>
            <w:noProof/>
            <w:rtl/>
            <w:lang w:bidi="fa-IR"/>
          </w:rPr>
          <w:t>کس</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که</w:t>
        </w:r>
        <w:r w:rsidR="000450CF" w:rsidRPr="004641BB">
          <w:rPr>
            <w:rStyle w:val="Hyperlink"/>
            <w:noProof/>
            <w:rtl/>
            <w:lang w:bidi="fa-IR"/>
          </w:rPr>
          <w:t xml:space="preserve"> </w:t>
        </w:r>
        <w:r w:rsidR="000450CF" w:rsidRPr="004641BB">
          <w:rPr>
            <w:rStyle w:val="Hyperlink"/>
            <w:rFonts w:hint="eastAsia"/>
            <w:noProof/>
            <w:rtl/>
            <w:lang w:bidi="fa-IR"/>
          </w:rPr>
          <w:t>صاحب</w:t>
        </w:r>
        <w:r w:rsidR="000450CF" w:rsidRPr="004641BB">
          <w:rPr>
            <w:rStyle w:val="Hyperlink"/>
            <w:noProof/>
            <w:rtl/>
            <w:lang w:bidi="fa-IR"/>
          </w:rPr>
          <w:t xml:space="preserve"> </w:t>
        </w:r>
        <w:r w:rsidR="000450CF" w:rsidRPr="004641BB">
          <w:rPr>
            <w:rStyle w:val="Hyperlink"/>
            <w:rFonts w:hint="eastAsia"/>
            <w:noProof/>
            <w:rtl/>
            <w:lang w:bidi="fa-IR"/>
          </w:rPr>
          <w:t>حوض</w:t>
        </w:r>
        <w:r w:rsidR="000450CF" w:rsidRPr="004641BB">
          <w:rPr>
            <w:rStyle w:val="Hyperlink"/>
            <w:noProof/>
            <w:rtl/>
            <w:lang w:bidi="fa-IR"/>
          </w:rPr>
          <w:t xml:space="preserve"> </w:t>
        </w:r>
        <w:r w:rsidR="000450CF" w:rsidRPr="004641BB">
          <w:rPr>
            <w:rStyle w:val="Hyperlink"/>
            <w:rFonts w:hint="eastAsia"/>
            <w:noProof/>
            <w:rtl/>
            <w:lang w:bidi="fa-IR"/>
          </w:rPr>
          <w:t>و</w:t>
        </w:r>
        <w:r w:rsidR="000450CF" w:rsidRPr="004641BB">
          <w:rPr>
            <w:rStyle w:val="Hyperlink"/>
            <w:noProof/>
            <w:rtl/>
            <w:lang w:bidi="fa-IR"/>
          </w:rPr>
          <w:t xml:space="preserve"> </w:t>
        </w:r>
        <w:r w:rsidR="000450CF" w:rsidRPr="004641BB">
          <w:rPr>
            <w:rStyle w:val="Hyperlink"/>
            <w:rFonts w:hint="eastAsia"/>
            <w:noProof/>
            <w:rtl/>
            <w:lang w:bidi="fa-IR"/>
          </w:rPr>
          <w:t>صاحب</w:t>
        </w:r>
        <w:r w:rsidR="000450CF" w:rsidRPr="004641BB">
          <w:rPr>
            <w:rStyle w:val="Hyperlink"/>
            <w:noProof/>
            <w:rtl/>
            <w:lang w:bidi="fa-IR"/>
          </w:rPr>
          <w:t xml:space="preserve"> </w:t>
        </w:r>
        <w:r w:rsidR="000450CF" w:rsidRPr="004641BB">
          <w:rPr>
            <w:rStyle w:val="Hyperlink"/>
            <w:rFonts w:hint="eastAsia"/>
            <w:noProof/>
            <w:rtl/>
            <w:lang w:bidi="fa-IR"/>
          </w:rPr>
          <w:t>مشک</w:t>
        </w:r>
        <w:r w:rsidR="000450CF" w:rsidRPr="004641BB">
          <w:rPr>
            <w:rStyle w:val="Hyperlink"/>
            <w:noProof/>
            <w:rtl/>
            <w:lang w:bidi="fa-IR"/>
          </w:rPr>
          <w:t xml:space="preserve"> </w:t>
        </w:r>
        <w:r w:rsidR="000450CF" w:rsidRPr="004641BB">
          <w:rPr>
            <w:rStyle w:val="Hyperlink"/>
            <w:rFonts w:hint="eastAsia"/>
            <w:noProof/>
            <w:rtl/>
            <w:lang w:bidi="fa-IR"/>
          </w:rPr>
          <w:t>آب</w:t>
        </w:r>
        <w:r w:rsidR="000450CF" w:rsidRPr="004641BB">
          <w:rPr>
            <w:rStyle w:val="Hyperlink"/>
            <w:noProof/>
            <w:rtl/>
            <w:lang w:bidi="fa-IR"/>
          </w:rPr>
          <w:t xml:space="preserve"> </w:t>
        </w:r>
        <w:r w:rsidR="000450CF" w:rsidRPr="004641BB">
          <w:rPr>
            <w:rStyle w:val="Hyperlink"/>
            <w:rFonts w:hint="eastAsia"/>
            <w:noProof/>
            <w:rtl/>
            <w:lang w:bidi="fa-IR"/>
          </w:rPr>
          <w:t>را</w:t>
        </w:r>
        <w:r w:rsidR="000450CF" w:rsidRPr="004641BB">
          <w:rPr>
            <w:rStyle w:val="Hyperlink"/>
            <w:noProof/>
            <w:rtl/>
            <w:lang w:bidi="fa-IR"/>
          </w:rPr>
          <w:t xml:space="preserve"> </w:t>
        </w:r>
        <w:r w:rsidR="000450CF" w:rsidRPr="004641BB">
          <w:rPr>
            <w:rStyle w:val="Hyperlink"/>
            <w:rFonts w:hint="eastAsia"/>
            <w:noProof/>
            <w:rtl/>
            <w:lang w:bidi="fa-IR"/>
          </w:rPr>
          <w:t>مستحق‌تر</w:t>
        </w:r>
        <w:r w:rsidR="000450CF" w:rsidRPr="004641BB">
          <w:rPr>
            <w:rStyle w:val="Hyperlink"/>
            <w:noProof/>
            <w:rtl/>
            <w:lang w:bidi="fa-IR"/>
          </w:rPr>
          <w:t xml:space="preserve"> </w:t>
        </w:r>
        <w:r w:rsidR="000450CF" w:rsidRPr="004641BB">
          <w:rPr>
            <w:rStyle w:val="Hyperlink"/>
            <w:rFonts w:hint="eastAsia"/>
            <w:noProof/>
            <w:rtl/>
            <w:lang w:bidi="fa-IR"/>
          </w:rPr>
          <w:t>م</w:t>
        </w:r>
        <w:r w:rsidR="000450CF" w:rsidRPr="004641BB">
          <w:rPr>
            <w:rStyle w:val="Hyperlink"/>
            <w:rFonts w:hint="cs"/>
            <w:noProof/>
            <w:rtl/>
            <w:lang w:bidi="fa-IR"/>
          </w:rPr>
          <w:t>ی‌</w:t>
        </w:r>
        <w:r w:rsidR="000450CF" w:rsidRPr="004641BB">
          <w:rPr>
            <w:rStyle w:val="Hyperlink"/>
            <w:rFonts w:hint="eastAsia"/>
            <w:noProof/>
            <w:rtl/>
            <w:lang w:bidi="fa-IR"/>
          </w:rPr>
          <w:t>داند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434155710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393</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711" w:history="1">
        <w:r w:rsidR="000450CF" w:rsidRPr="004641BB">
          <w:rPr>
            <w:rStyle w:val="Hyperlink"/>
            <w:rFonts w:hint="eastAsia"/>
            <w:noProof/>
            <w:rtl/>
            <w:lang w:bidi="fa-IR"/>
          </w:rPr>
          <w:t>باب</w:t>
        </w:r>
        <w:r w:rsidR="000450CF" w:rsidRPr="004641BB">
          <w:rPr>
            <w:rStyle w:val="Hyperlink"/>
            <w:noProof/>
            <w:rtl/>
            <w:lang w:bidi="fa-IR"/>
          </w:rPr>
          <w:t xml:space="preserve"> [7]: </w:t>
        </w:r>
        <w:r w:rsidR="000450CF" w:rsidRPr="004641BB">
          <w:rPr>
            <w:rStyle w:val="Hyperlink"/>
            <w:rFonts w:hint="eastAsia"/>
            <w:noProof/>
            <w:rtl/>
            <w:lang w:bidi="fa-IR"/>
          </w:rPr>
          <w:t>اختصاص</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نمودن</w:t>
        </w:r>
        <w:r w:rsidR="000450CF" w:rsidRPr="004641BB">
          <w:rPr>
            <w:rStyle w:val="Hyperlink"/>
            <w:noProof/>
            <w:rtl/>
            <w:lang w:bidi="fa-IR"/>
          </w:rPr>
          <w:t xml:space="preserve"> </w:t>
        </w:r>
        <w:r w:rsidR="000450CF" w:rsidRPr="004641BB">
          <w:rPr>
            <w:rStyle w:val="Hyperlink"/>
            <w:rFonts w:hint="eastAsia"/>
            <w:noProof/>
            <w:rtl/>
            <w:lang w:bidi="fa-IR"/>
          </w:rPr>
          <w:t>جز</w:t>
        </w:r>
        <w:r w:rsidR="000450CF" w:rsidRPr="004641BB">
          <w:rPr>
            <w:rStyle w:val="Hyperlink"/>
            <w:noProof/>
            <w:rtl/>
            <w:lang w:bidi="fa-IR"/>
          </w:rPr>
          <w:t xml:space="preserve"> </w:t>
        </w:r>
        <w:r w:rsidR="000450CF" w:rsidRPr="004641BB">
          <w:rPr>
            <w:rStyle w:val="Hyperlink"/>
            <w:rFonts w:hint="eastAsia"/>
            <w:noProof/>
            <w:rtl/>
            <w:lang w:bidi="fa-IR"/>
          </w:rPr>
          <w:t>برا</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خدا</w:t>
        </w:r>
        <w:r w:rsidR="000450CF" w:rsidRPr="004641BB">
          <w:rPr>
            <w:rStyle w:val="Hyperlink"/>
            <w:noProof/>
            <w:rtl/>
            <w:lang w:bidi="fa-IR"/>
          </w:rPr>
          <w:t xml:space="preserve"> </w:t>
        </w:r>
        <w:r w:rsidR="000450CF" w:rsidRPr="004641BB">
          <w:rPr>
            <w:rStyle w:val="Hyperlink"/>
            <w:rFonts w:hint="eastAsia"/>
            <w:noProof/>
            <w:rtl/>
            <w:lang w:bidi="fa-IR"/>
          </w:rPr>
          <w:t>و</w:t>
        </w:r>
        <w:r w:rsidR="000450CF" w:rsidRPr="004641BB">
          <w:rPr>
            <w:rStyle w:val="Hyperlink"/>
            <w:noProof/>
            <w:rtl/>
            <w:lang w:bidi="fa-IR"/>
          </w:rPr>
          <w:t xml:space="preserve"> </w:t>
        </w:r>
        <w:r w:rsidR="000450CF" w:rsidRPr="004641BB">
          <w:rPr>
            <w:rStyle w:val="Hyperlink"/>
            <w:rFonts w:hint="eastAsia"/>
            <w:noProof/>
            <w:rtl/>
            <w:lang w:bidi="fa-IR"/>
          </w:rPr>
          <w:t>رسولش</w:t>
        </w:r>
        <w:r w:rsidR="000450CF" w:rsidRPr="004641BB">
          <w:rPr>
            <w:rStyle w:val="Hyperlink"/>
            <w:noProof/>
            <w:rtl/>
            <w:lang w:bidi="fa-IR"/>
          </w:rPr>
          <w:t xml:space="preserve"> </w:t>
        </w:r>
        <w:r w:rsidR="000450CF" w:rsidRPr="004641BB">
          <w:rPr>
            <w:rStyle w:val="Hyperlink"/>
            <w:rFonts w:hint="eastAsia"/>
            <w:noProof/>
            <w:rtl/>
            <w:lang w:bidi="fa-IR"/>
          </w:rPr>
          <w:t>ن</w:t>
        </w:r>
        <w:r w:rsidR="000450CF" w:rsidRPr="004641BB">
          <w:rPr>
            <w:rStyle w:val="Hyperlink"/>
            <w:rFonts w:hint="cs"/>
            <w:noProof/>
            <w:rtl/>
            <w:lang w:bidi="fa-IR"/>
          </w:rPr>
          <w:t>ی</w:t>
        </w:r>
        <w:r w:rsidR="000450CF" w:rsidRPr="004641BB">
          <w:rPr>
            <w:rStyle w:val="Hyperlink"/>
            <w:rFonts w:hint="eastAsia"/>
            <w:noProof/>
            <w:rtl/>
            <w:lang w:bidi="fa-IR"/>
          </w:rPr>
          <w:t>ست</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434155711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394</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712" w:history="1">
        <w:r w:rsidR="000450CF" w:rsidRPr="004641BB">
          <w:rPr>
            <w:rStyle w:val="Hyperlink"/>
            <w:rFonts w:hint="eastAsia"/>
            <w:noProof/>
            <w:rtl/>
            <w:lang w:bidi="fa-IR"/>
          </w:rPr>
          <w:t>باب</w:t>
        </w:r>
        <w:r w:rsidR="000450CF" w:rsidRPr="004641BB">
          <w:rPr>
            <w:rStyle w:val="Hyperlink"/>
            <w:noProof/>
            <w:rtl/>
            <w:lang w:bidi="fa-IR"/>
          </w:rPr>
          <w:t xml:space="preserve"> [8]: </w:t>
        </w:r>
        <w:r w:rsidR="000450CF" w:rsidRPr="004641BB">
          <w:rPr>
            <w:rStyle w:val="Hyperlink"/>
            <w:rFonts w:hint="eastAsia"/>
            <w:noProof/>
            <w:rtl/>
            <w:lang w:bidi="fa-IR"/>
          </w:rPr>
          <w:t>نوش</w:t>
        </w:r>
        <w:r w:rsidR="000450CF" w:rsidRPr="004641BB">
          <w:rPr>
            <w:rStyle w:val="Hyperlink"/>
            <w:rFonts w:hint="cs"/>
            <w:noProof/>
            <w:rtl/>
            <w:lang w:bidi="fa-IR"/>
          </w:rPr>
          <w:t>ی</w:t>
        </w:r>
        <w:r w:rsidR="000450CF" w:rsidRPr="004641BB">
          <w:rPr>
            <w:rStyle w:val="Hyperlink"/>
            <w:rFonts w:hint="eastAsia"/>
            <w:noProof/>
            <w:rtl/>
            <w:lang w:bidi="fa-IR"/>
          </w:rPr>
          <w:t>دن</w:t>
        </w:r>
        <w:r w:rsidR="000450CF" w:rsidRPr="004641BB">
          <w:rPr>
            <w:rStyle w:val="Hyperlink"/>
            <w:noProof/>
            <w:rtl/>
            <w:lang w:bidi="fa-IR"/>
          </w:rPr>
          <w:t xml:space="preserve"> </w:t>
        </w:r>
        <w:r w:rsidR="000450CF" w:rsidRPr="004641BB">
          <w:rPr>
            <w:rStyle w:val="Hyperlink"/>
            <w:rFonts w:hint="eastAsia"/>
            <w:noProof/>
            <w:rtl/>
            <w:lang w:bidi="fa-IR"/>
          </w:rPr>
          <w:t>مردم،</w:t>
        </w:r>
        <w:r w:rsidR="000450CF" w:rsidRPr="004641BB">
          <w:rPr>
            <w:rStyle w:val="Hyperlink"/>
            <w:noProof/>
            <w:rtl/>
            <w:lang w:bidi="fa-IR"/>
          </w:rPr>
          <w:t xml:space="preserve"> </w:t>
        </w:r>
        <w:r w:rsidR="000450CF" w:rsidRPr="004641BB">
          <w:rPr>
            <w:rStyle w:val="Hyperlink"/>
            <w:rFonts w:hint="eastAsia"/>
            <w:noProof/>
            <w:rtl/>
            <w:lang w:bidi="fa-IR"/>
          </w:rPr>
          <w:t>و</w:t>
        </w:r>
        <w:r w:rsidR="000450CF" w:rsidRPr="004641BB">
          <w:rPr>
            <w:rStyle w:val="Hyperlink"/>
            <w:noProof/>
            <w:rtl/>
            <w:lang w:bidi="fa-IR"/>
          </w:rPr>
          <w:t xml:space="preserve"> </w:t>
        </w:r>
        <w:r w:rsidR="000450CF" w:rsidRPr="004641BB">
          <w:rPr>
            <w:rStyle w:val="Hyperlink"/>
            <w:rFonts w:hint="eastAsia"/>
            <w:noProof/>
            <w:rtl/>
            <w:lang w:bidi="fa-IR"/>
          </w:rPr>
          <w:t>آب</w:t>
        </w:r>
        <w:r w:rsidR="000450CF" w:rsidRPr="004641BB">
          <w:rPr>
            <w:rStyle w:val="Hyperlink"/>
            <w:noProof/>
            <w:rtl/>
            <w:lang w:bidi="fa-IR"/>
          </w:rPr>
          <w:t xml:space="preserve"> </w:t>
        </w:r>
        <w:r w:rsidR="000450CF" w:rsidRPr="004641BB">
          <w:rPr>
            <w:rStyle w:val="Hyperlink"/>
            <w:rFonts w:hint="eastAsia"/>
            <w:noProof/>
            <w:rtl/>
            <w:lang w:bidi="fa-IR"/>
          </w:rPr>
          <w:t>دادن</w:t>
        </w:r>
        <w:r w:rsidR="000450CF" w:rsidRPr="004641BB">
          <w:rPr>
            <w:rStyle w:val="Hyperlink"/>
            <w:noProof/>
            <w:rtl/>
            <w:lang w:bidi="fa-IR"/>
          </w:rPr>
          <w:t xml:space="preserve"> </w:t>
        </w:r>
        <w:r w:rsidR="000450CF" w:rsidRPr="004641BB">
          <w:rPr>
            <w:rStyle w:val="Hyperlink"/>
            <w:rFonts w:hint="eastAsia"/>
            <w:noProof/>
            <w:rtl/>
            <w:lang w:bidi="fa-IR"/>
          </w:rPr>
          <w:t>چارپا</w:t>
        </w:r>
        <w:r w:rsidR="000450CF" w:rsidRPr="004641BB">
          <w:rPr>
            <w:rStyle w:val="Hyperlink"/>
            <w:rFonts w:hint="cs"/>
            <w:noProof/>
            <w:rtl/>
            <w:lang w:bidi="fa-IR"/>
          </w:rPr>
          <w:t>ی</w:t>
        </w:r>
        <w:r w:rsidR="000450CF" w:rsidRPr="004641BB">
          <w:rPr>
            <w:rStyle w:val="Hyperlink"/>
            <w:rFonts w:hint="eastAsia"/>
            <w:noProof/>
            <w:rtl/>
            <w:lang w:bidi="fa-IR"/>
          </w:rPr>
          <w:t>ان</w:t>
        </w:r>
        <w:r w:rsidR="000450CF" w:rsidRPr="004641BB">
          <w:rPr>
            <w:rStyle w:val="Hyperlink"/>
            <w:noProof/>
            <w:rtl/>
            <w:lang w:bidi="fa-IR"/>
          </w:rPr>
          <w:t xml:space="preserve"> </w:t>
        </w:r>
        <w:r w:rsidR="000450CF" w:rsidRPr="004641BB">
          <w:rPr>
            <w:rStyle w:val="Hyperlink"/>
            <w:rFonts w:hint="eastAsia"/>
            <w:noProof/>
            <w:rtl/>
            <w:lang w:bidi="fa-IR"/>
          </w:rPr>
          <w:t>از</w:t>
        </w:r>
        <w:r w:rsidR="000450CF" w:rsidRPr="004641BB">
          <w:rPr>
            <w:rStyle w:val="Hyperlink"/>
            <w:noProof/>
            <w:rtl/>
            <w:lang w:bidi="fa-IR"/>
          </w:rPr>
          <w:t xml:space="preserve"> </w:t>
        </w:r>
        <w:r w:rsidR="000450CF" w:rsidRPr="004641BB">
          <w:rPr>
            <w:rStyle w:val="Hyperlink"/>
            <w:rFonts w:hint="eastAsia"/>
            <w:noProof/>
            <w:rtl/>
            <w:lang w:bidi="fa-IR"/>
          </w:rPr>
          <w:t>انهار</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434155712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395</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713" w:history="1">
        <w:r w:rsidR="000450CF" w:rsidRPr="004641BB">
          <w:rPr>
            <w:rStyle w:val="Hyperlink"/>
            <w:rFonts w:hint="eastAsia"/>
            <w:noProof/>
            <w:rtl/>
            <w:lang w:bidi="fa-IR"/>
          </w:rPr>
          <w:t>باب</w:t>
        </w:r>
        <w:r w:rsidR="000450CF" w:rsidRPr="004641BB">
          <w:rPr>
            <w:rStyle w:val="Hyperlink"/>
            <w:noProof/>
            <w:rtl/>
            <w:lang w:bidi="fa-IR"/>
          </w:rPr>
          <w:t xml:space="preserve"> [9]: </w:t>
        </w:r>
        <w:r w:rsidR="000450CF" w:rsidRPr="004641BB">
          <w:rPr>
            <w:rStyle w:val="Hyperlink"/>
            <w:rFonts w:hint="eastAsia"/>
            <w:noProof/>
            <w:rtl/>
            <w:lang w:bidi="fa-IR"/>
          </w:rPr>
          <w:t>فروختن</w:t>
        </w:r>
        <w:r w:rsidR="000450CF" w:rsidRPr="004641BB">
          <w:rPr>
            <w:rStyle w:val="Hyperlink"/>
            <w:noProof/>
            <w:rtl/>
            <w:lang w:bidi="fa-IR"/>
          </w:rPr>
          <w:t xml:space="preserve"> </w:t>
        </w:r>
        <w:r w:rsidR="000450CF" w:rsidRPr="004641BB">
          <w:rPr>
            <w:rStyle w:val="Hyperlink"/>
            <w:rFonts w:hint="eastAsia"/>
            <w:noProof/>
            <w:rtl/>
            <w:lang w:bidi="fa-IR"/>
          </w:rPr>
          <w:t>ه</w:t>
        </w:r>
        <w:r w:rsidR="000450CF" w:rsidRPr="004641BB">
          <w:rPr>
            <w:rStyle w:val="Hyperlink"/>
            <w:rFonts w:hint="cs"/>
            <w:noProof/>
            <w:rtl/>
            <w:lang w:bidi="fa-IR"/>
          </w:rPr>
          <w:t>ی</w:t>
        </w:r>
        <w:r w:rsidR="000450CF" w:rsidRPr="004641BB">
          <w:rPr>
            <w:rStyle w:val="Hyperlink"/>
            <w:rFonts w:hint="eastAsia"/>
            <w:noProof/>
            <w:rtl/>
            <w:lang w:bidi="fa-IR"/>
          </w:rPr>
          <w:t>زم</w:t>
        </w:r>
        <w:r w:rsidR="000450CF" w:rsidRPr="004641BB">
          <w:rPr>
            <w:rStyle w:val="Hyperlink"/>
            <w:noProof/>
            <w:rtl/>
            <w:lang w:bidi="fa-IR"/>
          </w:rPr>
          <w:t xml:space="preserve"> </w:t>
        </w:r>
        <w:r w:rsidR="000450CF" w:rsidRPr="004641BB">
          <w:rPr>
            <w:rStyle w:val="Hyperlink"/>
            <w:rFonts w:hint="eastAsia"/>
            <w:noProof/>
            <w:rtl/>
            <w:lang w:bidi="fa-IR"/>
          </w:rPr>
          <w:t>و</w:t>
        </w:r>
        <w:r w:rsidR="000450CF" w:rsidRPr="004641BB">
          <w:rPr>
            <w:rStyle w:val="Hyperlink"/>
            <w:noProof/>
            <w:rtl/>
            <w:lang w:bidi="fa-IR"/>
          </w:rPr>
          <w:t xml:space="preserve"> </w:t>
        </w:r>
        <w:r w:rsidR="000450CF" w:rsidRPr="004641BB">
          <w:rPr>
            <w:rStyle w:val="Hyperlink"/>
            <w:rFonts w:hint="eastAsia"/>
            <w:noProof/>
            <w:rtl/>
            <w:lang w:bidi="fa-IR"/>
          </w:rPr>
          <w:t>گ</w:t>
        </w:r>
        <w:r w:rsidR="000450CF" w:rsidRPr="004641BB">
          <w:rPr>
            <w:rStyle w:val="Hyperlink"/>
            <w:rFonts w:hint="cs"/>
            <w:noProof/>
            <w:rtl/>
            <w:lang w:bidi="fa-IR"/>
          </w:rPr>
          <w:t>ی</w:t>
        </w:r>
        <w:r w:rsidR="000450CF" w:rsidRPr="004641BB">
          <w:rPr>
            <w:rStyle w:val="Hyperlink"/>
            <w:rFonts w:hint="eastAsia"/>
            <w:noProof/>
            <w:rtl/>
            <w:lang w:bidi="fa-IR"/>
          </w:rPr>
          <w:t>اه</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434155713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397</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714" w:history="1">
        <w:r w:rsidR="000450CF" w:rsidRPr="004641BB">
          <w:rPr>
            <w:rStyle w:val="Hyperlink"/>
            <w:rFonts w:hint="eastAsia"/>
            <w:noProof/>
            <w:rtl/>
            <w:lang w:bidi="fa-IR"/>
          </w:rPr>
          <w:t>باب</w:t>
        </w:r>
        <w:r w:rsidR="000450CF" w:rsidRPr="004641BB">
          <w:rPr>
            <w:rStyle w:val="Hyperlink"/>
            <w:noProof/>
            <w:rtl/>
            <w:lang w:bidi="fa-IR"/>
          </w:rPr>
          <w:t xml:space="preserve"> [10]: </w:t>
        </w:r>
        <w:r w:rsidR="000450CF" w:rsidRPr="004641BB">
          <w:rPr>
            <w:rStyle w:val="Hyperlink"/>
            <w:rFonts w:hint="eastAsia"/>
            <w:noProof/>
            <w:rtl/>
            <w:lang w:bidi="fa-IR"/>
          </w:rPr>
          <w:t>قطائع</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434155714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399</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715" w:history="1">
        <w:r w:rsidR="000450CF" w:rsidRPr="004641BB">
          <w:rPr>
            <w:rStyle w:val="Hyperlink"/>
            <w:rFonts w:hint="eastAsia"/>
            <w:noProof/>
            <w:rtl/>
            <w:lang w:bidi="fa-IR"/>
          </w:rPr>
          <w:t>باب</w:t>
        </w:r>
        <w:r w:rsidR="000450CF" w:rsidRPr="004641BB">
          <w:rPr>
            <w:rStyle w:val="Hyperlink"/>
            <w:noProof/>
            <w:rtl/>
            <w:lang w:bidi="fa-IR"/>
          </w:rPr>
          <w:t xml:space="preserve"> [11]: </w:t>
        </w:r>
        <w:r w:rsidR="000450CF" w:rsidRPr="004641BB">
          <w:rPr>
            <w:rStyle w:val="Hyperlink"/>
            <w:rFonts w:hint="eastAsia"/>
            <w:noProof/>
            <w:rtl/>
            <w:lang w:bidi="fa-IR"/>
          </w:rPr>
          <w:t>کس</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که</w:t>
        </w:r>
        <w:r w:rsidR="000450CF" w:rsidRPr="004641BB">
          <w:rPr>
            <w:rStyle w:val="Hyperlink"/>
            <w:noProof/>
            <w:rtl/>
            <w:lang w:bidi="fa-IR"/>
          </w:rPr>
          <w:t xml:space="preserve"> </w:t>
        </w:r>
        <w:r w:rsidR="000450CF" w:rsidRPr="004641BB">
          <w:rPr>
            <w:rStyle w:val="Hyperlink"/>
            <w:rFonts w:hint="eastAsia"/>
            <w:noProof/>
            <w:rtl/>
            <w:lang w:bidi="fa-IR"/>
          </w:rPr>
          <w:t>رهرو،</w:t>
        </w:r>
        <w:r w:rsidR="000450CF" w:rsidRPr="004641BB">
          <w:rPr>
            <w:rStyle w:val="Hyperlink"/>
            <w:noProof/>
            <w:rtl/>
            <w:lang w:bidi="fa-IR"/>
          </w:rPr>
          <w:t xml:space="preserve"> </w:t>
        </w:r>
        <w:r w:rsidR="000450CF" w:rsidRPr="004641BB">
          <w:rPr>
            <w:rStyle w:val="Hyperlink"/>
            <w:rFonts w:hint="eastAsia"/>
            <w:noProof/>
            <w:rtl/>
            <w:lang w:bidi="fa-IR"/>
          </w:rPr>
          <w:t>و</w:t>
        </w:r>
        <w:r w:rsidR="000450CF" w:rsidRPr="004641BB">
          <w:rPr>
            <w:rStyle w:val="Hyperlink"/>
            <w:noProof/>
            <w:rtl/>
            <w:lang w:bidi="fa-IR"/>
          </w:rPr>
          <w:t xml:space="preserve"> </w:t>
        </w:r>
        <w:r w:rsidR="000450CF" w:rsidRPr="004641BB">
          <w:rPr>
            <w:rStyle w:val="Hyperlink"/>
            <w:rFonts w:hint="eastAsia"/>
            <w:noProof/>
            <w:rtl/>
            <w:lang w:bidi="fa-IR"/>
          </w:rPr>
          <w:t>جو</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آبش</w:t>
        </w:r>
        <w:r w:rsidR="000450CF" w:rsidRPr="004641BB">
          <w:rPr>
            <w:rStyle w:val="Hyperlink"/>
            <w:noProof/>
            <w:rtl/>
            <w:lang w:bidi="fa-IR"/>
          </w:rPr>
          <w:t xml:space="preserve"> </w:t>
        </w:r>
        <w:r w:rsidR="000450CF" w:rsidRPr="004641BB">
          <w:rPr>
            <w:rStyle w:val="Hyperlink"/>
            <w:rFonts w:hint="eastAsia"/>
            <w:noProof/>
            <w:rtl/>
            <w:lang w:bidi="fa-IR"/>
          </w:rPr>
          <w:t>از</w:t>
        </w:r>
        <w:r w:rsidR="000450CF" w:rsidRPr="004641BB">
          <w:rPr>
            <w:rStyle w:val="Hyperlink"/>
            <w:noProof/>
            <w:rtl/>
            <w:lang w:bidi="fa-IR"/>
          </w:rPr>
          <w:t xml:space="preserve"> </w:t>
        </w:r>
        <w:r w:rsidR="000450CF" w:rsidRPr="004641BB">
          <w:rPr>
            <w:rStyle w:val="Hyperlink"/>
            <w:rFonts w:hint="eastAsia"/>
            <w:noProof/>
            <w:rtl/>
            <w:lang w:bidi="fa-IR"/>
          </w:rPr>
          <w:t>نخلستان</w:t>
        </w:r>
        <w:r w:rsidR="000450CF" w:rsidRPr="004641BB">
          <w:rPr>
            <w:rStyle w:val="Hyperlink"/>
            <w:noProof/>
            <w:rtl/>
            <w:lang w:bidi="fa-IR"/>
          </w:rPr>
          <w:t xml:space="preserve"> </w:t>
        </w:r>
        <w:r w:rsidR="000450CF" w:rsidRPr="004641BB">
          <w:rPr>
            <w:rStyle w:val="Hyperlink"/>
            <w:rFonts w:hint="eastAsia"/>
            <w:noProof/>
            <w:rtl/>
            <w:lang w:bidi="fa-IR"/>
          </w:rPr>
          <w:t>شخص</w:t>
        </w:r>
        <w:r w:rsidR="000450CF" w:rsidRPr="004641BB">
          <w:rPr>
            <w:rStyle w:val="Hyperlink"/>
            <w:noProof/>
            <w:rtl/>
            <w:lang w:bidi="fa-IR"/>
          </w:rPr>
          <w:t xml:space="preserve"> </w:t>
        </w:r>
        <w:r w:rsidR="000450CF" w:rsidRPr="004641BB">
          <w:rPr>
            <w:rStyle w:val="Hyperlink"/>
            <w:rFonts w:hint="eastAsia"/>
            <w:noProof/>
            <w:rtl/>
            <w:lang w:bidi="fa-IR"/>
          </w:rPr>
          <w:t>د</w:t>
        </w:r>
        <w:r w:rsidR="000450CF" w:rsidRPr="004641BB">
          <w:rPr>
            <w:rStyle w:val="Hyperlink"/>
            <w:rFonts w:hint="cs"/>
            <w:noProof/>
            <w:rtl/>
            <w:lang w:bidi="fa-IR"/>
          </w:rPr>
          <w:t>ی</w:t>
        </w:r>
        <w:r w:rsidR="000450CF" w:rsidRPr="004641BB">
          <w:rPr>
            <w:rStyle w:val="Hyperlink"/>
            <w:rFonts w:hint="eastAsia"/>
            <w:noProof/>
            <w:rtl/>
            <w:lang w:bidi="fa-IR"/>
          </w:rPr>
          <w:t>گر</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م</w:t>
        </w:r>
        <w:r w:rsidR="000450CF" w:rsidRPr="004641BB">
          <w:rPr>
            <w:rStyle w:val="Hyperlink"/>
            <w:rFonts w:hint="cs"/>
            <w:noProof/>
            <w:rtl/>
            <w:lang w:bidi="fa-IR"/>
          </w:rPr>
          <w:t>ی‌</w:t>
        </w:r>
        <w:r w:rsidR="000450CF" w:rsidRPr="004641BB">
          <w:rPr>
            <w:rStyle w:val="Hyperlink"/>
            <w:rFonts w:hint="eastAsia"/>
            <w:noProof/>
            <w:rtl/>
            <w:lang w:bidi="fa-IR"/>
          </w:rPr>
          <w:t>گذرد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434155715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400</w:t>
        </w:r>
        <w:r w:rsidR="000450CF">
          <w:rPr>
            <w:noProof/>
            <w:webHidden/>
            <w:rtl/>
          </w:rPr>
          <w:fldChar w:fldCharType="end"/>
        </w:r>
      </w:hyperlink>
    </w:p>
    <w:p w:rsidR="000450CF" w:rsidRDefault="00C10172">
      <w:pPr>
        <w:pStyle w:val="TOC1"/>
        <w:tabs>
          <w:tab w:val="right" w:leader="dot" w:pos="7078"/>
        </w:tabs>
        <w:rPr>
          <w:rFonts w:asciiTheme="minorHAnsi" w:eastAsiaTheme="minorEastAsia" w:hAnsiTheme="minorHAnsi" w:cstheme="minorBidi"/>
          <w:bCs w:val="0"/>
          <w:noProof/>
          <w:sz w:val="22"/>
          <w:szCs w:val="22"/>
          <w:rtl/>
        </w:rPr>
      </w:pPr>
      <w:hyperlink w:anchor="_Toc434155716" w:history="1">
        <w:r w:rsidR="000450CF" w:rsidRPr="004641BB">
          <w:rPr>
            <w:rStyle w:val="Hyperlink"/>
            <w:rFonts w:hint="eastAsia"/>
            <w:noProof/>
            <w:rtl/>
            <w:lang w:bidi="fa-IR"/>
          </w:rPr>
          <w:t>کتاب</w:t>
        </w:r>
        <w:r w:rsidR="000450CF" w:rsidRPr="004641BB">
          <w:rPr>
            <w:rStyle w:val="Hyperlink"/>
            <w:noProof/>
            <w:rtl/>
            <w:lang w:bidi="fa-IR"/>
          </w:rPr>
          <w:t xml:space="preserve"> [42]: </w:t>
        </w:r>
        <w:r w:rsidR="000450CF" w:rsidRPr="004641BB">
          <w:rPr>
            <w:rStyle w:val="Hyperlink"/>
            <w:rFonts w:hint="eastAsia"/>
            <w:noProof/>
            <w:rtl/>
            <w:lang w:bidi="fa-IR"/>
          </w:rPr>
          <w:t>در</w:t>
        </w:r>
        <w:r w:rsidR="000450CF" w:rsidRPr="004641BB">
          <w:rPr>
            <w:rStyle w:val="Hyperlink"/>
            <w:noProof/>
            <w:rtl/>
            <w:lang w:bidi="fa-IR"/>
          </w:rPr>
          <w:t xml:space="preserve"> </w:t>
        </w:r>
        <w:r w:rsidR="000450CF" w:rsidRPr="004641BB">
          <w:rPr>
            <w:rStyle w:val="Hyperlink"/>
            <w:rFonts w:hint="eastAsia"/>
            <w:noProof/>
            <w:rtl/>
            <w:lang w:bidi="fa-IR"/>
          </w:rPr>
          <w:t>استقراض</w:t>
        </w:r>
        <w:r w:rsidR="000450CF" w:rsidRPr="004641BB">
          <w:rPr>
            <w:rStyle w:val="Hyperlink"/>
            <w:noProof/>
            <w:rtl/>
            <w:lang w:bidi="fa-IR"/>
          </w:rPr>
          <w:t xml:space="preserve"> </w:t>
        </w:r>
        <w:r w:rsidR="000450CF" w:rsidRPr="004641BB">
          <w:rPr>
            <w:rStyle w:val="Hyperlink"/>
            <w:rFonts w:hint="eastAsia"/>
            <w:noProof/>
            <w:rtl/>
            <w:lang w:bidi="fa-IR"/>
          </w:rPr>
          <w:t>و</w:t>
        </w:r>
        <w:r w:rsidR="000450CF" w:rsidRPr="004641BB">
          <w:rPr>
            <w:rStyle w:val="Hyperlink"/>
            <w:noProof/>
            <w:rtl/>
            <w:lang w:bidi="fa-IR"/>
          </w:rPr>
          <w:t xml:space="preserve"> </w:t>
        </w:r>
        <w:r w:rsidR="000450CF" w:rsidRPr="004641BB">
          <w:rPr>
            <w:rStyle w:val="Hyperlink"/>
            <w:rFonts w:hint="eastAsia"/>
            <w:noProof/>
            <w:rtl/>
            <w:lang w:bidi="fa-IR"/>
          </w:rPr>
          <w:t>ادا</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د</w:t>
        </w:r>
        <w:r w:rsidR="000450CF" w:rsidRPr="004641BB">
          <w:rPr>
            <w:rStyle w:val="Hyperlink"/>
            <w:rFonts w:hint="cs"/>
            <w:noProof/>
            <w:rtl/>
            <w:lang w:bidi="fa-IR"/>
          </w:rPr>
          <w:t>ی</w:t>
        </w:r>
        <w:r w:rsidR="000450CF" w:rsidRPr="004641BB">
          <w:rPr>
            <w:rStyle w:val="Hyperlink"/>
            <w:rFonts w:hint="eastAsia"/>
            <w:noProof/>
            <w:rtl/>
            <w:lang w:bidi="fa-IR"/>
          </w:rPr>
          <w:t>ون</w:t>
        </w:r>
        <w:r w:rsidR="000450CF" w:rsidRPr="004641BB">
          <w:rPr>
            <w:rStyle w:val="Hyperlink"/>
            <w:noProof/>
            <w:rtl/>
            <w:lang w:bidi="fa-IR"/>
          </w:rPr>
          <w:t xml:space="preserve"> </w:t>
        </w:r>
        <w:r w:rsidR="000450CF" w:rsidRPr="004641BB">
          <w:rPr>
            <w:rStyle w:val="Hyperlink"/>
            <w:rFonts w:hint="eastAsia"/>
            <w:noProof/>
            <w:rtl/>
            <w:lang w:bidi="fa-IR"/>
          </w:rPr>
          <w:t>و</w:t>
        </w:r>
        <w:r w:rsidR="000450CF" w:rsidRPr="004641BB">
          <w:rPr>
            <w:rStyle w:val="Hyperlink"/>
            <w:noProof/>
            <w:rtl/>
            <w:lang w:bidi="fa-IR"/>
          </w:rPr>
          <w:t xml:space="preserve"> </w:t>
        </w:r>
        <w:r w:rsidR="000450CF" w:rsidRPr="004641BB">
          <w:rPr>
            <w:rStyle w:val="Hyperlink"/>
            <w:rFonts w:hint="eastAsia"/>
            <w:noProof/>
            <w:rtl/>
            <w:lang w:bidi="fa-IR"/>
          </w:rPr>
          <w:t>حجر</w:t>
        </w:r>
        <w:r w:rsidR="000450CF" w:rsidRPr="004641BB">
          <w:rPr>
            <w:rStyle w:val="Hyperlink"/>
            <w:noProof/>
            <w:rtl/>
            <w:lang w:bidi="fa-IR"/>
          </w:rPr>
          <w:t xml:space="preserve"> </w:t>
        </w:r>
        <w:r w:rsidR="000450CF" w:rsidRPr="004641BB">
          <w:rPr>
            <w:rStyle w:val="Hyperlink"/>
            <w:rFonts w:hint="eastAsia"/>
            <w:noProof/>
            <w:rtl/>
            <w:lang w:bidi="fa-IR"/>
          </w:rPr>
          <w:t>و</w:t>
        </w:r>
        <w:r w:rsidR="000450CF" w:rsidRPr="004641BB">
          <w:rPr>
            <w:rStyle w:val="Hyperlink"/>
            <w:noProof/>
            <w:rtl/>
            <w:lang w:bidi="fa-IR"/>
          </w:rPr>
          <w:t xml:space="preserve"> </w:t>
        </w:r>
        <w:r w:rsidR="000450CF" w:rsidRPr="004641BB">
          <w:rPr>
            <w:rStyle w:val="Hyperlink"/>
            <w:rFonts w:hint="eastAsia"/>
            <w:noProof/>
            <w:rtl/>
            <w:lang w:bidi="fa-IR"/>
          </w:rPr>
          <w:t>تفل</w:t>
        </w:r>
        <w:r w:rsidR="000450CF" w:rsidRPr="004641BB">
          <w:rPr>
            <w:rStyle w:val="Hyperlink"/>
            <w:rFonts w:hint="cs"/>
            <w:noProof/>
            <w:rtl/>
            <w:lang w:bidi="fa-IR"/>
          </w:rPr>
          <w:t>ی</w:t>
        </w:r>
        <w:r w:rsidR="000450CF" w:rsidRPr="004641BB">
          <w:rPr>
            <w:rStyle w:val="Hyperlink"/>
            <w:rFonts w:hint="eastAsia"/>
            <w:noProof/>
            <w:rtl/>
            <w:lang w:bidi="fa-IR"/>
          </w:rPr>
          <w:t>س</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434155716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403</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717" w:history="1">
        <w:r w:rsidR="000450CF" w:rsidRPr="004641BB">
          <w:rPr>
            <w:rStyle w:val="Hyperlink"/>
            <w:rFonts w:hint="eastAsia"/>
            <w:noProof/>
            <w:rtl/>
            <w:lang w:bidi="fa-IR"/>
          </w:rPr>
          <w:t>باب</w:t>
        </w:r>
        <w:r w:rsidR="000450CF" w:rsidRPr="004641BB">
          <w:rPr>
            <w:rStyle w:val="Hyperlink"/>
            <w:noProof/>
            <w:rtl/>
            <w:lang w:bidi="fa-IR"/>
          </w:rPr>
          <w:t xml:space="preserve"> [1]: </w:t>
        </w:r>
        <w:r w:rsidR="000450CF" w:rsidRPr="004641BB">
          <w:rPr>
            <w:rStyle w:val="Hyperlink"/>
            <w:rFonts w:hint="eastAsia"/>
            <w:noProof/>
            <w:rtl/>
            <w:lang w:bidi="fa-IR"/>
          </w:rPr>
          <w:t>کس</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که</w:t>
        </w:r>
        <w:r w:rsidR="000450CF" w:rsidRPr="004641BB">
          <w:rPr>
            <w:rStyle w:val="Hyperlink"/>
            <w:noProof/>
            <w:rtl/>
            <w:lang w:bidi="fa-IR"/>
          </w:rPr>
          <w:t xml:space="preserve"> </w:t>
        </w:r>
        <w:r w:rsidR="000450CF" w:rsidRPr="004641BB">
          <w:rPr>
            <w:rStyle w:val="Hyperlink"/>
            <w:rFonts w:hint="eastAsia"/>
            <w:noProof/>
            <w:rtl/>
            <w:lang w:bidi="fa-IR"/>
          </w:rPr>
          <w:t>اموال</w:t>
        </w:r>
        <w:r w:rsidR="000450CF" w:rsidRPr="004641BB">
          <w:rPr>
            <w:rStyle w:val="Hyperlink"/>
            <w:noProof/>
            <w:rtl/>
            <w:lang w:bidi="fa-IR"/>
          </w:rPr>
          <w:t xml:space="preserve"> </w:t>
        </w:r>
        <w:r w:rsidR="000450CF" w:rsidRPr="004641BB">
          <w:rPr>
            <w:rStyle w:val="Hyperlink"/>
            <w:rFonts w:hint="eastAsia"/>
            <w:noProof/>
            <w:rtl/>
            <w:lang w:bidi="fa-IR"/>
          </w:rPr>
          <w:t>مردم</w:t>
        </w:r>
        <w:r w:rsidR="000450CF" w:rsidRPr="004641BB">
          <w:rPr>
            <w:rStyle w:val="Hyperlink"/>
            <w:noProof/>
            <w:rtl/>
            <w:lang w:bidi="fa-IR"/>
          </w:rPr>
          <w:t xml:space="preserve"> </w:t>
        </w:r>
        <w:r w:rsidR="000450CF" w:rsidRPr="004641BB">
          <w:rPr>
            <w:rStyle w:val="Hyperlink"/>
            <w:rFonts w:hint="eastAsia"/>
            <w:noProof/>
            <w:rtl/>
            <w:lang w:bidi="fa-IR"/>
          </w:rPr>
          <w:t>را</w:t>
        </w:r>
        <w:r w:rsidR="000450CF" w:rsidRPr="004641BB">
          <w:rPr>
            <w:rStyle w:val="Hyperlink"/>
            <w:noProof/>
            <w:rtl/>
            <w:lang w:bidi="fa-IR"/>
          </w:rPr>
          <w:t xml:space="preserve"> </w:t>
        </w:r>
        <w:r w:rsidR="000450CF" w:rsidRPr="004641BB">
          <w:rPr>
            <w:rStyle w:val="Hyperlink"/>
            <w:rFonts w:hint="eastAsia"/>
            <w:noProof/>
            <w:rtl/>
            <w:lang w:bidi="fa-IR"/>
          </w:rPr>
          <w:t>به</w:t>
        </w:r>
        <w:r w:rsidR="000450CF" w:rsidRPr="004641BB">
          <w:rPr>
            <w:rStyle w:val="Hyperlink"/>
            <w:noProof/>
            <w:rtl/>
            <w:lang w:bidi="fa-IR"/>
          </w:rPr>
          <w:t xml:space="preserve"> </w:t>
        </w:r>
        <w:r w:rsidR="000450CF" w:rsidRPr="004641BB">
          <w:rPr>
            <w:rStyle w:val="Hyperlink"/>
            <w:rFonts w:hint="eastAsia"/>
            <w:noProof/>
            <w:rtl/>
            <w:lang w:bidi="fa-IR"/>
          </w:rPr>
          <w:t>قصد</w:t>
        </w:r>
        <w:r w:rsidR="000450CF" w:rsidRPr="004641BB">
          <w:rPr>
            <w:rStyle w:val="Hyperlink"/>
            <w:noProof/>
            <w:rtl/>
            <w:lang w:bidi="fa-IR"/>
          </w:rPr>
          <w:t xml:space="preserve"> </w:t>
        </w:r>
        <w:r w:rsidR="000450CF" w:rsidRPr="004641BB">
          <w:rPr>
            <w:rStyle w:val="Hyperlink"/>
            <w:rFonts w:hint="eastAsia"/>
            <w:noProof/>
            <w:rtl/>
            <w:lang w:bidi="fa-IR"/>
          </w:rPr>
          <w:t>اداء</w:t>
        </w:r>
        <w:r w:rsidR="000450CF" w:rsidRPr="004641BB">
          <w:rPr>
            <w:rStyle w:val="Hyperlink"/>
            <w:noProof/>
            <w:rtl/>
            <w:lang w:bidi="fa-IR"/>
          </w:rPr>
          <w:t xml:space="preserve"> </w:t>
        </w:r>
        <w:r w:rsidR="000450CF" w:rsidRPr="004641BB">
          <w:rPr>
            <w:rStyle w:val="Hyperlink"/>
            <w:rFonts w:hint="eastAsia"/>
            <w:noProof/>
            <w:rtl/>
            <w:lang w:bidi="fa-IR"/>
          </w:rPr>
          <w:t>کردن</w:t>
        </w:r>
        <w:r w:rsidR="000450CF" w:rsidRPr="004641BB">
          <w:rPr>
            <w:rStyle w:val="Hyperlink"/>
            <w:noProof/>
            <w:rtl/>
            <w:lang w:bidi="fa-IR"/>
          </w:rPr>
          <w:t xml:space="preserve"> </w:t>
        </w:r>
        <w:r w:rsidR="000450CF" w:rsidRPr="004641BB">
          <w:rPr>
            <w:rStyle w:val="Hyperlink"/>
            <w:rFonts w:hint="eastAsia"/>
            <w:noProof/>
            <w:rtl/>
            <w:lang w:bidi="fa-IR"/>
          </w:rPr>
          <w:t>آن</w:t>
        </w:r>
        <w:r w:rsidR="000450CF" w:rsidRPr="004641BB">
          <w:rPr>
            <w:rStyle w:val="Hyperlink"/>
            <w:noProof/>
            <w:rtl/>
            <w:lang w:bidi="fa-IR"/>
          </w:rPr>
          <w:t xml:space="preserve"> </w:t>
        </w:r>
        <w:r w:rsidR="000450CF" w:rsidRPr="004641BB">
          <w:rPr>
            <w:rStyle w:val="Hyperlink"/>
            <w:rFonts w:hint="eastAsia"/>
            <w:noProof/>
            <w:rtl/>
            <w:lang w:bidi="fa-IR"/>
          </w:rPr>
          <w:t>م</w:t>
        </w:r>
        <w:r w:rsidR="000450CF" w:rsidRPr="004641BB">
          <w:rPr>
            <w:rStyle w:val="Hyperlink"/>
            <w:rFonts w:hint="cs"/>
            <w:noProof/>
            <w:rtl/>
            <w:lang w:bidi="fa-IR"/>
          </w:rPr>
          <w:t>ی‌</w:t>
        </w:r>
        <w:r w:rsidR="000450CF" w:rsidRPr="004641BB">
          <w:rPr>
            <w:rStyle w:val="Hyperlink"/>
            <w:rFonts w:hint="eastAsia"/>
            <w:noProof/>
            <w:rtl/>
            <w:lang w:bidi="fa-IR"/>
          </w:rPr>
          <w:t>گ</w:t>
        </w:r>
        <w:r w:rsidR="000450CF" w:rsidRPr="004641BB">
          <w:rPr>
            <w:rStyle w:val="Hyperlink"/>
            <w:rFonts w:hint="cs"/>
            <w:noProof/>
            <w:rtl/>
            <w:lang w:bidi="fa-IR"/>
          </w:rPr>
          <w:t>ی</w:t>
        </w:r>
        <w:r w:rsidR="000450CF" w:rsidRPr="004641BB">
          <w:rPr>
            <w:rStyle w:val="Hyperlink"/>
            <w:rFonts w:hint="eastAsia"/>
            <w:noProof/>
            <w:rtl/>
            <w:lang w:bidi="fa-IR"/>
          </w:rPr>
          <w:t>رد،</w:t>
        </w:r>
        <w:r w:rsidR="000450CF" w:rsidRPr="004641BB">
          <w:rPr>
            <w:rStyle w:val="Hyperlink"/>
            <w:noProof/>
            <w:rtl/>
            <w:lang w:bidi="fa-IR"/>
          </w:rPr>
          <w:t xml:space="preserve"> </w:t>
        </w:r>
        <w:r w:rsidR="000450CF" w:rsidRPr="004641BB">
          <w:rPr>
            <w:rStyle w:val="Hyperlink"/>
            <w:rFonts w:hint="eastAsia"/>
            <w:noProof/>
            <w:rtl/>
            <w:lang w:bidi="fa-IR"/>
          </w:rPr>
          <w:t>و</w:t>
        </w:r>
        <w:r w:rsidR="000450CF" w:rsidRPr="004641BB">
          <w:rPr>
            <w:rStyle w:val="Hyperlink"/>
            <w:noProof/>
            <w:rtl/>
            <w:lang w:bidi="fa-IR"/>
          </w:rPr>
          <w:t xml:space="preserve"> </w:t>
        </w:r>
        <w:r w:rsidR="000450CF" w:rsidRPr="004641BB">
          <w:rPr>
            <w:rStyle w:val="Hyperlink"/>
            <w:rFonts w:hint="cs"/>
            <w:noProof/>
            <w:rtl/>
            <w:lang w:bidi="fa-IR"/>
          </w:rPr>
          <w:t>ی</w:t>
        </w:r>
        <w:r w:rsidR="000450CF" w:rsidRPr="004641BB">
          <w:rPr>
            <w:rStyle w:val="Hyperlink"/>
            <w:rFonts w:hint="eastAsia"/>
            <w:noProof/>
            <w:rtl/>
            <w:lang w:bidi="fa-IR"/>
          </w:rPr>
          <w:t>ا</w:t>
        </w:r>
        <w:r w:rsidR="000450CF" w:rsidRPr="004641BB">
          <w:rPr>
            <w:rStyle w:val="Hyperlink"/>
            <w:noProof/>
            <w:rtl/>
            <w:lang w:bidi="fa-IR"/>
          </w:rPr>
          <w:t xml:space="preserve"> </w:t>
        </w:r>
        <w:r w:rsidR="000450CF" w:rsidRPr="004641BB">
          <w:rPr>
            <w:rStyle w:val="Hyperlink"/>
            <w:rFonts w:hint="eastAsia"/>
            <w:noProof/>
            <w:rtl/>
            <w:lang w:bidi="fa-IR"/>
          </w:rPr>
          <w:t>به</w:t>
        </w:r>
        <w:r w:rsidR="000450CF" w:rsidRPr="004641BB">
          <w:rPr>
            <w:rStyle w:val="Hyperlink"/>
            <w:noProof/>
            <w:rtl/>
            <w:lang w:bidi="fa-IR"/>
          </w:rPr>
          <w:t xml:space="preserve"> </w:t>
        </w:r>
        <w:r w:rsidR="000450CF" w:rsidRPr="004641BB">
          <w:rPr>
            <w:rStyle w:val="Hyperlink"/>
            <w:rFonts w:hint="eastAsia"/>
            <w:noProof/>
            <w:rtl/>
            <w:lang w:bidi="fa-IR"/>
          </w:rPr>
          <w:t>قصد</w:t>
        </w:r>
        <w:r w:rsidR="000450CF" w:rsidRPr="004641BB">
          <w:rPr>
            <w:rStyle w:val="Hyperlink"/>
            <w:noProof/>
            <w:rtl/>
            <w:lang w:bidi="fa-IR"/>
          </w:rPr>
          <w:t xml:space="preserve"> </w:t>
        </w:r>
        <w:r w:rsidR="000450CF" w:rsidRPr="004641BB">
          <w:rPr>
            <w:rStyle w:val="Hyperlink"/>
            <w:rFonts w:hint="eastAsia"/>
            <w:noProof/>
            <w:rtl/>
            <w:lang w:bidi="fa-IR"/>
          </w:rPr>
          <w:t>تلف</w:t>
        </w:r>
        <w:r w:rsidR="000450CF" w:rsidRPr="004641BB">
          <w:rPr>
            <w:rStyle w:val="Hyperlink"/>
            <w:noProof/>
            <w:rtl/>
            <w:lang w:bidi="fa-IR"/>
          </w:rPr>
          <w:t xml:space="preserve"> </w:t>
        </w:r>
        <w:r w:rsidR="000450CF" w:rsidRPr="004641BB">
          <w:rPr>
            <w:rStyle w:val="Hyperlink"/>
            <w:rFonts w:hint="eastAsia"/>
            <w:noProof/>
            <w:rtl/>
            <w:lang w:bidi="fa-IR"/>
          </w:rPr>
          <w:t>کردن</w:t>
        </w:r>
        <w:r w:rsidR="000450CF" w:rsidRPr="004641BB">
          <w:rPr>
            <w:rStyle w:val="Hyperlink"/>
            <w:noProof/>
            <w:rtl/>
            <w:lang w:bidi="fa-IR"/>
          </w:rPr>
          <w:t xml:space="preserve"> </w:t>
        </w:r>
        <w:r w:rsidR="000450CF" w:rsidRPr="004641BB">
          <w:rPr>
            <w:rStyle w:val="Hyperlink"/>
            <w:rFonts w:hint="eastAsia"/>
            <w:noProof/>
            <w:rtl/>
            <w:lang w:bidi="fa-IR"/>
          </w:rPr>
          <w:t>آن</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434155717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403</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718" w:history="1">
        <w:r w:rsidR="000450CF" w:rsidRPr="004641BB">
          <w:rPr>
            <w:rStyle w:val="Hyperlink"/>
            <w:rFonts w:hint="eastAsia"/>
            <w:noProof/>
            <w:rtl/>
            <w:lang w:bidi="fa-IR"/>
          </w:rPr>
          <w:t>باب</w:t>
        </w:r>
        <w:r w:rsidR="000450CF" w:rsidRPr="004641BB">
          <w:rPr>
            <w:rStyle w:val="Hyperlink"/>
            <w:noProof/>
            <w:rtl/>
            <w:lang w:bidi="fa-IR"/>
          </w:rPr>
          <w:t xml:space="preserve"> [2]: </w:t>
        </w:r>
        <w:r w:rsidR="000450CF" w:rsidRPr="004641BB">
          <w:rPr>
            <w:rStyle w:val="Hyperlink"/>
            <w:rFonts w:hint="eastAsia"/>
            <w:noProof/>
            <w:rtl/>
            <w:lang w:bidi="fa-IR"/>
          </w:rPr>
          <w:t>ادا</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قرض</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434155718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404</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719" w:history="1">
        <w:r w:rsidR="000450CF" w:rsidRPr="004641BB">
          <w:rPr>
            <w:rStyle w:val="Hyperlink"/>
            <w:rFonts w:hint="eastAsia"/>
            <w:noProof/>
            <w:rtl/>
            <w:lang w:bidi="fa-IR"/>
          </w:rPr>
          <w:t>باب</w:t>
        </w:r>
        <w:r w:rsidR="000450CF" w:rsidRPr="004641BB">
          <w:rPr>
            <w:rStyle w:val="Hyperlink"/>
            <w:noProof/>
            <w:rtl/>
            <w:lang w:bidi="fa-IR"/>
          </w:rPr>
          <w:t xml:space="preserve"> [3]: </w:t>
        </w:r>
        <w:r w:rsidR="000450CF" w:rsidRPr="004641BB">
          <w:rPr>
            <w:rStyle w:val="Hyperlink"/>
            <w:rFonts w:hint="eastAsia"/>
            <w:noProof/>
            <w:rtl/>
            <w:lang w:bidi="fa-IR"/>
          </w:rPr>
          <w:t>ادا</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شا</w:t>
        </w:r>
        <w:r w:rsidR="000450CF" w:rsidRPr="004641BB">
          <w:rPr>
            <w:rStyle w:val="Hyperlink"/>
            <w:rFonts w:hint="cs"/>
            <w:noProof/>
            <w:rtl/>
            <w:lang w:bidi="fa-IR"/>
          </w:rPr>
          <w:t>ی</w:t>
        </w:r>
        <w:r w:rsidR="000450CF" w:rsidRPr="004641BB">
          <w:rPr>
            <w:rStyle w:val="Hyperlink"/>
            <w:rFonts w:hint="eastAsia"/>
            <w:noProof/>
            <w:rtl/>
            <w:lang w:bidi="fa-IR"/>
          </w:rPr>
          <w:t>ست</w:t>
        </w:r>
        <w:r w:rsidR="000450CF" w:rsidRPr="004641BB">
          <w:rPr>
            <w:rStyle w:val="Hyperlink"/>
            <w:rFonts w:hint="cs"/>
            <w:noProof/>
            <w:rtl/>
            <w:lang w:bidi="fa-IR"/>
          </w:rPr>
          <w:t>ۀ</w:t>
        </w:r>
        <w:r w:rsidR="000450CF" w:rsidRPr="004641BB">
          <w:rPr>
            <w:rStyle w:val="Hyperlink"/>
            <w:noProof/>
            <w:rtl/>
            <w:lang w:bidi="fa-IR"/>
          </w:rPr>
          <w:t xml:space="preserve"> </w:t>
        </w:r>
        <w:r w:rsidR="000450CF" w:rsidRPr="004641BB">
          <w:rPr>
            <w:rStyle w:val="Hyperlink"/>
            <w:rFonts w:hint="eastAsia"/>
            <w:noProof/>
            <w:rtl/>
            <w:lang w:bidi="fa-IR"/>
          </w:rPr>
          <w:t>قرض</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434155719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405</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720" w:history="1">
        <w:r w:rsidR="000450CF" w:rsidRPr="004641BB">
          <w:rPr>
            <w:rStyle w:val="Hyperlink"/>
            <w:rFonts w:hint="eastAsia"/>
            <w:noProof/>
            <w:rtl/>
            <w:lang w:bidi="fa-IR"/>
          </w:rPr>
          <w:t>باب</w:t>
        </w:r>
        <w:r w:rsidR="000450CF" w:rsidRPr="004641BB">
          <w:rPr>
            <w:rStyle w:val="Hyperlink"/>
            <w:noProof/>
            <w:rtl/>
            <w:lang w:bidi="fa-IR"/>
          </w:rPr>
          <w:t xml:space="preserve"> [4]: </w:t>
        </w:r>
        <w:r w:rsidR="000450CF" w:rsidRPr="004641BB">
          <w:rPr>
            <w:rStyle w:val="Hyperlink"/>
            <w:rFonts w:hint="eastAsia"/>
            <w:noProof/>
            <w:rtl/>
            <w:lang w:bidi="fa-IR"/>
          </w:rPr>
          <w:t>نماز</w:t>
        </w:r>
        <w:r w:rsidR="000450CF" w:rsidRPr="004641BB">
          <w:rPr>
            <w:rStyle w:val="Hyperlink"/>
            <w:noProof/>
            <w:rtl/>
            <w:lang w:bidi="fa-IR"/>
          </w:rPr>
          <w:t xml:space="preserve"> </w:t>
        </w:r>
        <w:r w:rsidR="000450CF" w:rsidRPr="004641BB">
          <w:rPr>
            <w:rStyle w:val="Hyperlink"/>
            <w:rFonts w:hint="eastAsia"/>
            <w:noProof/>
            <w:rtl/>
            <w:lang w:bidi="fa-IR"/>
          </w:rPr>
          <w:t>جنازه</w:t>
        </w:r>
        <w:r w:rsidR="000450CF" w:rsidRPr="004641BB">
          <w:rPr>
            <w:rStyle w:val="Hyperlink"/>
            <w:noProof/>
            <w:rtl/>
            <w:lang w:bidi="fa-IR"/>
          </w:rPr>
          <w:t xml:space="preserve"> </w:t>
        </w:r>
        <w:r w:rsidR="000450CF" w:rsidRPr="004641BB">
          <w:rPr>
            <w:rStyle w:val="Hyperlink"/>
            <w:rFonts w:hint="eastAsia"/>
            <w:noProof/>
            <w:rtl/>
            <w:lang w:bidi="fa-IR"/>
          </w:rPr>
          <w:t>بر</w:t>
        </w:r>
        <w:r w:rsidR="000450CF" w:rsidRPr="004641BB">
          <w:rPr>
            <w:rStyle w:val="Hyperlink"/>
            <w:noProof/>
            <w:rtl/>
            <w:lang w:bidi="fa-IR"/>
          </w:rPr>
          <w:t xml:space="preserve"> </w:t>
        </w:r>
        <w:r w:rsidR="000450CF" w:rsidRPr="004641BB">
          <w:rPr>
            <w:rStyle w:val="Hyperlink"/>
            <w:rFonts w:hint="eastAsia"/>
            <w:noProof/>
            <w:rtl/>
            <w:lang w:bidi="fa-IR"/>
          </w:rPr>
          <w:t>شخص</w:t>
        </w:r>
        <w:r w:rsidR="000450CF" w:rsidRPr="004641BB">
          <w:rPr>
            <w:rStyle w:val="Hyperlink"/>
            <w:noProof/>
            <w:rtl/>
            <w:lang w:bidi="fa-IR"/>
          </w:rPr>
          <w:t xml:space="preserve"> </w:t>
        </w:r>
        <w:r w:rsidR="000450CF" w:rsidRPr="004641BB">
          <w:rPr>
            <w:rStyle w:val="Hyperlink"/>
            <w:rFonts w:hint="eastAsia"/>
            <w:noProof/>
            <w:rtl/>
            <w:lang w:bidi="fa-IR"/>
          </w:rPr>
          <w:t>قرضدار</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434155720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406</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721" w:history="1">
        <w:r w:rsidR="000450CF" w:rsidRPr="004641BB">
          <w:rPr>
            <w:rStyle w:val="Hyperlink"/>
            <w:rFonts w:hint="eastAsia"/>
            <w:noProof/>
            <w:rtl/>
            <w:lang w:bidi="fa-IR"/>
          </w:rPr>
          <w:t>باب</w:t>
        </w:r>
        <w:r w:rsidR="000450CF" w:rsidRPr="004641BB">
          <w:rPr>
            <w:rStyle w:val="Hyperlink"/>
            <w:noProof/>
            <w:rtl/>
            <w:lang w:bidi="fa-IR"/>
          </w:rPr>
          <w:t xml:space="preserve"> [5]: </w:t>
        </w:r>
        <w:r w:rsidR="000450CF" w:rsidRPr="004641BB">
          <w:rPr>
            <w:rStyle w:val="Hyperlink"/>
            <w:rFonts w:hint="eastAsia"/>
            <w:noProof/>
            <w:rtl/>
            <w:lang w:bidi="fa-IR"/>
          </w:rPr>
          <w:t>آنچه</w:t>
        </w:r>
        <w:r w:rsidR="000450CF" w:rsidRPr="004641BB">
          <w:rPr>
            <w:rStyle w:val="Hyperlink"/>
            <w:noProof/>
            <w:rtl/>
            <w:lang w:bidi="fa-IR"/>
          </w:rPr>
          <w:t xml:space="preserve"> </w:t>
        </w:r>
        <w:r w:rsidR="000450CF" w:rsidRPr="004641BB">
          <w:rPr>
            <w:rStyle w:val="Hyperlink"/>
            <w:rFonts w:hint="eastAsia"/>
            <w:noProof/>
            <w:rtl/>
            <w:lang w:bidi="fa-IR"/>
          </w:rPr>
          <w:t>که</w:t>
        </w:r>
        <w:r w:rsidR="000450CF" w:rsidRPr="004641BB">
          <w:rPr>
            <w:rStyle w:val="Hyperlink"/>
            <w:noProof/>
            <w:rtl/>
            <w:lang w:bidi="fa-IR"/>
          </w:rPr>
          <w:t xml:space="preserve"> </w:t>
        </w:r>
        <w:r w:rsidR="000450CF" w:rsidRPr="004641BB">
          <w:rPr>
            <w:rStyle w:val="Hyperlink"/>
            <w:rFonts w:hint="eastAsia"/>
            <w:noProof/>
            <w:rtl/>
            <w:lang w:bidi="fa-IR"/>
          </w:rPr>
          <w:t>در</w:t>
        </w:r>
        <w:r w:rsidR="000450CF" w:rsidRPr="004641BB">
          <w:rPr>
            <w:rStyle w:val="Hyperlink"/>
            <w:noProof/>
            <w:rtl/>
            <w:lang w:bidi="fa-IR"/>
          </w:rPr>
          <w:t xml:space="preserve"> </w:t>
        </w:r>
        <w:r w:rsidR="000450CF" w:rsidRPr="004641BB">
          <w:rPr>
            <w:rStyle w:val="Hyperlink"/>
            <w:rFonts w:hint="eastAsia"/>
            <w:noProof/>
            <w:rtl/>
            <w:lang w:bidi="fa-IR"/>
          </w:rPr>
          <w:t>مورد</w:t>
        </w:r>
        <w:r w:rsidR="000450CF" w:rsidRPr="004641BB">
          <w:rPr>
            <w:rStyle w:val="Hyperlink"/>
            <w:noProof/>
            <w:rtl/>
            <w:lang w:bidi="fa-IR"/>
          </w:rPr>
          <w:t xml:space="preserve"> </w:t>
        </w:r>
        <w:r w:rsidR="000450CF" w:rsidRPr="004641BB">
          <w:rPr>
            <w:rStyle w:val="Hyperlink"/>
            <w:rFonts w:hint="eastAsia"/>
            <w:noProof/>
            <w:rtl/>
            <w:lang w:bidi="fa-IR"/>
          </w:rPr>
          <w:t>ضا</w:t>
        </w:r>
        <w:r w:rsidR="000450CF" w:rsidRPr="004641BB">
          <w:rPr>
            <w:rStyle w:val="Hyperlink"/>
            <w:rFonts w:hint="cs"/>
            <w:noProof/>
            <w:rtl/>
            <w:lang w:bidi="fa-IR"/>
          </w:rPr>
          <w:t>ی</w:t>
        </w:r>
        <w:r w:rsidR="000450CF" w:rsidRPr="004641BB">
          <w:rPr>
            <w:rStyle w:val="Hyperlink"/>
            <w:rFonts w:hint="eastAsia"/>
            <w:noProof/>
            <w:rtl/>
            <w:lang w:bidi="fa-IR"/>
          </w:rPr>
          <w:t>ع</w:t>
        </w:r>
        <w:r w:rsidR="000450CF" w:rsidRPr="004641BB">
          <w:rPr>
            <w:rStyle w:val="Hyperlink"/>
            <w:noProof/>
            <w:rtl/>
            <w:lang w:bidi="fa-IR"/>
          </w:rPr>
          <w:t xml:space="preserve"> </w:t>
        </w:r>
        <w:r w:rsidR="000450CF" w:rsidRPr="004641BB">
          <w:rPr>
            <w:rStyle w:val="Hyperlink"/>
            <w:rFonts w:hint="eastAsia"/>
            <w:noProof/>
            <w:rtl/>
            <w:lang w:bidi="fa-IR"/>
          </w:rPr>
          <w:t>کردن</w:t>
        </w:r>
        <w:r w:rsidR="000450CF" w:rsidRPr="004641BB">
          <w:rPr>
            <w:rStyle w:val="Hyperlink"/>
            <w:noProof/>
            <w:rtl/>
            <w:lang w:bidi="fa-IR"/>
          </w:rPr>
          <w:t xml:space="preserve"> </w:t>
        </w:r>
        <w:r w:rsidR="000450CF" w:rsidRPr="004641BB">
          <w:rPr>
            <w:rStyle w:val="Hyperlink"/>
            <w:rFonts w:hint="eastAsia"/>
            <w:noProof/>
            <w:rtl/>
            <w:lang w:bidi="fa-IR"/>
          </w:rPr>
          <w:t>مال</w:t>
        </w:r>
        <w:r w:rsidR="000450CF" w:rsidRPr="004641BB">
          <w:rPr>
            <w:rStyle w:val="Hyperlink"/>
            <w:noProof/>
            <w:rtl/>
            <w:lang w:bidi="fa-IR"/>
          </w:rPr>
          <w:t xml:space="preserve"> </w:t>
        </w:r>
        <w:r w:rsidR="000450CF" w:rsidRPr="004641BB">
          <w:rPr>
            <w:rStyle w:val="Hyperlink"/>
            <w:rFonts w:hint="eastAsia"/>
            <w:noProof/>
            <w:rtl/>
            <w:lang w:bidi="fa-IR"/>
          </w:rPr>
          <w:t>آمده</w:t>
        </w:r>
        <w:r w:rsidR="000450CF" w:rsidRPr="004641BB">
          <w:rPr>
            <w:rStyle w:val="Hyperlink"/>
            <w:noProof/>
            <w:rtl/>
            <w:lang w:bidi="fa-IR"/>
          </w:rPr>
          <w:t xml:space="preserve"> </w:t>
        </w:r>
        <w:r w:rsidR="000450CF" w:rsidRPr="004641BB">
          <w:rPr>
            <w:rStyle w:val="Hyperlink"/>
            <w:rFonts w:hint="eastAsia"/>
            <w:noProof/>
            <w:rtl/>
            <w:lang w:bidi="fa-IR"/>
          </w:rPr>
          <w:t>است</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434155721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407</w:t>
        </w:r>
        <w:r w:rsidR="000450CF">
          <w:rPr>
            <w:noProof/>
            <w:webHidden/>
            <w:rtl/>
          </w:rPr>
          <w:fldChar w:fldCharType="end"/>
        </w:r>
      </w:hyperlink>
    </w:p>
    <w:p w:rsidR="000450CF" w:rsidRDefault="00C10172">
      <w:pPr>
        <w:pStyle w:val="TOC1"/>
        <w:tabs>
          <w:tab w:val="right" w:leader="dot" w:pos="7078"/>
        </w:tabs>
        <w:rPr>
          <w:rFonts w:asciiTheme="minorHAnsi" w:eastAsiaTheme="minorEastAsia" w:hAnsiTheme="minorHAnsi" w:cstheme="minorBidi"/>
          <w:bCs w:val="0"/>
          <w:noProof/>
          <w:sz w:val="22"/>
          <w:szCs w:val="22"/>
          <w:rtl/>
        </w:rPr>
      </w:pPr>
      <w:hyperlink w:anchor="_Toc434155722" w:history="1">
        <w:r w:rsidR="000450CF" w:rsidRPr="004641BB">
          <w:rPr>
            <w:rStyle w:val="Hyperlink"/>
            <w:rFonts w:hint="eastAsia"/>
            <w:noProof/>
            <w:rtl/>
            <w:lang w:bidi="fa-IR"/>
          </w:rPr>
          <w:t>کتاب</w:t>
        </w:r>
        <w:r w:rsidR="000450CF" w:rsidRPr="004641BB">
          <w:rPr>
            <w:rStyle w:val="Hyperlink"/>
            <w:noProof/>
            <w:rtl/>
            <w:lang w:bidi="fa-IR"/>
          </w:rPr>
          <w:t xml:space="preserve"> [43]: </w:t>
        </w:r>
        <w:r w:rsidR="000450CF" w:rsidRPr="004641BB">
          <w:rPr>
            <w:rStyle w:val="Hyperlink"/>
            <w:rFonts w:hint="eastAsia"/>
            <w:noProof/>
            <w:rtl/>
            <w:lang w:bidi="fa-IR"/>
          </w:rPr>
          <w:t>خصومات</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434155722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409</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723" w:history="1">
        <w:r w:rsidR="000450CF" w:rsidRPr="004641BB">
          <w:rPr>
            <w:rStyle w:val="Hyperlink"/>
            <w:rFonts w:hint="eastAsia"/>
            <w:noProof/>
            <w:rtl/>
            <w:lang w:bidi="fa-IR"/>
          </w:rPr>
          <w:t>باب</w:t>
        </w:r>
        <w:r w:rsidR="000450CF" w:rsidRPr="004641BB">
          <w:rPr>
            <w:rStyle w:val="Hyperlink"/>
            <w:noProof/>
            <w:rtl/>
            <w:lang w:bidi="fa-IR"/>
          </w:rPr>
          <w:t xml:space="preserve"> [1]: </w:t>
        </w:r>
        <w:r w:rsidR="000450CF" w:rsidRPr="004641BB">
          <w:rPr>
            <w:rStyle w:val="Hyperlink"/>
            <w:rFonts w:hint="eastAsia"/>
            <w:noProof/>
            <w:rtl/>
            <w:lang w:bidi="fa-IR"/>
          </w:rPr>
          <w:t>آنچه</w:t>
        </w:r>
        <w:r w:rsidR="000450CF" w:rsidRPr="004641BB">
          <w:rPr>
            <w:rStyle w:val="Hyperlink"/>
            <w:noProof/>
            <w:rtl/>
            <w:lang w:bidi="fa-IR"/>
          </w:rPr>
          <w:t xml:space="preserve"> </w:t>
        </w:r>
        <w:r w:rsidR="000450CF" w:rsidRPr="004641BB">
          <w:rPr>
            <w:rStyle w:val="Hyperlink"/>
            <w:rFonts w:hint="eastAsia"/>
            <w:noProof/>
            <w:rtl/>
            <w:lang w:bidi="fa-IR"/>
          </w:rPr>
          <w:t>که</w:t>
        </w:r>
        <w:r w:rsidR="000450CF" w:rsidRPr="004641BB">
          <w:rPr>
            <w:rStyle w:val="Hyperlink"/>
            <w:noProof/>
            <w:rtl/>
            <w:lang w:bidi="fa-IR"/>
          </w:rPr>
          <w:t xml:space="preserve"> </w:t>
        </w:r>
        <w:r w:rsidR="000450CF" w:rsidRPr="004641BB">
          <w:rPr>
            <w:rStyle w:val="Hyperlink"/>
            <w:rFonts w:hint="eastAsia"/>
            <w:noProof/>
            <w:rtl/>
            <w:lang w:bidi="fa-IR"/>
          </w:rPr>
          <w:t>در</w:t>
        </w:r>
        <w:r w:rsidR="000450CF" w:rsidRPr="004641BB">
          <w:rPr>
            <w:rStyle w:val="Hyperlink"/>
            <w:noProof/>
            <w:rtl/>
            <w:lang w:bidi="fa-IR"/>
          </w:rPr>
          <w:t xml:space="preserve"> </w:t>
        </w:r>
        <w:r w:rsidR="000450CF" w:rsidRPr="004641BB">
          <w:rPr>
            <w:rStyle w:val="Hyperlink"/>
            <w:rFonts w:hint="eastAsia"/>
            <w:noProof/>
            <w:rtl/>
            <w:lang w:bidi="fa-IR"/>
          </w:rPr>
          <w:t>مورد</w:t>
        </w:r>
        <w:r w:rsidR="000450CF" w:rsidRPr="004641BB">
          <w:rPr>
            <w:rStyle w:val="Hyperlink"/>
            <w:noProof/>
            <w:rtl/>
            <w:lang w:bidi="fa-IR"/>
          </w:rPr>
          <w:t xml:space="preserve"> </w:t>
        </w:r>
        <w:r w:rsidR="000450CF" w:rsidRPr="004641BB">
          <w:rPr>
            <w:rStyle w:val="Hyperlink"/>
            <w:rFonts w:hint="eastAsia"/>
            <w:noProof/>
            <w:rtl/>
            <w:lang w:bidi="fa-IR"/>
          </w:rPr>
          <w:t>اشخاص</w:t>
        </w:r>
        <w:r w:rsidR="000450CF" w:rsidRPr="004641BB">
          <w:rPr>
            <w:rStyle w:val="Hyperlink"/>
            <w:noProof/>
            <w:rtl/>
            <w:lang w:bidi="fa-IR"/>
          </w:rPr>
          <w:t xml:space="preserve"> </w:t>
        </w:r>
        <w:r w:rsidR="000450CF" w:rsidRPr="004641BB">
          <w:rPr>
            <w:rStyle w:val="Hyperlink"/>
            <w:rFonts w:hint="eastAsia"/>
            <w:noProof/>
            <w:rtl/>
            <w:lang w:bidi="fa-IR"/>
          </w:rPr>
          <w:t>و</w:t>
        </w:r>
        <w:r w:rsidR="000450CF" w:rsidRPr="004641BB">
          <w:rPr>
            <w:rStyle w:val="Hyperlink"/>
            <w:noProof/>
            <w:rtl/>
            <w:lang w:bidi="fa-IR"/>
          </w:rPr>
          <w:t xml:space="preserve"> </w:t>
        </w:r>
        <w:r w:rsidR="000450CF" w:rsidRPr="004641BB">
          <w:rPr>
            <w:rStyle w:val="Hyperlink"/>
            <w:rFonts w:hint="eastAsia"/>
            <w:noProof/>
            <w:rtl/>
            <w:lang w:bidi="fa-IR"/>
          </w:rPr>
          <w:t>خصومت</w:t>
        </w:r>
        <w:r w:rsidR="000450CF" w:rsidRPr="004641BB">
          <w:rPr>
            <w:rStyle w:val="Hyperlink"/>
            <w:noProof/>
            <w:rtl/>
            <w:lang w:bidi="fa-IR"/>
          </w:rPr>
          <w:t xml:space="preserve"> </w:t>
        </w:r>
        <w:r w:rsidR="000450CF" w:rsidRPr="004641BB">
          <w:rPr>
            <w:rStyle w:val="Hyperlink"/>
            <w:rFonts w:hint="eastAsia"/>
            <w:noProof/>
            <w:rtl/>
            <w:lang w:bidi="fa-IR"/>
          </w:rPr>
          <w:t>ب</w:t>
        </w:r>
        <w:r w:rsidR="000450CF" w:rsidRPr="004641BB">
          <w:rPr>
            <w:rStyle w:val="Hyperlink"/>
            <w:rFonts w:hint="cs"/>
            <w:noProof/>
            <w:rtl/>
            <w:lang w:bidi="fa-IR"/>
          </w:rPr>
          <w:t>ی</w:t>
        </w:r>
        <w:r w:rsidR="000450CF" w:rsidRPr="004641BB">
          <w:rPr>
            <w:rStyle w:val="Hyperlink"/>
            <w:rFonts w:hint="eastAsia"/>
            <w:noProof/>
            <w:rtl/>
            <w:lang w:bidi="fa-IR"/>
          </w:rPr>
          <w:t>ن</w:t>
        </w:r>
        <w:r w:rsidR="000450CF" w:rsidRPr="004641BB">
          <w:rPr>
            <w:rStyle w:val="Hyperlink"/>
            <w:noProof/>
            <w:rtl/>
            <w:lang w:bidi="fa-IR"/>
          </w:rPr>
          <w:t xml:space="preserve"> </w:t>
        </w:r>
        <w:r w:rsidR="000450CF" w:rsidRPr="004641BB">
          <w:rPr>
            <w:rStyle w:val="Hyperlink"/>
            <w:rFonts w:hint="eastAsia"/>
            <w:noProof/>
            <w:rtl/>
            <w:lang w:bidi="fa-IR"/>
          </w:rPr>
          <w:t>مسلمان</w:t>
        </w:r>
        <w:r w:rsidR="000450CF" w:rsidRPr="004641BB">
          <w:rPr>
            <w:rStyle w:val="Hyperlink"/>
            <w:noProof/>
            <w:rtl/>
            <w:lang w:bidi="fa-IR"/>
          </w:rPr>
          <w:t xml:space="preserve"> </w:t>
        </w:r>
        <w:r w:rsidR="000450CF" w:rsidRPr="004641BB">
          <w:rPr>
            <w:rStyle w:val="Hyperlink"/>
            <w:rFonts w:hint="eastAsia"/>
            <w:noProof/>
            <w:rtl/>
            <w:lang w:bidi="fa-IR"/>
          </w:rPr>
          <w:t>و</w:t>
        </w:r>
        <w:r w:rsidR="000450CF" w:rsidRPr="004641BB">
          <w:rPr>
            <w:rStyle w:val="Hyperlink"/>
            <w:noProof/>
            <w:rtl/>
            <w:lang w:bidi="fa-IR"/>
          </w:rPr>
          <w:t xml:space="preserve"> </w:t>
        </w:r>
        <w:r w:rsidR="000450CF" w:rsidRPr="004641BB">
          <w:rPr>
            <w:rStyle w:val="Hyperlink"/>
            <w:rFonts w:hint="cs"/>
            <w:noProof/>
            <w:rtl/>
            <w:lang w:bidi="fa-IR"/>
          </w:rPr>
          <w:t>ی</w:t>
        </w:r>
        <w:r w:rsidR="000450CF" w:rsidRPr="004641BB">
          <w:rPr>
            <w:rStyle w:val="Hyperlink"/>
            <w:rFonts w:hint="eastAsia"/>
            <w:noProof/>
            <w:rtl/>
            <w:lang w:bidi="fa-IR"/>
          </w:rPr>
          <w:t>هود</w:t>
        </w:r>
        <w:r w:rsidR="000450CF" w:rsidRPr="004641BB">
          <w:rPr>
            <w:rStyle w:val="Hyperlink"/>
            <w:noProof/>
            <w:rtl/>
            <w:lang w:bidi="fa-IR"/>
          </w:rPr>
          <w:t xml:space="preserve"> </w:t>
        </w:r>
        <w:r w:rsidR="000450CF" w:rsidRPr="004641BB">
          <w:rPr>
            <w:rStyle w:val="Hyperlink"/>
            <w:rFonts w:hint="eastAsia"/>
            <w:noProof/>
            <w:rtl/>
            <w:lang w:bidi="fa-IR"/>
          </w:rPr>
          <w:t>آمده</w:t>
        </w:r>
        <w:r w:rsidR="000450CF" w:rsidRPr="004641BB">
          <w:rPr>
            <w:rStyle w:val="Hyperlink"/>
            <w:noProof/>
            <w:rtl/>
            <w:lang w:bidi="fa-IR"/>
          </w:rPr>
          <w:t xml:space="preserve"> </w:t>
        </w:r>
        <w:r w:rsidR="000450CF" w:rsidRPr="004641BB">
          <w:rPr>
            <w:rStyle w:val="Hyperlink"/>
            <w:rFonts w:hint="eastAsia"/>
            <w:noProof/>
            <w:rtl/>
            <w:lang w:bidi="fa-IR"/>
          </w:rPr>
          <w:t>است</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434155723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409</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724" w:history="1">
        <w:r w:rsidR="000450CF" w:rsidRPr="004641BB">
          <w:rPr>
            <w:rStyle w:val="Hyperlink"/>
            <w:rFonts w:hint="eastAsia"/>
            <w:noProof/>
            <w:rtl/>
            <w:lang w:bidi="fa-IR"/>
          </w:rPr>
          <w:t>باب</w:t>
        </w:r>
        <w:r w:rsidR="000450CF" w:rsidRPr="004641BB">
          <w:rPr>
            <w:rStyle w:val="Hyperlink"/>
            <w:noProof/>
            <w:rtl/>
            <w:lang w:bidi="fa-IR"/>
          </w:rPr>
          <w:t xml:space="preserve"> [2]: </w:t>
        </w:r>
        <w:r w:rsidR="000450CF" w:rsidRPr="004641BB">
          <w:rPr>
            <w:rStyle w:val="Hyperlink"/>
            <w:rFonts w:hint="eastAsia"/>
            <w:noProof/>
            <w:rtl/>
            <w:lang w:bidi="fa-IR"/>
          </w:rPr>
          <w:t>سخنان</w:t>
        </w:r>
        <w:r w:rsidR="000450CF" w:rsidRPr="004641BB">
          <w:rPr>
            <w:rStyle w:val="Hyperlink"/>
            <w:noProof/>
            <w:rtl/>
            <w:lang w:bidi="fa-IR"/>
          </w:rPr>
          <w:t xml:space="preserve"> </w:t>
        </w:r>
        <w:r w:rsidR="000450CF" w:rsidRPr="004641BB">
          <w:rPr>
            <w:rStyle w:val="Hyperlink"/>
            <w:rFonts w:hint="eastAsia"/>
            <w:noProof/>
            <w:rtl/>
            <w:lang w:bidi="fa-IR"/>
          </w:rPr>
          <w:t>خصوم</w:t>
        </w:r>
        <w:r w:rsidR="000450CF" w:rsidRPr="004641BB">
          <w:rPr>
            <w:rStyle w:val="Hyperlink"/>
            <w:noProof/>
            <w:rtl/>
            <w:lang w:bidi="fa-IR"/>
          </w:rPr>
          <w:t xml:space="preserve"> </w:t>
        </w:r>
        <w:r w:rsidR="000450CF" w:rsidRPr="004641BB">
          <w:rPr>
            <w:rStyle w:val="Hyperlink"/>
            <w:rFonts w:hint="eastAsia"/>
            <w:noProof/>
            <w:rtl/>
            <w:lang w:bidi="fa-IR"/>
          </w:rPr>
          <w:t>بر</w:t>
        </w:r>
        <w:r w:rsidR="000450CF" w:rsidRPr="004641BB">
          <w:rPr>
            <w:rStyle w:val="Hyperlink"/>
            <w:noProof/>
            <w:rtl/>
            <w:lang w:bidi="fa-IR"/>
          </w:rPr>
          <w:t xml:space="preserve"> </w:t>
        </w:r>
        <w:r w:rsidR="000450CF" w:rsidRPr="004641BB">
          <w:rPr>
            <w:rStyle w:val="Hyperlink"/>
            <w:rFonts w:hint="eastAsia"/>
            <w:noProof/>
            <w:rtl/>
            <w:lang w:bidi="fa-IR"/>
          </w:rPr>
          <w:t>عل</w:t>
        </w:r>
        <w:r w:rsidR="000450CF" w:rsidRPr="004641BB">
          <w:rPr>
            <w:rStyle w:val="Hyperlink"/>
            <w:rFonts w:hint="cs"/>
            <w:noProof/>
            <w:rtl/>
            <w:lang w:bidi="fa-IR"/>
          </w:rPr>
          <w:t>ی</w:t>
        </w:r>
        <w:r w:rsidR="000450CF" w:rsidRPr="004641BB">
          <w:rPr>
            <w:rStyle w:val="Hyperlink"/>
            <w:rFonts w:hint="eastAsia"/>
            <w:noProof/>
            <w:rtl/>
            <w:lang w:bidi="fa-IR"/>
          </w:rPr>
          <w:t>ه</w:t>
        </w:r>
        <w:r w:rsidR="000450CF" w:rsidRPr="004641BB">
          <w:rPr>
            <w:rStyle w:val="Hyperlink"/>
            <w:noProof/>
            <w:rtl/>
            <w:lang w:bidi="fa-IR"/>
          </w:rPr>
          <w:t xml:space="preserve"> </w:t>
        </w:r>
        <w:r w:rsidR="000450CF" w:rsidRPr="004641BB">
          <w:rPr>
            <w:rStyle w:val="Hyperlink"/>
            <w:rFonts w:hint="cs"/>
            <w:noProof/>
            <w:rtl/>
            <w:lang w:bidi="fa-IR"/>
          </w:rPr>
          <w:t>ی</w:t>
        </w:r>
        <w:r w:rsidR="000450CF" w:rsidRPr="004641BB">
          <w:rPr>
            <w:rStyle w:val="Hyperlink"/>
            <w:rFonts w:hint="eastAsia"/>
            <w:noProof/>
            <w:rtl/>
            <w:lang w:bidi="fa-IR"/>
          </w:rPr>
          <w:t>کد</w:t>
        </w:r>
        <w:r w:rsidR="000450CF" w:rsidRPr="004641BB">
          <w:rPr>
            <w:rStyle w:val="Hyperlink"/>
            <w:rFonts w:hint="cs"/>
            <w:noProof/>
            <w:rtl/>
            <w:lang w:bidi="fa-IR"/>
          </w:rPr>
          <w:t>ی</w:t>
        </w:r>
        <w:r w:rsidR="000450CF" w:rsidRPr="004641BB">
          <w:rPr>
            <w:rStyle w:val="Hyperlink"/>
            <w:rFonts w:hint="eastAsia"/>
            <w:noProof/>
            <w:rtl/>
            <w:lang w:bidi="fa-IR"/>
          </w:rPr>
          <w:t>گر</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434155724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412</w:t>
        </w:r>
        <w:r w:rsidR="000450CF">
          <w:rPr>
            <w:noProof/>
            <w:webHidden/>
            <w:rtl/>
          </w:rPr>
          <w:fldChar w:fldCharType="end"/>
        </w:r>
      </w:hyperlink>
    </w:p>
    <w:p w:rsidR="000450CF" w:rsidRDefault="00C10172">
      <w:pPr>
        <w:pStyle w:val="TOC1"/>
        <w:tabs>
          <w:tab w:val="right" w:leader="dot" w:pos="7078"/>
        </w:tabs>
        <w:rPr>
          <w:rFonts w:asciiTheme="minorHAnsi" w:eastAsiaTheme="minorEastAsia" w:hAnsiTheme="minorHAnsi" w:cstheme="minorBidi"/>
          <w:bCs w:val="0"/>
          <w:noProof/>
          <w:sz w:val="22"/>
          <w:szCs w:val="22"/>
          <w:rtl/>
        </w:rPr>
      </w:pPr>
      <w:hyperlink w:anchor="_Toc434155725" w:history="1">
        <w:r w:rsidR="000450CF" w:rsidRPr="004641BB">
          <w:rPr>
            <w:rStyle w:val="Hyperlink"/>
            <w:rFonts w:hint="eastAsia"/>
            <w:noProof/>
            <w:rtl/>
            <w:lang w:bidi="fa-IR"/>
          </w:rPr>
          <w:t>کتاب</w:t>
        </w:r>
        <w:r w:rsidR="000450CF" w:rsidRPr="004641BB">
          <w:rPr>
            <w:rStyle w:val="Hyperlink"/>
            <w:noProof/>
            <w:rtl/>
            <w:lang w:bidi="fa-IR"/>
          </w:rPr>
          <w:t xml:space="preserve"> [44]: </w:t>
        </w:r>
        <w:r w:rsidR="000450CF" w:rsidRPr="004641BB">
          <w:rPr>
            <w:rStyle w:val="Hyperlink"/>
            <w:rFonts w:hint="cs"/>
            <w:noProof/>
            <w:rtl/>
            <w:lang w:bidi="fa-IR"/>
          </w:rPr>
          <w:t>ی</w:t>
        </w:r>
        <w:r w:rsidR="000450CF" w:rsidRPr="004641BB">
          <w:rPr>
            <w:rStyle w:val="Hyperlink"/>
            <w:rFonts w:hint="eastAsia"/>
            <w:noProof/>
            <w:rtl/>
            <w:lang w:bidi="fa-IR"/>
          </w:rPr>
          <w:t>افتن</w:t>
        </w:r>
        <w:r w:rsidR="000450CF" w:rsidRPr="004641BB">
          <w:rPr>
            <w:rStyle w:val="Hyperlink"/>
            <w:rFonts w:hint="cs"/>
            <w:noProof/>
            <w:rtl/>
            <w:lang w:bidi="fa-IR"/>
          </w:rPr>
          <w:t>ی</w:t>
        </w:r>
        <w:r w:rsidR="000450CF" w:rsidRPr="004641BB">
          <w:rPr>
            <w:rStyle w:val="Hyperlink"/>
            <w:rFonts w:ascii="Times New Roman" w:hAnsi="Times New Roman" w:cs="Times New Roman" w:hint="eastAsia"/>
            <w:noProof/>
            <w:lang w:bidi="fa-IR"/>
          </w:rPr>
          <w:t>‌</w:t>
        </w:r>
        <w:r w:rsidR="000450CF" w:rsidRPr="004641BB">
          <w:rPr>
            <w:rStyle w:val="Hyperlink"/>
            <w:rFonts w:ascii="mylotus" w:hAnsi="mylotus" w:cs="mylotus" w:hint="eastAsia"/>
            <w:noProof/>
            <w:rtl/>
            <w:lang w:bidi="fa-IR"/>
          </w:rPr>
          <w:t>ها</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434155725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415</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726" w:history="1">
        <w:r w:rsidR="000450CF" w:rsidRPr="004641BB">
          <w:rPr>
            <w:rStyle w:val="Hyperlink"/>
            <w:rFonts w:hint="eastAsia"/>
            <w:noProof/>
            <w:rtl/>
          </w:rPr>
          <w:t>باب</w:t>
        </w:r>
        <w:r w:rsidR="000450CF" w:rsidRPr="004641BB">
          <w:rPr>
            <w:rStyle w:val="Hyperlink"/>
            <w:noProof/>
            <w:rtl/>
          </w:rPr>
          <w:t xml:space="preserve"> [1]: </w:t>
        </w:r>
        <w:r w:rsidR="000450CF" w:rsidRPr="004641BB">
          <w:rPr>
            <w:rStyle w:val="Hyperlink"/>
            <w:rFonts w:hint="eastAsia"/>
            <w:noProof/>
            <w:rtl/>
          </w:rPr>
          <w:t>اگر</w:t>
        </w:r>
        <w:r w:rsidR="000450CF" w:rsidRPr="004641BB">
          <w:rPr>
            <w:rStyle w:val="Hyperlink"/>
            <w:noProof/>
            <w:rtl/>
          </w:rPr>
          <w:t xml:space="preserve"> </w:t>
        </w:r>
        <w:r w:rsidR="000450CF" w:rsidRPr="004641BB">
          <w:rPr>
            <w:rStyle w:val="Hyperlink"/>
            <w:rFonts w:hint="eastAsia"/>
            <w:noProof/>
            <w:rtl/>
          </w:rPr>
          <w:t>صاحب</w:t>
        </w:r>
        <w:r w:rsidR="000450CF" w:rsidRPr="004641BB">
          <w:rPr>
            <w:rStyle w:val="Hyperlink"/>
            <w:noProof/>
            <w:rtl/>
          </w:rPr>
          <w:t xml:space="preserve"> </w:t>
        </w:r>
        <w:r w:rsidR="000450CF" w:rsidRPr="004641BB">
          <w:rPr>
            <w:rStyle w:val="Hyperlink"/>
            <w:rFonts w:hint="eastAsia"/>
            <w:noProof/>
            <w:rtl/>
          </w:rPr>
          <w:t>مال</w:t>
        </w:r>
        <w:r w:rsidR="000450CF" w:rsidRPr="004641BB">
          <w:rPr>
            <w:rStyle w:val="Hyperlink"/>
            <w:noProof/>
            <w:rtl/>
          </w:rPr>
          <w:t xml:space="preserve"> </w:t>
        </w:r>
        <w:r w:rsidR="000450CF" w:rsidRPr="004641BB">
          <w:rPr>
            <w:rStyle w:val="Hyperlink"/>
            <w:rFonts w:hint="eastAsia"/>
            <w:noProof/>
            <w:rtl/>
          </w:rPr>
          <w:t>گمشده،</w:t>
        </w:r>
        <w:r w:rsidR="000450CF" w:rsidRPr="004641BB">
          <w:rPr>
            <w:rStyle w:val="Hyperlink"/>
            <w:noProof/>
            <w:rtl/>
          </w:rPr>
          <w:t xml:space="preserve"> </w:t>
        </w:r>
        <w:r w:rsidR="000450CF" w:rsidRPr="004641BB">
          <w:rPr>
            <w:rStyle w:val="Hyperlink"/>
            <w:rFonts w:hint="eastAsia"/>
            <w:noProof/>
            <w:rtl/>
          </w:rPr>
          <w:t>نشان</w:t>
        </w:r>
        <w:r w:rsidR="000450CF" w:rsidRPr="004641BB">
          <w:rPr>
            <w:rStyle w:val="Hyperlink"/>
            <w:rFonts w:hint="cs"/>
            <w:noProof/>
            <w:rtl/>
          </w:rPr>
          <w:t>ی</w:t>
        </w:r>
        <w:r w:rsidR="000450CF" w:rsidRPr="004641BB">
          <w:rPr>
            <w:rStyle w:val="Hyperlink"/>
            <w:noProof/>
            <w:rtl/>
          </w:rPr>
          <w:t xml:space="preserve"> </w:t>
        </w:r>
        <w:r w:rsidR="000450CF" w:rsidRPr="004641BB">
          <w:rPr>
            <w:rStyle w:val="Hyperlink"/>
            <w:rFonts w:hint="eastAsia"/>
            <w:noProof/>
            <w:rtl/>
          </w:rPr>
          <w:t>مالش</w:t>
        </w:r>
        <w:r w:rsidR="000450CF" w:rsidRPr="004641BB">
          <w:rPr>
            <w:rStyle w:val="Hyperlink"/>
            <w:noProof/>
            <w:rtl/>
          </w:rPr>
          <w:t xml:space="preserve"> </w:t>
        </w:r>
        <w:r w:rsidR="000450CF" w:rsidRPr="004641BB">
          <w:rPr>
            <w:rStyle w:val="Hyperlink"/>
            <w:rFonts w:hint="eastAsia"/>
            <w:noProof/>
            <w:rtl/>
          </w:rPr>
          <w:t>را</w:t>
        </w:r>
        <w:r w:rsidR="000450CF" w:rsidRPr="004641BB">
          <w:rPr>
            <w:rStyle w:val="Hyperlink"/>
            <w:noProof/>
            <w:rtl/>
          </w:rPr>
          <w:t xml:space="preserve"> </w:t>
        </w:r>
        <w:r w:rsidR="000450CF" w:rsidRPr="004641BB">
          <w:rPr>
            <w:rStyle w:val="Hyperlink"/>
            <w:rFonts w:hint="eastAsia"/>
            <w:noProof/>
            <w:rtl/>
          </w:rPr>
          <w:t>گفت،</w:t>
        </w:r>
        <w:r w:rsidR="000450CF" w:rsidRPr="004641BB">
          <w:rPr>
            <w:rStyle w:val="Hyperlink"/>
            <w:noProof/>
            <w:rtl/>
          </w:rPr>
          <w:t xml:space="preserve"> </w:t>
        </w:r>
        <w:r w:rsidR="000450CF" w:rsidRPr="004641BB">
          <w:rPr>
            <w:rStyle w:val="Hyperlink"/>
            <w:rFonts w:hint="eastAsia"/>
            <w:noProof/>
            <w:rtl/>
          </w:rPr>
          <w:t>مال</w:t>
        </w:r>
        <w:r w:rsidR="000450CF" w:rsidRPr="004641BB">
          <w:rPr>
            <w:rStyle w:val="Hyperlink"/>
            <w:noProof/>
            <w:rtl/>
          </w:rPr>
          <w:t xml:space="preserve"> </w:t>
        </w:r>
        <w:r w:rsidR="000450CF" w:rsidRPr="004641BB">
          <w:rPr>
            <w:rStyle w:val="Hyperlink"/>
            <w:rFonts w:hint="eastAsia"/>
            <w:noProof/>
            <w:rtl/>
          </w:rPr>
          <w:t>را</w:t>
        </w:r>
        <w:r w:rsidR="000450CF" w:rsidRPr="004641BB">
          <w:rPr>
            <w:rStyle w:val="Hyperlink"/>
            <w:noProof/>
            <w:rtl/>
          </w:rPr>
          <w:t xml:space="preserve"> </w:t>
        </w:r>
        <w:r w:rsidR="000450CF" w:rsidRPr="004641BB">
          <w:rPr>
            <w:rStyle w:val="Hyperlink"/>
            <w:rFonts w:hint="eastAsia"/>
            <w:noProof/>
            <w:rtl/>
          </w:rPr>
          <w:t>برا</w:t>
        </w:r>
        <w:r w:rsidR="000450CF" w:rsidRPr="004641BB">
          <w:rPr>
            <w:rStyle w:val="Hyperlink"/>
            <w:rFonts w:hint="cs"/>
            <w:noProof/>
            <w:rtl/>
          </w:rPr>
          <w:t>ی</w:t>
        </w:r>
        <w:r w:rsidR="000450CF" w:rsidRPr="004641BB">
          <w:rPr>
            <w:rStyle w:val="Hyperlink"/>
            <w:rFonts w:hint="eastAsia"/>
            <w:noProof/>
            <w:rtl/>
          </w:rPr>
          <w:t>ش</w:t>
        </w:r>
        <w:r w:rsidR="000450CF" w:rsidRPr="004641BB">
          <w:rPr>
            <w:rStyle w:val="Hyperlink"/>
            <w:noProof/>
            <w:rtl/>
          </w:rPr>
          <w:t xml:space="preserve"> </w:t>
        </w:r>
        <w:r w:rsidR="000450CF" w:rsidRPr="004641BB">
          <w:rPr>
            <w:rStyle w:val="Hyperlink"/>
            <w:rFonts w:hint="eastAsia"/>
            <w:noProof/>
            <w:rtl/>
          </w:rPr>
          <w:t>بدهد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434155726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415</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727" w:history="1">
        <w:r w:rsidR="000450CF" w:rsidRPr="004641BB">
          <w:rPr>
            <w:rStyle w:val="Hyperlink"/>
            <w:rFonts w:hint="eastAsia"/>
            <w:noProof/>
            <w:rtl/>
          </w:rPr>
          <w:t>باب</w:t>
        </w:r>
        <w:r w:rsidR="000450CF" w:rsidRPr="004641BB">
          <w:rPr>
            <w:rStyle w:val="Hyperlink"/>
            <w:noProof/>
            <w:rtl/>
          </w:rPr>
          <w:t xml:space="preserve"> [2]: </w:t>
        </w:r>
        <w:r w:rsidR="000450CF" w:rsidRPr="004641BB">
          <w:rPr>
            <w:rStyle w:val="Hyperlink"/>
            <w:rFonts w:hint="eastAsia"/>
            <w:noProof/>
            <w:rtl/>
          </w:rPr>
          <w:t>اگر</w:t>
        </w:r>
        <w:r w:rsidR="000450CF" w:rsidRPr="004641BB">
          <w:rPr>
            <w:rStyle w:val="Hyperlink"/>
            <w:noProof/>
            <w:rtl/>
          </w:rPr>
          <w:t xml:space="preserve"> </w:t>
        </w:r>
        <w:r w:rsidR="000450CF" w:rsidRPr="004641BB">
          <w:rPr>
            <w:rStyle w:val="Hyperlink"/>
            <w:rFonts w:hint="eastAsia"/>
            <w:noProof/>
            <w:rtl/>
          </w:rPr>
          <w:t>خرما</w:t>
        </w:r>
        <w:r w:rsidR="000450CF" w:rsidRPr="004641BB">
          <w:rPr>
            <w:rStyle w:val="Hyperlink"/>
            <w:rFonts w:hint="cs"/>
            <w:noProof/>
            <w:rtl/>
          </w:rPr>
          <w:t>یی</w:t>
        </w:r>
        <w:r w:rsidR="000450CF" w:rsidRPr="004641BB">
          <w:rPr>
            <w:rStyle w:val="Hyperlink"/>
            <w:noProof/>
            <w:rtl/>
          </w:rPr>
          <w:t xml:space="preserve"> </w:t>
        </w:r>
        <w:r w:rsidR="000450CF" w:rsidRPr="004641BB">
          <w:rPr>
            <w:rStyle w:val="Hyperlink"/>
            <w:rFonts w:hint="eastAsia"/>
            <w:noProof/>
            <w:rtl/>
          </w:rPr>
          <w:t>را</w:t>
        </w:r>
        <w:r w:rsidR="000450CF" w:rsidRPr="004641BB">
          <w:rPr>
            <w:rStyle w:val="Hyperlink"/>
            <w:noProof/>
            <w:rtl/>
          </w:rPr>
          <w:t xml:space="preserve"> </w:t>
        </w:r>
        <w:r w:rsidR="000450CF" w:rsidRPr="004641BB">
          <w:rPr>
            <w:rStyle w:val="Hyperlink"/>
            <w:rFonts w:hint="eastAsia"/>
            <w:noProof/>
            <w:rtl/>
          </w:rPr>
          <w:t>در</w:t>
        </w:r>
        <w:r w:rsidR="000450CF" w:rsidRPr="004641BB">
          <w:rPr>
            <w:rStyle w:val="Hyperlink"/>
            <w:noProof/>
            <w:rtl/>
          </w:rPr>
          <w:t xml:space="preserve"> </w:t>
        </w:r>
        <w:r w:rsidR="000450CF" w:rsidRPr="004641BB">
          <w:rPr>
            <w:rStyle w:val="Hyperlink"/>
            <w:rFonts w:hint="eastAsia"/>
            <w:noProof/>
            <w:rtl/>
          </w:rPr>
          <w:t>راه</w:t>
        </w:r>
        <w:r w:rsidR="000450CF" w:rsidRPr="004641BB">
          <w:rPr>
            <w:rStyle w:val="Hyperlink"/>
            <w:noProof/>
            <w:rtl/>
          </w:rPr>
          <w:t xml:space="preserve"> </w:t>
        </w:r>
        <w:r w:rsidR="000450CF" w:rsidRPr="004641BB">
          <w:rPr>
            <w:rStyle w:val="Hyperlink"/>
            <w:rFonts w:hint="cs"/>
            <w:noProof/>
            <w:rtl/>
          </w:rPr>
          <w:t>ی</w:t>
        </w:r>
        <w:r w:rsidR="000450CF" w:rsidRPr="004641BB">
          <w:rPr>
            <w:rStyle w:val="Hyperlink"/>
            <w:rFonts w:hint="eastAsia"/>
            <w:noProof/>
            <w:rtl/>
          </w:rPr>
          <w:t>افت</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434155727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416</w:t>
        </w:r>
        <w:r w:rsidR="000450CF">
          <w:rPr>
            <w:noProof/>
            <w:webHidden/>
            <w:rtl/>
          </w:rPr>
          <w:fldChar w:fldCharType="end"/>
        </w:r>
      </w:hyperlink>
    </w:p>
    <w:p w:rsidR="000450CF" w:rsidRDefault="00C10172">
      <w:pPr>
        <w:pStyle w:val="TOC1"/>
        <w:tabs>
          <w:tab w:val="right" w:leader="dot" w:pos="7078"/>
        </w:tabs>
        <w:rPr>
          <w:rFonts w:asciiTheme="minorHAnsi" w:eastAsiaTheme="minorEastAsia" w:hAnsiTheme="minorHAnsi" w:cstheme="minorBidi"/>
          <w:bCs w:val="0"/>
          <w:noProof/>
          <w:sz w:val="22"/>
          <w:szCs w:val="22"/>
          <w:rtl/>
        </w:rPr>
      </w:pPr>
      <w:hyperlink w:anchor="_Toc434155728" w:history="1">
        <w:r w:rsidR="000450CF" w:rsidRPr="004641BB">
          <w:rPr>
            <w:rStyle w:val="Hyperlink"/>
            <w:rFonts w:hint="eastAsia"/>
            <w:noProof/>
            <w:rtl/>
          </w:rPr>
          <w:t>کتاب</w:t>
        </w:r>
        <w:r w:rsidR="000450CF" w:rsidRPr="004641BB">
          <w:rPr>
            <w:rStyle w:val="Hyperlink"/>
            <w:noProof/>
            <w:rtl/>
          </w:rPr>
          <w:t xml:space="preserve"> [45]: </w:t>
        </w:r>
        <w:r w:rsidR="000450CF" w:rsidRPr="004641BB">
          <w:rPr>
            <w:rStyle w:val="Hyperlink"/>
            <w:rFonts w:hint="eastAsia"/>
            <w:noProof/>
            <w:rtl/>
          </w:rPr>
          <w:t>دادخواه</w:t>
        </w:r>
        <w:r w:rsidR="000450CF" w:rsidRPr="004641BB">
          <w:rPr>
            <w:rStyle w:val="Hyperlink"/>
            <w:rFonts w:hint="cs"/>
            <w:noProof/>
            <w:rtl/>
          </w:rPr>
          <w:t>ی</w:t>
        </w:r>
        <w:r w:rsidR="000450CF" w:rsidRPr="004641BB">
          <w:rPr>
            <w:rStyle w:val="Hyperlink"/>
            <w:noProof/>
            <w:rtl/>
          </w:rPr>
          <w:t xml:space="preserve"> </w:t>
        </w:r>
        <w:r w:rsidR="000450CF" w:rsidRPr="004641BB">
          <w:rPr>
            <w:rStyle w:val="Hyperlink"/>
            <w:rFonts w:hint="eastAsia"/>
            <w:noProof/>
            <w:rtl/>
          </w:rPr>
          <w:t>از</w:t>
        </w:r>
        <w:r w:rsidR="000450CF" w:rsidRPr="004641BB">
          <w:rPr>
            <w:rStyle w:val="Hyperlink"/>
            <w:noProof/>
            <w:rtl/>
          </w:rPr>
          <w:t xml:space="preserve"> </w:t>
        </w:r>
        <w:r w:rsidR="000450CF" w:rsidRPr="004641BB">
          <w:rPr>
            <w:rStyle w:val="Hyperlink"/>
            <w:rFonts w:hint="eastAsia"/>
            <w:noProof/>
            <w:rtl/>
          </w:rPr>
          <w:t>ستمگر</w:t>
        </w:r>
        <w:r w:rsidR="000450CF" w:rsidRPr="004641BB">
          <w:rPr>
            <w:rStyle w:val="Hyperlink"/>
            <w:rFonts w:hint="cs"/>
            <w:noProof/>
            <w:rtl/>
          </w:rPr>
          <w:t>ی‌</w:t>
        </w:r>
        <w:r w:rsidR="000450CF" w:rsidRPr="004641BB">
          <w:rPr>
            <w:rStyle w:val="Hyperlink"/>
            <w:rFonts w:hint="eastAsia"/>
            <w:noProof/>
            <w:rtl/>
          </w:rPr>
          <w:t>ها</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434155728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417</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729" w:history="1">
        <w:r w:rsidR="000450CF" w:rsidRPr="004641BB">
          <w:rPr>
            <w:rStyle w:val="Hyperlink"/>
            <w:rFonts w:hint="eastAsia"/>
            <w:noProof/>
            <w:rtl/>
          </w:rPr>
          <w:t>باب</w:t>
        </w:r>
        <w:r w:rsidR="000450CF" w:rsidRPr="004641BB">
          <w:rPr>
            <w:rStyle w:val="Hyperlink"/>
            <w:noProof/>
            <w:rtl/>
          </w:rPr>
          <w:t xml:space="preserve"> [1]: </w:t>
        </w:r>
        <w:r w:rsidR="000450CF" w:rsidRPr="004641BB">
          <w:rPr>
            <w:rStyle w:val="Hyperlink"/>
            <w:rFonts w:hint="eastAsia"/>
            <w:noProof/>
            <w:rtl/>
          </w:rPr>
          <w:t>جزا</w:t>
        </w:r>
        <w:r w:rsidR="000450CF" w:rsidRPr="004641BB">
          <w:rPr>
            <w:rStyle w:val="Hyperlink"/>
            <w:rFonts w:hint="cs"/>
            <w:noProof/>
            <w:rtl/>
          </w:rPr>
          <w:t>ی</w:t>
        </w:r>
        <w:r w:rsidR="000450CF" w:rsidRPr="004641BB">
          <w:rPr>
            <w:rStyle w:val="Hyperlink"/>
            <w:noProof/>
            <w:rtl/>
          </w:rPr>
          <w:t xml:space="preserve"> </w:t>
        </w:r>
        <w:r w:rsidR="000450CF" w:rsidRPr="004641BB">
          <w:rPr>
            <w:rStyle w:val="Hyperlink"/>
            <w:rFonts w:hint="eastAsia"/>
            <w:noProof/>
            <w:rtl/>
          </w:rPr>
          <w:t>ظلم</w:t>
        </w:r>
        <w:r w:rsidR="000450CF" w:rsidRPr="004641BB">
          <w:rPr>
            <w:rStyle w:val="Hyperlink"/>
            <w:noProof/>
            <w:rtl/>
          </w:rPr>
          <w:t xml:space="preserve"> </w:t>
        </w:r>
        <w:r w:rsidR="000450CF" w:rsidRPr="004641BB">
          <w:rPr>
            <w:rStyle w:val="Hyperlink"/>
            <w:rFonts w:hint="eastAsia"/>
            <w:noProof/>
            <w:rtl/>
          </w:rPr>
          <w:t>و</w:t>
        </w:r>
        <w:r w:rsidR="000450CF" w:rsidRPr="004641BB">
          <w:rPr>
            <w:rStyle w:val="Hyperlink"/>
            <w:noProof/>
            <w:rtl/>
          </w:rPr>
          <w:t xml:space="preserve"> </w:t>
        </w:r>
        <w:r w:rsidR="000450CF" w:rsidRPr="004641BB">
          <w:rPr>
            <w:rStyle w:val="Hyperlink"/>
            <w:rFonts w:hint="eastAsia"/>
            <w:noProof/>
            <w:rtl/>
          </w:rPr>
          <w:t>ستم</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434155729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417</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730" w:history="1">
        <w:r w:rsidR="000450CF" w:rsidRPr="004641BB">
          <w:rPr>
            <w:rStyle w:val="Hyperlink"/>
            <w:rFonts w:hint="eastAsia"/>
            <w:noProof/>
            <w:rtl/>
          </w:rPr>
          <w:t>باب</w:t>
        </w:r>
        <w:r w:rsidR="000450CF" w:rsidRPr="004641BB">
          <w:rPr>
            <w:rStyle w:val="Hyperlink"/>
            <w:noProof/>
            <w:rtl/>
          </w:rPr>
          <w:t xml:space="preserve"> [2]: </w:t>
        </w:r>
        <w:r w:rsidR="000450CF" w:rsidRPr="004641BB">
          <w:rPr>
            <w:rStyle w:val="Hyperlink"/>
            <w:rFonts w:hint="eastAsia"/>
            <w:noProof/>
            <w:rtl/>
          </w:rPr>
          <w:t>ا</w:t>
        </w:r>
        <w:r w:rsidR="000450CF" w:rsidRPr="004641BB">
          <w:rPr>
            <w:rStyle w:val="Hyperlink"/>
            <w:rFonts w:hint="cs"/>
            <w:noProof/>
            <w:rtl/>
          </w:rPr>
          <w:t>ی</w:t>
        </w:r>
        <w:r w:rsidR="000450CF" w:rsidRPr="004641BB">
          <w:rPr>
            <w:rStyle w:val="Hyperlink"/>
            <w:rFonts w:hint="eastAsia"/>
            <w:noProof/>
            <w:rtl/>
          </w:rPr>
          <w:t>ن</w:t>
        </w:r>
        <w:r w:rsidR="000450CF" w:rsidRPr="004641BB">
          <w:rPr>
            <w:rStyle w:val="Hyperlink"/>
            <w:noProof/>
            <w:rtl/>
          </w:rPr>
          <w:t xml:space="preserve"> </w:t>
        </w:r>
        <w:r w:rsidR="000450CF" w:rsidRPr="004641BB">
          <w:rPr>
            <w:rStyle w:val="Hyperlink"/>
            <w:rFonts w:hint="eastAsia"/>
            <w:noProof/>
            <w:rtl/>
          </w:rPr>
          <w:t>قول</w:t>
        </w:r>
        <w:r w:rsidR="000450CF" w:rsidRPr="004641BB">
          <w:rPr>
            <w:rStyle w:val="Hyperlink"/>
            <w:noProof/>
            <w:rtl/>
          </w:rPr>
          <w:t xml:space="preserve"> </w:t>
        </w:r>
        <w:r w:rsidR="000450CF" w:rsidRPr="004641BB">
          <w:rPr>
            <w:rStyle w:val="Hyperlink"/>
            <w:rFonts w:hint="eastAsia"/>
            <w:noProof/>
            <w:rtl/>
          </w:rPr>
          <w:t>خداوند</w:t>
        </w:r>
        <w:r w:rsidR="000450CF" w:rsidRPr="004641BB">
          <w:rPr>
            <w:rStyle w:val="Hyperlink"/>
            <w:noProof/>
            <w:rtl/>
          </w:rPr>
          <w:t xml:space="preserve"> </w:t>
        </w:r>
        <w:r w:rsidR="000450CF" w:rsidRPr="004641BB">
          <w:rPr>
            <w:rStyle w:val="Hyperlink"/>
            <w:rFonts w:hint="eastAsia"/>
            <w:noProof/>
            <w:rtl/>
          </w:rPr>
          <w:t>متعال</w:t>
        </w:r>
        <w:r w:rsidR="000450CF" w:rsidRPr="004641BB">
          <w:rPr>
            <w:rStyle w:val="Hyperlink"/>
            <w:noProof/>
            <w:rtl/>
          </w:rPr>
          <w:t xml:space="preserve"> </w:t>
        </w:r>
        <w:r w:rsidR="000450CF" w:rsidRPr="004641BB">
          <w:rPr>
            <w:rStyle w:val="Hyperlink"/>
            <w:rFonts w:hint="eastAsia"/>
            <w:noProof/>
            <w:rtl/>
          </w:rPr>
          <w:t>که</w:t>
        </w:r>
        <w:r w:rsidR="000450CF" w:rsidRPr="004641BB">
          <w:rPr>
            <w:rStyle w:val="Hyperlink"/>
            <w:noProof/>
            <w:rtl/>
          </w:rPr>
          <w:t xml:space="preserve">: </w:t>
        </w:r>
        <w:r w:rsidR="000450CF" w:rsidRPr="004641BB">
          <w:rPr>
            <w:rStyle w:val="Hyperlink"/>
            <w:rFonts w:ascii="Traditional Arabic" w:hAnsi="Traditional Arabic" w:cs="Traditional Arabic"/>
            <w:noProof/>
            <w:rtl/>
          </w:rPr>
          <w:t>﴿</w:t>
        </w:r>
        <w:r w:rsidR="000450CF" w:rsidRPr="004641BB">
          <w:rPr>
            <w:rStyle w:val="Hyperlink"/>
            <w:rFonts w:hint="eastAsia"/>
            <w:noProof/>
            <w:rtl/>
          </w:rPr>
          <w:t>بدان</w:t>
        </w:r>
        <w:r w:rsidR="000450CF" w:rsidRPr="004641BB">
          <w:rPr>
            <w:rStyle w:val="Hyperlink"/>
            <w:noProof/>
            <w:rtl/>
          </w:rPr>
          <w:t xml:space="preserve"> </w:t>
        </w:r>
        <w:r w:rsidR="000450CF" w:rsidRPr="004641BB">
          <w:rPr>
            <w:rStyle w:val="Hyperlink"/>
            <w:rFonts w:hint="eastAsia"/>
            <w:noProof/>
            <w:rtl/>
          </w:rPr>
          <w:t>که</w:t>
        </w:r>
        <w:r w:rsidR="000450CF" w:rsidRPr="004641BB">
          <w:rPr>
            <w:rStyle w:val="Hyperlink"/>
            <w:noProof/>
            <w:rtl/>
          </w:rPr>
          <w:t xml:space="preserve"> </w:t>
        </w:r>
        <w:r w:rsidR="000450CF" w:rsidRPr="004641BB">
          <w:rPr>
            <w:rStyle w:val="Hyperlink"/>
            <w:rFonts w:hint="eastAsia"/>
            <w:noProof/>
            <w:rtl/>
          </w:rPr>
          <w:t>لعنت</w:t>
        </w:r>
        <w:r w:rsidR="000450CF" w:rsidRPr="004641BB">
          <w:rPr>
            <w:rStyle w:val="Hyperlink"/>
            <w:noProof/>
            <w:rtl/>
          </w:rPr>
          <w:t xml:space="preserve"> </w:t>
        </w:r>
        <w:r w:rsidR="000450CF" w:rsidRPr="004641BB">
          <w:rPr>
            <w:rStyle w:val="Hyperlink"/>
            <w:rFonts w:hint="eastAsia"/>
            <w:noProof/>
            <w:rtl/>
          </w:rPr>
          <w:t>خدا</w:t>
        </w:r>
        <w:r w:rsidR="000450CF" w:rsidRPr="004641BB">
          <w:rPr>
            <w:rStyle w:val="Hyperlink"/>
            <w:noProof/>
            <w:rtl/>
          </w:rPr>
          <w:t xml:space="preserve"> </w:t>
        </w:r>
        <w:r w:rsidR="000450CF" w:rsidRPr="004641BB">
          <w:rPr>
            <w:rStyle w:val="Hyperlink"/>
            <w:rFonts w:hint="eastAsia"/>
            <w:noProof/>
            <w:rtl/>
          </w:rPr>
          <w:t>بر</w:t>
        </w:r>
        <w:r w:rsidR="000450CF" w:rsidRPr="004641BB">
          <w:rPr>
            <w:rStyle w:val="Hyperlink"/>
            <w:noProof/>
            <w:rtl/>
          </w:rPr>
          <w:t xml:space="preserve"> </w:t>
        </w:r>
        <w:r w:rsidR="000450CF" w:rsidRPr="004641BB">
          <w:rPr>
            <w:rStyle w:val="Hyperlink"/>
            <w:rFonts w:hint="eastAsia"/>
            <w:noProof/>
            <w:rtl/>
          </w:rPr>
          <w:t>ظالم</w:t>
        </w:r>
        <w:r w:rsidR="000450CF" w:rsidRPr="004641BB">
          <w:rPr>
            <w:rStyle w:val="Hyperlink"/>
            <w:rFonts w:hint="cs"/>
            <w:noProof/>
            <w:rtl/>
          </w:rPr>
          <w:t>ی</w:t>
        </w:r>
        <w:r w:rsidR="000450CF" w:rsidRPr="004641BB">
          <w:rPr>
            <w:rStyle w:val="Hyperlink"/>
            <w:rFonts w:hint="eastAsia"/>
            <w:noProof/>
            <w:rtl/>
          </w:rPr>
          <w:t>ن</w:t>
        </w:r>
        <w:r w:rsidR="000450CF" w:rsidRPr="004641BB">
          <w:rPr>
            <w:rStyle w:val="Hyperlink"/>
            <w:noProof/>
            <w:rtl/>
          </w:rPr>
          <w:t xml:space="preserve"> </w:t>
        </w:r>
        <w:r w:rsidR="000450CF" w:rsidRPr="004641BB">
          <w:rPr>
            <w:rStyle w:val="Hyperlink"/>
            <w:rFonts w:hint="eastAsia"/>
            <w:noProof/>
            <w:rtl/>
          </w:rPr>
          <w:t>است</w:t>
        </w:r>
        <w:r w:rsidR="000450CF" w:rsidRPr="004641BB">
          <w:rPr>
            <w:rStyle w:val="Hyperlink"/>
            <w:rFonts w:ascii="Traditional Arabic" w:hAnsi="Traditional Arabic" w:cs="Traditional Arabic"/>
            <w:noProof/>
            <w:rtl/>
          </w:rPr>
          <w:t>﴾</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434155730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418</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731" w:history="1">
        <w:r w:rsidR="000450CF" w:rsidRPr="004641BB">
          <w:rPr>
            <w:rStyle w:val="Hyperlink"/>
            <w:rFonts w:hint="eastAsia"/>
            <w:noProof/>
            <w:rtl/>
          </w:rPr>
          <w:t>باب</w:t>
        </w:r>
        <w:r w:rsidR="000450CF" w:rsidRPr="004641BB">
          <w:rPr>
            <w:rStyle w:val="Hyperlink"/>
            <w:noProof/>
            <w:rtl/>
          </w:rPr>
          <w:t xml:space="preserve"> [3]: </w:t>
        </w:r>
        <w:r w:rsidR="000450CF" w:rsidRPr="004641BB">
          <w:rPr>
            <w:rStyle w:val="Hyperlink"/>
            <w:rFonts w:hint="eastAsia"/>
            <w:noProof/>
            <w:rtl/>
          </w:rPr>
          <w:t>مسلمان</w:t>
        </w:r>
        <w:r w:rsidR="000450CF" w:rsidRPr="004641BB">
          <w:rPr>
            <w:rStyle w:val="Hyperlink"/>
            <w:noProof/>
            <w:rtl/>
          </w:rPr>
          <w:t xml:space="preserve"> </w:t>
        </w:r>
        <w:r w:rsidR="000450CF" w:rsidRPr="004641BB">
          <w:rPr>
            <w:rStyle w:val="Hyperlink"/>
            <w:rFonts w:hint="eastAsia"/>
            <w:noProof/>
            <w:rtl/>
          </w:rPr>
          <w:t>بر</w:t>
        </w:r>
        <w:r w:rsidR="000450CF" w:rsidRPr="004641BB">
          <w:rPr>
            <w:rStyle w:val="Hyperlink"/>
            <w:noProof/>
            <w:rtl/>
          </w:rPr>
          <w:t xml:space="preserve"> </w:t>
        </w:r>
        <w:r w:rsidR="000450CF" w:rsidRPr="004641BB">
          <w:rPr>
            <w:rStyle w:val="Hyperlink"/>
            <w:rFonts w:hint="eastAsia"/>
            <w:noProof/>
            <w:rtl/>
          </w:rPr>
          <w:t>مسلمان</w:t>
        </w:r>
        <w:r w:rsidR="000450CF" w:rsidRPr="004641BB">
          <w:rPr>
            <w:rStyle w:val="Hyperlink"/>
            <w:noProof/>
            <w:rtl/>
          </w:rPr>
          <w:t xml:space="preserve"> </w:t>
        </w:r>
        <w:r w:rsidR="000450CF" w:rsidRPr="004641BB">
          <w:rPr>
            <w:rStyle w:val="Hyperlink"/>
            <w:rFonts w:hint="eastAsia"/>
            <w:noProof/>
            <w:rtl/>
          </w:rPr>
          <w:t>ظلم</w:t>
        </w:r>
        <w:r w:rsidR="000450CF" w:rsidRPr="004641BB">
          <w:rPr>
            <w:rStyle w:val="Hyperlink"/>
            <w:noProof/>
            <w:rtl/>
          </w:rPr>
          <w:t xml:space="preserve"> </w:t>
        </w:r>
        <w:r w:rsidR="000450CF" w:rsidRPr="004641BB">
          <w:rPr>
            <w:rStyle w:val="Hyperlink"/>
            <w:rFonts w:hint="eastAsia"/>
            <w:noProof/>
            <w:rtl/>
          </w:rPr>
          <w:t>نم</w:t>
        </w:r>
        <w:r w:rsidR="000450CF" w:rsidRPr="004641BB">
          <w:rPr>
            <w:rStyle w:val="Hyperlink"/>
            <w:rFonts w:hint="cs"/>
            <w:noProof/>
            <w:rtl/>
          </w:rPr>
          <w:t>ی‌</w:t>
        </w:r>
        <w:r w:rsidR="000450CF" w:rsidRPr="004641BB">
          <w:rPr>
            <w:rStyle w:val="Hyperlink"/>
            <w:rFonts w:hint="eastAsia"/>
            <w:noProof/>
            <w:rtl/>
          </w:rPr>
          <w:t>کند،</w:t>
        </w:r>
        <w:r w:rsidR="000450CF" w:rsidRPr="004641BB">
          <w:rPr>
            <w:rStyle w:val="Hyperlink"/>
            <w:noProof/>
            <w:rtl/>
          </w:rPr>
          <w:t xml:space="preserve"> </w:t>
        </w:r>
        <w:r w:rsidR="000450CF" w:rsidRPr="004641BB">
          <w:rPr>
            <w:rStyle w:val="Hyperlink"/>
            <w:rFonts w:hint="eastAsia"/>
            <w:noProof/>
            <w:rtl/>
          </w:rPr>
          <w:t>و</w:t>
        </w:r>
        <w:r w:rsidR="000450CF" w:rsidRPr="004641BB">
          <w:rPr>
            <w:rStyle w:val="Hyperlink"/>
            <w:noProof/>
            <w:rtl/>
          </w:rPr>
          <w:t xml:space="preserve"> </w:t>
        </w:r>
        <w:r w:rsidR="000450CF" w:rsidRPr="004641BB">
          <w:rPr>
            <w:rStyle w:val="Hyperlink"/>
            <w:rFonts w:hint="eastAsia"/>
            <w:noProof/>
            <w:rtl/>
          </w:rPr>
          <w:t>او</w:t>
        </w:r>
        <w:r w:rsidR="000450CF" w:rsidRPr="004641BB">
          <w:rPr>
            <w:rStyle w:val="Hyperlink"/>
            <w:noProof/>
            <w:rtl/>
          </w:rPr>
          <w:t xml:space="preserve"> </w:t>
        </w:r>
        <w:r w:rsidR="000450CF" w:rsidRPr="004641BB">
          <w:rPr>
            <w:rStyle w:val="Hyperlink"/>
            <w:rFonts w:hint="eastAsia"/>
            <w:noProof/>
            <w:rtl/>
          </w:rPr>
          <w:t>را</w:t>
        </w:r>
        <w:r w:rsidR="000450CF" w:rsidRPr="004641BB">
          <w:rPr>
            <w:rStyle w:val="Hyperlink"/>
            <w:noProof/>
            <w:rtl/>
          </w:rPr>
          <w:t xml:space="preserve"> </w:t>
        </w:r>
        <w:r w:rsidR="000450CF" w:rsidRPr="004641BB">
          <w:rPr>
            <w:rStyle w:val="Hyperlink"/>
            <w:rFonts w:hint="eastAsia"/>
            <w:noProof/>
            <w:rtl/>
          </w:rPr>
          <w:t>به</w:t>
        </w:r>
        <w:r w:rsidR="000450CF" w:rsidRPr="004641BB">
          <w:rPr>
            <w:rStyle w:val="Hyperlink"/>
            <w:noProof/>
            <w:rtl/>
          </w:rPr>
          <w:t xml:space="preserve"> </w:t>
        </w:r>
        <w:r w:rsidR="000450CF" w:rsidRPr="004641BB">
          <w:rPr>
            <w:rStyle w:val="Hyperlink"/>
            <w:rFonts w:hint="eastAsia"/>
            <w:noProof/>
            <w:rtl/>
          </w:rPr>
          <w:t>هلاکت</w:t>
        </w:r>
        <w:r w:rsidR="000450CF" w:rsidRPr="004641BB">
          <w:rPr>
            <w:rStyle w:val="Hyperlink"/>
            <w:noProof/>
            <w:rtl/>
          </w:rPr>
          <w:t xml:space="preserve"> </w:t>
        </w:r>
        <w:r w:rsidR="000450CF" w:rsidRPr="004641BB">
          <w:rPr>
            <w:rStyle w:val="Hyperlink"/>
            <w:rFonts w:hint="eastAsia"/>
            <w:noProof/>
            <w:rtl/>
          </w:rPr>
          <w:t>مواجه</w:t>
        </w:r>
        <w:r w:rsidR="000450CF" w:rsidRPr="004641BB">
          <w:rPr>
            <w:rStyle w:val="Hyperlink"/>
            <w:noProof/>
            <w:rtl/>
          </w:rPr>
          <w:t xml:space="preserve"> </w:t>
        </w:r>
        <w:r w:rsidR="000450CF" w:rsidRPr="004641BB">
          <w:rPr>
            <w:rStyle w:val="Hyperlink"/>
            <w:rFonts w:hint="eastAsia"/>
            <w:noProof/>
            <w:rtl/>
          </w:rPr>
          <w:t>نم</w:t>
        </w:r>
        <w:r w:rsidR="000450CF" w:rsidRPr="004641BB">
          <w:rPr>
            <w:rStyle w:val="Hyperlink"/>
            <w:rFonts w:hint="cs"/>
            <w:noProof/>
            <w:rtl/>
          </w:rPr>
          <w:t>ی‌</w:t>
        </w:r>
        <w:r w:rsidR="000450CF" w:rsidRPr="004641BB">
          <w:rPr>
            <w:rStyle w:val="Hyperlink"/>
            <w:rFonts w:hint="eastAsia"/>
            <w:noProof/>
            <w:rtl/>
          </w:rPr>
          <w:t>سازد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434155731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419</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732" w:history="1">
        <w:r w:rsidR="000450CF" w:rsidRPr="004641BB">
          <w:rPr>
            <w:rStyle w:val="Hyperlink"/>
            <w:rFonts w:hint="eastAsia"/>
            <w:noProof/>
            <w:rtl/>
          </w:rPr>
          <w:t>باب</w:t>
        </w:r>
        <w:r w:rsidR="000450CF" w:rsidRPr="004641BB">
          <w:rPr>
            <w:rStyle w:val="Hyperlink"/>
            <w:noProof/>
            <w:rtl/>
          </w:rPr>
          <w:t xml:space="preserve"> [4]: </w:t>
        </w:r>
        <w:r w:rsidR="000450CF" w:rsidRPr="004641BB">
          <w:rPr>
            <w:rStyle w:val="Hyperlink"/>
            <w:rFonts w:hint="eastAsia"/>
            <w:noProof/>
            <w:rtl/>
          </w:rPr>
          <w:t>برادرت</w:t>
        </w:r>
        <w:r w:rsidR="000450CF" w:rsidRPr="004641BB">
          <w:rPr>
            <w:rStyle w:val="Hyperlink"/>
            <w:noProof/>
            <w:rtl/>
          </w:rPr>
          <w:t xml:space="preserve"> </w:t>
        </w:r>
        <w:r w:rsidR="000450CF" w:rsidRPr="004641BB">
          <w:rPr>
            <w:rStyle w:val="Hyperlink"/>
            <w:rFonts w:hint="eastAsia"/>
            <w:noProof/>
            <w:rtl/>
          </w:rPr>
          <w:t>را</w:t>
        </w:r>
        <w:r w:rsidR="000450CF" w:rsidRPr="004641BB">
          <w:rPr>
            <w:rStyle w:val="Hyperlink"/>
            <w:noProof/>
            <w:rtl/>
          </w:rPr>
          <w:t xml:space="preserve"> </w:t>
        </w:r>
        <w:r w:rsidR="000450CF" w:rsidRPr="004641BB">
          <w:rPr>
            <w:rStyle w:val="Hyperlink"/>
            <w:rFonts w:hint="eastAsia"/>
            <w:noProof/>
            <w:rtl/>
          </w:rPr>
          <w:t>چه</w:t>
        </w:r>
        <w:r w:rsidR="000450CF" w:rsidRPr="004641BB">
          <w:rPr>
            <w:rStyle w:val="Hyperlink"/>
            <w:noProof/>
            <w:rtl/>
          </w:rPr>
          <w:t xml:space="preserve"> </w:t>
        </w:r>
        <w:r w:rsidR="000450CF" w:rsidRPr="004641BB">
          <w:rPr>
            <w:rStyle w:val="Hyperlink"/>
            <w:rFonts w:hint="eastAsia"/>
            <w:noProof/>
            <w:rtl/>
          </w:rPr>
          <w:t>ظالم</w:t>
        </w:r>
        <w:r w:rsidR="000450CF" w:rsidRPr="004641BB">
          <w:rPr>
            <w:rStyle w:val="Hyperlink"/>
            <w:noProof/>
            <w:rtl/>
          </w:rPr>
          <w:t xml:space="preserve"> </w:t>
        </w:r>
        <w:r w:rsidR="000450CF" w:rsidRPr="004641BB">
          <w:rPr>
            <w:rStyle w:val="Hyperlink"/>
            <w:rFonts w:hint="eastAsia"/>
            <w:noProof/>
            <w:rtl/>
          </w:rPr>
          <w:t>باشد</w:t>
        </w:r>
        <w:r w:rsidR="000450CF" w:rsidRPr="004641BB">
          <w:rPr>
            <w:rStyle w:val="Hyperlink"/>
            <w:noProof/>
            <w:rtl/>
          </w:rPr>
          <w:t xml:space="preserve"> </w:t>
        </w:r>
        <w:r w:rsidR="000450CF" w:rsidRPr="004641BB">
          <w:rPr>
            <w:rStyle w:val="Hyperlink"/>
            <w:rFonts w:hint="eastAsia"/>
            <w:noProof/>
            <w:rtl/>
          </w:rPr>
          <w:t>و</w:t>
        </w:r>
        <w:r w:rsidR="000450CF" w:rsidRPr="004641BB">
          <w:rPr>
            <w:rStyle w:val="Hyperlink"/>
            <w:noProof/>
            <w:rtl/>
          </w:rPr>
          <w:t xml:space="preserve"> </w:t>
        </w:r>
        <w:r w:rsidR="000450CF" w:rsidRPr="004641BB">
          <w:rPr>
            <w:rStyle w:val="Hyperlink"/>
            <w:rFonts w:hint="eastAsia"/>
            <w:noProof/>
            <w:rtl/>
          </w:rPr>
          <w:t>چه</w:t>
        </w:r>
        <w:r w:rsidR="000450CF" w:rsidRPr="004641BB">
          <w:rPr>
            <w:rStyle w:val="Hyperlink"/>
            <w:noProof/>
            <w:rtl/>
          </w:rPr>
          <w:t xml:space="preserve"> </w:t>
        </w:r>
        <w:r w:rsidR="000450CF" w:rsidRPr="004641BB">
          <w:rPr>
            <w:rStyle w:val="Hyperlink"/>
            <w:rFonts w:hint="eastAsia"/>
            <w:noProof/>
            <w:rtl/>
          </w:rPr>
          <w:t>مظلوم</w:t>
        </w:r>
        <w:r w:rsidR="000450CF" w:rsidRPr="004641BB">
          <w:rPr>
            <w:rStyle w:val="Hyperlink"/>
            <w:noProof/>
            <w:rtl/>
          </w:rPr>
          <w:t xml:space="preserve"> </w:t>
        </w:r>
        <w:r w:rsidR="000450CF" w:rsidRPr="004641BB">
          <w:rPr>
            <w:rStyle w:val="Hyperlink"/>
            <w:rFonts w:hint="eastAsia"/>
            <w:noProof/>
            <w:rtl/>
          </w:rPr>
          <w:t>کمک</w:t>
        </w:r>
        <w:r w:rsidR="000450CF" w:rsidRPr="004641BB">
          <w:rPr>
            <w:rStyle w:val="Hyperlink"/>
            <w:noProof/>
            <w:rtl/>
          </w:rPr>
          <w:t xml:space="preserve"> </w:t>
        </w:r>
        <w:r w:rsidR="000450CF" w:rsidRPr="004641BB">
          <w:rPr>
            <w:rStyle w:val="Hyperlink"/>
            <w:rFonts w:hint="eastAsia"/>
            <w:noProof/>
            <w:rtl/>
          </w:rPr>
          <w:t>کن</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434155732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420</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733" w:history="1">
        <w:r w:rsidR="000450CF" w:rsidRPr="004641BB">
          <w:rPr>
            <w:rStyle w:val="Hyperlink"/>
            <w:rFonts w:hint="eastAsia"/>
            <w:noProof/>
            <w:rtl/>
          </w:rPr>
          <w:t>باب</w:t>
        </w:r>
        <w:r w:rsidR="000450CF" w:rsidRPr="004641BB">
          <w:rPr>
            <w:rStyle w:val="Hyperlink"/>
            <w:noProof/>
            <w:rtl/>
          </w:rPr>
          <w:t xml:space="preserve"> [5]: </w:t>
        </w:r>
        <w:r w:rsidR="000450CF" w:rsidRPr="004641BB">
          <w:rPr>
            <w:rStyle w:val="Hyperlink"/>
            <w:rFonts w:hint="eastAsia"/>
            <w:noProof/>
            <w:rtl/>
          </w:rPr>
          <w:t>ظلم</w:t>
        </w:r>
        <w:r w:rsidR="000450CF" w:rsidRPr="004641BB">
          <w:rPr>
            <w:rStyle w:val="Hyperlink"/>
            <w:noProof/>
            <w:rtl/>
          </w:rPr>
          <w:t xml:space="preserve"> </w:t>
        </w:r>
        <w:r w:rsidR="000450CF" w:rsidRPr="004641BB">
          <w:rPr>
            <w:rStyle w:val="Hyperlink"/>
            <w:rFonts w:hint="eastAsia"/>
            <w:noProof/>
            <w:rtl/>
          </w:rPr>
          <w:t>سبب</w:t>
        </w:r>
        <w:r w:rsidR="000450CF" w:rsidRPr="004641BB">
          <w:rPr>
            <w:rStyle w:val="Hyperlink"/>
            <w:noProof/>
            <w:rtl/>
          </w:rPr>
          <w:t xml:space="preserve"> </w:t>
        </w:r>
        <w:r w:rsidR="000450CF" w:rsidRPr="004641BB">
          <w:rPr>
            <w:rStyle w:val="Hyperlink"/>
            <w:rFonts w:hint="eastAsia"/>
            <w:noProof/>
            <w:rtl/>
          </w:rPr>
          <w:t>تار</w:t>
        </w:r>
        <w:r w:rsidR="000450CF" w:rsidRPr="004641BB">
          <w:rPr>
            <w:rStyle w:val="Hyperlink"/>
            <w:rFonts w:hint="cs"/>
            <w:noProof/>
            <w:rtl/>
          </w:rPr>
          <w:t>ی</w:t>
        </w:r>
        <w:r w:rsidR="000450CF" w:rsidRPr="004641BB">
          <w:rPr>
            <w:rStyle w:val="Hyperlink"/>
            <w:rFonts w:hint="eastAsia"/>
            <w:noProof/>
            <w:rtl/>
          </w:rPr>
          <w:t>ک</w:t>
        </w:r>
        <w:r w:rsidR="000450CF" w:rsidRPr="004641BB">
          <w:rPr>
            <w:rStyle w:val="Hyperlink"/>
            <w:rFonts w:hint="cs"/>
            <w:noProof/>
            <w:rtl/>
          </w:rPr>
          <w:t>ی</w:t>
        </w:r>
        <w:r w:rsidR="000450CF" w:rsidRPr="004641BB">
          <w:rPr>
            <w:rStyle w:val="Hyperlink"/>
            <w:rFonts w:hint="eastAsia"/>
            <w:noProof/>
          </w:rPr>
          <w:t>‌</w:t>
        </w:r>
        <w:r w:rsidR="000450CF" w:rsidRPr="004641BB">
          <w:rPr>
            <w:rStyle w:val="Hyperlink"/>
            <w:rFonts w:hint="eastAsia"/>
            <w:noProof/>
            <w:rtl/>
          </w:rPr>
          <w:t>هائ</w:t>
        </w:r>
        <w:r w:rsidR="000450CF" w:rsidRPr="004641BB">
          <w:rPr>
            <w:rStyle w:val="Hyperlink"/>
            <w:rFonts w:hint="cs"/>
            <w:noProof/>
            <w:rtl/>
          </w:rPr>
          <w:t>ی</w:t>
        </w:r>
        <w:r w:rsidR="000450CF" w:rsidRPr="004641BB">
          <w:rPr>
            <w:rStyle w:val="Hyperlink"/>
            <w:noProof/>
            <w:rtl/>
          </w:rPr>
          <w:t xml:space="preserve"> </w:t>
        </w:r>
        <w:r w:rsidR="000450CF" w:rsidRPr="004641BB">
          <w:rPr>
            <w:rStyle w:val="Hyperlink"/>
            <w:rFonts w:hint="eastAsia"/>
            <w:noProof/>
            <w:rtl/>
          </w:rPr>
          <w:t>در</w:t>
        </w:r>
        <w:r w:rsidR="000450CF" w:rsidRPr="004641BB">
          <w:rPr>
            <w:rStyle w:val="Hyperlink"/>
            <w:noProof/>
            <w:rtl/>
          </w:rPr>
          <w:t xml:space="preserve"> </w:t>
        </w:r>
        <w:r w:rsidR="000450CF" w:rsidRPr="004641BB">
          <w:rPr>
            <w:rStyle w:val="Hyperlink"/>
            <w:rFonts w:hint="eastAsia"/>
            <w:noProof/>
            <w:rtl/>
          </w:rPr>
          <w:t>روز</w:t>
        </w:r>
        <w:r w:rsidR="000450CF" w:rsidRPr="004641BB">
          <w:rPr>
            <w:rStyle w:val="Hyperlink"/>
            <w:noProof/>
            <w:rtl/>
          </w:rPr>
          <w:t xml:space="preserve"> </w:t>
        </w:r>
        <w:r w:rsidR="000450CF" w:rsidRPr="004641BB">
          <w:rPr>
            <w:rStyle w:val="Hyperlink"/>
            <w:rFonts w:hint="eastAsia"/>
            <w:noProof/>
            <w:rtl/>
          </w:rPr>
          <w:t>ق</w:t>
        </w:r>
        <w:r w:rsidR="000450CF" w:rsidRPr="004641BB">
          <w:rPr>
            <w:rStyle w:val="Hyperlink"/>
            <w:rFonts w:hint="cs"/>
            <w:noProof/>
            <w:rtl/>
          </w:rPr>
          <w:t>ی</w:t>
        </w:r>
        <w:r w:rsidR="000450CF" w:rsidRPr="004641BB">
          <w:rPr>
            <w:rStyle w:val="Hyperlink"/>
            <w:rFonts w:hint="eastAsia"/>
            <w:noProof/>
            <w:rtl/>
          </w:rPr>
          <w:t>امت</w:t>
        </w:r>
        <w:r w:rsidR="000450CF" w:rsidRPr="004641BB">
          <w:rPr>
            <w:rStyle w:val="Hyperlink"/>
            <w:noProof/>
            <w:rtl/>
          </w:rPr>
          <w:t xml:space="preserve"> </w:t>
        </w:r>
        <w:r w:rsidR="000450CF" w:rsidRPr="004641BB">
          <w:rPr>
            <w:rStyle w:val="Hyperlink"/>
            <w:rFonts w:hint="eastAsia"/>
            <w:noProof/>
            <w:rtl/>
          </w:rPr>
          <w:t>م</w:t>
        </w:r>
        <w:r w:rsidR="000450CF" w:rsidRPr="004641BB">
          <w:rPr>
            <w:rStyle w:val="Hyperlink"/>
            <w:rFonts w:hint="cs"/>
            <w:noProof/>
            <w:rtl/>
          </w:rPr>
          <w:t>ی‌</w:t>
        </w:r>
        <w:r w:rsidR="000450CF" w:rsidRPr="004641BB">
          <w:rPr>
            <w:rStyle w:val="Hyperlink"/>
            <w:rFonts w:hint="eastAsia"/>
            <w:noProof/>
            <w:rtl/>
          </w:rPr>
          <w:t>شود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434155733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421</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734" w:history="1">
        <w:r w:rsidR="000450CF" w:rsidRPr="004641BB">
          <w:rPr>
            <w:rStyle w:val="Hyperlink"/>
            <w:rFonts w:hint="eastAsia"/>
            <w:noProof/>
            <w:rtl/>
          </w:rPr>
          <w:t>باب</w:t>
        </w:r>
        <w:r w:rsidR="000450CF" w:rsidRPr="004641BB">
          <w:rPr>
            <w:rStyle w:val="Hyperlink"/>
            <w:noProof/>
            <w:rtl/>
          </w:rPr>
          <w:t xml:space="preserve"> [6]: </w:t>
        </w:r>
        <w:r w:rsidR="000450CF" w:rsidRPr="004641BB">
          <w:rPr>
            <w:rStyle w:val="Hyperlink"/>
            <w:rFonts w:hint="eastAsia"/>
            <w:noProof/>
            <w:rtl/>
          </w:rPr>
          <w:t>اگر</w:t>
        </w:r>
        <w:r w:rsidR="000450CF" w:rsidRPr="004641BB">
          <w:rPr>
            <w:rStyle w:val="Hyperlink"/>
            <w:noProof/>
            <w:rtl/>
          </w:rPr>
          <w:t xml:space="preserve"> </w:t>
        </w:r>
        <w:r w:rsidR="000450CF" w:rsidRPr="004641BB">
          <w:rPr>
            <w:rStyle w:val="Hyperlink"/>
            <w:rFonts w:hint="eastAsia"/>
            <w:noProof/>
            <w:rtl/>
          </w:rPr>
          <w:t>کس</w:t>
        </w:r>
        <w:r w:rsidR="000450CF" w:rsidRPr="004641BB">
          <w:rPr>
            <w:rStyle w:val="Hyperlink"/>
            <w:rFonts w:hint="cs"/>
            <w:noProof/>
            <w:rtl/>
          </w:rPr>
          <w:t>ی</w:t>
        </w:r>
        <w:r w:rsidR="000450CF" w:rsidRPr="004641BB">
          <w:rPr>
            <w:rStyle w:val="Hyperlink"/>
            <w:noProof/>
            <w:rtl/>
          </w:rPr>
          <w:t xml:space="preserve"> </w:t>
        </w:r>
        <w:r w:rsidR="000450CF" w:rsidRPr="004641BB">
          <w:rPr>
            <w:rStyle w:val="Hyperlink"/>
            <w:rFonts w:hint="eastAsia"/>
            <w:noProof/>
            <w:rtl/>
          </w:rPr>
          <w:t>بر</w:t>
        </w:r>
        <w:r w:rsidR="000450CF" w:rsidRPr="004641BB">
          <w:rPr>
            <w:rStyle w:val="Hyperlink"/>
            <w:noProof/>
            <w:rtl/>
          </w:rPr>
          <w:t xml:space="preserve"> </w:t>
        </w:r>
        <w:r w:rsidR="000450CF" w:rsidRPr="004641BB">
          <w:rPr>
            <w:rStyle w:val="Hyperlink"/>
            <w:rFonts w:hint="eastAsia"/>
            <w:noProof/>
            <w:rtl/>
          </w:rPr>
          <w:t>د</w:t>
        </w:r>
        <w:r w:rsidR="000450CF" w:rsidRPr="004641BB">
          <w:rPr>
            <w:rStyle w:val="Hyperlink"/>
            <w:rFonts w:hint="cs"/>
            <w:noProof/>
            <w:rtl/>
          </w:rPr>
          <w:t>ی</w:t>
        </w:r>
        <w:r w:rsidR="000450CF" w:rsidRPr="004641BB">
          <w:rPr>
            <w:rStyle w:val="Hyperlink"/>
            <w:rFonts w:hint="eastAsia"/>
            <w:noProof/>
            <w:rtl/>
          </w:rPr>
          <w:t>گر</w:t>
        </w:r>
        <w:r w:rsidR="000450CF" w:rsidRPr="004641BB">
          <w:rPr>
            <w:rStyle w:val="Hyperlink"/>
            <w:rFonts w:hint="cs"/>
            <w:noProof/>
            <w:rtl/>
          </w:rPr>
          <w:t>ی</w:t>
        </w:r>
        <w:r w:rsidR="000450CF" w:rsidRPr="004641BB">
          <w:rPr>
            <w:rStyle w:val="Hyperlink"/>
            <w:noProof/>
            <w:rtl/>
          </w:rPr>
          <w:t xml:space="preserve"> </w:t>
        </w:r>
        <w:r w:rsidR="000450CF" w:rsidRPr="004641BB">
          <w:rPr>
            <w:rStyle w:val="Hyperlink"/>
            <w:rFonts w:hint="eastAsia"/>
            <w:noProof/>
            <w:rtl/>
          </w:rPr>
          <w:t>ظلم</w:t>
        </w:r>
        <w:r w:rsidR="000450CF" w:rsidRPr="004641BB">
          <w:rPr>
            <w:rStyle w:val="Hyperlink"/>
            <w:noProof/>
            <w:rtl/>
          </w:rPr>
          <w:t xml:space="preserve"> </w:t>
        </w:r>
        <w:r w:rsidR="000450CF" w:rsidRPr="004641BB">
          <w:rPr>
            <w:rStyle w:val="Hyperlink"/>
            <w:rFonts w:hint="eastAsia"/>
            <w:noProof/>
            <w:rtl/>
          </w:rPr>
          <w:t>نمود،</w:t>
        </w:r>
        <w:r w:rsidR="000450CF" w:rsidRPr="004641BB">
          <w:rPr>
            <w:rStyle w:val="Hyperlink"/>
            <w:noProof/>
            <w:rtl/>
          </w:rPr>
          <w:t xml:space="preserve"> </w:t>
        </w:r>
        <w:r w:rsidR="000450CF" w:rsidRPr="004641BB">
          <w:rPr>
            <w:rStyle w:val="Hyperlink"/>
            <w:rFonts w:hint="eastAsia"/>
            <w:noProof/>
            <w:rtl/>
          </w:rPr>
          <w:t>و</w:t>
        </w:r>
        <w:r w:rsidR="000450CF" w:rsidRPr="004641BB">
          <w:rPr>
            <w:rStyle w:val="Hyperlink"/>
            <w:noProof/>
            <w:rtl/>
          </w:rPr>
          <w:t xml:space="preserve"> </w:t>
        </w:r>
        <w:r w:rsidR="000450CF" w:rsidRPr="004641BB">
          <w:rPr>
            <w:rStyle w:val="Hyperlink"/>
            <w:rFonts w:hint="eastAsia"/>
            <w:noProof/>
            <w:rtl/>
          </w:rPr>
          <w:t>آن</w:t>
        </w:r>
        <w:r w:rsidR="000450CF" w:rsidRPr="004641BB">
          <w:rPr>
            <w:rStyle w:val="Hyperlink"/>
            <w:noProof/>
            <w:rtl/>
          </w:rPr>
          <w:t xml:space="preserve"> </w:t>
        </w:r>
        <w:r w:rsidR="000450CF" w:rsidRPr="004641BB">
          <w:rPr>
            <w:rStyle w:val="Hyperlink"/>
            <w:rFonts w:hint="eastAsia"/>
            <w:noProof/>
            <w:rtl/>
          </w:rPr>
          <w:t>شخص</w:t>
        </w:r>
        <w:r w:rsidR="000450CF" w:rsidRPr="004641BB">
          <w:rPr>
            <w:rStyle w:val="Hyperlink"/>
            <w:noProof/>
            <w:rtl/>
          </w:rPr>
          <w:t xml:space="preserve"> </w:t>
        </w:r>
        <w:r w:rsidR="000450CF" w:rsidRPr="004641BB">
          <w:rPr>
            <w:rStyle w:val="Hyperlink"/>
            <w:rFonts w:hint="eastAsia"/>
            <w:noProof/>
            <w:rtl/>
          </w:rPr>
          <w:t>و</w:t>
        </w:r>
        <w:r w:rsidR="000450CF" w:rsidRPr="004641BB">
          <w:rPr>
            <w:rStyle w:val="Hyperlink"/>
            <w:rFonts w:hint="cs"/>
            <w:noProof/>
            <w:rtl/>
          </w:rPr>
          <w:t>ی</w:t>
        </w:r>
        <w:r w:rsidR="000450CF" w:rsidRPr="004641BB">
          <w:rPr>
            <w:rStyle w:val="Hyperlink"/>
            <w:noProof/>
            <w:rtl/>
          </w:rPr>
          <w:t xml:space="preserve"> </w:t>
        </w:r>
        <w:r w:rsidR="000450CF" w:rsidRPr="004641BB">
          <w:rPr>
            <w:rStyle w:val="Hyperlink"/>
            <w:rFonts w:hint="eastAsia"/>
            <w:noProof/>
            <w:rtl/>
          </w:rPr>
          <w:t>را</w:t>
        </w:r>
        <w:r w:rsidR="000450CF" w:rsidRPr="004641BB">
          <w:rPr>
            <w:rStyle w:val="Hyperlink"/>
            <w:noProof/>
            <w:rtl/>
          </w:rPr>
          <w:t xml:space="preserve"> </w:t>
        </w:r>
        <w:r w:rsidR="000450CF" w:rsidRPr="004641BB">
          <w:rPr>
            <w:rStyle w:val="Hyperlink"/>
            <w:rFonts w:hint="eastAsia"/>
            <w:noProof/>
            <w:rtl/>
          </w:rPr>
          <w:t>بخش</w:t>
        </w:r>
        <w:r w:rsidR="000450CF" w:rsidRPr="004641BB">
          <w:rPr>
            <w:rStyle w:val="Hyperlink"/>
            <w:rFonts w:hint="cs"/>
            <w:noProof/>
            <w:rtl/>
          </w:rPr>
          <w:t>ی</w:t>
        </w:r>
        <w:r w:rsidR="000450CF" w:rsidRPr="004641BB">
          <w:rPr>
            <w:rStyle w:val="Hyperlink"/>
            <w:rFonts w:hint="eastAsia"/>
            <w:noProof/>
            <w:rtl/>
          </w:rPr>
          <w:t>د،</w:t>
        </w:r>
        <w:r w:rsidR="000450CF" w:rsidRPr="004641BB">
          <w:rPr>
            <w:rStyle w:val="Hyperlink"/>
            <w:noProof/>
            <w:rtl/>
          </w:rPr>
          <w:t xml:space="preserve"> </w:t>
        </w:r>
        <w:r w:rsidR="000450CF" w:rsidRPr="004641BB">
          <w:rPr>
            <w:rStyle w:val="Hyperlink"/>
            <w:rFonts w:hint="eastAsia"/>
            <w:noProof/>
            <w:rtl/>
          </w:rPr>
          <w:t>آ</w:t>
        </w:r>
        <w:r w:rsidR="000450CF" w:rsidRPr="004641BB">
          <w:rPr>
            <w:rStyle w:val="Hyperlink"/>
            <w:rFonts w:hint="cs"/>
            <w:noProof/>
            <w:rtl/>
          </w:rPr>
          <w:t>ی</w:t>
        </w:r>
        <w:r w:rsidR="000450CF" w:rsidRPr="004641BB">
          <w:rPr>
            <w:rStyle w:val="Hyperlink"/>
            <w:rFonts w:hint="eastAsia"/>
            <w:noProof/>
            <w:rtl/>
          </w:rPr>
          <w:t>ا</w:t>
        </w:r>
        <w:r w:rsidR="000450CF" w:rsidRPr="004641BB">
          <w:rPr>
            <w:rStyle w:val="Hyperlink"/>
            <w:noProof/>
            <w:rtl/>
          </w:rPr>
          <w:t xml:space="preserve"> </w:t>
        </w:r>
        <w:r w:rsidR="000450CF" w:rsidRPr="004641BB">
          <w:rPr>
            <w:rStyle w:val="Hyperlink"/>
            <w:rFonts w:hint="eastAsia"/>
            <w:noProof/>
            <w:rtl/>
          </w:rPr>
          <w:t>با</w:t>
        </w:r>
        <w:r w:rsidR="000450CF" w:rsidRPr="004641BB">
          <w:rPr>
            <w:rStyle w:val="Hyperlink"/>
            <w:rFonts w:hint="cs"/>
            <w:noProof/>
            <w:rtl/>
          </w:rPr>
          <w:t>ی</w:t>
        </w:r>
        <w:r w:rsidR="000450CF" w:rsidRPr="004641BB">
          <w:rPr>
            <w:rStyle w:val="Hyperlink"/>
            <w:rFonts w:hint="eastAsia"/>
            <w:noProof/>
            <w:rtl/>
          </w:rPr>
          <w:t>د</w:t>
        </w:r>
        <w:r w:rsidR="000450CF" w:rsidRPr="004641BB">
          <w:rPr>
            <w:rStyle w:val="Hyperlink"/>
            <w:noProof/>
            <w:rtl/>
          </w:rPr>
          <w:t xml:space="preserve"> </w:t>
        </w:r>
        <w:r w:rsidR="000450CF" w:rsidRPr="004641BB">
          <w:rPr>
            <w:rStyle w:val="Hyperlink"/>
            <w:rFonts w:hint="eastAsia"/>
            <w:noProof/>
            <w:rtl/>
          </w:rPr>
          <w:t>ظالم</w:t>
        </w:r>
        <w:r w:rsidR="000450CF" w:rsidRPr="004641BB">
          <w:rPr>
            <w:rStyle w:val="Hyperlink"/>
            <w:noProof/>
            <w:rtl/>
          </w:rPr>
          <w:t xml:space="preserve"> </w:t>
        </w:r>
        <w:r w:rsidR="000450CF" w:rsidRPr="004641BB">
          <w:rPr>
            <w:rStyle w:val="Hyperlink"/>
            <w:rFonts w:hint="eastAsia"/>
            <w:noProof/>
            <w:rtl/>
          </w:rPr>
          <w:t>آن</w:t>
        </w:r>
        <w:r w:rsidR="000450CF" w:rsidRPr="004641BB">
          <w:rPr>
            <w:rStyle w:val="Hyperlink"/>
            <w:noProof/>
            <w:rtl/>
          </w:rPr>
          <w:t xml:space="preserve"> </w:t>
        </w:r>
        <w:r w:rsidR="000450CF" w:rsidRPr="004641BB">
          <w:rPr>
            <w:rStyle w:val="Hyperlink"/>
            <w:rFonts w:hint="eastAsia"/>
            <w:noProof/>
            <w:rtl/>
          </w:rPr>
          <w:t>ظلم</w:t>
        </w:r>
        <w:r w:rsidR="000450CF" w:rsidRPr="004641BB">
          <w:rPr>
            <w:rStyle w:val="Hyperlink"/>
            <w:noProof/>
            <w:rtl/>
          </w:rPr>
          <w:t xml:space="preserve"> </w:t>
        </w:r>
        <w:r w:rsidR="000450CF" w:rsidRPr="004641BB">
          <w:rPr>
            <w:rStyle w:val="Hyperlink"/>
            <w:rFonts w:hint="eastAsia"/>
            <w:noProof/>
            <w:rtl/>
          </w:rPr>
          <w:t>را</w:t>
        </w:r>
        <w:r w:rsidR="000450CF" w:rsidRPr="004641BB">
          <w:rPr>
            <w:rStyle w:val="Hyperlink"/>
            <w:noProof/>
            <w:rtl/>
          </w:rPr>
          <w:t xml:space="preserve"> </w:t>
        </w:r>
        <w:r w:rsidR="000450CF" w:rsidRPr="004641BB">
          <w:rPr>
            <w:rStyle w:val="Hyperlink"/>
            <w:rFonts w:hint="eastAsia"/>
            <w:noProof/>
            <w:rtl/>
          </w:rPr>
          <w:t>ب</w:t>
        </w:r>
        <w:r w:rsidR="000450CF" w:rsidRPr="004641BB">
          <w:rPr>
            <w:rStyle w:val="Hyperlink"/>
            <w:rFonts w:hint="cs"/>
            <w:noProof/>
            <w:rtl/>
          </w:rPr>
          <w:t>ی</w:t>
        </w:r>
        <w:r w:rsidR="000450CF" w:rsidRPr="004641BB">
          <w:rPr>
            <w:rStyle w:val="Hyperlink"/>
            <w:rFonts w:hint="eastAsia"/>
            <w:noProof/>
            <w:rtl/>
          </w:rPr>
          <w:t>ان</w:t>
        </w:r>
        <w:r w:rsidR="000450CF" w:rsidRPr="004641BB">
          <w:rPr>
            <w:rStyle w:val="Hyperlink"/>
            <w:noProof/>
            <w:rtl/>
          </w:rPr>
          <w:t xml:space="preserve"> </w:t>
        </w:r>
        <w:r w:rsidR="000450CF" w:rsidRPr="004641BB">
          <w:rPr>
            <w:rStyle w:val="Hyperlink"/>
            <w:rFonts w:hint="eastAsia"/>
            <w:noProof/>
            <w:rtl/>
          </w:rPr>
          <w:t>نما</w:t>
        </w:r>
        <w:r w:rsidR="000450CF" w:rsidRPr="004641BB">
          <w:rPr>
            <w:rStyle w:val="Hyperlink"/>
            <w:rFonts w:hint="cs"/>
            <w:noProof/>
            <w:rtl/>
          </w:rPr>
          <w:t>ی</w:t>
        </w:r>
        <w:r w:rsidR="000450CF" w:rsidRPr="004641BB">
          <w:rPr>
            <w:rStyle w:val="Hyperlink"/>
            <w:rFonts w:hint="eastAsia"/>
            <w:noProof/>
            <w:rtl/>
          </w:rPr>
          <w:t>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434155734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422</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735" w:history="1">
        <w:r w:rsidR="000450CF" w:rsidRPr="004641BB">
          <w:rPr>
            <w:rStyle w:val="Hyperlink"/>
            <w:rFonts w:hint="eastAsia"/>
            <w:noProof/>
            <w:rtl/>
          </w:rPr>
          <w:t>باب</w:t>
        </w:r>
        <w:r w:rsidR="000450CF" w:rsidRPr="004641BB">
          <w:rPr>
            <w:rStyle w:val="Hyperlink"/>
            <w:noProof/>
            <w:rtl/>
          </w:rPr>
          <w:t xml:space="preserve"> [7]: </w:t>
        </w:r>
        <w:r w:rsidR="000450CF" w:rsidRPr="004641BB">
          <w:rPr>
            <w:rStyle w:val="Hyperlink"/>
            <w:rFonts w:hint="eastAsia"/>
            <w:noProof/>
            <w:rtl/>
          </w:rPr>
          <w:t>کس</w:t>
        </w:r>
        <w:r w:rsidR="000450CF" w:rsidRPr="004641BB">
          <w:rPr>
            <w:rStyle w:val="Hyperlink"/>
            <w:rFonts w:hint="cs"/>
            <w:noProof/>
            <w:rtl/>
          </w:rPr>
          <w:t>ی</w:t>
        </w:r>
        <w:r w:rsidR="000450CF" w:rsidRPr="004641BB">
          <w:rPr>
            <w:rStyle w:val="Hyperlink"/>
            <w:noProof/>
            <w:rtl/>
          </w:rPr>
          <w:t xml:space="preserve"> </w:t>
        </w:r>
        <w:r w:rsidR="000450CF" w:rsidRPr="004641BB">
          <w:rPr>
            <w:rStyle w:val="Hyperlink"/>
            <w:rFonts w:hint="eastAsia"/>
            <w:noProof/>
            <w:rtl/>
          </w:rPr>
          <w:t>که</w:t>
        </w:r>
        <w:r w:rsidR="000450CF" w:rsidRPr="004641BB">
          <w:rPr>
            <w:rStyle w:val="Hyperlink"/>
            <w:noProof/>
            <w:rtl/>
          </w:rPr>
          <w:t xml:space="preserve"> </w:t>
        </w:r>
        <w:r w:rsidR="000450CF" w:rsidRPr="004641BB">
          <w:rPr>
            <w:rStyle w:val="Hyperlink"/>
            <w:rFonts w:hint="eastAsia"/>
            <w:noProof/>
            <w:rtl/>
          </w:rPr>
          <w:t>بر</w:t>
        </w:r>
        <w:r w:rsidR="000450CF" w:rsidRPr="004641BB">
          <w:rPr>
            <w:rStyle w:val="Hyperlink"/>
            <w:noProof/>
            <w:rtl/>
          </w:rPr>
          <w:t xml:space="preserve"> </w:t>
        </w:r>
        <w:r w:rsidR="000450CF" w:rsidRPr="004641BB">
          <w:rPr>
            <w:rStyle w:val="Hyperlink"/>
            <w:rFonts w:hint="eastAsia"/>
            <w:noProof/>
            <w:rtl/>
          </w:rPr>
          <w:t>د</w:t>
        </w:r>
        <w:r w:rsidR="000450CF" w:rsidRPr="004641BB">
          <w:rPr>
            <w:rStyle w:val="Hyperlink"/>
            <w:rFonts w:hint="cs"/>
            <w:noProof/>
            <w:rtl/>
          </w:rPr>
          <w:t>ی</w:t>
        </w:r>
        <w:r w:rsidR="000450CF" w:rsidRPr="004641BB">
          <w:rPr>
            <w:rStyle w:val="Hyperlink"/>
            <w:rFonts w:hint="eastAsia"/>
            <w:noProof/>
            <w:rtl/>
          </w:rPr>
          <w:t>گر</w:t>
        </w:r>
        <w:r w:rsidR="000450CF" w:rsidRPr="004641BB">
          <w:rPr>
            <w:rStyle w:val="Hyperlink"/>
            <w:rFonts w:hint="cs"/>
            <w:noProof/>
            <w:rtl/>
          </w:rPr>
          <w:t>ی</w:t>
        </w:r>
        <w:r w:rsidR="000450CF" w:rsidRPr="004641BB">
          <w:rPr>
            <w:rStyle w:val="Hyperlink"/>
            <w:noProof/>
            <w:rtl/>
          </w:rPr>
          <w:t xml:space="preserve"> </w:t>
        </w:r>
        <w:r w:rsidR="000450CF" w:rsidRPr="004641BB">
          <w:rPr>
            <w:rStyle w:val="Hyperlink"/>
            <w:rFonts w:hint="eastAsia"/>
            <w:noProof/>
            <w:rtl/>
          </w:rPr>
          <w:t>در</w:t>
        </w:r>
        <w:r w:rsidR="000450CF" w:rsidRPr="004641BB">
          <w:rPr>
            <w:rStyle w:val="Hyperlink"/>
            <w:noProof/>
            <w:rtl/>
          </w:rPr>
          <w:t xml:space="preserve"> </w:t>
        </w:r>
        <w:r w:rsidR="000450CF" w:rsidRPr="004641BB">
          <w:rPr>
            <w:rStyle w:val="Hyperlink"/>
            <w:rFonts w:hint="eastAsia"/>
            <w:noProof/>
            <w:rtl/>
          </w:rPr>
          <w:t>مورد</w:t>
        </w:r>
        <w:r w:rsidR="000450CF" w:rsidRPr="004641BB">
          <w:rPr>
            <w:rStyle w:val="Hyperlink"/>
            <w:noProof/>
            <w:rtl/>
          </w:rPr>
          <w:t xml:space="preserve"> </w:t>
        </w:r>
        <w:r w:rsidR="000450CF" w:rsidRPr="004641BB">
          <w:rPr>
            <w:rStyle w:val="Hyperlink"/>
            <w:rFonts w:hint="eastAsia"/>
            <w:noProof/>
            <w:rtl/>
          </w:rPr>
          <w:t>زم</w:t>
        </w:r>
        <w:r w:rsidR="000450CF" w:rsidRPr="004641BB">
          <w:rPr>
            <w:rStyle w:val="Hyperlink"/>
            <w:rFonts w:hint="cs"/>
            <w:noProof/>
            <w:rtl/>
          </w:rPr>
          <w:t>ی</w:t>
        </w:r>
        <w:r w:rsidR="000450CF" w:rsidRPr="004641BB">
          <w:rPr>
            <w:rStyle w:val="Hyperlink"/>
            <w:rFonts w:hint="eastAsia"/>
            <w:noProof/>
            <w:rtl/>
          </w:rPr>
          <w:t>نش</w:t>
        </w:r>
        <w:r w:rsidR="000450CF" w:rsidRPr="004641BB">
          <w:rPr>
            <w:rStyle w:val="Hyperlink"/>
            <w:noProof/>
            <w:rtl/>
          </w:rPr>
          <w:t xml:space="preserve"> </w:t>
        </w:r>
        <w:r w:rsidR="000450CF" w:rsidRPr="004641BB">
          <w:rPr>
            <w:rStyle w:val="Hyperlink"/>
            <w:rFonts w:hint="eastAsia"/>
            <w:noProof/>
            <w:rtl/>
          </w:rPr>
          <w:t>ظلم</w:t>
        </w:r>
        <w:r w:rsidR="000450CF" w:rsidRPr="004641BB">
          <w:rPr>
            <w:rStyle w:val="Hyperlink"/>
            <w:noProof/>
            <w:rtl/>
          </w:rPr>
          <w:t xml:space="preserve"> </w:t>
        </w:r>
        <w:r w:rsidR="000450CF" w:rsidRPr="004641BB">
          <w:rPr>
            <w:rStyle w:val="Hyperlink"/>
            <w:rFonts w:hint="eastAsia"/>
            <w:noProof/>
            <w:rtl/>
          </w:rPr>
          <w:t>کرد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434155735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423</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736" w:history="1">
        <w:r w:rsidR="000450CF" w:rsidRPr="004641BB">
          <w:rPr>
            <w:rStyle w:val="Hyperlink"/>
            <w:rFonts w:hint="eastAsia"/>
            <w:noProof/>
            <w:rtl/>
          </w:rPr>
          <w:t>باب</w:t>
        </w:r>
        <w:r w:rsidR="000450CF" w:rsidRPr="004641BB">
          <w:rPr>
            <w:rStyle w:val="Hyperlink"/>
            <w:noProof/>
            <w:rtl/>
          </w:rPr>
          <w:t xml:space="preserve"> [8]: </w:t>
        </w:r>
        <w:r w:rsidR="000450CF" w:rsidRPr="004641BB">
          <w:rPr>
            <w:rStyle w:val="Hyperlink"/>
            <w:rFonts w:hint="eastAsia"/>
            <w:noProof/>
            <w:rtl/>
          </w:rPr>
          <w:t>اگر</w:t>
        </w:r>
        <w:r w:rsidR="000450CF" w:rsidRPr="004641BB">
          <w:rPr>
            <w:rStyle w:val="Hyperlink"/>
            <w:noProof/>
            <w:rtl/>
          </w:rPr>
          <w:t xml:space="preserve"> </w:t>
        </w:r>
        <w:r w:rsidR="000450CF" w:rsidRPr="004641BB">
          <w:rPr>
            <w:rStyle w:val="Hyperlink"/>
            <w:rFonts w:hint="eastAsia"/>
            <w:noProof/>
            <w:rtl/>
          </w:rPr>
          <w:t>کس</w:t>
        </w:r>
        <w:r w:rsidR="000450CF" w:rsidRPr="004641BB">
          <w:rPr>
            <w:rStyle w:val="Hyperlink"/>
            <w:rFonts w:hint="cs"/>
            <w:noProof/>
            <w:rtl/>
          </w:rPr>
          <w:t>ی</w:t>
        </w:r>
        <w:r w:rsidR="000450CF" w:rsidRPr="004641BB">
          <w:rPr>
            <w:rStyle w:val="Hyperlink"/>
            <w:noProof/>
            <w:rtl/>
          </w:rPr>
          <w:t xml:space="preserve"> </w:t>
        </w:r>
        <w:r w:rsidR="000450CF" w:rsidRPr="004641BB">
          <w:rPr>
            <w:rStyle w:val="Hyperlink"/>
            <w:rFonts w:hint="eastAsia"/>
            <w:noProof/>
            <w:rtl/>
          </w:rPr>
          <w:t>برا</w:t>
        </w:r>
        <w:r w:rsidR="000450CF" w:rsidRPr="004641BB">
          <w:rPr>
            <w:rStyle w:val="Hyperlink"/>
            <w:rFonts w:hint="cs"/>
            <w:noProof/>
            <w:rtl/>
          </w:rPr>
          <w:t>ی</w:t>
        </w:r>
        <w:r w:rsidR="000450CF" w:rsidRPr="004641BB">
          <w:rPr>
            <w:rStyle w:val="Hyperlink"/>
            <w:noProof/>
            <w:rtl/>
          </w:rPr>
          <w:t xml:space="preserve"> </w:t>
        </w:r>
        <w:r w:rsidR="000450CF" w:rsidRPr="004641BB">
          <w:rPr>
            <w:rStyle w:val="Hyperlink"/>
            <w:rFonts w:hint="eastAsia"/>
            <w:noProof/>
            <w:rtl/>
          </w:rPr>
          <w:t>د</w:t>
        </w:r>
        <w:r w:rsidR="000450CF" w:rsidRPr="004641BB">
          <w:rPr>
            <w:rStyle w:val="Hyperlink"/>
            <w:rFonts w:hint="cs"/>
            <w:noProof/>
            <w:rtl/>
          </w:rPr>
          <w:t>ی</w:t>
        </w:r>
        <w:r w:rsidR="000450CF" w:rsidRPr="004641BB">
          <w:rPr>
            <w:rStyle w:val="Hyperlink"/>
            <w:rFonts w:hint="eastAsia"/>
            <w:noProof/>
            <w:rtl/>
          </w:rPr>
          <w:t>گر</w:t>
        </w:r>
        <w:r w:rsidR="000450CF" w:rsidRPr="004641BB">
          <w:rPr>
            <w:rStyle w:val="Hyperlink"/>
            <w:rFonts w:hint="cs"/>
            <w:noProof/>
            <w:rtl/>
          </w:rPr>
          <w:t>ی</w:t>
        </w:r>
        <w:r w:rsidR="000450CF" w:rsidRPr="004641BB">
          <w:rPr>
            <w:rStyle w:val="Hyperlink"/>
            <w:noProof/>
            <w:rtl/>
          </w:rPr>
          <w:t xml:space="preserve"> </w:t>
        </w:r>
        <w:r w:rsidR="000450CF" w:rsidRPr="004641BB">
          <w:rPr>
            <w:rStyle w:val="Hyperlink"/>
            <w:rFonts w:hint="eastAsia"/>
            <w:noProof/>
            <w:rtl/>
          </w:rPr>
          <w:t>چ</w:t>
        </w:r>
        <w:r w:rsidR="000450CF" w:rsidRPr="004641BB">
          <w:rPr>
            <w:rStyle w:val="Hyperlink"/>
            <w:rFonts w:hint="cs"/>
            <w:noProof/>
            <w:rtl/>
          </w:rPr>
          <w:t>ی</w:t>
        </w:r>
        <w:r w:rsidR="000450CF" w:rsidRPr="004641BB">
          <w:rPr>
            <w:rStyle w:val="Hyperlink"/>
            <w:rFonts w:hint="eastAsia"/>
            <w:noProof/>
            <w:rtl/>
          </w:rPr>
          <w:t>ز</w:t>
        </w:r>
        <w:r w:rsidR="000450CF" w:rsidRPr="004641BB">
          <w:rPr>
            <w:rStyle w:val="Hyperlink"/>
            <w:rFonts w:hint="cs"/>
            <w:noProof/>
            <w:rtl/>
          </w:rPr>
          <w:t>ی</w:t>
        </w:r>
        <w:r w:rsidR="000450CF" w:rsidRPr="004641BB">
          <w:rPr>
            <w:rStyle w:val="Hyperlink"/>
            <w:noProof/>
            <w:rtl/>
          </w:rPr>
          <w:t xml:space="preserve"> </w:t>
        </w:r>
        <w:r w:rsidR="000450CF" w:rsidRPr="004641BB">
          <w:rPr>
            <w:rStyle w:val="Hyperlink"/>
            <w:rFonts w:hint="eastAsia"/>
            <w:noProof/>
            <w:rtl/>
          </w:rPr>
          <w:t>را</w:t>
        </w:r>
        <w:r w:rsidR="000450CF" w:rsidRPr="004641BB">
          <w:rPr>
            <w:rStyle w:val="Hyperlink"/>
            <w:noProof/>
            <w:rtl/>
          </w:rPr>
          <w:t xml:space="preserve"> </w:t>
        </w:r>
        <w:r w:rsidR="000450CF" w:rsidRPr="004641BB">
          <w:rPr>
            <w:rStyle w:val="Hyperlink"/>
            <w:rFonts w:hint="eastAsia"/>
            <w:noProof/>
            <w:rtl/>
          </w:rPr>
          <w:t>اجازه</w:t>
        </w:r>
        <w:r w:rsidR="000450CF" w:rsidRPr="004641BB">
          <w:rPr>
            <w:rStyle w:val="Hyperlink"/>
            <w:noProof/>
            <w:rtl/>
          </w:rPr>
          <w:t xml:space="preserve"> </w:t>
        </w:r>
        <w:r w:rsidR="000450CF" w:rsidRPr="004641BB">
          <w:rPr>
            <w:rStyle w:val="Hyperlink"/>
            <w:rFonts w:hint="eastAsia"/>
            <w:noProof/>
            <w:rtl/>
          </w:rPr>
          <w:t>دهد،</w:t>
        </w:r>
        <w:r w:rsidR="000450CF" w:rsidRPr="004641BB">
          <w:rPr>
            <w:rStyle w:val="Hyperlink"/>
            <w:noProof/>
            <w:rtl/>
          </w:rPr>
          <w:t xml:space="preserve"> </w:t>
        </w:r>
        <w:r w:rsidR="000450CF" w:rsidRPr="004641BB">
          <w:rPr>
            <w:rStyle w:val="Hyperlink"/>
            <w:rFonts w:hint="eastAsia"/>
            <w:noProof/>
            <w:rtl/>
          </w:rPr>
          <w:t>روا</w:t>
        </w:r>
        <w:r w:rsidR="000450CF" w:rsidRPr="004641BB">
          <w:rPr>
            <w:rStyle w:val="Hyperlink"/>
            <w:noProof/>
            <w:rtl/>
          </w:rPr>
          <w:t xml:space="preserve"> </w:t>
        </w:r>
        <w:r w:rsidR="000450CF" w:rsidRPr="004641BB">
          <w:rPr>
            <w:rStyle w:val="Hyperlink"/>
            <w:rFonts w:hint="eastAsia"/>
            <w:noProof/>
            <w:rtl/>
          </w:rPr>
          <w:t>است</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434155736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424</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737" w:history="1">
        <w:r w:rsidR="000450CF" w:rsidRPr="004641BB">
          <w:rPr>
            <w:rStyle w:val="Hyperlink"/>
            <w:rFonts w:hint="eastAsia"/>
            <w:noProof/>
            <w:rtl/>
          </w:rPr>
          <w:t>باب</w:t>
        </w:r>
        <w:r w:rsidR="000450CF" w:rsidRPr="004641BB">
          <w:rPr>
            <w:rStyle w:val="Hyperlink"/>
            <w:noProof/>
            <w:rtl/>
          </w:rPr>
          <w:t xml:space="preserve"> [9]: </w:t>
        </w:r>
        <w:r w:rsidR="000450CF" w:rsidRPr="004641BB">
          <w:rPr>
            <w:rStyle w:val="Hyperlink"/>
            <w:rFonts w:hint="eastAsia"/>
            <w:noProof/>
            <w:rtl/>
          </w:rPr>
          <w:t>قول</w:t>
        </w:r>
        <w:r w:rsidR="000450CF" w:rsidRPr="004641BB">
          <w:rPr>
            <w:rStyle w:val="Hyperlink"/>
            <w:noProof/>
            <w:rtl/>
          </w:rPr>
          <w:t xml:space="preserve"> </w:t>
        </w:r>
        <w:r w:rsidR="000450CF" w:rsidRPr="004641BB">
          <w:rPr>
            <w:rStyle w:val="Hyperlink"/>
            <w:rFonts w:hint="eastAsia"/>
            <w:noProof/>
            <w:rtl/>
          </w:rPr>
          <w:t>خداوند</w:t>
        </w:r>
        <w:r w:rsidR="000450CF" w:rsidRPr="004641BB">
          <w:rPr>
            <w:rStyle w:val="Hyperlink"/>
            <w:noProof/>
            <w:rtl/>
          </w:rPr>
          <w:t xml:space="preserve"> </w:t>
        </w:r>
        <w:r w:rsidR="000450CF" w:rsidRPr="004641BB">
          <w:rPr>
            <w:rStyle w:val="Hyperlink"/>
            <w:rFonts w:hint="eastAsia"/>
            <w:noProof/>
            <w:rtl/>
          </w:rPr>
          <w:t>متعال</w:t>
        </w:r>
        <w:r w:rsidR="000450CF" w:rsidRPr="004641BB">
          <w:rPr>
            <w:rStyle w:val="Hyperlink"/>
            <w:noProof/>
            <w:rtl/>
          </w:rPr>
          <w:t xml:space="preserve"> </w:t>
        </w:r>
        <w:r w:rsidR="000450CF" w:rsidRPr="004641BB">
          <w:rPr>
            <w:rStyle w:val="Hyperlink"/>
            <w:rFonts w:hint="eastAsia"/>
            <w:noProof/>
            <w:rtl/>
          </w:rPr>
          <w:t>که</w:t>
        </w:r>
        <w:r w:rsidR="000450CF" w:rsidRPr="004641BB">
          <w:rPr>
            <w:rStyle w:val="Hyperlink"/>
            <w:noProof/>
            <w:rtl/>
          </w:rPr>
          <w:t xml:space="preserve">: </w:t>
        </w:r>
        <w:r w:rsidR="000450CF" w:rsidRPr="004641BB">
          <w:rPr>
            <w:rStyle w:val="Hyperlink"/>
            <w:rFonts w:ascii="Traditional Arabic" w:hAnsi="Traditional Arabic" w:cs="Traditional Arabic"/>
            <w:noProof/>
            <w:rtl/>
          </w:rPr>
          <w:t>﴿</w:t>
        </w:r>
        <w:r w:rsidR="000450CF" w:rsidRPr="004641BB">
          <w:rPr>
            <w:rStyle w:val="Hyperlink"/>
            <w:rFonts w:hint="eastAsia"/>
            <w:noProof/>
            <w:rtl/>
          </w:rPr>
          <w:t>و</w:t>
        </w:r>
        <w:r w:rsidR="000450CF" w:rsidRPr="004641BB">
          <w:rPr>
            <w:rStyle w:val="Hyperlink"/>
            <w:noProof/>
            <w:rtl/>
          </w:rPr>
          <w:t xml:space="preserve"> </w:t>
        </w:r>
        <w:r w:rsidR="000450CF" w:rsidRPr="004641BB">
          <w:rPr>
            <w:rStyle w:val="Hyperlink"/>
            <w:rFonts w:hint="eastAsia"/>
            <w:noProof/>
            <w:rtl/>
          </w:rPr>
          <w:t>او</w:t>
        </w:r>
        <w:r w:rsidR="000450CF" w:rsidRPr="004641BB">
          <w:rPr>
            <w:rStyle w:val="Hyperlink"/>
            <w:noProof/>
            <w:rtl/>
          </w:rPr>
          <w:t xml:space="preserve"> </w:t>
        </w:r>
        <w:r w:rsidR="000450CF" w:rsidRPr="004641BB">
          <w:rPr>
            <w:rStyle w:val="Hyperlink"/>
            <w:rFonts w:hint="eastAsia"/>
            <w:noProof/>
            <w:rtl/>
          </w:rPr>
          <w:t>سرسخت‌تر</w:t>
        </w:r>
        <w:r w:rsidR="000450CF" w:rsidRPr="004641BB">
          <w:rPr>
            <w:rStyle w:val="Hyperlink"/>
            <w:rFonts w:hint="cs"/>
            <w:noProof/>
            <w:rtl/>
          </w:rPr>
          <w:t>ی</w:t>
        </w:r>
        <w:r w:rsidR="000450CF" w:rsidRPr="004641BB">
          <w:rPr>
            <w:rStyle w:val="Hyperlink"/>
            <w:rFonts w:hint="eastAsia"/>
            <w:noProof/>
            <w:rtl/>
          </w:rPr>
          <w:t>ن</w:t>
        </w:r>
        <w:r w:rsidR="000450CF" w:rsidRPr="004641BB">
          <w:rPr>
            <w:rStyle w:val="Hyperlink"/>
            <w:noProof/>
            <w:rtl/>
          </w:rPr>
          <w:t xml:space="preserve"> </w:t>
        </w:r>
        <w:r w:rsidR="000450CF" w:rsidRPr="004641BB">
          <w:rPr>
            <w:rStyle w:val="Hyperlink"/>
            <w:rFonts w:hint="eastAsia"/>
            <w:noProof/>
            <w:rtl/>
          </w:rPr>
          <w:t>دشمنان</w:t>
        </w:r>
        <w:r w:rsidR="000450CF" w:rsidRPr="004641BB">
          <w:rPr>
            <w:rStyle w:val="Hyperlink"/>
            <w:noProof/>
            <w:rtl/>
          </w:rPr>
          <w:t xml:space="preserve"> </w:t>
        </w:r>
        <w:r w:rsidR="000450CF" w:rsidRPr="004641BB">
          <w:rPr>
            <w:rStyle w:val="Hyperlink"/>
            <w:rFonts w:hint="eastAsia"/>
            <w:noProof/>
            <w:rtl/>
          </w:rPr>
          <w:t>است</w:t>
        </w:r>
        <w:r w:rsidR="000450CF" w:rsidRPr="004641BB">
          <w:rPr>
            <w:rStyle w:val="Hyperlink"/>
            <w:rFonts w:ascii="Traditional Arabic" w:hAnsi="Traditional Arabic" w:cs="Traditional Arabic"/>
            <w:noProof/>
            <w:rtl/>
          </w:rPr>
          <w:t>﴾</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434155737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425</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738" w:history="1">
        <w:r w:rsidR="000450CF" w:rsidRPr="004641BB">
          <w:rPr>
            <w:rStyle w:val="Hyperlink"/>
            <w:rFonts w:hint="eastAsia"/>
            <w:noProof/>
            <w:rtl/>
          </w:rPr>
          <w:t>باب</w:t>
        </w:r>
        <w:r w:rsidR="000450CF" w:rsidRPr="004641BB">
          <w:rPr>
            <w:rStyle w:val="Hyperlink"/>
            <w:noProof/>
            <w:rtl/>
          </w:rPr>
          <w:t xml:space="preserve"> [10]: </w:t>
        </w:r>
        <w:r w:rsidR="000450CF" w:rsidRPr="004641BB">
          <w:rPr>
            <w:rStyle w:val="Hyperlink"/>
            <w:rFonts w:hint="eastAsia"/>
            <w:noProof/>
            <w:rtl/>
          </w:rPr>
          <w:t>گناه</w:t>
        </w:r>
        <w:r w:rsidR="000450CF" w:rsidRPr="004641BB">
          <w:rPr>
            <w:rStyle w:val="Hyperlink"/>
            <w:noProof/>
            <w:rtl/>
          </w:rPr>
          <w:t xml:space="preserve"> </w:t>
        </w:r>
        <w:r w:rsidR="000450CF" w:rsidRPr="004641BB">
          <w:rPr>
            <w:rStyle w:val="Hyperlink"/>
            <w:rFonts w:hint="eastAsia"/>
            <w:noProof/>
            <w:rtl/>
          </w:rPr>
          <w:t>کس</w:t>
        </w:r>
        <w:r w:rsidR="000450CF" w:rsidRPr="004641BB">
          <w:rPr>
            <w:rStyle w:val="Hyperlink"/>
            <w:rFonts w:hint="cs"/>
            <w:noProof/>
            <w:rtl/>
          </w:rPr>
          <w:t>ی</w:t>
        </w:r>
        <w:r w:rsidR="000450CF" w:rsidRPr="004641BB">
          <w:rPr>
            <w:rStyle w:val="Hyperlink"/>
            <w:noProof/>
            <w:rtl/>
          </w:rPr>
          <w:t xml:space="preserve"> </w:t>
        </w:r>
        <w:r w:rsidR="000450CF" w:rsidRPr="004641BB">
          <w:rPr>
            <w:rStyle w:val="Hyperlink"/>
            <w:rFonts w:hint="eastAsia"/>
            <w:noProof/>
            <w:rtl/>
          </w:rPr>
          <w:t>که</w:t>
        </w:r>
        <w:r w:rsidR="000450CF" w:rsidRPr="004641BB">
          <w:rPr>
            <w:rStyle w:val="Hyperlink"/>
            <w:noProof/>
            <w:rtl/>
          </w:rPr>
          <w:t xml:space="preserve"> </w:t>
        </w:r>
        <w:r w:rsidR="000450CF" w:rsidRPr="004641BB">
          <w:rPr>
            <w:rStyle w:val="Hyperlink"/>
            <w:rFonts w:hint="eastAsia"/>
            <w:noProof/>
            <w:rtl/>
          </w:rPr>
          <w:t>به</w:t>
        </w:r>
        <w:r w:rsidR="000450CF" w:rsidRPr="004641BB">
          <w:rPr>
            <w:rStyle w:val="Hyperlink"/>
            <w:noProof/>
            <w:rtl/>
          </w:rPr>
          <w:t xml:space="preserve"> </w:t>
        </w:r>
        <w:r w:rsidR="000450CF" w:rsidRPr="004641BB">
          <w:rPr>
            <w:rStyle w:val="Hyperlink"/>
            <w:rFonts w:hint="eastAsia"/>
            <w:noProof/>
            <w:rtl/>
          </w:rPr>
          <w:t>دروغ</w:t>
        </w:r>
        <w:r w:rsidR="000450CF" w:rsidRPr="004641BB">
          <w:rPr>
            <w:rStyle w:val="Hyperlink"/>
            <w:noProof/>
            <w:rtl/>
          </w:rPr>
          <w:t xml:space="preserve"> </w:t>
        </w:r>
        <w:r w:rsidR="000450CF" w:rsidRPr="004641BB">
          <w:rPr>
            <w:rStyle w:val="Hyperlink"/>
            <w:rFonts w:hint="eastAsia"/>
            <w:noProof/>
            <w:rtl/>
          </w:rPr>
          <w:t>دعوا</w:t>
        </w:r>
        <w:r w:rsidR="000450CF" w:rsidRPr="004641BB">
          <w:rPr>
            <w:rStyle w:val="Hyperlink"/>
            <w:noProof/>
            <w:rtl/>
          </w:rPr>
          <w:t xml:space="preserve"> </w:t>
        </w:r>
        <w:r w:rsidR="000450CF" w:rsidRPr="004641BB">
          <w:rPr>
            <w:rStyle w:val="Hyperlink"/>
            <w:rFonts w:hint="eastAsia"/>
            <w:noProof/>
            <w:rtl/>
          </w:rPr>
          <w:t>م</w:t>
        </w:r>
        <w:r w:rsidR="000450CF" w:rsidRPr="004641BB">
          <w:rPr>
            <w:rStyle w:val="Hyperlink"/>
            <w:rFonts w:hint="cs"/>
            <w:noProof/>
            <w:rtl/>
          </w:rPr>
          <w:t>ی‌</w:t>
        </w:r>
        <w:r w:rsidR="000450CF" w:rsidRPr="004641BB">
          <w:rPr>
            <w:rStyle w:val="Hyperlink"/>
            <w:rFonts w:hint="eastAsia"/>
            <w:noProof/>
            <w:rtl/>
          </w:rPr>
          <w:t>کند،</w:t>
        </w:r>
        <w:r w:rsidR="000450CF" w:rsidRPr="004641BB">
          <w:rPr>
            <w:rStyle w:val="Hyperlink"/>
            <w:noProof/>
            <w:rtl/>
          </w:rPr>
          <w:t xml:space="preserve"> </w:t>
        </w:r>
        <w:r w:rsidR="000450CF" w:rsidRPr="004641BB">
          <w:rPr>
            <w:rStyle w:val="Hyperlink"/>
            <w:rFonts w:hint="eastAsia"/>
            <w:noProof/>
            <w:rtl/>
          </w:rPr>
          <w:t>و</w:t>
        </w:r>
        <w:r w:rsidR="000450CF" w:rsidRPr="004641BB">
          <w:rPr>
            <w:rStyle w:val="Hyperlink"/>
            <w:noProof/>
            <w:rtl/>
          </w:rPr>
          <w:t xml:space="preserve"> </w:t>
        </w:r>
        <w:r w:rsidR="000450CF" w:rsidRPr="004641BB">
          <w:rPr>
            <w:rStyle w:val="Hyperlink"/>
            <w:rFonts w:hint="eastAsia"/>
            <w:noProof/>
            <w:rtl/>
          </w:rPr>
          <w:t>م</w:t>
        </w:r>
        <w:r w:rsidR="000450CF" w:rsidRPr="004641BB">
          <w:rPr>
            <w:rStyle w:val="Hyperlink"/>
            <w:rFonts w:hint="cs"/>
            <w:noProof/>
            <w:rtl/>
          </w:rPr>
          <w:t>ی‌</w:t>
        </w:r>
        <w:r w:rsidR="000450CF" w:rsidRPr="004641BB">
          <w:rPr>
            <w:rStyle w:val="Hyperlink"/>
            <w:rFonts w:hint="eastAsia"/>
            <w:noProof/>
            <w:rtl/>
          </w:rPr>
          <w:t>داند</w:t>
        </w:r>
        <w:r w:rsidR="000450CF" w:rsidRPr="004641BB">
          <w:rPr>
            <w:rStyle w:val="Hyperlink"/>
            <w:noProof/>
            <w:rtl/>
          </w:rPr>
          <w:t xml:space="preserve"> </w:t>
        </w:r>
        <w:r w:rsidR="000450CF" w:rsidRPr="004641BB">
          <w:rPr>
            <w:rStyle w:val="Hyperlink"/>
            <w:rFonts w:hint="eastAsia"/>
            <w:noProof/>
            <w:rtl/>
          </w:rPr>
          <w:t>که</w:t>
        </w:r>
        <w:r w:rsidR="000450CF" w:rsidRPr="004641BB">
          <w:rPr>
            <w:rStyle w:val="Hyperlink"/>
            <w:noProof/>
            <w:rtl/>
          </w:rPr>
          <w:t xml:space="preserve"> </w:t>
        </w:r>
        <w:r w:rsidR="000450CF" w:rsidRPr="004641BB">
          <w:rPr>
            <w:rStyle w:val="Hyperlink"/>
            <w:rFonts w:hint="eastAsia"/>
            <w:noProof/>
            <w:rtl/>
          </w:rPr>
          <w:t>دعوا</w:t>
        </w:r>
        <w:r w:rsidR="000450CF" w:rsidRPr="004641BB">
          <w:rPr>
            <w:rStyle w:val="Hyperlink"/>
            <w:rFonts w:hint="cs"/>
            <w:noProof/>
            <w:rtl/>
          </w:rPr>
          <w:t>ی</w:t>
        </w:r>
        <w:r w:rsidR="000450CF" w:rsidRPr="004641BB">
          <w:rPr>
            <w:rStyle w:val="Hyperlink"/>
            <w:rFonts w:hint="eastAsia"/>
            <w:noProof/>
            <w:rtl/>
          </w:rPr>
          <w:t>ش</w:t>
        </w:r>
        <w:r w:rsidR="000450CF" w:rsidRPr="004641BB">
          <w:rPr>
            <w:rStyle w:val="Hyperlink"/>
            <w:noProof/>
            <w:rtl/>
          </w:rPr>
          <w:t xml:space="preserve"> </w:t>
        </w:r>
        <w:r w:rsidR="000450CF" w:rsidRPr="004641BB">
          <w:rPr>
            <w:rStyle w:val="Hyperlink"/>
            <w:rFonts w:hint="eastAsia"/>
            <w:noProof/>
            <w:rtl/>
          </w:rPr>
          <w:t>دروغ</w:t>
        </w:r>
        <w:r w:rsidR="000450CF" w:rsidRPr="004641BB">
          <w:rPr>
            <w:rStyle w:val="Hyperlink"/>
            <w:noProof/>
            <w:rtl/>
          </w:rPr>
          <w:t xml:space="preserve"> </w:t>
        </w:r>
        <w:r w:rsidR="000450CF" w:rsidRPr="004641BB">
          <w:rPr>
            <w:rStyle w:val="Hyperlink"/>
            <w:rFonts w:hint="eastAsia"/>
            <w:noProof/>
            <w:rtl/>
          </w:rPr>
          <w:t>است</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434155738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425</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739" w:history="1">
        <w:r w:rsidR="000450CF" w:rsidRPr="004641BB">
          <w:rPr>
            <w:rStyle w:val="Hyperlink"/>
            <w:rFonts w:hint="eastAsia"/>
            <w:noProof/>
            <w:rtl/>
          </w:rPr>
          <w:t>باب</w:t>
        </w:r>
        <w:r w:rsidR="000450CF" w:rsidRPr="004641BB">
          <w:rPr>
            <w:rStyle w:val="Hyperlink"/>
            <w:noProof/>
            <w:rtl/>
          </w:rPr>
          <w:t xml:space="preserve"> [11]: </w:t>
        </w:r>
        <w:r w:rsidR="000450CF" w:rsidRPr="004641BB">
          <w:rPr>
            <w:rStyle w:val="Hyperlink"/>
            <w:rFonts w:hint="eastAsia"/>
            <w:noProof/>
            <w:rtl/>
          </w:rPr>
          <w:t>عوض</w:t>
        </w:r>
        <w:r w:rsidR="000450CF" w:rsidRPr="004641BB">
          <w:rPr>
            <w:rStyle w:val="Hyperlink"/>
            <w:noProof/>
            <w:rtl/>
          </w:rPr>
          <w:t xml:space="preserve"> </w:t>
        </w:r>
        <w:r w:rsidR="000450CF" w:rsidRPr="004641BB">
          <w:rPr>
            <w:rStyle w:val="Hyperlink"/>
            <w:rFonts w:hint="eastAsia"/>
            <w:noProof/>
            <w:rtl/>
          </w:rPr>
          <w:t>گرفتن</w:t>
        </w:r>
        <w:r w:rsidR="000450CF" w:rsidRPr="004641BB">
          <w:rPr>
            <w:rStyle w:val="Hyperlink"/>
            <w:noProof/>
            <w:rtl/>
          </w:rPr>
          <w:t xml:space="preserve"> </w:t>
        </w:r>
        <w:r w:rsidR="000450CF" w:rsidRPr="004641BB">
          <w:rPr>
            <w:rStyle w:val="Hyperlink"/>
            <w:rFonts w:hint="eastAsia"/>
            <w:noProof/>
            <w:rtl/>
          </w:rPr>
          <w:t>مظلوم</w:t>
        </w:r>
        <w:r w:rsidR="000450CF" w:rsidRPr="004641BB">
          <w:rPr>
            <w:rStyle w:val="Hyperlink"/>
            <w:noProof/>
            <w:rtl/>
          </w:rPr>
          <w:t xml:space="preserve"> </w:t>
        </w:r>
        <w:r w:rsidR="000450CF" w:rsidRPr="004641BB">
          <w:rPr>
            <w:rStyle w:val="Hyperlink"/>
            <w:rFonts w:hint="eastAsia"/>
            <w:noProof/>
            <w:rtl/>
          </w:rPr>
          <w:t>از</w:t>
        </w:r>
        <w:r w:rsidR="000450CF" w:rsidRPr="004641BB">
          <w:rPr>
            <w:rStyle w:val="Hyperlink"/>
            <w:noProof/>
            <w:rtl/>
          </w:rPr>
          <w:t xml:space="preserve"> </w:t>
        </w:r>
        <w:r w:rsidR="000450CF" w:rsidRPr="004641BB">
          <w:rPr>
            <w:rStyle w:val="Hyperlink"/>
            <w:rFonts w:hint="eastAsia"/>
            <w:noProof/>
            <w:rtl/>
          </w:rPr>
          <w:t>مال</w:t>
        </w:r>
        <w:r w:rsidR="000450CF" w:rsidRPr="004641BB">
          <w:rPr>
            <w:rStyle w:val="Hyperlink"/>
            <w:noProof/>
            <w:rtl/>
          </w:rPr>
          <w:t xml:space="preserve"> </w:t>
        </w:r>
        <w:r w:rsidR="000450CF" w:rsidRPr="004641BB">
          <w:rPr>
            <w:rStyle w:val="Hyperlink"/>
            <w:rFonts w:hint="eastAsia"/>
            <w:noProof/>
            <w:rtl/>
          </w:rPr>
          <w:t>ظالم</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434155739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427</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740" w:history="1">
        <w:r w:rsidR="000450CF" w:rsidRPr="004641BB">
          <w:rPr>
            <w:rStyle w:val="Hyperlink"/>
            <w:rFonts w:hint="eastAsia"/>
            <w:noProof/>
            <w:rtl/>
            <w:lang w:bidi="fa-IR"/>
          </w:rPr>
          <w:t>باب</w:t>
        </w:r>
        <w:r w:rsidR="000450CF" w:rsidRPr="004641BB">
          <w:rPr>
            <w:rStyle w:val="Hyperlink"/>
            <w:noProof/>
            <w:rtl/>
            <w:lang w:bidi="fa-IR"/>
          </w:rPr>
          <w:t xml:space="preserve"> [12]: </w:t>
        </w:r>
        <w:r w:rsidR="000450CF" w:rsidRPr="004641BB">
          <w:rPr>
            <w:rStyle w:val="Hyperlink"/>
            <w:rFonts w:hint="eastAsia"/>
            <w:noProof/>
            <w:rtl/>
            <w:lang w:bidi="fa-IR"/>
          </w:rPr>
          <w:t>همسا</w:t>
        </w:r>
        <w:r w:rsidR="000450CF" w:rsidRPr="004641BB">
          <w:rPr>
            <w:rStyle w:val="Hyperlink"/>
            <w:rFonts w:hint="cs"/>
            <w:noProof/>
            <w:rtl/>
            <w:lang w:bidi="fa-IR"/>
          </w:rPr>
          <w:t>ی</w:t>
        </w:r>
        <w:r w:rsidR="000450CF" w:rsidRPr="004641BB">
          <w:rPr>
            <w:rStyle w:val="Hyperlink"/>
            <w:rFonts w:hint="eastAsia"/>
            <w:noProof/>
            <w:rtl/>
            <w:lang w:bidi="fa-IR"/>
          </w:rPr>
          <w:t>ه</w:t>
        </w:r>
        <w:r w:rsidR="000450CF" w:rsidRPr="004641BB">
          <w:rPr>
            <w:rStyle w:val="Hyperlink"/>
            <w:noProof/>
            <w:rtl/>
            <w:lang w:bidi="fa-IR"/>
          </w:rPr>
          <w:t xml:space="preserve"> </w:t>
        </w:r>
        <w:r w:rsidR="000450CF" w:rsidRPr="004641BB">
          <w:rPr>
            <w:rStyle w:val="Hyperlink"/>
            <w:rFonts w:hint="eastAsia"/>
            <w:noProof/>
            <w:rtl/>
            <w:lang w:bidi="fa-IR"/>
          </w:rPr>
          <w:t>نبا</w:t>
        </w:r>
        <w:r w:rsidR="000450CF" w:rsidRPr="004641BB">
          <w:rPr>
            <w:rStyle w:val="Hyperlink"/>
            <w:rFonts w:hint="cs"/>
            <w:noProof/>
            <w:rtl/>
            <w:lang w:bidi="fa-IR"/>
          </w:rPr>
          <w:t>ی</w:t>
        </w:r>
        <w:r w:rsidR="000450CF" w:rsidRPr="004641BB">
          <w:rPr>
            <w:rStyle w:val="Hyperlink"/>
            <w:rFonts w:hint="eastAsia"/>
            <w:noProof/>
            <w:rtl/>
            <w:lang w:bidi="fa-IR"/>
          </w:rPr>
          <w:t>د</w:t>
        </w:r>
        <w:r w:rsidR="000450CF" w:rsidRPr="004641BB">
          <w:rPr>
            <w:rStyle w:val="Hyperlink"/>
            <w:noProof/>
            <w:rtl/>
            <w:lang w:bidi="fa-IR"/>
          </w:rPr>
          <w:t xml:space="preserve"> </w:t>
        </w:r>
        <w:r w:rsidR="000450CF" w:rsidRPr="004641BB">
          <w:rPr>
            <w:rStyle w:val="Hyperlink"/>
            <w:rFonts w:hint="eastAsia"/>
            <w:noProof/>
            <w:rtl/>
            <w:lang w:bidi="fa-IR"/>
          </w:rPr>
          <w:t>همسا</w:t>
        </w:r>
        <w:r w:rsidR="000450CF" w:rsidRPr="004641BB">
          <w:rPr>
            <w:rStyle w:val="Hyperlink"/>
            <w:rFonts w:hint="cs"/>
            <w:noProof/>
            <w:rtl/>
            <w:lang w:bidi="fa-IR"/>
          </w:rPr>
          <w:t>ی</w:t>
        </w:r>
        <w:r w:rsidR="000450CF" w:rsidRPr="004641BB">
          <w:rPr>
            <w:rStyle w:val="Hyperlink"/>
            <w:rFonts w:hint="eastAsia"/>
            <w:noProof/>
            <w:rtl/>
            <w:lang w:bidi="fa-IR"/>
          </w:rPr>
          <w:t>ه‌اش</w:t>
        </w:r>
        <w:r w:rsidR="000450CF" w:rsidRPr="004641BB">
          <w:rPr>
            <w:rStyle w:val="Hyperlink"/>
            <w:noProof/>
            <w:rtl/>
            <w:lang w:bidi="fa-IR"/>
          </w:rPr>
          <w:t xml:space="preserve"> </w:t>
        </w:r>
        <w:r w:rsidR="000450CF" w:rsidRPr="004641BB">
          <w:rPr>
            <w:rStyle w:val="Hyperlink"/>
            <w:rFonts w:hint="eastAsia"/>
            <w:noProof/>
            <w:rtl/>
            <w:lang w:bidi="fa-IR"/>
          </w:rPr>
          <w:t>را</w:t>
        </w:r>
        <w:r w:rsidR="000450CF" w:rsidRPr="004641BB">
          <w:rPr>
            <w:rStyle w:val="Hyperlink"/>
            <w:noProof/>
            <w:rtl/>
            <w:lang w:bidi="fa-IR"/>
          </w:rPr>
          <w:t xml:space="preserve"> </w:t>
        </w:r>
        <w:r w:rsidR="000450CF" w:rsidRPr="004641BB">
          <w:rPr>
            <w:rStyle w:val="Hyperlink"/>
            <w:rFonts w:hint="eastAsia"/>
            <w:noProof/>
            <w:rtl/>
            <w:lang w:bidi="fa-IR"/>
          </w:rPr>
          <w:t>از</w:t>
        </w:r>
        <w:r w:rsidR="000450CF" w:rsidRPr="004641BB">
          <w:rPr>
            <w:rStyle w:val="Hyperlink"/>
            <w:noProof/>
            <w:rtl/>
            <w:lang w:bidi="fa-IR"/>
          </w:rPr>
          <w:t xml:space="preserve"> </w:t>
        </w:r>
        <w:r w:rsidR="000450CF" w:rsidRPr="004641BB">
          <w:rPr>
            <w:rStyle w:val="Hyperlink"/>
            <w:rFonts w:hint="eastAsia"/>
            <w:noProof/>
            <w:rtl/>
            <w:lang w:bidi="fa-IR"/>
          </w:rPr>
          <w:t>کوب</w:t>
        </w:r>
        <w:r w:rsidR="000450CF" w:rsidRPr="004641BB">
          <w:rPr>
            <w:rStyle w:val="Hyperlink"/>
            <w:rFonts w:hint="cs"/>
            <w:noProof/>
            <w:rtl/>
            <w:lang w:bidi="fa-IR"/>
          </w:rPr>
          <w:t>ی</w:t>
        </w:r>
        <w:r w:rsidR="000450CF" w:rsidRPr="004641BB">
          <w:rPr>
            <w:rStyle w:val="Hyperlink"/>
            <w:rFonts w:hint="eastAsia"/>
            <w:noProof/>
            <w:rtl/>
            <w:lang w:bidi="fa-IR"/>
          </w:rPr>
          <w:t>دن</w:t>
        </w:r>
        <w:r w:rsidR="000450CF" w:rsidRPr="004641BB">
          <w:rPr>
            <w:rStyle w:val="Hyperlink"/>
            <w:noProof/>
            <w:rtl/>
            <w:lang w:bidi="fa-IR"/>
          </w:rPr>
          <w:t xml:space="preserve"> </w:t>
        </w:r>
        <w:r w:rsidR="000450CF" w:rsidRPr="004641BB">
          <w:rPr>
            <w:rStyle w:val="Hyperlink"/>
            <w:rFonts w:hint="eastAsia"/>
            <w:noProof/>
            <w:rtl/>
            <w:lang w:bidi="fa-IR"/>
          </w:rPr>
          <w:t>م</w:t>
        </w:r>
        <w:r w:rsidR="000450CF" w:rsidRPr="004641BB">
          <w:rPr>
            <w:rStyle w:val="Hyperlink"/>
            <w:rFonts w:hint="cs"/>
            <w:noProof/>
            <w:rtl/>
            <w:lang w:bidi="fa-IR"/>
          </w:rPr>
          <w:t>ی</w:t>
        </w:r>
        <w:r w:rsidR="000450CF" w:rsidRPr="004641BB">
          <w:rPr>
            <w:rStyle w:val="Hyperlink"/>
            <w:rFonts w:hint="eastAsia"/>
            <w:noProof/>
            <w:rtl/>
            <w:lang w:bidi="fa-IR"/>
          </w:rPr>
          <w:t>خ</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به</w:t>
        </w:r>
        <w:r w:rsidR="000450CF" w:rsidRPr="004641BB">
          <w:rPr>
            <w:rStyle w:val="Hyperlink"/>
            <w:noProof/>
            <w:rtl/>
            <w:lang w:bidi="fa-IR"/>
          </w:rPr>
          <w:t xml:space="preserve"> </w:t>
        </w:r>
        <w:r w:rsidR="000450CF" w:rsidRPr="004641BB">
          <w:rPr>
            <w:rStyle w:val="Hyperlink"/>
            <w:rFonts w:hint="eastAsia"/>
            <w:noProof/>
            <w:rtl/>
            <w:lang w:bidi="fa-IR"/>
          </w:rPr>
          <w:t>د</w:t>
        </w:r>
        <w:r w:rsidR="000450CF" w:rsidRPr="004641BB">
          <w:rPr>
            <w:rStyle w:val="Hyperlink"/>
            <w:rFonts w:hint="cs"/>
            <w:noProof/>
            <w:rtl/>
            <w:lang w:bidi="fa-IR"/>
          </w:rPr>
          <w:t>ی</w:t>
        </w:r>
        <w:r w:rsidR="000450CF" w:rsidRPr="004641BB">
          <w:rPr>
            <w:rStyle w:val="Hyperlink"/>
            <w:rFonts w:hint="eastAsia"/>
            <w:noProof/>
            <w:rtl/>
            <w:lang w:bidi="fa-IR"/>
          </w:rPr>
          <w:t>وارش</w:t>
        </w:r>
        <w:r w:rsidR="000450CF" w:rsidRPr="004641BB">
          <w:rPr>
            <w:rStyle w:val="Hyperlink"/>
            <w:noProof/>
            <w:rtl/>
            <w:lang w:bidi="fa-IR"/>
          </w:rPr>
          <w:t xml:space="preserve"> </w:t>
        </w:r>
        <w:r w:rsidR="000450CF" w:rsidRPr="004641BB">
          <w:rPr>
            <w:rStyle w:val="Hyperlink"/>
            <w:rFonts w:hint="eastAsia"/>
            <w:noProof/>
            <w:rtl/>
            <w:lang w:bidi="fa-IR"/>
          </w:rPr>
          <w:t>منع</w:t>
        </w:r>
        <w:r w:rsidR="000450CF" w:rsidRPr="004641BB">
          <w:rPr>
            <w:rStyle w:val="Hyperlink"/>
            <w:noProof/>
            <w:rtl/>
            <w:lang w:bidi="fa-IR"/>
          </w:rPr>
          <w:t xml:space="preserve"> </w:t>
        </w:r>
        <w:r w:rsidR="000450CF" w:rsidRPr="004641BB">
          <w:rPr>
            <w:rStyle w:val="Hyperlink"/>
            <w:rFonts w:hint="eastAsia"/>
            <w:noProof/>
            <w:rtl/>
            <w:lang w:bidi="fa-IR"/>
          </w:rPr>
          <w:t>نما</w:t>
        </w:r>
        <w:r w:rsidR="000450CF" w:rsidRPr="004641BB">
          <w:rPr>
            <w:rStyle w:val="Hyperlink"/>
            <w:rFonts w:hint="cs"/>
            <w:noProof/>
            <w:rtl/>
            <w:lang w:bidi="fa-IR"/>
          </w:rPr>
          <w:t>ی</w:t>
        </w:r>
        <w:r w:rsidR="000450CF" w:rsidRPr="004641BB">
          <w:rPr>
            <w:rStyle w:val="Hyperlink"/>
            <w:rFonts w:hint="eastAsia"/>
            <w:noProof/>
            <w:rtl/>
            <w:lang w:bidi="fa-IR"/>
          </w:rPr>
          <w:t>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434155740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428</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741" w:history="1">
        <w:r w:rsidR="000450CF" w:rsidRPr="004641BB">
          <w:rPr>
            <w:rStyle w:val="Hyperlink"/>
            <w:rFonts w:hint="eastAsia"/>
            <w:noProof/>
            <w:rtl/>
            <w:lang w:bidi="fa-IR"/>
          </w:rPr>
          <w:t>باب</w:t>
        </w:r>
        <w:r w:rsidR="000450CF" w:rsidRPr="004641BB">
          <w:rPr>
            <w:rStyle w:val="Hyperlink"/>
            <w:noProof/>
            <w:rtl/>
            <w:lang w:bidi="fa-IR"/>
          </w:rPr>
          <w:t xml:space="preserve"> [13]: </w:t>
        </w:r>
        <w:r w:rsidR="000450CF" w:rsidRPr="004641BB">
          <w:rPr>
            <w:rStyle w:val="Hyperlink"/>
            <w:rFonts w:hint="eastAsia"/>
            <w:noProof/>
            <w:rtl/>
            <w:lang w:bidi="fa-IR"/>
          </w:rPr>
          <w:t>نشستن</w:t>
        </w:r>
        <w:r w:rsidR="000450CF" w:rsidRPr="004641BB">
          <w:rPr>
            <w:rStyle w:val="Hyperlink"/>
            <w:noProof/>
            <w:rtl/>
            <w:lang w:bidi="fa-IR"/>
          </w:rPr>
          <w:t xml:space="preserve"> </w:t>
        </w:r>
        <w:r w:rsidR="000450CF" w:rsidRPr="004641BB">
          <w:rPr>
            <w:rStyle w:val="Hyperlink"/>
            <w:rFonts w:hint="eastAsia"/>
            <w:noProof/>
            <w:rtl/>
            <w:lang w:bidi="fa-IR"/>
          </w:rPr>
          <w:t>در</w:t>
        </w:r>
        <w:r w:rsidR="000450CF" w:rsidRPr="004641BB">
          <w:rPr>
            <w:rStyle w:val="Hyperlink"/>
            <w:noProof/>
            <w:rtl/>
            <w:lang w:bidi="fa-IR"/>
          </w:rPr>
          <w:t xml:space="preserve"> </w:t>
        </w:r>
        <w:r w:rsidR="000450CF" w:rsidRPr="004641BB">
          <w:rPr>
            <w:rStyle w:val="Hyperlink"/>
            <w:rFonts w:hint="eastAsia"/>
            <w:noProof/>
            <w:rtl/>
            <w:lang w:bidi="fa-IR"/>
          </w:rPr>
          <w:t>پ</w:t>
        </w:r>
        <w:r w:rsidR="000450CF" w:rsidRPr="004641BB">
          <w:rPr>
            <w:rStyle w:val="Hyperlink"/>
            <w:rFonts w:hint="cs"/>
            <w:noProof/>
            <w:rtl/>
            <w:lang w:bidi="fa-IR"/>
          </w:rPr>
          <w:t>ی</w:t>
        </w:r>
        <w:r w:rsidR="000450CF" w:rsidRPr="004641BB">
          <w:rPr>
            <w:rStyle w:val="Hyperlink"/>
            <w:rFonts w:hint="eastAsia"/>
            <w:noProof/>
            <w:rtl/>
            <w:lang w:bidi="fa-IR"/>
          </w:rPr>
          <w:t>ش</w:t>
        </w:r>
        <w:r w:rsidR="000450CF" w:rsidRPr="004641BB">
          <w:rPr>
            <w:rStyle w:val="Hyperlink"/>
            <w:noProof/>
            <w:rtl/>
            <w:lang w:bidi="fa-IR"/>
          </w:rPr>
          <w:t xml:space="preserve"> </w:t>
        </w:r>
        <w:r w:rsidR="000450CF" w:rsidRPr="004641BB">
          <w:rPr>
            <w:rStyle w:val="Hyperlink"/>
            <w:rFonts w:hint="eastAsia"/>
            <w:noProof/>
            <w:rtl/>
            <w:lang w:bidi="fa-IR"/>
          </w:rPr>
          <w:t>رو</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خانه‌ها،</w:t>
        </w:r>
        <w:r w:rsidR="000450CF" w:rsidRPr="004641BB">
          <w:rPr>
            <w:rStyle w:val="Hyperlink"/>
            <w:noProof/>
            <w:rtl/>
            <w:lang w:bidi="fa-IR"/>
          </w:rPr>
          <w:t xml:space="preserve"> </w:t>
        </w:r>
        <w:r w:rsidR="000450CF" w:rsidRPr="004641BB">
          <w:rPr>
            <w:rStyle w:val="Hyperlink"/>
            <w:rFonts w:hint="eastAsia"/>
            <w:noProof/>
            <w:rtl/>
            <w:lang w:bidi="fa-IR"/>
          </w:rPr>
          <w:t>و</w:t>
        </w:r>
        <w:r w:rsidR="000450CF" w:rsidRPr="004641BB">
          <w:rPr>
            <w:rStyle w:val="Hyperlink"/>
            <w:noProof/>
            <w:rtl/>
            <w:lang w:bidi="fa-IR"/>
          </w:rPr>
          <w:t xml:space="preserve"> </w:t>
        </w:r>
        <w:r w:rsidR="000450CF" w:rsidRPr="004641BB">
          <w:rPr>
            <w:rStyle w:val="Hyperlink"/>
            <w:rFonts w:hint="eastAsia"/>
            <w:noProof/>
            <w:rtl/>
            <w:lang w:bidi="fa-IR"/>
          </w:rPr>
          <w:t>نشستن</w:t>
        </w:r>
        <w:r w:rsidR="000450CF" w:rsidRPr="004641BB">
          <w:rPr>
            <w:rStyle w:val="Hyperlink"/>
            <w:noProof/>
            <w:rtl/>
            <w:lang w:bidi="fa-IR"/>
          </w:rPr>
          <w:t xml:space="preserve"> </w:t>
        </w:r>
        <w:r w:rsidR="000450CF" w:rsidRPr="004641BB">
          <w:rPr>
            <w:rStyle w:val="Hyperlink"/>
            <w:rFonts w:hint="eastAsia"/>
            <w:noProof/>
            <w:rtl/>
            <w:lang w:bidi="fa-IR"/>
          </w:rPr>
          <w:t>در</w:t>
        </w:r>
        <w:r w:rsidR="000450CF" w:rsidRPr="004641BB">
          <w:rPr>
            <w:rStyle w:val="Hyperlink"/>
            <w:noProof/>
            <w:rtl/>
            <w:lang w:bidi="fa-IR"/>
          </w:rPr>
          <w:t xml:space="preserve"> </w:t>
        </w:r>
        <w:r w:rsidR="000450CF" w:rsidRPr="004641BB">
          <w:rPr>
            <w:rStyle w:val="Hyperlink"/>
            <w:rFonts w:hint="eastAsia"/>
            <w:noProof/>
            <w:rtl/>
            <w:lang w:bidi="fa-IR"/>
          </w:rPr>
          <w:t>کنار</w:t>
        </w:r>
        <w:r w:rsidR="000450CF" w:rsidRPr="004641BB">
          <w:rPr>
            <w:rStyle w:val="Hyperlink"/>
            <w:noProof/>
            <w:rtl/>
            <w:lang w:bidi="fa-IR"/>
          </w:rPr>
          <w:t xml:space="preserve"> </w:t>
        </w:r>
        <w:r w:rsidR="000450CF" w:rsidRPr="004641BB">
          <w:rPr>
            <w:rStyle w:val="Hyperlink"/>
            <w:rFonts w:hint="eastAsia"/>
            <w:noProof/>
            <w:rtl/>
            <w:lang w:bidi="fa-IR"/>
          </w:rPr>
          <w:t>راه</w:t>
        </w:r>
        <w:r w:rsidR="000450CF" w:rsidRPr="004641BB">
          <w:rPr>
            <w:rStyle w:val="Hyperlink"/>
            <w:rFonts w:hint="eastAsia"/>
            <w:noProof/>
            <w:lang w:bidi="fa-IR"/>
          </w:rPr>
          <w:t>‌</w:t>
        </w:r>
        <w:r w:rsidR="000450CF" w:rsidRPr="004641BB">
          <w:rPr>
            <w:rStyle w:val="Hyperlink"/>
            <w:rFonts w:hint="eastAsia"/>
            <w:noProof/>
            <w:rtl/>
            <w:lang w:bidi="fa-IR"/>
          </w:rPr>
          <w:t>ها</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434155741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429</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742" w:history="1">
        <w:r w:rsidR="000450CF" w:rsidRPr="004641BB">
          <w:rPr>
            <w:rStyle w:val="Hyperlink"/>
            <w:rFonts w:hint="eastAsia"/>
            <w:noProof/>
            <w:rtl/>
            <w:lang w:bidi="fa-IR"/>
          </w:rPr>
          <w:t>باب</w:t>
        </w:r>
        <w:r w:rsidR="000450CF" w:rsidRPr="004641BB">
          <w:rPr>
            <w:rStyle w:val="Hyperlink"/>
            <w:noProof/>
            <w:rtl/>
            <w:lang w:bidi="fa-IR"/>
          </w:rPr>
          <w:t xml:space="preserve"> [14]: </w:t>
        </w:r>
        <w:r w:rsidR="000450CF" w:rsidRPr="004641BB">
          <w:rPr>
            <w:rStyle w:val="Hyperlink"/>
            <w:rFonts w:hint="eastAsia"/>
            <w:noProof/>
            <w:rtl/>
            <w:lang w:bidi="fa-IR"/>
          </w:rPr>
          <w:t>اختلاف</w:t>
        </w:r>
        <w:r w:rsidR="000450CF" w:rsidRPr="004641BB">
          <w:rPr>
            <w:rStyle w:val="Hyperlink"/>
            <w:noProof/>
            <w:rtl/>
            <w:lang w:bidi="fa-IR"/>
          </w:rPr>
          <w:t xml:space="preserve"> </w:t>
        </w:r>
        <w:r w:rsidR="000450CF" w:rsidRPr="004641BB">
          <w:rPr>
            <w:rStyle w:val="Hyperlink"/>
            <w:rFonts w:hint="eastAsia"/>
            <w:noProof/>
            <w:rtl/>
            <w:lang w:bidi="fa-IR"/>
          </w:rPr>
          <w:t>در</w:t>
        </w:r>
        <w:r w:rsidR="000450CF" w:rsidRPr="004641BB">
          <w:rPr>
            <w:rStyle w:val="Hyperlink"/>
            <w:noProof/>
            <w:rtl/>
            <w:lang w:bidi="fa-IR"/>
          </w:rPr>
          <w:t xml:space="preserve"> </w:t>
        </w:r>
        <w:r w:rsidR="000450CF" w:rsidRPr="004641BB">
          <w:rPr>
            <w:rStyle w:val="Hyperlink"/>
            <w:rFonts w:hint="eastAsia"/>
            <w:noProof/>
            <w:rtl/>
            <w:lang w:bidi="fa-IR"/>
          </w:rPr>
          <w:t>تحد</w:t>
        </w:r>
        <w:r w:rsidR="000450CF" w:rsidRPr="004641BB">
          <w:rPr>
            <w:rStyle w:val="Hyperlink"/>
            <w:rFonts w:hint="cs"/>
            <w:noProof/>
            <w:rtl/>
            <w:lang w:bidi="fa-IR"/>
          </w:rPr>
          <w:t>ی</w:t>
        </w:r>
        <w:r w:rsidR="000450CF" w:rsidRPr="004641BB">
          <w:rPr>
            <w:rStyle w:val="Hyperlink"/>
            <w:rFonts w:hint="eastAsia"/>
            <w:noProof/>
            <w:rtl/>
            <w:lang w:bidi="fa-IR"/>
          </w:rPr>
          <w:t>د</w:t>
        </w:r>
        <w:r w:rsidR="000450CF" w:rsidRPr="004641BB">
          <w:rPr>
            <w:rStyle w:val="Hyperlink"/>
            <w:noProof/>
            <w:rtl/>
            <w:lang w:bidi="fa-IR"/>
          </w:rPr>
          <w:t xml:space="preserve"> </w:t>
        </w:r>
        <w:r w:rsidR="000450CF" w:rsidRPr="004641BB">
          <w:rPr>
            <w:rStyle w:val="Hyperlink"/>
            <w:rFonts w:hint="eastAsia"/>
            <w:noProof/>
            <w:rtl/>
            <w:lang w:bidi="fa-IR"/>
          </w:rPr>
          <w:t>راه</w:t>
        </w:r>
        <w:r w:rsidR="000450CF" w:rsidRPr="004641BB">
          <w:rPr>
            <w:rStyle w:val="Hyperlink"/>
            <w:noProof/>
            <w:rtl/>
            <w:lang w:bidi="fa-IR"/>
          </w:rPr>
          <w:t xml:space="preserve"> </w:t>
        </w:r>
        <w:r w:rsidR="000450CF" w:rsidRPr="004641BB">
          <w:rPr>
            <w:rStyle w:val="Hyperlink"/>
            <w:rFonts w:hint="eastAsia"/>
            <w:noProof/>
            <w:rtl/>
            <w:lang w:bidi="fa-IR"/>
          </w:rPr>
          <w:t>عموم</w:t>
        </w:r>
        <w:r w:rsidR="000450CF" w:rsidRPr="004641BB">
          <w:rPr>
            <w:rStyle w:val="Hyperlink"/>
            <w:rFonts w:hint="cs"/>
            <w:noProof/>
            <w:rtl/>
            <w:lang w:bidi="fa-IR"/>
          </w:rPr>
          <w:t>ی</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434155742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430</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743" w:history="1">
        <w:r w:rsidR="000450CF" w:rsidRPr="004641BB">
          <w:rPr>
            <w:rStyle w:val="Hyperlink"/>
            <w:rFonts w:hint="eastAsia"/>
            <w:noProof/>
            <w:rtl/>
            <w:lang w:bidi="fa-IR"/>
          </w:rPr>
          <w:t>باب</w:t>
        </w:r>
        <w:r w:rsidR="000450CF" w:rsidRPr="004641BB">
          <w:rPr>
            <w:rStyle w:val="Hyperlink"/>
            <w:noProof/>
            <w:rtl/>
            <w:lang w:bidi="fa-IR"/>
          </w:rPr>
          <w:t xml:space="preserve"> [15]: </w:t>
        </w:r>
        <w:r w:rsidR="000450CF" w:rsidRPr="004641BB">
          <w:rPr>
            <w:rStyle w:val="Hyperlink"/>
            <w:rFonts w:hint="eastAsia"/>
            <w:noProof/>
            <w:rtl/>
            <w:lang w:bidi="fa-IR"/>
          </w:rPr>
          <w:t>نه</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از</w:t>
        </w:r>
        <w:r w:rsidR="000450CF" w:rsidRPr="004641BB">
          <w:rPr>
            <w:rStyle w:val="Hyperlink"/>
            <w:noProof/>
            <w:rtl/>
            <w:lang w:bidi="fa-IR"/>
          </w:rPr>
          <w:t xml:space="preserve"> </w:t>
        </w:r>
        <w:r w:rsidR="000450CF" w:rsidRPr="004641BB">
          <w:rPr>
            <w:rStyle w:val="Hyperlink"/>
            <w:rFonts w:hint="eastAsia"/>
            <w:noProof/>
            <w:rtl/>
            <w:lang w:bidi="fa-IR"/>
          </w:rPr>
          <w:t>چور</w:t>
        </w:r>
        <w:r w:rsidR="000450CF" w:rsidRPr="004641BB">
          <w:rPr>
            <w:rStyle w:val="Hyperlink"/>
            <w:noProof/>
            <w:rtl/>
            <w:lang w:bidi="fa-IR"/>
          </w:rPr>
          <w:t xml:space="preserve"> </w:t>
        </w:r>
        <w:r w:rsidR="000450CF" w:rsidRPr="004641BB">
          <w:rPr>
            <w:rStyle w:val="Hyperlink"/>
            <w:rFonts w:hint="eastAsia"/>
            <w:noProof/>
            <w:rtl/>
            <w:lang w:bidi="fa-IR"/>
          </w:rPr>
          <w:t>و</w:t>
        </w:r>
        <w:r w:rsidR="000450CF" w:rsidRPr="004641BB">
          <w:rPr>
            <w:rStyle w:val="Hyperlink"/>
            <w:noProof/>
            <w:rtl/>
            <w:lang w:bidi="fa-IR"/>
          </w:rPr>
          <w:t xml:space="preserve"> </w:t>
        </w:r>
        <w:r w:rsidR="000450CF" w:rsidRPr="004641BB">
          <w:rPr>
            <w:rStyle w:val="Hyperlink"/>
            <w:rFonts w:hint="eastAsia"/>
            <w:noProof/>
            <w:rtl/>
            <w:lang w:bidi="fa-IR"/>
          </w:rPr>
          <w:t>چپاول</w:t>
        </w:r>
        <w:r w:rsidR="000450CF" w:rsidRPr="004641BB">
          <w:rPr>
            <w:rStyle w:val="Hyperlink"/>
            <w:noProof/>
            <w:rtl/>
            <w:lang w:bidi="fa-IR"/>
          </w:rPr>
          <w:t xml:space="preserve"> </w:t>
        </w:r>
        <w:r w:rsidR="000450CF" w:rsidRPr="004641BB">
          <w:rPr>
            <w:rStyle w:val="Hyperlink"/>
            <w:rFonts w:hint="eastAsia"/>
            <w:noProof/>
            <w:rtl/>
            <w:lang w:bidi="fa-IR"/>
          </w:rPr>
          <w:t>و</w:t>
        </w:r>
        <w:r w:rsidR="000450CF" w:rsidRPr="004641BB">
          <w:rPr>
            <w:rStyle w:val="Hyperlink"/>
            <w:noProof/>
            <w:rtl/>
            <w:lang w:bidi="fa-IR"/>
          </w:rPr>
          <w:t xml:space="preserve"> </w:t>
        </w:r>
        <w:r w:rsidR="000450CF" w:rsidRPr="004641BB">
          <w:rPr>
            <w:rStyle w:val="Hyperlink"/>
            <w:rFonts w:hint="eastAsia"/>
            <w:noProof/>
            <w:rtl/>
            <w:lang w:bidi="fa-IR"/>
          </w:rPr>
          <w:t>مثله</w:t>
        </w:r>
        <w:r w:rsidR="000450CF" w:rsidRPr="004641BB">
          <w:rPr>
            <w:rStyle w:val="Hyperlink"/>
            <w:noProof/>
            <w:rtl/>
            <w:lang w:bidi="fa-IR"/>
          </w:rPr>
          <w:t xml:space="preserve"> </w:t>
        </w:r>
        <w:r w:rsidR="000450CF" w:rsidRPr="004641BB">
          <w:rPr>
            <w:rStyle w:val="Hyperlink"/>
            <w:rFonts w:hint="eastAsia"/>
            <w:noProof/>
            <w:rtl/>
            <w:lang w:bidi="fa-IR"/>
          </w:rPr>
          <w:t>کردن</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434155743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430</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744" w:history="1">
        <w:r w:rsidR="000450CF" w:rsidRPr="004641BB">
          <w:rPr>
            <w:rStyle w:val="Hyperlink"/>
            <w:rFonts w:hint="eastAsia"/>
            <w:noProof/>
            <w:rtl/>
          </w:rPr>
          <w:t>باب</w:t>
        </w:r>
        <w:r w:rsidR="000450CF" w:rsidRPr="004641BB">
          <w:rPr>
            <w:rStyle w:val="Hyperlink"/>
            <w:noProof/>
            <w:rtl/>
          </w:rPr>
          <w:t xml:space="preserve"> [16]: </w:t>
        </w:r>
        <w:r w:rsidR="000450CF" w:rsidRPr="004641BB">
          <w:rPr>
            <w:rStyle w:val="Hyperlink"/>
            <w:rFonts w:hint="eastAsia"/>
            <w:noProof/>
            <w:rtl/>
          </w:rPr>
          <w:t>کس</w:t>
        </w:r>
        <w:r w:rsidR="000450CF" w:rsidRPr="004641BB">
          <w:rPr>
            <w:rStyle w:val="Hyperlink"/>
            <w:rFonts w:hint="cs"/>
            <w:noProof/>
            <w:rtl/>
          </w:rPr>
          <w:t>ی</w:t>
        </w:r>
        <w:r w:rsidR="000450CF" w:rsidRPr="004641BB">
          <w:rPr>
            <w:rStyle w:val="Hyperlink"/>
            <w:noProof/>
            <w:rtl/>
          </w:rPr>
          <w:t xml:space="preserve"> </w:t>
        </w:r>
        <w:r w:rsidR="000450CF" w:rsidRPr="004641BB">
          <w:rPr>
            <w:rStyle w:val="Hyperlink"/>
            <w:rFonts w:hint="eastAsia"/>
            <w:noProof/>
            <w:rtl/>
          </w:rPr>
          <w:t>که</w:t>
        </w:r>
        <w:r w:rsidR="000450CF" w:rsidRPr="004641BB">
          <w:rPr>
            <w:rStyle w:val="Hyperlink"/>
            <w:noProof/>
            <w:rtl/>
          </w:rPr>
          <w:t xml:space="preserve"> </w:t>
        </w:r>
        <w:r w:rsidR="000450CF" w:rsidRPr="004641BB">
          <w:rPr>
            <w:rStyle w:val="Hyperlink"/>
            <w:rFonts w:hint="eastAsia"/>
            <w:noProof/>
            <w:rtl/>
          </w:rPr>
          <w:t>برا</w:t>
        </w:r>
        <w:r w:rsidR="000450CF" w:rsidRPr="004641BB">
          <w:rPr>
            <w:rStyle w:val="Hyperlink"/>
            <w:rFonts w:hint="cs"/>
            <w:noProof/>
            <w:rtl/>
          </w:rPr>
          <w:t>ی</w:t>
        </w:r>
        <w:r w:rsidR="000450CF" w:rsidRPr="004641BB">
          <w:rPr>
            <w:rStyle w:val="Hyperlink"/>
            <w:noProof/>
            <w:rtl/>
          </w:rPr>
          <w:t xml:space="preserve"> </w:t>
        </w:r>
        <w:r w:rsidR="000450CF" w:rsidRPr="004641BB">
          <w:rPr>
            <w:rStyle w:val="Hyperlink"/>
            <w:rFonts w:hint="eastAsia"/>
            <w:noProof/>
            <w:rtl/>
          </w:rPr>
          <w:t>دفاع</w:t>
        </w:r>
        <w:r w:rsidR="000450CF" w:rsidRPr="004641BB">
          <w:rPr>
            <w:rStyle w:val="Hyperlink"/>
            <w:noProof/>
            <w:rtl/>
          </w:rPr>
          <w:t xml:space="preserve"> </w:t>
        </w:r>
        <w:r w:rsidR="000450CF" w:rsidRPr="004641BB">
          <w:rPr>
            <w:rStyle w:val="Hyperlink"/>
            <w:rFonts w:hint="eastAsia"/>
            <w:noProof/>
            <w:rtl/>
          </w:rPr>
          <w:t>از</w:t>
        </w:r>
        <w:r w:rsidR="000450CF" w:rsidRPr="004641BB">
          <w:rPr>
            <w:rStyle w:val="Hyperlink"/>
            <w:noProof/>
            <w:rtl/>
          </w:rPr>
          <w:t xml:space="preserve"> </w:t>
        </w:r>
        <w:r w:rsidR="000450CF" w:rsidRPr="004641BB">
          <w:rPr>
            <w:rStyle w:val="Hyperlink"/>
            <w:rFonts w:hint="eastAsia"/>
            <w:noProof/>
            <w:rtl/>
          </w:rPr>
          <w:t>مال</w:t>
        </w:r>
        <w:r w:rsidR="000450CF" w:rsidRPr="004641BB">
          <w:rPr>
            <w:rStyle w:val="Hyperlink"/>
            <w:noProof/>
            <w:rtl/>
          </w:rPr>
          <w:t xml:space="preserve"> </w:t>
        </w:r>
        <w:r w:rsidR="000450CF" w:rsidRPr="004641BB">
          <w:rPr>
            <w:rStyle w:val="Hyperlink"/>
            <w:rFonts w:hint="eastAsia"/>
            <w:noProof/>
            <w:rtl/>
          </w:rPr>
          <w:t>خود</w:t>
        </w:r>
        <w:r w:rsidR="000450CF" w:rsidRPr="004641BB">
          <w:rPr>
            <w:rStyle w:val="Hyperlink"/>
            <w:noProof/>
            <w:rtl/>
          </w:rPr>
          <w:t xml:space="preserve"> </w:t>
        </w:r>
        <w:r w:rsidR="000450CF" w:rsidRPr="004641BB">
          <w:rPr>
            <w:rStyle w:val="Hyperlink"/>
            <w:rFonts w:hint="eastAsia"/>
            <w:noProof/>
            <w:rtl/>
          </w:rPr>
          <w:t>بجنگد</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434155744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431</w:t>
        </w:r>
        <w:r w:rsidR="000450CF">
          <w:rPr>
            <w:noProof/>
            <w:webHidden/>
            <w:rtl/>
          </w:rPr>
          <w:fldChar w:fldCharType="end"/>
        </w:r>
      </w:hyperlink>
    </w:p>
    <w:p w:rsidR="000450CF" w:rsidRDefault="00C10172">
      <w:pPr>
        <w:pStyle w:val="TOC2"/>
        <w:tabs>
          <w:tab w:val="right" w:leader="dot" w:pos="7078"/>
        </w:tabs>
        <w:rPr>
          <w:rFonts w:asciiTheme="minorHAnsi" w:eastAsiaTheme="minorEastAsia" w:hAnsiTheme="minorHAnsi" w:cstheme="minorBidi"/>
          <w:noProof/>
          <w:sz w:val="22"/>
          <w:szCs w:val="22"/>
          <w:rtl/>
        </w:rPr>
      </w:pPr>
      <w:hyperlink w:anchor="_Toc434155745" w:history="1">
        <w:r w:rsidR="000450CF" w:rsidRPr="004641BB">
          <w:rPr>
            <w:rStyle w:val="Hyperlink"/>
            <w:rFonts w:hint="eastAsia"/>
            <w:noProof/>
            <w:rtl/>
            <w:lang w:bidi="fa-IR"/>
          </w:rPr>
          <w:t>باب</w:t>
        </w:r>
        <w:r w:rsidR="000450CF" w:rsidRPr="004641BB">
          <w:rPr>
            <w:rStyle w:val="Hyperlink"/>
            <w:noProof/>
            <w:rtl/>
            <w:lang w:bidi="fa-IR"/>
          </w:rPr>
          <w:t xml:space="preserve"> [17]: </w:t>
        </w:r>
        <w:r w:rsidR="000450CF" w:rsidRPr="004641BB">
          <w:rPr>
            <w:rStyle w:val="Hyperlink"/>
            <w:rFonts w:hint="eastAsia"/>
            <w:noProof/>
            <w:rtl/>
            <w:lang w:bidi="fa-IR"/>
          </w:rPr>
          <w:t>اگر</w:t>
        </w:r>
        <w:r w:rsidR="000450CF" w:rsidRPr="004641BB">
          <w:rPr>
            <w:rStyle w:val="Hyperlink"/>
            <w:noProof/>
            <w:rtl/>
            <w:lang w:bidi="fa-IR"/>
          </w:rPr>
          <w:t xml:space="preserve"> </w:t>
        </w:r>
        <w:r w:rsidR="000450CF" w:rsidRPr="004641BB">
          <w:rPr>
            <w:rStyle w:val="Hyperlink"/>
            <w:rFonts w:hint="eastAsia"/>
            <w:noProof/>
            <w:rtl/>
            <w:lang w:bidi="fa-IR"/>
          </w:rPr>
          <w:t>کاسه</w:t>
        </w:r>
        <w:r w:rsidR="000450CF" w:rsidRPr="004641BB">
          <w:rPr>
            <w:rStyle w:val="Hyperlink"/>
            <w:noProof/>
            <w:rtl/>
            <w:lang w:bidi="fa-IR"/>
          </w:rPr>
          <w:t xml:space="preserve"> </w:t>
        </w:r>
        <w:r w:rsidR="000450CF" w:rsidRPr="004641BB">
          <w:rPr>
            <w:rStyle w:val="Hyperlink"/>
            <w:rFonts w:hint="eastAsia"/>
            <w:noProof/>
            <w:rtl/>
            <w:lang w:bidi="fa-IR"/>
          </w:rPr>
          <w:t>و</w:t>
        </w:r>
        <w:r w:rsidR="000450CF" w:rsidRPr="004641BB">
          <w:rPr>
            <w:rStyle w:val="Hyperlink"/>
            <w:noProof/>
            <w:rtl/>
            <w:lang w:bidi="fa-IR"/>
          </w:rPr>
          <w:t xml:space="preserve"> </w:t>
        </w:r>
        <w:r w:rsidR="000450CF" w:rsidRPr="004641BB">
          <w:rPr>
            <w:rStyle w:val="Hyperlink"/>
            <w:rFonts w:hint="cs"/>
            <w:noProof/>
            <w:rtl/>
            <w:lang w:bidi="fa-IR"/>
          </w:rPr>
          <w:t>ی</w:t>
        </w:r>
        <w:r w:rsidR="000450CF" w:rsidRPr="004641BB">
          <w:rPr>
            <w:rStyle w:val="Hyperlink"/>
            <w:rFonts w:hint="eastAsia"/>
            <w:noProof/>
            <w:rtl/>
            <w:lang w:bidi="fa-IR"/>
          </w:rPr>
          <w:t>ا</w:t>
        </w:r>
        <w:r w:rsidR="000450CF" w:rsidRPr="004641BB">
          <w:rPr>
            <w:rStyle w:val="Hyperlink"/>
            <w:noProof/>
            <w:rtl/>
            <w:lang w:bidi="fa-IR"/>
          </w:rPr>
          <w:t xml:space="preserve"> </w:t>
        </w:r>
        <w:r w:rsidR="000450CF" w:rsidRPr="004641BB">
          <w:rPr>
            <w:rStyle w:val="Hyperlink"/>
            <w:rFonts w:hint="eastAsia"/>
            <w:noProof/>
            <w:rtl/>
            <w:lang w:bidi="fa-IR"/>
          </w:rPr>
          <w:t>چ</w:t>
        </w:r>
        <w:r w:rsidR="000450CF" w:rsidRPr="004641BB">
          <w:rPr>
            <w:rStyle w:val="Hyperlink"/>
            <w:rFonts w:hint="cs"/>
            <w:noProof/>
            <w:rtl/>
            <w:lang w:bidi="fa-IR"/>
          </w:rPr>
          <w:t>ی</w:t>
        </w:r>
        <w:r w:rsidR="000450CF" w:rsidRPr="004641BB">
          <w:rPr>
            <w:rStyle w:val="Hyperlink"/>
            <w:rFonts w:hint="eastAsia"/>
            <w:noProof/>
            <w:rtl/>
            <w:lang w:bidi="fa-IR"/>
          </w:rPr>
          <w:t>ز</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را</w:t>
        </w:r>
        <w:r w:rsidR="000450CF" w:rsidRPr="004641BB">
          <w:rPr>
            <w:rStyle w:val="Hyperlink"/>
            <w:noProof/>
            <w:rtl/>
            <w:lang w:bidi="fa-IR"/>
          </w:rPr>
          <w:t xml:space="preserve"> </w:t>
        </w:r>
        <w:r w:rsidR="000450CF" w:rsidRPr="004641BB">
          <w:rPr>
            <w:rStyle w:val="Hyperlink"/>
            <w:rFonts w:hint="eastAsia"/>
            <w:noProof/>
            <w:rtl/>
            <w:lang w:bidi="fa-IR"/>
          </w:rPr>
          <w:t>از</w:t>
        </w:r>
        <w:r w:rsidR="000450CF" w:rsidRPr="004641BB">
          <w:rPr>
            <w:rStyle w:val="Hyperlink"/>
            <w:noProof/>
            <w:rtl/>
            <w:lang w:bidi="fa-IR"/>
          </w:rPr>
          <w:t xml:space="preserve"> </w:t>
        </w:r>
        <w:r w:rsidR="000450CF" w:rsidRPr="004641BB">
          <w:rPr>
            <w:rStyle w:val="Hyperlink"/>
            <w:rFonts w:hint="eastAsia"/>
            <w:noProof/>
            <w:rtl/>
            <w:lang w:bidi="fa-IR"/>
          </w:rPr>
          <w:t>شخص</w:t>
        </w:r>
        <w:r w:rsidR="000450CF" w:rsidRPr="004641BB">
          <w:rPr>
            <w:rStyle w:val="Hyperlink"/>
            <w:noProof/>
            <w:rtl/>
            <w:lang w:bidi="fa-IR"/>
          </w:rPr>
          <w:t xml:space="preserve"> </w:t>
        </w:r>
        <w:r w:rsidR="000450CF" w:rsidRPr="004641BB">
          <w:rPr>
            <w:rStyle w:val="Hyperlink"/>
            <w:rFonts w:hint="eastAsia"/>
            <w:noProof/>
            <w:rtl/>
            <w:lang w:bidi="fa-IR"/>
          </w:rPr>
          <w:t>د</w:t>
        </w:r>
        <w:r w:rsidR="000450CF" w:rsidRPr="004641BB">
          <w:rPr>
            <w:rStyle w:val="Hyperlink"/>
            <w:rFonts w:hint="cs"/>
            <w:noProof/>
            <w:rtl/>
            <w:lang w:bidi="fa-IR"/>
          </w:rPr>
          <w:t>ی</w:t>
        </w:r>
        <w:r w:rsidR="000450CF" w:rsidRPr="004641BB">
          <w:rPr>
            <w:rStyle w:val="Hyperlink"/>
            <w:rFonts w:hint="eastAsia"/>
            <w:noProof/>
            <w:rtl/>
            <w:lang w:bidi="fa-IR"/>
          </w:rPr>
          <w:t>گر</w:t>
        </w:r>
        <w:r w:rsidR="000450CF" w:rsidRPr="004641BB">
          <w:rPr>
            <w:rStyle w:val="Hyperlink"/>
            <w:rFonts w:hint="cs"/>
            <w:noProof/>
            <w:rtl/>
            <w:lang w:bidi="fa-IR"/>
          </w:rPr>
          <w:t>ی</w:t>
        </w:r>
        <w:r w:rsidR="000450CF" w:rsidRPr="004641BB">
          <w:rPr>
            <w:rStyle w:val="Hyperlink"/>
            <w:noProof/>
            <w:rtl/>
            <w:lang w:bidi="fa-IR"/>
          </w:rPr>
          <w:t xml:space="preserve"> </w:t>
        </w:r>
        <w:r w:rsidR="000450CF" w:rsidRPr="004641BB">
          <w:rPr>
            <w:rStyle w:val="Hyperlink"/>
            <w:rFonts w:hint="eastAsia"/>
            <w:noProof/>
            <w:rtl/>
            <w:lang w:bidi="fa-IR"/>
          </w:rPr>
          <w:t>شکست</w:t>
        </w:r>
        <w:r w:rsidR="000450CF">
          <w:rPr>
            <w:noProof/>
            <w:webHidden/>
            <w:rtl/>
          </w:rPr>
          <w:tab/>
        </w:r>
        <w:r w:rsidR="000450CF">
          <w:rPr>
            <w:noProof/>
            <w:webHidden/>
            <w:rtl/>
          </w:rPr>
          <w:fldChar w:fldCharType="begin"/>
        </w:r>
        <w:r w:rsidR="000450CF">
          <w:rPr>
            <w:noProof/>
            <w:webHidden/>
            <w:rtl/>
          </w:rPr>
          <w:instrText xml:space="preserve"> </w:instrText>
        </w:r>
        <w:r w:rsidR="000450CF">
          <w:rPr>
            <w:noProof/>
            <w:webHidden/>
          </w:rPr>
          <w:instrText>PAGEREF</w:instrText>
        </w:r>
        <w:r w:rsidR="000450CF">
          <w:rPr>
            <w:noProof/>
            <w:webHidden/>
            <w:rtl/>
          </w:rPr>
          <w:instrText xml:space="preserve"> _</w:instrText>
        </w:r>
        <w:r w:rsidR="000450CF">
          <w:rPr>
            <w:noProof/>
            <w:webHidden/>
          </w:rPr>
          <w:instrText>Toc</w:instrText>
        </w:r>
        <w:r w:rsidR="000450CF">
          <w:rPr>
            <w:noProof/>
            <w:webHidden/>
            <w:rtl/>
          </w:rPr>
          <w:instrText xml:space="preserve">434155745 </w:instrText>
        </w:r>
        <w:r w:rsidR="000450CF">
          <w:rPr>
            <w:noProof/>
            <w:webHidden/>
          </w:rPr>
          <w:instrText>\h</w:instrText>
        </w:r>
        <w:r w:rsidR="000450CF">
          <w:rPr>
            <w:noProof/>
            <w:webHidden/>
            <w:rtl/>
          </w:rPr>
          <w:instrText xml:space="preserve"> </w:instrText>
        </w:r>
        <w:r w:rsidR="000450CF">
          <w:rPr>
            <w:noProof/>
            <w:webHidden/>
            <w:rtl/>
          </w:rPr>
        </w:r>
        <w:r w:rsidR="000450CF">
          <w:rPr>
            <w:noProof/>
            <w:webHidden/>
            <w:rtl/>
          </w:rPr>
          <w:fldChar w:fldCharType="separate"/>
        </w:r>
        <w:r w:rsidR="000B7990">
          <w:rPr>
            <w:noProof/>
            <w:webHidden/>
            <w:rtl/>
          </w:rPr>
          <w:t>431</w:t>
        </w:r>
        <w:r w:rsidR="000450CF">
          <w:rPr>
            <w:noProof/>
            <w:webHidden/>
            <w:rtl/>
          </w:rPr>
          <w:fldChar w:fldCharType="end"/>
        </w:r>
      </w:hyperlink>
    </w:p>
    <w:p w:rsidR="00887296" w:rsidRDefault="00E831DD" w:rsidP="00670F03">
      <w:pPr>
        <w:ind w:firstLine="0"/>
        <w:rPr>
          <w:rtl/>
        </w:rPr>
      </w:pPr>
      <w:r>
        <w:rPr>
          <w:rtl/>
        </w:rPr>
        <w:fldChar w:fldCharType="end"/>
      </w:r>
    </w:p>
    <w:p w:rsidR="000D007D" w:rsidRDefault="000D007D" w:rsidP="000D007D">
      <w:pPr>
        <w:ind w:firstLine="0"/>
        <w:jc w:val="center"/>
        <w:rPr>
          <w:rtl/>
        </w:rPr>
      </w:pPr>
      <w:r>
        <w:rPr>
          <w:rFonts w:hint="cs"/>
          <w:rtl/>
        </w:rPr>
        <w:t>تایپ و صفحه آرایی:</w:t>
      </w:r>
    </w:p>
    <w:p w:rsidR="000D007D" w:rsidRDefault="000D007D" w:rsidP="000D007D">
      <w:pPr>
        <w:ind w:firstLine="0"/>
        <w:jc w:val="center"/>
        <w:rPr>
          <w:b/>
          <w:bCs/>
          <w:rtl/>
        </w:rPr>
      </w:pPr>
      <w:r w:rsidRPr="00A910D5">
        <w:rPr>
          <w:rFonts w:hint="cs"/>
          <w:b/>
          <w:bCs/>
          <w:rtl/>
        </w:rPr>
        <w:t>گروه فنی مجموعه موحدین</w:t>
      </w:r>
    </w:p>
    <w:p w:rsidR="000D007D" w:rsidRPr="00A910D5" w:rsidRDefault="000D007D" w:rsidP="000D007D">
      <w:pPr>
        <w:ind w:firstLine="0"/>
        <w:jc w:val="center"/>
        <w:rPr>
          <w:b/>
          <w:bCs/>
          <w:rtl/>
        </w:rPr>
      </w:pPr>
      <w:r>
        <w:rPr>
          <w:rFonts w:ascii="IRMitra" w:hAnsi="IRMitra" w:cs="IRMitra" w:hint="cs"/>
          <w:noProof/>
          <w:color w:val="244061" w:themeColor="accent1" w:themeShade="80"/>
          <w:sz w:val="30"/>
          <w:szCs w:val="30"/>
          <w:rtl/>
        </w:rPr>
        <w:drawing>
          <wp:inline distT="0" distB="0" distL="0" distR="0" wp14:anchorId="78DE4234" wp14:editId="019EBD14">
            <wp:extent cx="1576800" cy="819936"/>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76800" cy="819936"/>
                    </a:xfrm>
                    <a:prstGeom prst="rect">
                      <a:avLst/>
                    </a:prstGeom>
                  </pic:spPr>
                </pic:pic>
              </a:graphicData>
            </a:graphic>
          </wp:inline>
        </w:drawing>
      </w:r>
    </w:p>
    <w:p w:rsidR="00887296" w:rsidRDefault="000D007D" w:rsidP="000D007D">
      <w:pPr>
        <w:ind w:firstLine="0"/>
        <w:jc w:val="center"/>
        <w:rPr>
          <w:rtl/>
        </w:rPr>
        <w:sectPr w:rsidR="00887296" w:rsidSect="00AE5141">
          <w:headerReference w:type="default" r:id="rId15"/>
          <w:headerReference w:type="first" r:id="rId16"/>
          <w:footnotePr>
            <w:numRestart w:val="eachPage"/>
          </w:footnotePr>
          <w:type w:val="oddPage"/>
          <w:pgSz w:w="9356" w:h="13608" w:code="9"/>
          <w:pgMar w:top="567" w:right="1134" w:bottom="851" w:left="1134" w:header="454" w:footer="0" w:gutter="0"/>
          <w:pgNumType w:fmt="arabicAbjad" w:start="1"/>
          <w:cols w:space="708"/>
          <w:titlePg/>
          <w:bidi/>
          <w:rtlGutter/>
          <w:docGrid w:linePitch="360"/>
        </w:sectPr>
      </w:pPr>
      <w:r w:rsidRPr="00A910D5">
        <w:rPr>
          <w:rFonts w:ascii="IRMitra" w:hAnsi="IRMitra" w:cs="IRMitra"/>
          <w:noProof/>
          <w:sz w:val="30"/>
          <w:szCs w:val="30"/>
        </w:rPr>
        <w:t>contact@mowahedin.com</w:t>
      </w:r>
    </w:p>
    <w:p w:rsidR="00887296" w:rsidRPr="00887296" w:rsidRDefault="00344933" w:rsidP="00344933">
      <w:pPr>
        <w:pStyle w:val="1-"/>
        <w:rPr>
          <w:rtl/>
        </w:rPr>
      </w:pPr>
      <w:r w:rsidRPr="00CC5233">
        <w:rPr>
          <w:rFonts w:hint="cs"/>
          <w:rtl/>
        </w:rPr>
        <w:t>24</w:t>
      </w:r>
      <w:r w:rsidR="00887296" w:rsidRPr="00887296">
        <w:rPr>
          <w:rFonts w:hint="cs"/>
          <w:rtl/>
        </w:rPr>
        <w:t xml:space="preserve">- </w:t>
      </w:r>
      <w:r>
        <w:rPr>
          <w:rFonts w:hint="cs"/>
          <w:rtl/>
        </w:rPr>
        <w:t>کتاب</w:t>
      </w:r>
      <w:r w:rsidR="00B873AC">
        <w:rPr>
          <w:rFonts w:hint="cs"/>
          <w:rtl/>
        </w:rPr>
        <w:t>ُ</w:t>
      </w:r>
      <w:r>
        <w:rPr>
          <w:rFonts w:hint="cs"/>
          <w:rtl/>
        </w:rPr>
        <w:t xml:space="preserve"> الزک</w:t>
      </w:r>
      <w:r w:rsidR="00B873AC">
        <w:rPr>
          <w:rFonts w:hint="cs"/>
          <w:rtl/>
        </w:rPr>
        <w:t>َ</w:t>
      </w:r>
      <w:r>
        <w:rPr>
          <w:rFonts w:hint="cs"/>
          <w:rtl/>
        </w:rPr>
        <w:t>اة</w:t>
      </w:r>
      <w:r w:rsidR="00B873AC">
        <w:rPr>
          <w:rFonts w:hint="cs"/>
          <w:rtl/>
        </w:rPr>
        <w:t>ِ</w:t>
      </w:r>
    </w:p>
    <w:p w:rsidR="00887296" w:rsidRDefault="00887296" w:rsidP="00344933">
      <w:pPr>
        <w:pStyle w:val="2-"/>
        <w:rPr>
          <w:rtl/>
          <w:lang w:bidi="fa-IR"/>
        </w:rPr>
      </w:pPr>
      <w:bookmarkStart w:id="3" w:name="_Toc434155376"/>
      <w:r>
        <w:rPr>
          <w:rFonts w:hint="cs"/>
          <w:rtl/>
          <w:lang w:bidi="fa-IR"/>
        </w:rPr>
        <w:t>کتاب [</w:t>
      </w:r>
      <w:r w:rsidR="00344933">
        <w:rPr>
          <w:rFonts w:hint="cs"/>
          <w:rtl/>
          <w:lang w:bidi="fa-IR"/>
        </w:rPr>
        <w:t>24</w:t>
      </w:r>
      <w:r>
        <w:rPr>
          <w:rFonts w:hint="cs"/>
          <w:rtl/>
          <w:lang w:bidi="fa-IR"/>
        </w:rPr>
        <w:t>]</w:t>
      </w:r>
      <w:r w:rsidR="005550EA">
        <w:rPr>
          <w:rFonts w:hint="cs"/>
          <w:rtl/>
          <w:lang w:bidi="fa-IR"/>
        </w:rPr>
        <w:t>:</w:t>
      </w:r>
      <w:r>
        <w:rPr>
          <w:rFonts w:hint="cs"/>
          <w:rtl/>
          <w:lang w:bidi="fa-IR"/>
        </w:rPr>
        <w:t xml:space="preserve"> </w:t>
      </w:r>
      <w:r w:rsidR="00344933">
        <w:rPr>
          <w:rFonts w:hint="cs"/>
          <w:rtl/>
          <w:lang w:bidi="fa-IR"/>
        </w:rPr>
        <w:t>زکات</w:t>
      </w:r>
      <w:bookmarkEnd w:id="3"/>
    </w:p>
    <w:p w:rsidR="00887296" w:rsidRDefault="00887296" w:rsidP="00344933">
      <w:pPr>
        <w:pStyle w:val="2-0"/>
        <w:rPr>
          <w:rtl/>
        </w:rPr>
      </w:pPr>
      <w:r w:rsidRPr="00CC5233">
        <w:rPr>
          <w:rFonts w:hint="cs"/>
          <w:rtl/>
          <w:lang w:bidi="ar-SA"/>
        </w:rPr>
        <w:t>1</w:t>
      </w:r>
      <w:r>
        <w:rPr>
          <w:rFonts w:hint="cs"/>
          <w:rtl/>
        </w:rPr>
        <w:t xml:space="preserve">- باب: </w:t>
      </w:r>
      <w:r w:rsidR="00344933">
        <w:rPr>
          <w:rFonts w:hint="cs"/>
          <w:rtl/>
        </w:rPr>
        <w:t>وجُوبِ الزَکَاةِ</w:t>
      </w:r>
    </w:p>
    <w:p w:rsidR="00887296" w:rsidRDefault="00887296" w:rsidP="00344933">
      <w:pPr>
        <w:pStyle w:val="4-"/>
        <w:rPr>
          <w:rtl/>
          <w:lang w:bidi="fa-IR"/>
        </w:rPr>
      </w:pPr>
      <w:bookmarkStart w:id="4" w:name="_Toc434155377"/>
      <w:r>
        <w:rPr>
          <w:rFonts w:hint="cs"/>
          <w:rtl/>
          <w:lang w:bidi="fa-IR"/>
        </w:rPr>
        <w:t>باب [1]</w:t>
      </w:r>
      <w:r w:rsidR="00344933">
        <w:rPr>
          <w:rFonts w:hint="cs"/>
          <w:rtl/>
          <w:lang w:bidi="fa-IR"/>
        </w:rPr>
        <w:t>:</w:t>
      </w:r>
      <w:r>
        <w:rPr>
          <w:rFonts w:hint="cs"/>
          <w:rtl/>
          <w:lang w:bidi="fa-IR"/>
        </w:rPr>
        <w:t xml:space="preserve"> </w:t>
      </w:r>
      <w:r w:rsidR="00344933">
        <w:rPr>
          <w:rFonts w:hint="cs"/>
          <w:rtl/>
          <w:lang w:bidi="fa-IR"/>
        </w:rPr>
        <w:t>واجب‌بودن زکات</w:t>
      </w:r>
      <w:bookmarkEnd w:id="4"/>
    </w:p>
    <w:p w:rsidR="00803DCF" w:rsidRPr="00344933" w:rsidRDefault="00344933" w:rsidP="006F4B56">
      <w:pPr>
        <w:pStyle w:val="5-"/>
        <w:rPr>
          <w:rtl/>
        </w:rPr>
      </w:pPr>
      <w:r w:rsidRPr="00344933">
        <w:rPr>
          <w:rFonts w:hint="cs"/>
          <w:rtl/>
        </w:rPr>
        <w:t xml:space="preserve">702- </w:t>
      </w:r>
      <w:r w:rsidRPr="00344933">
        <w:rPr>
          <w:rtl/>
        </w:rPr>
        <w:t xml:space="preserve">عَنِ ابْنِ عَبَّاسٍ رَضِيَ اللَّهُ عَنْهُمَا: أَنَّ النَّبِيَّ صَلَّى اللهُ عَلَيْهِ وَسَلَّمَ بَعَثَ مُعَاذًا رَضِيَ اللَّهُ عَنْهُ إِلَى اليَمَنِ، فَقَالَ: «ادْعُهُمْ إِلَى شَهَادَةِ أَنْ لاَ إِلَهَ إِلَّا اللَّهُ، وَأَنِّي رَسُولُ اللَّهِ، فَإِنْ هُمْ أَطَاعُوا لِذَلِكَ، فَأَعْلِمْهُمْ </w:t>
      </w:r>
      <w:r w:rsidRPr="00777A19">
        <w:rPr>
          <w:rtl/>
        </w:rPr>
        <w:t>أَنَّ</w:t>
      </w:r>
      <w:r w:rsidRPr="00344933">
        <w:rPr>
          <w:rtl/>
        </w:rPr>
        <w:t xml:space="preserve"> اللَّهَ قَدِ افْتَرَضَ عَلَيْهِمْ خَمْسَ صَلَوَاتٍ فِي كُلِّ يَوْمٍ وَلَيْلَةٍ، فَإِنْ هُمْ أَطَاعُوا لِذَلِكَ، فَأَعْلِمْهُمْ أَنَّ اللَّهَ افْتَرَضَ عَلَيْهِمْ صَدَقَةً فِي أَمْوَالِهِمْ تُؤْخَذُ مِنْ أَغْنِيَائِهِمْ وَتُرَدُّ عَلَى فُقَرَائِهِمْ»</w:t>
      </w:r>
      <w:r w:rsidRPr="00344933">
        <w:rPr>
          <w:rFonts w:hint="cs"/>
          <w:rtl/>
        </w:rPr>
        <w:t xml:space="preserve"> [رواه البخاری: 1395].</w:t>
      </w:r>
    </w:p>
    <w:p w:rsidR="00344933" w:rsidRDefault="00344933" w:rsidP="00344933">
      <w:pPr>
        <w:pStyle w:val="0-"/>
        <w:rPr>
          <w:rtl/>
          <w:lang w:bidi="fa-IR"/>
        </w:rPr>
      </w:pPr>
      <w:r>
        <w:rPr>
          <w:rFonts w:hint="cs"/>
          <w:rtl/>
          <w:lang w:bidi="fa-IR"/>
        </w:rPr>
        <w:t>702- از ابن عباس</w:t>
      </w:r>
      <w:r>
        <w:rPr>
          <w:rFonts w:cs="CTraditional Arabic" w:hint="cs"/>
          <w:rtl/>
          <w:lang w:bidi="fa-IR"/>
        </w:rPr>
        <w:t>ب</w:t>
      </w:r>
      <w:r>
        <w:rPr>
          <w:rFonts w:hint="cs"/>
          <w:rtl/>
          <w:lang w:bidi="fa-IR"/>
        </w:rPr>
        <w:t xml:space="preserve"> روایت است که پیامبر خدا </w:t>
      </w:r>
      <w:r>
        <w:rPr>
          <w:rFonts w:cs="CTraditional Arabic" w:hint="cs"/>
          <w:rtl/>
          <w:lang w:bidi="fa-IR"/>
        </w:rPr>
        <w:t>ج</w:t>
      </w:r>
      <w:r>
        <w:rPr>
          <w:rFonts w:hint="cs"/>
          <w:rtl/>
          <w:lang w:bidi="fa-IR"/>
        </w:rPr>
        <w:t xml:space="preserve"> معاذ</w:t>
      </w:r>
      <w:r>
        <w:rPr>
          <w:rFonts w:cs="CTraditional Arabic" w:hint="cs"/>
          <w:rtl/>
          <w:lang w:bidi="fa-IR"/>
        </w:rPr>
        <w:t>س</w:t>
      </w:r>
      <w:r>
        <w:rPr>
          <w:rFonts w:hint="cs"/>
          <w:rtl/>
          <w:lang w:bidi="fa-IR"/>
        </w:rPr>
        <w:t xml:space="preserve"> را به سوی یمن فرستادند، [و برایش] گفتند که:</w:t>
      </w:r>
    </w:p>
    <w:p w:rsidR="00344933" w:rsidRDefault="00344933" w:rsidP="00344933">
      <w:pPr>
        <w:pStyle w:val="0-"/>
        <w:rPr>
          <w:lang w:bidi="fa-IR"/>
        </w:rPr>
      </w:pPr>
      <w:r>
        <w:rPr>
          <w:rFonts w:hint="cs"/>
          <w:rtl/>
          <w:lang w:bidi="fa-IR"/>
        </w:rPr>
        <w:t>«آ</w:t>
      </w:r>
      <w:r w:rsidR="004C6BF3">
        <w:rPr>
          <w:rFonts w:hint="cs"/>
          <w:rtl/>
          <w:lang w:bidi="fa-IR"/>
        </w:rPr>
        <w:t>‌</w:t>
      </w:r>
      <w:r>
        <w:rPr>
          <w:rFonts w:hint="cs"/>
          <w:rtl/>
          <w:lang w:bidi="fa-IR"/>
        </w:rPr>
        <w:t>ن</w:t>
      </w:r>
      <w:r w:rsidR="004C6BF3">
        <w:rPr>
          <w:rFonts w:hint="cs"/>
          <w:rtl/>
          <w:lang w:bidi="fa-IR"/>
        </w:rPr>
        <w:t>‌</w:t>
      </w:r>
      <w:r>
        <w:rPr>
          <w:rFonts w:hint="cs"/>
          <w:rtl/>
          <w:lang w:bidi="fa-IR"/>
        </w:rPr>
        <w:t>ها را به شهادت (لا إله إلا الله) و اینکه من پیامبر خدا هستم دعوت کن».</w:t>
      </w:r>
    </w:p>
    <w:p w:rsidR="004C6BF3" w:rsidRDefault="004C6BF3" w:rsidP="00B80766">
      <w:pPr>
        <w:pStyle w:val="0-"/>
        <w:rPr>
          <w:rtl/>
          <w:lang w:bidi="fa-IR"/>
        </w:rPr>
      </w:pPr>
      <w:r>
        <w:rPr>
          <w:rFonts w:hint="cs"/>
          <w:rtl/>
          <w:lang w:bidi="fa-IR"/>
        </w:rPr>
        <w:t>و اینکه من پیامبر خدا هستم دعوت کن.</w:t>
      </w:r>
    </w:p>
    <w:p w:rsidR="004C6BF3" w:rsidRDefault="004C6BF3" w:rsidP="00344933">
      <w:pPr>
        <w:pStyle w:val="0-"/>
        <w:rPr>
          <w:rtl/>
          <w:lang w:bidi="fa-IR"/>
        </w:rPr>
      </w:pPr>
      <w:r>
        <w:rPr>
          <w:rFonts w:hint="cs"/>
          <w:rtl/>
          <w:lang w:bidi="fa-IR"/>
        </w:rPr>
        <w:t>«اگر آن‌ها از این چیز اطاعت نمودند، برای آن‌ها بفهمان که خداوند بر آن‌ها در هر شبانه روزی، پنچ وقت نماز فرض کرده است؟</w:t>
      </w:r>
    </w:p>
    <w:p w:rsidR="004C6BF3" w:rsidRDefault="004C6BF3" w:rsidP="00344933">
      <w:pPr>
        <w:pStyle w:val="0-"/>
        <w:rPr>
          <w:rtl/>
          <w:lang w:bidi="fa-IR"/>
        </w:rPr>
      </w:pPr>
      <w:r>
        <w:rPr>
          <w:rFonts w:hint="cs"/>
          <w:rtl/>
          <w:lang w:bidi="fa-IR"/>
        </w:rPr>
        <w:t>«اگر از این چیزی پیروی کردند، برای آن‌ها بفهمان که خداوند بر اموال آن‌ها زکاتب فرض کرده است که از اغنیای شار گرفته شده و به فقرای آن‌ها داده</w:t>
      </w:r>
      <w:r w:rsidR="005443B8">
        <w:rPr>
          <w:rFonts w:hint="cs"/>
          <w:rtl/>
          <w:lang w:bidi="fa-IR"/>
        </w:rPr>
        <w:t xml:space="preserve"> می‌شود</w:t>
      </w:r>
      <w:r>
        <w:rPr>
          <w:rFonts w:hint="cs"/>
          <w:rtl/>
          <w:lang w:bidi="fa-IR"/>
        </w:rPr>
        <w:t>»</w:t>
      </w:r>
      <w:r w:rsidRPr="004C6BF3">
        <w:rPr>
          <w:rFonts w:ascii="IRLotus" w:hAnsi="IRLotus" w:cs="IRLotus"/>
          <w:vertAlign w:val="superscript"/>
          <w:rtl/>
          <w:lang w:bidi="fa-IR"/>
        </w:rPr>
        <w:t>(</w:t>
      </w:r>
      <w:r w:rsidRPr="004C6BF3">
        <w:rPr>
          <w:rStyle w:val="FootnoteReference"/>
          <w:rFonts w:ascii="IRLotus" w:hAnsi="IRLotus" w:cs="IRLotus"/>
          <w:rtl/>
          <w:lang w:bidi="fa-IR"/>
        </w:rPr>
        <w:footnoteReference w:id="1"/>
      </w:r>
      <w:r w:rsidRPr="004C6BF3">
        <w:rPr>
          <w:rFonts w:ascii="IRLotus" w:hAnsi="IRLotus" w:cs="IRLotus"/>
          <w:vertAlign w:val="superscript"/>
          <w:rtl/>
          <w:lang w:bidi="fa-IR"/>
        </w:rPr>
        <w:t>)</w:t>
      </w:r>
      <w:r>
        <w:rPr>
          <w:rFonts w:hint="cs"/>
          <w:rtl/>
          <w:lang w:bidi="fa-IR"/>
        </w:rPr>
        <w:t>.</w:t>
      </w:r>
    </w:p>
    <w:p w:rsidR="00C32766" w:rsidRDefault="006C5F9B" w:rsidP="006F4B56">
      <w:pPr>
        <w:pStyle w:val="5-"/>
        <w:rPr>
          <w:rtl/>
        </w:rPr>
      </w:pPr>
      <w:r>
        <w:rPr>
          <w:rFonts w:hint="cs"/>
          <w:rtl/>
        </w:rPr>
        <w:t>703</w:t>
      </w:r>
      <w:r w:rsidR="00C32766" w:rsidRPr="00C32766">
        <w:rPr>
          <w:rFonts w:hint="cs"/>
          <w:rtl/>
        </w:rPr>
        <w:t xml:space="preserve">- </w:t>
      </w:r>
      <w:r w:rsidR="00C32766" w:rsidRPr="00C32766">
        <w:rPr>
          <w:rtl/>
        </w:rPr>
        <w:t xml:space="preserve">عَنْ أَبِي أَيُّوبَ رَضِيَ </w:t>
      </w:r>
      <w:r w:rsidR="00C32766" w:rsidRPr="00491FC3">
        <w:rPr>
          <w:rtl/>
        </w:rPr>
        <w:t>اللَّهُ</w:t>
      </w:r>
      <w:r w:rsidR="00C32766" w:rsidRPr="00C32766">
        <w:rPr>
          <w:rtl/>
        </w:rPr>
        <w:t xml:space="preserve"> عَنْهُ: أَنَّ رَجُلًا قَالَ لِلنَّبِيِّ صَلَّى اللهُ عَلَيْهِ وَسَلَّمَ: أَخْبِرْنِي بِعَمَلٍ يُدْخِلُنِي الجَنَّةَ، قَالَ: مَا لَهُ مَا لَهُ. وَقَالَ النَّبِيُّ صَلَّى اللهُ عَلَيْهِ وَسَلَّمَ: «أَرَبٌ مَا لَهُ، تَعْبُدُ اللَّهَ وَلاَ تُشْرِكُ بِهِ شَيْئًا، وَتُقِيمُ الصَّلاَةَ، وَتُؤْتِي الزَّكَاةَ، وَتَصِلُ الرَّحِمَ»</w:t>
      </w:r>
      <w:r w:rsidR="00C32766">
        <w:rPr>
          <w:rFonts w:hint="cs"/>
          <w:rtl/>
          <w:lang w:bidi="fa-IR"/>
        </w:rPr>
        <w:t xml:space="preserve"> [رواه البخاری: 1396].</w:t>
      </w:r>
    </w:p>
    <w:p w:rsidR="00C32766" w:rsidRDefault="00C32766" w:rsidP="00C32766">
      <w:pPr>
        <w:pStyle w:val="0-"/>
        <w:rPr>
          <w:rtl/>
          <w:lang w:bidi="fa-IR"/>
        </w:rPr>
      </w:pPr>
      <w:r>
        <w:rPr>
          <w:rFonts w:hint="cs"/>
          <w:rtl/>
          <w:lang w:bidi="fa-IR"/>
        </w:rPr>
        <w:t>703- از ابوایوب</w:t>
      </w:r>
      <w:r>
        <w:rPr>
          <w:rFonts w:cs="CTraditional Arabic" w:hint="cs"/>
          <w:rtl/>
          <w:lang w:bidi="fa-IR"/>
        </w:rPr>
        <w:t>س</w:t>
      </w:r>
      <w:r>
        <w:rPr>
          <w:rFonts w:hint="cs"/>
          <w:rtl/>
          <w:lang w:bidi="fa-IR"/>
        </w:rPr>
        <w:t xml:space="preserve"> روایت است که شخصی برای پیامبر خدا </w:t>
      </w:r>
      <w:r>
        <w:rPr>
          <w:rFonts w:cs="CTraditional Arabic" w:hint="cs"/>
          <w:rtl/>
          <w:lang w:bidi="fa-IR"/>
        </w:rPr>
        <w:t>ج</w:t>
      </w:r>
      <w:r>
        <w:rPr>
          <w:rFonts w:hint="cs"/>
          <w:rtl/>
          <w:lang w:bidi="fa-IR"/>
        </w:rPr>
        <w:t xml:space="preserve"> گفت: مرا به عملی رهنمائی کنید که سبب داخدل شدنم به بهشت گردد، [کسی از صحابه] گفت: این چه می‌گوید؟ این چه می‌گوید؟</w:t>
      </w:r>
    </w:p>
    <w:p w:rsidR="006C5F9B" w:rsidRDefault="00C32766" w:rsidP="00B651B9">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فرمودند: </w:t>
      </w:r>
      <w:r w:rsidR="006C5F9B">
        <w:rPr>
          <w:rFonts w:hint="cs"/>
          <w:rtl/>
          <w:lang w:bidi="fa-IR"/>
        </w:rPr>
        <w:t>«حاجتی دارد [او را بگذارید که حاجت خود را مطرح نماید، و در جوابش فرمودند]: «خدا را عبادت کن، و هیچ چیز را به وی شریک قرار مده، نماز را بخوان، زکات را اداء کن، و صلۀ رحم را بجای بیاور»</w:t>
      </w:r>
      <w:r w:rsidR="006C5F9B" w:rsidRPr="006C5F9B">
        <w:rPr>
          <w:rFonts w:ascii="IRLotus" w:hAnsi="IRLotus" w:cs="IRLotus"/>
          <w:vertAlign w:val="superscript"/>
          <w:rtl/>
          <w:lang w:bidi="fa-IR"/>
        </w:rPr>
        <w:t>(</w:t>
      </w:r>
      <w:r w:rsidR="006C5F9B" w:rsidRPr="006C5F9B">
        <w:rPr>
          <w:rStyle w:val="FootnoteReference"/>
          <w:rFonts w:ascii="IRLotus" w:hAnsi="IRLotus" w:cs="IRLotus"/>
          <w:rtl/>
          <w:lang w:bidi="fa-IR"/>
        </w:rPr>
        <w:footnoteReference w:id="2"/>
      </w:r>
      <w:r w:rsidR="006C5F9B" w:rsidRPr="006C5F9B">
        <w:rPr>
          <w:rFonts w:ascii="IRLotus" w:hAnsi="IRLotus" w:cs="IRLotus"/>
          <w:vertAlign w:val="superscript"/>
          <w:rtl/>
          <w:lang w:bidi="fa-IR"/>
        </w:rPr>
        <w:t>)</w:t>
      </w:r>
      <w:r w:rsidR="006C5F9B">
        <w:rPr>
          <w:rFonts w:hint="cs"/>
          <w:rtl/>
          <w:lang w:bidi="fa-IR"/>
        </w:rPr>
        <w:t>.</w:t>
      </w:r>
    </w:p>
    <w:p w:rsidR="00E12AB1" w:rsidRDefault="00E12AB1" w:rsidP="004E6D22">
      <w:pPr>
        <w:pStyle w:val="5-"/>
        <w:rPr>
          <w:rtl/>
          <w:lang w:bidi="fa-IR"/>
        </w:rPr>
      </w:pPr>
      <w:r w:rsidRPr="00B83716">
        <w:rPr>
          <w:rStyle w:val="5-Char"/>
          <w:rFonts w:hint="cs"/>
          <w:rtl/>
        </w:rPr>
        <w:t>704-</w:t>
      </w:r>
      <w:r>
        <w:rPr>
          <w:rFonts w:hint="cs"/>
          <w:rtl/>
          <w:lang w:bidi="fa-IR"/>
        </w:rPr>
        <w:t xml:space="preserve"> </w:t>
      </w:r>
      <w:r w:rsidR="00B83716" w:rsidRPr="00B83716">
        <w:rPr>
          <w:rStyle w:val="5-Char"/>
          <w:rtl/>
        </w:rPr>
        <w:t>عَنْ أَبِي هُرَيْرَةَ رَضِيَ اللَّهُ عَنْهُ: أَنَّ أَعْرَابِيًّا أَتَى النَّبِيَّ صَلَّى اللهُ عَلَيْهِ وَسَلَّمَ، فَقَالَ: دُلَّنِي عَلَى عَمَلٍ إِذَا عَمِلْتُهُ دَخَلْتُ الجَنَّةَ، قَالَ: «تَعْبُدُ اللَّهَ لاَ تُشْرِكُ بِهِ شَيْئًا، وَتُقِيمُ الصَّلاَةَ المَكْتُوبَةَ، وَتُؤَدِّي الزَّكَاةَ المَفْرُوضَةَ،</w:t>
      </w:r>
      <w:r w:rsidR="00B83716">
        <w:rPr>
          <w:rFonts w:ascii="Traditional Arabic" w:eastAsiaTheme="minorHAnsi" w:hAnsi="Traditional Arabic" w:cs="Traditional Arabic"/>
          <w:b/>
          <w:bCs/>
          <w:color w:val="000080"/>
          <w:sz w:val="44"/>
          <w:szCs w:val="44"/>
          <w:rtl/>
        </w:rPr>
        <w:t xml:space="preserve"> </w:t>
      </w:r>
      <w:r w:rsidR="00B83716" w:rsidRPr="00B83716">
        <w:rPr>
          <w:rStyle w:val="5-Char"/>
          <w:rtl/>
        </w:rPr>
        <w:t>وَتَصُومُ رَمَضَانَ» قَالَ: وَالَّذِي نَفْسِي بِيَدِهِ لاَ أَزِيدُ عَلَى هَذَا، فَلَمَّا وَلَّى، قَالَ النَّبِيُّ صَلَّى اللهُ عَلَيْهِ وَسَلَّمَ: «مَنْ سَرَّهُ أَنْ يَنْظُرَ إِلَى رَجُلٍ مِنْ أَهْلِ الجَنَّةِ، فَلْيَنْظُرْ إِلَى هَذَا»</w:t>
      </w:r>
      <w:r w:rsidR="00B83716" w:rsidRPr="00B83716">
        <w:rPr>
          <w:rStyle w:val="5-Char"/>
          <w:rFonts w:hint="cs"/>
          <w:rtl/>
        </w:rPr>
        <w:t xml:space="preserve"> </w:t>
      </w:r>
      <w:r w:rsidRPr="00B83716">
        <w:rPr>
          <w:rStyle w:val="5-Char"/>
          <w:rFonts w:hint="cs"/>
          <w:rtl/>
        </w:rPr>
        <w:t xml:space="preserve">[رواه البخاری: </w:t>
      </w:r>
      <w:r w:rsidR="00B83716" w:rsidRPr="00B83716">
        <w:rPr>
          <w:rStyle w:val="5-Char"/>
          <w:rFonts w:hint="cs"/>
          <w:rtl/>
        </w:rPr>
        <w:t>1397</w:t>
      </w:r>
      <w:r w:rsidRPr="00B83716">
        <w:rPr>
          <w:rStyle w:val="5-Char"/>
          <w:rFonts w:hint="cs"/>
          <w:rtl/>
        </w:rPr>
        <w:t>].</w:t>
      </w:r>
    </w:p>
    <w:p w:rsidR="00B83716" w:rsidRDefault="00B83716" w:rsidP="006C5F9B">
      <w:pPr>
        <w:pStyle w:val="0-"/>
        <w:rPr>
          <w:rtl/>
          <w:lang w:bidi="fa-IR"/>
        </w:rPr>
      </w:pPr>
      <w:r>
        <w:rPr>
          <w:rFonts w:hint="cs"/>
          <w:rtl/>
          <w:lang w:bidi="fa-IR"/>
        </w:rPr>
        <w:t>704- از ابو هریره</w:t>
      </w:r>
      <w:r>
        <w:rPr>
          <w:rFonts w:cs="CTraditional Arabic" w:hint="cs"/>
          <w:rtl/>
          <w:lang w:bidi="fa-IR"/>
        </w:rPr>
        <w:t>س</w:t>
      </w:r>
      <w:r>
        <w:rPr>
          <w:rFonts w:hint="cs"/>
          <w:rtl/>
          <w:lang w:bidi="fa-IR"/>
        </w:rPr>
        <w:t xml:space="preserve"> روایت است که شخص با دیه نشنی نزد پیامبر</w:t>
      </w:r>
      <w:r w:rsidR="00E82033">
        <w:rPr>
          <w:rFonts w:hint="cs"/>
          <w:rtl/>
          <w:lang w:bidi="fa-IR"/>
        </w:rPr>
        <w:t xml:space="preserve"> </w:t>
      </w:r>
      <w:r>
        <w:rPr>
          <w:rFonts w:hint="cs"/>
          <w:rtl/>
          <w:lang w:bidi="fa-IR"/>
        </w:rPr>
        <w:t xml:space="preserve">خدا </w:t>
      </w:r>
      <w:r>
        <w:rPr>
          <w:rFonts w:cs="CTraditional Arabic" w:hint="cs"/>
          <w:rtl/>
          <w:lang w:bidi="fa-IR"/>
        </w:rPr>
        <w:t>ج</w:t>
      </w:r>
      <w:r>
        <w:rPr>
          <w:rFonts w:hint="cs"/>
          <w:rtl/>
          <w:lang w:bidi="fa-IR"/>
        </w:rPr>
        <w:t xml:space="preserve"> آمد و گفت: به من عملی را نشان بدهید که اگر</w:t>
      </w:r>
      <w:r w:rsidR="00D05FCA">
        <w:rPr>
          <w:rFonts w:hint="cs"/>
          <w:rtl/>
          <w:lang w:bidi="fa-IR"/>
        </w:rPr>
        <w:t xml:space="preserve"> آن را </w:t>
      </w:r>
      <w:r>
        <w:rPr>
          <w:rFonts w:hint="cs"/>
          <w:rtl/>
          <w:lang w:bidi="fa-IR"/>
        </w:rPr>
        <w:t>انجام بدهم به بهشت بروم.</w:t>
      </w:r>
    </w:p>
    <w:p w:rsidR="00B83716" w:rsidRDefault="00B83716" w:rsidP="006C5F9B">
      <w:pPr>
        <w:pStyle w:val="0-"/>
        <w:rPr>
          <w:rtl/>
          <w:lang w:bidi="fa-IR"/>
        </w:rPr>
      </w:pPr>
      <w:r>
        <w:rPr>
          <w:rFonts w:hint="cs"/>
          <w:rtl/>
          <w:lang w:bidi="fa-IR"/>
        </w:rPr>
        <w:t>فرمودند: «خدا را عبادت کن، و به او هیچ چیزی را شریک میاور، نماز فرض را بخوان، زکات فرض را اداء کن، و ماه رمضان را روزه بگیر».</w:t>
      </w:r>
    </w:p>
    <w:p w:rsidR="00B83716" w:rsidRDefault="00B83716" w:rsidP="006C5F9B">
      <w:pPr>
        <w:pStyle w:val="0-"/>
        <w:rPr>
          <w:rtl/>
          <w:lang w:bidi="fa-IR"/>
        </w:rPr>
      </w:pPr>
      <w:r>
        <w:rPr>
          <w:rFonts w:hint="cs"/>
          <w:rtl/>
          <w:lang w:bidi="fa-IR"/>
        </w:rPr>
        <w:t>آن شخص گفت: قسم به ذاتی که جانم در دست او است[بلاکیف]، بیشتر از این کاری نخواهم کرد.</w:t>
      </w:r>
    </w:p>
    <w:p w:rsidR="00B82C41" w:rsidRDefault="00B83716" w:rsidP="006C5F9B">
      <w:pPr>
        <w:pStyle w:val="0-"/>
        <w:rPr>
          <w:rtl/>
          <w:lang w:bidi="fa-IR"/>
        </w:rPr>
      </w:pPr>
      <w:r>
        <w:rPr>
          <w:rFonts w:hint="cs"/>
          <w:rtl/>
          <w:lang w:bidi="fa-IR"/>
        </w:rPr>
        <w:t xml:space="preserve">چون آن شخص رفت، پیامبرخدا </w:t>
      </w:r>
      <w:r>
        <w:rPr>
          <w:rFonts w:cs="CTraditional Arabic" w:hint="cs"/>
          <w:rtl/>
          <w:lang w:bidi="fa-IR"/>
        </w:rPr>
        <w:t>ج</w:t>
      </w:r>
      <w:r w:rsidR="00B82C41">
        <w:rPr>
          <w:rFonts w:hint="cs"/>
          <w:rtl/>
          <w:lang w:bidi="fa-IR"/>
        </w:rPr>
        <w:t xml:space="preserve"> فرمودند: «کسی که از نظ</w:t>
      </w:r>
      <w:r>
        <w:rPr>
          <w:rFonts w:hint="cs"/>
          <w:rtl/>
          <w:lang w:bidi="fa-IR"/>
        </w:rPr>
        <w:t>ر کردن بسوی شخصی از اهل بهشت خوششش</w:t>
      </w:r>
      <w:r w:rsidR="00B82C41">
        <w:rPr>
          <w:rFonts w:hint="cs"/>
          <w:rtl/>
          <w:lang w:bidi="fa-IR"/>
        </w:rPr>
        <w:t xml:space="preserve"> می‌آید، به طرف این شخص نظرکند»</w:t>
      </w:r>
      <w:r w:rsidRPr="00B83716">
        <w:rPr>
          <w:rFonts w:ascii="IRLotus" w:hAnsi="IRLotus" w:cs="IRLotus"/>
          <w:vertAlign w:val="superscript"/>
          <w:rtl/>
          <w:lang w:bidi="fa-IR"/>
        </w:rPr>
        <w:t>(</w:t>
      </w:r>
      <w:r w:rsidRPr="00B83716">
        <w:rPr>
          <w:rStyle w:val="FootnoteReference"/>
          <w:rFonts w:ascii="IRLotus" w:hAnsi="IRLotus" w:cs="IRLotus"/>
          <w:rtl/>
          <w:lang w:bidi="fa-IR"/>
        </w:rPr>
        <w:footnoteReference w:id="3"/>
      </w:r>
      <w:r w:rsidRPr="00B83716">
        <w:rPr>
          <w:rFonts w:ascii="IRLotus" w:hAnsi="IRLotus" w:cs="IRLotus"/>
          <w:vertAlign w:val="superscript"/>
          <w:rtl/>
          <w:lang w:bidi="fa-IR"/>
        </w:rPr>
        <w:t>)</w:t>
      </w:r>
      <w:r>
        <w:rPr>
          <w:rFonts w:hint="cs"/>
          <w:rtl/>
          <w:lang w:bidi="fa-IR"/>
        </w:rPr>
        <w:t>.</w:t>
      </w:r>
    </w:p>
    <w:p w:rsidR="00B82C41" w:rsidRDefault="00B82C41" w:rsidP="004E6D22">
      <w:pPr>
        <w:pStyle w:val="5-"/>
        <w:rPr>
          <w:rtl/>
          <w:lang w:bidi="fa-IR"/>
        </w:rPr>
      </w:pPr>
      <w:r>
        <w:rPr>
          <w:rFonts w:hint="cs"/>
          <w:rtl/>
          <w:lang w:bidi="fa-IR"/>
        </w:rPr>
        <w:t xml:space="preserve">705- وعنه رضی الله عنه </w:t>
      </w:r>
      <w:r w:rsidRPr="00B82C41">
        <w:rPr>
          <w:rtl/>
        </w:rPr>
        <w:t xml:space="preserve">قَالَ: لَمَّا تُوُفِّيَ رَسُولُ اللَّهِ صَلَّى اللهُ عَلَيْهِ وَسَلَّمَ وَكَانَ أَبُو بَكْرٍ رَضِيَ اللَّهُ عَنْهُ، وَكَفَرَ </w:t>
      </w:r>
      <w:r w:rsidRPr="004E6D22">
        <w:rPr>
          <w:rtl/>
        </w:rPr>
        <w:t>مَنْ</w:t>
      </w:r>
      <w:r w:rsidRPr="00B82C41">
        <w:rPr>
          <w:rtl/>
        </w:rPr>
        <w:t xml:space="preserve"> كَفَرَ مِنَ العَرَبِ، فَقَالَ عُمَرُ رَضِيَ اللَّهُ عَنْهُ: كَيْفَ تُقَاتِلُ النَّاسَ؟ وَقَدْ قَالَ رَسُولُ اللَّهِ صَلَّى اللهُ عَلَيْهِ وَسَلَّمَ: </w:t>
      </w:r>
      <w:r w:rsidR="00EF76B5">
        <w:rPr>
          <w:rFonts w:hint="cs"/>
          <w:rtl/>
        </w:rPr>
        <w:t>«</w:t>
      </w:r>
      <w:r w:rsidRPr="00B82C41">
        <w:rPr>
          <w:rtl/>
        </w:rPr>
        <w:t>أُمِرْتُ أَنْ أُقَاتِلَ النَّاسَ حَتَّى يَقُولُوا: لاَ إِلَهَ إِلَّا اللَّهُ، فَمَنْ قَالَهَا فَقَدْ عَصَمَ مِنِّي مَالَهُ وَنَفْسَهُ إِلَّا بِحَقِّهِ، وَحِسَابُهُ عَلَى اللَّهِ فَقَالَ: وَاللَّهِ لَأُقَاتِلَنَّ مَنْ فَرَّقَ بَيْنَ الصَّلاَةِ وَالزَّكَاةِ، فَإِنَّ الزَّكَاةَ حَقُّ المَالِ، وَاللَّهِ لَوْ مَنَعُونِي عَنَاقًا كَانُوا يُؤَدُّونَهَا إِلَى رَسُولِ اللَّهِ صَلَّى اللهُ عَلَيْهِ وَسَلَّمَ لَقَاتَلْتُهُمْ عَلَى مَنْعِهَا قَالَ عُمَرُ رَضِيَ اللَّهُ عَنْهُ: «فَوَاللَّهِ مَا هُوَ إِلَّا أَنْ قَدْ شَرَحَ اللَّهُ صَدْرَ أَبِي بَكْرٍ رَضِيَ اللَّهُ عَنْهُ، فَعَرَفْتُ أَنَّهُ الحَقُّ»</w:t>
      </w:r>
      <w:r>
        <w:rPr>
          <w:rFonts w:hint="cs"/>
          <w:rtl/>
          <w:lang w:bidi="fa-IR"/>
        </w:rPr>
        <w:t xml:space="preserve"> [رواه البخاری: 1399، 1400].</w:t>
      </w:r>
    </w:p>
    <w:p w:rsidR="00BF0AC9" w:rsidRDefault="00B82C41" w:rsidP="00BF0AC9">
      <w:pPr>
        <w:pStyle w:val="0-"/>
        <w:rPr>
          <w:rtl/>
          <w:lang w:bidi="fa-IR"/>
        </w:rPr>
      </w:pPr>
      <w:r>
        <w:rPr>
          <w:rFonts w:hint="cs"/>
          <w:rtl/>
          <w:lang w:bidi="fa-IR"/>
        </w:rPr>
        <w:t>705- و از ابو هریره</w:t>
      </w:r>
      <w:r>
        <w:rPr>
          <w:rFonts w:cs="CTraditional Arabic" w:hint="cs"/>
          <w:rtl/>
          <w:lang w:bidi="fa-IR"/>
        </w:rPr>
        <w:t>س</w:t>
      </w:r>
      <w:r>
        <w:rPr>
          <w:rFonts w:hint="cs"/>
          <w:rtl/>
          <w:lang w:bidi="fa-IR"/>
        </w:rPr>
        <w:t xml:space="preserve"> رویات است که گفت: چون </w:t>
      </w:r>
      <w:r w:rsidR="00BF0AC9">
        <w:rPr>
          <w:rFonts w:hint="cs"/>
          <w:rtl/>
          <w:lang w:bidi="fa-IR"/>
        </w:rPr>
        <w:t xml:space="preserve">پیامبر خدا </w:t>
      </w:r>
      <w:r w:rsidR="00BF0AC9">
        <w:rPr>
          <w:rFonts w:cs="CTraditional Arabic" w:hint="cs"/>
          <w:rtl/>
          <w:lang w:bidi="fa-IR"/>
        </w:rPr>
        <w:t>ج</w:t>
      </w:r>
      <w:r w:rsidR="00BF0AC9">
        <w:rPr>
          <w:rFonts w:hint="cs"/>
          <w:rtl/>
          <w:lang w:bidi="fa-IR"/>
        </w:rPr>
        <w:t xml:space="preserve"> وفات یافتند، و ابوبکر</w:t>
      </w:r>
      <w:r w:rsidR="00BF0AC9">
        <w:rPr>
          <w:rFonts w:cs="CTraditional Arabic" w:hint="cs"/>
          <w:rtl/>
          <w:lang w:bidi="fa-IR"/>
        </w:rPr>
        <w:t>س</w:t>
      </w:r>
      <w:r w:rsidR="00BF0AC9">
        <w:rPr>
          <w:rFonts w:hint="cs"/>
          <w:rtl/>
          <w:lang w:bidi="fa-IR"/>
        </w:rPr>
        <w:t xml:space="preserve"> به خلافت نشست، و مردمی از عرب کافر شدند</w:t>
      </w:r>
      <w:r w:rsidR="00BF0AC9" w:rsidRPr="00BF0AC9">
        <w:rPr>
          <w:rFonts w:ascii="IRLotus" w:hAnsi="IRLotus" w:cs="IRLotus"/>
          <w:vertAlign w:val="superscript"/>
          <w:rtl/>
          <w:lang w:bidi="fa-IR"/>
        </w:rPr>
        <w:t>(</w:t>
      </w:r>
      <w:r w:rsidR="00BF0AC9" w:rsidRPr="00BF0AC9">
        <w:rPr>
          <w:rStyle w:val="FootnoteReference"/>
          <w:rFonts w:ascii="IRLotus" w:hAnsi="IRLotus" w:cs="IRLotus"/>
          <w:rtl/>
          <w:lang w:bidi="fa-IR"/>
        </w:rPr>
        <w:footnoteReference w:id="4"/>
      </w:r>
      <w:r w:rsidR="00BF0AC9" w:rsidRPr="00BF0AC9">
        <w:rPr>
          <w:rFonts w:ascii="IRLotus" w:hAnsi="IRLotus" w:cs="IRLotus"/>
          <w:vertAlign w:val="superscript"/>
          <w:rtl/>
          <w:lang w:bidi="fa-IR"/>
        </w:rPr>
        <w:t>)</w:t>
      </w:r>
      <w:r w:rsidR="00BF0AC9">
        <w:rPr>
          <w:rFonts w:hint="cs"/>
          <w:rtl/>
          <w:lang w:bidi="fa-IR"/>
        </w:rPr>
        <w:t>.</w:t>
      </w:r>
    </w:p>
    <w:p w:rsidR="00BF0AC9" w:rsidRDefault="00BF0AC9" w:rsidP="00BD4540">
      <w:pPr>
        <w:pStyle w:val="0-"/>
        <w:rPr>
          <w:rtl/>
          <w:lang w:bidi="fa-IR"/>
        </w:rPr>
      </w:pPr>
      <w:r>
        <w:rPr>
          <w:rFonts w:hint="cs"/>
          <w:rtl/>
          <w:lang w:bidi="fa-IR"/>
        </w:rPr>
        <w:t>عمر</w:t>
      </w:r>
      <w:r>
        <w:rPr>
          <w:rFonts w:cs="CTraditional Arabic" w:hint="cs"/>
          <w:rtl/>
          <w:lang w:bidi="fa-IR"/>
        </w:rPr>
        <w:t>س</w:t>
      </w:r>
      <w:r>
        <w:rPr>
          <w:rFonts w:hint="cs"/>
          <w:rtl/>
          <w:lang w:bidi="fa-IR"/>
        </w:rPr>
        <w:t xml:space="preserve"> برای ابوبکر</w:t>
      </w:r>
      <w:r>
        <w:rPr>
          <w:rFonts w:cs="CTraditional Arabic" w:hint="cs"/>
          <w:rtl/>
          <w:lang w:bidi="fa-IR"/>
        </w:rPr>
        <w:t>س</w:t>
      </w:r>
      <w:r w:rsidR="003117A2">
        <w:rPr>
          <w:rFonts w:hint="cs"/>
          <w:rtl/>
          <w:lang w:bidi="fa-IR"/>
        </w:rPr>
        <w:t xml:space="preserve"> گفت: چگونه با م</w:t>
      </w:r>
      <w:r>
        <w:rPr>
          <w:rFonts w:hint="cs"/>
          <w:rtl/>
          <w:lang w:bidi="fa-IR"/>
        </w:rPr>
        <w:t xml:space="preserve">ردم به جنگ می‌پردازی؟ در حالی که پیامبر خدا </w:t>
      </w:r>
      <w:r>
        <w:rPr>
          <w:rFonts w:cs="CTraditional Arabic" w:hint="cs"/>
          <w:rtl/>
          <w:lang w:bidi="fa-IR"/>
        </w:rPr>
        <w:t>ج</w:t>
      </w:r>
      <w:r>
        <w:rPr>
          <w:rFonts w:hint="cs"/>
          <w:rtl/>
          <w:lang w:bidi="fa-IR"/>
        </w:rPr>
        <w:t xml:space="preserve"> فرموده‌اند: «تا وقتی</w:t>
      </w:r>
      <w:r w:rsidR="00BD4540">
        <w:rPr>
          <w:rFonts w:hint="cs"/>
          <w:rtl/>
          <w:lang w:bidi="fa-IR"/>
        </w:rPr>
        <w:t xml:space="preserve"> </w:t>
      </w:r>
      <w:r>
        <w:rPr>
          <w:rFonts w:hint="cs"/>
          <w:rtl/>
          <w:lang w:bidi="fa-IR"/>
        </w:rPr>
        <w:t>به جنگ با مردم مامور شده‌ام که بگویند: (لا إله إلا الله) و کسی که این کلمه را بگوید، مال و جانش را جز به حق آن، از من محفوظ نموده، و حساب او با خدا است».</w:t>
      </w:r>
    </w:p>
    <w:p w:rsidR="00BF0AC9" w:rsidRDefault="00BF0AC9" w:rsidP="00BF0AC9">
      <w:pPr>
        <w:pStyle w:val="0-"/>
        <w:rPr>
          <w:rtl/>
          <w:lang w:bidi="fa-IR"/>
        </w:rPr>
      </w:pPr>
      <w:r>
        <w:rPr>
          <w:rFonts w:hint="cs"/>
          <w:rtl/>
          <w:lang w:bidi="fa-IR"/>
        </w:rPr>
        <w:t>ابوبکر</w:t>
      </w:r>
      <w:r>
        <w:rPr>
          <w:rFonts w:cs="CTraditional Arabic" w:hint="cs"/>
          <w:rtl/>
          <w:lang w:bidi="fa-IR"/>
        </w:rPr>
        <w:t>س</w:t>
      </w:r>
      <w:r>
        <w:rPr>
          <w:rFonts w:hint="cs"/>
          <w:rtl/>
          <w:lang w:bidi="fa-IR"/>
        </w:rPr>
        <w:t xml:space="preserve"> گفت: به خدا</w:t>
      </w:r>
      <w:r w:rsidR="003834D4">
        <w:rPr>
          <w:rFonts w:hint="cs"/>
          <w:rtl/>
          <w:lang w:bidi="fa-IR"/>
        </w:rPr>
        <w:t>و</w:t>
      </w:r>
      <w:r>
        <w:rPr>
          <w:rFonts w:hint="cs"/>
          <w:rtl/>
          <w:lang w:bidi="fa-IR"/>
        </w:rPr>
        <w:t>ند سوگند، با کسی که بین نماز و</w:t>
      </w:r>
      <w:r w:rsidR="003117A2">
        <w:rPr>
          <w:rFonts w:hint="cs"/>
          <w:rtl/>
          <w:lang w:bidi="fa-IR"/>
        </w:rPr>
        <w:t xml:space="preserve"> </w:t>
      </w:r>
      <w:r>
        <w:rPr>
          <w:rFonts w:hint="cs"/>
          <w:rtl/>
          <w:lang w:bidi="fa-IR"/>
        </w:rPr>
        <w:t>زکات فرق بگذارد، جنگ خواهم کرد، زیرا زکات حق مال است، و به خدا</w:t>
      </w:r>
      <w:r w:rsidR="003834D4">
        <w:rPr>
          <w:rFonts w:hint="cs"/>
          <w:rtl/>
          <w:lang w:bidi="fa-IR"/>
        </w:rPr>
        <w:t>و</w:t>
      </w:r>
      <w:r>
        <w:rPr>
          <w:rFonts w:hint="cs"/>
          <w:rtl/>
          <w:lang w:bidi="fa-IR"/>
        </w:rPr>
        <w:t xml:space="preserve">ند سوگند اگر بزغالۀ را که برای پیامبر خدا </w:t>
      </w:r>
      <w:r>
        <w:rPr>
          <w:rFonts w:cs="CTraditional Arabic" w:hint="cs"/>
          <w:rtl/>
          <w:lang w:bidi="fa-IR"/>
        </w:rPr>
        <w:t>ج</w:t>
      </w:r>
      <w:r>
        <w:rPr>
          <w:rFonts w:hint="cs"/>
          <w:rtl/>
          <w:lang w:bidi="fa-IR"/>
        </w:rPr>
        <w:t xml:space="preserve"> می‌دادند، برای من ندهند، به سبب ندادن آن، با آن‌ها به جنگ خواهم پرداخت.</w:t>
      </w:r>
    </w:p>
    <w:p w:rsidR="00B83716" w:rsidRDefault="00BF0AC9" w:rsidP="00830B54">
      <w:pPr>
        <w:pStyle w:val="0-"/>
        <w:rPr>
          <w:rtl/>
          <w:lang w:bidi="fa-IR"/>
        </w:rPr>
      </w:pPr>
      <w:r>
        <w:rPr>
          <w:rFonts w:hint="cs"/>
          <w:rtl/>
          <w:lang w:bidi="fa-IR"/>
        </w:rPr>
        <w:t>عمر</w:t>
      </w:r>
      <w:r>
        <w:rPr>
          <w:rFonts w:cs="CTraditional Arabic" w:hint="cs"/>
          <w:rtl/>
          <w:lang w:bidi="fa-IR"/>
        </w:rPr>
        <w:t>س</w:t>
      </w:r>
      <w:r>
        <w:rPr>
          <w:rFonts w:hint="cs"/>
          <w:rtl/>
          <w:lang w:bidi="fa-IR"/>
        </w:rPr>
        <w:t xml:space="preserve"> گفت: به خداوند سوگند حق همان چیزی است که خداوند متعال سینۀ ابوبکر را در جنگ</w:t>
      </w:r>
      <w:r w:rsidR="002B77C9">
        <w:rPr>
          <w:rFonts w:hint="cs"/>
          <w:rtl/>
          <w:lang w:bidi="fa-IR"/>
        </w:rPr>
        <w:t xml:space="preserve"> کردن با آن</w:t>
      </w:r>
      <w:r w:rsidR="00830B54">
        <w:rPr>
          <w:rFonts w:hint="cs"/>
          <w:rtl/>
          <w:lang w:bidi="fa-IR"/>
        </w:rPr>
        <w:t>‌</w:t>
      </w:r>
      <w:r w:rsidR="002B77C9">
        <w:rPr>
          <w:rFonts w:hint="cs"/>
          <w:rtl/>
          <w:lang w:bidi="fa-IR"/>
        </w:rPr>
        <w:t>ها روشن ساخته است، و یقینم حاصل شد که نظر ابوبکر</w:t>
      </w:r>
      <w:r w:rsidR="002B77C9">
        <w:rPr>
          <w:rFonts w:cs="CTraditional Arabic" w:hint="cs"/>
          <w:rtl/>
          <w:lang w:bidi="fa-IR"/>
        </w:rPr>
        <w:t>س</w:t>
      </w:r>
      <w:r w:rsidR="002B77C9">
        <w:rPr>
          <w:rFonts w:hint="cs"/>
          <w:rtl/>
          <w:lang w:bidi="fa-IR"/>
        </w:rPr>
        <w:t xml:space="preserve"> حق وصواب است</w:t>
      </w:r>
      <w:r w:rsidR="002B77C9" w:rsidRPr="002B77C9">
        <w:rPr>
          <w:rFonts w:ascii="IRLotus" w:hAnsi="IRLotus" w:cs="IRLotus"/>
          <w:vertAlign w:val="superscript"/>
          <w:rtl/>
          <w:lang w:bidi="fa-IR"/>
        </w:rPr>
        <w:t>(</w:t>
      </w:r>
      <w:r w:rsidR="002B77C9" w:rsidRPr="002B77C9">
        <w:rPr>
          <w:rStyle w:val="FootnoteReference"/>
          <w:rFonts w:ascii="IRLotus" w:hAnsi="IRLotus" w:cs="IRLotus"/>
          <w:rtl/>
          <w:lang w:bidi="fa-IR"/>
        </w:rPr>
        <w:footnoteReference w:id="5"/>
      </w:r>
      <w:r w:rsidR="002B77C9" w:rsidRPr="002B77C9">
        <w:rPr>
          <w:rFonts w:ascii="IRLotus" w:hAnsi="IRLotus" w:cs="IRLotus"/>
          <w:vertAlign w:val="superscript"/>
          <w:rtl/>
          <w:lang w:bidi="fa-IR"/>
        </w:rPr>
        <w:t>)</w:t>
      </w:r>
      <w:r w:rsidR="002B77C9">
        <w:rPr>
          <w:rFonts w:hint="cs"/>
          <w:rtl/>
          <w:lang w:bidi="fa-IR"/>
        </w:rPr>
        <w:t>.</w:t>
      </w:r>
    </w:p>
    <w:p w:rsidR="003117A2" w:rsidRDefault="003117A2" w:rsidP="003117A2">
      <w:pPr>
        <w:pStyle w:val="2-0"/>
        <w:rPr>
          <w:rtl/>
        </w:rPr>
      </w:pPr>
      <w:r w:rsidRPr="00CC5233">
        <w:rPr>
          <w:rFonts w:hint="cs"/>
          <w:rtl/>
          <w:lang w:bidi="ar-SA"/>
        </w:rPr>
        <w:t>2</w:t>
      </w:r>
      <w:r>
        <w:rPr>
          <w:rFonts w:hint="cs"/>
          <w:rtl/>
        </w:rPr>
        <w:t>- باب: إِثْمِ مَانِعِ الزَّكاةِ</w:t>
      </w:r>
    </w:p>
    <w:p w:rsidR="003117A2" w:rsidRDefault="003117A2" w:rsidP="003117A2">
      <w:pPr>
        <w:pStyle w:val="4-"/>
        <w:rPr>
          <w:rtl/>
          <w:lang w:bidi="fa-IR"/>
        </w:rPr>
      </w:pPr>
      <w:bookmarkStart w:id="5" w:name="_Toc434155378"/>
      <w:r>
        <w:rPr>
          <w:rFonts w:hint="cs"/>
          <w:rtl/>
          <w:lang w:bidi="fa-IR"/>
        </w:rPr>
        <w:t>باب [2]: گناه کسی که زکات مالش را نمی‌دهد</w:t>
      </w:r>
      <w:bookmarkEnd w:id="5"/>
    </w:p>
    <w:p w:rsidR="003117A2" w:rsidRPr="00AB2F18" w:rsidRDefault="003117A2" w:rsidP="004E6D22">
      <w:pPr>
        <w:pStyle w:val="5-"/>
        <w:rPr>
          <w:rtl/>
        </w:rPr>
      </w:pPr>
      <w:r>
        <w:rPr>
          <w:rFonts w:hint="cs"/>
          <w:rtl/>
          <w:lang w:bidi="fa-IR"/>
        </w:rPr>
        <w:t>706-</w:t>
      </w:r>
      <w:r w:rsidR="00AB2F18">
        <w:rPr>
          <w:rFonts w:hint="cs"/>
          <w:rtl/>
          <w:lang w:bidi="fa-IR"/>
        </w:rPr>
        <w:t xml:space="preserve"> </w:t>
      </w:r>
      <w:r w:rsidR="00AB2F18" w:rsidRPr="004A4310">
        <w:rPr>
          <w:rStyle w:val="5-Char"/>
          <w:rFonts w:hint="cs"/>
          <w:rtl/>
        </w:rPr>
        <w:t>و</w:t>
      </w:r>
      <w:r w:rsidR="004A4310">
        <w:rPr>
          <w:rStyle w:val="5-Char"/>
          <w:rFonts w:hint="cs"/>
          <w:rtl/>
        </w:rPr>
        <w:t>عنه رضي</w:t>
      </w:r>
      <w:r w:rsidR="00AB2F18" w:rsidRPr="004A4310">
        <w:rPr>
          <w:rStyle w:val="5-Char"/>
          <w:rFonts w:hint="cs"/>
          <w:rtl/>
        </w:rPr>
        <w:t xml:space="preserve"> الله عنه قال:</w:t>
      </w:r>
      <w:r w:rsidRPr="004A4310">
        <w:rPr>
          <w:rStyle w:val="5-Char"/>
          <w:rFonts w:hint="cs"/>
          <w:rtl/>
        </w:rPr>
        <w:t xml:space="preserve"> </w:t>
      </w:r>
      <w:r w:rsidR="00AB2F18" w:rsidRPr="00AB2F18">
        <w:rPr>
          <w:rStyle w:val="5-Char"/>
          <w:rtl/>
        </w:rPr>
        <w:t xml:space="preserve">قَالَ النَّبِيُّ </w:t>
      </w:r>
      <w:r w:rsidR="00AB2F18">
        <w:rPr>
          <w:rStyle w:val="5-Char"/>
          <w:rtl/>
        </w:rPr>
        <w:t>صَلَّى اللهُ عَلَيْهِ وَسَلَّمَ</w:t>
      </w:r>
      <w:r w:rsidR="00AB2F18" w:rsidRPr="00AB2F18">
        <w:rPr>
          <w:rStyle w:val="5-Char"/>
          <w:rtl/>
        </w:rPr>
        <w:t xml:space="preserve"> «تَأْتِي الإِبِلُ عَلَى صَاحِبِهَا عَلَى خَيْرِ مَا كَانَتْ، إِذَا هُوَ لَمْ يُعْطِ فِيهَا حَقَّهَا، تَطَؤُهُ بِأَخْفَافِهَا، وَتَأْتِي الغَنَمُ عَلَى صَاحِبِهَا عَلَى خَيْرِ مَا كَانَتْ إِذَا لَمْ يُعْطِ فِيهَا حَقَّهَا، تَطَؤُهُ بِأَظْلاَفِهَا، وَتَنْطَحُهُ بِقُرُونِهَا»، وَقَالَ: «وَمِنْ حَقِّهَا أَنْ تُحْلَبَ عَلَى المَاءِ» قَالَ: </w:t>
      </w:r>
      <w:r w:rsidR="00EF76B5">
        <w:rPr>
          <w:rStyle w:val="5-Char"/>
          <w:rFonts w:hint="cs"/>
          <w:rtl/>
        </w:rPr>
        <w:t>«</w:t>
      </w:r>
      <w:r w:rsidR="00AB2F18" w:rsidRPr="00AB2F18">
        <w:rPr>
          <w:rStyle w:val="5-Char"/>
          <w:rtl/>
        </w:rPr>
        <w:t>وَلاَ يَأْتِي أَحَدُكُمْ يَوْمَ القِيَامَةِ بِشَاةٍ يَحْمِلُهَا عَلَى رَقَبَتِهِ لَهَا يُعَارٌ، فَيَقُولُ: يَا مُحَمَّدُ، فَأَقُولُ: لاَ أَمْلِكُ لَكَ شَيْئًا، قَدْ بَلَّغْتُ، وَلاَ يَأْتِي بِبَعِيرٍ يَحْمِلُهُ عَلَى رَقَبَتِهِ لَهُ رُغَاءٌ فَيَقُولُ: يَا مُحَمَّدُ، فَأَقُولُ: لاَ أَمْلِكُ لَكَ مِنَ اللَّهِ شَيْئًا، قَدْ بَلَّغْتُ</w:t>
      </w:r>
      <w:r w:rsidR="00AB2F18" w:rsidRPr="004A4310">
        <w:rPr>
          <w:rStyle w:val="5-Char"/>
          <w:rtl/>
        </w:rPr>
        <w:t xml:space="preserve"> </w:t>
      </w:r>
      <w:r w:rsidRPr="004A4310">
        <w:rPr>
          <w:rStyle w:val="5-Char"/>
          <w:rFonts w:hint="cs"/>
          <w:rtl/>
        </w:rPr>
        <w:t>[رواه البخاری: 1402]</w:t>
      </w:r>
      <w:r w:rsidRPr="004A4310">
        <w:rPr>
          <w:rStyle w:val="0-Char"/>
          <w:rFonts w:hint="cs"/>
          <w:rtl/>
        </w:rPr>
        <w:t>.</w:t>
      </w:r>
    </w:p>
    <w:p w:rsidR="003117A2" w:rsidRDefault="003117A2" w:rsidP="003117A2">
      <w:pPr>
        <w:pStyle w:val="0-"/>
        <w:rPr>
          <w:rtl/>
          <w:lang w:bidi="fa-IR"/>
        </w:rPr>
      </w:pPr>
      <w:r>
        <w:rPr>
          <w:rFonts w:hint="cs"/>
          <w:rtl/>
          <w:lang w:bidi="fa-IR"/>
        </w:rPr>
        <w:t>706- و از ابو هریره</w:t>
      </w:r>
      <w:r w:rsidR="00AB2F18">
        <w:rPr>
          <w:rFonts w:cs="CTraditional Arabic" w:hint="cs"/>
          <w:rtl/>
          <w:lang w:bidi="fa-IR"/>
        </w:rPr>
        <w:t>س</w:t>
      </w:r>
      <w:r w:rsidR="00AB2F18">
        <w:rPr>
          <w:rFonts w:hint="cs"/>
          <w:rtl/>
          <w:lang w:bidi="fa-IR"/>
        </w:rPr>
        <w:t xml:space="preserve"> روایت است که گفت:</w:t>
      </w:r>
    </w:p>
    <w:p w:rsidR="00AB2F18" w:rsidRDefault="00AB2F18" w:rsidP="003117A2">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فرم</w:t>
      </w:r>
      <w:r w:rsidR="00D05FCA">
        <w:rPr>
          <w:rFonts w:hint="cs"/>
          <w:rtl/>
          <w:lang w:bidi="fa-IR"/>
        </w:rPr>
        <w:t>ودند: «شتر[در روز قیامت] به قوی‌</w:t>
      </w:r>
      <w:r>
        <w:rPr>
          <w:rFonts w:hint="cs"/>
          <w:rtl/>
          <w:lang w:bidi="fa-IR"/>
        </w:rPr>
        <w:t>ترین حالت خود در دنیا، نزد صاحبش می‌آید، و اگر حق آن</w:t>
      </w:r>
      <w:r w:rsidR="00094A8D">
        <w:rPr>
          <w:rFonts w:hint="cs"/>
          <w:rtl/>
          <w:lang w:bidi="fa-IR"/>
        </w:rPr>
        <w:t xml:space="preserve"> </w:t>
      </w:r>
      <w:r>
        <w:rPr>
          <w:rFonts w:hint="cs"/>
          <w:rtl/>
          <w:lang w:bidi="fa-IR"/>
        </w:rPr>
        <w:t>را</w:t>
      </w:r>
      <w:r w:rsidR="00094A8D">
        <w:rPr>
          <w:rFonts w:hint="cs"/>
          <w:rtl/>
          <w:lang w:bidi="fa-IR"/>
        </w:rPr>
        <w:t xml:space="preserve"> </w:t>
      </w:r>
      <w:r>
        <w:rPr>
          <w:rFonts w:hint="cs"/>
          <w:rtl/>
          <w:lang w:bidi="fa-IR"/>
        </w:rPr>
        <w:t>[که زکات آن باشد] اداء نکرده باشد، او را زیر پای خود لگد ما</w:t>
      </w:r>
      <w:r w:rsidR="005B41C3">
        <w:rPr>
          <w:rFonts w:hint="cs"/>
          <w:rtl/>
          <w:lang w:bidi="fa-IR"/>
        </w:rPr>
        <w:t>ل</w:t>
      </w:r>
      <w:r>
        <w:rPr>
          <w:rFonts w:hint="cs"/>
          <w:rtl/>
          <w:lang w:bidi="fa-IR"/>
        </w:rPr>
        <w:t xml:space="preserve"> می‌کند»</w:t>
      </w:r>
    </w:p>
    <w:p w:rsidR="00AB2F18" w:rsidRDefault="00D05FCA" w:rsidP="003117A2">
      <w:pPr>
        <w:pStyle w:val="0-"/>
        <w:rPr>
          <w:rtl/>
          <w:lang w:bidi="fa-IR"/>
        </w:rPr>
      </w:pPr>
      <w:r>
        <w:rPr>
          <w:rFonts w:hint="cs"/>
          <w:rtl/>
          <w:lang w:bidi="fa-IR"/>
        </w:rPr>
        <w:t>«و گوسفند</w:t>
      </w:r>
      <w:r w:rsidR="00E516A3">
        <w:rPr>
          <w:rFonts w:hint="cs"/>
          <w:rtl/>
          <w:lang w:bidi="fa-IR"/>
        </w:rPr>
        <w:t xml:space="preserve"> </w:t>
      </w:r>
      <w:r>
        <w:rPr>
          <w:rFonts w:hint="cs"/>
          <w:rtl/>
          <w:lang w:bidi="fa-IR"/>
        </w:rPr>
        <w:t>[در روز قیامت] به قوی‌</w:t>
      </w:r>
      <w:r w:rsidR="00AB2F18">
        <w:rPr>
          <w:rFonts w:hint="cs"/>
          <w:rtl/>
          <w:lang w:bidi="fa-IR"/>
        </w:rPr>
        <w:t>ترین حالت خود در دنیا، نزد صاحبش می‌آید، و اگر حق آن</w:t>
      </w:r>
      <w:r w:rsidR="00094A8D">
        <w:rPr>
          <w:rFonts w:hint="cs"/>
          <w:rtl/>
          <w:lang w:bidi="fa-IR"/>
        </w:rPr>
        <w:t xml:space="preserve"> </w:t>
      </w:r>
      <w:r w:rsidR="00AB2F18">
        <w:rPr>
          <w:rFonts w:hint="cs"/>
          <w:rtl/>
          <w:lang w:bidi="fa-IR"/>
        </w:rPr>
        <w:t>را</w:t>
      </w:r>
      <w:r w:rsidR="00094A8D">
        <w:rPr>
          <w:rFonts w:hint="cs"/>
          <w:rtl/>
          <w:lang w:bidi="fa-IR"/>
        </w:rPr>
        <w:t xml:space="preserve"> </w:t>
      </w:r>
      <w:r w:rsidR="00AB2F18">
        <w:rPr>
          <w:rFonts w:hint="cs"/>
          <w:rtl/>
          <w:lang w:bidi="fa-IR"/>
        </w:rPr>
        <w:t>[که زکات آن باشد] اداء نکرده باشد، او را زیر پای خود لگد مال نموده و به شاخ</w:t>
      </w:r>
      <w:r w:rsidR="00094A8D">
        <w:rPr>
          <w:rFonts w:hint="cs"/>
          <w:rtl/>
          <w:lang w:bidi="fa-IR"/>
        </w:rPr>
        <w:t>‌</w:t>
      </w:r>
      <w:r w:rsidR="00AB2F18">
        <w:rPr>
          <w:rFonts w:hint="cs"/>
          <w:rtl/>
          <w:lang w:bidi="fa-IR"/>
        </w:rPr>
        <w:t>های خود بر بدنش می‌کوبد»</w:t>
      </w:r>
    </w:p>
    <w:p w:rsidR="00AB2F18" w:rsidRDefault="00AB2F18" w:rsidP="00947699">
      <w:pPr>
        <w:pStyle w:val="0-"/>
        <w:rPr>
          <w:rtl/>
          <w:lang w:bidi="fa-IR"/>
        </w:rPr>
      </w:pPr>
      <w:r>
        <w:rPr>
          <w:rFonts w:hint="cs"/>
          <w:rtl/>
          <w:lang w:bidi="fa-IR"/>
        </w:rPr>
        <w:t>و فرمودند: «از جملۀ حق شتر و گوسفند آن است که در وقت آب دادن دوشیده شود</w:t>
      </w:r>
      <w:r w:rsidR="00620995">
        <w:rPr>
          <w:rFonts w:hint="cs"/>
          <w:rtl/>
          <w:lang w:bidi="fa-IR"/>
        </w:rPr>
        <w:t xml:space="preserve"> </w:t>
      </w:r>
      <w:r>
        <w:rPr>
          <w:rFonts w:hint="cs"/>
          <w:rtl/>
          <w:lang w:bidi="fa-IR"/>
        </w:rPr>
        <w:t>[یعنی</w:t>
      </w:r>
      <w:r w:rsidRPr="00E516A3">
        <w:rPr>
          <w:rFonts w:hint="cs"/>
          <w:rtl/>
          <w:lang w:bidi="fa-IR"/>
        </w:rPr>
        <w:t>: اگر در جایی ک</w:t>
      </w:r>
      <w:r w:rsidR="00976675" w:rsidRPr="00E516A3">
        <w:rPr>
          <w:rFonts w:hint="cs"/>
          <w:rtl/>
          <w:lang w:bidi="fa-IR"/>
        </w:rPr>
        <w:t>ه</w:t>
      </w:r>
      <w:r w:rsidRPr="00E516A3">
        <w:rPr>
          <w:rFonts w:hint="cs"/>
          <w:rtl/>
          <w:lang w:bidi="fa-IR"/>
        </w:rPr>
        <w:t xml:space="preserve"> شتر و گوسفند آب می‌خورند</w:t>
      </w:r>
      <w:r>
        <w:rPr>
          <w:rFonts w:hint="cs"/>
          <w:rtl/>
          <w:lang w:bidi="fa-IR"/>
        </w:rPr>
        <w:t>، شخص فق</w:t>
      </w:r>
      <w:r w:rsidR="005B41C3">
        <w:rPr>
          <w:rFonts w:hint="cs"/>
          <w:rtl/>
          <w:lang w:bidi="fa-IR"/>
        </w:rPr>
        <w:t>ی</w:t>
      </w:r>
      <w:r>
        <w:rPr>
          <w:rFonts w:hint="cs"/>
          <w:rtl/>
          <w:lang w:bidi="fa-IR"/>
        </w:rPr>
        <w:t xml:space="preserve">ر و محتاجی را دید، باید آن حیوان را بدوشد، و شیر </w:t>
      </w:r>
      <w:r w:rsidR="005B41C3">
        <w:rPr>
          <w:rFonts w:hint="cs"/>
          <w:rtl/>
          <w:lang w:bidi="fa-IR"/>
        </w:rPr>
        <w:t>آ</w:t>
      </w:r>
      <w:r>
        <w:rPr>
          <w:rFonts w:hint="cs"/>
          <w:rtl/>
          <w:lang w:bidi="fa-IR"/>
        </w:rPr>
        <w:t>ن را برای آن شخص محتاج بدهد].</w:t>
      </w:r>
    </w:p>
    <w:p w:rsidR="00AB2F18" w:rsidRDefault="00AB2F18" w:rsidP="003117A2">
      <w:pPr>
        <w:pStyle w:val="0-"/>
        <w:rPr>
          <w:rtl/>
          <w:lang w:bidi="fa-IR"/>
        </w:rPr>
      </w:pPr>
      <w:r>
        <w:rPr>
          <w:rFonts w:hint="cs"/>
          <w:rtl/>
          <w:lang w:bidi="fa-IR"/>
        </w:rPr>
        <w:t>و فرمودند: «این طور نشود که کسی از شما در روز قیا</w:t>
      </w:r>
      <w:r w:rsidR="005B41C3">
        <w:rPr>
          <w:rFonts w:hint="cs"/>
          <w:rtl/>
          <w:lang w:bidi="fa-IR"/>
        </w:rPr>
        <w:t>مت در حالی که گوسفندش بر گردنش س</w:t>
      </w:r>
      <w:r>
        <w:rPr>
          <w:rFonts w:hint="cs"/>
          <w:rtl/>
          <w:lang w:bidi="fa-IR"/>
        </w:rPr>
        <w:t>وار است و(ب</w:t>
      </w:r>
      <w:r w:rsidR="005B41C3">
        <w:rPr>
          <w:rFonts w:hint="cs"/>
          <w:rtl/>
          <w:lang w:bidi="fa-IR"/>
        </w:rPr>
        <w:t>َ</w:t>
      </w:r>
      <w:r>
        <w:rPr>
          <w:rFonts w:hint="cs"/>
          <w:rtl/>
          <w:lang w:bidi="fa-IR"/>
        </w:rPr>
        <w:t>ع ب</w:t>
      </w:r>
      <w:r w:rsidR="005B41C3">
        <w:rPr>
          <w:rFonts w:hint="cs"/>
          <w:rtl/>
          <w:lang w:bidi="fa-IR"/>
        </w:rPr>
        <w:t>َ</w:t>
      </w:r>
      <w:r>
        <w:rPr>
          <w:rFonts w:hint="cs"/>
          <w:rtl/>
          <w:lang w:bidi="fa-IR"/>
        </w:rPr>
        <w:t>ع) می‌کشد، نزدم بیاید و یا محمد بگوید و من بگویم که: برای تو کاری</w:t>
      </w:r>
      <w:r w:rsidR="005B41C3">
        <w:rPr>
          <w:rFonts w:hint="cs"/>
          <w:rtl/>
          <w:lang w:bidi="fa-IR"/>
        </w:rPr>
        <w:t xml:space="preserve"> کرده نمی‌توانم، و در دار دنیا[امر خدا را برا</w:t>
      </w:r>
      <w:r w:rsidR="00152CD1">
        <w:rPr>
          <w:rFonts w:hint="cs"/>
          <w:rtl/>
          <w:lang w:bidi="fa-IR"/>
        </w:rPr>
        <w:t>ی</w:t>
      </w:r>
      <w:r w:rsidR="005B41C3">
        <w:rPr>
          <w:rFonts w:hint="cs"/>
          <w:rtl/>
          <w:lang w:bidi="fa-IR"/>
        </w:rPr>
        <w:t xml:space="preserve"> تو] تبلیغ کرده بودم»</w:t>
      </w:r>
    </w:p>
    <w:p w:rsidR="005B41C3" w:rsidRDefault="005B41C3" w:rsidP="00363261">
      <w:pPr>
        <w:pStyle w:val="0-"/>
        <w:rPr>
          <w:rtl/>
          <w:lang w:bidi="fa-IR"/>
        </w:rPr>
      </w:pPr>
      <w:r>
        <w:rPr>
          <w:rFonts w:hint="cs"/>
          <w:rtl/>
          <w:lang w:bidi="fa-IR"/>
        </w:rPr>
        <w:t>«و این طور نشود که کسی از شما در روز قیامت در حالی که شترش بر گردنش سوار بوده و(غَر غَر) می‌کشد، نزدم بیاید و یا محمد بگوید، و من بگویم که: برای تو کاری کرده نمی‌توانم</w:t>
      </w:r>
      <w:r w:rsidR="00363261">
        <w:rPr>
          <w:rFonts w:hint="cs"/>
          <w:rtl/>
          <w:lang w:bidi="fa-IR"/>
        </w:rPr>
        <w:t xml:space="preserve"> </w:t>
      </w:r>
      <w:r>
        <w:rPr>
          <w:rFonts w:hint="cs"/>
          <w:rtl/>
          <w:lang w:bidi="fa-IR"/>
        </w:rPr>
        <w:t>[و در دنیا امر خدا را برای تو] تبلیغ کرده بودم»</w:t>
      </w:r>
      <w:r w:rsidRPr="005B41C3">
        <w:rPr>
          <w:rFonts w:ascii="IRLotus" w:hAnsi="IRLotus" w:cs="IRLotus"/>
          <w:vertAlign w:val="superscript"/>
          <w:rtl/>
          <w:lang w:bidi="fa-IR"/>
        </w:rPr>
        <w:t>(</w:t>
      </w:r>
      <w:r w:rsidRPr="005B41C3">
        <w:rPr>
          <w:rStyle w:val="FootnoteReference"/>
          <w:rFonts w:ascii="IRLotus" w:hAnsi="IRLotus" w:cs="IRLotus"/>
          <w:rtl/>
          <w:lang w:bidi="fa-IR"/>
        </w:rPr>
        <w:footnoteReference w:id="6"/>
      </w:r>
      <w:r w:rsidRPr="005B41C3">
        <w:rPr>
          <w:rFonts w:ascii="IRLotus" w:hAnsi="IRLotus" w:cs="IRLotus"/>
          <w:vertAlign w:val="superscript"/>
          <w:rtl/>
          <w:lang w:bidi="fa-IR"/>
        </w:rPr>
        <w:t>)</w:t>
      </w:r>
      <w:r>
        <w:rPr>
          <w:rFonts w:hint="cs"/>
          <w:rtl/>
          <w:lang w:bidi="fa-IR"/>
        </w:rPr>
        <w:t>.</w:t>
      </w:r>
    </w:p>
    <w:p w:rsidR="004D1A5E" w:rsidRPr="00842A3B" w:rsidRDefault="004D1A5E" w:rsidP="00B3525A">
      <w:pPr>
        <w:pStyle w:val="5-"/>
        <w:rPr>
          <w:rFonts w:ascii="Simplified Arabic" w:eastAsiaTheme="minorHAnsi" w:hAnsi="Simplified Arabic" w:cs="Simplified Arabic"/>
          <w:color w:val="FF0000"/>
          <w:rtl/>
        </w:rPr>
      </w:pPr>
      <w:r>
        <w:rPr>
          <w:rFonts w:hint="cs"/>
          <w:rtl/>
          <w:lang w:bidi="fa-IR"/>
        </w:rPr>
        <w:t>707-</w:t>
      </w:r>
      <w:r w:rsidR="00842A3B">
        <w:rPr>
          <w:rFonts w:hint="cs"/>
          <w:rtl/>
          <w:lang w:bidi="fa-IR"/>
        </w:rPr>
        <w:t xml:space="preserve"> و</w:t>
      </w:r>
      <w:r w:rsidR="00B3525A">
        <w:rPr>
          <w:rFonts w:hint="cs"/>
          <w:rtl/>
          <w:lang w:bidi="fa-IR"/>
        </w:rPr>
        <w:t>عنه رضي</w:t>
      </w:r>
      <w:r w:rsidR="00842A3B">
        <w:rPr>
          <w:rFonts w:hint="cs"/>
          <w:rtl/>
          <w:lang w:bidi="fa-IR"/>
        </w:rPr>
        <w:t xml:space="preserve"> الله عنه </w:t>
      </w:r>
      <w:r w:rsidR="00842A3B" w:rsidRPr="00842A3B">
        <w:rPr>
          <w:rStyle w:val="5-Char"/>
          <w:rtl/>
        </w:rPr>
        <w:t xml:space="preserve">قَالَ: قَالَ رَسُولُ اللَّهِ صَلَّى اللهُ عَلَيْهِ وَسَلَّمَ: </w:t>
      </w:r>
      <w:r w:rsidR="00EF76B5">
        <w:rPr>
          <w:rStyle w:val="5-Char"/>
          <w:rFonts w:hint="cs"/>
          <w:rtl/>
        </w:rPr>
        <w:t>«</w:t>
      </w:r>
      <w:r w:rsidR="00842A3B" w:rsidRPr="00842A3B">
        <w:rPr>
          <w:rStyle w:val="5-Char"/>
          <w:rtl/>
        </w:rPr>
        <w:t>مَنْ آتَاهُ اللَّهُ مَالًا، فَلَمْ يُؤَدِّ زَكَاتَهُ مُثِّلَ لَهُ مَالُهُ يَوْمَ القِيَامَةِ شُجَاعًا أَقْرَعَ لَهُ زَبِيبَتَانِ يُطَوَّقُهُ يَوْمَ القِيَامَةِ، ث</w:t>
      </w:r>
      <w:r w:rsidR="00842A3B">
        <w:rPr>
          <w:rStyle w:val="5-Char"/>
          <w:rtl/>
        </w:rPr>
        <w:t>ُمَّ يَأْخُذُ بِلِهْزِمَتَيْهِ يَعْنِي بِشِدْقَيْهِ</w:t>
      </w:r>
      <w:r w:rsidR="00842A3B" w:rsidRPr="00842A3B">
        <w:rPr>
          <w:rStyle w:val="5-Char"/>
          <w:rtl/>
        </w:rPr>
        <w:t xml:space="preserve"> ثُمَّ يَقُولُ أَنَا مَالُكَ أَنَا كَنْزُكَ، ثُمَّ تَلاَ: </w:t>
      </w:r>
      <w:r w:rsidR="00AA11B5">
        <w:rPr>
          <w:rStyle w:val="5-Char"/>
          <w:rFonts w:ascii="Traditional Arabic" w:hAnsi="Traditional Arabic" w:cs="Traditional Arabic"/>
          <w:rtl/>
        </w:rPr>
        <w:t>﴿</w:t>
      </w:r>
      <w:r w:rsidR="00842A3B" w:rsidRPr="00842A3B">
        <w:rPr>
          <w:rStyle w:val="5-Char"/>
          <w:rtl/>
        </w:rPr>
        <w:t>لَا يَح</w:t>
      </w:r>
      <w:r w:rsidR="00842A3B">
        <w:rPr>
          <w:rStyle w:val="5-Char"/>
          <w:rtl/>
        </w:rPr>
        <w:t>ْسِبَنَّ الَّذِينَ يَبْخَلُونَ</w:t>
      </w:r>
      <w:r w:rsidR="00AA11B5">
        <w:rPr>
          <w:rStyle w:val="5-Char"/>
          <w:rFonts w:ascii="Traditional Arabic" w:hAnsi="Traditional Arabic" w:cs="Traditional Arabic"/>
          <w:rtl/>
        </w:rPr>
        <w:t>﴾</w:t>
      </w:r>
      <w:r w:rsidR="00842A3B" w:rsidRPr="00842A3B">
        <w:rPr>
          <w:rStyle w:val="5-Char"/>
          <w:rtl/>
        </w:rPr>
        <w:t xml:space="preserve"> الآيَةَ</w:t>
      </w:r>
      <w:r w:rsidR="00842A3B">
        <w:rPr>
          <w:rFonts w:hint="cs"/>
          <w:rtl/>
          <w:lang w:bidi="fa-IR"/>
        </w:rPr>
        <w:t xml:space="preserve"> </w:t>
      </w:r>
      <w:r w:rsidRPr="00AA11B5">
        <w:rPr>
          <w:rStyle w:val="5-Char"/>
          <w:rFonts w:hint="cs"/>
          <w:rtl/>
        </w:rPr>
        <w:t>[رواه البخاری: 1403]</w:t>
      </w:r>
      <w:r w:rsidRPr="00AA11B5">
        <w:rPr>
          <w:rStyle w:val="0-Char"/>
          <w:rFonts w:hint="cs"/>
          <w:rtl/>
        </w:rPr>
        <w:t>.</w:t>
      </w:r>
    </w:p>
    <w:p w:rsidR="004D1A5E" w:rsidRDefault="004D1A5E" w:rsidP="00830B54">
      <w:pPr>
        <w:pStyle w:val="0-"/>
        <w:rPr>
          <w:rtl/>
          <w:lang w:bidi="fa-IR"/>
        </w:rPr>
      </w:pPr>
      <w:r>
        <w:rPr>
          <w:rFonts w:hint="cs"/>
          <w:rtl/>
          <w:lang w:bidi="fa-IR"/>
        </w:rPr>
        <w:t>707- و از ابو هریره</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فرمودند: «کسی که خداوند برایش مالی داده است، و او زکات مال خود</w:t>
      </w:r>
      <w:r w:rsidR="003834D4">
        <w:rPr>
          <w:rFonts w:hint="cs"/>
          <w:rtl/>
          <w:lang w:bidi="fa-IR"/>
        </w:rPr>
        <w:t xml:space="preserve"> </w:t>
      </w:r>
      <w:r>
        <w:rPr>
          <w:rFonts w:hint="cs"/>
          <w:rtl/>
          <w:lang w:bidi="fa-IR"/>
        </w:rPr>
        <w:t>را اداء نمی‌کند، مالش در روز قیامت به</w:t>
      </w:r>
      <w:r w:rsidR="00842A3B">
        <w:rPr>
          <w:rFonts w:hint="cs"/>
          <w:rtl/>
          <w:lang w:bidi="fa-IR"/>
        </w:rPr>
        <w:t xml:space="preserve"> </w:t>
      </w:r>
      <w:r>
        <w:rPr>
          <w:rFonts w:hint="cs"/>
          <w:rtl/>
          <w:lang w:bidi="fa-IR"/>
        </w:rPr>
        <w:t>شکل اژدهای کچلی[که از زهر زیاد موهای سرش ریخته و کچل شده است] و در بالای دو چشمش دو خال</w:t>
      </w:r>
      <w:r w:rsidR="00842A3B">
        <w:rPr>
          <w:rFonts w:hint="cs"/>
          <w:rtl/>
          <w:lang w:bidi="fa-IR"/>
        </w:rPr>
        <w:t xml:space="preserve"> </w:t>
      </w:r>
      <w:r>
        <w:rPr>
          <w:rFonts w:hint="cs"/>
          <w:rtl/>
          <w:lang w:bidi="fa-IR"/>
        </w:rPr>
        <w:t>سیاه است، در می‌آید، و به اطرافش می‌پیچد، سپس آن اژدها، هردو رخسار آن شخص را گرفته و می‌گوید: من همان مال تو، و من همان گنج تو ام».</w:t>
      </w:r>
    </w:p>
    <w:p w:rsidR="0078267D" w:rsidRDefault="004D1A5E" w:rsidP="00E831DD">
      <w:pPr>
        <w:pStyle w:val="0-"/>
        <w:rPr>
          <w:rFonts w:ascii="IRLotus" w:hAnsi="IRLotus" w:cs="IRLotus"/>
          <w:vertAlign w:val="superscript"/>
          <w:rtl/>
          <w:lang w:bidi="fa-IR"/>
        </w:rPr>
      </w:pPr>
      <w:r>
        <w:rPr>
          <w:rFonts w:hint="cs"/>
          <w:rtl/>
          <w:lang w:bidi="fa-IR"/>
        </w:rPr>
        <w:t>و</w:t>
      </w:r>
      <w:r w:rsidR="00BF6309">
        <w:rPr>
          <w:rFonts w:hint="cs"/>
          <w:rtl/>
          <w:lang w:bidi="fa-IR"/>
        </w:rPr>
        <w:t xml:space="preserve"> </w:t>
      </w:r>
      <w:r>
        <w:rPr>
          <w:rFonts w:hint="cs"/>
          <w:rtl/>
          <w:lang w:bidi="fa-IR"/>
        </w:rPr>
        <w:t xml:space="preserve">[پیامبر خدا </w:t>
      </w:r>
      <w:r>
        <w:rPr>
          <w:rFonts w:cs="CTraditional Arabic" w:hint="cs"/>
          <w:rtl/>
          <w:lang w:bidi="fa-IR"/>
        </w:rPr>
        <w:t>ج</w:t>
      </w:r>
      <w:r>
        <w:rPr>
          <w:rFonts w:hint="cs"/>
          <w:rtl/>
          <w:lang w:bidi="fa-IR"/>
        </w:rPr>
        <w:t>] این آیۀ م</w:t>
      </w:r>
      <w:r w:rsidR="00842A3B">
        <w:rPr>
          <w:rFonts w:hint="cs"/>
          <w:rtl/>
          <w:lang w:bidi="fa-IR"/>
        </w:rPr>
        <w:t>ب</w:t>
      </w:r>
      <w:r>
        <w:rPr>
          <w:rFonts w:hint="cs"/>
          <w:rtl/>
          <w:lang w:bidi="fa-IR"/>
        </w:rPr>
        <w:t xml:space="preserve">ارکه را تلاوت نمودند: </w:t>
      </w:r>
      <w:r w:rsidR="00BF6309">
        <w:rPr>
          <w:rFonts w:hint="cs"/>
          <w:rtl/>
          <w:lang w:bidi="fa-IR"/>
        </w:rPr>
        <w:t>«</w:t>
      </w:r>
      <w:r>
        <w:rPr>
          <w:rFonts w:hint="cs"/>
          <w:rtl/>
          <w:lang w:bidi="fa-IR"/>
        </w:rPr>
        <w:t>کسانی که[</w:t>
      </w:r>
      <w:r w:rsidR="00842A3B">
        <w:rPr>
          <w:rFonts w:hint="cs"/>
          <w:rtl/>
          <w:lang w:bidi="fa-IR"/>
        </w:rPr>
        <w:t>در</w:t>
      </w:r>
      <w:r w:rsidR="00BE02C4">
        <w:rPr>
          <w:rFonts w:hint="cs"/>
          <w:rtl/>
          <w:lang w:bidi="fa-IR"/>
        </w:rPr>
        <w:t xml:space="preserve"> </w:t>
      </w:r>
      <w:r w:rsidR="00842A3B">
        <w:rPr>
          <w:rFonts w:hint="cs"/>
          <w:rtl/>
          <w:lang w:bidi="fa-IR"/>
        </w:rPr>
        <w:t>دادن زکات</w:t>
      </w:r>
      <w:r>
        <w:rPr>
          <w:rFonts w:hint="cs"/>
          <w:rtl/>
          <w:lang w:bidi="fa-IR"/>
        </w:rPr>
        <w:t>]</w:t>
      </w:r>
      <w:r w:rsidR="00842A3B">
        <w:rPr>
          <w:rFonts w:hint="cs"/>
          <w:rtl/>
          <w:lang w:bidi="fa-IR"/>
        </w:rPr>
        <w:t xml:space="preserve"> آنچه که خدا به آن‌ها داده است، بخالت می‌ورزند، [فکر</w:t>
      </w:r>
      <w:r w:rsidR="00D67548">
        <w:rPr>
          <w:rFonts w:hint="cs"/>
          <w:rtl/>
          <w:lang w:bidi="fa-IR"/>
        </w:rPr>
        <w:t xml:space="preserve"> </w:t>
      </w:r>
      <w:r w:rsidR="00842A3B">
        <w:rPr>
          <w:rFonts w:hint="cs"/>
          <w:rtl/>
          <w:lang w:bidi="fa-IR"/>
        </w:rPr>
        <w:t>نکنند این کار برای</w:t>
      </w:r>
      <w:r w:rsidR="00E831DD">
        <w:rPr>
          <w:rFonts w:hint="cs"/>
          <w:rtl/>
          <w:lang w:bidi="fa-IR"/>
        </w:rPr>
        <w:t>‌</w:t>
      </w:r>
      <w:r w:rsidR="00842A3B">
        <w:rPr>
          <w:rFonts w:hint="cs"/>
          <w:rtl/>
          <w:lang w:bidi="fa-IR"/>
        </w:rPr>
        <w:t>شان خیر است، بلکه شر است</w:t>
      </w:r>
      <w:r w:rsidR="00BF6309">
        <w:rPr>
          <w:rFonts w:hint="cs"/>
          <w:rtl/>
          <w:lang w:bidi="fa-IR"/>
        </w:rPr>
        <w:t>»</w:t>
      </w:r>
      <w:r w:rsidR="00842A3B" w:rsidRPr="00842A3B">
        <w:rPr>
          <w:rFonts w:ascii="IRLotus" w:hAnsi="IRLotus" w:cs="IRLotus"/>
          <w:vertAlign w:val="superscript"/>
          <w:rtl/>
          <w:lang w:bidi="fa-IR"/>
        </w:rPr>
        <w:t>(</w:t>
      </w:r>
      <w:r w:rsidR="00842A3B" w:rsidRPr="00842A3B">
        <w:rPr>
          <w:rStyle w:val="FootnoteReference"/>
          <w:rFonts w:ascii="IRLotus" w:hAnsi="IRLotus" w:cs="IRLotus"/>
          <w:rtl/>
          <w:lang w:bidi="fa-IR"/>
        </w:rPr>
        <w:footnoteReference w:id="7"/>
      </w:r>
      <w:r w:rsidR="00842A3B" w:rsidRPr="00842A3B">
        <w:rPr>
          <w:rFonts w:ascii="IRLotus" w:hAnsi="IRLotus" w:cs="IRLotus"/>
          <w:vertAlign w:val="superscript"/>
          <w:rtl/>
          <w:lang w:bidi="fa-IR"/>
        </w:rPr>
        <w:t>)</w:t>
      </w:r>
      <w:r w:rsidR="00842A3B" w:rsidRPr="009C2ECF">
        <w:rPr>
          <w:rFonts w:hint="cs"/>
          <w:rtl/>
        </w:rPr>
        <w:t>.</w:t>
      </w:r>
    </w:p>
    <w:p w:rsidR="00BC300D" w:rsidRDefault="00BC300D" w:rsidP="00BC300D">
      <w:pPr>
        <w:pStyle w:val="2-0"/>
        <w:rPr>
          <w:rtl/>
        </w:rPr>
      </w:pPr>
      <w:r w:rsidRPr="00BC300D">
        <w:rPr>
          <w:rStyle w:val="0-Char"/>
          <w:rFonts w:hint="cs"/>
          <w:rtl/>
        </w:rPr>
        <w:t>3-</w:t>
      </w:r>
      <w:r w:rsidR="003E3CF1">
        <w:rPr>
          <w:rStyle w:val="0-Char"/>
          <w:rFonts w:hint="cs"/>
          <w:rtl/>
        </w:rPr>
        <w:t xml:space="preserve"> </w:t>
      </w:r>
      <w:r w:rsidR="00977004">
        <w:rPr>
          <w:rFonts w:hint="cs"/>
          <w:rtl/>
        </w:rPr>
        <w:t>باب: ما أُدِ</w:t>
      </w:r>
      <w:r w:rsidRPr="00BC300D">
        <w:rPr>
          <w:rFonts w:hint="cs"/>
          <w:rtl/>
        </w:rPr>
        <w:t>ّیَ</w:t>
      </w:r>
      <w:r>
        <w:rPr>
          <w:rFonts w:hint="cs"/>
          <w:vertAlign w:val="superscript"/>
          <w:rtl/>
        </w:rPr>
        <w:t xml:space="preserve"> </w:t>
      </w:r>
      <w:r>
        <w:rPr>
          <w:rFonts w:hint="cs"/>
          <w:rtl/>
        </w:rPr>
        <w:t>زَکاتُهُ فَلَی</w:t>
      </w:r>
      <w:r w:rsidR="007F1C11">
        <w:rPr>
          <w:rFonts w:hint="cs"/>
          <w:rtl/>
        </w:rPr>
        <w:t>ْسَ بِکَنْزٍ</w:t>
      </w:r>
    </w:p>
    <w:p w:rsidR="00BC300D" w:rsidRPr="00BC300D" w:rsidRDefault="00BC300D" w:rsidP="003E3CF1">
      <w:pPr>
        <w:pStyle w:val="0-"/>
        <w:ind w:firstLine="0"/>
        <w:rPr>
          <w:rtl/>
        </w:rPr>
      </w:pPr>
      <w:bookmarkStart w:id="6" w:name="_Toc434155379"/>
      <w:r w:rsidRPr="00BC300D">
        <w:rPr>
          <w:rStyle w:val="4-Char"/>
          <w:rFonts w:hint="cs"/>
          <w:rtl/>
        </w:rPr>
        <w:t>باب</w:t>
      </w:r>
      <w:r w:rsidR="00C86AF8">
        <w:rPr>
          <w:rStyle w:val="4-Char"/>
          <w:rFonts w:hint="cs"/>
          <w:rtl/>
        </w:rPr>
        <w:t xml:space="preserve"> </w:t>
      </w:r>
      <w:r w:rsidRPr="00BC300D">
        <w:rPr>
          <w:rStyle w:val="4-Char"/>
          <w:rFonts w:hint="cs"/>
          <w:rtl/>
        </w:rPr>
        <w:t>[3]: مالی که زکاتش داده شود، گنج شمرده نمی‌شود</w:t>
      </w:r>
      <w:bookmarkEnd w:id="6"/>
      <w:r>
        <w:rPr>
          <w:rFonts w:hint="cs"/>
          <w:rtl/>
        </w:rPr>
        <w:t>.</w:t>
      </w:r>
    </w:p>
    <w:p w:rsidR="0078267D" w:rsidRPr="003960EB" w:rsidRDefault="0078267D" w:rsidP="00035258">
      <w:pPr>
        <w:pStyle w:val="5-"/>
        <w:rPr>
          <w:rFonts w:ascii="Simplified Arabic" w:eastAsiaTheme="minorHAnsi" w:hAnsi="Simplified Arabic" w:cs="Simplified Arabic"/>
          <w:color w:val="FF0000"/>
          <w:rtl/>
        </w:rPr>
      </w:pPr>
      <w:r w:rsidRPr="00AA11B5">
        <w:rPr>
          <w:rStyle w:val="5-Char"/>
          <w:rFonts w:hint="cs"/>
          <w:rtl/>
        </w:rPr>
        <w:t>708-</w:t>
      </w:r>
      <w:r w:rsidR="003960EB" w:rsidRPr="00AA11B5">
        <w:rPr>
          <w:rStyle w:val="5-Char"/>
          <w:rFonts w:hint="cs"/>
          <w:rtl/>
        </w:rPr>
        <w:t xml:space="preserve"> عن أَبیِ</w:t>
      </w:r>
      <w:r w:rsidRPr="00AA11B5">
        <w:rPr>
          <w:rStyle w:val="5-Char"/>
          <w:rFonts w:hint="cs"/>
          <w:rtl/>
        </w:rPr>
        <w:t xml:space="preserve"> </w:t>
      </w:r>
      <w:r w:rsidRPr="00AA11B5">
        <w:rPr>
          <w:rStyle w:val="5-Char"/>
          <w:rtl/>
        </w:rPr>
        <w:t>سَعِيدٍ</w:t>
      </w:r>
      <w:r w:rsidR="003960EB" w:rsidRPr="00AA11B5">
        <w:rPr>
          <w:rStyle w:val="5-Char"/>
          <w:rFonts w:hint="cs"/>
          <w:rtl/>
        </w:rPr>
        <w:t xml:space="preserve"> ألخُدريّ</w:t>
      </w:r>
      <w:r w:rsidR="003960EB" w:rsidRPr="00AA11B5">
        <w:rPr>
          <w:rStyle w:val="5-Char"/>
          <w:rtl/>
        </w:rPr>
        <w:t xml:space="preserve"> رَضِيَ اللَّهُ عَنْهُ، </w:t>
      </w:r>
      <w:r w:rsidR="003960EB" w:rsidRPr="00AA11B5">
        <w:rPr>
          <w:rStyle w:val="5-Char"/>
          <w:rFonts w:hint="cs"/>
          <w:rtl/>
        </w:rPr>
        <w:t>قاَلَ</w:t>
      </w:r>
      <w:r w:rsidRPr="00AA11B5">
        <w:rPr>
          <w:rStyle w:val="5-Char"/>
          <w:rtl/>
        </w:rPr>
        <w:t>: قَالَ النَّبِيُّ صَلَّى اللهُ عَلَيْهِ وَسَلَّمَ: «لَيْسَ فِيمَا دُونَ خَمْسِ أَوَاقٍ صَدَقَةٌ، وَلَيْسَ فِيمَا دُونَ خَمْسِ ذَوْدٍ صَدَقَةٌ، وَلَيْسَ فِيمَا دُونَ خَمْسِ أَوْسُقٍ صَدَقَةٌ»</w:t>
      </w:r>
      <w:r w:rsidR="00AA11B5" w:rsidRPr="00AA11B5">
        <w:rPr>
          <w:rStyle w:val="5-Char"/>
          <w:rFonts w:hint="cs"/>
          <w:rtl/>
        </w:rPr>
        <w:t xml:space="preserve"> </w:t>
      </w:r>
      <w:r w:rsidRPr="00AA11B5">
        <w:rPr>
          <w:rStyle w:val="5-Char"/>
          <w:rFonts w:hint="cs"/>
          <w:rtl/>
        </w:rPr>
        <w:t>[رواه البخاری: 1405]</w:t>
      </w:r>
      <w:r w:rsidRPr="00CE4862">
        <w:rPr>
          <w:rStyle w:val="0-Char"/>
          <w:rFonts w:hint="cs"/>
          <w:rtl/>
        </w:rPr>
        <w:t>.</w:t>
      </w:r>
    </w:p>
    <w:p w:rsidR="0078267D" w:rsidRDefault="0078267D" w:rsidP="0078267D">
      <w:pPr>
        <w:pStyle w:val="0-"/>
        <w:rPr>
          <w:rtl/>
          <w:lang w:bidi="fa-IR"/>
        </w:rPr>
      </w:pPr>
      <w:r w:rsidRPr="003960EB">
        <w:rPr>
          <w:rFonts w:hint="cs"/>
          <w:rtl/>
        </w:rPr>
        <w:t>708-</w:t>
      </w:r>
      <w:r>
        <w:rPr>
          <w:rFonts w:hint="cs"/>
          <w:vertAlign w:val="superscript"/>
          <w:rtl/>
          <w:lang w:bidi="fa-IR"/>
        </w:rPr>
        <w:t xml:space="preserve"> </w:t>
      </w:r>
      <w:r>
        <w:rPr>
          <w:rFonts w:hint="cs"/>
          <w:rtl/>
        </w:rPr>
        <w:t>از ابو سعید خدری</w:t>
      </w:r>
      <w:r>
        <w:rPr>
          <w:rFonts w:cs="CTraditional Arabic" w:hint="cs"/>
          <w:rtl/>
        </w:rPr>
        <w:t>س</w:t>
      </w:r>
      <w:r>
        <w:rPr>
          <w:rFonts w:hint="cs"/>
          <w:rtl/>
        </w:rPr>
        <w:t xml:space="preserve"> روایت است که گفت: پیامبر خدا </w:t>
      </w:r>
      <w:r>
        <w:rPr>
          <w:rFonts w:cs="CTraditional Arabic" w:hint="cs"/>
          <w:rtl/>
        </w:rPr>
        <w:t>ج</w:t>
      </w:r>
      <w:r>
        <w:rPr>
          <w:rFonts w:hint="cs"/>
          <w:rtl/>
        </w:rPr>
        <w:t xml:space="preserve"> فرمودند: «در کمتر از پنج(أوقِیَّه) زکاتی نیست، و در کمتر از پنج شتر زکاتی نیست، و در کمتر از پنج(وَسق) زکاتی نیست»</w:t>
      </w:r>
      <w:r w:rsidRPr="0078267D">
        <w:rPr>
          <w:rFonts w:ascii="IRLotus" w:hAnsi="IRLotus" w:cs="IRLotus"/>
          <w:vertAlign w:val="superscript"/>
          <w:rtl/>
          <w:lang w:bidi="fa-IR"/>
        </w:rPr>
        <w:t>(</w:t>
      </w:r>
      <w:r w:rsidRPr="0078267D">
        <w:rPr>
          <w:rStyle w:val="FootnoteReference"/>
          <w:rFonts w:ascii="IRLotus" w:hAnsi="IRLotus" w:cs="IRLotus"/>
          <w:rtl/>
          <w:lang w:bidi="fa-IR"/>
        </w:rPr>
        <w:footnoteReference w:id="8"/>
      </w:r>
      <w:r w:rsidRPr="0078267D">
        <w:rPr>
          <w:rFonts w:ascii="IRLotus" w:hAnsi="IRLotus" w:cs="IRLotus"/>
          <w:vertAlign w:val="superscript"/>
          <w:rtl/>
          <w:lang w:bidi="fa-IR"/>
        </w:rPr>
        <w:t>)</w:t>
      </w:r>
      <w:r>
        <w:rPr>
          <w:rFonts w:hint="cs"/>
          <w:rtl/>
          <w:lang w:bidi="fa-IR"/>
        </w:rPr>
        <w:t>.</w:t>
      </w:r>
    </w:p>
    <w:p w:rsidR="00BC300D" w:rsidRPr="00BC300D" w:rsidRDefault="00BC300D" w:rsidP="00AA11B5">
      <w:pPr>
        <w:pStyle w:val="0-"/>
        <w:ind w:firstLine="0"/>
        <w:rPr>
          <w:rtl/>
        </w:rPr>
      </w:pPr>
      <w:r w:rsidRPr="00CC5233">
        <w:rPr>
          <w:rStyle w:val="2-Char0"/>
          <w:rFonts w:hint="cs"/>
          <w:rtl/>
          <w:lang w:bidi="ar-SA"/>
        </w:rPr>
        <w:t>4</w:t>
      </w:r>
      <w:r w:rsidRPr="00BC300D">
        <w:rPr>
          <w:rStyle w:val="2-Char0"/>
          <w:rFonts w:hint="cs"/>
          <w:rtl/>
        </w:rPr>
        <w:t>-</w:t>
      </w:r>
      <w:r w:rsidR="003E3CF1">
        <w:rPr>
          <w:rStyle w:val="2-Char0"/>
          <w:rFonts w:hint="cs"/>
          <w:rtl/>
        </w:rPr>
        <w:t xml:space="preserve"> </w:t>
      </w:r>
      <w:r w:rsidR="007F1C11">
        <w:rPr>
          <w:rStyle w:val="2-Char0"/>
          <w:rFonts w:hint="cs"/>
          <w:rtl/>
        </w:rPr>
        <w:t>باب: الصَّدَقَةِ مِن کَسبٍ</w:t>
      </w:r>
      <w:r w:rsidR="00977004">
        <w:rPr>
          <w:rStyle w:val="2-Char0"/>
          <w:rFonts w:hint="cs"/>
          <w:rtl/>
        </w:rPr>
        <w:t xml:space="preserve"> طیِّ</w:t>
      </w:r>
      <w:r w:rsidRPr="00BC300D">
        <w:rPr>
          <w:rStyle w:val="2-Char0"/>
          <w:rFonts w:hint="cs"/>
          <w:rtl/>
        </w:rPr>
        <w:t>بٍ</w:t>
      </w:r>
    </w:p>
    <w:p w:rsidR="00BC300D" w:rsidRDefault="00BC300D" w:rsidP="00BC300D">
      <w:pPr>
        <w:pStyle w:val="4-"/>
        <w:rPr>
          <w:rFonts w:ascii="IRNazli" w:hAnsi="IRNazli" w:cs="IRNazli"/>
          <w:rtl/>
        </w:rPr>
      </w:pPr>
      <w:bookmarkStart w:id="7" w:name="_Toc434155380"/>
      <w:r w:rsidRPr="00BC300D">
        <w:rPr>
          <w:rFonts w:hint="cs"/>
          <w:rtl/>
        </w:rPr>
        <w:t>باب</w:t>
      </w:r>
      <w:r w:rsidR="00C86AF8">
        <w:rPr>
          <w:rFonts w:hint="cs"/>
          <w:rtl/>
        </w:rPr>
        <w:t xml:space="preserve"> </w:t>
      </w:r>
      <w:r w:rsidRPr="00BC300D">
        <w:rPr>
          <w:rFonts w:hint="cs"/>
          <w:rtl/>
        </w:rPr>
        <w:t>[4]:</w:t>
      </w:r>
      <w:r w:rsidR="00830B54">
        <w:rPr>
          <w:rFonts w:hint="cs"/>
          <w:rtl/>
        </w:rPr>
        <w:t xml:space="preserve"> </w:t>
      </w:r>
      <w:r w:rsidRPr="00BC300D">
        <w:rPr>
          <w:rFonts w:hint="cs"/>
          <w:rtl/>
        </w:rPr>
        <w:t>زکات از مال حلال است</w:t>
      </w:r>
      <w:bookmarkEnd w:id="7"/>
    </w:p>
    <w:p w:rsidR="00BC300D" w:rsidRDefault="00BC300D" w:rsidP="00035258">
      <w:pPr>
        <w:pStyle w:val="5-"/>
        <w:rPr>
          <w:rtl/>
        </w:rPr>
      </w:pPr>
      <w:r>
        <w:rPr>
          <w:rFonts w:hint="cs"/>
          <w:rtl/>
        </w:rPr>
        <w:t xml:space="preserve">709- </w:t>
      </w:r>
      <w:r w:rsidR="009D5161" w:rsidRPr="009D5161">
        <w:rPr>
          <w:rtl/>
        </w:rPr>
        <w:t>عَنْ أَبِي هُرَيْرَةَ رَضِيَ اللَّهُ عَنْهُ، قَالَ: قَالَ رَسُولُ اللَّهِ صَلَّى اللهُ</w:t>
      </w:r>
      <w:r w:rsidR="009D5161">
        <w:rPr>
          <w:rtl/>
        </w:rPr>
        <w:t xml:space="preserve"> عَلَيْهِ وَسَلَّمَ: </w:t>
      </w:r>
      <w:r w:rsidR="009D5161" w:rsidRPr="009D5161">
        <w:rPr>
          <w:rtl/>
        </w:rPr>
        <w:t xml:space="preserve">مَنْ تَصَدَّقَ بِعَدْلِ </w:t>
      </w:r>
      <w:r w:rsidR="009D5161" w:rsidRPr="00035258">
        <w:rPr>
          <w:rtl/>
        </w:rPr>
        <w:t>تَمْرَةٍ</w:t>
      </w:r>
      <w:r w:rsidR="009D5161" w:rsidRPr="009D5161">
        <w:rPr>
          <w:rtl/>
        </w:rPr>
        <w:t xml:space="preserve"> مِنْ كَسْبٍ طَيِّبٍ، وَلاَ يَقْبَلُ اللَّهُ إِلَّا الطَّيِّبَ، وَإِنَّ اللَّهَ يَتَقَبَّلُهَا بِيَمِينِهِ، ثُمَّ يُرَبِّيهَا لِصَاحِبِهِ، كَمَا يُرَبِّي أَحَدُكُمْ فَلُوَّهُ، حَتَّى تَكُونَ مِثْلَ الجَبَلِ»</w:t>
      </w:r>
      <w:r w:rsidR="009D5161">
        <w:rPr>
          <w:rFonts w:hint="cs"/>
          <w:rtl/>
        </w:rPr>
        <w:t xml:space="preserve"> </w:t>
      </w:r>
      <w:r>
        <w:rPr>
          <w:rFonts w:hint="cs"/>
          <w:rtl/>
        </w:rPr>
        <w:t>[رواه البخاری: 1410].</w:t>
      </w:r>
    </w:p>
    <w:p w:rsidR="00BC300D" w:rsidRDefault="00BC300D" w:rsidP="00BC300D">
      <w:pPr>
        <w:pStyle w:val="0-"/>
        <w:rPr>
          <w:rtl/>
        </w:rPr>
      </w:pPr>
      <w:r>
        <w:rPr>
          <w:rFonts w:hint="cs"/>
          <w:rtl/>
        </w:rPr>
        <w:t>709- از ابو هریره</w:t>
      </w:r>
      <w:r>
        <w:rPr>
          <w:rFonts w:cs="CTraditional Arabic" w:hint="cs"/>
          <w:rtl/>
        </w:rPr>
        <w:t>س</w:t>
      </w:r>
      <w:r>
        <w:rPr>
          <w:rFonts w:hint="cs"/>
          <w:rtl/>
        </w:rPr>
        <w:t xml:space="preserve"> روایت است که </w:t>
      </w:r>
      <w:r w:rsidR="009D5161">
        <w:rPr>
          <w:rFonts w:hint="cs"/>
          <w:rtl/>
        </w:rPr>
        <w:t xml:space="preserve">گفت: پیامبرخدا </w:t>
      </w:r>
      <w:r w:rsidR="009D5161">
        <w:rPr>
          <w:rFonts w:cs="CTraditional Arabic" w:hint="cs"/>
          <w:rtl/>
        </w:rPr>
        <w:t>ج</w:t>
      </w:r>
      <w:r w:rsidR="009D5161">
        <w:rPr>
          <w:rFonts w:hint="cs"/>
          <w:rtl/>
        </w:rPr>
        <w:t xml:space="preserve"> فرمودند:</w:t>
      </w:r>
    </w:p>
    <w:p w:rsidR="009D5161" w:rsidRDefault="009D5161" w:rsidP="009D5161">
      <w:pPr>
        <w:pStyle w:val="0-"/>
        <w:rPr>
          <w:rtl/>
          <w:lang w:bidi="fa-IR"/>
        </w:rPr>
      </w:pPr>
      <w:r>
        <w:rPr>
          <w:rFonts w:hint="cs"/>
          <w:rtl/>
        </w:rPr>
        <w:t>«کسی که به مقدار یک خرمایی را از مال حلال صدقه بدهد و البته خدا</w:t>
      </w:r>
      <w:r w:rsidR="003834D4">
        <w:rPr>
          <w:rFonts w:hint="cs"/>
          <w:rtl/>
        </w:rPr>
        <w:t>و</w:t>
      </w:r>
      <w:r>
        <w:rPr>
          <w:rFonts w:hint="cs"/>
          <w:rtl/>
        </w:rPr>
        <w:t>ند جز چیز پاک و حلال را قبول نمی‌کند خداوند متعال آن صدقۀ را که به اندازۀ خرمایی است به دست راست خود[بلاکیف] قبول می‌کند، سپس</w:t>
      </w:r>
      <w:r w:rsidR="00D05FCA">
        <w:rPr>
          <w:rFonts w:hint="cs"/>
          <w:rtl/>
        </w:rPr>
        <w:t xml:space="preserve"> آن را </w:t>
      </w:r>
      <w:r>
        <w:rPr>
          <w:rFonts w:hint="cs"/>
          <w:rtl/>
        </w:rPr>
        <w:t>برای صاحبش به مثل کسی که کره اسپش را پرورش می‌دهد می‌پروراند، تا آنکه[همان صدقه] به اندازۀ کوهی بزرگ</w:t>
      </w:r>
      <w:r w:rsidR="005443B8">
        <w:rPr>
          <w:rFonts w:hint="cs"/>
          <w:rtl/>
        </w:rPr>
        <w:t xml:space="preserve"> می‌شود</w:t>
      </w:r>
      <w:r>
        <w:rPr>
          <w:rFonts w:hint="cs"/>
          <w:rtl/>
        </w:rPr>
        <w:t>»</w:t>
      </w:r>
      <w:r w:rsidRPr="009D5161">
        <w:rPr>
          <w:rFonts w:ascii="IRLotus" w:hAnsi="IRLotus" w:cs="IRLotus"/>
          <w:vertAlign w:val="superscript"/>
          <w:rtl/>
          <w:lang w:bidi="fa-IR"/>
        </w:rPr>
        <w:t>(</w:t>
      </w:r>
      <w:r w:rsidRPr="009D5161">
        <w:rPr>
          <w:rStyle w:val="FootnoteReference"/>
          <w:rFonts w:ascii="IRLotus" w:hAnsi="IRLotus" w:cs="IRLotus"/>
          <w:rtl/>
          <w:lang w:bidi="fa-IR"/>
        </w:rPr>
        <w:footnoteReference w:id="9"/>
      </w:r>
      <w:r w:rsidRPr="009D5161">
        <w:rPr>
          <w:rFonts w:ascii="IRLotus" w:hAnsi="IRLotus" w:cs="IRLotus"/>
          <w:vertAlign w:val="superscript"/>
          <w:rtl/>
          <w:lang w:bidi="fa-IR"/>
        </w:rPr>
        <w:t>)</w:t>
      </w:r>
      <w:r>
        <w:rPr>
          <w:rFonts w:hint="cs"/>
          <w:rtl/>
          <w:lang w:bidi="fa-IR"/>
        </w:rPr>
        <w:t>.</w:t>
      </w:r>
    </w:p>
    <w:p w:rsidR="00621CF6" w:rsidRDefault="00621CF6" w:rsidP="00621CF6">
      <w:pPr>
        <w:pStyle w:val="2-0"/>
        <w:rPr>
          <w:rtl/>
        </w:rPr>
      </w:pPr>
      <w:r w:rsidRPr="00CC5233">
        <w:rPr>
          <w:rFonts w:hint="cs"/>
          <w:rtl/>
          <w:lang w:bidi="ar-SA"/>
        </w:rPr>
        <w:t>5</w:t>
      </w:r>
      <w:r>
        <w:rPr>
          <w:rFonts w:hint="cs"/>
          <w:rtl/>
        </w:rPr>
        <w:t>-</w:t>
      </w:r>
      <w:r w:rsidR="003E3CF1">
        <w:rPr>
          <w:rFonts w:hint="cs"/>
          <w:rtl/>
        </w:rPr>
        <w:t xml:space="preserve"> </w:t>
      </w:r>
      <w:r w:rsidR="00977004">
        <w:rPr>
          <w:rFonts w:hint="cs"/>
          <w:rtl/>
        </w:rPr>
        <w:t>باب: الصَّدَقَةِ قَب</w:t>
      </w:r>
      <w:r w:rsidR="007F1C11">
        <w:rPr>
          <w:rFonts w:hint="cs"/>
          <w:rtl/>
        </w:rPr>
        <w:t>ْ</w:t>
      </w:r>
      <w:r w:rsidR="00977004">
        <w:rPr>
          <w:rFonts w:hint="cs"/>
          <w:rtl/>
        </w:rPr>
        <w:t>لَ الرَّدِّ</w:t>
      </w:r>
    </w:p>
    <w:p w:rsidR="00621CF6" w:rsidRDefault="00621CF6" w:rsidP="00621CF6">
      <w:pPr>
        <w:pStyle w:val="4-"/>
        <w:rPr>
          <w:lang w:bidi="fa-IR"/>
        </w:rPr>
      </w:pPr>
      <w:bookmarkStart w:id="8" w:name="_Toc434155381"/>
      <w:r>
        <w:rPr>
          <w:rFonts w:hint="cs"/>
          <w:rtl/>
          <w:lang w:bidi="fa-IR"/>
        </w:rPr>
        <w:t>باب</w:t>
      </w:r>
      <w:r w:rsidR="00C86AF8">
        <w:rPr>
          <w:rFonts w:hint="cs"/>
          <w:rtl/>
          <w:lang w:bidi="fa-IR"/>
        </w:rPr>
        <w:t xml:space="preserve"> </w:t>
      </w:r>
      <w:r>
        <w:rPr>
          <w:rFonts w:hint="cs"/>
          <w:rtl/>
          <w:lang w:bidi="fa-IR"/>
        </w:rPr>
        <w:t>[5]: زکات دادن پیش از آنکه</w:t>
      </w:r>
      <w:r w:rsidR="005223E1">
        <w:rPr>
          <w:rFonts w:hint="cs"/>
          <w:rtl/>
          <w:lang w:bidi="fa-IR"/>
        </w:rPr>
        <w:t xml:space="preserve"> </w:t>
      </w:r>
      <w:r>
        <w:rPr>
          <w:rFonts w:hint="cs"/>
          <w:rtl/>
          <w:lang w:bidi="fa-IR"/>
        </w:rPr>
        <w:t>[آن</w:t>
      </w:r>
      <w:r w:rsidR="007F1C11">
        <w:rPr>
          <w:rFonts w:hint="cs"/>
          <w:rtl/>
          <w:lang w:bidi="fa-IR"/>
        </w:rPr>
        <w:t xml:space="preserve"> </w:t>
      </w:r>
      <w:r>
        <w:rPr>
          <w:rFonts w:hint="cs"/>
          <w:rtl/>
          <w:lang w:bidi="fa-IR"/>
        </w:rPr>
        <w:t>را قبول نکنند] و</w:t>
      </w:r>
      <w:r w:rsidR="000450CF">
        <w:rPr>
          <w:rFonts w:hint="cs"/>
          <w:rtl/>
          <w:lang w:bidi="fa-IR"/>
        </w:rPr>
        <w:t xml:space="preserve"> </w:t>
      </w:r>
      <w:r>
        <w:rPr>
          <w:rFonts w:hint="cs"/>
          <w:rtl/>
          <w:lang w:bidi="fa-IR"/>
        </w:rPr>
        <w:t>رد نمایند</w:t>
      </w:r>
      <w:bookmarkEnd w:id="8"/>
    </w:p>
    <w:p w:rsidR="00284460" w:rsidRDefault="00284460" w:rsidP="00035258">
      <w:pPr>
        <w:pStyle w:val="5-"/>
        <w:rPr>
          <w:rtl/>
          <w:lang w:bidi="fa-IR"/>
        </w:rPr>
      </w:pPr>
      <w:r>
        <w:rPr>
          <w:rFonts w:hint="cs"/>
          <w:rtl/>
          <w:lang w:bidi="fa-IR"/>
        </w:rPr>
        <w:t>710-</w:t>
      </w:r>
      <w:r w:rsidR="000942EC">
        <w:rPr>
          <w:rFonts w:hint="cs"/>
          <w:rtl/>
          <w:lang w:bidi="fa-IR"/>
        </w:rPr>
        <w:t xml:space="preserve"> عن</w:t>
      </w:r>
      <w:r w:rsidR="00830B54">
        <w:rPr>
          <w:rFonts w:hint="cs"/>
          <w:rtl/>
          <w:lang w:bidi="fa-IR"/>
        </w:rPr>
        <w:t xml:space="preserve"> </w:t>
      </w:r>
      <w:r w:rsidR="000942EC" w:rsidRPr="000942EC">
        <w:rPr>
          <w:rtl/>
        </w:rPr>
        <w:t>حَارِثَةَ بْنَ وَهْبٍ</w:t>
      </w:r>
      <w:r w:rsidR="000942EC">
        <w:rPr>
          <w:rFonts w:hint="cs"/>
          <w:rtl/>
        </w:rPr>
        <w:t xml:space="preserve"> رَضِیَ اللهُ عَنهُ</w:t>
      </w:r>
      <w:r w:rsidR="000942EC" w:rsidRPr="000942EC">
        <w:rPr>
          <w:rtl/>
        </w:rPr>
        <w:t xml:space="preserve">، قَالَ: سَمِعْتُ النَّبِيَّ صَلَّى اللهُ عَلَيْهِ وَسَلَّمَ يَقُولُ: تَصَدَّقُوا، فَإِنَّهُ يَأْتِي عَلَيْكُمْ زَمَانٌ يَمْشِي الرَّجُلُ بِصَدَقَتِهِ، فَلاَ يَجِدُ مَنْ يَقْبَلُهَا، يَقُولُ الرَّجُلُ: لَوْ جِئْتَ بِهَا </w:t>
      </w:r>
      <w:r w:rsidR="000942EC" w:rsidRPr="00035258">
        <w:rPr>
          <w:rtl/>
        </w:rPr>
        <w:t>بِالأَمْسِ</w:t>
      </w:r>
      <w:r w:rsidR="000942EC" w:rsidRPr="000942EC">
        <w:rPr>
          <w:rtl/>
        </w:rPr>
        <w:t xml:space="preserve"> لَقَبِلْتُهَا، فَأَمَّا اليَوْمَ، فَلاَ حَاجَةَ لِي بِهَا</w:t>
      </w:r>
      <w:r w:rsidR="00830B54">
        <w:rPr>
          <w:rtl/>
        </w:rPr>
        <w:t xml:space="preserve"> </w:t>
      </w:r>
      <w:r>
        <w:rPr>
          <w:rFonts w:hint="cs"/>
          <w:rtl/>
          <w:lang w:bidi="fa-IR"/>
        </w:rPr>
        <w:t>[رواه البخاری: 1411].</w:t>
      </w:r>
    </w:p>
    <w:p w:rsidR="00284460" w:rsidRDefault="00284460" w:rsidP="00284460">
      <w:pPr>
        <w:pStyle w:val="0-"/>
        <w:rPr>
          <w:rtl/>
          <w:lang w:bidi="fa-IR"/>
        </w:rPr>
      </w:pPr>
      <w:r>
        <w:rPr>
          <w:rFonts w:hint="cs"/>
          <w:rtl/>
          <w:lang w:bidi="fa-IR"/>
        </w:rPr>
        <w:t>710- از حارثه بن وهب</w:t>
      </w:r>
      <w:r>
        <w:rPr>
          <w:rFonts w:cs="CTraditional Arabic" w:hint="cs"/>
          <w:rtl/>
          <w:lang w:bidi="fa-IR"/>
        </w:rPr>
        <w:t>س</w:t>
      </w:r>
      <w:r>
        <w:rPr>
          <w:rFonts w:hint="cs"/>
          <w:rtl/>
          <w:lang w:bidi="fa-IR"/>
        </w:rPr>
        <w:t xml:space="preserve"> روایت است که گفت: از پیامبر خدا </w:t>
      </w:r>
      <w:r>
        <w:rPr>
          <w:rFonts w:cs="CTraditional Arabic" w:hint="cs"/>
          <w:rtl/>
          <w:lang w:bidi="fa-IR"/>
        </w:rPr>
        <w:t>ج</w:t>
      </w:r>
      <w:r>
        <w:rPr>
          <w:rFonts w:hint="cs"/>
          <w:rtl/>
          <w:lang w:bidi="fa-IR"/>
        </w:rPr>
        <w:t xml:space="preserve"> شنیدم که فرمودند:</w:t>
      </w:r>
    </w:p>
    <w:p w:rsidR="00284460" w:rsidRDefault="00284460" w:rsidP="00284460">
      <w:pPr>
        <w:pStyle w:val="0-"/>
        <w:rPr>
          <w:rtl/>
          <w:lang w:bidi="fa-IR"/>
        </w:rPr>
      </w:pPr>
      <w:r>
        <w:rPr>
          <w:rFonts w:hint="cs"/>
          <w:rtl/>
          <w:lang w:bidi="fa-IR"/>
        </w:rPr>
        <w:t>«زکات[مال خود را هم اکنون] اداء نمائید، زیرا بر شما زمانی خواهد آمد که شخص با زکات مالش[این طرف و آن طرف] برود، و کسی را نیابد که زکاتش را قبول نماید».</w:t>
      </w:r>
    </w:p>
    <w:p w:rsidR="00284460" w:rsidRDefault="00284460" w:rsidP="00284460">
      <w:pPr>
        <w:pStyle w:val="0-"/>
        <w:rPr>
          <w:rtl/>
          <w:lang w:bidi="fa-IR"/>
        </w:rPr>
      </w:pPr>
      <w:r>
        <w:rPr>
          <w:rFonts w:hint="cs"/>
          <w:rtl/>
          <w:lang w:bidi="fa-IR"/>
        </w:rPr>
        <w:t>«و [کسی که می‌خواهد زکاتش را برای او بدهد،] می‌گوید: اگر دیروز زکاتت را می‌آوردی قبول می‌کردم، ولی امروز به آن احتیاجی ندارم»</w:t>
      </w:r>
      <w:r w:rsidRPr="00284460">
        <w:rPr>
          <w:rFonts w:ascii="IRLotus" w:hAnsi="IRLotus" w:cs="IRLotus"/>
          <w:vertAlign w:val="superscript"/>
          <w:rtl/>
          <w:lang w:bidi="fa-IR"/>
        </w:rPr>
        <w:t>(</w:t>
      </w:r>
      <w:r w:rsidRPr="00284460">
        <w:rPr>
          <w:rStyle w:val="FootnoteReference"/>
          <w:rFonts w:ascii="IRLotus" w:hAnsi="IRLotus" w:cs="IRLotus"/>
          <w:rtl/>
          <w:lang w:bidi="fa-IR"/>
        </w:rPr>
        <w:footnoteReference w:id="10"/>
      </w:r>
      <w:r w:rsidRPr="00284460">
        <w:rPr>
          <w:rFonts w:ascii="IRLotus" w:hAnsi="IRLotus" w:cs="IRLotus"/>
          <w:vertAlign w:val="superscript"/>
          <w:rtl/>
          <w:lang w:bidi="fa-IR"/>
        </w:rPr>
        <w:t>)</w:t>
      </w:r>
      <w:r>
        <w:rPr>
          <w:rFonts w:hint="cs"/>
          <w:rtl/>
          <w:lang w:bidi="fa-IR"/>
        </w:rPr>
        <w:t>.</w:t>
      </w:r>
    </w:p>
    <w:p w:rsidR="000942EC" w:rsidRDefault="000942EC" w:rsidP="00035258">
      <w:pPr>
        <w:pStyle w:val="5-"/>
        <w:rPr>
          <w:rtl/>
          <w:lang w:bidi="fa-IR"/>
        </w:rPr>
      </w:pPr>
      <w:r>
        <w:rPr>
          <w:rFonts w:hint="cs"/>
          <w:rtl/>
          <w:lang w:bidi="fa-IR"/>
        </w:rPr>
        <w:t xml:space="preserve">711- </w:t>
      </w:r>
      <w:r w:rsidR="001E5B76" w:rsidRPr="001E5B76">
        <w:rPr>
          <w:rtl/>
        </w:rPr>
        <w:t xml:space="preserve">عَنْ أَبِي </w:t>
      </w:r>
      <w:r w:rsidR="001E5B76" w:rsidRPr="00035258">
        <w:rPr>
          <w:rtl/>
        </w:rPr>
        <w:t>هُرَيْرَةَ</w:t>
      </w:r>
      <w:r w:rsidR="001E5B76" w:rsidRPr="001E5B76">
        <w:rPr>
          <w:rtl/>
        </w:rPr>
        <w:t xml:space="preserve"> رَضِيَ اللَّهُ عَنْهُ، قَالَ: قَالَ النَّبِيُّ صَلَّى اللهُ عَلَيْهِ وَسَلَّمَ: </w:t>
      </w:r>
      <w:r w:rsidR="00EF76B5">
        <w:rPr>
          <w:rFonts w:hint="cs"/>
          <w:rtl/>
        </w:rPr>
        <w:t>«</w:t>
      </w:r>
      <w:r w:rsidR="001E5B76" w:rsidRPr="001E5B76">
        <w:rPr>
          <w:rtl/>
        </w:rPr>
        <w:t>لاَ تَقُومُ السَّاعَةُ حَتَّى يَكْثُرَ فِيكُمُ المَالُ،</w:t>
      </w:r>
      <w:r w:rsidR="001E5B76">
        <w:rPr>
          <w:rFonts w:ascii="Traditional Arabic" w:eastAsiaTheme="minorHAnsi" w:hAnsi="Traditional Arabic" w:cs="Traditional Arabic"/>
          <w:b/>
          <w:bCs/>
          <w:color w:val="000080"/>
          <w:sz w:val="44"/>
          <w:szCs w:val="44"/>
          <w:rtl/>
        </w:rPr>
        <w:t xml:space="preserve"> </w:t>
      </w:r>
      <w:r w:rsidR="001E5B76" w:rsidRPr="001E5B76">
        <w:rPr>
          <w:rtl/>
        </w:rPr>
        <w:t>فَيَفِيضَ حَتَّى يُهِمَّ رَبَّ المَالِ مَنْ يَقْبَلُ صَدَقَتَهُ، وَحَتَّى يَعْرِضَهُ، فَيَقُولَ الَّذِي يَعْرِضُهُ عَلَيْهِ: لاَ أَرَبَ لِي</w:t>
      </w:r>
      <w:r w:rsidR="001E5B76">
        <w:rPr>
          <w:rFonts w:hint="cs"/>
          <w:rtl/>
          <w:lang w:bidi="fa-IR"/>
        </w:rPr>
        <w:t xml:space="preserve"> </w:t>
      </w:r>
      <w:r>
        <w:rPr>
          <w:rFonts w:hint="cs"/>
          <w:rtl/>
          <w:lang w:bidi="fa-IR"/>
        </w:rPr>
        <w:t>[رواه البخاری: 1412].</w:t>
      </w:r>
    </w:p>
    <w:p w:rsidR="000942EC" w:rsidRDefault="000942EC" w:rsidP="00284460">
      <w:pPr>
        <w:pStyle w:val="0-"/>
        <w:rPr>
          <w:rtl/>
          <w:lang w:bidi="fa-IR"/>
        </w:rPr>
      </w:pPr>
      <w:r>
        <w:rPr>
          <w:rFonts w:hint="cs"/>
          <w:rtl/>
          <w:lang w:bidi="fa-IR"/>
        </w:rPr>
        <w:t>711- از ابو هریره</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فرمودند:</w:t>
      </w:r>
    </w:p>
    <w:p w:rsidR="000942EC" w:rsidRDefault="000942EC" w:rsidP="00284460">
      <w:pPr>
        <w:pStyle w:val="0-"/>
        <w:rPr>
          <w:rtl/>
          <w:lang w:bidi="fa-IR"/>
        </w:rPr>
      </w:pPr>
      <w:r>
        <w:rPr>
          <w:rFonts w:hint="cs"/>
          <w:rtl/>
          <w:lang w:bidi="fa-IR"/>
        </w:rPr>
        <w:t>«تا آنوقت قیامت بر پا نمی‌شود که ثروت در بین شما زیاد شود، و خزانه</w:t>
      </w:r>
      <w:r w:rsidR="00830B54">
        <w:rPr>
          <w:rFonts w:hint="cs"/>
          <w:rtl/>
          <w:lang w:bidi="fa-IR"/>
        </w:rPr>
        <w:t xml:space="preserve">‌ها </w:t>
      </w:r>
      <w:r>
        <w:rPr>
          <w:rFonts w:hint="cs"/>
          <w:rtl/>
          <w:lang w:bidi="fa-IR"/>
        </w:rPr>
        <w:t>پر شود، تا جایی که صاحب مال می‌کوشد کسی را پیدا کند که زکات مالش را قبول نماید، و چون زکات مالش را برای وی تقدیم می‌کند، آن کسی که مال خود را برایش تقدیم کرده است می‌گوید: مرا[</w:t>
      </w:r>
      <w:r w:rsidR="001E5B76">
        <w:rPr>
          <w:rFonts w:hint="cs"/>
          <w:rtl/>
          <w:lang w:bidi="fa-IR"/>
        </w:rPr>
        <w:t>به مال تو</w:t>
      </w:r>
      <w:r>
        <w:rPr>
          <w:rFonts w:hint="cs"/>
          <w:rtl/>
          <w:lang w:bidi="fa-IR"/>
        </w:rPr>
        <w:t>]</w:t>
      </w:r>
      <w:r w:rsidR="001E5B76">
        <w:rPr>
          <w:rFonts w:hint="cs"/>
          <w:rtl/>
          <w:lang w:bidi="fa-IR"/>
        </w:rPr>
        <w:t xml:space="preserve"> حاجتی نیست»</w:t>
      </w:r>
      <w:r w:rsidR="001E5B76" w:rsidRPr="001E5B76">
        <w:rPr>
          <w:rFonts w:ascii="IRLotus" w:hAnsi="IRLotus" w:cs="IRLotus"/>
          <w:vertAlign w:val="superscript"/>
          <w:rtl/>
          <w:lang w:bidi="fa-IR"/>
        </w:rPr>
        <w:t>(</w:t>
      </w:r>
      <w:r w:rsidR="001E5B76" w:rsidRPr="001E5B76">
        <w:rPr>
          <w:rStyle w:val="FootnoteReference"/>
          <w:rFonts w:ascii="IRLotus" w:hAnsi="IRLotus" w:cs="IRLotus"/>
          <w:rtl/>
          <w:lang w:bidi="fa-IR"/>
        </w:rPr>
        <w:footnoteReference w:id="11"/>
      </w:r>
      <w:r w:rsidR="001E5B76" w:rsidRPr="001E5B76">
        <w:rPr>
          <w:rFonts w:ascii="IRLotus" w:hAnsi="IRLotus" w:cs="IRLotus"/>
          <w:vertAlign w:val="superscript"/>
          <w:rtl/>
          <w:lang w:bidi="fa-IR"/>
        </w:rPr>
        <w:t>)</w:t>
      </w:r>
      <w:r w:rsidR="001E5B76">
        <w:rPr>
          <w:rFonts w:hint="cs"/>
          <w:rtl/>
          <w:lang w:bidi="fa-IR"/>
        </w:rPr>
        <w:t>.</w:t>
      </w:r>
    </w:p>
    <w:p w:rsidR="001E5B76" w:rsidRDefault="001E5B76" w:rsidP="001934C7">
      <w:pPr>
        <w:pStyle w:val="5-"/>
        <w:rPr>
          <w:rtl/>
          <w:lang w:bidi="fa-IR"/>
        </w:rPr>
      </w:pPr>
      <w:r>
        <w:rPr>
          <w:rFonts w:hint="cs"/>
          <w:rtl/>
          <w:lang w:bidi="fa-IR"/>
        </w:rPr>
        <w:t>712-</w:t>
      </w:r>
      <w:r w:rsidR="00B30289">
        <w:rPr>
          <w:rFonts w:hint="cs"/>
          <w:rtl/>
          <w:lang w:bidi="fa-IR"/>
        </w:rPr>
        <w:t xml:space="preserve"> عَن</w:t>
      </w:r>
      <w:r>
        <w:rPr>
          <w:rFonts w:hint="cs"/>
          <w:rtl/>
          <w:lang w:bidi="fa-IR"/>
        </w:rPr>
        <w:t xml:space="preserve"> </w:t>
      </w:r>
      <w:r w:rsidR="00B30289" w:rsidRPr="00B30289">
        <w:rPr>
          <w:rtl/>
        </w:rPr>
        <w:t>عَدِيَّ بْنَ ح</w:t>
      </w:r>
      <w:r w:rsidR="00B30289">
        <w:rPr>
          <w:rtl/>
        </w:rPr>
        <w:t>َاتِمٍ رَضِيَ اللَّهُ عَنْهُ</w:t>
      </w:r>
      <w:r w:rsidR="00B30289">
        <w:rPr>
          <w:rFonts w:hint="cs"/>
          <w:rtl/>
        </w:rPr>
        <w:t>،قَالَ</w:t>
      </w:r>
      <w:r w:rsidR="00B30289" w:rsidRPr="00B30289">
        <w:rPr>
          <w:rtl/>
        </w:rPr>
        <w:t>: كُنْتُ عِنْدَ رَسُولِ اللَّهِ صَلَّى اللهُ عَلَيْهِ وَسَلَّمَ، فَجَاءَهُ رَجُلاَنِ أَحَدُهُمَا يَشْكُو العَيْلَةَ، وَالآخَرُ يَشْكُو قَطْعَ السَّبِيلِ، فَقَالَ رَسُولُ اللَّهِ صَ</w:t>
      </w:r>
      <w:r w:rsidR="00B30289">
        <w:rPr>
          <w:rtl/>
        </w:rPr>
        <w:t>لَّى اللهُ عَلَيْهِ وَسَلَّمَ:</w:t>
      </w:r>
      <w:r w:rsidR="00B30289">
        <w:rPr>
          <w:rFonts w:hint="cs"/>
          <w:rtl/>
        </w:rPr>
        <w:t xml:space="preserve"> </w:t>
      </w:r>
      <w:r w:rsidR="00B30289">
        <w:rPr>
          <w:rtl/>
        </w:rPr>
        <w:t>أَمَّا قَطْعُ السَّبِيلِ</w:t>
      </w:r>
      <w:r w:rsidR="00B30289" w:rsidRPr="00B30289">
        <w:rPr>
          <w:rtl/>
        </w:rPr>
        <w:t xml:space="preserve"> فَإِنَّهُ لاَ يَأْتِي عَلَيْكَ إِلَّا قَلِيلٌ، حَتَّى تَخْرُجَ العِيرُ إِلَى مَكَّةَ بِغَيْرِ خَفِيرٍ، وَأَمَّا العَيْلَةُ: فَإِنَّ السَّاعَةَ لاَ تَقُومُ، حَتَّى يَطُوفَ أَحَدُكُمْ بِصَدَقَتِهِ، لاَ يَجِدُ مَنْ يَقْبَلُهَا مِنْهُ، ثُمَّ لَيَقِفَنَّ أَحَدُكُمْ بَيْنَ يَدَيِ اللَّهِ لَيْسَ بَيْنَهُ وَبَيْنَهُ حِجَابٌ وَلاَ تَرْجُمَانٌ يُتَرْجِمُ لَهُ، ثُمَّ لَيَقُولَنَّ لَهُ: أَلَمْ أُوتِكَ مَالًا؟ فَلَيَقُولَنَّ: بَلَى، ثُمَّ لَيَقُولَنَّ أَلَمْ أُرْسِلْ إِلَيْكَ رَسُولًا؟ فَلَيَقُولَنَّ: بَلَى، فَيَنْظُرُ عَنْ يَمِينِهِ فَلاَ يَرَى إِلَّا النَّارَ، ثُمَّ يَنْظُرُ عَنْ شِمَالِهِ فَلاَ يَرَى إِلَّا النَّارَ، فَلْيَتَّقِيَنَّ أَحَدُكُمُ النَّارَ وَلَوْ بِشِقِّ تَمْرَةٍ، فَإِنْ لَمْ يَجِدْ فَبِكَلِمَةٍ طَيِّبَةٍ </w:t>
      </w:r>
      <w:r>
        <w:rPr>
          <w:rFonts w:hint="cs"/>
          <w:rtl/>
          <w:lang w:bidi="fa-IR"/>
        </w:rPr>
        <w:t>[رواه البخاری: 1413].</w:t>
      </w:r>
    </w:p>
    <w:p w:rsidR="001E5B76" w:rsidRDefault="001E5B76" w:rsidP="00284460">
      <w:pPr>
        <w:pStyle w:val="0-"/>
        <w:rPr>
          <w:rtl/>
        </w:rPr>
      </w:pPr>
      <w:r>
        <w:rPr>
          <w:rFonts w:hint="cs"/>
          <w:rtl/>
          <w:lang w:bidi="fa-IR"/>
        </w:rPr>
        <w:t>712- ازعدی بن حاتم</w:t>
      </w:r>
      <w:r>
        <w:rPr>
          <w:rFonts w:cs="CTraditional Arabic" w:hint="cs"/>
          <w:rtl/>
          <w:lang w:bidi="fa-IR"/>
        </w:rPr>
        <w:t>س</w:t>
      </w:r>
      <w:r w:rsidRPr="001E5B76">
        <w:rPr>
          <w:rFonts w:ascii="IRLotus" w:hAnsi="IRLotus" w:cs="IRLotus"/>
          <w:vertAlign w:val="superscript"/>
          <w:rtl/>
          <w:lang w:bidi="fa-IR"/>
        </w:rPr>
        <w:t>(</w:t>
      </w:r>
      <w:r w:rsidRPr="001E5B76">
        <w:rPr>
          <w:rStyle w:val="FootnoteReference"/>
          <w:rFonts w:ascii="IRLotus" w:hAnsi="IRLotus" w:cs="IRLotus"/>
          <w:rtl/>
          <w:lang w:bidi="fa-IR"/>
        </w:rPr>
        <w:footnoteReference w:id="12"/>
      </w:r>
      <w:r w:rsidRPr="001E5B76">
        <w:rPr>
          <w:rFonts w:ascii="IRLotus" w:hAnsi="IRLotus" w:cs="IRLotus"/>
          <w:vertAlign w:val="superscript"/>
          <w:rtl/>
          <w:lang w:bidi="fa-IR"/>
        </w:rPr>
        <w:t>)</w:t>
      </w:r>
      <w:r w:rsidR="00830B54" w:rsidRPr="00FE6F57">
        <w:rPr>
          <w:rFonts w:hint="cs"/>
          <w:rtl/>
        </w:rPr>
        <w:t xml:space="preserve"> </w:t>
      </w:r>
      <w:r w:rsidR="001934C7">
        <w:rPr>
          <w:rFonts w:hint="cs"/>
          <w:rtl/>
        </w:rPr>
        <w:t xml:space="preserve">روایت است که گفت: نزد پیامبر خدا </w:t>
      </w:r>
      <w:r w:rsidR="001934C7">
        <w:rPr>
          <w:rFonts w:cs="CTraditional Arabic" w:hint="cs"/>
          <w:rtl/>
        </w:rPr>
        <w:t>ج</w:t>
      </w:r>
      <w:r w:rsidR="001934C7">
        <w:rPr>
          <w:rFonts w:hint="cs"/>
          <w:rtl/>
        </w:rPr>
        <w:t xml:space="preserve"> نشسته بودم که دو نفر آمدند، یکی از فقر و بی چارگی، و دیگری از رهزنی و نا امنی شکایت نمود.</w:t>
      </w:r>
    </w:p>
    <w:p w:rsidR="001934C7" w:rsidRDefault="001934C7" w:rsidP="00284460">
      <w:pPr>
        <w:pStyle w:val="0-"/>
        <w:rPr>
          <w:rtl/>
        </w:rPr>
      </w:pPr>
      <w:r>
        <w:rPr>
          <w:rFonts w:hint="cs"/>
          <w:rtl/>
        </w:rPr>
        <w:t>پیامبر</w:t>
      </w:r>
      <w:r w:rsidR="003C56A0">
        <w:rPr>
          <w:rFonts w:hint="cs"/>
          <w:rtl/>
        </w:rPr>
        <w:t xml:space="preserve"> </w:t>
      </w:r>
      <w:r>
        <w:rPr>
          <w:rFonts w:hint="cs"/>
          <w:rtl/>
        </w:rPr>
        <w:t xml:space="preserve">خدا </w:t>
      </w:r>
      <w:r>
        <w:rPr>
          <w:rFonts w:cs="CTraditional Arabic" w:hint="cs"/>
          <w:rtl/>
        </w:rPr>
        <w:t>ج</w:t>
      </w:r>
      <w:r>
        <w:rPr>
          <w:rFonts w:hint="cs"/>
          <w:rtl/>
        </w:rPr>
        <w:t xml:space="preserve"> فرمودند: «در مورد رهزنی و نا امنی باید بگویم: مدت زیادی بر تو نخواهد گذشت که کاروان بدون نگهبان بسوی مکه برود، و هرچه که فقر است: تا آنوقت قیامت بر پا نمی‌شود که</w:t>
      </w:r>
      <w:r w:rsidR="00830B54">
        <w:rPr>
          <w:rFonts w:hint="cs"/>
          <w:rtl/>
        </w:rPr>
        <w:t xml:space="preserve"> </w:t>
      </w:r>
      <w:r>
        <w:rPr>
          <w:rFonts w:hint="cs"/>
          <w:rtl/>
        </w:rPr>
        <w:t>شخصی از شما با</w:t>
      </w:r>
      <w:r w:rsidR="00B30289">
        <w:rPr>
          <w:rFonts w:hint="cs"/>
          <w:rtl/>
        </w:rPr>
        <w:t xml:space="preserve"> </w:t>
      </w:r>
      <w:r>
        <w:rPr>
          <w:rFonts w:hint="cs"/>
          <w:rtl/>
        </w:rPr>
        <w:t>زکات مالش به این طرف و آن طرف بگردد، و کسی را نیابد که زکات مالش را از وی قبو نماید».</w:t>
      </w:r>
    </w:p>
    <w:p w:rsidR="001934C7" w:rsidRDefault="001934C7" w:rsidP="00284460">
      <w:pPr>
        <w:pStyle w:val="0-"/>
        <w:rPr>
          <w:rtl/>
        </w:rPr>
      </w:pPr>
      <w:r>
        <w:rPr>
          <w:rFonts w:hint="cs"/>
          <w:rtl/>
        </w:rPr>
        <w:t>«سپس هر کس[در روز قیامت] در پیشگاه خدا در حالی که بین او و بین خدا حجابی و ترجمانی که ترجمانی کند نیست، ایستاده</w:t>
      </w:r>
      <w:r w:rsidR="005443B8">
        <w:rPr>
          <w:rFonts w:hint="cs"/>
          <w:rtl/>
        </w:rPr>
        <w:t xml:space="preserve"> می‌شود</w:t>
      </w:r>
      <w:r>
        <w:rPr>
          <w:rFonts w:hint="cs"/>
          <w:rtl/>
        </w:rPr>
        <w:t>.</w:t>
      </w:r>
    </w:p>
    <w:p w:rsidR="001934C7" w:rsidRDefault="001934C7" w:rsidP="001934C7">
      <w:pPr>
        <w:pStyle w:val="0-"/>
        <w:rPr>
          <w:rtl/>
        </w:rPr>
      </w:pPr>
      <w:r>
        <w:rPr>
          <w:rFonts w:hint="cs"/>
          <w:rtl/>
        </w:rPr>
        <w:t>و بعد از آن خدا برایش می‌گوید: مگر برای تو مالی نداده بودم؟</w:t>
      </w:r>
    </w:p>
    <w:p w:rsidR="001934C7" w:rsidRDefault="001934C7" w:rsidP="001934C7">
      <w:pPr>
        <w:pStyle w:val="0-"/>
        <w:rPr>
          <w:rtl/>
        </w:rPr>
      </w:pPr>
      <w:r>
        <w:rPr>
          <w:rFonts w:hint="cs"/>
          <w:rtl/>
        </w:rPr>
        <w:t>آن شخص میگوید: داده بودی. باز می‌گوید: آیا ب</w:t>
      </w:r>
      <w:r w:rsidR="00B30289">
        <w:rPr>
          <w:rFonts w:hint="cs"/>
          <w:rtl/>
        </w:rPr>
        <w:t>ر</w:t>
      </w:r>
      <w:r>
        <w:rPr>
          <w:rFonts w:hint="cs"/>
          <w:rtl/>
        </w:rPr>
        <w:t xml:space="preserve">ایت پیامبری </w:t>
      </w:r>
      <w:r w:rsidR="00B30289">
        <w:rPr>
          <w:rFonts w:hint="cs"/>
          <w:rtl/>
        </w:rPr>
        <w:t>ن</w:t>
      </w:r>
      <w:r>
        <w:rPr>
          <w:rFonts w:hint="cs"/>
          <w:rtl/>
        </w:rPr>
        <w:t>فرستاده بودم؟</w:t>
      </w:r>
    </w:p>
    <w:p w:rsidR="006A10FE" w:rsidRDefault="001934C7" w:rsidP="001934C7">
      <w:pPr>
        <w:pStyle w:val="0-"/>
        <w:rPr>
          <w:rtl/>
        </w:rPr>
      </w:pPr>
      <w:r>
        <w:rPr>
          <w:rFonts w:hint="cs"/>
          <w:rtl/>
        </w:rPr>
        <w:t>می‌گوید: فرستاده بودی. در این</w:t>
      </w:r>
      <w:r w:rsidR="00B30289">
        <w:rPr>
          <w:rFonts w:hint="cs"/>
          <w:rtl/>
        </w:rPr>
        <w:t xml:space="preserve"> </w:t>
      </w:r>
      <w:r>
        <w:rPr>
          <w:rFonts w:hint="cs"/>
          <w:rtl/>
        </w:rPr>
        <w:t>وقت این شخص به طرف راست خود نظر می‌کند، و جز آتش چیزی را نمی‌بیند، و به طرف چپ خود نظر می‌کند، و جز آتش چیزی را نمی‌بیند، پس هر کس از شما</w:t>
      </w:r>
      <w:r w:rsidR="000B4D83">
        <w:rPr>
          <w:rFonts w:hint="cs"/>
          <w:rtl/>
        </w:rPr>
        <w:t xml:space="preserve"> ولو </w:t>
      </w:r>
      <w:r>
        <w:rPr>
          <w:rFonts w:hint="cs"/>
          <w:rtl/>
        </w:rPr>
        <w:t>آنکه به صدقه دادن نصف خرمائی باشد خود را از آتش نجات دهد، و اگ</w:t>
      </w:r>
      <w:r w:rsidR="00B30289">
        <w:rPr>
          <w:rFonts w:hint="cs"/>
          <w:rtl/>
        </w:rPr>
        <w:t>ر همین را</w:t>
      </w:r>
      <w:r>
        <w:rPr>
          <w:rFonts w:hint="cs"/>
          <w:rtl/>
        </w:rPr>
        <w:t xml:space="preserve"> هم نیافت، اقلا</w:t>
      </w:r>
      <w:r w:rsidR="00B30289">
        <w:rPr>
          <w:rFonts w:hint="cs"/>
          <w:rtl/>
        </w:rPr>
        <w:t>ً</w:t>
      </w:r>
      <w:r>
        <w:rPr>
          <w:rFonts w:hint="cs"/>
          <w:rtl/>
        </w:rPr>
        <w:t xml:space="preserve"> زبان خوشی داشته باشد</w:t>
      </w:r>
      <w:r w:rsidRPr="001934C7">
        <w:rPr>
          <w:rFonts w:ascii="IRLotus" w:hAnsi="IRLotus" w:cs="IRLotus"/>
          <w:vertAlign w:val="superscript"/>
          <w:rtl/>
          <w:lang w:bidi="fa-IR"/>
        </w:rPr>
        <w:t>(</w:t>
      </w:r>
      <w:r w:rsidRPr="001934C7">
        <w:rPr>
          <w:rStyle w:val="FootnoteReference"/>
          <w:rFonts w:ascii="IRLotus" w:hAnsi="IRLotus" w:cs="IRLotus"/>
          <w:rtl/>
          <w:lang w:bidi="fa-IR"/>
        </w:rPr>
        <w:footnoteReference w:id="13"/>
      </w:r>
      <w:r w:rsidRPr="001934C7">
        <w:rPr>
          <w:rFonts w:ascii="IRLotus" w:hAnsi="IRLotus" w:cs="IRLotus"/>
          <w:vertAlign w:val="superscript"/>
          <w:rtl/>
          <w:lang w:bidi="fa-IR"/>
        </w:rPr>
        <w:t>)</w:t>
      </w:r>
      <w:r>
        <w:rPr>
          <w:rFonts w:hint="cs"/>
          <w:rtl/>
        </w:rPr>
        <w:t>.</w:t>
      </w:r>
    </w:p>
    <w:p w:rsidR="006A10FE" w:rsidRDefault="006A10FE" w:rsidP="006A10FE">
      <w:pPr>
        <w:pStyle w:val="2-0"/>
        <w:rPr>
          <w:rtl/>
        </w:rPr>
      </w:pPr>
      <w:r w:rsidRPr="00CC5233">
        <w:rPr>
          <w:rFonts w:hint="cs"/>
          <w:rtl/>
          <w:lang w:bidi="ar-SA"/>
        </w:rPr>
        <w:t>6</w:t>
      </w:r>
      <w:r>
        <w:rPr>
          <w:rFonts w:hint="cs"/>
          <w:rtl/>
        </w:rPr>
        <w:t>- باب: اتَّقُوا النَّارَ</w:t>
      </w:r>
      <w:r w:rsidR="005E29EE">
        <w:rPr>
          <w:rFonts w:hint="cs"/>
          <w:rtl/>
        </w:rPr>
        <w:t xml:space="preserve"> وَ</w:t>
      </w:r>
      <w:r w:rsidR="008536F1">
        <w:rPr>
          <w:rFonts w:hint="cs"/>
          <w:rtl/>
        </w:rPr>
        <w:t>لَو بِشقّ</w:t>
      </w:r>
      <w:r w:rsidR="008536F1">
        <w:rPr>
          <w:rFonts w:hint="cs"/>
          <w:rtl/>
          <w:lang w:bidi="ar-SA"/>
        </w:rPr>
        <w:t>ِ</w:t>
      </w:r>
      <w:r>
        <w:rPr>
          <w:rFonts w:hint="cs"/>
          <w:rtl/>
        </w:rPr>
        <w:t xml:space="preserve"> تَمرَةٍ</w:t>
      </w:r>
      <w:r w:rsidR="005E29EE">
        <w:rPr>
          <w:rFonts w:hint="cs"/>
          <w:rtl/>
        </w:rPr>
        <w:t xml:space="preserve"> وَ</w:t>
      </w:r>
      <w:r>
        <w:rPr>
          <w:rFonts w:hint="cs"/>
          <w:rtl/>
        </w:rPr>
        <w:t>ال</w:t>
      </w:r>
      <w:r w:rsidR="008536F1">
        <w:rPr>
          <w:rFonts w:hint="cs"/>
          <w:rtl/>
        </w:rPr>
        <w:t>ْ</w:t>
      </w:r>
      <w:r>
        <w:rPr>
          <w:rFonts w:hint="cs"/>
          <w:rtl/>
        </w:rPr>
        <w:t>قَلِیلِ مِنَ الصَّدَقَةِ</w:t>
      </w:r>
    </w:p>
    <w:p w:rsidR="001934C7" w:rsidRPr="00284460" w:rsidRDefault="006A10FE" w:rsidP="00C86AF8">
      <w:pPr>
        <w:pStyle w:val="4-"/>
        <w:rPr>
          <w:rtl/>
        </w:rPr>
      </w:pPr>
      <w:bookmarkStart w:id="9" w:name="_Toc434155382"/>
      <w:r>
        <w:rPr>
          <w:rFonts w:hint="cs"/>
          <w:rtl/>
        </w:rPr>
        <w:t>باب</w:t>
      </w:r>
      <w:r w:rsidR="00C86AF8">
        <w:rPr>
          <w:rFonts w:hint="cs"/>
          <w:rtl/>
        </w:rPr>
        <w:t xml:space="preserve"> </w:t>
      </w:r>
      <w:r>
        <w:rPr>
          <w:rFonts w:hint="cs"/>
          <w:rtl/>
        </w:rPr>
        <w:t xml:space="preserve">[6]: خود را </w:t>
      </w:r>
      <w:r w:rsidR="00C86AF8">
        <w:rPr>
          <w:rFonts w:hint="cs"/>
          <w:rtl/>
        </w:rPr>
        <w:t>ا</w:t>
      </w:r>
      <w:r>
        <w:rPr>
          <w:rFonts w:hint="cs"/>
          <w:rtl/>
        </w:rPr>
        <w:t>ز آتش،</w:t>
      </w:r>
      <w:r w:rsidR="000B4D83">
        <w:rPr>
          <w:rFonts w:hint="cs"/>
          <w:rtl/>
        </w:rPr>
        <w:t xml:space="preserve"> ولو </w:t>
      </w:r>
      <w:r>
        <w:rPr>
          <w:rFonts w:hint="cs"/>
          <w:rtl/>
        </w:rPr>
        <w:t>آنکه به نصف خرما و یا اندک صدقۀ باشد، نجات ده</w:t>
      </w:r>
      <w:r w:rsidR="00C86AF8">
        <w:rPr>
          <w:rFonts w:hint="cs"/>
          <w:rtl/>
        </w:rPr>
        <w:t>ی</w:t>
      </w:r>
      <w:r>
        <w:rPr>
          <w:rFonts w:hint="cs"/>
          <w:rtl/>
        </w:rPr>
        <w:t>د</w:t>
      </w:r>
      <w:bookmarkEnd w:id="9"/>
    </w:p>
    <w:p w:rsidR="00BC300D" w:rsidRDefault="006A10FE" w:rsidP="0000397B">
      <w:pPr>
        <w:pStyle w:val="5-"/>
        <w:rPr>
          <w:rtl/>
        </w:rPr>
      </w:pPr>
      <w:r>
        <w:rPr>
          <w:rFonts w:hint="cs"/>
          <w:rtl/>
        </w:rPr>
        <w:t>713-</w:t>
      </w:r>
      <w:r w:rsidR="0000397B">
        <w:rPr>
          <w:rFonts w:ascii="Traditional Arabic" w:eastAsiaTheme="minorHAnsi" w:hAnsi="Traditional Arabic" w:cs="Traditional Arabic" w:hint="cs"/>
          <w:b/>
          <w:bCs/>
          <w:color w:val="000000"/>
          <w:sz w:val="44"/>
          <w:szCs w:val="44"/>
          <w:rtl/>
        </w:rPr>
        <w:t xml:space="preserve"> </w:t>
      </w:r>
      <w:r w:rsidR="0000397B" w:rsidRPr="0000397B">
        <w:rPr>
          <w:rtl/>
        </w:rPr>
        <w:t>عَنْ أَبِي مُوسَى رَضِيَ اللَّهُ عَنْهُ، عَنِ النَّبِيِّ صَلَّى ا</w:t>
      </w:r>
      <w:r w:rsidR="0000397B">
        <w:rPr>
          <w:rtl/>
        </w:rPr>
        <w:t>للهُ عَلَيْهِ وَسَلَّمَ قَالَ:</w:t>
      </w:r>
      <w:r w:rsidR="0000397B">
        <w:rPr>
          <w:rFonts w:hint="cs"/>
          <w:rtl/>
        </w:rPr>
        <w:t xml:space="preserve"> </w:t>
      </w:r>
      <w:r w:rsidR="0000397B" w:rsidRPr="0000397B">
        <w:rPr>
          <w:rtl/>
        </w:rPr>
        <w:t>لَيَأْتِيَنَّ عَلَى النَّاسِ زَمَانٌ يَطُوفُ الرَّجُلُ فِيهِ، بِالصَّدَقَةِ مِنَ الذَّهَبِ، ثُمَّ لاَ يَجِدُ أَحَدًا يَأْخُذُهَا مِنْهُ، وَيُرَى الرَّجُلُ الوَاحِدُ يَتْبَعُهُ أَرْبَعُونَ امْرَأَةً يَلُذْنَ بِهِ، مِنْ قِلَّةِ الرِّجَالِ وَكَثْرَةِ النِّسَاءِ</w:t>
      </w:r>
      <w:r>
        <w:rPr>
          <w:rFonts w:hint="cs"/>
          <w:rtl/>
        </w:rPr>
        <w:t xml:space="preserve"> [رواه البخاری: 1414].</w:t>
      </w:r>
    </w:p>
    <w:p w:rsidR="006A10FE" w:rsidRDefault="006A10FE" w:rsidP="006A10FE">
      <w:pPr>
        <w:pStyle w:val="0-"/>
        <w:rPr>
          <w:rtl/>
        </w:rPr>
      </w:pPr>
      <w:r>
        <w:rPr>
          <w:rFonts w:hint="cs"/>
          <w:rtl/>
        </w:rPr>
        <w:t>713- از ابو موسی</w:t>
      </w:r>
      <w:r>
        <w:rPr>
          <w:rFonts w:cs="CTraditional Arabic" w:hint="cs"/>
          <w:rtl/>
        </w:rPr>
        <w:t>س</w:t>
      </w:r>
      <w:r>
        <w:rPr>
          <w:rFonts w:hint="cs"/>
          <w:rtl/>
        </w:rPr>
        <w:t xml:space="preserve"> از پیامبر</w:t>
      </w:r>
      <w:r w:rsidR="0000397B">
        <w:rPr>
          <w:rFonts w:hint="cs"/>
          <w:rtl/>
        </w:rPr>
        <w:t xml:space="preserve"> خدا </w:t>
      </w:r>
      <w:r w:rsidR="0000397B">
        <w:rPr>
          <w:rFonts w:cs="CTraditional Arabic" w:hint="cs"/>
          <w:rtl/>
        </w:rPr>
        <w:t>ج</w:t>
      </w:r>
      <w:r w:rsidR="0000397B">
        <w:rPr>
          <w:rFonts w:hint="cs"/>
          <w:rtl/>
        </w:rPr>
        <w:t xml:space="preserve"> روایت است که فرمودند:</w:t>
      </w:r>
    </w:p>
    <w:p w:rsidR="0000397B" w:rsidRDefault="0000397B" w:rsidP="006A10FE">
      <w:pPr>
        <w:pStyle w:val="0-"/>
        <w:rPr>
          <w:rtl/>
        </w:rPr>
      </w:pPr>
      <w:r>
        <w:rPr>
          <w:rFonts w:hint="cs"/>
          <w:rtl/>
        </w:rPr>
        <w:t>«یقیناً بر مردم زمانی می‌آید که شخص با زکات خود که طلا باشد، این طرف و آن طرف برود، ولی کسی را نیابد که زکاتش را قبول نماید»</w:t>
      </w:r>
    </w:p>
    <w:p w:rsidR="0000397B" w:rsidRDefault="0000397B" w:rsidP="006A10FE">
      <w:pPr>
        <w:pStyle w:val="0-"/>
        <w:rPr>
          <w:rtl/>
          <w:lang w:bidi="fa-IR"/>
        </w:rPr>
      </w:pPr>
      <w:r>
        <w:rPr>
          <w:rFonts w:hint="cs"/>
          <w:rtl/>
        </w:rPr>
        <w:t>«و [زمانی می‌آید که] به سب کم شدن مردها و زیاد شدن زن‌ها دیده شود که چهل زن به دنبال یک مرد افتاده‌اند و به او پناه می‌برند»</w:t>
      </w:r>
      <w:r w:rsidRPr="0000397B">
        <w:rPr>
          <w:rFonts w:ascii="IRLotus" w:hAnsi="IRLotus" w:cs="IRLotus"/>
          <w:vertAlign w:val="superscript"/>
          <w:rtl/>
          <w:lang w:bidi="fa-IR"/>
        </w:rPr>
        <w:t>(</w:t>
      </w:r>
      <w:r w:rsidRPr="0000397B">
        <w:rPr>
          <w:rStyle w:val="FootnoteReference"/>
          <w:rFonts w:ascii="IRLotus" w:hAnsi="IRLotus" w:cs="IRLotus"/>
          <w:rtl/>
          <w:lang w:bidi="fa-IR"/>
        </w:rPr>
        <w:footnoteReference w:id="14"/>
      </w:r>
      <w:r w:rsidRPr="0000397B">
        <w:rPr>
          <w:rFonts w:ascii="IRLotus" w:hAnsi="IRLotus" w:cs="IRLotus"/>
          <w:vertAlign w:val="superscript"/>
          <w:rtl/>
          <w:lang w:bidi="fa-IR"/>
        </w:rPr>
        <w:t>)</w:t>
      </w:r>
      <w:r>
        <w:rPr>
          <w:rFonts w:hint="cs"/>
          <w:rtl/>
          <w:lang w:bidi="fa-IR"/>
        </w:rPr>
        <w:t>.</w:t>
      </w:r>
    </w:p>
    <w:p w:rsidR="00550809" w:rsidRDefault="00550809" w:rsidP="00035258">
      <w:pPr>
        <w:pStyle w:val="5-"/>
        <w:rPr>
          <w:rtl/>
          <w:lang w:bidi="fa-IR"/>
        </w:rPr>
      </w:pPr>
      <w:r>
        <w:rPr>
          <w:rFonts w:hint="cs"/>
          <w:rtl/>
          <w:lang w:bidi="fa-IR"/>
        </w:rPr>
        <w:t xml:space="preserve">714- </w:t>
      </w:r>
      <w:r w:rsidRPr="00550809">
        <w:rPr>
          <w:rtl/>
        </w:rPr>
        <w:t>عَنْ أَبِي مَسْعُودٍ الأَنْصَارِيِّ</w:t>
      </w:r>
      <w:r>
        <w:rPr>
          <w:rtl/>
        </w:rPr>
        <w:t xml:space="preserve"> رَضِيَ اللَّهُ عَنْهُ، قَالَ:</w:t>
      </w:r>
      <w:r>
        <w:rPr>
          <w:rFonts w:hint="cs"/>
          <w:rtl/>
        </w:rPr>
        <w:t xml:space="preserve"> </w:t>
      </w:r>
      <w:r w:rsidRPr="00550809">
        <w:rPr>
          <w:rtl/>
        </w:rPr>
        <w:t>كَانَ رَسُولُ اللَّهِ صَلَّى اللهُ عَلَيْهِ وَسَلَّمَ إِذَا أَمَرَنَا بِالصَّدَقَةِ، انْطَلَقَ أَحَدُنَا إِلَى السُّوقِ، فَيُحَامِلُ، فَيُصِيبُ المُدَّ وَإِنَّ لِبَعْضِهِمُ اليَوْمَ لَمِائَةَ أَلْفٍ</w:t>
      </w:r>
      <w:r>
        <w:rPr>
          <w:rFonts w:hint="cs"/>
          <w:rtl/>
          <w:lang w:bidi="fa-IR"/>
        </w:rPr>
        <w:t xml:space="preserve"> [رواه البخاری:1416].</w:t>
      </w:r>
    </w:p>
    <w:p w:rsidR="00550809" w:rsidRDefault="00550809" w:rsidP="006A10FE">
      <w:pPr>
        <w:pStyle w:val="0-"/>
        <w:rPr>
          <w:rtl/>
          <w:lang w:bidi="fa-IR"/>
        </w:rPr>
      </w:pPr>
      <w:r>
        <w:rPr>
          <w:rFonts w:hint="cs"/>
          <w:rtl/>
          <w:lang w:bidi="fa-IR"/>
        </w:rPr>
        <w:t>714- از ابو مسعود انصاری</w:t>
      </w:r>
      <w:r>
        <w:rPr>
          <w:rFonts w:cs="CTraditional Arabic" w:hint="cs"/>
          <w:rtl/>
          <w:lang w:bidi="fa-IR"/>
        </w:rPr>
        <w:t>س</w:t>
      </w:r>
      <w:r>
        <w:rPr>
          <w:rFonts w:hint="cs"/>
          <w:rtl/>
          <w:lang w:bidi="fa-IR"/>
        </w:rPr>
        <w:t xml:space="preserve"> روایت است که گفت: زمانی که پیامبر خدا </w:t>
      </w:r>
      <w:r>
        <w:rPr>
          <w:rFonts w:cs="CTraditional Arabic" w:hint="cs"/>
          <w:rtl/>
          <w:lang w:bidi="fa-IR"/>
        </w:rPr>
        <w:t>ج</w:t>
      </w:r>
      <w:r>
        <w:rPr>
          <w:rFonts w:hint="cs"/>
          <w:rtl/>
          <w:lang w:bidi="fa-IR"/>
        </w:rPr>
        <w:t xml:space="preserve"> ما را امر به صدقه دادن می‌کردند، زمانی بود که به بازار می‌رفتیم، و در مقابل یک مشت طعام[یا یک مشت خرما] حمالی می‌کردیم، ولی امروز بعضی از آن اشخاص، مالک صد هزار می‌باشند</w:t>
      </w:r>
      <w:r w:rsidRPr="00550809">
        <w:rPr>
          <w:rFonts w:ascii="IRLotus" w:hAnsi="IRLotus" w:cs="IRLotus"/>
          <w:vertAlign w:val="superscript"/>
          <w:rtl/>
          <w:lang w:bidi="fa-IR"/>
        </w:rPr>
        <w:t>(</w:t>
      </w:r>
      <w:r w:rsidRPr="00550809">
        <w:rPr>
          <w:rStyle w:val="FootnoteReference"/>
          <w:rFonts w:ascii="IRLotus" w:hAnsi="IRLotus" w:cs="IRLotus"/>
          <w:rtl/>
          <w:lang w:bidi="fa-IR"/>
        </w:rPr>
        <w:footnoteReference w:id="15"/>
      </w:r>
      <w:r w:rsidRPr="00550809">
        <w:rPr>
          <w:rFonts w:ascii="IRLotus" w:hAnsi="IRLotus" w:cs="IRLotus"/>
          <w:vertAlign w:val="superscript"/>
          <w:rtl/>
          <w:lang w:bidi="fa-IR"/>
        </w:rPr>
        <w:t>)</w:t>
      </w:r>
      <w:r>
        <w:rPr>
          <w:rFonts w:hint="cs"/>
          <w:rtl/>
          <w:lang w:bidi="fa-IR"/>
        </w:rPr>
        <w:t>.</w:t>
      </w:r>
    </w:p>
    <w:p w:rsidR="002A1292" w:rsidRDefault="002A1292" w:rsidP="00D872FD">
      <w:pPr>
        <w:pStyle w:val="5-"/>
        <w:rPr>
          <w:rtl/>
          <w:lang w:bidi="fa-IR"/>
        </w:rPr>
      </w:pPr>
      <w:r w:rsidRPr="002A1292">
        <w:rPr>
          <w:rFonts w:hint="cs"/>
          <w:rtl/>
        </w:rPr>
        <w:t xml:space="preserve">715- </w:t>
      </w:r>
      <w:r w:rsidRPr="002A1292">
        <w:rPr>
          <w:rtl/>
        </w:rPr>
        <w:t>عَنْ عَائِشَةَ رَضِيَ اللَّهُ عَنْهَا، قَالَتْ: دَخَلَتِ امْرَأَةٌ مَعَهَا ابْنَتَانِ لَهَا تَسْأَلُ، فَلَمْ تَجِدْ عِنْدِي شَيْئًا غَيْرَ تَمْرَةٍ، فَأَعْطَيْتُهَا إِيَّاهَا، فَقَسَمَتْهَا بَيْنَ ابْنَتَيْهَا، وَلَمْ تَأْكُلْ مِنْهَا، ثُمَّ قَامَتْ، فَخَرَجَتْ، فَدَخَلَ النَّبِيُّ صَلَّى اللهُ عَلَيْهِ وَسَلَّمَ عَلَيْنَا، فَأَخْبَرْتُهُ فَقَالَ: «مَنِ ابْتُلِيَ مِنْ هَذِهِ البَنَاتِ بِشَيْءٍ كُنَّ لَهُ سِتْرًا مِنَ النَّارِ»</w:t>
      </w:r>
      <w:r>
        <w:rPr>
          <w:rFonts w:hint="cs"/>
          <w:rtl/>
          <w:lang w:bidi="fa-IR"/>
        </w:rPr>
        <w:t xml:space="preserve"> [رواه البخاری: 1418].</w:t>
      </w:r>
    </w:p>
    <w:p w:rsidR="002A1292" w:rsidRDefault="002A1292" w:rsidP="006A10FE">
      <w:pPr>
        <w:pStyle w:val="0-"/>
        <w:rPr>
          <w:rtl/>
          <w:lang w:bidi="fa-IR"/>
        </w:rPr>
      </w:pPr>
      <w:r>
        <w:rPr>
          <w:rFonts w:hint="cs"/>
          <w:rtl/>
          <w:lang w:bidi="fa-IR"/>
        </w:rPr>
        <w:t>715- از عائشه</w:t>
      </w:r>
      <w:r>
        <w:rPr>
          <w:rFonts w:cs="CTraditional Arabic" w:hint="cs"/>
          <w:rtl/>
          <w:lang w:bidi="fa-IR"/>
        </w:rPr>
        <w:t>ل</w:t>
      </w:r>
      <w:r>
        <w:rPr>
          <w:rFonts w:hint="cs"/>
          <w:rtl/>
          <w:lang w:bidi="fa-IR"/>
        </w:rPr>
        <w:t xml:space="preserve"> روایت است که گفت: زنی با دو دخترش آمد و چیزی سؤال نمود، و در نزد من جز یک دانۀ خرما چیز دیگری نیافت، و من همان یک دانه خرما را به وی دادم، و او آن را بین دو دخترش تقسیم نمود، و خودش از آن نخورد، بعد از آن بر خاست ورفت.</w:t>
      </w:r>
    </w:p>
    <w:p w:rsidR="002A1292" w:rsidRDefault="002A1292" w:rsidP="006A10FE">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نزد ما آمدند، موضوع را به ایشان خبر دادم، پیامبر خدا </w:t>
      </w:r>
      <w:r>
        <w:rPr>
          <w:rFonts w:cs="CTraditional Arabic" w:hint="cs"/>
          <w:rtl/>
          <w:lang w:bidi="fa-IR"/>
        </w:rPr>
        <w:t>ج</w:t>
      </w:r>
      <w:r>
        <w:rPr>
          <w:rFonts w:hint="cs"/>
          <w:rtl/>
          <w:lang w:bidi="fa-IR"/>
        </w:rPr>
        <w:t xml:space="preserve"> فرمودند:</w:t>
      </w:r>
    </w:p>
    <w:p w:rsidR="00617EB9" w:rsidRDefault="002A1292" w:rsidP="006A10FE">
      <w:pPr>
        <w:pStyle w:val="0-"/>
        <w:rPr>
          <w:rFonts w:ascii="IRLotus" w:hAnsi="IRLotus" w:cs="IRLotus"/>
          <w:vertAlign w:val="superscript"/>
          <w:rtl/>
          <w:lang w:bidi="fa-IR"/>
        </w:rPr>
      </w:pPr>
      <w:r>
        <w:rPr>
          <w:rFonts w:hint="cs"/>
          <w:rtl/>
          <w:lang w:bidi="fa-IR"/>
        </w:rPr>
        <w:t>«کسی که با چنین دخترانی دچار</w:t>
      </w:r>
      <w:r w:rsidR="005443B8">
        <w:rPr>
          <w:rFonts w:hint="cs"/>
          <w:rtl/>
          <w:lang w:bidi="fa-IR"/>
        </w:rPr>
        <w:t xml:space="preserve"> می‌شود</w:t>
      </w:r>
      <w:r>
        <w:rPr>
          <w:rFonts w:hint="cs"/>
          <w:rtl/>
          <w:lang w:bidi="fa-IR"/>
        </w:rPr>
        <w:t>، آن دختران، برایش پردۀ در مقابل آتش دوزخ می‌شوند»</w:t>
      </w:r>
      <w:r w:rsidRPr="002A1292">
        <w:rPr>
          <w:rFonts w:ascii="IRLotus" w:hAnsi="IRLotus" w:cs="IRLotus"/>
          <w:vertAlign w:val="superscript"/>
          <w:rtl/>
          <w:lang w:bidi="fa-IR"/>
        </w:rPr>
        <w:t>(</w:t>
      </w:r>
      <w:r w:rsidRPr="002A1292">
        <w:rPr>
          <w:rStyle w:val="FootnoteReference"/>
          <w:rFonts w:ascii="IRLotus" w:hAnsi="IRLotus" w:cs="IRLotus"/>
          <w:rtl/>
          <w:lang w:bidi="fa-IR"/>
        </w:rPr>
        <w:footnoteReference w:id="16"/>
      </w:r>
      <w:r w:rsidRPr="002A1292">
        <w:rPr>
          <w:rFonts w:ascii="IRLotus" w:hAnsi="IRLotus" w:cs="IRLotus"/>
          <w:vertAlign w:val="superscript"/>
          <w:rtl/>
          <w:lang w:bidi="fa-IR"/>
        </w:rPr>
        <w:t>)</w:t>
      </w:r>
    </w:p>
    <w:p w:rsidR="00617EB9" w:rsidRDefault="00617EB9" w:rsidP="00617EB9">
      <w:pPr>
        <w:pStyle w:val="2-0"/>
        <w:rPr>
          <w:rtl/>
        </w:rPr>
      </w:pPr>
      <w:r w:rsidRPr="00CC5233">
        <w:rPr>
          <w:rFonts w:hint="cs"/>
          <w:rtl/>
          <w:lang w:bidi="ar-SA"/>
        </w:rPr>
        <w:t>7</w:t>
      </w:r>
      <w:r w:rsidRPr="00617EB9">
        <w:rPr>
          <w:rFonts w:hint="cs"/>
          <w:rtl/>
        </w:rPr>
        <w:t>-</w:t>
      </w:r>
      <w:r>
        <w:rPr>
          <w:rFonts w:hint="cs"/>
          <w:vertAlign w:val="superscript"/>
          <w:rtl/>
        </w:rPr>
        <w:t xml:space="preserve"> </w:t>
      </w:r>
      <w:r>
        <w:rPr>
          <w:rFonts w:hint="cs"/>
          <w:rtl/>
        </w:rPr>
        <w:t>باب: أيُّ الصَّدَقَةِ أَف</w:t>
      </w:r>
      <w:r w:rsidR="005B25C4">
        <w:rPr>
          <w:rFonts w:hint="cs"/>
          <w:rtl/>
        </w:rPr>
        <w:t>ْ</w:t>
      </w:r>
      <w:r>
        <w:rPr>
          <w:rFonts w:hint="cs"/>
          <w:rtl/>
        </w:rPr>
        <w:t>ضَلُ؟</w:t>
      </w:r>
    </w:p>
    <w:p w:rsidR="00617EB9" w:rsidRDefault="00617EB9" w:rsidP="00617EB9">
      <w:pPr>
        <w:pStyle w:val="4-"/>
        <w:rPr>
          <w:rtl/>
          <w:lang w:bidi="fa-IR"/>
        </w:rPr>
      </w:pPr>
      <w:bookmarkStart w:id="10" w:name="_Toc434155383"/>
      <w:r>
        <w:rPr>
          <w:rFonts w:hint="cs"/>
          <w:rtl/>
          <w:lang w:bidi="fa-IR"/>
        </w:rPr>
        <w:t>باب</w:t>
      </w:r>
      <w:r w:rsidR="00C86AF8">
        <w:rPr>
          <w:rFonts w:hint="cs"/>
          <w:rtl/>
          <w:lang w:bidi="fa-IR"/>
        </w:rPr>
        <w:t xml:space="preserve"> </w:t>
      </w:r>
      <w:r>
        <w:rPr>
          <w:rFonts w:hint="cs"/>
          <w:rtl/>
          <w:lang w:bidi="fa-IR"/>
        </w:rPr>
        <w:t>[7]: کدام صدقه بهتر است</w:t>
      </w:r>
      <w:bookmarkEnd w:id="10"/>
    </w:p>
    <w:p w:rsidR="00617EB9" w:rsidRPr="0040797D" w:rsidRDefault="00617EB9" w:rsidP="00035258">
      <w:pPr>
        <w:pStyle w:val="5-"/>
        <w:rPr>
          <w:rFonts w:ascii="Simplified Arabic" w:eastAsiaTheme="minorHAnsi" w:hAnsi="Simplified Arabic" w:cs="Simplified Arabic"/>
          <w:color w:val="FF0000"/>
          <w:rtl/>
        </w:rPr>
      </w:pPr>
      <w:r>
        <w:rPr>
          <w:rFonts w:hint="cs"/>
          <w:rtl/>
          <w:lang w:bidi="fa-IR"/>
        </w:rPr>
        <w:t>716-</w:t>
      </w:r>
      <w:r w:rsidR="0040797D">
        <w:rPr>
          <w:rFonts w:hint="cs"/>
          <w:rtl/>
          <w:lang w:bidi="fa-IR"/>
        </w:rPr>
        <w:t xml:space="preserve"> عَن </w:t>
      </w:r>
      <w:r w:rsidR="0040797D" w:rsidRPr="0040797D">
        <w:rPr>
          <w:rStyle w:val="5-Char"/>
          <w:rtl/>
        </w:rPr>
        <w:t>أَبُو هُرَيْرَةَ رَضِيَ اللَّهُ عَنْهُ، قَالَ: جَاءَ رَجُلٌ إِلَى النَّبِيِّ صَلَّى اللهُ عَلَيْهِ وَسَلَّمَ فَقَالَ: يَا رَسُولَ اللَّهِ، أَيُّ الصَّدَقَةِ أَعْظَمُ أَجْرًا؟ قَالَ</w:t>
      </w:r>
      <w:r w:rsidR="0040797D">
        <w:rPr>
          <w:rStyle w:val="5-Char"/>
          <w:rtl/>
        </w:rPr>
        <w:t xml:space="preserve">: </w:t>
      </w:r>
      <w:r w:rsidR="0040797D" w:rsidRPr="0040797D">
        <w:rPr>
          <w:rStyle w:val="5-Char"/>
          <w:rtl/>
        </w:rPr>
        <w:t>أَنْ تَصَدَّقَ وَأَنْتَ صَحِيحٌ شَحِيحٌ تَخْشَى الفَقْرَ، وَتَأْمُلُ الغِنَى، وَلاَ تُمْهِلُ حَتَّى إِذَا بَلَغَتِ الحُلْقُومَ، قُلْتَ لِفُلاَنٍ كَذَا، وَلِفُلاَ</w:t>
      </w:r>
      <w:r w:rsidR="0040797D">
        <w:rPr>
          <w:rStyle w:val="5-Char"/>
          <w:rtl/>
        </w:rPr>
        <w:t>نٍ كَذَا وَقَدْ كَانَ لِفُلاَنٍ</w:t>
      </w:r>
      <w:r w:rsidR="0040797D">
        <w:rPr>
          <w:rFonts w:hint="cs"/>
          <w:rtl/>
          <w:lang w:bidi="fa-IR"/>
        </w:rPr>
        <w:t xml:space="preserve"> </w:t>
      </w:r>
      <w:r>
        <w:rPr>
          <w:rFonts w:hint="cs"/>
          <w:rtl/>
          <w:lang w:bidi="fa-IR"/>
        </w:rPr>
        <w:t>[رواه البخاری: 1419].</w:t>
      </w:r>
    </w:p>
    <w:p w:rsidR="00617EB9" w:rsidRDefault="00617EB9" w:rsidP="00617EB9">
      <w:pPr>
        <w:pStyle w:val="0-"/>
        <w:rPr>
          <w:rtl/>
          <w:lang w:bidi="fa-IR"/>
        </w:rPr>
      </w:pPr>
      <w:r>
        <w:rPr>
          <w:rFonts w:hint="cs"/>
          <w:rtl/>
          <w:lang w:bidi="fa-IR"/>
        </w:rPr>
        <w:t>716- از ابو هریره</w:t>
      </w:r>
      <w:r>
        <w:rPr>
          <w:rFonts w:cs="CTraditional Arabic" w:hint="cs"/>
          <w:rtl/>
          <w:lang w:bidi="fa-IR"/>
        </w:rPr>
        <w:t>س</w:t>
      </w:r>
      <w:r>
        <w:rPr>
          <w:rFonts w:hint="cs"/>
          <w:rtl/>
          <w:lang w:bidi="fa-IR"/>
        </w:rPr>
        <w:t xml:space="preserve"> روایت است که گفت: شخصی نزد پیامبر خدا </w:t>
      </w:r>
      <w:r>
        <w:rPr>
          <w:rFonts w:cs="CTraditional Arabic" w:hint="cs"/>
          <w:rtl/>
          <w:lang w:bidi="fa-IR"/>
        </w:rPr>
        <w:t>ج</w:t>
      </w:r>
      <w:r>
        <w:rPr>
          <w:rFonts w:hint="cs"/>
          <w:rtl/>
          <w:lang w:bidi="fa-IR"/>
        </w:rPr>
        <w:t xml:space="preserve"> آمد و گفت: یا رسو</w:t>
      </w:r>
      <w:r w:rsidR="0009132F">
        <w:rPr>
          <w:rFonts w:hint="cs"/>
          <w:rtl/>
          <w:lang w:bidi="fa-IR"/>
        </w:rPr>
        <w:t xml:space="preserve">ل </w:t>
      </w:r>
      <w:r>
        <w:rPr>
          <w:rFonts w:hint="cs"/>
          <w:rtl/>
          <w:lang w:bidi="fa-IR"/>
        </w:rPr>
        <w:t>الله! کدام نوع صدقه ثوابش بیشتر است؟</w:t>
      </w:r>
    </w:p>
    <w:p w:rsidR="00617EB9" w:rsidRDefault="00617EB9" w:rsidP="00617EB9">
      <w:pPr>
        <w:pStyle w:val="0-"/>
        <w:rPr>
          <w:rtl/>
          <w:lang w:bidi="fa-IR"/>
        </w:rPr>
      </w:pPr>
      <w:r>
        <w:rPr>
          <w:rFonts w:hint="cs"/>
          <w:rtl/>
          <w:lang w:bidi="fa-IR"/>
        </w:rPr>
        <w:t>فرمودند: «اینکه صدقه بدهی و هنوز صحتمند و بخیل باشی، به طوری که از فقر بترسی، و در آرزوی ثروتمند شدن باشی، و صدقه دادن را تا آن وقت به تاخیر نیندازی که نفس به حلقوم برسد، و در این وقت بگوئی که این قدر برای فلانی باشد، و این همان وقتی است که آن مال[خواه بخواهی و خواه نخواهی] برای فلانی خواهد بود»</w:t>
      </w:r>
      <w:r w:rsidRPr="00617EB9">
        <w:rPr>
          <w:rFonts w:ascii="IRLotus" w:hAnsi="IRLotus" w:cs="IRLotus"/>
          <w:vertAlign w:val="superscript"/>
          <w:rtl/>
          <w:lang w:bidi="fa-IR"/>
        </w:rPr>
        <w:t>(</w:t>
      </w:r>
      <w:r w:rsidRPr="00617EB9">
        <w:rPr>
          <w:rStyle w:val="FootnoteReference"/>
          <w:rFonts w:ascii="IRLotus" w:hAnsi="IRLotus" w:cs="IRLotus"/>
          <w:rtl/>
          <w:lang w:bidi="fa-IR"/>
        </w:rPr>
        <w:footnoteReference w:id="17"/>
      </w:r>
      <w:r w:rsidRPr="00617EB9">
        <w:rPr>
          <w:rFonts w:ascii="IRLotus" w:hAnsi="IRLotus" w:cs="IRLotus"/>
          <w:vertAlign w:val="superscript"/>
          <w:rtl/>
          <w:lang w:bidi="fa-IR"/>
        </w:rPr>
        <w:t>)</w:t>
      </w:r>
      <w:r w:rsidRPr="00BD356D">
        <w:rPr>
          <w:rFonts w:hint="cs"/>
          <w:rtl/>
        </w:rPr>
        <w:t>.</w:t>
      </w:r>
    </w:p>
    <w:p w:rsidR="0040797D" w:rsidRDefault="0040797D" w:rsidP="0040797D">
      <w:pPr>
        <w:pStyle w:val="2-0"/>
        <w:rPr>
          <w:rtl/>
        </w:rPr>
      </w:pPr>
      <w:r w:rsidRPr="00CC5233">
        <w:rPr>
          <w:rFonts w:hint="cs"/>
          <w:rtl/>
          <w:lang w:bidi="ar-SA"/>
        </w:rPr>
        <w:t>8</w:t>
      </w:r>
      <w:r>
        <w:rPr>
          <w:rFonts w:hint="cs"/>
          <w:rtl/>
        </w:rPr>
        <w:t>- «باب»</w:t>
      </w:r>
    </w:p>
    <w:p w:rsidR="0040797D" w:rsidRDefault="0040797D" w:rsidP="0040797D">
      <w:pPr>
        <w:pStyle w:val="4-"/>
        <w:rPr>
          <w:rtl/>
          <w:lang w:bidi="fa-IR"/>
        </w:rPr>
      </w:pPr>
      <w:bookmarkStart w:id="11" w:name="_Toc434155384"/>
      <w:r>
        <w:rPr>
          <w:rFonts w:hint="cs"/>
          <w:rtl/>
          <w:lang w:bidi="fa-IR"/>
        </w:rPr>
        <w:t>با</w:t>
      </w:r>
      <w:r w:rsidR="00C86AF8">
        <w:rPr>
          <w:rFonts w:hint="cs"/>
          <w:rtl/>
          <w:lang w:bidi="fa-IR"/>
        </w:rPr>
        <w:t>ب [</w:t>
      </w:r>
      <w:r>
        <w:rPr>
          <w:rFonts w:hint="cs"/>
          <w:rtl/>
          <w:lang w:bidi="fa-IR"/>
        </w:rPr>
        <w:t>8]</w:t>
      </w:r>
      <w:bookmarkEnd w:id="11"/>
    </w:p>
    <w:p w:rsidR="0040797D" w:rsidRPr="00A31838" w:rsidRDefault="0040797D" w:rsidP="00BD356D">
      <w:pPr>
        <w:pStyle w:val="5-"/>
        <w:rPr>
          <w:rtl/>
        </w:rPr>
      </w:pPr>
      <w:r>
        <w:rPr>
          <w:rFonts w:hint="cs"/>
          <w:rtl/>
          <w:lang w:bidi="fa-IR"/>
        </w:rPr>
        <w:t>717-</w:t>
      </w:r>
      <w:r w:rsidR="00830B54">
        <w:rPr>
          <w:rFonts w:hint="cs"/>
          <w:rtl/>
          <w:lang w:bidi="fa-IR"/>
        </w:rPr>
        <w:t xml:space="preserve"> </w:t>
      </w:r>
      <w:r w:rsidR="00A31838" w:rsidRPr="00A31838">
        <w:rPr>
          <w:rStyle w:val="5-Char"/>
          <w:rtl/>
        </w:rPr>
        <w:t xml:space="preserve">عَنْ عَائِشَةَ رَضِيَ اللَّهُ عَنْهَا: أَنَّ بَعْضَ أَزْوَاجِ النَّبِيِّ صَلَّى اللهُ عَلَيْهِ وَسَلَّمَ، قُلْنَ لِلنَّبِيِّ صَلَّى اللهُ عَلَيْهِ وَسَلَّمَ: أَيُّنَا </w:t>
      </w:r>
      <w:r w:rsidR="00A31838">
        <w:rPr>
          <w:rStyle w:val="5-Char"/>
          <w:rtl/>
        </w:rPr>
        <w:t>أَسْرَعُ بِكَ لُحُوقًا؟ قَالَ: أَطْوَلُكُنَّ يَدًا</w:t>
      </w:r>
      <w:r w:rsidR="00A31838" w:rsidRPr="00A31838">
        <w:rPr>
          <w:rStyle w:val="5-Char"/>
          <w:rtl/>
        </w:rPr>
        <w:t>، فَأَخَذُوا قَصَبَةً يَذْرَعُونَهَا، فَكَانَتْ سَوْدَةُ أَطْوَلَهُنَّ يَدًا، فَعَلِمْنَا بَعْدُ أَنَّمَا كَانَتْ طُولَ يَدِهَا الصَّدَقَةُ، وَكَانَتْ أَسْرَعَنَا لُحُوقًا بِهِ وَكَانَتْ تُحِبُّ الصَّدَقَةَ</w:t>
      </w:r>
      <w:r w:rsidR="00A31838">
        <w:rPr>
          <w:rFonts w:hint="cs"/>
          <w:rtl/>
          <w:lang w:bidi="fa-IR"/>
        </w:rPr>
        <w:t xml:space="preserve"> </w:t>
      </w:r>
      <w:r>
        <w:rPr>
          <w:rFonts w:hint="cs"/>
          <w:rtl/>
          <w:lang w:bidi="fa-IR"/>
        </w:rPr>
        <w:t>[رواه البخاری: 1420].</w:t>
      </w:r>
    </w:p>
    <w:p w:rsidR="0040797D" w:rsidRDefault="0040797D" w:rsidP="00D05FCA">
      <w:pPr>
        <w:pStyle w:val="0-"/>
        <w:rPr>
          <w:rtl/>
          <w:lang w:bidi="fa-IR"/>
        </w:rPr>
      </w:pPr>
      <w:r>
        <w:rPr>
          <w:rFonts w:hint="cs"/>
          <w:rtl/>
          <w:lang w:bidi="fa-IR"/>
        </w:rPr>
        <w:t>717- از عائشه</w:t>
      </w:r>
      <w:r>
        <w:rPr>
          <w:rFonts w:cs="CTraditional Arabic" w:hint="cs"/>
          <w:rtl/>
          <w:lang w:bidi="fa-IR"/>
        </w:rPr>
        <w:t>ل</w:t>
      </w:r>
      <w:r>
        <w:rPr>
          <w:rFonts w:hint="cs"/>
          <w:rtl/>
          <w:lang w:bidi="fa-IR"/>
        </w:rPr>
        <w:t xml:space="preserve"> روایت است که: بعضی از همسران پیامبر خدا </w:t>
      </w:r>
      <w:r>
        <w:rPr>
          <w:rFonts w:cs="CTraditional Arabic" w:hint="cs"/>
          <w:rtl/>
          <w:lang w:bidi="fa-IR"/>
        </w:rPr>
        <w:t>ج</w:t>
      </w:r>
      <w:r>
        <w:rPr>
          <w:rFonts w:hint="cs"/>
          <w:rtl/>
          <w:lang w:bidi="fa-IR"/>
        </w:rPr>
        <w:t xml:space="preserve"> برای پیامبر خدا </w:t>
      </w:r>
      <w:r>
        <w:rPr>
          <w:rFonts w:cs="CTraditional Arabic" w:hint="cs"/>
          <w:rtl/>
          <w:lang w:bidi="fa-IR"/>
        </w:rPr>
        <w:t>ج</w:t>
      </w:r>
      <w:r>
        <w:rPr>
          <w:rFonts w:hint="cs"/>
          <w:rtl/>
          <w:lang w:bidi="fa-IR"/>
        </w:rPr>
        <w:t xml:space="preserve"> گفتند: کدام یک از ما زودتر از دیگران به شما خواهیم پیوست؟</w:t>
      </w:r>
    </w:p>
    <w:p w:rsidR="0040797D" w:rsidRDefault="00A31838" w:rsidP="00D05FCA">
      <w:pPr>
        <w:pStyle w:val="0-"/>
        <w:rPr>
          <w:rtl/>
          <w:lang w:bidi="fa-IR"/>
        </w:rPr>
      </w:pPr>
      <w:r>
        <w:rPr>
          <w:rFonts w:hint="cs"/>
          <w:rtl/>
          <w:lang w:bidi="fa-IR"/>
        </w:rPr>
        <w:t>فرمودند: «آنکه دستش درازتر باشد».</w:t>
      </w:r>
    </w:p>
    <w:p w:rsidR="00A31838" w:rsidRDefault="00A31838" w:rsidP="0040797D">
      <w:pPr>
        <w:pStyle w:val="0-"/>
        <w:rPr>
          <w:rtl/>
          <w:lang w:bidi="fa-IR"/>
        </w:rPr>
      </w:pPr>
      <w:r>
        <w:rPr>
          <w:rFonts w:hint="cs"/>
          <w:rtl/>
          <w:lang w:bidi="fa-IR"/>
        </w:rPr>
        <w:t>آن‌ها نیی را گرفته و دست‌های خود را اندازه گیری نمودند، دست(سوده)</w:t>
      </w:r>
      <w:r>
        <w:rPr>
          <w:rFonts w:cs="CTraditional Arabic" w:hint="cs"/>
          <w:rtl/>
          <w:lang w:bidi="fa-IR"/>
        </w:rPr>
        <w:t>ل</w:t>
      </w:r>
      <w:r>
        <w:rPr>
          <w:rFonts w:hint="cs"/>
          <w:rtl/>
          <w:lang w:bidi="fa-IR"/>
        </w:rPr>
        <w:t xml:space="preserve"> از همه درازتر</w:t>
      </w:r>
      <w:r w:rsidR="009B37CE">
        <w:rPr>
          <w:rFonts w:hint="cs"/>
          <w:rtl/>
          <w:lang w:bidi="fa-IR"/>
        </w:rPr>
        <w:t xml:space="preserve"> </w:t>
      </w:r>
      <w:r>
        <w:rPr>
          <w:rFonts w:hint="cs"/>
          <w:rtl/>
          <w:lang w:bidi="fa-IR"/>
        </w:rPr>
        <w:t>بود.</w:t>
      </w:r>
    </w:p>
    <w:p w:rsidR="00A31838" w:rsidRDefault="00A31838" w:rsidP="00D05FCA">
      <w:pPr>
        <w:pStyle w:val="0-"/>
        <w:rPr>
          <w:rtl/>
          <w:lang w:bidi="fa-IR"/>
        </w:rPr>
      </w:pPr>
      <w:r>
        <w:rPr>
          <w:rFonts w:hint="cs"/>
          <w:rtl/>
          <w:lang w:bidi="fa-IR"/>
        </w:rPr>
        <w:t xml:space="preserve">ولی بعد از این فهمیدیم که مقصود از درازی دست، سبقت در صدقه دادن است، و[آنکه دستش درازتر بود] از همه به پیامبر خدا </w:t>
      </w:r>
      <w:r>
        <w:rPr>
          <w:rFonts w:cs="CTraditional Arabic" w:hint="cs"/>
          <w:rtl/>
          <w:lang w:bidi="fa-IR"/>
        </w:rPr>
        <w:t>ج</w:t>
      </w:r>
      <w:r>
        <w:rPr>
          <w:rFonts w:hint="cs"/>
          <w:rtl/>
          <w:lang w:bidi="fa-IR"/>
        </w:rPr>
        <w:t xml:space="preserve"> پیوست، و او کسی بود که صدقه دادن را دوست می‌داشت</w:t>
      </w:r>
      <w:r w:rsidRPr="00A31838">
        <w:rPr>
          <w:rFonts w:ascii="IRLotus" w:hAnsi="IRLotus" w:cs="IRLotus"/>
          <w:vertAlign w:val="superscript"/>
          <w:rtl/>
          <w:lang w:bidi="fa-IR"/>
        </w:rPr>
        <w:t>(</w:t>
      </w:r>
      <w:r w:rsidRPr="00A31838">
        <w:rPr>
          <w:rStyle w:val="FootnoteReference"/>
          <w:rFonts w:ascii="IRLotus" w:hAnsi="IRLotus" w:cs="IRLotus"/>
          <w:rtl/>
          <w:lang w:bidi="fa-IR"/>
        </w:rPr>
        <w:footnoteReference w:id="18"/>
      </w:r>
      <w:r w:rsidRPr="00A31838">
        <w:rPr>
          <w:rFonts w:ascii="IRLotus" w:hAnsi="IRLotus" w:cs="IRLotus"/>
          <w:vertAlign w:val="superscript"/>
          <w:rtl/>
          <w:lang w:bidi="fa-IR"/>
        </w:rPr>
        <w:t>)</w:t>
      </w:r>
      <w:r>
        <w:rPr>
          <w:rFonts w:hint="cs"/>
          <w:rtl/>
          <w:lang w:bidi="fa-IR"/>
        </w:rPr>
        <w:t>.</w:t>
      </w:r>
    </w:p>
    <w:p w:rsidR="00994A1A" w:rsidRDefault="00994A1A" w:rsidP="00994A1A">
      <w:pPr>
        <w:pStyle w:val="2-0"/>
        <w:rPr>
          <w:rtl/>
        </w:rPr>
      </w:pPr>
      <w:r w:rsidRPr="00CC5233">
        <w:rPr>
          <w:rFonts w:hint="cs"/>
          <w:rtl/>
          <w:lang w:bidi="ar-SA"/>
        </w:rPr>
        <w:t>9</w:t>
      </w:r>
      <w:r>
        <w:rPr>
          <w:rFonts w:hint="cs"/>
          <w:rtl/>
        </w:rPr>
        <w:t xml:space="preserve">- </w:t>
      </w:r>
      <w:r w:rsidR="00977004">
        <w:rPr>
          <w:rFonts w:hint="cs"/>
          <w:rtl/>
        </w:rPr>
        <w:t>باب: إذَا تَصَدَّقَ عَلَی غَنِیِّ</w:t>
      </w:r>
      <w:r w:rsidR="005E29EE">
        <w:rPr>
          <w:rFonts w:hint="cs"/>
          <w:rtl/>
        </w:rPr>
        <w:t xml:space="preserve"> وَ</w:t>
      </w:r>
      <w:r>
        <w:rPr>
          <w:rFonts w:hint="cs"/>
          <w:rtl/>
        </w:rPr>
        <w:t>هُوَ لاَ یَعلَمُ</w:t>
      </w:r>
    </w:p>
    <w:p w:rsidR="00994A1A" w:rsidRDefault="00994A1A" w:rsidP="00994A1A">
      <w:pPr>
        <w:pStyle w:val="4-"/>
        <w:rPr>
          <w:rtl/>
          <w:lang w:bidi="fa-IR"/>
        </w:rPr>
      </w:pPr>
      <w:bookmarkStart w:id="12" w:name="_Toc434155385"/>
      <w:r>
        <w:rPr>
          <w:rFonts w:hint="cs"/>
          <w:rtl/>
          <w:lang w:bidi="fa-IR"/>
        </w:rPr>
        <w:t>باب [9]: کسی که ندا</w:t>
      </w:r>
      <w:r w:rsidR="009B37CE">
        <w:rPr>
          <w:rFonts w:hint="cs"/>
          <w:rtl/>
          <w:lang w:bidi="fa-IR"/>
        </w:rPr>
        <w:t>ن</w:t>
      </w:r>
      <w:r>
        <w:rPr>
          <w:rFonts w:hint="cs"/>
          <w:rtl/>
          <w:lang w:bidi="fa-IR"/>
        </w:rPr>
        <w:t>سته زکات را به ثروتمندی می‌دهد</w:t>
      </w:r>
      <w:bookmarkEnd w:id="12"/>
    </w:p>
    <w:p w:rsidR="00994A1A" w:rsidRPr="0097675D" w:rsidRDefault="00994A1A" w:rsidP="00BD356D">
      <w:pPr>
        <w:pStyle w:val="5-"/>
        <w:rPr>
          <w:rFonts w:ascii="Simplified Arabic" w:eastAsiaTheme="minorHAnsi" w:hAnsi="Simplified Arabic" w:cs="Simplified Arabic"/>
          <w:color w:val="FF0000"/>
          <w:rtl/>
        </w:rPr>
      </w:pPr>
      <w:r>
        <w:rPr>
          <w:rFonts w:hint="cs"/>
          <w:rtl/>
          <w:lang w:bidi="fa-IR"/>
        </w:rPr>
        <w:t xml:space="preserve">718- </w:t>
      </w:r>
      <w:r w:rsidR="0097675D" w:rsidRPr="0097675D">
        <w:rPr>
          <w:rStyle w:val="5-Char"/>
          <w:rtl/>
        </w:rPr>
        <w:t xml:space="preserve">عَنْ </w:t>
      </w:r>
      <w:r w:rsidR="0097675D">
        <w:rPr>
          <w:rStyle w:val="5-Char"/>
          <w:rtl/>
        </w:rPr>
        <w:t>أَبِي هُرَيْرَةَ رَضِيَ اللَّهُ</w:t>
      </w:r>
      <w:r w:rsidR="0097675D" w:rsidRPr="0097675D">
        <w:rPr>
          <w:rStyle w:val="5-Char"/>
          <w:rtl/>
        </w:rPr>
        <w:t xml:space="preserve"> عَنْهُ: أَنَّ رَسُولَ اللَّهِ صَلَّى اللهُ عَلَيْهِ وَسَلَّمَ قَالَ:</w:t>
      </w:r>
      <w:r w:rsidR="0097675D">
        <w:rPr>
          <w:rStyle w:val="5-Char"/>
          <w:rtl/>
        </w:rPr>
        <w:t xml:space="preserve"> قَالَ رَجُلٌ</w:t>
      </w:r>
      <w:r w:rsidR="0097675D" w:rsidRPr="0097675D">
        <w:rPr>
          <w:rStyle w:val="5-Char"/>
          <w:rtl/>
        </w:rPr>
        <w:t xml:space="preserve"> لَأَتَصَدَّقَنَّ بِصَدَقَةٍ، فَخَرَجَ بِصَدَقَتِهِ، فَوَضَعَهَا فِي يَدِ سَارِ</w:t>
      </w:r>
      <w:r w:rsidR="0097675D">
        <w:rPr>
          <w:rStyle w:val="5-Char"/>
          <w:rtl/>
        </w:rPr>
        <w:t>قٍ، فَأَصْبَحُوا يَتَحَدَّثُونَ</w:t>
      </w:r>
      <w:r w:rsidR="0097675D" w:rsidRPr="0097675D">
        <w:rPr>
          <w:rStyle w:val="5-Char"/>
          <w:rtl/>
        </w:rPr>
        <w:t xml:space="preserve"> تُصُدِّقَ عَلَى سَارِقٍ فَقَالَ: اللَّهُمَّ لَكَ الحَمْدُ، لَأَتَصَدَّقَنَّ بِصَدَقَةٍ، فَخَرَجَ بِصَدَقَتِهِ فَوَضَعَهَا فِي يَدَيْ زَانِيَةٍ، فَأَصْبَحُوا </w:t>
      </w:r>
      <w:r w:rsidR="0097675D" w:rsidRPr="00BD356D">
        <w:rPr>
          <w:rStyle w:val="5-Char"/>
          <w:rtl/>
        </w:rPr>
        <w:t>يَتَحَدَّثُونَ</w:t>
      </w:r>
      <w:r w:rsidR="0097675D" w:rsidRPr="0097675D">
        <w:rPr>
          <w:rStyle w:val="5-Char"/>
          <w:rtl/>
        </w:rPr>
        <w:t xml:space="preserve"> تُصُدِّقَ اللَّيْلَةَ عَلَى زَانِيَةٍ، فَقَالَ: اللَّهُمَّ لَكَ الحَمْدُ، عَلَى زَانِيَةٍ؟ لَأَتَصَدَّقَنَّ بِصَدَقَةٍ، فَخَرَجَ بِصَدَقَتِهِ، فَوَضَعَهَا فِي يَدَيْ غَنِي</w:t>
      </w:r>
      <w:r w:rsidR="0097675D">
        <w:rPr>
          <w:rStyle w:val="5-Char"/>
          <w:rtl/>
        </w:rPr>
        <w:t>ٍّ، فَأَصْبَحُوا يَتَحَدَّثُونَ</w:t>
      </w:r>
      <w:r w:rsidR="0097675D" w:rsidRPr="0097675D">
        <w:rPr>
          <w:rStyle w:val="5-Char"/>
          <w:rtl/>
        </w:rPr>
        <w:t xml:space="preserve"> تُصُدِّقَ عَلَى غَنِيٍّ، فَقَالَ: اللَّهُمَّ لَكَ الحَمْدُ، عَلَى سَارِقٍ وَعَلَى زَانِيَةٍ وَعَلَى</w:t>
      </w:r>
      <w:r w:rsidR="0097675D">
        <w:rPr>
          <w:rStyle w:val="5-Char"/>
          <w:rtl/>
        </w:rPr>
        <w:t xml:space="preserve"> غَنِيٍّ، فَأُتِيَ فَقِيلَ لَهُ</w:t>
      </w:r>
      <w:r w:rsidR="0097675D">
        <w:rPr>
          <w:rStyle w:val="5-Char"/>
          <w:rFonts w:hint="cs"/>
          <w:rtl/>
        </w:rPr>
        <w:t>،</w:t>
      </w:r>
      <w:r w:rsidR="0097675D" w:rsidRPr="0097675D">
        <w:rPr>
          <w:rStyle w:val="5-Char"/>
          <w:rtl/>
        </w:rPr>
        <w:t xml:space="preserve"> أَمَّا صَدَقَتُكَ عَلَى سَارِقٍ فَلَعَلَّهُ أَنْ يَسْتَعِفَّ عَنْ سَرِقَتِهِ، وَأَمَّا الزَّانِيَةُ فَلَعَلَّهَا أَنْ تَسْتَعِفَّ عَنْ زِنَاهَا، وَأَمَّا الغَنِيُّ فَلَعَلَّهُ يَعْتَبِرُ فَيُنْفِقُ مِمَّا أَعْطَاهُ اللَّهُ</w:t>
      </w:r>
      <w:r w:rsidR="0097675D">
        <w:rPr>
          <w:rFonts w:hint="cs"/>
          <w:rtl/>
          <w:lang w:bidi="fa-IR"/>
        </w:rPr>
        <w:t xml:space="preserve"> </w:t>
      </w:r>
      <w:r>
        <w:rPr>
          <w:rFonts w:hint="cs"/>
          <w:rtl/>
          <w:lang w:bidi="fa-IR"/>
        </w:rPr>
        <w:t>[رواه البخاری: 1421].</w:t>
      </w:r>
    </w:p>
    <w:p w:rsidR="00994A1A" w:rsidRDefault="00994A1A" w:rsidP="00994A1A">
      <w:pPr>
        <w:pStyle w:val="0-"/>
        <w:rPr>
          <w:rtl/>
          <w:lang w:bidi="fa-IR"/>
        </w:rPr>
      </w:pPr>
      <w:r>
        <w:rPr>
          <w:rFonts w:hint="cs"/>
          <w:rtl/>
          <w:lang w:bidi="fa-IR"/>
        </w:rPr>
        <w:t>718- از ابو هریره</w:t>
      </w:r>
      <w:r>
        <w:rPr>
          <w:rFonts w:cs="CTraditional Arabic" w:hint="cs"/>
          <w:rtl/>
          <w:lang w:bidi="fa-IR"/>
        </w:rPr>
        <w:t>س</w:t>
      </w:r>
      <w:r>
        <w:rPr>
          <w:rFonts w:hint="cs"/>
          <w:rtl/>
          <w:lang w:bidi="fa-IR"/>
        </w:rPr>
        <w:t xml:space="preserve"> روایت است که پیامبر خدا </w:t>
      </w:r>
      <w:r>
        <w:rPr>
          <w:rFonts w:cs="CTraditional Arabic" w:hint="cs"/>
          <w:rtl/>
          <w:lang w:bidi="fa-IR"/>
        </w:rPr>
        <w:t>ج</w:t>
      </w:r>
      <w:r>
        <w:rPr>
          <w:rFonts w:hint="cs"/>
          <w:rtl/>
          <w:lang w:bidi="fa-IR"/>
        </w:rPr>
        <w:t xml:space="preserve"> فرمودند:</w:t>
      </w:r>
    </w:p>
    <w:p w:rsidR="00994A1A" w:rsidRDefault="00994A1A" w:rsidP="00994A1A">
      <w:pPr>
        <w:pStyle w:val="0-"/>
        <w:rPr>
          <w:rtl/>
          <w:lang w:bidi="fa-IR"/>
        </w:rPr>
      </w:pPr>
      <w:r>
        <w:rPr>
          <w:rFonts w:hint="cs"/>
          <w:rtl/>
          <w:lang w:bidi="fa-IR"/>
        </w:rPr>
        <w:t>«شخصی با خود گفت که حتما چیزی ر ا صدقه خواهم داد، [این شخص از بنی اسرائیل بود]، صدقه‌اش را برداشت و [ندانسته] به دست دزدی داد، فردا که شد، مردم می‌گفتند: صدقه به دزدی داده شد.</w:t>
      </w:r>
    </w:p>
    <w:p w:rsidR="00994A1A" w:rsidRDefault="00994A1A" w:rsidP="00994A1A">
      <w:pPr>
        <w:pStyle w:val="0-"/>
        <w:rPr>
          <w:rtl/>
          <w:lang w:bidi="fa-IR"/>
        </w:rPr>
      </w:pPr>
      <w:r>
        <w:rPr>
          <w:rFonts w:hint="cs"/>
          <w:rtl/>
          <w:lang w:bidi="fa-IR"/>
        </w:rPr>
        <w:t xml:space="preserve">آن شخص گفت: </w:t>
      </w:r>
      <w:r w:rsidRPr="00094A8D">
        <w:rPr>
          <w:rStyle w:val="6-Char"/>
          <w:rFonts w:hint="cs"/>
          <w:rtl/>
        </w:rPr>
        <w:t>(</w:t>
      </w:r>
      <w:r w:rsidR="00094A8D">
        <w:rPr>
          <w:rStyle w:val="6-Char"/>
          <w:rFonts w:hint="cs"/>
          <w:rtl/>
        </w:rPr>
        <w:t>اللهم لك</w:t>
      </w:r>
      <w:r w:rsidR="00761CA5" w:rsidRPr="00094A8D">
        <w:rPr>
          <w:rStyle w:val="6-Char"/>
          <w:rFonts w:hint="cs"/>
          <w:rtl/>
        </w:rPr>
        <w:t xml:space="preserve"> الحمد</w:t>
      </w:r>
      <w:r>
        <w:rPr>
          <w:rFonts w:hint="cs"/>
          <w:rtl/>
          <w:lang w:bidi="fa-IR"/>
        </w:rPr>
        <w:t>)</w:t>
      </w:r>
      <w:r w:rsidR="00761CA5">
        <w:rPr>
          <w:rFonts w:hint="cs"/>
          <w:rtl/>
          <w:lang w:bidi="fa-IR"/>
        </w:rPr>
        <w:t xml:space="preserve"> یعنی: ثنا و ستایش خاص برای تو است، صدقۀ دیگری خواهم داد، صدقه‌اش را گرفت و[ندانسته] به دست زن زنا کاری داد، فردا که شد، مردم می‌گفتند: صدقه دیشب به دست زن زنا کاری داده شد.</w:t>
      </w:r>
    </w:p>
    <w:p w:rsidR="00761CA5" w:rsidRDefault="00761CA5" w:rsidP="00994A1A">
      <w:pPr>
        <w:pStyle w:val="0-"/>
        <w:rPr>
          <w:rtl/>
          <w:lang w:bidi="fa-IR"/>
        </w:rPr>
      </w:pPr>
      <w:r>
        <w:rPr>
          <w:rFonts w:hint="cs"/>
          <w:rtl/>
          <w:lang w:bidi="fa-IR"/>
        </w:rPr>
        <w:t>آن شخص گفت: (</w:t>
      </w:r>
      <w:r w:rsidR="00094A8D">
        <w:rPr>
          <w:rStyle w:val="6-Char"/>
          <w:rFonts w:hint="cs"/>
          <w:rtl/>
        </w:rPr>
        <w:t>اللهم لك</w:t>
      </w:r>
      <w:r w:rsidRPr="00094A8D">
        <w:rPr>
          <w:rStyle w:val="6-Char"/>
          <w:rFonts w:hint="cs"/>
          <w:rtl/>
        </w:rPr>
        <w:t xml:space="preserve"> الحمد</w:t>
      </w:r>
      <w:r>
        <w:rPr>
          <w:rFonts w:hint="cs"/>
          <w:rtl/>
          <w:lang w:bidi="fa-IR"/>
        </w:rPr>
        <w:t>) یعنی: خدایا! ثنا و ستایش خاص برای تو است! باز صدقه‌ام به دست زنا کاری افتاد؟ باز صدقۀ دیگری خواهم داد، صدقه‌اش را برداشت، و آن</w:t>
      </w:r>
      <w:r w:rsidR="00094A8D">
        <w:rPr>
          <w:rFonts w:hint="cs"/>
          <w:rtl/>
          <w:lang w:bidi="fa-IR"/>
        </w:rPr>
        <w:t xml:space="preserve"> </w:t>
      </w:r>
      <w:r>
        <w:rPr>
          <w:rFonts w:hint="cs"/>
          <w:rtl/>
          <w:lang w:bidi="fa-IR"/>
        </w:rPr>
        <w:t>را</w:t>
      </w:r>
      <w:r w:rsidR="00094A8D">
        <w:rPr>
          <w:rFonts w:hint="cs"/>
          <w:rtl/>
          <w:lang w:bidi="fa-IR"/>
        </w:rPr>
        <w:t xml:space="preserve"> </w:t>
      </w:r>
      <w:r>
        <w:rPr>
          <w:rFonts w:hint="cs"/>
          <w:rtl/>
          <w:lang w:bidi="fa-IR"/>
        </w:rPr>
        <w:t>[ندانسته] به دست شخص ثروتمندی داد، فردا که شد، مردم می‌گفتند: صدقه به دست شخص ثروتمندی داده شد.</w:t>
      </w:r>
    </w:p>
    <w:p w:rsidR="00761CA5" w:rsidRDefault="00761CA5" w:rsidP="0029042B">
      <w:pPr>
        <w:pStyle w:val="0-"/>
        <w:rPr>
          <w:rtl/>
          <w:lang w:bidi="fa-IR"/>
        </w:rPr>
      </w:pPr>
      <w:r>
        <w:rPr>
          <w:rFonts w:hint="cs"/>
          <w:rtl/>
          <w:lang w:bidi="fa-IR"/>
        </w:rPr>
        <w:t>گفت</w:t>
      </w:r>
      <w:r w:rsidR="0029042B">
        <w:rPr>
          <w:rFonts w:hint="cs"/>
          <w:rtl/>
          <w:lang w:bidi="fa-IR"/>
        </w:rPr>
        <w:t xml:space="preserve"> </w:t>
      </w:r>
      <w:r>
        <w:rPr>
          <w:rFonts w:hint="cs"/>
          <w:rtl/>
          <w:lang w:bidi="fa-IR"/>
        </w:rPr>
        <w:t>(</w:t>
      </w:r>
      <w:r w:rsidR="0029042B">
        <w:rPr>
          <w:rStyle w:val="6-Char"/>
          <w:rFonts w:hint="cs"/>
          <w:rtl/>
        </w:rPr>
        <w:t>اللهم لك</w:t>
      </w:r>
      <w:r w:rsidR="0029042B" w:rsidRPr="00094A8D">
        <w:rPr>
          <w:rStyle w:val="6-Char"/>
          <w:rFonts w:hint="cs"/>
          <w:rtl/>
        </w:rPr>
        <w:t xml:space="preserve"> الحمد</w:t>
      </w:r>
      <w:r>
        <w:rPr>
          <w:rFonts w:hint="cs"/>
          <w:rtl/>
          <w:lang w:bidi="fa-IR"/>
        </w:rPr>
        <w:t>)، یعنی خدایا! ثنا و ستایش خاص برای توست؟[صدقه‌ام باید به دست] دزد، زن زنا کار، و یا شخص ثروتمندی بیفتد؟</w:t>
      </w:r>
    </w:p>
    <w:p w:rsidR="00761CA5" w:rsidRDefault="00761CA5" w:rsidP="00994A1A">
      <w:pPr>
        <w:pStyle w:val="0-"/>
        <w:rPr>
          <w:rtl/>
          <w:lang w:bidi="fa-IR"/>
        </w:rPr>
      </w:pPr>
      <w:r>
        <w:rPr>
          <w:rFonts w:hint="cs"/>
          <w:rtl/>
          <w:lang w:bidi="fa-IR"/>
        </w:rPr>
        <w:t>برایش گفته شد، [یعنی: هاتفی برایش گفت، و یا در خواب دید که کسی برایش گفت]: صدقه دادنت بر شخص دزد، شاید سبب خود داری او از دزدی گردد، و صدقه‌ات بر زن زنا کار، شاید سبب خود داری وی از زنا گردد، و صدقه دادنت بر شخص ثروتمند، شاید سبب پند گرفتنش گردیده، و از این به بعد، از آن مالی که خدا</w:t>
      </w:r>
      <w:r w:rsidR="003834D4">
        <w:rPr>
          <w:rFonts w:hint="cs"/>
          <w:rtl/>
          <w:lang w:bidi="fa-IR"/>
        </w:rPr>
        <w:t>و</w:t>
      </w:r>
      <w:r>
        <w:rPr>
          <w:rFonts w:hint="cs"/>
          <w:rtl/>
          <w:lang w:bidi="fa-IR"/>
        </w:rPr>
        <w:t>ند برایش د</w:t>
      </w:r>
      <w:r w:rsidR="0097675D">
        <w:rPr>
          <w:rFonts w:hint="cs"/>
          <w:rtl/>
          <w:lang w:bidi="fa-IR"/>
        </w:rPr>
        <w:t>اده</w:t>
      </w:r>
      <w:r>
        <w:rPr>
          <w:rFonts w:hint="cs"/>
          <w:rtl/>
          <w:lang w:bidi="fa-IR"/>
        </w:rPr>
        <w:t xml:space="preserve"> است، نفقه کند»</w:t>
      </w:r>
      <w:r w:rsidRPr="00761CA5">
        <w:rPr>
          <w:rFonts w:ascii="IRLotus" w:hAnsi="IRLotus" w:cs="IRLotus"/>
          <w:vertAlign w:val="superscript"/>
          <w:rtl/>
          <w:lang w:bidi="fa-IR"/>
        </w:rPr>
        <w:t>(</w:t>
      </w:r>
      <w:r w:rsidRPr="00761CA5">
        <w:rPr>
          <w:rStyle w:val="FootnoteReference"/>
          <w:rFonts w:ascii="IRLotus" w:hAnsi="IRLotus" w:cs="IRLotus"/>
          <w:rtl/>
          <w:lang w:bidi="fa-IR"/>
        </w:rPr>
        <w:footnoteReference w:id="19"/>
      </w:r>
      <w:r w:rsidRPr="00761CA5">
        <w:rPr>
          <w:rFonts w:ascii="IRLotus" w:hAnsi="IRLotus" w:cs="IRLotus"/>
          <w:vertAlign w:val="superscript"/>
          <w:rtl/>
          <w:lang w:bidi="fa-IR"/>
        </w:rPr>
        <w:t>)</w:t>
      </w:r>
      <w:r>
        <w:rPr>
          <w:rFonts w:hint="cs"/>
          <w:rtl/>
          <w:lang w:bidi="fa-IR"/>
        </w:rPr>
        <w:t>.</w:t>
      </w:r>
    </w:p>
    <w:p w:rsidR="009C3584" w:rsidRDefault="00301A8E" w:rsidP="009C3584">
      <w:pPr>
        <w:pStyle w:val="2-0"/>
        <w:rPr>
          <w:rtl/>
        </w:rPr>
      </w:pPr>
      <w:r w:rsidRPr="00CC5233">
        <w:rPr>
          <w:rFonts w:hint="cs"/>
          <w:rtl/>
          <w:lang w:bidi="ar-SA"/>
        </w:rPr>
        <w:t>10</w:t>
      </w:r>
      <w:r>
        <w:rPr>
          <w:rFonts w:hint="cs"/>
          <w:rtl/>
        </w:rPr>
        <w:t>- باب: إذَا تَصَدَّقَ عَلَى</w:t>
      </w:r>
      <w:r w:rsidR="009C3584">
        <w:rPr>
          <w:rFonts w:hint="cs"/>
          <w:rtl/>
        </w:rPr>
        <w:t xml:space="preserve"> اب</w:t>
      </w:r>
      <w:r>
        <w:rPr>
          <w:rFonts w:hint="cs"/>
          <w:rtl/>
        </w:rPr>
        <w:t>ْ</w:t>
      </w:r>
      <w:r w:rsidR="009C3584">
        <w:rPr>
          <w:rFonts w:hint="cs"/>
          <w:rtl/>
        </w:rPr>
        <w:t>نِهِ</w:t>
      </w:r>
      <w:r w:rsidR="005E29EE">
        <w:rPr>
          <w:rFonts w:hint="cs"/>
          <w:rtl/>
        </w:rPr>
        <w:t xml:space="preserve"> وَ</w:t>
      </w:r>
      <w:r w:rsidR="009C3584">
        <w:rPr>
          <w:rFonts w:hint="cs"/>
          <w:rtl/>
        </w:rPr>
        <w:t>هُوَ لاَ یَشعُرُ</w:t>
      </w:r>
    </w:p>
    <w:p w:rsidR="009C3584" w:rsidRDefault="009C3584" w:rsidP="009C3584">
      <w:pPr>
        <w:pStyle w:val="4-"/>
        <w:rPr>
          <w:rtl/>
          <w:lang w:bidi="fa-IR"/>
        </w:rPr>
      </w:pPr>
      <w:bookmarkStart w:id="13" w:name="_Toc434155386"/>
      <w:r>
        <w:rPr>
          <w:rFonts w:hint="cs"/>
          <w:rtl/>
          <w:lang w:bidi="fa-IR"/>
        </w:rPr>
        <w:t>باب</w:t>
      </w:r>
      <w:r w:rsidR="00C86AF8">
        <w:rPr>
          <w:rFonts w:hint="cs"/>
          <w:rtl/>
          <w:lang w:bidi="fa-IR"/>
        </w:rPr>
        <w:t xml:space="preserve"> </w:t>
      </w:r>
      <w:r>
        <w:rPr>
          <w:rFonts w:hint="cs"/>
          <w:rtl/>
          <w:lang w:bidi="fa-IR"/>
        </w:rPr>
        <w:t>[10] : کسی که صدقه‌اش را ندانسته به فرزندش داده است.</w:t>
      </w:r>
      <w:bookmarkEnd w:id="13"/>
    </w:p>
    <w:p w:rsidR="009C3584" w:rsidRPr="003A53E1" w:rsidRDefault="009C3584" w:rsidP="0029042B">
      <w:pPr>
        <w:pStyle w:val="5-"/>
        <w:rPr>
          <w:rFonts w:ascii="Simplified Arabic" w:eastAsiaTheme="minorHAnsi" w:hAnsi="Simplified Arabic" w:cs="Simplified Arabic"/>
          <w:color w:val="FF0000"/>
          <w:rtl/>
        </w:rPr>
      </w:pPr>
      <w:r>
        <w:rPr>
          <w:rFonts w:hint="cs"/>
          <w:rtl/>
          <w:lang w:bidi="fa-IR"/>
        </w:rPr>
        <w:t xml:space="preserve">719- </w:t>
      </w:r>
      <w:r w:rsidR="003A53E1" w:rsidRPr="003A53E1">
        <w:rPr>
          <w:rStyle w:val="5-Char"/>
          <w:rtl/>
        </w:rPr>
        <w:t>مَعْنَ بْنَ يَزِيدَ رَضِيَ اللَّهُ عَنْهُ حَدَّثَهُ، قَالَ: بَايَعْتُ رَسُولَ اللَّهِ صَلَّى اللهُ عَلَيْهِ وَسَلَّمَ أَنَا وَأَبِي وَجَدِّي، وَخَطَبَ عَلَيَّ، فَأَنْكَحَنِي وَخَاصَمْتُ إِلَيْهِ، وَكَانَ أَبِي يَزِيدُ أَخْرَجَ دَنَانِيرَ يَتَصَدَّقُ بِهَا، فَوَضَعَهَا عِنْدَ رَجُلٍ فِي المَسْجِدِ، فَجِئْتُ فَأَخَذْتُهَا، فَأَتَيْتُهُ بِهَا فَقَالَ: وَاللَّهِ مَا إِيَّاكَ أَرَدْتُ، فَخَاصَمْتُهُ إِلَى رَسُولِ اللَّهِ صَلَّى اللهُ عَلَيْهِ وَسَلَّمَ، فَقَالَ: «لَكَ مَا نَوَيْتَ يَا يَزِيدُ، وَلَكَ مَا أَخَذْتَ يَا مَعْنُ»</w:t>
      </w:r>
      <w:r w:rsidR="003A53E1">
        <w:rPr>
          <w:rFonts w:hint="cs"/>
          <w:rtl/>
          <w:lang w:bidi="fa-IR"/>
        </w:rPr>
        <w:t xml:space="preserve"> </w:t>
      </w:r>
      <w:r>
        <w:rPr>
          <w:rFonts w:hint="cs"/>
          <w:rtl/>
          <w:lang w:bidi="fa-IR"/>
        </w:rPr>
        <w:t>[رواه البخاری: 1422].</w:t>
      </w:r>
    </w:p>
    <w:p w:rsidR="009C3584" w:rsidRDefault="009C3584" w:rsidP="00830B54">
      <w:pPr>
        <w:pStyle w:val="0-"/>
        <w:rPr>
          <w:rtl/>
          <w:lang w:bidi="fa-IR"/>
        </w:rPr>
      </w:pPr>
      <w:r>
        <w:rPr>
          <w:rFonts w:hint="cs"/>
          <w:rtl/>
          <w:lang w:bidi="fa-IR"/>
        </w:rPr>
        <w:t>719- از معن بن یزید</w:t>
      </w:r>
      <w:r>
        <w:rPr>
          <w:rFonts w:cs="CTraditional Arabic" w:hint="cs"/>
          <w:rtl/>
          <w:lang w:bidi="fa-IR"/>
        </w:rPr>
        <w:t>س</w:t>
      </w:r>
      <w:r w:rsidRPr="009C3584">
        <w:rPr>
          <w:rFonts w:ascii="IRLotus" w:hAnsi="IRLotus" w:cs="IRLotus"/>
          <w:vertAlign w:val="superscript"/>
          <w:rtl/>
          <w:lang w:bidi="fa-IR"/>
        </w:rPr>
        <w:t>(</w:t>
      </w:r>
      <w:r w:rsidRPr="009C3584">
        <w:rPr>
          <w:rStyle w:val="FootnoteReference"/>
          <w:rFonts w:ascii="IRLotus" w:hAnsi="IRLotus" w:cs="IRLotus"/>
          <w:rtl/>
          <w:lang w:bidi="fa-IR"/>
        </w:rPr>
        <w:footnoteReference w:id="20"/>
      </w:r>
      <w:r w:rsidRPr="009C3584">
        <w:rPr>
          <w:rFonts w:ascii="IRLotus" w:hAnsi="IRLotus" w:cs="IRLotus"/>
          <w:vertAlign w:val="superscript"/>
          <w:rtl/>
          <w:lang w:bidi="fa-IR"/>
        </w:rPr>
        <w:t>)</w:t>
      </w:r>
      <w:r w:rsidR="00830B54">
        <w:rPr>
          <w:rFonts w:ascii="IRLotus" w:hAnsi="IRLotus" w:cs="IRLotus" w:hint="cs"/>
          <w:vertAlign w:val="superscript"/>
          <w:rtl/>
          <w:lang w:bidi="fa-IR"/>
        </w:rPr>
        <w:t xml:space="preserve"> </w:t>
      </w:r>
      <w:r>
        <w:rPr>
          <w:rFonts w:hint="cs"/>
          <w:rtl/>
          <w:lang w:bidi="fa-IR"/>
        </w:rPr>
        <w:t xml:space="preserve">روایت است که گفت: من و پدرم و پدرکلانم به پیامبر خدا </w:t>
      </w:r>
      <w:r>
        <w:rPr>
          <w:rFonts w:cs="CTraditional Arabic" w:hint="cs"/>
          <w:rtl/>
          <w:lang w:bidi="fa-IR"/>
        </w:rPr>
        <w:t>ج</w:t>
      </w:r>
      <w:r>
        <w:rPr>
          <w:rFonts w:hint="cs"/>
          <w:rtl/>
          <w:lang w:bidi="fa-IR"/>
        </w:rPr>
        <w:t xml:space="preserve"> بیعت نمودیم، و پیامبر خدا </w:t>
      </w:r>
      <w:r>
        <w:rPr>
          <w:rFonts w:cs="CTraditional Arabic" w:hint="cs"/>
          <w:rtl/>
          <w:lang w:bidi="fa-IR"/>
        </w:rPr>
        <w:t>ج</w:t>
      </w:r>
      <w:r>
        <w:rPr>
          <w:rFonts w:hint="cs"/>
          <w:rtl/>
          <w:lang w:bidi="fa-IR"/>
        </w:rPr>
        <w:t xml:space="preserve"> [ویا پدرم]</w:t>
      </w:r>
      <w:r w:rsidR="003A53E1">
        <w:rPr>
          <w:rFonts w:hint="cs"/>
          <w:rtl/>
          <w:lang w:bidi="fa-IR"/>
        </w:rPr>
        <w:t xml:space="preserve"> برای</w:t>
      </w:r>
      <w:r>
        <w:rPr>
          <w:rFonts w:hint="cs"/>
          <w:rtl/>
          <w:lang w:bidi="fa-IR"/>
        </w:rPr>
        <w:t xml:space="preserve">م خواستگاری کردند و مرا زن دادند. در نزد پیامبر خدا </w:t>
      </w:r>
      <w:r>
        <w:rPr>
          <w:rFonts w:cs="CTraditional Arabic" w:hint="cs"/>
          <w:rtl/>
          <w:lang w:bidi="fa-IR"/>
        </w:rPr>
        <w:t>ج</w:t>
      </w:r>
      <w:r>
        <w:rPr>
          <w:rFonts w:hint="cs"/>
          <w:rtl/>
          <w:lang w:bidi="fa-IR"/>
        </w:rPr>
        <w:t xml:space="preserve"> بر علیه پدرم اقامۀ دعوی نمودم، زیرا پدرم(یزید) چند دیناری را غرض صدقه دادن گرفته، و در مسجد نزد شخصی گذاشته بود، [</w:t>
      </w:r>
      <w:r w:rsidR="003A53E1">
        <w:rPr>
          <w:rFonts w:hint="cs"/>
          <w:rtl/>
          <w:lang w:bidi="fa-IR"/>
        </w:rPr>
        <w:t>تا آن شخص، آن دینار</w:t>
      </w:r>
      <w:r w:rsidR="00830B54">
        <w:rPr>
          <w:rFonts w:hint="cs"/>
          <w:rtl/>
          <w:lang w:bidi="fa-IR"/>
        </w:rPr>
        <w:t xml:space="preserve">ها </w:t>
      </w:r>
      <w:r w:rsidR="003A53E1">
        <w:rPr>
          <w:rFonts w:hint="cs"/>
          <w:rtl/>
          <w:lang w:bidi="fa-IR"/>
        </w:rPr>
        <w:t>را صدقه بدهد</w:t>
      </w:r>
      <w:r>
        <w:rPr>
          <w:rFonts w:hint="cs"/>
          <w:rtl/>
          <w:lang w:bidi="fa-IR"/>
        </w:rPr>
        <w:t>]</w:t>
      </w:r>
      <w:r w:rsidR="003A53E1">
        <w:rPr>
          <w:rFonts w:hint="cs"/>
          <w:rtl/>
          <w:lang w:bidi="fa-IR"/>
        </w:rPr>
        <w:t xml:space="preserve"> من آن دینارها را گرفتم و نزد پدرم بردم، او گفت: به خداوند قسم که مقصدم[از صدقه دادن این دینار ها] تو نبودی، من رفتم و نزد پیامبر خدا </w:t>
      </w:r>
      <w:r w:rsidR="003A53E1">
        <w:rPr>
          <w:rFonts w:cs="CTraditional Arabic" w:hint="cs"/>
          <w:rtl/>
          <w:lang w:bidi="fa-IR"/>
        </w:rPr>
        <w:t>ج</w:t>
      </w:r>
      <w:r w:rsidR="003A53E1">
        <w:rPr>
          <w:rFonts w:hint="cs"/>
          <w:rtl/>
          <w:lang w:bidi="fa-IR"/>
        </w:rPr>
        <w:t xml:space="preserve"> با او اقامۀ دعوی نمودم.</w:t>
      </w:r>
    </w:p>
    <w:p w:rsidR="003A53E1" w:rsidRDefault="003A53E1" w:rsidP="003A53E1">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فرمودند: «ای یزید! تو به نیت خود رسیدی، و ای معن! تو هم آنچه را که گرفتی از تو است»</w:t>
      </w:r>
      <w:r w:rsidRPr="003A53E1">
        <w:rPr>
          <w:rFonts w:ascii="IRLotus" w:hAnsi="IRLotus" w:cs="IRLotus"/>
          <w:vertAlign w:val="superscript"/>
          <w:rtl/>
          <w:lang w:bidi="fa-IR"/>
        </w:rPr>
        <w:t>(</w:t>
      </w:r>
      <w:r w:rsidRPr="003A53E1">
        <w:rPr>
          <w:rStyle w:val="FootnoteReference"/>
          <w:rFonts w:ascii="IRLotus" w:hAnsi="IRLotus" w:cs="IRLotus"/>
          <w:rtl/>
          <w:lang w:bidi="fa-IR"/>
        </w:rPr>
        <w:footnoteReference w:id="21"/>
      </w:r>
      <w:r w:rsidRPr="003A53E1">
        <w:rPr>
          <w:rFonts w:ascii="IRLotus" w:hAnsi="IRLotus" w:cs="IRLotus"/>
          <w:vertAlign w:val="superscript"/>
          <w:rtl/>
          <w:lang w:bidi="fa-IR"/>
        </w:rPr>
        <w:t>)</w:t>
      </w:r>
      <w:r>
        <w:rPr>
          <w:rFonts w:hint="cs"/>
          <w:rtl/>
          <w:lang w:bidi="fa-IR"/>
        </w:rPr>
        <w:t>.</w:t>
      </w:r>
    </w:p>
    <w:p w:rsidR="00F67EF8" w:rsidRDefault="00F67EF8" w:rsidP="00F67EF8">
      <w:pPr>
        <w:pStyle w:val="2-0"/>
        <w:rPr>
          <w:rtl/>
        </w:rPr>
      </w:pPr>
      <w:r w:rsidRPr="00CC5233">
        <w:rPr>
          <w:rFonts w:hint="cs"/>
          <w:rtl/>
          <w:lang w:bidi="ar-SA"/>
        </w:rPr>
        <w:t>11</w:t>
      </w:r>
      <w:r>
        <w:rPr>
          <w:rFonts w:hint="cs"/>
          <w:rtl/>
        </w:rPr>
        <w:t>- باب: مَن أَمَرَ خَادِمَهُ بِالصَّدَقَةِ</w:t>
      </w:r>
      <w:r w:rsidR="005E29EE">
        <w:rPr>
          <w:rFonts w:hint="cs"/>
          <w:rtl/>
        </w:rPr>
        <w:t xml:space="preserve"> وَ</w:t>
      </w:r>
      <w:r>
        <w:rPr>
          <w:rFonts w:hint="cs"/>
          <w:rtl/>
        </w:rPr>
        <w:t>لَم</w:t>
      </w:r>
      <w:r w:rsidR="00096266">
        <w:rPr>
          <w:rFonts w:hint="cs"/>
          <w:rtl/>
        </w:rPr>
        <w:t>ْ</w:t>
      </w:r>
      <w:r>
        <w:rPr>
          <w:rFonts w:hint="cs"/>
          <w:rtl/>
        </w:rPr>
        <w:t xml:space="preserve"> یُنَاوِل بِنَف</w:t>
      </w:r>
      <w:r w:rsidR="00B660E9">
        <w:rPr>
          <w:rFonts w:hint="cs"/>
          <w:rtl/>
        </w:rPr>
        <w:t>ْ</w:t>
      </w:r>
      <w:r>
        <w:rPr>
          <w:rFonts w:hint="cs"/>
          <w:rtl/>
        </w:rPr>
        <w:t>سِهِ</w:t>
      </w:r>
    </w:p>
    <w:p w:rsidR="00F67EF8" w:rsidRDefault="00F67EF8" w:rsidP="00F67EF8">
      <w:pPr>
        <w:pStyle w:val="4-"/>
        <w:rPr>
          <w:rtl/>
          <w:lang w:bidi="fa-IR"/>
        </w:rPr>
      </w:pPr>
      <w:bookmarkStart w:id="14" w:name="_Toc434155387"/>
      <w:r>
        <w:rPr>
          <w:rFonts w:hint="cs"/>
          <w:rtl/>
          <w:lang w:bidi="fa-IR"/>
        </w:rPr>
        <w:t>باب [11]: کسی که خادمش را به صدقه دادن امر نمود، و خودش</w:t>
      </w:r>
      <w:r w:rsidR="00D05FCA">
        <w:rPr>
          <w:rFonts w:hint="cs"/>
          <w:rtl/>
          <w:lang w:bidi="fa-IR"/>
        </w:rPr>
        <w:t xml:space="preserve"> آن را </w:t>
      </w:r>
      <w:r>
        <w:rPr>
          <w:rFonts w:hint="cs"/>
          <w:rtl/>
          <w:lang w:bidi="fa-IR"/>
        </w:rPr>
        <w:t>به دست نگرفت</w:t>
      </w:r>
      <w:bookmarkEnd w:id="14"/>
    </w:p>
    <w:p w:rsidR="00F67EF8" w:rsidRDefault="00F67EF8" w:rsidP="00892C25">
      <w:pPr>
        <w:pStyle w:val="5-"/>
        <w:rPr>
          <w:rtl/>
        </w:rPr>
      </w:pPr>
      <w:r>
        <w:rPr>
          <w:rFonts w:hint="cs"/>
          <w:rtl/>
        </w:rPr>
        <w:t xml:space="preserve">720- </w:t>
      </w:r>
      <w:r w:rsidR="00892C25" w:rsidRPr="00892C25">
        <w:rPr>
          <w:rtl/>
        </w:rPr>
        <w:t>عَنْ عَائِشَةَ، رَضِيَ اللَّهُ عَنْهَا قَالَتْ: قَالَ رَسُولُ اللَّهِ ص</w:t>
      </w:r>
      <w:r w:rsidR="00892C25">
        <w:rPr>
          <w:rtl/>
        </w:rPr>
        <w:t xml:space="preserve">َلَّى اللهُ عَلَيْهِ وَسَلَّمَ </w:t>
      </w:r>
      <w:r w:rsidR="00892C25" w:rsidRPr="00892C25">
        <w:rPr>
          <w:rtl/>
        </w:rPr>
        <w:t>إِذَا أَنْفَقَتِ المَرْأَةُ مِنْ طَعَامِ بَيْتِهَا غَيْرَ مُفْسِدَةٍ، كَانَ لَهَا أَجْرُهَا بِمَا أَنْفَقَتْ، وَلِزَوْجِهَا أَجْرُهُ بِمَا كَسَبَ، وَلِلْخَازِنِ مِثْلُ ذَلِكَ، لاَ يَنْقُصُ ب</w:t>
      </w:r>
      <w:r w:rsidR="00892C25">
        <w:rPr>
          <w:rtl/>
        </w:rPr>
        <w:t>َعْضُهُمْ أَجْرَ بَعْضٍ شَيْئًا</w:t>
      </w:r>
      <w:r w:rsidR="00892C25" w:rsidRPr="00892C25">
        <w:rPr>
          <w:rFonts w:hint="cs"/>
          <w:rtl/>
        </w:rPr>
        <w:t xml:space="preserve"> </w:t>
      </w:r>
      <w:r>
        <w:rPr>
          <w:rFonts w:hint="cs"/>
          <w:rtl/>
        </w:rPr>
        <w:t>[رواه البخاری: 1425].</w:t>
      </w:r>
    </w:p>
    <w:p w:rsidR="00F67EF8" w:rsidRDefault="00F67EF8" w:rsidP="00F67EF8">
      <w:pPr>
        <w:pStyle w:val="0-"/>
        <w:rPr>
          <w:rtl/>
        </w:rPr>
      </w:pPr>
      <w:r>
        <w:rPr>
          <w:rFonts w:hint="cs"/>
          <w:rtl/>
        </w:rPr>
        <w:t>720- از عائیشه</w:t>
      </w:r>
      <w:r>
        <w:rPr>
          <w:rFonts w:cs="CTraditional Arabic" w:hint="cs"/>
          <w:rtl/>
        </w:rPr>
        <w:t>ل</w:t>
      </w:r>
      <w:r>
        <w:rPr>
          <w:rFonts w:hint="cs"/>
          <w:rtl/>
        </w:rPr>
        <w:t xml:space="preserve"> روایت است که گفت: پیامبر خدا </w:t>
      </w:r>
      <w:r>
        <w:rPr>
          <w:rFonts w:cs="CTraditional Arabic" w:hint="cs"/>
          <w:rtl/>
        </w:rPr>
        <w:t>ج</w:t>
      </w:r>
      <w:r>
        <w:rPr>
          <w:rFonts w:hint="cs"/>
          <w:rtl/>
        </w:rPr>
        <w:t xml:space="preserve"> فرمودند:</w:t>
      </w:r>
    </w:p>
    <w:p w:rsidR="00F67EF8" w:rsidRDefault="00F67EF8" w:rsidP="00766604">
      <w:pPr>
        <w:pStyle w:val="0-"/>
        <w:rPr>
          <w:rtl/>
          <w:lang w:bidi="fa-IR"/>
        </w:rPr>
      </w:pPr>
      <w:r>
        <w:rPr>
          <w:rFonts w:hint="cs"/>
          <w:rtl/>
        </w:rPr>
        <w:t xml:space="preserve">«وقتی که زن از طعام خانۀ خود در صورتی که به طور نامشروع نباشد صدقه بدهد، برای وی به سبب نفقه دادن، و برای شوهرش به جهت بدست آوردن آن طعام، ثواب است، وبرای نگهبان آن طعام هم به مانند آن‌ها ثواب است، و هیچ کدام از این‌ها چیزی را از ثواب </w:t>
      </w:r>
      <w:r w:rsidR="00892C25">
        <w:rPr>
          <w:rFonts w:hint="cs"/>
          <w:rtl/>
        </w:rPr>
        <w:t>دیگری کم نمی‌کند»</w:t>
      </w:r>
      <w:r w:rsidR="00892C25" w:rsidRPr="00892C25">
        <w:rPr>
          <w:rFonts w:ascii="IRLotus" w:hAnsi="IRLotus" w:cs="IRLotus"/>
          <w:vertAlign w:val="superscript"/>
          <w:rtl/>
          <w:lang w:bidi="fa-IR"/>
        </w:rPr>
        <w:t>(</w:t>
      </w:r>
      <w:r w:rsidR="00892C25" w:rsidRPr="00892C25">
        <w:rPr>
          <w:rStyle w:val="FootnoteReference"/>
          <w:rFonts w:ascii="IRLotus" w:hAnsi="IRLotus" w:cs="IRLotus"/>
          <w:rtl/>
          <w:lang w:bidi="fa-IR"/>
        </w:rPr>
        <w:footnoteReference w:id="22"/>
      </w:r>
      <w:r w:rsidR="00892C25" w:rsidRPr="00892C25">
        <w:rPr>
          <w:rFonts w:ascii="IRLotus" w:hAnsi="IRLotus" w:cs="IRLotus"/>
          <w:vertAlign w:val="superscript"/>
          <w:rtl/>
          <w:lang w:bidi="fa-IR"/>
        </w:rPr>
        <w:t>)</w:t>
      </w:r>
      <w:r w:rsidR="00892C25">
        <w:rPr>
          <w:rFonts w:hint="cs"/>
          <w:rtl/>
          <w:lang w:bidi="fa-IR"/>
        </w:rPr>
        <w:t>.</w:t>
      </w:r>
    </w:p>
    <w:p w:rsidR="00FD7BCE" w:rsidRDefault="00FD7BCE" w:rsidP="000E32EC">
      <w:pPr>
        <w:pStyle w:val="2-0"/>
        <w:rPr>
          <w:rtl/>
        </w:rPr>
      </w:pPr>
      <w:r w:rsidRPr="00CC5233">
        <w:rPr>
          <w:rFonts w:hint="cs"/>
          <w:rtl/>
          <w:lang w:bidi="ar-SA"/>
        </w:rPr>
        <w:t>12</w:t>
      </w:r>
      <w:r>
        <w:rPr>
          <w:rFonts w:hint="cs"/>
          <w:rtl/>
        </w:rPr>
        <w:t>- باب: لاَ</w:t>
      </w:r>
      <w:r w:rsidR="00977004">
        <w:rPr>
          <w:rFonts w:hint="cs"/>
          <w:rtl/>
        </w:rPr>
        <w:t xml:space="preserve"> صَدَقَةَ إلاَّ عَن</w:t>
      </w:r>
      <w:r w:rsidR="00E200EB">
        <w:rPr>
          <w:rFonts w:hint="cs"/>
          <w:rtl/>
        </w:rPr>
        <w:t>ْ</w:t>
      </w:r>
      <w:r w:rsidR="00977004">
        <w:rPr>
          <w:rFonts w:hint="cs"/>
          <w:rtl/>
        </w:rPr>
        <w:t xml:space="preserve"> ظَه</w:t>
      </w:r>
      <w:r w:rsidR="00E200EB">
        <w:rPr>
          <w:rFonts w:hint="cs"/>
          <w:rtl/>
        </w:rPr>
        <w:t>ْرِ غِنیٍّ</w:t>
      </w:r>
    </w:p>
    <w:p w:rsidR="000E32EC" w:rsidRDefault="00FD7BCE" w:rsidP="000E32EC">
      <w:pPr>
        <w:pStyle w:val="4-"/>
        <w:rPr>
          <w:rtl/>
          <w:lang w:bidi="fa-IR"/>
        </w:rPr>
      </w:pPr>
      <w:bookmarkStart w:id="15" w:name="_Toc434155388"/>
      <w:r>
        <w:rPr>
          <w:rFonts w:hint="cs"/>
          <w:rtl/>
          <w:lang w:bidi="fa-IR"/>
        </w:rPr>
        <w:t xml:space="preserve">باب </w:t>
      </w:r>
      <w:r w:rsidR="000E32EC">
        <w:rPr>
          <w:rFonts w:hint="cs"/>
          <w:rtl/>
          <w:lang w:bidi="fa-IR"/>
        </w:rPr>
        <w:t>[12]: صدقۀ کامل جز صدقۀ که از روی بی‌نیازی باشد نیست</w:t>
      </w:r>
      <w:bookmarkEnd w:id="15"/>
    </w:p>
    <w:p w:rsidR="000E32EC" w:rsidRDefault="000E32EC" w:rsidP="00F47712">
      <w:pPr>
        <w:pStyle w:val="5-"/>
        <w:rPr>
          <w:rtl/>
          <w:lang w:bidi="fa-IR"/>
        </w:rPr>
      </w:pPr>
      <w:r>
        <w:rPr>
          <w:rFonts w:hint="cs"/>
          <w:rtl/>
          <w:lang w:bidi="fa-IR"/>
        </w:rPr>
        <w:t xml:space="preserve">721- </w:t>
      </w:r>
      <w:r w:rsidR="00A6763A" w:rsidRPr="00A6763A">
        <w:rPr>
          <w:rtl/>
        </w:rPr>
        <w:t>عَنْ حَكِيمِ بْنِ حِزَامٍ رَضِيَ اللَّهُ عَنْهُ، عَنِ النَّبِيِّ صَلَّى اللهُ عَلَيْهِ وَسَلَّمَ ق</w:t>
      </w:r>
      <w:r w:rsidR="00A6763A">
        <w:rPr>
          <w:rtl/>
        </w:rPr>
        <w:t>َالَ:</w:t>
      </w:r>
      <w:r w:rsidR="00A6763A">
        <w:rPr>
          <w:rFonts w:hint="cs"/>
          <w:rtl/>
        </w:rPr>
        <w:t xml:space="preserve"> </w:t>
      </w:r>
      <w:r w:rsidR="00A6763A" w:rsidRPr="00A6763A">
        <w:rPr>
          <w:rtl/>
        </w:rPr>
        <w:t xml:space="preserve">اليَدُ العُلْيَا خَيْرٌ مِنَ </w:t>
      </w:r>
      <w:r w:rsidR="00A6763A" w:rsidRPr="00F47712">
        <w:rPr>
          <w:rtl/>
        </w:rPr>
        <w:t>اليَدِ</w:t>
      </w:r>
      <w:r w:rsidR="00A6763A" w:rsidRPr="00A6763A">
        <w:rPr>
          <w:rtl/>
        </w:rPr>
        <w:t xml:space="preserve"> السُّفْلَى، وَابْدَأْ بِمَنْ تَعُولُ، وَخَيْرُ الصَّدَقَةِ عَنْ ظَهْرِ غِنًى، وَمَنْ يَسْتَعْفِفْ يُعِفَّهُ اللَّهُ، وَمَنْ يَسْتَغْنِ يُغْنِهِ اللَّهُ</w:t>
      </w:r>
      <w:r w:rsidR="00A6763A">
        <w:rPr>
          <w:rFonts w:hint="cs"/>
          <w:rtl/>
          <w:lang w:bidi="fa-IR"/>
        </w:rPr>
        <w:t xml:space="preserve"> </w:t>
      </w:r>
      <w:r>
        <w:rPr>
          <w:rFonts w:hint="cs"/>
          <w:rtl/>
          <w:lang w:bidi="fa-IR"/>
        </w:rPr>
        <w:t>[رواه البخاری: 1427].</w:t>
      </w:r>
    </w:p>
    <w:p w:rsidR="00FD7BCE" w:rsidRDefault="000E32EC" w:rsidP="000E32EC">
      <w:pPr>
        <w:pStyle w:val="0-"/>
        <w:rPr>
          <w:rtl/>
          <w:lang w:bidi="fa-IR"/>
        </w:rPr>
      </w:pPr>
      <w:r>
        <w:rPr>
          <w:rFonts w:hint="cs"/>
          <w:rtl/>
          <w:lang w:bidi="fa-IR"/>
        </w:rPr>
        <w:t>721- از حکیم بن حزام</w:t>
      </w:r>
      <w:r>
        <w:rPr>
          <w:rFonts w:cs="CTraditional Arabic" w:hint="cs"/>
          <w:rtl/>
          <w:lang w:bidi="fa-IR"/>
        </w:rPr>
        <w:t>س</w:t>
      </w:r>
      <w:r w:rsidRPr="000E32EC">
        <w:rPr>
          <w:rFonts w:ascii="IRLotus" w:hAnsi="IRLotus" w:cs="IRLotus"/>
          <w:vertAlign w:val="superscript"/>
          <w:rtl/>
          <w:lang w:bidi="fa-IR"/>
        </w:rPr>
        <w:t>(</w:t>
      </w:r>
      <w:r w:rsidRPr="000E32EC">
        <w:rPr>
          <w:rStyle w:val="FootnoteReference"/>
          <w:rFonts w:ascii="IRLotus" w:hAnsi="IRLotus" w:cs="IRLotus"/>
          <w:rtl/>
          <w:lang w:bidi="fa-IR"/>
        </w:rPr>
        <w:footnoteReference w:id="23"/>
      </w:r>
      <w:r w:rsidRPr="000E32EC">
        <w:rPr>
          <w:rFonts w:ascii="IRLotus" w:hAnsi="IRLotus" w:cs="IRLotus"/>
          <w:vertAlign w:val="superscript"/>
          <w:rtl/>
          <w:lang w:bidi="fa-IR"/>
        </w:rPr>
        <w:t>)</w:t>
      </w:r>
      <w:r w:rsidR="00830B54">
        <w:rPr>
          <w:rFonts w:ascii="IRLotus" w:hAnsi="IRLotus" w:cs="IRLotus" w:hint="cs"/>
          <w:vertAlign w:val="superscript"/>
          <w:rtl/>
          <w:lang w:bidi="fa-IR"/>
        </w:rPr>
        <w:t xml:space="preserve"> </w:t>
      </w:r>
      <w:r>
        <w:rPr>
          <w:rFonts w:hint="cs"/>
          <w:rtl/>
          <w:lang w:bidi="fa-IR"/>
        </w:rPr>
        <w:t xml:space="preserve">روایت است که پیامبر خدا </w:t>
      </w:r>
      <w:r>
        <w:rPr>
          <w:rFonts w:cs="CTraditional Arabic" w:hint="cs"/>
          <w:rtl/>
          <w:lang w:bidi="fa-IR"/>
        </w:rPr>
        <w:t>ج</w:t>
      </w:r>
      <w:r>
        <w:rPr>
          <w:rFonts w:hint="cs"/>
          <w:rtl/>
          <w:lang w:bidi="fa-IR"/>
        </w:rPr>
        <w:t xml:space="preserve"> فرمودند:</w:t>
      </w:r>
    </w:p>
    <w:p w:rsidR="000E32EC" w:rsidRDefault="000E32EC" w:rsidP="000E32EC">
      <w:pPr>
        <w:pStyle w:val="0-"/>
        <w:rPr>
          <w:rFonts w:ascii="IRLotus" w:hAnsi="IRLotus" w:cs="IRLotus"/>
          <w:vertAlign w:val="superscript"/>
          <w:rtl/>
          <w:lang w:bidi="fa-IR"/>
        </w:rPr>
      </w:pPr>
      <w:r>
        <w:rPr>
          <w:rFonts w:hint="cs"/>
          <w:rtl/>
          <w:lang w:bidi="fa-IR"/>
        </w:rPr>
        <w:t>«دست بالا از دست پائین بهتر است، و[آنچه را که می‌دهی] اول به کسی بده که نفقه‌اش بر تو واجب است،</w:t>
      </w:r>
      <w:r w:rsidR="00662400">
        <w:rPr>
          <w:rFonts w:hint="cs"/>
          <w:rtl/>
          <w:lang w:bidi="fa-IR"/>
        </w:rPr>
        <w:t xml:space="preserve"> </w:t>
      </w:r>
      <w:r>
        <w:rPr>
          <w:rFonts w:hint="cs"/>
          <w:rtl/>
          <w:lang w:bidi="fa-IR"/>
        </w:rPr>
        <w:t>و بهترین صدقه آن است که از روی بی‌نیازی باشی، و کسی که طلب عفت نماید[یعنی: از سؤال کردن خود داری نماید]، خداوند اسباب عفتش را فراهم می‌سازد[</w:t>
      </w:r>
      <w:r w:rsidR="00A6763A">
        <w:rPr>
          <w:rFonts w:hint="cs"/>
          <w:rtl/>
          <w:lang w:bidi="fa-IR"/>
        </w:rPr>
        <w:t>یعنی: او را از مردم بی‌</w:t>
      </w:r>
      <w:r>
        <w:rPr>
          <w:rFonts w:hint="cs"/>
          <w:rtl/>
          <w:lang w:bidi="fa-IR"/>
        </w:rPr>
        <w:t>نیاز می‌سازد]، و کسی که[از گرفتن صدقه] استغنا و اظهار بی‌نیازی نماید، خداوند او را بی‌نیاز می‌سازد»</w:t>
      </w:r>
      <w:r w:rsidRPr="000E32EC">
        <w:rPr>
          <w:rFonts w:ascii="IRLotus" w:hAnsi="IRLotus" w:cs="IRLotus"/>
          <w:vertAlign w:val="superscript"/>
          <w:rtl/>
          <w:lang w:bidi="fa-IR"/>
        </w:rPr>
        <w:t>(</w:t>
      </w:r>
      <w:r w:rsidRPr="000E32EC">
        <w:rPr>
          <w:rStyle w:val="FootnoteReference"/>
          <w:rFonts w:ascii="IRLotus" w:hAnsi="IRLotus" w:cs="IRLotus"/>
          <w:rtl/>
          <w:lang w:bidi="fa-IR"/>
        </w:rPr>
        <w:footnoteReference w:id="24"/>
      </w:r>
      <w:r w:rsidRPr="000E32EC">
        <w:rPr>
          <w:rFonts w:ascii="IRLotus" w:hAnsi="IRLotus" w:cs="IRLotus"/>
          <w:vertAlign w:val="superscript"/>
          <w:rtl/>
          <w:lang w:bidi="fa-IR"/>
        </w:rPr>
        <w:t>)</w:t>
      </w:r>
      <w:r w:rsidR="00ED7CD3" w:rsidRPr="00ED7CD3">
        <w:rPr>
          <w:rFonts w:hint="cs"/>
          <w:rtl/>
        </w:rPr>
        <w:t>.</w:t>
      </w:r>
    </w:p>
    <w:p w:rsidR="00ED7CD3" w:rsidRPr="00ED7CD3" w:rsidRDefault="00ED7CD3" w:rsidP="00F47712">
      <w:pPr>
        <w:pStyle w:val="5-"/>
        <w:rPr>
          <w:rtl/>
        </w:rPr>
      </w:pPr>
      <w:r w:rsidRPr="00ED7CD3">
        <w:rPr>
          <w:rFonts w:hint="cs"/>
          <w:rtl/>
        </w:rPr>
        <w:t xml:space="preserve">722- </w:t>
      </w:r>
      <w:r w:rsidRPr="00ED7CD3">
        <w:rPr>
          <w:rStyle w:val="5-Char"/>
          <w:rtl/>
        </w:rPr>
        <w:t>عَنْ عَبْدِ اللَّهِ بْنِ عُمَرَ رَضِيَ اللَّهُ عَنْهُمَا: أَنَّ رَسُولَ اللَّهِ صَلَّى اللهُ عَلَيْهِ وَسَلَّمَ قَالَ وَهُوَ عَلَى المِنْبَرِ، وَذَكَرَ الصَّدَقَةَ، وَالتَّعَفُّفَ، وَالمَسْأَلَةَ:</w:t>
      </w:r>
      <w:r>
        <w:rPr>
          <w:rStyle w:val="5-Char"/>
          <w:rFonts w:hint="cs"/>
          <w:rtl/>
        </w:rPr>
        <w:t xml:space="preserve"> </w:t>
      </w:r>
      <w:r w:rsidRPr="00ED7CD3">
        <w:rPr>
          <w:rStyle w:val="5-Char"/>
          <w:rtl/>
        </w:rPr>
        <w:t>اليَدُ العُلْيَا خَيْرٌ مِنَ اليَدِ</w:t>
      </w:r>
      <w:r>
        <w:rPr>
          <w:rStyle w:val="5-Char"/>
          <w:rtl/>
        </w:rPr>
        <w:t xml:space="preserve"> السُّفْلَى، فَاليَدُ العُلْيَا</w:t>
      </w:r>
      <w:r w:rsidRPr="00ED7CD3">
        <w:rPr>
          <w:rStyle w:val="5-Char"/>
          <w:rtl/>
        </w:rPr>
        <w:t xml:space="preserve"> </w:t>
      </w:r>
      <w:r>
        <w:rPr>
          <w:rStyle w:val="5-Char"/>
          <w:rtl/>
        </w:rPr>
        <w:t>هِيَ المُنْفِقَةُ، وَالسُّفْلَى</w:t>
      </w:r>
      <w:r w:rsidRPr="00ED7CD3">
        <w:rPr>
          <w:rStyle w:val="5-Char"/>
          <w:rtl/>
        </w:rPr>
        <w:t xml:space="preserve"> هِيَ السَّائِلَة</w:t>
      </w:r>
      <w:r>
        <w:rPr>
          <w:rStyle w:val="5-Char"/>
          <w:rtl/>
        </w:rPr>
        <w:t>ُ</w:t>
      </w:r>
      <w:r>
        <w:rPr>
          <w:rStyle w:val="5-Char"/>
          <w:rFonts w:hint="cs"/>
          <w:rtl/>
        </w:rPr>
        <w:t xml:space="preserve"> </w:t>
      </w:r>
      <w:r w:rsidRPr="00ED7CD3">
        <w:rPr>
          <w:rFonts w:hint="cs"/>
          <w:rtl/>
        </w:rPr>
        <w:t>[رواه البخاری: 1429].</w:t>
      </w:r>
    </w:p>
    <w:p w:rsidR="002A1292" w:rsidRDefault="00ED7CD3" w:rsidP="00ED7CD3">
      <w:pPr>
        <w:pStyle w:val="0-"/>
        <w:rPr>
          <w:rtl/>
        </w:rPr>
      </w:pPr>
      <w:r w:rsidRPr="00ED7CD3">
        <w:rPr>
          <w:rFonts w:hint="cs"/>
          <w:rtl/>
        </w:rPr>
        <w:t>722- از عبد</w:t>
      </w:r>
      <w:r>
        <w:rPr>
          <w:rFonts w:hint="cs"/>
          <w:rtl/>
        </w:rPr>
        <w:t xml:space="preserve"> الله بن عمر</w:t>
      </w:r>
      <w:r>
        <w:rPr>
          <w:rFonts w:cs="CTraditional Arabic" w:hint="cs"/>
          <w:rtl/>
        </w:rPr>
        <w:t>ب</w:t>
      </w:r>
      <w:r>
        <w:rPr>
          <w:rFonts w:hint="cs"/>
          <w:rtl/>
        </w:rPr>
        <w:t xml:space="preserve"> روایت است که</w:t>
      </w:r>
      <w:r w:rsidR="00830B54">
        <w:rPr>
          <w:rFonts w:hint="cs"/>
          <w:rtl/>
        </w:rPr>
        <w:t xml:space="preserve"> </w:t>
      </w:r>
      <w:r>
        <w:rPr>
          <w:rFonts w:hint="cs"/>
          <w:rtl/>
        </w:rPr>
        <w:t xml:space="preserve">پیامبر خدا </w:t>
      </w:r>
      <w:r>
        <w:rPr>
          <w:rFonts w:cs="CTraditional Arabic" w:hint="cs"/>
          <w:rtl/>
        </w:rPr>
        <w:t>ج</w:t>
      </w:r>
      <w:r>
        <w:rPr>
          <w:rFonts w:hint="cs"/>
          <w:rtl/>
        </w:rPr>
        <w:t xml:space="preserve"> در حالی که بالای منبر بودند، و راجع به صدقه و خود داری کردن از گرفتن صدقه، و سؤال نمودن مردم، سخن می‌زدند، فرمودند:</w:t>
      </w:r>
    </w:p>
    <w:p w:rsidR="00ED7CD3" w:rsidRDefault="00ED7CD3" w:rsidP="00ED7CD3">
      <w:pPr>
        <w:pStyle w:val="0-"/>
        <w:rPr>
          <w:rtl/>
          <w:lang w:bidi="fa-IR"/>
        </w:rPr>
      </w:pPr>
      <w:r>
        <w:rPr>
          <w:rFonts w:hint="cs"/>
          <w:rtl/>
        </w:rPr>
        <w:t>«دست بالا از دست زیرین بهتر است، دست بالا: دستی است که نفقه می‌کند، و دست زیرین: دستی است که از مردم سؤال می‌کند»</w:t>
      </w:r>
      <w:r w:rsidRPr="00ED7CD3">
        <w:rPr>
          <w:rFonts w:ascii="IRLotus" w:hAnsi="IRLotus" w:cs="IRLotus"/>
          <w:vertAlign w:val="superscript"/>
          <w:rtl/>
          <w:lang w:bidi="fa-IR"/>
        </w:rPr>
        <w:t>(</w:t>
      </w:r>
      <w:r w:rsidRPr="00ED7CD3">
        <w:rPr>
          <w:rStyle w:val="FootnoteReference"/>
          <w:rFonts w:ascii="IRLotus" w:hAnsi="IRLotus" w:cs="IRLotus"/>
          <w:rtl/>
          <w:lang w:bidi="fa-IR"/>
        </w:rPr>
        <w:footnoteReference w:id="25"/>
      </w:r>
      <w:r w:rsidRPr="00ED7CD3">
        <w:rPr>
          <w:rFonts w:ascii="IRLotus" w:hAnsi="IRLotus" w:cs="IRLotus"/>
          <w:vertAlign w:val="superscript"/>
          <w:rtl/>
          <w:lang w:bidi="fa-IR"/>
        </w:rPr>
        <w:t>)</w:t>
      </w:r>
      <w:r>
        <w:rPr>
          <w:rFonts w:hint="cs"/>
          <w:rtl/>
          <w:lang w:bidi="fa-IR"/>
        </w:rPr>
        <w:t>.</w:t>
      </w:r>
    </w:p>
    <w:p w:rsidR="00CB5C4A" w:rsidRDefault="00CB5C4A" w:rsidP="00FB6F7E">
      <w:pPr>
        <w:pStyle w:val="2-0"/>
        <w:rPr>
          <w:rtl/>
        </w:rPr>
      </w:pPr>
      <w:r w:rsidRPr="00CC5233">
        <w:rPr>
          <w:rFonts w:hint="cs"/>
          <w:rtl/>
          <w:lang w:bidi="ar-SA"/>
        </w:rPr>
        <w:t>13</w:t>
      </w:r>
      <w:r>
        <w:rPr>
          <w:rFonts w:hint="cs"/>
          <w:rtl/>
        </w:rPr>
        <w:t>- باب: التَّح</w:t>
      </w:r>
      <w:r w:rsidR="0047331A">
        <w:rPr>
          <w:rFonts w:hint="cs"/>
          <w:rtl/>
        </w:rPr>
        <w:t>ْرِیضِ عَلَى</w:t>
      </w:r>
      <w:r>
        <w:rPr>
          <w:rFonts w:hint="cs"/>
          <w:rtl/>
        </w:rPr>
        <w:t xml:space="preserve"> الصَّدَقَةِ و الشَّفَاعَةِ فِیهَا</w:t>
      </w:r>
    </w:p>
    <w:p w:rsidR="00FB6F7E" w:rsidRDefault="00FB6F7E" w:rsidP="00FB6F7E">
      <w:pPr>
        <w:pStyle w:val="4-"/>
        <w:rPr>
          <w:rtl/>
          <w:lang w:bidi="fa-IR"/>
        </w:rPr>
      </w:pPr>
      <w:bookmarkStart w:id="16" w:name="_Toc434155389"/>
      <w:r>
        <w:rPr>
          <w:rFonts w:hint="cs"/>
          <w:rtl/>
          <w:lang w:bidi="fa-IR"/>
        </w:rPr>
        <w:t>باب [13]: تشویق کردن در دادن صدقه و شفاعت کردن در آن</w:t>
      </w:r>
      <w:bookmarkEnd w:id="16"/>
    </w:p>
    <w:p w:rsidR="00FB6F7E" w:rsidRDefault="00FB6F7E" w:rsidP="00FB6F7E">
      <w:pPr>
        <w:pStyle w:val="5-"/>
        <w:rPr>
          <w:rtl/>
          <w:lang w:bidi="fa-IR"/>
        </w:rPr>
      </w:pPr>
      <w:r>
        <w:rPr>
          <w:rFonts w:hint="cs"/>
          <w:rtl/>
          <w:lang w:bidi="fa-IR"/>
        </w:rPr>
        <w:t>723-</w:t>
      </w:r>
      <w:r w:rsidRPr="00FB6F7E">
        <w:rPr>
          <w:rFonts w:hint="cs"/>
          <w:rtl/>
        </w:rPr>
        <w:t xml:space="preserve"> </w:t>
      </w:r>
      <w:r>
        <w:rPr>
          <w:rFonts w:hint="cs"/>
          <w:rtl/>
        </w:rPr>
        <w:t>عَن اَبِی مُوسی</w:t>
      </w:r>
      <w:r w:rsidRPr="00FB6F7E">
        <w:rPr>
          <w:rtl/>
        </w:rPr>
        <w:t xml:space="preserve"> رَضِيَ اللَّهُ عَنْهُ، قَالَ: كَانَ رَسُولُ اللَّهِ صَلَّى اللهُ عَلَيْهِ وَسَلَّمَ إِذَا جَاءَهُ السَّائِلُ أَوْ طُ</w:t>
      </w:r>
      <w:r>
        <w:rPr>
          <w:rtl/>
        </w:rPr>
        <w:t xml:space="preserve">لِبَتْ إِلَيْهِ حَاجَةٌ قَالَ: </w:t>
      </w:r>
      <w:r w:rsidRPr="00FB6F7E">
        <w:rPr>
          <w:rtl/>
        </w:rPr>
        <w:t>اشْفَعُوا تُؤْجَرُوا، وَيَقْضِي اللَّهُ عَلَى لِسَانِ نَبِيِّهِ صَلَّى اللهُ عَلَيْهِ وَسَلَّمَ مَا شَاءَ</w:t>
      </w:r>
      <w:r w:rsidRPr="00FB6F7E">
        <w:rPr>
          <w:rFonts w:hint="cs"/>
          <w:rtl/>
        </w:rPr>
        <w:t xml:space="preserve"> </w:t>
      </w:r>
      <w:r>
        <w:rPr>
          <w:rFonts w:hint="cs"/>
          <w:rtl/>
          <w:lang w:bidi="fa-IR"/>
        </w:rPr>
        <w:t>[رواه البخاری: 1432].</w:t>
      </w:r>
    </w:p>
    <w:p w:rsidR="00FB6F7E" w:rsidRDefault="00FB6F7E" w:rsidP="00FB6F7E">
      <w:pPr>
        <w:pStyle w:val="0-"/>
        <w:rPr>
          <w:rtl/>
          <w:lang w:bidi="fa-IR"/>
        </w:rPr>
      </w:pPr>
      <w:r>
        <w:rPr>
          <w:rFonts w:hint="cs"/>
          <w:rtl/>
          <w:lang w:bidi="fa-IR"/>
        </w:rPr>
        <w:t>723- از ابو موسی</w:t>
      </w:r>
      <w:r>
        <w:rPr>
          <w:rFonts w:cs="CTraditional Arabic" w:hint="cs"/>
          <w:rtl/>
          <w:lang w:bidi="fa-IR"/>
        </w:rPr>
        <w:t>س</w:t>
      </w:r>
      <w:r>
        <w:rPr>
          <w:rFonts w:hint="cs"/>
          <w:rtl/>
          <w:lang w:bidi="fa-IR"/>
        </w:rPr>
        <w:t xml:space="preserve"> روایت است که گفت: وقتی که سائلی نزد پیامبر خدا </w:t>
      </w:r>
      <w:r>
        <w:rPr>
          <w:rFonts w:cs="CTraditional Arabic" w:hint="cs"/>
          <w:rtl/>
          <w:lang w:bidi="fa-IR"/>
        </w:rPr>
        <w:t>ج</w:t>
      </w:r>
      <w:r>
        <w:rPr>
          <w:rFonts w:hint="cs"/>
          <w:rtl/>
          <w:lang w:bidi="fa-IR"/>
        </w:rPr>
        <w:t xml:space="preserve"> می‌آمد، یا از ایشان مطالبۀ حاجتی می‌شد، می‌فرمودند:</w:t>
      </w:r>
    </w:p>
    <w:p w:rsidR="00FB6F7E" w:rsidRDefault="00FB6F7E" w:rsidP="00FB6F7E">
      <w:pPr>
        <w:pStyle w:val="0-"/>
        <w:rPr>
          <w:rtl/>
          <w:lang w:bidi="fa-IR"/>
        </w:rPr>
      </w:pPr>
      <w:r>
        <w:rPr>
          <w:rFonts w:hint="cs"/>
          <w:rtl/>
          <w:lang w:bidi="fa-IR"/>
        </w:rPr>
        <w:t>«شفاعت کنید[که برای فقیر چیزی داده شود، از این شفاعت] برای شما ثواب داده</w:t>
      </w:r>
      <w:r w:rsidR="005443B8">
        <w:rPr>
          <w:rFonts w:hint="cs"/>
          <w:rtl/>
          <w:lang w:bidi="fa-IR"/>
        </w:rPr>
        <w:t xml:space="preserve"> می‌شود</w:t>
      </w:r>
      <w:r>
        <w:rPr>
          <w:rFonts w:hint="cs"/>
          <w:rtl/>
          <w:lang w:bidi="fa-IR"/>
        </w:rPr>
        <w:t>، و خداوند بر زبان پیامبر خود، آنچه را که بخواهد، جاری می‌سازد»</w:t>
      </w:r>
      <w:r w:rsidRPr="00FB6F7E">
        <w:rPr>
          <w:rFonts w:ascii="IRLotus" w:hAnsi="IRLotus" w:cs="IRLotus"/>
          <w:vertAlign w:val="superscript"/>
          <w:rtl/>
          <w:lang w:bidi="fa-IR"/>
        </w:rPr>
        <w:t>(</w:t>
      </w:r>
      <w:r w:rsidRPr="00FB6F7E">
        <w:rPr>
          <w:rStyle w:val="FootnoteReference"/>
          <w:rFonts w:ascii="IRLotus" w:hAnsi="IRLotus" w:cs="IRLotus"/>
          <w:rtl/>
          <w:lang w:bidi="fa-IR"/>
        </w:rPr>
        <w:footnoteReference w:id="26"/>
      </w:r>
      <w:r w:rsidRPr="00FB6F7E">
        <w:rPr>
          <w:rFonts w:ascii="IRLotus" w:hAnsi="IRLotus" w:cs="IRLotus"/>
          <w:vertAlign w:val="superscript"/>
          <w:rtl/>
          <w:lang w:bidi="fa-IR"/>
        </w:rPr>
        <w:t>)</w:t>
      </w:r>
      <w:r>
        <w:rPr>
          <w:rFonts w:hint="cs"/>
          <w:rtl/>
          <w:lang w:bidi="fa-IR"/>
        </w:rPr>
        <w:t>.</w:t>
      </w:r>
    </w:p>
    <w:p w:rsidR="00AF6D86" w:rsidRDefault="00AF6D86" w:rsidP="00F47712">
      <w:pPr>
        <w:pStyle w:val="5-"/>
        <w:rPr>
          <w:rtl/>
          <w:lang w:bidi="fa-IR"/>
        </w:rPr>
      </w:pPr>
      <w:r>
        <w:rPr>
          <w:rFonts w:hint="cs"/>
          <w:rtl/>
          <w:lang w:bidi="fa-IR"/>
        </w:rPr>
        <w:t xml:space="preserve">724- </w:t>
      </w:r>
      <w:r w:rsidR="00B64840" w:rsidRPr="00B64840">
        <w:rPr>
          <w:rtl/>
        </w:rPr>
        <w:t xml:space="preserve">عَنْ </w:t>
      </w:r>
      <w:r w:rsidR="00B64840" w:rsidRPr="00F47712">
        <w:rPr>
          <w:rtl/>
        </w:rPr>
        <w:t>أَسْمَاءَ</w:t>
      </w:r>
      <w:r w:rsidR="00B64840">
        <w:rPr>
          <w:rFonts w:hint="cs"/>
          <w:rtl/>
        </w:rPr>
        <w:t xml:space="preserve"> بِنتِ اَبِی بَکرٍ</w:t>
      </w:r>
      <w:r w:rsidR="00B64840" w:rsidRPr="00B64840">
        <w:rPr>
          <w:rtl/>
        </w:rPr>
        <w:t xml:space="preserve"> رَضِيَ اللَّهُ عَنْهَا، قَالَتْ: قَالَ لِي النَّبِيُّ صَ</w:t>
      </w:r>
      <w:r w:rsidR="00B64840">
        <w:rPr>
          <w:rtl/>
        </w:rPr>
        <w:t>لَّى اللهُ عَلَيْهِ وَسَلَّمَ: لاَ تُوكِي فَيُوكَى عَلَيْكِ</w:t>
      </w:r>
      <w:r w:rsidR="00B64840">
        <w:rPr>
          <w:rFonts w:hint="cs"/>
          <w:rtl/>
        </w:rPr>
        <w:t>،</w:t>
      </w:r>
      <w:r w:rsidR="00B64840" w:rsidRPr="00B64840">
        <w:rPr>
          <w:rtl/>
        </w:rPr>
        <w:t xml:space="preserve"> </w:t>
      </w:r>
      <w:r w:rsidR="00B64840">
        <w:rPr>
          <w:rFonts w:hint="cs"/>
          <w:rtl/>
        </w:rPr>
        <w:t>و فی روایة</w:t>
      </w:r>
      <w:r w:rsidR="00B64840" w:rsidRPr="00B64840">
        <w:rPr>
          <w:rtl/>
        </w:rPr>
        <w:t>: «لاَ تُحْصِي فَيُحْصِيَ اللَّهُ عَلَيْكِ</w:t>
      </w:r>
      <w:r w:rsidR="00B64840">
        <w:rPr>
          <w:rFonts w:hint="cs"/>
          <w:rtl/>
          <w:lang w:bidi="fa-IR"/>
        </w:rPr>
        <w:t xml:space="preserve"> </w:t>
      </w:r>
      <w:r>
        <w:rPr>
          <w:rFonts w:hint="cs"/>
          <w:rtl/>
          <w:lang w:bidi="fa-IR"/>
        </w:rPr>
        <w:t>[رواه البخاری: 1433].</w:t>
      </w:r>
    </w:p>
    <w:p w:rsidR="00AF6D86" w:rsidRDefault="00AF6D86" w:rsidP="00FB6F7E">
      <w:pPr>
        <w:pStyle w:val="0-"/>
        <w:rPr>
          <w:rtl/>
          <w:lang w:bidi="fa-IR"/>
        </w:rPr>
      </w:pPr>
      <w:r>
        <w:rPr>
          <w:rFonts w:hint="cs"/>
          <w:rtl/>
          <w:lang w:bidi="fa-IR"/>
        </w:rPr>
        <w:t>724- از اسماء بنت ابوبکر</w:t>
      </w:r>
      <w:r>
        <w:rPr>
          <w:rFonts w:cs="CTraditional Arabic" w:hint="cs"/>
          <w:rtl/>
          <w:lang w:bidi="fa-IR"/>
        </w:rPr>
        <w:t>ب</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برایم گفت که:</w:t>
      </w:r>
    </w:p>
    <w:p w:rsidR="00AF6D86" w:rsidRDefault="00AF6D86" w:rsidP="00FB6F7E">
      <w:pPr>
        <w:pStyle w:val="0-"/>
        <w:rPr>
          <w:rtl/>
          <w:lang w:bidi="fa-IR"/>
        </w:rPr>
      </w:pPr>
      <w:r>
        <w:rPr>
          <w:rFonts w:hint="cs"/>
          <w:rtl/>
          <w:lang w:bidi="fa-IR"/>
        </w:rPr>
        <w:t>«سربند را محکم مکن، زیرا که خداوند بر تو محکم خواهد گرفت».</w:t>
      </w:r>
    </w:p>
    <w:p w:rsidR="00AF6D86" w:rsidRDefault="00AF6D86" w:rsidP="00FB6F7E">
      <w:pPr>
        <w:pStyle w:val="0-"/>
        <w:rPr>
          <w:rtl/>
          <w:lang w:bidi="fa-IR"/>
        </w:rPr>
      </w:pPr>
      <w:r>
        <w:rPr>
          <w:rFonts w:hint="cs"/>
          <w:rtl/>
          <w:lang w:bidi="fa-IR"/>
        </w:rPr>
        <w:t xml:space="preserve"> و </w:t>
      </w:r>
      <w:r w:rsidR="00B64840">
        <w:rPr>
          <w:rFonts w:hint="cs"/>
          <w:rtl/>
          <w:lang w:bidi="fa-IR"/>
        </w:rPr>
        <w:t>در روایت دیگ</w:t>
      </w:r>
      <w:r>
        <w:rPr>
          <w:rFonts w:hint="cs"/>
          <w:rtl/>
          <w:lang w:bidi="fa-IR"/>
        </w:rPr>
        <w:t>ری[آمده است که فرمودند]: «ش</w:t>
      </w:r>
      <w:r w:rsidR="00B64840">
        <w:rPr>
          <w:rFonts w:hint="cs"/>
          <w:rtl/>
          <w:lang w:bidi="fa-IR"/>
        </w:rPr>
        <w:t>ماره وحساب مکن، ورنه خداوند بر ت</w:t>
      </w:r>
      <w:r>
        <w:rPr>
          <w:rFonts w:hint="cs"/>
          <w:rtl/>
          <w:lang w:bidi="fa-IR"/>
        </w:rPr>
        <w:t>و حساب خواهد کرد[یعنی: برکت</w:t>
      </w:r>
      <w:r w:rsidR="00D05FCA">
        <w:rPr>
          <w:rFonts w:hint="cs"/>
          <w:rtl/>
          <w:lang w:bidi="fa-IR"/>
        </w:rPr>
        <w:t xml:space="preserve"> آن را </w:t>
      </w:r>
      <w:r>
        <w:rPr>
          <w:rFonts w:hint="cs"/>
          <w:rtl/>
          <w:lang w:bidi="fa-IR"/>
        </w:rPr>
        <w:t>از بین خواهد برد]</w:t>
      </w:r>
      <w:r w:rsidR="00B64840">
        <w:rPr>
          <w:rFonts w:hint="cs"/>
          <w:rtl/>
          <w:lang w:bidi="fa-IR"/>
        </w:rPr>
        <w:t>».</w:t>
      </w:r>
    </w:p>
    <w:p w:rsidR="00B64840" w:rsidRDefault="00B64840" w:rsidP="00B64840">
      <w:pPr>
        <w:pStyle w:val="2-0"/>
        <w:rPr>
          <w:rtl/>
        </w:rPr>
      </w:pPr>
      <w:r w:rsidRPr="00CC5233">
        <w:rPr>
          <w:rFonts w:hint="cs"/>
          <w:rtl/>
          <w:lang w:bidi="ar-SA"/>
        </w:rPr>
        <w:t>14</w:t>
      </w:r>
      <w:r>
        <w:rPr>
          <w:rFonts w:hint="cs"/>
          <w:rtl/>
        </w:rPr>
        <w:t>- باب: الصَّدَقَةِ فِیمَا اس</w:t>
      </w:r>
      <w:r w:rsidR="0047331A">
        <w:rPr>
          <w:rFonts w:hint="cs"/>
          <w:rtl/>
        </w:rPr>
        <w:t>ْ</w:t>
      </w:r>
      <w:r>
        <w:rPr>
          <w:rFonts w:hint="cs"/>
          <w:rtl/>
        </w:rPr>
        <w:t>تَطَاعَ</w:t>
      </w:r>
    </w:p>
    <w:p w:rsidR="00B64840" w:rsidRDefault="00B64840" w:rsidP="00B64840">
      <w:pPr>
        <w:pStyle w:val="4-"/>
        <w:rPr>
          <w:rtl/>
          <w:lang w:bidi="fa-IR"/>
        </w:rPr>
      </w:pPr>
      <w:bookmarkStart w:id="17" w:name="_Toc434155390"/>
      <w:r>
        <w:rPr>
          <w:rFonts w:hint="cs"/>
          <w:rtl/>
          <w:lang w:bidi="fa-IR"/>
        </w:rPr>
        <w:t>باب</w:t>
      </w:r>
      <w:r w:rsidR="00C86AF8">
        <w:rPr>
          <w:rFonts w:hint="cs"/>
          <w:rtl/>
          <w:lang w:bidi="fa-IR"/>
        </w:rPr>
        <w:t xml:space="preserve"> </w:t>
      </w:r>
      <w:r>
        <w:rPr>
          <w:rFonts w:hint="cs"/>
          <w:rtl/>
          <w:lang w:bidi="fa-IR"/>
        </w:rPr>
        <w:t>[14]: صدقه دادن به اندازۀ که قدرت دارد</w:t>
      </w:r>
      <w:bookmarkEnd w:id="17"/>
    </w:p>
    <w:p w:rsidR="00562502" w:rsidRDefault="00562502" w:rsidP="00F47712">
      <w:pPr>
        <w:pStyle w:val="5-"/>
        <w:rPr>
          <w:rtl/>
          <w:lang w:bidi="fa-IR"/>
        </w:rPr>
      </w:pPr>
      <w:r>
        <w:rPr>
          <w:rFonts w:hint="cs"/>
          <w:rtl/>
          <w:lang w:bidi="fa-IR"/>
        </w:rPr>
        <w:t>725-</w:t>
      </w:r>
      <w:r w:rsidR="005E29EE">
        <w:rPr>
          <w:rFonts w:hint="cs"/>
          <w:rtl/>
          <w:lang w:bidi="fa-IR"/>
        </w:rPr>
        <w:t xml:space="preserve"> وَ</w:t>
      </w:r>
      <w:r>
        <w:rPr>
          <w:rFonts w:hint="cs"/>
          <w:rtl/>
          <w:lang w:bidi="fa-IR"/>
        </w:rPr>
        <w:t xml:space="preserve">فیِ روایة: </w:t>
      </w:r>
      <w:r w:rsidRPr="00562502">
        <w:rPr>
          <w:rtl/>
        </w:rPr>
        <w:t>لاَ تُوعِي فَيُوعِيَ اللَّهُ عَلَيْكِ، ارْضَخِي مَا اسْتَطَعْتِ</w:t>
      </w:r>
      <w:r>
        <w:rPr>
          <w:rFonts w:hint="cs"/>
          <w:rtl/>
          <w:lang w:bidi="fa-IR"/>
        </w:rPr>
        <w:t xml:space="preserve"> [رواه الخاری: 1434].</w:t>
      </w:r>
    </w:p>
    <w:p w:rsidR="00562502" w:rsidRDefault="00562502" w:rsidP="00562502">
      <w:pPr>
        <w:pStyle w:val="0-"/>
        <w:rPr>
          <w:rtl/>
          <w:lang w:bidi="fa-IR"/>
        </w:rPr>
      </w:pPr>
      <w:r>
        <w:rPr>
          <w:rFonts w:hint="cs"/>
          <w:rtl/>
          <w:lang w:bidi="fa-IR"/>
        </w:rPr>
        <w:t>725- و در روایتی[فرمودند]: «[مال را خیلی] حفاظت و نگهداری مکن، زیرا خداوند[مال را] از تو نگه می‌دارد، و اندک چیزی که می</w:t>
      </w:r>
      <w:r w:rsidR="00E00464">
        <w:rPr>
          <w:rFonts w:hint="cs"/>
          <w:rtl/>
          <w:lang w:bidi="fa-IR"/>
        </w:rPr>
        <w:t>‌</w:t>
      </w:r>
      <w:r>
        <w:rPr>
          <w:rFonts w:hint="cs"/>
          <w:rtl/>
          <w:lang w:bidi="fa-IR"/>
        </w:rPr>
        <w:t>توانی خیرات بده»</w:t>
      </w:r>
      <w:r w:rsidRPr="00562502">
        <w:rPr>
          <w:rFonts w:ascii="IRLotus" w:hAnsi="IRLotus" w:cs="IRLotus"/>
          <w:vertAlign w:val="superscript"/>
          <w:rtl/>
          <w:lang w:bidi="fa-IR"/>
        </w:rPr>
        <w:t>(</w:t>
      </w:r>
      <w:r w:rsidRPr="00562502">
        <w:rPr>
          <w:rStyle w:val="FootnoteReference"/>
          <w:rFonts w:ascii="IRLotus" w:hAnsi="IRLotus" w:cs="IRLotus"/>
          <w:rtl/>
          <w:lang w:bidi="fa-IR"/>
        </w:rPr>
        <w:footnoteReference w:id="27"/>
      </w:r>
      <w:r w:rsidRPr="00562502">
        <w:rPr>
          <w:rFonts w:ascii="IRLotus" w:hAnsi="IRLotus" w:cs="IRLotus"/>
          <w:vertAlign w:val="superscript"/>
          <w:rtl/>
          <w:lang w:bidi="fa-IR"/>
        </w:rPr>
        <w:t>)</w:t>
      </w:r>
      <w:r>
        <w:rPr>
          <w:rFonts w:hint="cs"/>
          <w:rtl/>
          <w:lang w:bidi="fa-IR"/>
        </w:rPr>
        <w:t>.</w:t>
      </w:r>
    </w:p>
    <w:p w:rsidR="00F551F4" w:rsidRDefault="00977004" w:rsidP="0047331A">
      <w:pPr>
        <w:pStyle w:val="2-0"/>
        <w:rPr>
          <w:rtl/>
        </w:rPr>
      </w:pPr>
      <w:r w:rsidRPr="00CC5233">
        <w:rPr>
          <w:rFonts w:hint="cs"/>
          <w:rtl/>
          <w:lang w:bidi="ar-SA"/>
        </w:rPr>
        <w:t>15</w:t>
      </w:r>
      <w:r>
        <w:rPr>
          <w:rFonts w:hint="cs"/>
          <w:rtl/>
        </w:rPr>
        <w:t>- باب: مَن</w:t>
      </w:r>
      <w:r w:rsidR="0047331A">
        <w:rPr>
          <w:rFonts w:hint="cs"/>
          <w:rtl/>
        </w:rPr>
        <w:t>ْ تَصَدَّقَ فِي</w:t>
      </w:r>
      <w:r>
        <w:rPr>
          <w:rFonts w:hint="cs"/>
          <w:rtl/>
        </w:rPr>
        <w:t xml:space="preserve"> الشِّ</w:t>
      </w:r>
      <w:r w:rsidR="00F551F4">
        <w:rPr>
          <w:rFonts w:hint="cs"/>
          <w:rtl/>
        </w:rPr>
        <w:t>ر</w:t>
      </w:r>
      <w:r w:rsidR="0047331A">
        <w:rPr>
          <w:rFonts w:hint="cs"/>
          <w:rtl/>
        </w:rPr>
        <w:t>ْك</w:t>
      </w:r>
      <w:r w:rsidR="00F551F4">
        <w:rPr>
          <w:rFonts w:hint="cs"/>
          <w:rtl/>
        </w:rPr>
        <w:t>ِ ثُمَّ أَس</w:t>
      </w:r>
      <w:r w:rsidR="0047331A">
        <w:rPr>
          <w:rFonts w:hint="cs"/>
          <w:rtl/>
        </w:rPr>
        <w:t>ْ</w:t>
      </w:r>
      <w:r w:rsidR="00F551F4">
        <w:rPr>
          <w:rFonts w:hint="cs"/>
          <w:rtl/>
        </w:rPr>
        <w:t>لَمَ</w:t>
      </w:r>
    </w:p>
    <w:p w:rsidR="00F551F4" w:rsidRDefault="00F551F4" w:rsidP="00F551F4">
      <w:pPr>
        <w:pStyle w:val="4-"/>
        <w:rPr>
          <w:rtl/>
          <w:lang w:bidi="fa-IR"/>
        </w:rPr>
      </w:pPr>
      <w:bookmarkStart w:id="18" w:name="_Toc434155391"/>
      <w:r>
        <w:rPr>
          <w:rFonts w:hint="cs"/>
          <w:rtl/>
          <w:lang w:bidi="fa-IR"/>
        </w:rPr>
        <w:t>باب</w:t>
      </w:r>
      <w:r w:rsidR="00C86AF8">
        <w:rPr>
          <w:rFonts w:hint="cs"/>
          <w:rtl/>
          <w:lang w:bidi="fa-IR"/>
        </w:rPr>
        <w:t xml:space="preserve"> </w:t>
      </w:r>
      <w:r>
        <w:rPr>
          <w:rFonts w:hint="cs"/>
          <w:rtl/>
          <w:lang w:bidi="fa-IR"/>
        </w:rPr>
        <w:t>[15]: کسی که در حال مشرک بودن صدقه می‌دهد و بعد از آن مسلمان</w:t>
      </w:r>
      <w:r w:rsidR="005443B8">
        <w:rPr>
          <w:rFonts w:hint="cs"/>
          <w:rtl/>
          <w:lang w:bidi="fa-IR"/>
        </w:rPr>
        <w:t xml:space="preserve"> می‌شود</w:t>
      </w:r>
      <w:bookmarkEnd w:id="18"/>
    </w:p>
    <w:p w:rsidR="00F551F4" w:rsidRDefault="00F551F4" w:rsidP="00AE26E1">
      <w:pPr>
        <w:pStyle w:val="5-"/>
        <w:rPr>
          <w:rtl/>
          <w:lang w:bidi="fa-IR"/>
        </w:rPr>
      </w:pPr>
      <w:r>
        <w:rPr>
          <w:rFonts w:hint="cs"/>
          <w:rtl/>
          <w:lang w:bidi="fa-IR"/>
        </w:rPr>
        <w:t>726-</w:t>
      </w:r>
      <w:r w:rsidR="00AE26E1">
        <w:rPr>
          <w:rFonts w:hint="cs"/>
          <w:rtl/>
          <w:lang w:bidi="fa-IR"/>
        </w:rPr>
        <w:t xml:space="preserve"> </w:t>
      </w:r>
      <w:r w:rsidR="00AE26E1" w:rsidRPr="00AE26E1">
        <w:rPr>
          <w:rtl/>
        </w:rPr>
        <w:t>عَنْ حَكِيمِ بْنِ حِزَامٍ رَضِيَ اللَّهُ عَنْهُ، قَالَ: قُلْتُ: يَا رَسُولَ اللَّهِ، أَرَأَيْتَ أَشْيَاءَ كُنْتُ أَتَحَنَّثُ بِهَا فِي الجَاهِلِيَّةِ مِنْ صَدَقَةٍ أَوْ عَتَاقَةٍ، وَصِلَةِ رَحِمٍ، فَهَلْ فِيهَا مِنْ أَجْرٍ؟ فَقَالَ النَّبِيُّ صَلَّى اللهُ عَلَيْهِ وَسَلَّمَ: «أَسْلَمْتَ عَلَى مَا سَلَفَ مِنْ خَيْرٍ»</w:t>
      </w:r>
      <w:r w:rsidR="00AE26E1">
        <w:rPr>
          <w:rFonts w:hint="cs"/>
          <w:rtl/>
          <w:lang w:bidi="fa-IR"/>
        </w:rPr>
        <w:t xml:space="preserve"> </w:t>
      </w:r>
      <w:r>
        <w:rPr>
          <w:rFonts w:hint="cs"/>
          <w:rtl/>
          <w:lang w:bidi="fa-IR"/>
        </w:rPr>
        <w:t>[رواه الخاری: 1436].</w:t>
      </w:r>
    </w:p>
    <w:p w:rsidR="00F551F4" w:rsidRDefault="00F551F4" w:rsidP="00F551F4">
      <w:pPr>
        <w:pStyle w:val="0-"/>
        <w:rPr>
          <w:rtl/>
          <w:lang w:bidi="fa-IR"/>
        </w:rPr>
      </w:pPr>
      <w:r>
        <w:rPr>
          <w:rFonts w:hint="cs"/>
          <w:rtl/>
          <w:lang w:bidi="fa-IR"/>
        </w:rPr>
        <w:t>726- از حکیم بی خزام</w:t>
      </w:r>
      <w:r>
        <w:rPr>
          <w:rFonts w:cs="CTraditional Arabic" w:hint="cs"/>
          <w:rtl/>
          <w:lang w:bidi="fa-IR"/>
        </w:rPr>
        <w:t>س</w:t>
      </w:r>
      <w:r>
        <w:rPr>
          <w:rFonts w:hint="cs"/>
          <w:rtl/>
          <w:lang w:bidi="fa-IR"/>
        </w:rPr>
        <w:t xml:space="preserve"> روایت است که گفت: گفتم یا رسول الله! آیا از کار های[نیکی] که در جاهلیت از قبیل: صدقه دادن، آزاد ساختن غلامان، و صلۀ رح انجام می‌دادم برایم ثوابی خواهد بود؟</w:t>
      </w:r>
    </w:p>
    <w:p w:rsidR="00F551F4" w:rsidRDefault="00AE26E1" w:rsidP="00F551F4">
      <w:pPr>
        <w:pStyle w:val="0-"/>
        <w:rPr>
          <w:rtl/>
          <w:lang w:bidi="fa-IR"/>
        </w:rPr>
      </w:pPr>
      <w:r>
        <w:rPr>
          <w:rFonts w:hint="cs"/>
          <w:rtl/>
          <w:lang w:bidi="fa-IR"/>
        </w:rPr>
        <w:t xml:space="preserve">پیامیر خدا </w:t>
      </w:r>
      <w:r>
        <w:rPr>
          <w:rFonts w:cs="CTraditional Arabic" w:hint="cs"/>
          <w:rtl/>
          <w:lang w:bidi="fa-IR"/>
        </w:rPr>
        <w:t>ج</w:t>
      </w:r>
      <w:r w:rsidR="00830B54">
        <w:rPr>
          <w:rFonts w:hint="cs"/>
          <w:rtl/>
          <w:lang w:bidi="fa-IR"/>
        </w:rPr>
        <w:t xml:space="preserve"> فرمودند: «با کار</w:t>
      </w:r>
      <w:r>
        <w:rPr>
          <w:rFonts w:hint="cs"/>
          <w:rtl/>
          <w:lang w:bidi="fa-IR"/>
        </w:rPr>
        <w:t>های نیک گذشته‌ات مسلمان شدی»</w:t>
      </w:r>
      <w:r w:rsidRPr="00AE26E1">
        <w:rPr>
          <w:rFonts w:ascii="IRLotus" w:hAnsi="IRLotus" w:cs="IRLotus"/>
          <w:vertAlign w:val="superscript"/>
          <w:rtl/>
          <w:lang w:bidi="fa-IR"/>
        </w:rPr>
        <w:t>(</w:t>
      </w:r>
      <w:r w:rsidRPr="00AE26E1">
        <w:rPr>
          <w:rStyle w:val="FootnoteReference"/>
          <w:rFonts w:ascii="IRLotus" w:hAnsi="IRLotus" w:cs="IRLotus"/>
          <w:rtl/>
          <w:lang w:bidi="fa-IR"/>
        </w:rPr>
        <w:footnoteReference w:id="28"/>
      </w:r>
      <w:r w:rsidRPr="00AE26E1">
        <w:rPr>
          <w:rFonts w:ascii="IRLotus" w:hAnsi="IRLotus" w:cs="IRLotus"/>
          <w:vertAlign w:val="superscript"/>
          <w:rtl/>
          <w:lang w:bidi="fa-IR"/>
        </w:rPr>
        <w:t>)</w:t>
      </w:r>
      <w:r>
        <w:rPr>
          <w:rFonts w:hint="cs"/>
          <w:rtl/>
          <w:lang w:bidi="fa-IR"/>
        </w:rPr>
        <w:t>.</w:t>
      </w:r>
    </w:p>
    <w:p w:rsidR="00552B64" w:rsidRDefault="00552B64" w:rsidP="00552B64">
      <w:pPr>
        <w:pStyle w:val="2-0"/>
        <w:rPr>
          <w:rtl/>
        </w:rPr>
      </w:pPr>
      <w:r w:rsidRPr="00CC5233">
        <w:rPr>
          <w:rFonts w:hint="cs"/>
          <w:rtl/>
          <w:lang w:bidi="ar-SA"/>
        </w:rPr>
        <w:t>16</w:t>
      </w:r>
      <w:r>
        <w:rPr>
          <w:rFonts w:hint="cs"/>
          <w:rtl/>
        </w:rPr>
        <w:t>- باب: أَج</w:t>
      </w:r>
      <w:r w:rsidR="00067509">
        <w:rPr>
          <w:rFonts w:hint="cs"/>
          <w:rtl/>
        </w:rPr>
        <w:t>ْ</w:t>
      </w:r>
      <w:r>
        <w:rPr>
          <w:rFonts w:hint="cs"/>
          <w:rtl/>
        </w:rPr>
        <w:t>رِ الخَادِمِ إِذَا تَصَدَّقَ بِأَم</w:t>
      </w:r>
      <w:r w:rsidR="00067509">
        <w:rPr>
          <w:rFonts w:hint="cs"/>
          <w:rtl/>
        </w:rPr>
        <w:t>ْ</w:t>
      </w:r>
      <w:r>
        <w:rPr>
          <w:rFonts w:hint="cs"/>
          <w:rtl/>
        </w:rPr>
        <w:t>رِ صَاحِبِهِ غَی</w:t>
      </w:r>
      <w:r w:rsidR="00067509">
        <w:rPr>
          <w:rFonts w:hint="cs"/>
          <w:rtl/>
        </w:rPr>
        <w:t>ْ</w:t>
      </w:r>
      <w:r>
        <w:rPr>
          <w:rFonts w:hint="cs"/>
          <w:rtl/>
        </w:rPr>
        <w:t>رَ مُف</w:t>
      </w:r>
      <w:r w:rsidR="00067509">
        <w:rPr>
          <w:rFonts w:hint="cs"/>
          <w:rtl/>
        </w:rPr>
        <w:t>ْ</w:t>
      </w:r>
      <w:r>
        <w:rPr>
          <w:rFonts w:hint="cs"/>
          <w:rtl/>
        </w:rPr>
        <w:t>سِدٍ</w:t>
      </w:r>
    </w:p>
    <w:p w:rsidR="00552B64" w:rsidRDefault="00552B64" w:rsidP="00552B64">
      <w:pPr>
        <w:pStyle w:val="4-"/>
        <w:rPr>
          <w:rtl/>
          <w:lang w:bidi="fa-IR"/>
        </w:rPr>
      </w:pPr>
      <w:bookmarkStart w:id="19" w:name="_Toc434155392"/>
      <w:r>
        <w:rPr>
          <w:rFonts w:hint="cs"/>
          <w:rtl/>
          <w:lang w:bidi="fa-IR"/>
        </w:rPr>
        <w:t>باب [16]: خادمی که به اجازۀ بادارش صدقه بدهد و خیانت نکند</w:t>
      </w:r>
      <w:bookmarkEnd w:id="19"/>
    </w:p>
    <w:p w:rsidR="00552B64" w:rsidRPr="000C65AA" w:rsidRDefault="00552B64" w:rsidP="008473FE">
      <w:pPr>
        <w:pStyle w:val="5-"/>
        <w:rPr>
          <w:rFonts w:ascii="Simplified Arabic" w:eastAsiaTheme="minorHAnsi" w:hAnsi="Simplified Arabic" w:cs="Simplified Arabic"/>
          <w:color w:val="FF0000"/>
          <w:rtl/>
        </w:rPr>
      </w:pPr>
      <w:r>
        <w:rPr>
          <w:rFonts w:hint="cs"/>
          <w:rtl/>
          <w:lang w:bidi="fa-IR"/>
        </w:rPr>
        <w:t xml:space="preserve">727- </w:t>
      </w:r>
      <w:r w:rsidRPr="00552B64">
        <w:rPr>
          <w:rStyle w:val="5-Char"/>
          <w:rtl/>
        </w:rPr>
        <w:t>عَنْ أَبِي مُوسَى</w:t>
      </w:r>
      <w:r w:rsidR="000C65AA">
        <w:rPr>
          <w:rStyle w:val="5-Char"/>
          <w:rFonts w:hint="cs"/>
          <w:rtl/>
        </w:rPr>
        <w:t xml:space="preserve"> رَضِيَ اللهُ عَنهُ</w:t>
      </w:r>
      <w:r w:rsidRPr="00552B64">
        <w:rPr>
          <w:rStyle w:val="5-Char"/>
          <w:rtl/>
        </w:rPr>
        <w:t>، عَنِ النَّبِيِّ صَلَّى اللهُ عَلَيْهِ وَسَلَّمَ قَالَ:</w:t>
      </w:r>
      <w:r w:rsidR="000C65AA">
        <w:rPr>
          <w:rStyle w:val="5-Char"/>
          <w:rtl/>
        </w:rPr>
        <w:t xml:space="preserve"> </w:t>
      </w:r>
      <w:r w:rsidRPr="00552B64">
        <w:rPr>
          <w:rStyle w:val="5-Char"/>
          <w:rtl/>
        </w:rPr>
        <w:t>الخَازِنُ المُسْلِمُ الأَمِينُ، الَّذِي يُنْفِذ</w:t>
      </w:r>
      <w:r w:rsidR="000C65AA">
        <w:rPr>
          <w:rStyle w:val="5-Char"/>
          <w:rtl/>
        </w:rPr>
        <w:t xml:space="preserve">ُ </w:t>
      </w:r>
      <w:r>
        <w:rPr>
          <w:rStyle w:val="5-Char"/>
          <w:rtl/>
        </w:rPr>
        <w:t xml:space="preserve">وَرُبَّمَا قَالَ: يُعْطِي </w:t>
      </w:r>
      <w:r w:rsidRPr="00552B64">
        <w:rPr>
          <w:rStyle w:val="5-Char"/>
          <w:rtl/>
        </w:rPr>
        <w:t>مَا أُمِرَ بِهِ كَامِلًا مُوَفَّرًا طَيِّبًا بِهِ نَفْسُهُ، فَيَدْفَعُهُ إِلَى الَّذِي أُمِرَ لَهُ بِهِ أَحَدُ المُتَصَدِّقَيْنِ</w:t>
      </w:r>
      <w:r w:rsidR="000C65AA">
        <w:rPr>
          <w:rFonts w:ascii="Traditional Arabic" w:eastAsiaTheme="minorHAnsi" w:hAnsi="Traditional Arabic" w:cs="Traditional Arabic" w:hint="cs"/>
          <w:b/>
          <w:bCs/>
          <w:color w:val="000000"/>
          <w:sz w:val="44"/>
          <w:szCs w:val="44"/>
          <w:rtl/>
        </w:rPr>
        <w:t xml:space="preserve"> </w:t>
      </w:r>
      <w:r>
        <w:rPr>
          <w:rFonts w:hint="cs"/>
          <w:rtl/>
          <w:lang w:bidi="fa-IR"/>
        </w:rPr>
        <w:t>[رواه البخازی: 1438].</w:t>
      </w:r>
    </w:p>
    <w:p w:rsidR="00552B64" w:rsidRDefault="00552B64" w:rsidP="00552B64">
      <w:pPr>
        <w:pStyle w:val="0-"/>
        <w:rPr>
          <w:rtl/>
          <w:lang w:bidi="fa-IR"/>
        </w:rPr>
      </w:pPr>
      <w:r>
        <w:rPr>
          <w:rFonts w:hint="cs"/>
          <w:rtl/>
          <w:lang w:bidi="fa-IR"/>
        </w:rPr>
        <w:t>727- از ابو موسی</w:t>
      </w:r>
      <w:r>
        <w:rPr>
          <w:rFonts w:cs="CTraditional Arabic" w:hint="cs"/>
          <w:rtl/>
          <w:lang w:bidi="fa-IR"/>
        </w:rPr>
        <w:t>س</w:t>
      </w:r>
      <w:r>
        <w:rPr>
          <w:rFonts w:hint="cs"/>
          <w:rtl/>
          <w:lang w:bidi="fa-IR"/>
        </w:rPr>
        <w:t xml:space="preserve"> از پیامبر خدا </w:t>
      </w:r>
      <w:r>
        <w:rPr>
          <w:rFonts w:cs="CTraditional Arabic" w:hint="cs"/>
          <w:rtl/>
          <w:lang w:bidi="fa-IR"/>
        </w:rPr>
        <w:t>ج</w:t>
      </w:r>
      <w:r>
        <w:rPr>
          <w:rFonts w:hint="cs"/>
          <w:rtl/>
          <w:lang w:bidi="fa-IR"/>
        </w:rPr>
        <w:t xml:space="preserve"> روایت است که فرمودند:</w:t>
      </w:r>
    </w:p>
    <w:p w:rsidR="00552B64" w:rsidRDefault="00552B64" w:rsidP="00552B64">
      <w:pPr>
        <w:pStyle w:val="0-"/>
        <w:rPr>
          <w:rtl/>
          <w:lang w:bidi="fa-IR"/>
        </w:rPr>
      </w:pPr>
      <w:r>
        <w:rPr>
          <w:rFonts w:hint="cs"/>
          <w:rtl/>
          <w:lang w:bidi="fa-IR"/>
        </w:rPr>
        <w:t>«نگهبان مسلمان و امینی که اوامر بادارش را کاملاً نافذ می‌سازد، و یا گفتند: به آنچه که امر شده است انجام می‌دهد و از روی خوشی آنچه را که بادارش داده است، به همان شخص معین می‌رساند، او هم[در ثواب] مانند کسی است که صدقه داده است»</w:t>
      </w:r>
      <w:r w:rsidRPr="00552B64">
        <w:rPr>
          <w:rFonts w:ascii="IRLotus" w:hAnsi="IRLotus" w:cs="IRLotus"/>
          <w:vertAlign w:val="superscript"/>
          <w:rtl/>
          <w:lang w:bidi="fa-IR"/>
        </w:rPr>
        <w:t>(</w:t>
      </w:r>
      <w:r w:rsidRPr="00552B64">
        <w:rPr>
          <w:rStyle w:val="FootnoteReference"/>
          <w:rFonts w:ascii="IRLotus" w:hAnsi="IRLotus" w:cs="IRLotus"/>
          <w:rtl/>
          <w:lang w:bidi="fa-IR"/>
        </w:rPr>
        <w:footnoteReference w:id="29"/>
      </w:r>
      <w:r w:rsidRPr="00552B64">
        <w:rPr>
          <w:rFonts w:ascii="IRLotus" w:hAnsi="IRLotus" w:cs="IRLotus"/>
          <w:vertAlign w:val="superscript"/>
          <w:rtl/>
          <w:lang w:bidi="fa-IR"/>
        </w:rPr>
        <w:t>)</w:t>
      </w:r>
      <w:r>
        <w:rPr>
          <w:rFonts w:hint="cs"/>
          <w:rtl/>
          <w:lang w:bidi="fa-IR"/>
        </w:rPr>
        <w:t>.</w:t>
      </w:r>
    </w:p>
    <w:p w:rsidR="009F1E8D" w:rsidRDefault="003E0EBF" w:rsidP="003F75A9">
      <w:pPr>
        <w:pStyle w:val="2-0"/>
        <w:rPr>
          <w:rtl/>
        </w:rPr>
      </w:pPr>
      <w:r w:rsidRPr="00CC5233">
        <w:rPr>
          <w:rFonts w:hint="cs"/>
          <w:rtl/>
          <w:lang w:bidi="ar-SA"/>
        </w:rPr>
        <w:t>17</w:t>
      </w:r>
      <w:r>
        <w:rPr>
          <w:rFonts w:hint="cs"/>
          <w:rtl/>
        </w:rPr>
        <w:t>- باب: قَولِ الله تَعَالَى</w:t>
      </w:r>
      <w:r w:rsidR="003F75A9">
        <w:rPr>
          <w:rFonts w:hint="cs"/>
          <w:rtl/>
        </w:rPr>
        <w:t xml:space="preserve"> </w:t>
      </w:r>
      <w:r w:rsidR="003F75A9">
        <w:rPr>
          <w:rFonts w:cs="Traditional Arabic"/>
          <w:bCs w:val="0"/>
          <w:color w:val="000000"/>
          <w:szCs w:val="28"/>
          <w:shd w:val="clear" w:color="auto" w:fill="FFFFFF"/>
          <w:rtl/>
        </w:rPr>
        <w:t>﴿</w:t>
      </w:r>
      <w:r w:rsidR="003F75A9" w:rsidRPr="003F75A9">
        <w:rPr>
          <w:rStyle w:val="9-Char1"/>
          <w:b/>
          <w:bCs w:val="0"/>
          <w:sz w:val="30"/>
          <w:szCs w:val="30"/>
          <w:rtl/>
        </w:rPr>
        <w:t>فَأَمَّا مَنۡ أَعۡطَىٰ وَ</w:t>
      </w:r>
      <w:r w:rsidR="003F75A9" w:rsidRPr="003F75A9">
        <w:rPr>
          <w:rStyle w:val="9-Char1"/>
          <w:rFonts w:hint="cs"/>
          <w:b/>
          <w:bCs w:val="0"/>
          <w:sz w:val="30"/>
          <w:szCs w:val="30"/>
          <w:rtl/>
        </w:rPr>
        <w:t>ٱتَّقَىٰ</w:t>
      </w:r>
      <w:r w:rsidR="003F75A9">
        <w:rPr>
          <w:rFonts w:cs="Traditional Arabic"/>
          <w:bCs w:val="0"/>
          <w:color w:val="000000"/>
          <w:szCs w:val="28"/>
          <w:shd w:val="clear" w:color="auto" w:fill="FFFFFF"/>
          <w:rtl/>
        </w:rPr>
        <w:t>﴾</w:t>
      </w:r>
      <w:r w:rsidR="009F1E8D">
        <w:rPr>
          <w:rFonts w:hint="cs"/>
          <w:rtl/>
        </w:rPr>
        <w:t xml:space="preserve"> اللّ</w:t>
      </w:r>
      <w:r w:rsidR="003F75A9">
        <w:rPr>
          <w:rFonts w:hint="cs"/>
          <w:rtl/>
        </w:rPr>
        <w:t>َ</w:t>
      </w:r>
      <w:r w:rsidR="009F1E8D">
        <w:rPr>
          <w:rFonts w:hint="cs"/>
          <w:rtl/>
        </w:rPr>
        <w:t>هُمَّ أَع</w:t>
      </w:r>
      <w:r w:rsidR="003F75A9">
        <w:rPr>
          <w:rFonts w:hint="cs"/>
          <w:rtl/>
        </w:rPr>
        <w:t>ْ</w:t>
      </w:r>
      <w:r w:rsidR="009F1E8D">
        <w:rPr>
          <w:rFonts w:hint="cs"/>
          <w:rtl/>
        </w:rPr>
        <w:t>طِ مُن</w:t>
      </w:r>
      <w:r w:rsidR="003F75A9">
        <w:rPr>
          <w:rFonts w:hint="cs"/>
          <w:rtl/>
        </w:rPr>
        <w:t>ْ</w:t>
      </w:r>
      <w:r w:rsidR="009F1E8D">
        <w:rPr>
          <w:rFonts w:hint="cs"/>
          <w:rtl/>
        </w:rPr>
        <w:t>فِقَ مَالٍ خَلَفاً</w:t>
      </w:r>
    </w:p>
    <w:p w:rsidR="009F1E8D" w:rsidRDefault="009F1E8D" w:rsidP="00AA4648">
      <w:pPr>
        <w:pStyle w:val="4-"/>
        <w:rPr>
          <w:rtl/>
          <w:lang w:bidi="fa-IR"/>
        </w:rPr>
      </w:pPr>
      <w:bookmarkStart w:id="20" w:name="_Toc434155393"/>
      <w:r>
        <w:rPr>
          <w:rFonts w:hint="cs"/>
          <w:rtl/>
          <w:lang w:bidi="fa-IR"/>
        </w:rPr>
        <w:t xml:space="preserve">باب [17]: این گفتۀ خداوند متعال که: </w:t>
      </w:r>
      <w:r w:rsidR="00AA4648">
        <w:rPr>
          <w:rFonts w:ascii="Traditional Arabic" w:hAnsi="Traditional Arabic" w:cs="Traditional Arabic"/>
          <w:rtl/>
          <w:lang w:bidi="fa-IR"/>
        </w:rPr>
        <w:t>﴿</w:t>
      </w:r>
      <w:r>
        <w:rPr>
          <w:rFonts w:hint="cs"/>
          <w:rtl/>
          <w:lang w:bidi="fa-IR"/>
        </w:rPr>
        <w:t>کسی که صدقه داده است...</w:t>
      </w:r>
      <w:r w:rsidR="00AA4648">
        <w:rPr>
          <w:rFonts w:ascii="Traditional Arabic" w:hAnsi="Traditional Arabic" w:cs="Traditional Arabic"/>
          <w:rtl/>
          <w:lang w:bidi="fa-IR"/>
        </w:rPr>
        <w:t>﴾</w:t>
      </w:r>
      <w:bookmarkEnd w:id="20"/>
    </w:p>
    <w:p w:rsidR="009F1E8D" w:rsidRPr="00B45BE4" w:rsidRDefault="009F1E8D" w:rsidP="008473FE">
      <w:pPr>
        <w:pStyle w:val="5-"/>
        <w:rPr>
          <w:rFonts w:ascii="Simplified Arabic" w:eastAsiaTheme="minorHAnsi" w:hAnsi="Simplified Arabic" w:cs="Simplified Arabic"/>
          <w:color w:val="FF0000"/>
          <w:rtl/>
        </w:rPr>
      </w:pPr>
      <w:r>
        <w:rPr>
          <w:rFonts w:hint="cs"/>
          <w:rtl/>
          <w:lang w:bidi="fa-IR"/>
        </w:rPr>
        <w:t xml:space="preserve">728- </w:t>
      </w:r>
      <w:r w:rsidR="00B45BE4" w:rsidRPr="00B45BE4">
        <w:rPr>
          <w:rStyle w:val="5-Char"/>
          <w:rtl/>
        </w:rPr>
        <w:t>عَنْ أَبِي هُرَيْرَةَ رَضِيَ اللَّهُ عَنْهُ، أَنَّ النَّبِيَّ صَلَّى اللهُ عَلَيْهِ وَسَلَّمَ قَالَ: مَا مِنْ يَوْمٍ يُصْبِحُ العِبَادُ فِيهِ، إِلَّا مَلَكَانِ يَنْزِلاَنِ، فَيَقُولُ أَحَدُهُمَا: اللَّهُمَّ أَعْطِ مُنْفِقًا خَلَفًا، وَيَقُولُ الآخَرُ: اللَّ</w:t>
      </w:r>
      <w:r w:rsidR="00B45BE4">
        <w:rPr>
          <w:rStyle w:val="5-Char"/>
          <w:rtl/>
        </w:rPr>
        <w:t>هُمَّ أَعْطِ مُمْسِكًا تَلَفًا</w:t>
      </w:r>
      <w:r w:rsidR="00B45BE4">
        <w:rPr>
          <w:rFonts w:hint="cs"/>
          <w:rtl/>
          <w:lang w:bidi="fa-IR"/>
        </w:rPr>
        <w:t xml:space="preserve"> </w:t>
      </w:r>
      <w:r>
        <w:rPr>
          <w:rFonts w:hint="cs"/>
          <w:rtl/>
          <w:lang w:bidi="fa-IR"/>
        </w:rPr>
        <w:t>[رواه البخاری: 1442].</w:t>
      </w:r>
    </w:p>
    <w:p w:rsidR="009F1E8D" w:rsidRDefault="009F1E8D" w:rsidP="009F1E8D">
      <w:pPr>
        <w:pStyle w:val="0-"/>
        <w:rPr>
          <w:rtl/>
          <w:lang w:bidi="fa-IR"/>
        </w:rPr>
      </w:pPr>
      <w:r>
        <w:rPr>
          <w:rFonts w:hint="cs"/>
          <w:rtl/>
          <w:lang w:bidi="fa-IR"/>
        </w:rPr>
        <w:t>728- از ابو هریره</w:t>
      </w:r>
      <w:r>
        <w:rPr>
          <w:rFonts w:cs="CTraditional Arabic" w:hint="cs"/>
          <w:rtl/>
          <w:lang w:bidi="fa-IR"/>
        </w:rPr>
        <w:t>س</w:t>
      </w:r>
      <w:r>
        <w:rPr>
          <w:rFonts w:hint="cs"/>
          <w:rtl/>
          <w:lang w:bidi="fa-IR"/>
        </w:rPr>
        <w:t xml:space="preserve"> روایت است که پیامبر خدا </w:t>
      </w:r>
      <w:r>
        <w:rPr>
          <w:rFonts w:cs="CTraditional Arabic" w:hint="cs"/>
          <w:rtl/>
          <w:lang w:bidi="fa-IR"/>
        </w:rPr>
        <w:t>ج</w:t>
      </w:r>
      <w:r>
        <w:rPr>
          <w:rFonts w:hint="cs"/>
          <w:rtl/>
          <w:lang w:bidi="fa-IR"/>
        </w:rPr>
        <w:t xml:space="preserve"> فرمودند:</w:t>
      </w:r>
    </w:p>
    <w:p w:rsidR="009F1E8D" w:rsidRDefault="009F1E8D" w:rsidP="009F1E8D">
      <w:pPr>
        <w:pStyle w:val="0-"/>
        <w:rPr>
          <w:rtl/>
          <w:lang w:bidi="fa-IR"/>
        </w:rPr>
      </w:pPr>
      <w:r>
        <w:rPr>
          <w:rFonts w:hint="cs"/>
          <w:rtl/>
          <w:lang w:bidi="fa-IR"/>
        </w:rPr>
        <w:t>«هیچ روزی نیست که بر بالای بندگان صبح شود، مگر آنکه دو ملک نازل</w:t>
      </w:r>
      <w:r w:rsidR="005443B8">
        <w:rPr>
          <w:rFonts w:hint="cs"/>
          <w:rtl/>
          <w:lang w:bidi="fa-IR"/>
        </w:rPr>
        <w:t xml:space="preserve"> می‌شود</w:t>
      </w:r>
      <w:r>
        <w:rPr>
          <w:rFonts w:hint="cs"/>
          <w:rtl/>
          <w:lang w:bidi="fa-IR"/>
        </w:rPr>
        <w:t>ن، یکی آن‌ها می‌گوید: خدایا برای آن کسی که مالش را نفقه کرده است، عوض بده، و دیگری می‌گوید: خدایا! آن کسی که از دادن نفقه بخالت نموده است، مالش را[و یا عمر و یا اعمال نیکش را] تلف کن»</w:t>
      </w:r>
      <w:r w:rsidRPr="009F1E8D">
        <w:rPr>
          <w:rFonts w:ascii="IRLotus" w:hAnsi="IRLotus" w:cs="IRLotus"/>
          <w:vertAlign w:val="superscript"/>
          <w:rtl/>
          <w:lang w:bidi="fa-IR"/>
        </w:rPr>
        <w:t>(</w:t>
      </w:r>
      <w:r w:rsidRPr="009F1E8D">
        <w:rPr>
          <w:rStyle w:val="FootnoteReference"/>
          <w:rFonts w:ascii="IRLotus" w:hAnsi="IRLotus" w:cs="IRLotus"/>
          <w:rtl/>
          <w:lang w:bidi="fa-IR"/>
        </w:rPr>
        <w:footnoteReference w:id="30"/>
      </w:r>
      <w:r w:rsidRPr="009F1E8D">
        <w:rPr>
          <w:rFonts w:ascii="IRLotus" w:hAnsi="IRLotus" w:cs="IRLotus"/>
          <w:vertAlign w:val="superscript"/>
          <w:rtl/>
          <w:lang w:bidi="fa-IR"/>
        </w:rPr>
        <w:t>)</w:t>
      </w:r>
      <w:r>
        <w:rPr>
          <w:rFonts w:hint="cs"/>
          <w:rtl/>
          <w:lang w:bidi="fa-IR"/>
        </w:rPr>
        <w:t>.</w:t>
      </w:r>
    </w:p>
    <w:p w:rsidR="007F5899" w:rsidRDefault="007F5899" w:rsidP="00C10CEC">
      <w:pPr>
        <w:pStyle w:val="2-0"/>
        <w:rPr>
          <w:rtl/>
        </w:rPr>
      </w:pPr>
      <w:r w:rsidRPr="00CC5233">
        <w:rPr>
          <w:rFonts w:hint="cs"/>
          <w:rtl/>
          <w:lang w:bidi="ar-SA"/>
        </w:rPr>
        <w:t>18</w:t>
      </w:r>
      <w:r>
        <w:rPr>
          <w:rFonts w:hint="cs"/>
          <w:rtl/>
        </w:rPr>
        <w:t>- با</w:t>
      </w:r>
      <w:r w:rsidR="00977004">
        <w:rPr>
          <w:rFonts w:hint="cs"/>
          <w:rtl/>
        </w:rPr>
        <w:t>ب: مَثَلِ البَخِیلِ والمُتَصَدِّ</w:t>
      </w:r>
      <w:r>
        <w:rPr>
          <w:rFonts w:hint="cs"/>
          <w:rtl/>
        </w:rPr>
        <w:t>قِ</w:t>
      </w:r>
    </w:p>
    <w:p w:rsidR="007F5899" w:rsidRDefault="007F5899" w:rsidP="007F5899">
      <w:pPr>
        <w:pStyle w:val="4-"/>
        <w:rPr>
          <w:rtl/>
          <w:lang w:bidi="fa-IR"/>
        </w:rPr>
      </w:pPr>
      <w:bookmarkStart w:id="21" w:name="_Toc434155394"/>
      <w:r>
        <w:rPr>
          <w:rFonts w:hint="cs"/>
          <w:rtl/>
          <w:lang w:bidi="fa-IR"/>
        </w:rPr>
        <w:t>باب</w:t>
      </w:r>
      <w:r w:rsidR="00C86AF8">
        <w:rPr>
          <w:rFonts w:hint="cs"/>
          <w:rtl/>
          <w:lang w:bidi="fa-IR"/>
        </w:rPr>
        <w:t xml:space="preserve"> </w:t>
      </w:r>
      <w:r>
        <w:rPr>
          <w:rFonts w:hint="cs"/>
          <w:rtl/>
          <w:lang w:bidi="fa-IR"/>
        </w:rPr>
        <w:t>[18]: صفت شخص بخیل و شخص صدقه دهنده</w:t>
      </w:r>
      <w:bookmarkEnd w:id="21"/>
    </w:p>
    <w:p w:rsidR="007F5899" w:rsidRDefault="007F5899" w:rsidP="004338C6">
      <w:pPr>
        <w:pStyle w:val="5-"/>
        <w:tabs>
          <w:tab w:val="right" w:pos="709"/>
        </w:tabs>
        <w:rPr>
          <w:rtl/>
          <w:lang w:bidi="fa-IR"/>
        </w:rPr>
      </w:pPr>
      <w:r>
        <w:rPr>
          <w:rFonts w:hint="cs"/>
          <w:rtl/>
          <w:lang w:bidi="fa-IR"/>
        </w:rPr>
        <w:t>729-</w:t>
      </w:r>
      <w:r w:rsidR="005E29EE">
        <w:rPr>
          <w:rFonts w:hint="cs"/>
          <w:rtl/>
          <w:lang w:bidi="fa-IR"/>
        </w:rPr>
        <w:t xml:space="preserve"> وَ</w:t>
      </w:r>
      <w:r w:rsidR="004338C6">
        <w:rPr>
          <w:rFonts w:hint="cs"/>
          <w:rtl/>
          <w:lang w:bidi="fa-IR"/>
        </w:rPr>
        <w:t>عَنه</w:t>
      </w:r>
      <w:r w:rsidR="004338C6" w:rsidRPr="004338C6">
        <w:rPr>
          <w:rtl/>
        </w:rPr>
        <w:t xml:space="preserve"> رَضِيَ اللَّهُ عَنْهُ، أَنَّهُ سَمِعَ رَسُولَ اللَّهِ صَلَّى اللهُ عَلَيْهِ وَسَلَّمَ البَخِيلِ وَالمُنْفِقِ كَمَثَلِ رَجُلَيْنِ عَلَيْهِمَا جُبَّتَانِ مِنْ حَدِيدٍ مِنْ ثُدِيِّهِمَا إِلَى تَرَاقِيهِمَا، فَأَمَّا المُنْفِقُ فَلاَ يُنْفِقُ إِلَّا سَبَغَتْ أَوْ وَفَرَتْ عَلَى جِلْدِهِ، حَتَّى تُخْفِيَ بَنَانَهُ وَتَعْفُوَ أَثَرَهُ، وَأَمَّا البَخِيلُ فَلاَ يُرِيدُ أَنْ يُنْفِقَ شَيْئًا إِلَّا لَزِقَتْ كُلُّ حَلْقَةٍ مَكَانَهَا، فَهُوَ يُوَسِّعُهَا وَلاَ تَتَّسِعُ»</w:t>
      </w:r>
      <w:r w:rsidR="004338C6">
        <w:rPr>
          <w:rFonts w:hint="cs"/>
          <w:rtl/>
          <w:lang w:bidi="fa-IR"/>
        </w:rPr>
        <w:t xml:space="preserve"> </w:t>
      </w:r>
      <w:r>
        <w:rPr>
          <w:rFonts w:hint="cs"/>
          <w:rtl/>
          <w:lang w:bidi="fa-IR"/>
        </w:rPr>
        <w:t>[رواه البخاری: 1443].</w:t>
      </w:r>
    </w:p>
    <w:p w:rsidR="007F5899" w:rsidRDefault="007F5899" w:rsidP="007F5899">
      <w:pPr>
        <w:pStyle w:val="0-"/>
        <w:rPr>
          <w:rtl/>
          <w:lang w:bidi="fa-IR"/>
        </w:rPr>
      </w:pPr>
      <w:r>
        <w:rPr>
          <w:rFonts w:hint="cs"/>
          <w:rtl/>
          <w:lang w:bidi="fa-IR"/>
        </w:rPr>
        <w:t>729- و از ابو هریره</w:t>
      </w:r>
      <w:r>
        <w:rPr>
          <w:rFonts w:cs="CTraditional Arabic" w:hint="cs"/>
          <w:rtl/>
          <w:lang w:bidi="fa-IR"/>
        </w:rPr>
        <w:t>س</w:t>
      </w:r>
      <w:r>
        <w:rPr>
          <w:rFonts w:hint="cs"/>
          <w:rtl/>
          <w:lang w:bidi="fa-IR"/>
        </w:rPr>
        <w:t xml:space="preserve"> روایت است که از پیامبر خدا </w:t>
      </w:r>
      <w:r>
        <w:rPr>
          <w:rFonts w:cs="CTraditional Arabic" w:hint="cs"/>
          <w:rtl/>
          <w:lang w:bidi="fa-IR"/>
        </w:rPr>
        <w:t>ج</w:t>
      </w:r>
      <w:r>
        <w:rPr>
          <w:rFonts w:hint="cs"/>
          <w:rtl/>
          <w:lang w:bidi="fa-IR"/>
        </w:rPr>
        <w:t xml:space="preserve"> شنیده است که فرمودند:</w:t>
      </w:r>
    </w:p>
    <w:p w:rsidR="007F5899" w:rsidRDefault="007F5899" w:rsidP="007F5899">
      <w:pPr>
        <w:pStyle w:val="0-"/>
        <w:rPr>
          <w:rtl/>
          <w:lang w:bidi="fa-IR"/>
        </w:rPr>
      </w:pPr>
      <w:r>
        <w:rPr>
          <w:rFonts w:hint="cs"/>
          <w:rtl/>
          <w:lang w:bidi="fa-IR"/>
        </w:rPr>
        <w:t>«صفت شخص بخیل و صفت شخص صدقه دهند، مانند دو نفری است که لباس آهنینی را از سینه تا گلوی خود پوشیده باشند».</w:t>
      </w:r>
    </w:p>
    <w:p w:rsidR="007F5899" w:rsidRDefault="007F5899" w:rsidP="007F5899">
      <w:pPr>
        <w:pStyle w:val="0-"/>
        <w:rPr>
          <w:rtl/>
          <w:lang w:bidi="fa-IR"/>
        </w:rPr>
      </w:pPr>
      <w:r>
        <w:rPr>
          <w:rFonts w:hint="cs"/>
          <w:rtl/>
          <w:lang w:bidi="fa-IR"/>
        </w:rPr>
        <w:t>«شخص نفقه کننده در هر نفقه که می‌دهد، آن جامه آهنین گشوده شده و فراخ می‌گردد، تا آن‌جا که انگشتان[پایش] را می‌پوشاند، و اثر قدم‌های او را محو می‌سازد.</w:t>
      </w:r>
    </w:p>
    <w:p w:rsidR="007F5899" w:rsidRDefault="007F5899" w:rsidP="007F5899">
      <w:pPr>
        <w:pStyle w:val="0-"/>
        <w:rPr>
          <w:rtl/>
          <w:lang w:bidi="fa-IR"/>
        </w:rPr>
      </w:pPr>
      <w:r>
        <w:rPr>
          <w:rFonts w:hint="cs"/>
          <w:rtl/>
          <w:lang w:bidi="fa-IR"/>
        </w:rPr>
        <w:t>«ولی شخص بخیل چون نمی‌خواهد که چیزی نفقه کند، لذا هر حلقۀ از آن لباس آهنین در جایش محکم</w:t>
      </w:r>
      <w:r w:rsidR="005443B8">
        <w:rPr>
          <w:rFonts w:hint="cs"/>
          <w:rtl/>
          <w:lang w:bidi="fa-IR"/>
        </w:rPr>
        <w:t xml:space="preserve"> می‌شود</w:t>
      </w:r>
      <w:r>
        <w:rPr>
          <w:rFonts w:hint="cs"/>
          <w:rtl/>
          <w:lang w:bidi="fa-IR"/>
        </w:rPr>
        <w:t>، و او می‌خواهد که آن جامه را فراخ گرداند، ولی فراخ نمی‌شود»</w:t>
      </w:r>
      <w:r w:rsidRPr="007F5899">
        <w:rPr>
          <w:rFonts w:ascii="IRLotus" w:hAnsi="IRLotus" w:cs="IRLotus"/>
          <w:vertAlign w:val="superscript"/>
          <w:rtl/>
          <w:lang w:bidi="fa-IR"/>
        </w:rPr>
        <w:t>(</w:t>
      </w:r>
      <w:r w:rsidRPr="007F5899">
        <w:rPr>
          <w:rStyle w:val="FootnoteReference"/>
          <w:rFonts w:ascii="IRLotus" w:hAnsi="IRLotus" w:cs="IRLotus"/>
          <w:rtl/>
          <w:lang w:bidi="fa-IR"/>
        </w:rPr>
        <w:footnoteReference w:id="31"/>
      </w:r>
      <w:r w:rsidRPr="007F5899">
        <w:rPr>
          <w:rFonts w:ascii="IRLotus" w:hAnsi="IRLotus" w:cs="IRLotus"/>
          <w:vertAlign w:val="superscript"/>
          <w:rtl/>
          <w:lang w:bidi="fa-IR"/>
        </w:rPr>
        <w:t>)</w:t>
      </w:r>
      <w:r>
        <w:rPr>
          <w:rFonts w:hint="cs"/>
          <w:rtl/>
          <w:lang w:bidi="fa-IR"/>
        </w:rPr>
        <w:t>.</w:t>
      </w:r>
    </w:p>
    <w:p w:rsidR="002D7B02" w:rsidRDefault="00C10CEC" w:rsidP="002D7B02">
      <w:pPr>
        <w:pStyle w:val="2-0"/>
        <w:rPr>
          <w:rtl/>
        </w:rPr>
      </w:pPr>
      <w:r w:rsidRPr="00CC5233">
        <w:rPr>
          <w:rFonts w:hint="cs"/>
          <w:rtl/>
          <w:lang w:bidi="ar-SA"/>
        </w:rPr>
        <w:t>19</w:t>
      </w:r>
      <w:r>
        <w:rPr>
          <w:rFonts w:hint="cs"/>
          <w:rtl/>
        </w:rPr>
        <w:t>- باب: عَلَى</w:t>
      </w:r>
      <w:r w:rsidR="002D7B02">
        <w:rPr>
          <w:rFonts w:hint="cs"/>
          <w:rtl/>
        </w:rPr>
        <w:t xml:space="preserve"> کُلِّ مُس</w:t>
      </w:r>
      <w:r>
        <w:rPr>
          <w:rFonts w:hint="cs"/>
          <w:rtl/>
        </w:rPr>
        <w:t>ْ</w:t>
      </w:r>
      <w:r w:rsidR="002D7B02">
        <w:rPr>
          <w:rFonts w:hint="cs"/>
          <w:rtl/>
        </w:rPr>
        <w:t>لِمٍ صَدَقَةٌ فَمَن لَم یَجِد فَل</w:t>
      </w:r>
      <w:r>
        <w:rPr>
          <w:rFonts w:hint="cs"/>
          <w:rtl/>
        </w:rPr>
        <w:t>ْ</w:t>
      </w:r>
      <w:r w:rsidR="002D7B02">
        <w:rPr>
          <w:rFonts w:hint="cs"/>
          <w:rtl/>
        </w:rPr>
        <w:t>یَع</w:t>
      </w:r>
      <w:r>
        <w:rPr>
          <w:rFonts w:hint="cs"/>
          <w:rtl/>
        </w:rPr>
        <w:t>ْ</w:t>
      </w:r>
      <w:r w:rsidR="002D7B02">
        <w:rPr>
          <w:rFonts w:hint="cs"/>
          <w:rtl/>
        </w:rPr>
        <w:t>مَل بِالمَعرُوفِ</w:t>
      </w:r>
    </w:p>
    <w:p w:rsidR="002D7B02" w:rsidRDefault="002D7B02" w:rsidP="002D7B02">
      <w:pPr>
        <w:pStyle w:val="4-"/>
        <w:rPr>
          <w:rtl/>
          <w:lang w:bidi="fa-IR"/>
        </w:rPr>
      </w:pPr>
      <w:bookmarkStart w:id="22" w:name="_Toc434155395"/>
      <w:r>
        <w:rPr>
          <w:rFonts w:hint="cs"/>
          <w:rtl/>
          <w:lang w:bidi="fa-IR"/>
        </w:rPr>
        <w:t>باب</w:t>
      </w:r>
      <w:r w:rsidR="00C86AF8">
        <w:rPr>
          <w:rFonts w:hint="cs"/>
          <w:rtl/>
          <w:lang w:bidi="fa-IR"/>
        </w:rPr>
        <w:t xml:space="preserve"> </w:t>
      </w:r>
      <w:r>
        <w:rPr>
          <w:rFonts w:hint="cs"/>
          <w:rtl/>
          <w:lang w:bidi="fa-IR"/>
        </w:rPr>
        <w:t>[19]: بر هر مسلمان صدقه دادن لازم است، و کسی که ندارد کار نیکی انجام دهد</w:t>
      </w:r>
      <w:bookmarkEnd w:id="22"/>
    </w:p>
    <w:p w:rsidR="002D7B02" w:rsidRPr="00F36145" w:rsidRDefault="002D7B02" w:rsidP="00F36145">
      <w:pPr>
        <w:pStyle w:val="5-"/>
        <w:rPr>
          <w:rtl/>
        </w:rPr>
      </w:pPr>
      <w:r w:rsidRPr="00F36145">
        <w:rPr>
          <w:rFonts w:hint="cs"/>
          <w:rtl/>
        </w:rPr>
        <w:t>730-</w:t>
      </w:r>
      <w:r w:rsidR="00E34861" w:rsidRPr="00F36145">
        <w:rPr>
          <w:rFonts w:hint="cs"/>
          <w:rtl/>
        </w:rPr>
        <w:t xml:space="preserve"> عَن أَبی مُو سی رَضِیَ اللهُ عَنهٌ:</w:t>
      </w:r>
      <w:r w:rsidRPr="00F36145">
        <w:rPr>
          <w:rFonts w:hint="cs"/>
          <w:rtl/>
        </w:rPr>
        <w:t xml:space="preserve"> </w:t>
      </w:r>
      <w:r w:rsidR="00E34861" w:rsidRPr="00F36145">
        <w:rPr>
          <w:rStyle w:val="5-Char"/>
          <w:rtl/>
        </w:rPr>
        <w:t>عَنِ النَّبِيِّ صَلَّى اللهُ عَلَيْهِ وَسَلَّمَ قَالَ: «عَلَى كُلِّ مُسْلِمٍ صَدَقَةٌ»، فَقَالُوا: يَا نَبِيَّ اللَّهِ، فَمَنْ لَمْ يَجِدْ؟ قَالَ: «يَعْمَلُ بِيَدِهِ، فَيَنْفَعُ نَفْسَهُ وَيَتَصَدَّقُ» قَالُوا: فَإِنْ لَمْ يَجِدْ؟ قَالَ: «يُعِينُ ذَا الحَاجَةِ المَلْهُوفَ» قَالُوا: فَإِنْ لَمْ يَجِدْ؟ قَالَ: «فَلْيَعْمَلْ بِالْمَعْرُوفِ، وَلْيُمْسِكْ عَنِ الشَّرِّ، فَإِنَّهَا لَهُ صَدَقَةٌ»</w:t>
      </w:r>
      <w:r w:rsidR="00E34861" w:rsidRPr="00F36145">
        <w:rPr>
          <w:rFonts w:hint="cs"/>
          <w:rtl/>
        </w:rPr>
        <w:t xml:space="preserve"> </w:t>
      </w:r>
      <w:r w:rsidRPr="00F36145">
        <w:rPr>
          <w:rFonts w:hint="cs"/>
          <w:rtl/>
        </w:rPr>
        <w:t>[</w:t>
      </w:r>
      <w:r w:rsidR="00E34861" w:rsidRPr="00F36145">
        <w:rPr>
          <w:rFonts w:hint="cs"/>
          <w:rtl/>
        </w:rPr>
        <w:t>رواه البخای: 1445</w:t>
      </w:r>
      <w:r w:rsidRPr="00F36145">
        <w:rPr>
          <w:rFonts w:hint="cs"/>
          <w:rtl/>
        </w:rPr>
        <w:t>].</w:t>
      </w:r>
    </w:p>
    <w:p w:rsidR="00E34861" w:rsidRDefault="00E34861" w:rsidP="002D7B02">
      <w:pPr>
        <w:pStyle w:val="0-"/>
        <w:rPr>
          <w:rtl/>
          <w:lang w:bidi="fa-IR"/>
        </w:rPr>
      </w:pPr>
      <w:r>
        <w:rPr>
          <w:rFonts w:hint="cs"/>
          <w:rtl/>
          <w:lang w:bidi="fa-IR"/>
        </w:rPr>
        <w:t>730- از ابو موسی</w:t>
      </w:r>
      <w:r>
        <w:rPr>
          <w:rFonts w:cs="CTraditional Arabic" w:hint="cs"/>
          <w:rtl/>
          <w:lang w:bidi="fa-IR"/>
        </w:rPr>
        <w:t>س</w:t>
      </w:r>
      <w:r>
        <w:rPr>
          <w:rFonts w:hint="cs"/>
          <w:rtl/>
          <w:lang w:bidi="fa-IR"/>
        </w:rPr>
        <w:t xml:space="preserve"> از پیامبر خدا </w:t>
      </w:r>
      <w:r>
        <w:rPr>
          <w:rFonts w:cs="CTraditional Arabic" w:hint="cs"/>
          <w:rtl/>
          <w:lang w:bidi="fa-IR"/>
        </w:rPr>
        <w:t>ج</w:t>
      </w:r>
      <w:r>
        <w:rPr>
          <w:rFonts w:hint="cs"/>
          <w:rtl/>
          <w:lang w:bidi="fa-IR"/>
        </w:rPr>
        <w:t xml:space="preserve"> روایت است که فرمودند:</w:t>
      </w:r>
    </w:p>
    <w:p w:rsidR="00E34861" w:rsidRDefault="00E34861" w:rsidP="002D7B02">
      <w:pPr>
        <w:pStyle w:val="0-"/>
        <w:rPr>
          <w:rtl/>
          <w:lang w:bidi="fa-IR"/>
        </w:rPr>
      </w:pPr>
      <w:r>
        <w:rPr>
          <w:rFonts w:hint="cs"/>
          <w:rtl/>
          <w:lang w:bidi="fa-IR"/>
        </w:rPr>
        <w:t>«بر هر مسلمانی صدقه دادن لازم است».</w:t>
      </w:r>
    </w:p>
    <w:p w:rsidR="00E34861" w:rsidRDefault="00E34861" w:rsidP="002D7B02">
      <w:pPr>
        <w:pStyle w:val="0-"/>
        <w:rPr>
          <w:rtl/>
          <w:lang w:bidi="fa-IR"/>
        </w:rPr>
      </w:pPr>
      <w:r>
        <w:rPr>
          <w:rFonts w:hint="cs"/>
          <w:rtl/>
          <w:lang w:bidi="fa-IR"/>
        </w:rPr>
        <w:t>گفتند: یا رسول الله! کسی که چیزی ندارد[چه کند]؟</w:t>
      </w:r>
    </w:p>
    <w:p w:rsidR="00E34861" w:rsidRDefault="00E34861" w:rsidP="002D7B02">
      <w:pPr>
        <w:pStyle w:val="0-"/>
        <w:rPr>
          <w:rtl/>
          <w:lang w:bidi="fa-IR"/>
        </w:rPr>
      </w:pPr>
      <w:r>
        <w:rPr>
          <w:rFonts w:hint="cs"/>
          <w:rtl/>
          <w:lang w:bidi="fa-IR"/>
        </w:rPr>
        <w:t xml:space="preserve">فرمودند: «بدست خود کار کند، و برای خود منفعت برساند و صدقه بدهد». </w:t>
      </w:r>
    </w:p>
    <w:p w:rsidR="00E34861" w:rsidRDefault="00E34861" w:rsidP="002D7B02">
      <w:pPr>
        <w:pStyle w:val="0-"/>
        <w:rPr>
          <w:rtl/>
          <w:lang w:bidi="fa-IR"/>
        </w:rPr>
      </w:pPr>
      <w:r>
        <w:rPr>
          <w:rFonts w:hint="cs"/>
          <w:rtl/>
          <w:lang w:bidi="fa-IR"/>
        </w:rPr>
        <w:t>گفتند: اگر نتوانست؟</w:t>
      </w:r>
    </w:p>
    <w:p w:rsidR="00E34861" w:rsidRDefault="00E34861" w:rsidP="002D7B02">
      <w:pPr>
        <w:pStyle w:val="0-"/>
        <w:rPr>
          <w:rtl/>
          <w:lang w:bidi="fa-IR"/>
        </w:rPr>
      </w:pPr>
      <w:r>
        <w:rPr>
          <w:rFonts w:hint="cs"/>
          <w:rtl/>
          <w:lang w:bidi="fa-IR"/>
        </w:rPr>
        <w:t xml:space="preserve">فرمودند: «به ستم دیدۀ حاجت مند کمک نماید». </w:t>
      </w:r>
    </w:p>
    <w:p w:rsidR="00E34861" w:rsidRDefault="00E34861" w:rsidP="00E34861">
      <w:pPr>
        <w:pStyle w:val="0-"/>
        <w:rPr>
          <w:rtl/>
          <w:lang w:bidi="fa-IR"/>
        </w:rPr>
      </w:pPr>
      <w:r>
        <w:rPr>
          <w:rFonts w:hint="cs"/>
          <w:rtl/>
          <w:lang w:bidi="fa-IR"/>
        </w:rPr>
        <w:t>گفتند: اگر نتوانست؟</w:t>
      </w:r>
    </w:p>
    <w:p w:rsidR="00E34861" w:rsidRDefault="00E34861" w:rsidP="002D7B02">
      <w:pPr>
        <w:pStyle w:val="0-"/>
        <w:rPr>
          <w:rtl/>
          <w:lang w:bidi="fa-IR"/>
        </w:rPr>
      </w:pPr>
      <w:r>
        <w:rPr>
          <w:rFonts w:hint="cs"/>
          <w:rtl/>
          <w:lang w:bidi="fa-IR"/>
        </w:rPr>
        <w:t>فرمودند: «کار نیک را[که می‌تواند] انجام بدهد، و از کار بد خود داری نماید، و همین چیز برایش صدقه محسوب</w:t>
      </w:r>
      <w:r w:rsidR="005443B8">
        <w:rPr>
          <w:rFonts w:hint="cs"/>
          <w:rtl/>
          <w:lang w:bidi="fa-IR"/>
        </w:rPr>
        <w:t xml:space="preserve"> می‌شود</w:t>
      </w:r>
      <w:r>
        <w:rPr>
          <w:rFonts w:hint="cs"/>
          <w:rtl/>
          <w:lang w:bidi="fa-IR"/>
        </w:rPr>
        <w:t>»</w:t>
      </w:r>
      <w:r w:rsidRPr="00E34861">
        <w:rPr>
          <w:rFonts w:ascii="IRLotus" w:hAnsi="IRLotus" w:cs="IRLotus"/>
          <w:vertAlign w:val="superscript"/>
          <w:rtl/>
          <w:lang w:bidi="fa-IR"/>
        </w:rPr>
        <w:t>(</w:t>
      </w:r>
      <w:r w:rsidRPr="00E34861">
        <w:rPr>
          <w:rStyle w:val="FootnoteReference"/>
          <w:rFonts w:ascii="IRLotus" w:hAnsi="IRLotus" w:cs="IRLotus"/>
          <w:rtl/>
          <w:lang w:bidi="fa-IR"/>
        </w:rPr>
        <w:footnoteReference w:id="32"/>
      </w:r>
      <w:r w:rsidRPr="00E34861">
        <w:rPr>
          <w:rFonts w:ascii="IRLotus" w:hAnsi="IRLotus" w:cs="IRLotus"/>
          <w:vertAlign w:val="superscript"/>
          <w:rtl/>
          <w:lang w:bidi="fa-IR"/>
        </w:rPr>
        <w:t>)</w:t>
      </w:r>
      <w:r>
        <w:rPr>
          <w:rFonts w:hint="cs"/>
          <w:rtl/>
          <w:lang w:bidi="fa-IR"/>
        </w:rPr>
        <w:t>.</w:t>
      </w:r>
    </w:p>
    <w:p w:rsidR="00F36145" w:rsidRDefault="00F36145" w:rsidP="00C10CEC">
      <w:pPr>
        <w:pStyle w:val="2-0"/>
        <w:rPr>
          <w:rtl/>
        </w:rPr>
      </w:pPr>
      <w:r w:rsidRPr="00CC5233">
        <w:rPr>
          <w:rFonts w:hint="cs"/>
          <w:rtl/>
          <w:lang w:bidi="ar-SA"/>
        </w:rPr>
        <w:t>20</w:t>
      </w:r>
      <w:r>
        <w:rPr>
          <w:rFonts w:hint="cs"/>
          <w:rtl/>
        </w:rPr>
        <w:t>- باب: قَد</w:t>
      </w:r>
      <w:r w:rsidR="00C10CEC">
        <w:rPr>
          <w:rFonts w:hint="cs"/>
          <w:rtl/>
        </w:rPr>
        <w:t>ْ</w:t>
      </w:r>
      <w:r>
        <w:rPr>
          <w:rFonts w:hint="cs"/>
          <w:rtl/>
        </w:rPr>
        <w:t>رُکَم</w:t>
      </w:r>
      <w:r w:rsidR="00C10CEC">
        <w:rPr>
          <w:rFonts w:hint="cs"/>
          <w:rtl/>
        </w:rPr>
        <w:t>ْ</w:t>
      </w:r>
      <w:r>
        <w:rPr>
          <w:rFonts w:hint="cs"/>
          <w:rtl/>
        </w:rPr>
        <w:t xml:space="preserve"> مِنَ </w:t>
      </w:r>
      <w:r w:rsidR="000A7567">
        <w:rPr>
          <w:rFonts w:hint="cs"/>
          <w:rtl/>
        </w:rPr>
        <w:t>الزَّکَاةِ</w:t>
      </w:r>
      <w:r w:rsidR="005E29EE">
        <w:rPr>
          <w:rFonts w:hint="cs"/>
          <w:rtl/>
        </w:rPr>
        <w:t xml:space="preserve"> وَ</w:t>
      </w:r>
      <w:r w:rsidR="00C10CEC">
        <w:rPr>
          <w:rFonts w:hint="cs"/>
          <w:rtl/>
        </w:rPr>
        <w:t>الصَّدَقَةِ</w:t>
      </w:r>
    </w:p>
    <w:p w:rsidR="00F36145" w:rsidRDefault="00F36145" w:rsidP="00F36145">
      <w:pPr>
        <w:pStyle w:val="4-"/>
        <w:rPr>
          <w:rtl/>
          <w:lang w:bidi="fa-IR"/>
        </w:rPr>
      </w:pPr>
      <w:bookmarkStart w:id="23" w:name="_Toc434155396"/>
      <w:r>
        <w:rPr>
          <w:rFonts w:hint="cs"/>
          <w:rtl/>
          <w:lang w:bidi="fa-IR"/>
        </w:rPr>
        <w:t>باب</w:t>
      </w:r>
      <w:r w:rsidR="00C86AF8">
        <w:rPr>
          <w:rFonts w:hint="cs"/>
          <w:rtl/>
          <w:lang w:bidi="fa-IR"/>
        </w:rPr>
        <w:t xml:space="preserve"> </w:t>
      </w:r>
      <w:r>
        <w:rPr>
          <w:rFonts w:hint="cs"/>
          <w:rtl/>
          <w:lang w:bidi="fa-IR"/>
        </w:rPr>
        <w:t>[20]: تا چه اندازه باید انسان زکات و خیرات بدهد</w:t>
      </w:r>
      <w:bookmarkEnd w:id="23"/>
    </w:p>
    <w:p w:rsidR="00F36145" w:rsidRPr="00894712" w:rsidRDefault="00F36145" w:rsidP="00894712">
      <w:pPr>
        <w:pStyle w:val="5-"/>
        <w:rPr>
          <w:rtl/>
        </w:rPr>
      </w:pPr>
      <w:r>
        <w:rPr>
          <w:rFonts w:hint="cs"/>
          <w:rtl/>
          <w:lang w:bidi="fa-IR"/>
        </w:rPr>
        <w:t xml:space="preserve">731- </w:t>
      </w:r>
      <w:r w:rsidR="00894712">
        <w:rPr>
          <w:rtl/>
        </w:rPr>
        <w:t>عَنْ أُمِّ عَطِيَّةَ</w:t>
      </w:r>
      <w:r w:rsidR="00894712" w:rsidRPr="00894712">
        <w:rPr>
          <w:rtl/>
        </w:rPr>
        <w:t xml:space="preserve"> رَضِيَ اللَّهُ عَنْهَا، قَالَتْ: بُعِثَ إِلَى نُسَيْبَةَ الأَنْصَارِيَّةِ بِشَاةٍ، فَأَرْسَلَتْ إِلَى عَائِشَةَ رَضِيَ اللَّهُ عَنْهَا مِنْهَا، فَقَالَ النَّبِيُّ صَلَّى اللهُ عَلَيْهِ وَسَلَّمَ: «عِنْدَكُمْ شَيْءٌ؟» فَقُلْتُ: لاَ، إِلَّا مَا أَرْسَلَتْ بِهِ نُسَيْبَةُ مِنْ تِلْكَ الشَّاةِ، فَقَالَ: «هَاتِ، فَقَدْ بَلَغَتْ مَحِلَّهَا»</w:t>
      </w:r>
      <w:r w:rsidR="00894712" w:rsidRPr="00894712">
        <w:rPr>
          <w:rFonts w:hint="cs"/>
          <w:rtl/>
        </w:rPr>
        <w:t xml:space="preserve"> </w:t>
      </w:r>
      <w:r w:rsidRPr="00894712">
        <w:rPr>
          <w:rFonts w:hint="cs"/>
          <w:rtl/>
        </w:rPr>
        <w:t>[رواه البخاری: 1446].</w:t>
      </w:r>
    </w:p>
    <w:p w:rsidR="00F36145" w:rsidRDefault="00F36145" w:rsidP="00B80766">
      <w:pPr>
        <w:pStyle w:val="0-"/>
        <w:rPr>
          <w:rtl/>
          <w:lang w:bidi="fa-IR"/>
        </w:rPr>
      </w:pPr>
      <w:r>
        <w:rPr>
          <w:rFonts w:hint="cs"/>
          <w:rtl/>
          <w:lang w:bidi="fa-IR"/>
        </w:rPr>
        <w:t>731- از ام عطِیَّه</w:t>
      </w:r>
      <w:r>
        <w:rPr>
          <w:rFonts w:cs="CTraditional Arabic" w:hint="cs"/>
          <w:rtl/>
          <w:lang w:bidi="fa-IR"/>
        </w:rPr>
        <w:t>ل</w:t>
      </w:r>
      <w:r>
        <w:rPr>
          <w:rFonts w:hint="cs"/>
          <w:rtl/>
          <w:lang w:bidi="fa-IR"/>
        </w:rPr>
        <w:t xml:space="preserve"> روایت است که گفت: کسی برای(نسیبه) که زنی از انصار بود، گوسفندی فرستاد</w:t>
      </w:r>
      <w:r w:rsidRPr="00F36145">
        <w:rPr>
          <w:rFonts w:ascii="IRLotus" w:hAnsi="IRLotus" w:cs="IRLotus"/>
          <w:vertAlign w:val="superscript"/>
          <w:rtl/>
          <w:lang w:bidi="fa-IR"/>
        </w:rPr>
        <w:t>(</w:t>
      </w:r>
      <w:r w:rsidRPr="00F36145">
        <w:rPr>
          <w:rStyle w:val="FootnoteReference"/>
          <w:rFonts w:ascii="IRLotus" w:hAnsi="IRLotus" w:cs="IRLotus"/>
          <w:rtl/>
          <w:lang w:bidi="fa-IR"/>
        </w:rPr>
        <w:footnoteReference w:id="33"/>
      </w:r>
      <w:r w:rsidRPr="00F36145">
        <w:rPr>
          <w:rFonts w:ascii="IRLotus" w:hAnsi="IRLotus" w:cs="IRLotus"/>
          <w:vertAlign w:val="superscript"/>
          <w:rtl/>
          <w:lang w:bidi="fa-IR"/>
        </w:rPr>
        <w:t>)</w:t>
      </w:r>
      <w:r w:rsidRPr="00B80766">
        <w:rPr>
          <w:rFonts w:hint="cs"/>
          <w:rtl/>
        </w:rPr>
        <w:t xml:space="preserve">، </w:t>
      </w:r>
      <w:r>
        <w:rPr>
          <w:rFonts w:hint="cs"/>
          <w:rtl/>
          <w:lang w:bidi="fa-IR"/>
        </w:rPr>
        <w:t>(نسیبه) چیزی</w:t>
      </w:r>
      <w:r w:rsidR="00894712">
        <w:rPr>
          <w:rFonts w:hint="cs"/>
          <w:rtl/>
          <w:lang w:bidi="fa-IR"/>
        </w:rPr>
        <w:t xml:space="preserve"> از آن گوسفند را برای عائشه</w:t>
      </w:r>
      <w:r w:rsidR="00894712">
        <w:rPr>
          <w:rFonts w:cs="CTraditional Arabic" w:hint="cs"/>
          <w:rtl/>
          <w:lang w:bidi="fa-IR"/>
        </w:rPr>
        <w:t>ل</w:t>
      </w:r>
      <w:r w:rsidR="00894712">
        <w:rPr>
          <w:rFonts w:hint="cs"/>
          <w:rtl/>
          <w:lang w:bidi="fa-IR"/>
        </w:rPr>
        <w:t xml:space="preserve"> فرستاد.</w:t>
      </w:r>
    </w:p>
    <w:p w:rsidR="00894712" w:rsidRDefault="00894712" w:rsidP="00F36145">
      <w:pPr>
        <w:pStyle w:val="0-"/>
        <w:rPr>
          <w:rtl/>
          <w:lang w:bidi="fa-IR"/>
        </w:rPr>
      </w:pPr>
      <w:r>
        <w:rPr>
          <w:rFonts w:hint="cs"/>
          <w:rtl/>
          <w:lang w:bidi="fa-IR"/>
        </w:rPr>
        <w:t>[عائشه</w:t>
      </w:r>
      <w:r>
        <w:rPr>
          <w:rFonts w:cs="CTraditional Arabic" w:hint="cs"/>
          <w:rtl/>
          <w:lang w:bidi="fa-IR"/>
        </w:rPr>
        <w:t>ل</w:t>
      </w:r>
      <w:r>
        <w:rPr>
          <w:rFonts w:hint="cs"/>
          <w:rtl/>
          <w:lang w:bidi="fa-IR"/>
        </w:rPr>
        <w:t xml:space="preserve"> می‌گوید]: </w:t>
      </w:r>
    </w:p>
    <w:p w:rsidR="00894712" w:rsidRDefault="00894712" w:rsidP="00F36145">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پرسیدند: در نزد شما چیزی هست؟</w:t>
      </w:r>
    </w:p>
    <w:p w:rsidR="00894712" w:rsidRDefault="00894712" w:rsidP="00F36145">
      <w:pPr>
        <w:pStyle w:val="0-"/>
        <w:rPr>
          <w:rtl/>
          <w:lang w:bidi="fa-IR"/>
        </w:rPr>
      </w:pPr>
      <w:r>
        <w:rPr>
          <w:rFonts w:hint="cs"/>
          <w:rtl/>
          <w:lang w:bidi="fa-IR"/>
        </w:rPr>
        <w:t>گفتم: نه، مگر همان چیزی را که (نسیبه) از آن گوسفند فرستاده است.</w:t>
      </w:r>
    </w:p>
    <w:p w:rsidR="00894712" w:rsidRDefault="00894712" w:rsidP="00F36145">
      <w:pPr>
        <w:pStyle w:val="0-"/>
        <w:rPr>
          <w:rtl/>
          <w:lang w:bidi="fa-IR"/>
        </w:rPr>
      </w:pPr>
      <w:r>
        <w:rPr>
          <w:rFonts w:hint="cs"/>
          <w:rtl/>
          <w:lang w:bidi="fa-IR"/>
        </w:rPr>
        <w:t>فرمودند: «بده! که در وقت مناسبی رسیده است»</w:t>
      </w:r>
      <w:r w:rsidRPr="00894712">
        <w:rPr>
          <w:rFonts w:ascii="IRLotus" w:hAnsi="IRLotus" w:cs="IRLotus"/>
          <w:vertAlign w:val="superscript"/>
          <w:rtl/>
          <w:lang w:bidi="fa-IR"/>
        </w:rPr>
        <w:t>(</w:t>
      </w:r>
      <w:r w:rsidRPr="00894712">
        <w:rPr>
          <w:rStyle w:val="FootnoteReference"/>
          <w:rFonts w:ascii="IRLotus" w:hAnsi="IRLotus" w:cs="IRLotus"/>
          <w:rtl/>
          <w:lang w:bidi="fa-IR"/>
        </w:rPr>
        <w:footnoteReference w:id="34"/>
      </w:r>
      <w:r w:rsidRPr="00894712">
        <w:rPr>
          <w:rFonts w:ascii="IRLotus" w:hAnsi="IRLotus" w:cs="IRLotus"/>
          <w:vertAlign w:val="superscript"/>
          <w:rtl/>
          <w:lang w:bidi="fa-IR"/>
        </w:rPr>
        <w:t>)</w:t>
      </w:r>
      <w:r>
        <w:rPr>
          <w:rFonts w:hint="cs"/>
          <w:rtl/>
          <w:lang w:bidi="fa-IR"/>
        </w:rPr>
        <w:t>.</w:t>
      </w:r>
    </w:p>
    <w:p w:rsidR="008E7535" w:rsidRDefault="008E7535" w:rsidP="008E7535">
      <w:pPr>
        <w:pStyle w:val="2-0"/>
        <w:rPr>
          <w:rtl/>
        </w:rPr>
      </w:pPr>
      <w:r w:rsidRPr="00CC5233">
        <w:rPr>
          <w:rFonts w:hint="cs"/>
          <w:rtl/>
          <w:lang w:bidi="ar-SA"/>
        </w:rPr>
        <w:t>21</w:t>
      </w:r>
      <w:r>
        <w:rPr>
          <w:rFonts w:hint="cs"/>
          <w:rtl/>
        </w:rPr>
        <w:t>- باب: العَر</w:t>
      </w:r>
      <w:r w:rsidR="00D3402D">
        <w:rPr>
          <w:rFonts w:hint="cs"/>
          <w:rtl/>
        </w:rPr>
        <w:t>ْ</w:t>
      </w:r>
      <w:r>
        <w:rPr>
          <w:rFonts w:hint="cs"/>
          <w:rtl/>
        </w:rPr>
        <w:t>ضِ فِي الزَّکَاةِ</w:t>
      </w:r>
    </w:p>
    <w:p w:rsidR="008E7535" w:rsidRDefault="008E7535" w:rsidP="008E7535">
      <w:pPr>
        <w:pStyle w:val="4-"/>
        <w:rPr>
          <w:rtl/>
          <w:lang w:bidi="fa-IR"/>
        </w:rPr>
      </w:pPr>
      <w:bookmarkStart w:id="24" w:name="_Toc434155397"/>
      <w:r>
        <w:rPr>
          <w:rFonts w:hint="cs"/>
          <w:rtl/>
          <w:lang w:bidi="fa-IR"/>
        </w:rPr>
        <w:t>باب</w:t>
      </w:r>
      <w:r w:rsidR="00C86AF8">
        <w:rPr>
          <w:rFonts w:hint="cs"/>
          <w:rtl/>
          <w:lang w:bidi="fa-IR"/>
        </w:rPr>
        <w:t xml:space="preserve"> </w:t>
      </w:r>
      <w:r>
        <w:rPr>
          <w:rFonts w:hint="cs"/>
          <w:rtl/>
          <w:lang w:bidi="fa-IR"/>
        </w:rPr>
        <w:t>[21]: دادن(عرض) در زکات</w:t>
      </w:r>
      <w:bookmarkEnd w:id="24"/>
    </w:p>
    <w:p w:rsidR="008E7535" w:rsidRPr="004E20CB" w:rsidRDefault="008E7535" w:rsidP="004E20CB">
      <w:pPr>
        <w:pStyle w:val="5-"/>
        <w:rPr>
          <w:rtl/>
        </w:rPr>
      </w:pPr>
      <w:r>
        <w:rPr>
          <w:rFonts w:hint="cs"/>
          <w:rtl/>
          <w:lang w:bidi="fa-IR"/>
        </w:rPr>
        <w:t>732-</w:t>
      </w:r>
      <w:r w:rsidR="00375E44">
        <w:rPr>
          <w:rFonts w:hint="cs"/>
          <w:rtl/>
          <w:lang w:bidi="fa-IR"/>
        </w:rPr>
        <w:t xml:space="preserve"> </w:t>
      </w:r>
      <w:r w:rsidR="004E20CB" w:rsidRPr="004E20CB">
        <w:rPr>
          <w:rFonts w:hint="cs"/>
          <w:rtl/>
        </w:rPr>
        <w:t>عَن أَنَسٍ</w:t>
      </w:r>
      <w:r w:rsidRPr="004E20CB">
        <w:rPr>
          <w:rFonts w:hint="cs"/>
          <w:rtl/>
        </w:rPr>
        <w:t xml:space="preserve"> </w:t>
      </w:r>
      <w:r w:rsidR="004E20CB" w:rsidRPr="004E20CB">
        <w:rPr>
          <w:rtl/>
        </w:rPr>
        <w:t xml:space="preserve">رَضِيَ اللَّهُ عَنْهُ: أَنَّ أَبَا بَكْرٍ </w:t>
      </w:r>
      <w:r w:rsidR="004E20CB" w:rsidRPr="004E20CB">
        <w:rPr>
          <w:rFonts w:hint="cs"/>
          <w:rtl/>
        </w:rPr>
        <w:t xml:space="preserve">الصَّدیق </w:t>
      </w:r>
      <w:r w:rsidR="004E20CB" w:rsidRPr="004E20CB">
        <w:rPr>
          <w:rtl/>
        </w:rPr>
        <w:t xml:space="preserve">رَضِيَ اللَّهُ عَنْهُ كَتَبَ لَهُ الَّتِي أَمَرَ اللَّهُ رَسُولَهُ </w:t>
      </w:r>
      <w:r w:rsidR="004E20CB">
        <w:rPr>
          <w:rtl/>
        </w:rPr>
        <w:t>صَلَّى اللهُ عَلَيْهِ وَسَلَّمَ</w:t>
      </w:r>
      <w:r w:rsidR="004E20CB" w:rsidRPr="004E20CB">
        <w:rPr>
          <w:rtl/>
        </w:rPr>
        <w:t xml:space="preserve"> «وَمَنْ بَلَغَتْ صَدَقَتُهُ بِنْتَ مَخَاضٍ وَلَيْسَتْ عِنْدَهُ، وَعِنْدَهُ بِنْتُ لَبُونٍ فَإِنَّهَا تُقْبَلُ مِنْهُ وَيُعْطِيهِ المُصَدِّقُ عِشْرِينَ دِرْهَمًا أَوْ شَاتَيْنِ، فَإِنْ لَمْ يَكُنْ عِنْدَهُ بِنْتُ مَخَاضٍ عَلَى وَجْهِهَا، وَعِنْدَهُ ابْنُ لَبُونٍ فَإِنَّهُ يُقْبَلُ مِنْهُ وَلَيْسَ مَعَهُ شَيْءٌ»</w:t>
      </w:r>
      <w:r w:rsidR="004E20CB" w:rsidRPr="004E20CB">
        <w:rPr>
          <w:rFonts w:hint="cs"/>
          <w:rtl/>
        </w:rPr>
        <w:t xml:space="preserve"> </w:t>
      </w:r>
      <w:r w:rsidRPr="004E20CB">
        <w:rPr>
          <w:rFonts w:hint="cs"/>
          <w:rtl/>
        </w:rPr>
        <w:t>[رواه الخاری: 1448].</w:t>
      </w:r>
    </w:p>
    <w:p w:rsidR="008E7535" w:rsidRDefault="008E7535" w:rsidP="008E7535">
      <w:pPr>
        <w:pStyle w:val="0-"/>
        <w:rPr>
          <w:rtl/>
          <w:lang w:bidi="fa-IR"/>
        </w:rPr>
      </w:pPr>
      <w:r>
        <w:rPr>
          <w:rFonts w:hint="cs"/>
          <w:rtl/>
          <w:lang w:bidi="fa-IR"/>
        </w:rPr>
        <w:t>732- از انس</w:t>
      </w:r>
      <w:r>
        <w:rPr>
          <w:rFonts w:cs="CTraditional Arabic" w:hint="cs"/>
          <w:rtl/>
          <w:lang w:bidi="fa-IR"/>
        </w:rPr>
        <w:t>س</w:t>
      </w:r>
      <w:r>
        <w:rPr>
          <w:rFonts w:hint="cs"/>
          <w:rtl/>
          <w:lang w:bidi="fa-IR"/>
        </w:rPr>
        <w:t xml:space="preserve"> روایت است که: ابوبکر صدیق</w:t>
      </w:r>
      <w:r>
        <w:rPr>
          <w:rFonts w:cs="CTraditional Arabic" w:hint="cs"/>
          <w:rtl/>
          <w:lang w:bidi="fa-IR"/>
        </w:rPr>
        <w:t>س</w:t>
      </w:r>
      <w:r w:rsidR="004E20CB">
        <w:rPr>
          <w:rFonts w:hint="cs"/>
          <w:rtl/>
          <w:lang w:bidi="fa-IR"/>
        </w:rPr>
        <w:t xml:space="preserve"> فرمان ز</w:t>
      </w:r>
      <w:r>
        <w:rPr>
          <w:rFonts w:hint="cs"/>
          <w:rtl/>
          <w:lang w:bidi="fa-IR"/>
        </w:rPr>
        <w:t>کاتی را که از طرف خدا و رسو</w:t>
      </w:r>
      <w:r w:rsidR="004E20CB">
        <w:rPr>
          <w:rFonts w:hint="cs"/>
          <w:rtl/>
          <w:lang w:bidi="fa-IR"/>
        </w:rPr>
        <w:t>لش بود برایش نوشت</w:t>
      </w:r>
      <w:r>
        <w:rPr>
          <w:rFonts w:hint="cs"/>
          <w:rtl/>
          <w:lang w:bidi="fa-IR"/>
        </w:rPr>
        <w:t>،[و</w:t>
      </w:r>
      <w:r w:rsidR="000B4D83">
        <w:rPr>
          <w:rFonts w:hint="cs"/>
          <w:rtl/>
          <w:lang w:bidi="fa-IR"/>
        </w:rPr>
        <w:t xml:space="preserve"> </w:t>
      </w:r>
      <w:r>
        <w:rPr>
          <w:rFonts w:hint="cs"/>
          <w:rtl/>
          <w:lang w:bidi="fa-IR"/>
        </w:rPr>
        <w:t>در آن فرمان چنین آمده بود]:</w:t>
      </w:r>
    </w:p>
    <w:p w:rsidR="008E7535" w:rsidRDefault="008E7535" w:rsidP="008E7535">
      <w:pPr>
        <w:pStyle w:val="0-"/>
        <w:rPr>
          <w:rtl/>
          <w:lang w:bidi="fa-IR"/>
        </w:rPr>
      </w:pPr>
      <w:r>
        <w:rPr>
          <w:rFonts w:hint="cs"/>
          <w:rtl/>
          <w:lang w:bidi="fa-IR"/>
        </w:rPr>
        <w:t>«و کسی که[از زکات شترانش] بر وی(بنت مخاض) فرض گردد، و در نزدش موجود نباشد، و(بنت لبونی) داشته باشد، از وی قبول</w:t>
      </w:r>
      <w:r w:rsidR="005443B8">
        <w:rPr>
          <w:rFonts w:hint="cs"/>
          <w:rtl/>
          <w:lang w:bidi="fa-IR"/>
        </w:rPr>
        <w:t xml:space="preserve"> می‌شود</w:t>
      </w:r>
      <w:r>
        <w:rPr>
          <w:rFonts w:hint="cs"/>
          <w:rtl/>
          <w:lang w:bidi="fa-IR"/>
        </w:rPr>
        <w:t>، و صدقه گیرنده باید برایش بیست درهم یا دو گوسفند پس بدهد.</w:t>
      </w:r>
    </w:p>
    <w:p w:rsidR="008E7535" w:rsidRDefault="008E7535" w:rsidP="008E7535">
      <w:pPr>
        <w:pStyle w:val="0-"/>
        <w:rPr>
          <w:rtl/>
          <w:lang w:bidi="fa-IR"/>
        </w:rPr>
      </w:pPr>
      <w:r>
        <w:rPr>
          <w:rFonts w:hint="cs"/>
          <w:rtl/>
          <w:lang w:bidi="fa-IR"/>
        </w:rPr>
        <w:t>و اگر در نزدش(بنت مخاضی) به همان وجهی که واجب شده است نبود، و(ابن لبونی) داشت، از وی پذیرفته</w:t>
      </w:r>
      <w:r w:rsidR="005443B8">
        <w:rPr>
          <w:rFonts w:hint="cs"/>
          <w:rtl/>
          <w:lang w:bidi="fa-IR"/>
        </w:rPr>
        <w:t xml:space="preserve"> می‌شود</w:t>
      </w:r>
      <w:r>
        <w:rPr>
          <w:rFonts w:hint="cs"/>
          <w:rtl/>
          <w:lang w:bidi="fa-IR"/>
        </w:rPr>
        <w:t xml:space="preserve"> و به همرایش چیزی دیگری نیست»</w:t>
      </w:r>
      <w:r w:rsidR="004E20CB" w:rsidRPr="004E20CB">
        <w:rPr>
          <w:rFonts w:ascii="IRLotus" w:hAnsi="IRLotus" w:cs="IRLotus"/>
          <w:vertAlign w:val="superscript"/>
          <w:rtl/>
          <w:lang w:bidi="fa-IR"/>
        </w:rPr>
        <w:t>(</w:t>
      </w:r>
      <w:r w:rsidR="004E20CB" w:rsidRPr="004E20CB">
        <w:rPr>
          <w:rStyle w:val="FootnoteReference"/>
          <w:rFonts w:ascii="IRLotus" w:hAnsi="IRLotus" w:cs="IRLotus"/>
          <w:rtl/>
          <w:lang w:bidi="fa-IR"/>
        </w:rPr>
        <w:footnoteReference w:id="35"/>
      </w:r>
      <w:r w:rsidR="004E20CB" w:rsidRPr="004E20CB">
        <w:rPr>
          <w:rFonts w:ascii="IRLotus" w:hAnsi="IRLotus" w:cs="IRLotus"/>
          <w:vertAlign w:val="superscript"/>
          <w:rtl/>
          <w:lang w:bidi="fa-IR"/>
        </w:rPr>
        <w:t>)</w:t>
      </w:r>
      <w:r w:rsidR="004E20CB">
        <w:rPr>
          <w:rFonts w:hint="cs"/>
          <w:rtl/>
          <w:lang w:bidi="fa-IR"/>
        </w:rPr>
        <w:t>.</w:t>
      </w:r>
    </w:p>
    <w:p w:rsidR="00A27C79" w:rsidRDefault="00A27C79" w:rsidP="00A27C79">
      <w:pPr>
        <w:pStyle w:val="2-0"/>
        <w:rPr>
          <w:rtl/>
        </w:rPr>
      </w:pPr>
      <w:r w:rsidRPr="00CC5233">
        <w:rPr>
          <w:rFonts w:hint="cs"/>
          <w:rtl/>
          <w:lang w:bidi="ar-SA"/>
        </w:rPr>
        <w:t>22</w:t>
      </w:r>
      <w:r>
        <w:rPr>
          <w:rFonts w:hint="cs"/>
          <w:rtl/>
        </w:rPr>
        <w:t>-</w:t>
      </w:r>
      <w:r w:rsidR="00977004">
        <w:rPr>
          <w:rFonts w:hint="cs"/>
          <w:rtl/>
        </w:rPr>
        <w:t xml:space="preserve"> باب: لاَ یُج</w:t>
      </w:r>
      <w:r w:rsidR="003F264A">
        <w:rPr>
          <w:rFonts w:hint="cs"/>
          <w:rtl/>
        </w:rPr>
        <w:t>ْ</w:t>
      </w:r>
      <w:r w:rsidR="00977004">
        <w:rPr>
          <w:rFonts w:hint="cs"/>
          <w:rtl/>
        </w:rPr>
        <w:t>مَعُ بَینَ مُتَفَرِّ</w:t>
      </w:r>
      <w:r>
        <w:rPr>
          <w:rFonts w:hint="cs"/>
          <w:rtl/>
        </w:rPr>
        <w:t>قٍ</w:t>
      </w:r>
      <w:r w:rsidR="005E29EE">
        <w:rPr>
          <w:rFonts w:hint="cs"/>
          <w:rtl/>
        </w:rPr>
        <w:t xml:space="preserve"> وَ</w:t>
      </w:r>
      <w:r>
        <w:rPr>
          <w:rFonts w:hint="cs"/>
          <w:rtl/>
        </w:rPr>
        <w:t>لاَ یُفَرَّقُ بَی</w:t>
      </w:r>
      <w:r w:rsidR="003F264A">
        <w:rPr>
          <w:rFonts w:hint="cs"/>
          <w:rtl/>
        </w:rPr>
        <w:t>ْ</w:t>
      </w:r>
      <w:r>
        <w:rPr>
          <w:rFonts w:hint="cs"/>
          <w:rtl/>
        </w:rPr>
        <w:t>نَ مُجتَمعٍ</w:t>
      </w:r>
    </w:p>
    <w:p w:rsidR="00A27C79" w:rsidRDefault="00A27C79" w:rsidP="00A27C79">
      <w:pPr>
        <w:pStyle w:val="4-"/>
        <w:rPr>
          <w:rtl/>
          <w:lang w:bidi="fa-IR"/>
        </w:rPr>
      </w:pPr>
      <w:bookmarkStart w:id="25" w:name="_Toc434155398"/>
      <w:r>
        <w:rPr>
          <w:rFonts w:hint="cs"/>
          <w:rtl/>
          <w:lang w:bidi="fa-IR"/>
        </w:rPr>
        <w:t>باب</w:t>
      </w:r>
      <w:r w:rsidR="00C86AF8">
        <w:rPr>
          <w:rFonts w:hint="cs"/>
          <w:rtl/>
          <w:lang w:bidi="fa-IR"/>
        </w:rPr>
        <w:t xml:space="preserve"> </w:t>
      </w:r>
      <w:r>
        <w:rPr>
          <w:rFonts w:hint="cs"/>
          <w:rtl/>
          <w:lang w:bidi="fa-IR"/>
        </w:rPr>
        <w:t>[22]: متفرق نباید جمع گردد، و آنچه که جمع است، نباید متفرق گردد</w:t>
      </w:r>
      <w:bookmarkEnd w:id="25"/>
    </w:p>
    <w:p w:rsidR="00A27C79" w:rsidRPr="00D91039" w:rsidRDefault="00A27C79" w:rsidP="00D91039">
      <w:pPr>
        <w:pStyle w:val="5-"/>
        <w:rPr>
          <w:rtl/>
        </w:rPr>
      </w:pPr>
      <w:r>
        <w:rPr>
          <w:rFonts w:hint="cs"/>
          <w:rtl/>
          <w:lang w:bidi="fa-IR"/>
        </w:rPr>
        <w:t>733-</w:t>
      </w:r>
      <w:r w:rsidR="005E29EE">
        <w:rPr>
          <w:rFonts w:hint="cs"/>
          <w:rtl/>
          <w:lang w:bidi="fa-IR"/>
        </w:rPr>
        <w:t xml:space="preserve"> وَ</w:t>
      </w:r>
      <w:r w:rsidR="00D91039">
        <w:rPr>
          <w:rFonts w:hint="cs"/>
          <w:rtl/>
          <w:lang w:bidi="fa-IR"/>
        </w:rPr>
        <w:t>عَنهُ</w:t>
      </w:r>
      <w:r>
        <w:rPr>
          <w:rFonts w:hint="cs"/>
          <w:rtl/>
          <w:lang w:bidi="fa-IR"/>
        </w:rPr>
        <w:t xml:space="preserve"> </w:t>
      </w:r>
      <w:r w:rsidR="00D91039">
        <w:rPr>
          <w:rtl/>
        </w:rPr>
        <w:t>رَضِيَ اللَّهُ عَنْهُ</w:t>
      </w:r>
      <w:r w:rsidR="00D91039" w:rsidRPr="00D91039">
        <w:rPr>
          <w:rtl/>
        </w:rPr>
        <w:t>: أَنَّ أَبَا بَكْرٍ رَضِيَ اللَّهُ عَنْهُ كَتَبَ لَهُ الَّتِي فَرَضَ رَسُولُ اللَّهِ صَلَّى اللهُ عَلَيْهِ وَسَلَّمَ: «وَلاَ يُجْمَعُ بَيْنَ مُتَفَرِّقٍ، وَلاَ يُفَرَّقُ بَيْنَ مُجْتَمِعٍ خَشْيَةَ الصَّدَقَةِ»</w:t>
      </w:r>
      <w:r w:rsidR="00D91039" w:rsidRPr="00D91039">
        <w:rPr>
          <w:rFonts w:hint="cs"/>
          <w:rtl/>
        </w:rPr>
        <w:t xml:space="preserve"> </w:t>
      </w:r>
      <w:r w:rsidRPr="00D91039">
        <w:rPr>
          <w:rFonts w:hint="cs"/>
          <w:rtl/>
        </w:rPr>
        <w:t>[رواه البخاری: 1450].</w:t>
      </w:r>
    </w:p>
    <w:p w:rsidR="00A27C79" w:rsidRDefault="00A27C79" w:rsidP="00A27C79">
      <w:pPr>
        <w:pStyle w:val="0-"/>
        <w:rPr>
          <w:rtl/>
          <w:lang w:bidi="fa-IR"/>
        </w:rPr>
      </w:pPr>
      <w:r>
        <w:rPr>
          <w:rFonts w:hint="cs"/>
          <w:rtl/>
          <w:lang w:bidi="fa-IR"/>
        </w:rPr>
        <w:t>733- و از انس</w:t>
      </w:r>
      <w:r>
        <w:rPr>
          <w:rFonts w:cs="CTraditional Arabic" w:hint="cs"/>
          <w:rtl/>
          <w:lang w:bidi="fa-IR"/>
        </w:rPr>
        <w:t>س</w:t>
      </w:r>
      <w:r>
        <w:rPr>
          <w:rFonts w:hint="cs"/>
          <w:rtl/>
          <w:lang w:bidi="fa-IR"/>
        </w:rPr>
        <w:t xml:space="preserve"> </w:t>
      </w:r>
      <w:r w:rsidR="00D91039">
        <w:rPr>
          <w:rFonts w:hint="cs"/>
          <w:rtl/>
          <w:lang w:bidi="fa-IR"/>
        </w:rPr>
        <w:t>روایت است که ابوبکر</w:t>
      </w:r>
      <w:r w:rsidR="00D91039">
        <w:rPr>
          <w:rFonts w:cs="CTraditional Arabic" w:hint="cs"/>
          <w:rtl/>
          <w:lang w:bidi="fa-IR"/>
        </w:rPr>
        <w:t>س</w:t>
      </w:r>
      <w:r w:rsidR="00D91039">
        <w:rPr>
          <w:rFonts w:hint="cs"/>
          <w:rtl/>
          <w:lang w:bidi="fa-IR"/>
        </w:rPr>
        <w:t xml:space="preserve"> برایش آنچه را که پیامبر خدا </w:t>
      </w:r>
      <w:r w:rsidR="00D91039">
        <w:rPr>
          <w:rFonts w:cs="CTraditional Arabic" w:hint="cs"/>
          <w:rtl/>
          <w:lang w:bidi="fa-IR"/>
        </w:rPr>
        <w:t>ج</w:t>
      </w:r>
      <w:r w:rsidR="00D91039">
        <w:rPr>
          <w:rFonts w:hint="cs"/>
          <w:rtl/>
          <w:lang w:bidi="fa-IR"/>
        </w:rPr>
        <w:t xml:space="preserve"> فرض گردانیده بودند، نوشته بود، [و از آن جمله]:</w:t>
      </w:r>
    </w:p>
    <w:p w:rsidR="00D91039" w:rsidRDefault="00D91039" w:rsidP="00A27C79">
      <w:pPr>
        <w:pStyle w:val="0-"/>
        <w:rPr>
          <w:rtl/>
          <w:lang w:bidi="fa-IR"/>
        </w:rPr>
      </w:pPr>
      <w:r>
        <w:rPr>
          <w:rFonts w:hint="cs"/>
          <w:rtl/>
          <w:lang w:bidi="fa-IR"/>
        </w:rPr>
        <w:t>«اموال متفرق نباید با هم جمع گردد، و آنچه که جمع است از ترس وجوب زکات نباید متفرق گردد»</w:t>
      </w:r>
      <w:r w:rsidRPr="00D91039">
        <w:rPr>
          <w:rFonts w:ascii="IRLotus" w:hAnsi="IRLotus" w:cs="IRLotus"/>
          <w:vertAlign w:val="superscript"/>
          <w:rtl/>
          <w:lang w:bidi="fa-IR"/>
        </w:rPr>
        <w:t>(</w:t>
      </w:r>
      <w:r w:rsidRPr="00D91039">
        <w:rPr>
          <w:rStyle w:val="FootnoteReference"/>
          <w:rFonts w:ascii="IRLotus" w:hAnsi="IRLotus" w:cs="IRLotus"/>
          <w:rtl/>
          <w:lang w:bidi="fa-IR"/>
        </w:rPr>
        <w:footnoteReference w:id="36"/>
      </w:r>
      <w:r w:rsidRPr="00D91039">
        <w:rPr>
          <w:rFonts w:ascii="IRLotus" w:hAnsi="IRLotus" w:cs="IRLotus"/>
          <w:vertAlign w:val="superscript"/>
          <w:rtl/>
          <w:lang w:bidi="fa-IR"/>
        </w:rPr>
        <w:t>)</w:t>
      </w:r>
      <w:r>
        <w:rPr>
          <w:rFonts w:hint="cs"/>
          <w:rtl/>
          <w:lang w:bidi="fa-IR"/>
        </w:rPr>
        <w:t>.</w:t>
      </w:r>
    </w:p>
    <w:p w:rsidR="00B047FF" w:rsidRDefault="00B047FF" w:rsidP="00384490">
      <w:pPr>
        <w:pStyle w:val="2-0"/>
        <w:rPr>
          <w:rtl/>
        </w:rPr>
      </w:pPr>
      <w:r w:rsidRPr="00CC5233">
        <w:rPr>
          <w:rFonts w:hint="cs"/>
          <w:rtl/>
          <w:lang w:bidi="ar-SA"/>
        </w:rPr>
        <w:t>23</w:t>
      </w:r>
      <w:r>
        <w:rPr>
          <w:rFonts w:hint="cs"/>
          <w:rtl/>
        </w:rPr>
        <w:t>- باب: مَا</w:t>
      </w:r>
      <w:r w:rsidR="00384490">
        <w:rPr>
          <w:rFonts w:hint="cs"/>
          <w:rtl/>
        </w:rPr>
        <w:t xml:space="preserve"> </w:t>
      </w:r>
      <w:r>
        <w:rPr>
          <w:rFonts w:hint="cs"/>
          <w:rtl/>
        </w:rPr>
        <w:t>کَانَ مِن خَلِیطَینِ فَإنَّهُمَا یَتَرَاجَعَانِ بَ</w:t>
      </w:r>
      <w:r w:rsidR="00384490">
        <w:rPr>
          <w:rFonts w:hint="cs"/>
          <w:rtl/>
        </w:rPr>
        <w:t>يْ</w:t>
      </w:r>
      <w:r>
        <w:rPr>
          <w:rFonts w:hint="cs"/>
          <w:rtl/>
        </w:rPr>
        <w:t>نَهُمَا بِالسَّوِیَّة</w:t>
      </w:r>
    </w:p>
    <w:p w:rsidR="00B047FF" w:rsidRDefault="00B047FF" w:rsidP="00B047FF">
      <w:pPr>
        <w:pStyle w:val="4-"/>
        <w:rPr>
          <w:rtl/>
          <w:lang w:bidi="fa-IR"/>
        </w:rPr>
      </w:pPr>
      <w:bookmarkStart w:id="26" w:name="_Toc434155399"/>
      <w:r>
        <w:rPr>
          <w:rFonts w:hint="cs"/>
          <w:rtl/>
          <w:lang w:bidi="fa-IR"/>
        </w:rPr>
        <w:t>باب [23]: دو نفری که شریک اند[زکات را] بین خود متساویانه تقسیم نمایند</w:t>
      </w:r>
      <w:bookmarkEnd w:id="26"/>
    </w:p>
    <w:p w:rsidR="00B047FF" w:rsidRDefault="00B047FF" w:rsidP="00022D25">
      <w:pPr>
        <w:pStyle w:val="5-"/>
        <w:rPr>
          <w:rtl/>
        </w:rPr>
      </w:pPr>
      <w:r>
        <w:rPr>
          <w:rFonts w:hint="cs"/>
          <w:rtl/>
          <w:lang w:bidi="fa-IR"/>
        </w:rPr>
        <w:t>734-</w:t>
      </w:r>
      <w:r w:rsidR="005E29EE">
        <w:rPr>
          <w:rFonts w:hint="cs"/>
          <w:rtl/>
          <w:lang w:bidi="fa-IR"/>
        </w:rPr>
        <w:t xml:space="preserve"> وَ</w:t>
      </w:r>
      <w:r>
        <w:rPr>
          <w:rFonts w:hint="cs"/>
          <w:rtl/>
          <w:lang w:bidi="fa-IR"/>
        </w:rPr>
        <w:t>فی روای</w:t>
      </w:r>
      <w:r w:rsidR="00022D25">
        <w:rPr>
          <w:rFonts w:hint="cs"/>
          <w:rtl/>
          <w:lang w:bidi="fa-IR"/>
        </w:rPr>
        <w:t>َة:</w:t>
      </w:r>
      <w:r>
        <w:rPr>
          <w:rFonts w:hint="cs"/>
          <w:rtl/>
          <w:lang w:bidi="fa-IR"/>
        </w:rPr>
        <w:t xml:space="preserve"> </w:t>
      </w:r>
      <w:r w:rsidRPr="00B047FF">
        <w:rPr>
          <w:rStyle w:val="5-Char"/>
          <w:rtl/>
        </w:rPr>
        <w:t>أَنَّ أَبَا بَكْرٍ رَضِيَ اللَّهُ عَنْهُ، كَتَبَ لَهُ الَّتِي فَرَضَ رَسُولُ اللَّهِ صَلَّى اللهُ عَلَيْهِ وَسَلَّمَ: «وَمَا كَانَ مِنْ خَلِيطَيْنِ، فَإِنَّهُمَا يَتَرَاجَعَانِ بَيْنَهُمَا بِالسَّوِيَّةِ»</w:t>
      </w:r>
      <w:r w:rsidR="00022D25">
        <w:rPr>
          <w:rStyle w:val="5-Char"/>
          <w:rFonts w:hint="cs"/>
          <w:rtl/>
        </w:rPr>
        <w:t xml:space="preserve"> </w:t>
      </w:r>
      <w:r>
        <w:rPr>
          <w:rFonts w:hint="cs"/>
          <w:rtl/>
          <w:lang w:bidi="fa-IR"/>
        </w:rPr>
        <w:t>[رواه الخاری: 1451].</w:t>
      </w:r>
    </w:p>
    <w:p w:rsidR="00B047FF" w:rsidRDefault="00B047FF" w:rsidP="00B047FF">
      <w:pPr>
        <w:pStyle w:val="0-"/>
        <w:rPr>
          <w:rtl/>
          <w:lang w:bidi="fa-IR"/>
        </w:rPr>
      </w:pPr>
      <w:r>
        <w:rPr>
          <w:rFonts w:hint="cs"/>
          <w:rtl/>
          <w:lang w:bidi="fa-IR"/>
        </w:rPr>
        <w:t>724- و در روایت دیگری از انس</w:t>
      </w:r>
      <w:r>
        <w:rPr>
          <w:rFonts w:cs="CTraditional Arabic" w:hint="cs"/>
          <w:rtl/>
          <w:lang w:bidi="fa-IR"/>
        </w:rPr>
        <w:t>س</w:t>
      </w:r>
      <w:r>
        <w:rPr>
          <w:rFonts w:hint="cs"/>
          <w:rtl/>
          <w:lang w:bidi="fa-IR"/>
        </w:rPr>
        <w:t xml:space="preserve"> روایت است که ابوبکر</w:t>
      </w:r>
      <w:r>
        <w:rPr>
          <w:rFonts w:cs="CTraditional Arabic" w:hint="cs"/>
          <w:rtl/>
          <w:lang w:bidi="fa-IR"/>
        </w:rPr>
        <w:t>س</w:t>
      </w:r>
      <w:r>
        <w:rPr>
          <w:rFonts w:hint="cs"/>
          <w:rtl/>
          <w:lang w:bidi="fa-IR"/>
        </w:rPr>
        <w:t xml:space="preserve"> آنچه را که پیامبر خدا </w:t>
      </w:r>
      <w:r>
        <w:rPr>
          <w:rFonts w:cs="CTraditional Arabic" w:hint="cs"/>
          <w:rtl/>
          <w:lang w:bidi="fa-IR"/>
        </w:rPr>
        <w:t>ج</w:t>
      </w:r>
      <w:r>
        <w:rPr>
          <w:rFonts w:hint="cs"/>
          <w:rtl/>
          <w:lang w:bidi="fa-IR"/>
        </w:rPr>
        <w:t xml:space="preserve"> [در مورد زکات] فرض گردانیده بودند، برایش نوشت: [و از آن جمله اینکه]:</w:t>
      </w:r>
    </w:p>
    <w:p w:rsidR="00B047FF" w:rsidRDefault="00B047FF" w:rsidP="00B047FF">
      <w:pPr>
        <w:pStyle w:val="0-"/>
        <w:rPr>
          <w:rtl/>
          <w:lang w:bidi="fa-IR"/>
        </w:rPr>
      </w:pPr>
      <w:r>
        <w:rPr>
          <w:rFonts w:hint="cs"/>
          <w:rtl/>
          <w:lang w:bidi="fa-IR"/>
        </w:rPr>
        <w:t>«و آنچه که از اموال زکات دو نفر با هم شریکی است، باید[زکاتی را که بر آن‌ها واجب</w:t>
      </w:r>
      <w:r w:rsidR="005443B8">
        <w:rPr>
          <w:rFonts w:hint="cs"/>
          <w:rtl/>
          <w:lang w:bidi="fa-IR"/>
        </w:rPr>
        <w:t xml:space="preserve"> می‌شود</w:t>
      </w:r>
      <w:r>
        <w:rPr>
          <w:rFonts w:hint="cs"/>
          <w:rtl/>
          <w:lang w:bidi="fa-IR"/>
        </w:rPr>
        <w:t>] بین خود به طور متساویانه تقسیم نمایند»</w:t>
      </w:r>
      <w:r w:rsidRPr="00B047FF">
        <w:rPr>
          <w:rFonts w:ascii="IRLotus" w:hAnsi="IRLotus" w:cs="IRLotus"/>
          <w:vertAlign w:val="superscript"/>
          <w:rtl/>
          <w:lang w:bidi="fa-IR"/>
        </w:rPr>
        <w:t>(</w:t>
      </w:r>
      <w:r w:rsidRPr="00B047FF">
        <w:rPr>
          <w:rStyle w:val="FootnoteReference"/>
          <w:rFonts w:ascii="IRLotus" w:hAnsi="IRLotus" w:cs="IRLotus"/>
          <w:rtl/>
          <w:lang w:bidi="fa-IR"/>
        </w:rPr>
        <w:footnoteReference w:id="37"/>
      </w:r>
      <w:r w:rsidRPr="00B047FF">
        <w:rPr>
          <w:rFonts w:ascii="IRLotus" w:hAnsi="IRLotus" w:cs="IRLotus"/>
          <w:vertAlign w:val="superscript"/>
          <w:rtl/>
          <w:lang w:bidi="fa-IR"/>
        </w:rPr>
        <w:t>)</w:t>
      </w:r>
      <w:r>
        <w:rPr>
          <w:rFonts w:hint="cs"/>
          <w:rtl/>
          <w:lang w:bidi="fa-IR"/>
        </w:rPr>
        <w:t>.</w:t>
      </w:r>
    </w:p>
    <w:p w:rsidR="00022D25" w:rsidRDefault="00022D25" w:rsidP="00B10ADE">
      <w:pPr>
        <w:pStyle w:val="2-0"/>
        <w:rPr>
          <w:rtl/>
        </w:rPr>
      </w:pPr>
      <w:r w:rsidRPr="00CC5233">
        <w:rPr>
          <w:rFonts w:hint="cs"/>
          <w:rtl/>
          <w:lang w:bidi="ar-SA"/>
        </w:rPr>
        <w:t>24</w:t>
      </w:r>
      <w:r>
        <w:rPr>
          <w:rFonts w:hint="cs"/>
          <w:rtl/>
        </w:rPr>
        <w:t xml:space="preserve">- باب: زَکَاةِ </w:t>
      </w:r>
      <w:r w:rsidR="00B10ADE">
        <w:rPr>
          <w:rFonts w:hint="cs"/>
          <w:rtl/>
        </w:rPr>
        <w:t>الإِب</w:t>
      </w:r>
      <w:r w:rsidR="00384490">
        <w:rPr>
          <w:rFonts w:hint="cs"/>
          <w:rtl/>
        </w:rPr>
        <w:t>ْ</w:t>
      </w:r>
      <w:r w:rsidR="00B10ADE">
        <w:rPr>
          <w:rFonts w:hint="cs"/>
          <w:rtl/>
        </w:rPr>
        <w:t>لِ</w:t>
      </w:r>
    </w:p>
    <w:p w:rsidR="00B10ADE" w:rsidRDefault="00B10ADE" w:rsidP="00B10ADE">
      <w:pPr>
        <w:pStyle w:val="4-"/>
        <w:rPr>
          <w:rtl/>
          <w:lang w:bidi="fa-IR"/>
        </w:rPr>
      </w:pPr>
      <w:bookmarkStart w:id="27" w:name="_Toc434155400"/>
      <w:r>
        <w:rPr>
          <w:rFonts w:hint="cs"/>
          <w:rtl/>
          <w:lang w:bidi="fa-IR"/>
        </w:rPr>
        <w:t>باب</w:t>
      </w:r>
      <w:r w:rsidR="00C86AF8">
        <w:rPr>
          <w:rFonts w:hint="cs"/>
          <w:rtl/>
          <w:lang w:bidi="fa-IR"/>
        </w:rPr>
        <w:t xml:space="preserve"> </w:t>
      </w:r>
      <w:r>
        <w:rPr>
          <w:rFonts w:hint="cs"/>
          <w:rtl/>
          <w:lang w:bidi="fa-IR"/>
        </w:rPr>
        <w:t>[24]: زکات شتر</w:t>
      </w:r>
      <w:bookmarkEnd w:id="27"/>
    </w:p>
    <w:p w:rsidR="00B10ADE" w:rsidRPr="00B10ADE" w:rsidRDefault="00B10ADE" w:rsidP="00B10ADE">
      <w:pPr>
        <w:pStyle w:val="5-"/>
        <w:rPr>
          <w:rtl/>
        </w:rPr>
      </w:pPr>
      <w:r>
        <w:rPr>
          <w:rFonts w:hint="cs"/>
          <w:rtl/>
          <w:lang w:bidi="fa-IR"/>
        </w:rPr>
        <w:t xml:space="preserve">735- </w:t>
      </w:r>
      <w:r w:rsidRPr="00B10ADE">
        <w:rPr>
          <w:rtl/>
        </w:rPr>
        <w:t>عَنْ أَبِي سَعِيدٍ الخُدْرِيِّ رَضِيَ اللَّهُ عَنْهُ، أَنَّ أَعْرَابِيًّا سَأَلَ رَسُولَ اللَّهِ صَلَّى اللهُ عَلَيْهِ وَسَلَّمَ عَنِ الهِجْرَةِ، فَقَالَ: «وَيْحَكَ، إِنَّ شَأْنَهَا شَدِيدٌ، فَهَلْ لَكَ مِنْ إِبِلٍ تُؤَدِّي صَدَقَتَهَا؟» قَالَ: نَعَمْ، قَالَ: «فَاعْمَلْ مِنْ وَرَاءِ البِحَارِ، فَإِنَّ اللَّهَ لَنْ يَتِرَكَ مِنْ عَمَلِكَ شَيْئًا»</w:t>
      </w:r>
      <w:r w:rsidRPr="00B10ADE">
        <w:rPr>
          <w:rFonts w:hint="cs"/>
          <w:rtl/>
        </w:rPr>
        <w:t xml:space="preserve"> [رواه الخاری: 1425].</w:t>
      </w:r>
    </w:p>
    <w:p w:rsidR="00B10ADE" w:rsidRDefault="00B10ADE" w:rsidP="00B10ADE">
      <w:pPr>
        <w:pStyle w:val="0-"/>
        <w:rPr>
          <w:rtl/>
          <w:lang w:bidi="fa-IR"/>
        </w:rPr>
      </w:pPr>
      <w:r>
        <w:rPr>
          <w:rFonts w:hint="cs"/>
          <w:rtl/>
          <w:lang w:bidi="fa-IR"/>
        </w:rPr>
        <w:t>735- از ابو سعید خدری</w:t>
      </w:r>
      <w:r>
        <w:rPr>
          <w:rFonts w:cs="CTraditional Arabic" w:hint="cs"/>
          <w:rtl/>
          <w:lang w:bidi="fa-IR"/>
        </w:rPr>
        <w:t>س</w:t>
      </w:r>
      <w:r>
        <w:rPr>
          <w:rFonts w:hint="cs"/>
          <w:rtl/>
          <w:lang w:bidi="fa-IR"/>
        </w:rPr>
        <w:t xml:space="preserve"> روایت است که شخص بادیه نشینی از پیامبر خدا </w:t>
      </w:r>
      <w:r>
        <w:rPr>
          <w:rFonts w:cs="CTraditional Arabic" w:hint="cs"/>
          <w:rtl/>
          <w:lang w:bidi="fa-IR"/>
        </w:rPr>
        <w:t>ج</w:t>
      </w:r>
      <w:r>
        <w:rPr>
          <w:rFonts w:hint="cs"/>
          <w:rtl/>
          <w:lang w:bidi="fa-IR"/>
        </w:rPr>
        <w:t xml:space="preserve"> در مورد حکم هجرت پرسید.</w:t>
      </w:r>
    </w:p>
    <w:p w:rsidR="00B10ADE" w:rsidRDefault="00B10ADE" w:rsidP="00B10ADE">
      <w:pPr>
        <w:pStyle w:val="0-"/>
        <w:rPr>
          <w:rtl/>
          <w:lang w:bidi="fa-IR"/>
        </w:rPr>
      </w:pPr>
      <w:r>
        <w:rPr>
          <w:rFonts w:hint="cs"/>
          <w:rtl/>
          <w:lang w:bidi="fa-IR"/>
        </w:rPr>
        <w:t>فرمودند: «وای برتو! کار هجرت مشکل است، و آیا شتری را که زکات آن را بدهی در اختیار داری»؟</w:t>
      </w:r>
    </w:p>
    <w:p w:rsidR="00B10ADE" w:rsidRDefault="00B10ADE" w:rsidP="00B10ADE">
      <w:pPr>
        <w:pStyle w:val="0-"/>
        <w:rPr>
          <w:rtl/>
          <w:lang w:bidi="fa-IR"/>
        </w:rPr>
      </w:pPr>
      <w:r>
        <w:rPr>
          <w:rFonts w:hint="cs"/>
          <w:rtl/>
          <w:lang w:bidi="fa-IR"/>
        </w:rPr>
        <w:t>گفت: بلی!</w:t>
      </w:r>
    </w:p>
    <w:p w:rsidR="00B10ADE" w:rsidRDefault="00B10ADE" w:rsidP="00B10ADE">
      <w:pPr>
        <w:pStyle w:val="0-"/>
        <w:rPr>
          <w:rtl/>
          <w:lang w:bidi="fa-IR"/>
        </w:rPr>
      </w:pPr>
      <w:r>
        <w:rPr>
          <w:rFonts w:hint="cs"/>
          <w:rtl/>
          <w:lang w:bidi="fa-IR"/>
        </w:rPr>
        <w:t>فرمودند: «برو و در آن طرف دریاها عملی را انجام بده، خداوند از علمت چیزی را ضایع نمی‌سازد»</w:t>
      </w:r>
      <w:r w:rsidRPr="00B10ADE">
        <w:rPr>
          <w:rFonts w:ascii="IRLotus" w:hAnsi="IRLotus" w:cs="IRLotus"/>
          <w:vertAlign w:val="superscript"/>
          <w:rtl/>
          <w:lang w:bidi="fa-IR"/>
        </w:rPr>
        <w:t>(</w:t>
      </w:r>
      <w:r w:rsidRPr="00B10ADE">
        <w:rPr>
          <w:rStyle w:val="FootnoteReference"/>
          <w:rFonts w:ascii="IRLotus" w:hAnsi="IRLotus" w:cs="IRLotus"/>
          <w:rtl/>
          <w:lang w:bidi="fa-IR"/>
        </w:rPr>
        <w:footnoteReference w:id="38"/>
      </w:r>
      <w:r w:rsidRPr="00B10ADE">
        <w:rPr>
          <w:rFonts w:ascii="IRLotus" w:hAnsi="IRLotus" w:cs="IRLotus"/>
          <w:vertAlign w:val="superscript"/>
          <w:rtl/>
          <w:lang w:bidi="fa-IR"/>
        </w:rPr>
        <w:t>)</w:t>
      </w:r>
      <w:r>
        <w:rPr>
          <w:rFonts w:hint="cs"/>
          <w:rtl/>
          <w:lang w:bidi="fa-IR"/>
        </w:rPr>
        <w:t>.</w:t>
      </w:r>
    </w:p>
    <w:p w:rsidR="00C66352" w:rsidRDefault="00C66352" w:rsidP="00C66352">
      <w:pPr>
        <w:pStyle w:val="2-0"/>
        <w:rPr>
          <w:rtl/>
        </w:rPr>
      </w:pPr>
      <w:r w:rsidRPr="00CC5233">
        <w:rPr>
          <w:rFonts w:hint="cs"/>
          <w:rtl/>
          <w:lang w:bidi="ar-SA"/>
        </w:rPr>
        <w:t>25</w:t>
      </w:r>
      <w:r>
        <w:rPr>
          <w:rFonts w:hint="cs"/>
          <w:rtl/>
        </w:rPr>
        <w:t>- باب: مَن بَلَغَ</w:t>
      </w:r>
      <w:r w:rsidR="00AA4648">
        <w:rPr>
          <w:rFonts w:hint="cs"/>
          <w:rtl/>
        </w:rPr>
        <w:t>ت عِن</w:t>
      </w:r>
      <w:r w:rsidR="00C743DA">
        <w:rPr>
          <w:rFonts w:hint="cs"/>
          <w:rtl/>
          <w:lang w:bidi="ar-SA"/>
        </w:rPr>
        <w:t>ْ</w:t>
      </w:r>
      <w:r w:rsidR="00AA4648">
        <w:rPr>
          <w:rFonts w:hint="cs"/>
          <w:rtl/>
        </w:rPr>
        <w:t>دَهُ صَدَقَةُ بِن</w:t>
      </w:r>
      <w:r w:rsidR="00C743DA">
        <w:rPr>
          <w:rFonts w:hint="cs"/>
          <w:rtl/>
        </w:rPr>
        <w:t>ْ</w:t>
      </w:r>
      <w:r w:rsidR="00AA4648">
        <w:rPr>
          <w:rFonts w:hint="cs"/>
          <w:rtl/>
        </w:rPr>
        <w:t>تِ مَخَاضٍ</w:t>
      </w:r>
      <w:r w:rsidR="005E29EE">
        <w:rPr>
          <w:rFonts w:hint="cs"/>
          <w:rtl/>
        </w:rPr>
        <w:t xml:space="preserve"> وَ</w:t>
      </w:r>
      <w:r>
        <w:rPr>
          <w:rFonts w:hint="cs"/>
          <w:rtl/>
        </w:rPr>
        <w:t>لَی</w:t>
      </w:r>
      <w:r w:rsidR="00C743DA">
        <w:rPr>
          <w:rFonts w:hint="cs"/>
          <w:rtl/>
        </w:rPr>
        <w:t>ْ</w:t>
      </w:r>
      <w:r>
        <w:rPr>
          <w:rFonts w:hint="cs"/>
          <w:rtl/>
        </w:rPr>
        <w:t>سَت</w:t>
      </w:r>
      <w:r w:rsidR="00C743DA">
        <w:rPr>
          <w:rFonts w:hint="cs"/>
          <w:rtl/>
        </w:rPr>
        <w:t>ْ</w:t>
      </w:r>
      <w:r>
        <w:rPr>
          <w:rFonts w:hint="cs"/>
          <w:rtl/>
        </w:rPr>
        <w:t xml:space="preserve"> عِن</w:t>
      </w:r>
      <w:r w:rsidR="00C743DA">
        <w:rPr>
          <w:rFonts w:hint="cs"/>
          <w:rtl/>
        </w:rPr>
        <w:t>ْ</w:t>
      </w:r>
      <w:r>
        <w:rPr>
          <w:rFonts w:hint="cs"/>
          <w:rtl/>
        </w:rPr>
        <w:t>دَهُ</w:t>
      </w:r>
    </w:p>
    <w:p w:rsidR="00C66352" w:rsidRDefault="00C66352" w:rsidP="00C66352">
      <w:pPr>
        <w:pStyle w:val="4-"/>
        <w:rPr>
          <w:rtl/>
          <w:lang w:bidi="fa-IR"/>
        </w:rPr>
      </w:pPr>
      <w:bookmarkStart w:id="28" w:name="_Toc434155401"/>
      <w:r>
        <w:rPr>
          <w:rFonts w:hint="cs"/>
          <w:rtl/>
          <w:lang w:bidi="fa-IR"/>
        </w:rPr>
        <w:t>باب [25]: کسی که بر وی(بنت مخاضی) فرض گردد و در نزدش نباشد</w:t>
      </w:r>
      <w:bookmarkEnd w:id="28"/>
    </w:p>
    <w:p w:rsidR="00C66352" w:rsidRDefault="00C66352" w:rsidP="00271FB7">
      <w:pPr>
        <w:pStyle w:val="5-"/>
        <w:rPr>
          <w:rtl/>
        </w:rPr>
      </w:pPr>
      <w:r>
        <w:rPr>
          <w:rFonts w:hint="cs"/>
          <w:rtl/>
          <w:lang w:bidi="fa-IR"/>
        </w:rPr>
        <w:t>736-</w:t>
      </w:r>
      <w:r w:rsidR="00716887">
        <w:rPr>
          <w:rFonts w:hint="cs"/>
          <w:rtl/>
          <w:lang w:bidi="fa-IR"/>
        </w:rPr>
        <w:t xml:space="preserve"> عَن أَنَسٍ </w:t>
      </w:r>
      <w:r w:rsidR="00716887">
        <w:rPr>
          <w:rStyle w:val="5-Char"/>
          <w:rtl/>
        </w:rPr>
        <w:t>رَضِيَ اللَّهُ عَنْهُ</w:t>
      </w:r>
      <w:r w:rsidR="00716887" w:rsidRPr="00716887">
        <w:rPr>
          <w:rStyle w:val="5-Char"/>
          <w:rtl/>
        </w:rPr>
        <w:t>: أَنَّ أَبَا بَكْرٍ رَضِيَ اللَّهُ عَنْهُ كَتَبَ لَهُ فَرِيضَةَ الصَّدَقَةِ الَّتِي أَمَرَ اللَّهُ رَسُولَهُ صَلَّى اللهُ عَلَيْهِ وَسَلَّمَ: «مَنْ بَلَغَتْ عِنْدَهُ مِنَ الإِبِلِ صَدَقَةُ الجَذَعَةِ، وَلَيْسَتْ عِنْدَهُ جَذَعَةٌ، وَعِنْدَهُ حِقَّةٌ، فَإِنَّهَا تُقْبَلُ مِنْهُ الحِقَّةُ، وَيَجْعَلُ مَعَهَا شَاتَيْنِ إِنِ اسْتَيْسَرَتَا لَهُ، أَوْ عِشْرِينَ دِرْهَمًا، وَمَنْ بَلَغَتْ عِنْدَهُ صَدَقَةُ الحِقَّةِ، وَلَيْسَتْ عِنْدَهُ الحِقَّةُ، وَعِنْدَهُ الجَذَعَةُ فَإِنَّهَا تُقْبَلُ مِنْهُ الجَذَعَةُ، وَيُعْطِيهِ المُصَدِّقُ عِشْرِينَ دِرْهَمًا أَوْ شَاتَيْنِ، وَمَنْ بَلَغَتْ عِنْدَهُ صَدَقَةُ الحِقَّةِ، وَلَيْسَتْ عِنْدَهُ إِلَّا بِنْتُ لَبُونٍ، فَإِنَّهَا تُقْبَلُ مِنْهُ بِنْتُ لَبُونٍ وَيُعْطِي شَاتَيْنِ أَوْ عِشْرِينَ دِرْهَمًا، وَمَنْ بَلَغَتْ صَدَقَتُهُ بِنْتَ لَبُونٍ وَعِنْدَهُ حِقَّةٌ، فَإِنَّهَا تُقْبَلُ مِنْهُ الحِقَّةُ وَيُعْطِيهِ المُصَدِّقُ عِشْرِينَ دِرْهَمًا أَوْ شَاتَيْنِ، وَمَنْ بَلَغَتْ صَدَقَتُهُ بِنْتَ لَبُونٍ وَلَيْسَتْ عِنْدَهُ، وَعِنْدَهُ بِنْتُ مَخَاضٍ، فَإِنَّهَا تُقْبَلُ مِنْهُ بِنْتُ مَخَاضٍ وَيُعْطِي مَعَهَا عِشْرِينَ دِرْهَمًا أَوْ شَاتَيْنِ»</w:t>
      </w:r>
      <w:r w:rsidR="00716887">
        <w:rPr>
          <w:rFonts w:hint="cs"/>
          <w:rtl/>
          <w:lang w:bidi="fa-IR"/>
        </w:rPr>
        <w:t xml:space="preserve"> </w:t>
      </w:r>
      <w:r>
        <w:rPr>
          <w:rFonts w:hint="cs"/>
          <w:rtl/>
          <w:lang w:bidi="fa-IR"/>
        </w:rPr>
        <w:t>[رواه البخاری: 1453].</w:t>
      </w:r>
    </w:p>
    <w:p w:rsidR="00C66352" w:rsidRDefault="00C66352" w:rsidP="00C66352">
      <w:pPr>
        <w:pStyle w:val="0-"/>
        <w:rPr>
          <w:rtl/>
          <w:lang w:bidi="fa-IR"/>
        </w:rPr>
      </w:pPr>
      <w:r>
        <w:rPr>
          <w:rFonts w:hint="cs"/>
          <w:rtl/>
          <w:lang w:bidi="fa-IR"/>
        </w:rPr>
        <w:t>736- از انس</w:t>
      </w:r>
      <w:r>
        <w:rPr>
          <w:rFonts w:cs="CTraditional Arabic" w:hint="cs"/>
          <w:rtl/>
          <w:lang w:bidi="fa-IR"/>
        </w:rPr>
        <w:t>س</w:t>
      </w:r>
      <w:r>
        <w:rPr>
          <w:rFonts w:hint="cs"/>
          <w:rtl/>
          <w:lang w:bidi="fa-IR"/>
        </w:rPr>
        <w:t xml:space="preserve"> روایت است که ابوبکر صدیق</w:t>
      </w:r>
      <w:r>
        <w:rPr>
          <w:rFonts w:cs="CTraditional Arabic" w:hint="cs"/>
          <w:rtl/>
          <w:lang w:bidi="fa-IR"/>
        </w:rPr>
        <w:t>س</w:t>
      </w:r>
      <w:r>
        <w:rPr>
          <w:rFonts w:hint="cs"/>
          <w:rtl/>
          <w:lang w:bidi="fa-IR"/>
        </w:rPr>
        <w:t xml:space="preserve"> فرائض زکاتی را که خداوند بر پیامبرش فرض گردانیده بود، برایش نوشت:</w:t>
      </w:r>
    </w:p>
    <w:p w:rsidR="00C66352" w:rsidRDefault="00C66352" w:rsidP="00C66352">
      <w:pPr>
        <w:pStyle w:val="0-"/>
        <w:rPr>
          <w:rtl/>
          <w:lang w:bidi="fa-IR"/>
        </w:rPr>
      </w:pPr>
      <w:r>
        <w:rPr>
          <w:rFonts w:hint="cs"/>
          <w:rtl/>
          <w:lang w:bidi="fa-IR"/>
        </w:rPr>
        <w:t>«کسی که از شترانش بروی(جذعۀ) فرض گریده است، و (جذعۀ) در نزدش نباشد، و در نزدش(حقه) باشد،(حقه) از وی قبول می‌گردد، و باید دو گوسفند را اگر برایش میسر باشد، نیز ضمیمه سازد، و یا باید بیست درهم بدهد»</w:t>
      </w:r>
    </w:p>
    <w:p w:rsidR="00C66352" w:rsidRDefault="00C66352" w:rsidP="00C66352">
      <w:pPr>
        <w:pStyle w:val="0-"/>
        <w:rPr>
          <w:rtl/>
          <w:lang w:bidi="fa-IR"/>
        </w:rPr>
      </w:pPr>
      <w:r>
        <w:rPr>
          <w:rFonts w:hint="cs"/>
          <w:rtl/>
          <w:lang w:bidi="fa-IR"/>
        </w:rPr>
        <w:t>«و کسی که بر</w:t>
      </w:r>
      <w:r w:rsidR="003162CB">
        <w:rPr>
          <w:rFonts w:hint="cs"/>
          <w:rtl/>
          <w:lang w:bidi="fa-IR"/>
        </w:rPr>
        <w:t xml:space="preserve"> </w:t>
      </w:r>
      <w:r>
        <w:rPr>
          <w:rFonts w:hint="cs"/>
          <w:rtl/>
          <w:lang w:bidi="fa-IR"/>
        </w:rPr>
        <w:t>وی</w:t>
      </w:r>
      <w:r w:rsidR="003162CB">
        <w:rPr>
          <w:rFonts w:hint="cs"/>
          <w:rtl/>
          <w:lang w:bidi="fa-IR"/>
        </w:rPr>
        <w:t xml:space="preserve"> </w:t>
      </w:r>
      <w:r>
        <w:rPr>
          <w:rFonts w:hint="cs"/>
          <w:rtl/>
          <w:lang w:bidi="fa-IR"/>
        </w:rPr>
        <w:t>(حقۀ) لازم گردیده است،</w:t>
      </w:r>
      <w:r w:rsidR="00627741">
        <w:rPr>
          <w:rFonts w:hint="cs"/>
          <w:rtl/>
          <w:lang w:bidi="fa-IR"/>
        </w:rPr>
        <w:t xml:space="preserve"> </w:t>
      </w:r>
      <w:r>
        <w:rPr>
          <w:rFonts w:hint="cs"/>
          <w:rtl/>
          <w:lang w:bidi="fa-IR"/>
        </w:rPr>
        <w:t>(جذعه) در نزدش باشد،</w:t>
      </w:r>
      <w:r w:rsidR="00627741">
        <w:rPr>
          <w:rFonts w:hint="cs"/>
          <w:rtl/>
          <w:lang w:bidi="fa-IR"/>
        </w:rPr>
        <w:t xml:space="preserve"> </w:t>
      </w:r>
      <w:r>
        <w:rPr>
          <w:rFonts w:hint="cs"/>
          <w:rtl/>
          <w:lang w:bidi="fa-IR"/>
        </w:rPr>
        <w:t xml:space="preserve">(جذعۀ) از وی قبول می‌گردد، و مامور اموال زکات، باید برایش بیست درهم یا دو گوسفند </w:t>
      </w:r>
      <w:r w:rsidR="00716887">
        <w:rPr>
          <w:rFonts w:hint="cs"/>
          <w:rtl/>
          <w:lang w:bidi="fa-IR"/>
        </w:rPr>
        <w:t>پس بدهد.</w:t>
      </w:r>
    </w:p>
    <w:p w:rsidR="00716887" w:rsidRDefault="00716887" w:rsidP="00C66352">
      <w:pPr>
        <w:pStyle w:val="0-"/>
        <w:rPr>
          <w:rtl/>
          <w:lang w:bidi="fa-IR"/>
        </w:rPr>
      </w:pPr>
      <w:r>
        <w:rPr>
          <w:rFonts w:hint="cs"/>
          <w:rtl/>
          <w:lang w:bidi="fa-IR"/>
        </w:rPr>
        <w:t>و کسی که بروی(حقه) فرض گریده، و در نزدش جز(بنت لبون) [چیز دیگری] نیست، (بنت لبون) از وی قبول می‌گردد، و باید دو گوسفند یا بیست درهم را اضافه نماید.</w:t>
      </w:r>
    </w:p>
    <w:p w:rsidR="00716887" w:rsidRDefault="00716887" w:rsidP="00C66352">
      <w:pPr>
        <w:pStyle w:val="0-"/>
        <w:rPr>
          <w:rtl/>
          <w:lang w:bidi="fa-IR"/>
        </w:rPr>
      </w:pPr>
      <w:r>
        <w:rPr>
          <w:rFonts w:hint="cs"/>
          <w:rtl/>
          <w:lang w:bidi="fa-IR"/>
        </w:rPr>
        <w:t>و کسی که بر وی(بنت لبونی) فرض گردیده و در نزدش(حقه) باشد، (حقه) از وی قبول می‌گردد، و مامور زکات، باید برایش بیست درهم، یا دو گوسفند پس بدهد.</w:t>
      </w:r>
    </w:p>
    <w:p w:rsidR="00716887" w:rsidRDefault="00716887" w:rsidP="00C66352">
      <w:pPr>
        <w:pStyle w:val="0-"/>
        <w:rPr>
          <w:rtl/>
          <w:lang w:bidi="fa-IR"/>
        </w:rPr>
      </w:pPr>
      <w:r>
        <w:rPr>
          <w:rFonts w:hint="cs"/>
          <w:rtl/>
          <w:lang w:bidi="fa-IR"/>
        </w:rPr>
        <w:t>و کسی که بروی(بنت لبونی) در نزدش نیست، و در نزدش(بنت مخاضی) است،</w:t>
      </w:r>
      <w:r w:rsidR="0031505D">
        <w:rPr>
          <w:rFonts w:hint="cs"/>
          <w:rtl/>
          <w:lang w:bidi="fa-IR"/>
        </w:rPr>
        <w:t xml:space="preserve"> </w:t>
      </w:r>
      <w:r>
        <w:rPr>
          <w:rFonts w:hint="cs"/>
          <w:rtl/>
          <w:lang w:bidi="fa-IR"/>
        </w:rPr>
        <w:t>(بنت مخاض) از وی پذیرفته</w:t>
      </w:r>
      <w:r w:rsidR="005443B8">
        <w:rPr>
          <w:rFonts w:hint="cs"/>
          <w:rtl/>
          <w:lang w:bidi="fa-IR"/>
        </w:rPr>
        <w:t xml:space="preserve"> می‌شود</w:t>
      </w:r>
      <w:r>
        <w:rPr>
          <w:rFonts w:hint="cs"/>
          <w:rtl/>
          <w:lang w:bidi="fa-IR"/>
        </w:rPr>
        <w:t>، و باید بیست درهم و یا دو گوسفند را به آن اضافه نماید»</w:t>
      </w:r>
      <w:r w:rsidRPr="00716887">
        <w:rPr>
          <w:rFonts w:ascii="IRLotus" w:hAnsi="IRLotus" w:cs="IRLotus"/>
          <w:vertAlign w:val="superscript"/>
          <w:rtl/>
          <w:lang w:bidi="fa-IR"/>
        </w:rPr>
        <w:t>(</w:t>
      </w:r>
      <w:r w:rsidRPr="00716887">
        <w:rPr>
          <w:rStyle w:val="FootnoteReference"/>
          <w:rFonts w:ascii="IRLotus" w:hAnsi="IRLotus" w:cs="IRLotus"/>
          <w:rtl/>
          <w:lang w:bidi="fa-IR"/>
        </w:rPr>
        <w:footnoteReference w:id="39"/>
      </w:r>
      <w:r w:rsidRPr="00716887">
        <w:rPr>
          <w:rFonts w:ascii="IRLotus" w:hAnsi="IRLotus" w:cs="IRLotus"/>
          <w:vertAlign w:val="superscript"/>
          <w:rtl/>
          <w:lang w:bidi="fa-IR"/>
        </w:rPr>
        <w:t>)</w:t>
      </w:r>
      <w:r>
        <w:rPr>
          <w:rFonts w:hint="cs"/>
          <w:rtl/>
          <w:lang w:bidi="fa-IR"/>
        </w:rPr>
        <w:t>.</w:t>
      </w:r>
    </w:p>
    <w:p w:rsidR="008B14B0" w:rsidRDefault="008B14B0" w:rsidP="008B14B0">
      <w:pPr>
        <w:pStyle w:val="2-0"/>
        <w:rPr>
          <w:rtl/>
        </w:rPr>
      </w:pPr>
      <w:r w:rsidRPr="00CC5233">
        <w:rPr>
          <w:rFonts w:hint="cs"/>
          <w:rtl/>
          <w:lang w:bidi="ar-SA"/>
        </w:rPr>
        <w:t>26</w:t>
      </w:r>
      <w:r>
        <w:rPr>
          <w:rFonts w:hint="cs"/>
          <w:rtl/>
        </w:rPr>
        <w:t>- باب: زَکَاةِ الغَنَمِ</w:t>
      </w:r>
    </w:p>
    <w:p w:rsidR="008B14B0" w:rsidRDefault="008B14B0" w:rsidP="008B14B0">
      <w:pPr>
        <w:pStyle w:val="4-"/>
        <w:rPr>
          <w:rtl/>
          <w:lang w:bidi="fa-IR"/>
        </w:rPr>
      </w:pPr>
      <w:bookmarkStart w:id="29" w:name="_Toc434155402"/>
      <w:r>
        <w:rPr>
          <w:rFonts w:hint="cs"/>
          <w:rtl/>
          <w:lang w:bidi="fa-IR"/>
        </w:rPr>
        <w:t>باب [26]: زکات گوسفند</w:t>
      </w:r>
      <w:bookmarkEnd w:id="29"/>
    </w:p>
    <w:p w:rsidR="00B64840" w:rsidRPr="00C95D8F" w:rsidRDefault="008B14B0" w:rsidP="00B37306">
      <w:pPr>
        <w:pStyle w:val="5-"/>
        <w:rPr>
          <w:rtl/>
        </w:rPr>
      </w:pPr>
      <w:r w:rsidRPr="00C95D8F">
        <w:rPr>
          <w:rFonts w:hint="cs"/>
          <w:rtl/>
        </w:rPr>
        <w:t>737-</w:t>
      </w:r>
      <w:r w:rsidR="00C95D8F" w:rsidRPr="00C95D8F">
        <w:rPr>
          <w:rFonts w:hint="cs"/>
          <w:rtl/>
        </w:rPr>
        <w:t xml:space="preserve"> </w:t>
      </w:r>
      <w:r w:rsidR="00B37306">
        <w:rPr>
          <w:rFonts w:asciiTheme="minorHAnsi" w:hAnsiTheme="minorHAnsi" w:hint="cs"/>
          <w:rtl/>
        </w:rPr>
        <w:t xml:space="preserve">وَعَنْهُ رَضِيَ اللَّهُ عَنْهُ: </w:t>
      </w:r>
      <w:r w:rsidR="00C95D8F" w:rsidRPr="00C95D8F">
        <w:rPr>
          <w:rtl/>
        </w:rPr>
        <w:t>أَنَّ أَبَا بَكْرٍ رَضِيَ اللَّهُ عَنْهُ، كَتَبَ لَهُ هَذَا الكِتَابَ لَمَّا وَجَّهَهُ إِلَى البَحْرَيْنِ: بِسْمِ اللَّهِ الرَّحْمَنِ الرَّحِيمِ</w:t>
      </w:r>
      <w:r w:rsidR="0090509B">
        <w:rPr>
          <w:rFonts w:hint="cs"/>
          <w:rtl/>
        </w:rPr>
        <w:t>،</w:t>
      </w:r>
      <w:r w:rsidR="00C95D8F" w:rsidRPr="00C95D8F">
        <w:rPr>
          <w:rtl/>
        </w:rPr>
        <w:t xml:space="preserve"> هَذِهِ فَرِيضَةُ الصَّدَقَةِ الَّتِي فَرَضَ رَسُولُ اللَّهِ صَلَّى اللهُ عَلَيْهِ وَسَلَّمَ عَلَى المُسْلِمِينَ، وَالَّتِي أَمَرَ اللَّهُ بِهَا رَسُولَهُ، «فَمَنْ سُئِلَهَا مِنَ المُسْلِمِينَ عَلَى وَجْهِهَا، فَلْيُعْطِهَا وَمَنْ سُئِلَ فَوْقَهَا فَلاَ يُعْطِ فِي أَرْبَعٍ وَعِشْرِينَ مِنَ الإِبِلِ، فَمَا دُونَهَا مِنَ الغَنَمِ مِنْ كُلِّ خَمْسٍ شَاةٌ </w:t>
      </w:r>
      <w:r w:rsidR="00B37306">
        <w:rPr>
          <w:rFonts w:hint="cs"/>
          <w:rtl/>
        </w:rPr>
        <w:t>فَ</w:t>
      </w:r>
      <w:r w:rsidR="00C95D8F" w:rsidRPr="00C95D8F">
        <w:rPr>
          <w:rtl/>
        </w:rPr>
        <w:t>إِذَا بَلَغَتْ خَمْسًا وَعِشْرِينَ إِلَى خَمْسٍ وَثَلاَثِينَ، فَفِيهَا بِنْتُ مَخَاضٍ أُنْثَى، فَإِذَا بَلَغَتْ سِتًّا وَثَلاَثِينَ إِلَى خَمْسٍ وَأَرْبَعِينَ فَفِيهَا بِنْتُ لَبُونٍ أُنْثَى، فَإِذَا بَلَغَتْ سِتًّا وَأَرْبَعِينَ إِلَى سِتِّينَ فَفِيهَا حِقَّةٌ طَرُوقَةُ الجَمَلِ، فَإِذَا بَلَغَتْ وَاحِدَةً وَسِتِّينَ إِلَى خَمْسٍ وَسَبْعِينَ، فَفِيهَا جَذَعَةٌ فَإِذَا بَلَغَتْ</w:t>
      </w:r>
      <w:r w:rsidR="00B37306">
        <w:rPr>
          <w:rFonts w:hint="cs"/>
          <w:rtl/>
        </w:rPr>
        <w:t xml:space="preserve"> </w:t>
      </w:r>
      <w:r w:rsidR="00B37306">
        <w:rPr>
          <w:rFonts w:ascii="Times New Roman" w:hAnsi="Times New Roman" w:cs="Times New Roman" w:hint="cs"/>
          <w:rtl/>
        </w:rPr>
        <w:t>–</w:t>
      </w:r>
      <w:r w:rsidR="00C95D8F" w:rsidRPr="00C95D8F">
        <w:rPr>
          <w:rtl/>
        </w:rPr>
        <w:t xml:space="preserve"> يَعْنِي</w:t>
      </w:r>
      <w:r w:rsidR="00B37306">
        <w:rPr>
          <w:rFonts w:hint="cs"/>
          <w:rtl/>
        </w:rPr>
        <w:t xml:space="preserve"> </w:t>
      </w:r>
      <w:r w:rsidR="00B37306">
        <w:rPr>
          <w:rFonts w:ascii="Times New Roman" w:hAnsi="Times New Roman" w:cs="Times New Roman" w:hint="cs"/>
          <w:rtl/>
        </w:rPr>
        <w:t>–</w:t>
      </w:r>
      <w:r w:rsidR="00C95D8F" w:rsidRPr="00C95D8F">
        <w:rPr>
          <w:rtl/>
        </w:rPr>
        <w:t xml:space="preserve"> سِتًّا وَسَبْعِينَ إِلَى تِسْعِينَ، فَفِيهَا بِنْتَا لَبُونٍ فَإِذَا بَلَغَتْ إِحْدَى وَتِسْعِينَ إِلَى عِشْرِينَ وَمِائَةٍ، فَفِيهَا حِقَّتَانِ طَرُوقَتَا الجَمَلِ، فَإِذَا زَادَتْ عَلَى عِشْرِينَ وَمِائَةٍ، فَفِي كُلِّ أَرْبَعِينَ بِنْتُ لَبُونٍ وَفِي كُلِّ خَمْسِينَ حِقَّةٌ، وَمَنْ لَمْ يَكُنْ مَعَهُ إِلَّا أَرْبَعٌ مِنَ الإِبِلِ، فَلَيْسَ فِيهَا صَدَقَةٌ إِلَّا أَنْ يَشَاءَ رَبُّهَا، فَإِذَا بَلَغَتْ خَمْسًا مِنَ الإِبِلِ، فَفِيهَا شَاةٌ وَفِي صَدَقَةِ الغَنَمِ</w:t>
      </w:r>
      <w:r w:rsidR="00B37306">
        <w:rPr>
          <w:rFonts w:hint="cs"/>
          <w:rtl/>
        </w:rPr>
        <w:t>:</w:t>
      </w:r>
      <w:r w:rsidR="00C95D8F" w:rsidRPr="00C95D8F">
        <w:rPr>
          <w:rtl/>
        </w:rPr>
        <w:t xml:space="preserve"> فِي سَائِمَتِهَا إِذَا كَانَتْ أَرْبَعِينَ إِلَى عِشْرِينَ وَمِائَةٍ شَاةٌ، فَإِذَا زَادَتْ عَلَى عِشْرِينَ وَمِائَةٍ إِلَى مِائَتَيْنِ شَاتَانِ، فَإِذَا زَادَتْ عَلَى مِائَتَيْنِ إِلَى ثَلاَثِ مِائَةٍ، فَفِيهَا ثَلاَثُ، فَإِذَا زَادَتْ عَلَى ثَلاَثِ مِائَةٍ، فَفِي كُلِّ مِائَةٍ شَاةٌ، فَإِذَا كَانَتْ سَائِمَةُ الرَّجُلِ نَاقِصَةً مِنْ أَرْبَعِينَ شَاةً وَاحِدَةً، فَلَيْسَ فِيهَا صَدَقَةٌ إِلَّا أَنْ يَشَاءَ رَبُّهَا وَفِي الرِّقَّةِ رُبْعُ العُشْرِ، فَإِنْ لَمْ تَكُنْ إِلَّا تِسْعِينَ وَمِائَةً، فَلَيْسَ فِيهَا شَيْءٌ إِلَّا أَنْ يَشَاءَ رَبُّهَا</w:t>
      </w:r>
      <w:r w:rsidRPr="00C95D8F">
        <w:rPr>
          <w:rFonts w:hint="cs"/>
          <w:rtl/>
        </w:rPr>
        <w:t xml:space="preserve"> [رواه البخاری: 1454].</w:t>
      </w:r>
    </w:p>
    <w:p w:rsidR="00C95D8F" w:rsidRDefault="00C95D8F" w:rsidP="00C95D8F">
      <w:pPr>
        <w:pStyle w:val="0-"/>
        <w:rPr>
          <w:rtl/>
          <w:lang w:bidi="fa-IR"/>
        </w:rPr>
      </w:pPr>
      <w:r>
        <w:rPr>
          <w:rFonts w:hint="cs"/>
          <w:rtl/>
          <w:lang w:bidi="fa-IR"/>
        </w:rPr>
        <w:t>737- و از انس</w:t>
      </w:r>
      <w:r>
        <w:rPr>
          <w:rFonts w:cs="CTraditional Arabic" w:hint="cs"/>
          <w:rtl/>
          <w:lang w:bidi="fa-IR"/>
        </w:rPr>
        <w:t>س</w:t>
      </w:r>
      <w:r>
        <w:rPr>
          <w:rFonts w:hint="cs"/>
          <w:rtl/>
          <w:lang w:bidi="fa-IR"/>
        </w:rPr>
        <w:t xml:space="preserve"> روایت است که ابوبکر</w:t>
      </w:r>
      <w:r>
        <w:rPr>
          <w:rFonts w:cs="CTraditional Arabic" w:hint="cs"/>
          <w:rtl/>
          <w:lang w:bidi="fa-IR"/>
        </w:rPr>
        <w:t>س</w:t>
      </w:r>
      <w:r>
        <w:rPr>
          <w:rFonts w:hint="cs"/>
          <w:rtl/>
          <w:lang w:bidi="fa-IR"/>
        </w:rPr>
        <w:t xml:space="preserve"> هنگامی که او را به طرف بحرین فرستاد، این دستور را برایش نوشت:</w:t>
      </w:r>
    </w:p>
    <w:p w:rsidR="00C95D8F" w:rsidRDefault="00531DEF" w:rsidP="0090509B">
      <w:pPr>
        <w:pStyle w:val="8-"/>
        <w:rPr>
          <w:rtl/>
          <w:lang w:bidi="fa-IR"/>
        </w:rPr>
      </w:pPr>
      <w:r>
        <w:rPr>
          <w:rFonts w:hint="cs"/>
          <w:rtl/>
          <w:lang w:bidi="fa-IR"/>
        </w:rPr>
        <w:t>بسم الله الرحمن الرحیم</w:t>
      </w:r>
    </w:p>
    <w:p w:rsidR="00C95D8F" w:rsidRDefault="00C95D8F" w:rsidP="00C95D8F">
      <w:pPr>
        <w:pStyle w:val="0-"/>
        <w:rPr>
          <w:rtl/>
          <w:lang w:bidi="fa-IR"/>
        </w:rPr>
      </w:pPr>
      <w:r>
        <w:rPr>
          <w:rFonts w:hint="cs"/>
          <w:rtl/>
          <w:lang w:bidi="fa-IR"/>
        </w:rPr>
        <w:t xml:space="preserve">این دستور زکاتی است که پیامبر خدا </w:t>
      </w:r>
      <w:r>
        <w:rPr>
          <w:rFonts w:cs="CTraditional Arabic" w:hint="cs"/>
          <w:rtl/>
          <w:lang w:bidi="fa-IR"/>
        </w:rPr>
        <w:t>ج</w:t>
      </w:r>
      <w:r>
        <w:rPr>
          <w:rFonts w:hint="cs"/>
          <w:rtl/>
          <w:lang w:bidi="fa-IR"/>
        </w:rPr>
        <w:t xml:space="preserve"> بر مسلمانان فرض گردانیده است، و خداوند متعال رسول خود را به آن امر فرموده است، هر مسلمانی که به مقدار معین آن از وی مطالبه گردد، باید آن را بپردازد، و اگر از وی بیشتر از اندازۀ معین آن مطالبه می‌گردد، نباید آن را بپردازد:</w:t>
      </w:r>
    </w:p>
    <w:p w:rsidR="0035690D" w:rsidRDefault="0035690D" w:rsidP="00911ABA">
      <w:pPr>
        <w:pStyle w:val="0-"/>
        <w:rPr>
          <w:rtl/>
          <w:lang w:bidi="fa-IR"/>
        </w:rPr>
      </w:pPr>
      <w:r>
        <w:rPr>
          <w:rFonts w:hint="cs"/>
          <w:rtl/>
          <w:lang w:bidi="fa-IR"/>
        </w:rPr>
        <w:t>«در بیس</w:t>
      </w:r>
      <w:r w:rsidR="00911ABA">
        <w:rPr>
          <w:rFonts w:hint="cs"/>
          <w:rtl/>
          <w:lang w:bidi="fa-IR"/>
        </w:rPr>
        <w:t>ت</w:t>
      </w:r>
      <w:r>
        <w:rPr>
          <w:rFonts w:hint="cs"/>
          <w:rtl/>
          <w:lang w:bidi="fa-IR"/>
        </w:rPr>
        <w:t xml:space="preserve"> و چهار شتر و در کمتر از آن از گوسفند، در هر پنج شتری یک گوسفند.</w:t>
      </w:r>
    </w:p>
    <w:p w:rsidR="0035690D" w:rsidRDefault="0035690D" w:rsidP="00C95D8F">
      <w:pPr>
        <w:pStyle w:val="0-"/>
        <w:rPr>
          <w:rtl/>
          <w:lang w:bidi="fa-IR"/>
        </w:rPr>
      </w:pPr>
      <w:r>
        <w:rPr>
          <w:rFonts w:hint="cs"/>
          <w:rtl/>
          <w:lang w:bidi="fa-IR"/>
        </w:rPr>
        <w:t xml:space="preserve">چون </w:t>
      </w:r>
      <w:r w:rsidR="00911ABA">
        <w:rPr>
          <w:rFonts w:hint="cs"/>
          <w:rtl/>
          <w:lang w:bidi="fa-IR"/>
        </w:rPr>
        <w:t>به بیست و پنج رسید،</w:t>
      </w:r>
      <w:r>
        <w:rPr>
          <w:rFonts w:hint="cs"/>
          <w:rtl/>
          <w:lang w:bidi="fa-IR"/>
        </w:rPr>
        <w:t xml:space="preserve"> تا سی و پنج شتر: یک(بنت مخاض) ماده.</w:t>
      </w:r>
    </w:p>
    <w:p w:rsidR="0035690D" w:rsidRDefault="0035690D" w:rsidP="00C95D8F">
      <w:pPr>
        <w:pStyle w:val="0-"/>
        <w:rPr>
          <w:rtl/>
          <w:lang w:bidi="fa-IR"/>
        </w:rPr>
      </w:pPr>
      <w:r>
        <w:rPr>
          <w:rFonts w:hint="cs"/>
          <w:rtl/>
          <w:lang w:bidi="fa-IR"/>
        </w:rPr>
        <w:t>چون به سی وشش رسید، تا چهل و پنج شتر: یک(بنت لبون)ماده.</w:t>
      </w:r>
    </w:p>
    <w:p w:rsidR="0035690D" w:rsidRDefault="0035690D" w:rsidP="00C95D8F">
      <w:pPr>
        <w:pStyle w:val="0-"/>
        <w:rPr>
          <w:rtl/>
          <w:lang w:bidi="fa-IR"/>
        </w:rPr>
      </w:pPr>
      <w:r>
        <w:rPr>
          <w:rFonts w:hint="cs"/>
          <w:rtl/>
          <w:lang w:bidi="fa-IR"/>
        </w:rPr>
        <w:t>چون به چهل و شش رسید، تا شصت شتر: یک(حقه) که آمادۀ بار داری است.</w:t>
      </w:r>
    </w:p>
    <w:p w:rsidR="0035690D" w:rsidRDefault="0035690D" w:rsidP="00C95D8F">
      <w:pPr>
        <w:pStyle w:val="0-"/>
        <w:rPr>
          <w:rtl/>
          <w:lang w:bidi="fa-IR"/>
        </w:rPr>
      </w:pPr>
      <w:r>
        <w:rPr>
          <w:rFonts w:hint="cs"/>
          <w:rtl/>
          <w:lang w:bidi="fa-IR"/>
        </w:rPr>
        <w:t>چون به شصت و یک رسید، تا هفتاد و پنج شتر: یک(جذعه).</w:t>
      </w:r>
    </w:p>
    <w:p w:rsidR="0035690D" w:rsidRPr="00911ABA" w:rsidRDefault="0035690D" w:rsidP="00911ABA">
      <w:pPr>
        <w:pStyle w:val="0-"/>
        <w:rPr>
          <w:rtl/>
        </w:rPr>
      </w:pPr>
      <w:r>
        <w:rPr>
          <w:rFonts w:hint="cs"/>
          <w:rtl/>
          <w:lang w:bidi="fa-IR"/>
        </w:rPr>
        <w:t>چون به هفتاد و شش رسید، تا نود شتر: یک(بنت لبون).</w:t>
      </w:r>
    </w:p>
    <w:p w:rsidR="0035690D" w:rsidRDefault="0035690D" w:rsidP="00C95D8F">
      <w:pPr>
        <w:pStyle w:val="0-"/>
        <w:rPr>
          <w:rtl/>
          <w:lang w:bidi="fa-IR"/>
        </w:rPr>
      </w:pPr>
      <w:r>
        <w:rPr>
          <w:rFonts w:hint="cs"/>
          <w:rtl/>
          <w:lang w:bidi="fa-IR"/>
        </w:rPr>
        <w:t>چون به نود و یک رسید، تا به یک صد و بیست شتر: دو(حقه)</w:t>
      </w:r>
      <w:r w:rsidR="00911ABA">
        <w:rPr>
          <w:rFonts w:hint="cs"/>
          <w:rtl/>
          <w:lang w:bidi="fa-IR"/>
        </w:rPr>
        <w:t xml:space="preserve"> که آماده</w:t>
      </w:r>
      <w:r>
        <w:rPr>
          <w:rFonts w:hint="cs"/>
          <w:rtl/>
          <w:lang w:bidi="fa-IR"/>
        </w:rPr>
        <w:t xml:space="preserve"> بارداری است.</w:t>
      </w:r>
    </w:p>
    <w:p w:rsidR="0035690D" w:rsidRDefault="00D05FCA" w:rsidP="00C95D8F">
      <w:pPr>
        <w:pStyle w:val="0-"/>
        <w:rPr>
          <w:rtl/>
          <w:lang w:bidi="fa-IR"/>
        </w:rPr>
      </w:pPr>
      <w:r>
        <w:rPr>
          <w:rFonts w:hint="cs"/>
          <w:rtl/>
          <w:lang w:bidi="fa-IR"/>
        </w:rPr>
        <w:t>چون از یک صد و بیست شتر زیاد</w:t>
      </w:r>
      <w:r w:rsidR="0035690D">
        <w:rPr>
          <w:rFonts w:hint="cs"/>
          <w:rtl/>
          <w:lang w:bidi="fa-IR"/>
        </w:rPr>
        <w:t>تر شد، در هر چهل شتری یک(بنت لبون)، و در هر پنجاه شتری یک(حقه) لازم می‌گردد.</w:t>
      </w:r>
    </w:p>
    <w:p w:rsidR="0035690D" w:rsidRDefault="0035690D" w:rsidP="00C95D8F">
      <w:pPr>
        <w:pStyle w:val="0-"/>
        <w:rPr>
          <w:rtl/>
          <w:lang w:bidi="fa-IR"/>
        </w:rPr>
      </w:pPr>
      <w:r>
        <w:rPr>
          <w:rFonts w:hint="cs"/>
          <w:rtl/>
          <w:lang w:bidi="fa-IR"/>
        </w:rPr>
        <w:t>و اگر کسی بیش از چهار شتر نداشت، در آن زکاتی نیست، مگر آنکه صاحبش به اختیار خود چیزی را صدقه بدهد، و چون به پنج شتر رسید: در آن یک گوسفند لازم</w:t>
      </w:r>
      <w:r w:rsidR="005443B8">
        <w:rPr>
          <w:rFonts w:hint="cs"/>
          <w:rtl/>
          <w:lang w:bidi="fa-IR"/>
        </w:rPr>
        <w:t xml:space="preserve"> می‌شود</w:t>
      </w:r>
      <w:r>
        <w:rPr>
          <w:rFonts w:hint="cs"/>
          <w:rtl/>
          <w:lang w:bidi="fa-IR"/>
        </w:rPr>
        <w:t>.</w:t>
      </w:r>
    </w:p>
    <w:p w:rsidR="0035690D" w:rsidRDefault="0035690D" w:rsidP="00C95D8F">
      <w:pPr>
        <w:pStyle w:val="0-"/>
        <w:rPr>
          <w:rtl/>
          <w:lang w:bidi="fa-IR"/>
        </w:rPr>
      </w:pPr>
      <w:r>
        <w:rPr>
          <w:rFonts w:hint="cs"/>
          <w:rtl/>
          <w:lang w:bidi="fa-IR"/>
        </w:rPr>
        <w:t>و در زکات گوسفند: در صورتی که درصحرا بچرد، در هر چهل گوسفند تا یک صد و بیست گوسفند: یک گوسفند.</w:t>
      </w:r>
    </w:p>
    <w:p w:rsidR="0035690D" w:rsidRDefault="0035690D" w:rsidP="00C95D8F">
      <w:pPr>
        <w:pStyle w:val="0-"/>
        <w:rPr>
          <w:rtl/>
          <w:lang w:bidi="fa-IR"/>
        </w:rPr>
      </w:pPr>
      <w:r>
        <w:rPr>
          <w:rFonts w:hint="cs"/>
          <w:rtl/>
          <w:lang w:bidi="fa-IR"/>
        </w:rPr>
        <w:t>چون از یک صدو بیست گوسفند زیاد شد، تا دو صد گوسفند: دو گوسفند.</w:t>
      </w:r>
    </w:p>
    <w:p w:rsidR="0035690D" w:rsidRDefault="0035690D" w:rsidP="00C95D8F">
      <w:pPr>
        <w:pStyle w:val="0-"/>
        <w:rPr>
          <w:rtl/>
          <w:lang w:bidi="fa-IR"/>
        </w:rPr>
      </w:pPr>
      <w:r>
        <w:rPr>
          <w:rFonts w:hint="cs"/>
          <w:rtl/>
          <w:lang w:bidi="fa-IR"/>
        </w:rPr>
        <w:t>چون از دوصد گوسفند زیاد شد، تا سه صد گوسفند: سه گوسفند.</w:t>
      </w:r>
    </w:p>
    <w:p w:rsidR="0035690D" w:rsidRDefault="0035690D" w:rsidP="00C95D8F">
      <w:pPr>
        <w:pStyle w:val="0-"/>
        <w:rPr>
          <w:rtl/>
          <w:lang w:bidi="fa-IR"/>
        </w:rPr>
      </w:pPr>
      <w:r>
        <w:rPr>
          <w:rFonts w:hint="cs"/>
          <w:rtl/>
          <w:lang w:bidi="fa-IR"/>
        </w:rPr>
        <w:t>چون از سه صد گوسفند زیاد شد، در هریکصد گوسفندی، ی کگوسفند لازم</w:t>
      </w:r>
      <w:r w:rsidR="005443B8">
        <w:rPr>
          <w:rFonts w:hint="cs"/>
          <w:rtl/>
          <w:lang w:bidi="fa-IR"/>
        </w:rPr>
        <w:t xml:space="preserve"> می‌شود</w:t>
      </w:r>
      <w:r>
        <w:rPr>
          <w:rFonts w:hint="cs"/>
          <w:rtl/>
          <w:lang w:bidi="fa-IR"/>
        </w:rPr>
        <w:t>.</w:t>
      </w:r>
    </w:p>
    <w:p w:rsidR="0035690D" w:rsidRDefault="0035690D" w:rsidP="00C95D8F">
      <w:pPr>
        <w:pStyle w:val="0-"/>
        <w:rPr>
          <w:rtl/>
          <w:lang w:bidi="fa-IR"/>
        </w:rPr>
      </w:pPr>
      <w:r>
        <w:rPr>
          <w:rFonts w:hint="cs"/>
          <w:rtl/>
          <w:lang w:bidi="fa-IR"/>
        </w:rPr>
        <w:t>اگر تعداد</w:t>
      </w:r>
      <w:r w:rsidR="00911ABA">
        <w:rPr>
          <w:rFonts w:hint="cs"/>
          <w:rtl/>
          <w:lang w:bidi="fa-IR"/>
        </w:rPr>
        <w:t xml:space="preserve"> گوسفندانی که در صحرا می‌چرد، از چهل گوسفند حتی یک گوسفند کم باشد، بر صاحب آن‌ها زکاتی نیست، مگر آنکه صاحب آن‌ها به رضایت خودش چیزی صدقه بدهد.</w:t>
      </w:r>
    </w:p>
    <w:p w:rsidR="00911ABA" w:rsidRDefault="00911ABA" w:rsidP="00C95D8F">
      <w:pPr>
        <w:pStyle w:val="0-"/>
        <w:rPr>
          <w:rtl/>
          <w:lang w:bidi="fa-IR"/>
        </w:rPr>
      </w:pPr>
      <w:r>
        <w:rPr>
          <w:rFonts w:hint="cs"/>
          <w:rtl/>
          <w:lang w:bidi="fa-IR"/>
        </w:rPr>
        <w:t>و درنقره: ربع عشر است[یعنی: در هر چهل درهم، یک درهم] و اگر شخصی فقط یک صد و نود[درهم] داشت، در آن زکاتی نیست، مگر آنکه صاحب آن‌ها به اختیار خودش، چیزی صدقه بدهد»</w:t>
      </w:r>
      <w:r w:rsidRPr="00911ABA">
        <w:rPr>
          <w:rFonts w:ascii="IRLotus" w:hAnsi="IRLotus" w:cs="IRLotus"/>
          <w:vertAlign w:val="superscript"/>
          <w:rtl/>
          <w:lang w:bidi="fa-IR"/>
        </w:rPr>
        <w:t>(</w:t>
      </w:r>
      <w:r w:rsidRPr="00911ABA">
        <w:rPr>
          <w:rStyle w:val="FootnoteReference"/>
          <w:rFonts w:ascii="IRLotus" w:hAnsi="IRLotus" w:cs="IRLotus"/>
          <w:rtl/>
          <w:lang w:bidi="fa-IR"/>
        </w:rPr>
        <w:footnoteReference w:id="40"/>
      </w:r>
      <w:r w:rsidRPr="00911ABA">
        <w:rPr>
          <w:rFonts w:ascii="IRLotus" w:hAnsi="IRLotus" w:cs="IRLotus"/>
          <w:vertAlign w:val="superscript"/>
          <w:rtl/>
          <w:lang w:bidi="fa-IR"/>
        </w:rPr>
        <w:t>)</w:t>
      </w:r>
      <w:r>
        <w:rPr>
          <w:rFonts w:hint="cs"/>
          <w:rtl/>
          <w:lang w:bidi="fa-IR"/>
        </w:rPr>
        <w:t>.</w:t>
      </w:r>
    </w:p>
    <w:p w:rsidR="00CA6F89" w:rsidRDefault="00CA6F89" w:rsidP="00CA6F89">
      <w:pPr>
        <w:pStyle w:val="2-0"/>
        <w:rPr>
          <w:rtl/>
        </w:rPr>
      </w:pPr>
      <w:r w:rsidRPr="00CC5233">
        <w:rPr>
          <w:rFonts w:hint="cs"/>
          <w:rtl/>
          <w:lang w:bidi="ar-SA"/>
        </w:rPr>
        <w:t>27</w:t>
      </w:r>
      <w:r>
        <w:rPr>
          <w:rFonts w:hint="cs"/>
          <w:rtl/>
        </w:rPr>
        <w:t>- باب: لاَ</w:t>
      </w:r>
      <w:r w:rsidR="001907D5">
        <w:rPr>
          <w:rFonts w:hint="cs"/>
          <w:rtl/>
        </w:rPr>
        <w:t xml:space="preserve"> </w:t>
      </w:r>
      <w:r>
        <w:rPr>
          <w:rFonts w:hint="cs"/>
          <w:rtl/>
        </w:rPr>
        <w:t>یُؤخَذُ فِي الصَّدَقَةِ إلاَّ السَّلِیم</w:t>
      </w:r>
    </w:p>
    <w:p w:rsidR="00CA6F89" w:rsidRDefault="00CA6F89" w:rsidP="00CA6F89">
      <w:pPr>
        <w:pStyle w:val="4-"/>
        <w:rPr>
          <w:rtl/>
          <w:lang w:bidi="fa-IR"/>
        </w:rPr>
      </w:pPr>
      <w:bookmarkStart w:id="30" w:name="_Toc434155403"/>
      <w:r>
        <w:rPr>
          <w:rFonts w:hint="cs"/>
          <w:rtl/>
          <w:lang w:bidi="fa-IR"/>
        </w:rPr>
        <w:t>باب</w:t>
      </w:r>
      <w:r w:rsidR="00C86AF8">
        <w:rPr>
          <w:rFonts w:hint="cs"/>
          <w:rtl/>
          <w:lang w:bidi="fa-IR"/>
        </w:rPr>
        <w:t xml:space="preserve"> </w:t>
      </w:r>
      <w:r>
        <w:rPr>
          <w:rFonts w:hint="cs"/>
          <w:rtl/>
          <w:lang w:bidi="fa-IR"/>
        </w:rPr>
        <w:t>[27]: در زکات جز مال سالم گرفته نمی‌شود</w:t>
      </w:r>
      <w:bookmarkEnd w:id="30"/>
    </w:p>
    <w:p w:rsidR="00CA6F89" w:rsidRPr="0003407C" w:rsidRDefault="00CA6F89" w:rsidP="0003407C">
      <w:pPr>
        <w:pStyle w:val="5-"/>
        <w:rPr>
          <w:rtl/>
        </w:rPr>
      </w:pPr>
      <w:r>
        <w:rPr>
          <w:rFonts w:hint="cs"/>
          <w:rtl/>
          <w:lang w:bidi="fa-IR"/>
        </w:rPr>
        <w:t>738-</w:t>
      </w:r>
      <w:r w:rsidR="005E29EE">
        <w:rPr>
          <w:rFonts w:hint="cs"/>
          <w:rtl/>
          <w:lang w:bidi="fa-IR"/>
        </w:rPr>
        <w:t xml:space="preserve"> وَ</w:t>
      </w:r>
      <w:r w:rsidR="0003407C" w:rsidRPr="0003407C">
        <w:rPr>
          <w:rFonts w:hint="cs"/>
          <w:rtl/>
        </w:rPr>
        <w:t>ع</w:t>
      </w:r>
      <w:r w:rsidR="0003407C">
        <w:rPr>
          <w:rFonts w:hint="cs"/>
          <w:rtl/>
        </w:rPr>
        <w:t>َ</w:t>
      </w:r>
      <w:r w:rsidR="0003407C" w:rsidRPr="0003407C">
        <w:rPr>
          <w:rFonts w:hint="cs"/>
          <w:rtl/>
        </w:rPr>
        <w:t>نه</w:t>
      </w:r>
      <w:r w:rsidR="0003407C">
        <w:rPr>
          <w:rFonts w:hint="cs"/>
          <w:rtl/>
        </w:rPr>
        <w:t>ُ</w:t>
      </w:r>
      <w:r w:rsidR="0003407C" w:rsidRPr="0003407C">
        <w:rPr>
          <w:rFonts w:hint="cs"/>
          <w:rtl/>
        </w:rPr>
        <w:t xml:space="preserve"> </w:t>
      </w:r>
      <w:r w:rsidR="0003407C" w:rsidRPr="0003407C">
        <w:rPr>
          <w:rtl/>
        </w:rPr>
        <w:t>رَضِيَ اللَّهُ عَنْهُ: أَنَّ أَبَا بَكْرٍ رَضِيَ اللَّهُ</w:t>
      </w:r>
      <w:r w:rsidR="0003407C">
        <w:rPr>
          <w:rtl/>
        </w:rPr>
        <w:t xml:space="preserve"> عَنْهُ، كَتَبَ لَهُ</w:t>
      </w:r>
      <w:r w:rsidR="0003407C">
        <w:rPr>
          <w:rFonts w:hint="cs"/>
          <w:rtl/>
        </w:rPr>
        <w:t>،</w:t>
      </w:r>
      <w:r w:rsidR="0003407C" w:rsidRPr="0003407C">
        <w:rPr>
          <w:rtl/>
        </w:rPr>
        <w:t xml:space="preserve"> الَّتِي أَمَرَ اللَّهُ رَسُولَهُ صَلَّى اللهُ عَلَيْهِ وَسَلَّمَ: «وَلاَ يُخْرَجُ فِي الصَّدَقَةِ هَرِمَةٌ وَلاَ ذَاتُ عَوَارٍ، وَلاَ تَيْسٌ إِلَّا مَا شَاءَ المُصَدِّقُ»</w:t>
      </w:r>
      <w:r w:rsidR="0003407C" w:rsidRPr="0003407C">
        <w:rPr>
          <w:rFonts w:hint="cs"/>
          <w:rtl/>
        </w:rPr>
        <w:t xml:space="preserve"> </w:t>
      </w:r>
      <w:r w:rsidRPr="0003407C">
        <w:rPr>
          <w:rFonts w:hint="cs"/>
          <w:rtl/>
        </w:rPr>
        <w:t>[رواه البخاری: 1455].</w:t>
      </w:r>
    </w:p>
    <w:p w:rsidR="0003407C" w:rsidRDefault="0003407C" w:rsidP="00CA6F89">
      <w:pPr>
        <w:pStyle w:val="0-"/>
        <w:rPr>
          <w:rtl/>
          <w:lang w:bidi="fa-IR"/>
        </w:rPr>
      </w:pPr>
      <w:r>
        <w:rPr>
          <w:rFonts w:hint="cs"/>
          <w:rtl/>
          <w:lang w:bidi="fa-IR"/>
        </w:rPr>
        <w:t>738- و از انس</w:t>
      </w:r>
      <w:r>
        <w:rPr>
          <w:rFonts w:cs="CTraditional Arabic" w:hint="cs"/>
          <w:rtl/>
          <w:lang w:bidi="fa-IR"/>
        </w:rPr>
        <w:t>س</w:t>
      </w:r>
      <w:r>
        <w:rPr>
          <w:rFonts w:hint="cs"/>
          <w:rtl/>
          <w:lang w:bidi="fa-IR"/>
        </w:rPr>
        <w:t xml:space="preserve"> روایت است که ابوبکر</w:t>
      </w:r>
      <w:r>
        <w:rPr>
          <w:rFonts w:cs="CTraditional Arabic" w:hint="cs"/>
          <w:rtl/>
          <w:lang w:bidi="fa-IR"/>
        </w:rPr>
        <w:t>س</w:t>
      </w:r>
      <w:r>
        <w:rPr>
          <w:rFonts w:hint="cs"/>
          <w:rtl/>
          <w:lang w:bidi="fa-IR"/>
        </w:rPr>
        <w:t xml:space="preserve"> دستوری را که خداوند به رسولش امر کرده بود، برایش[یعنی برای انس</w:t>
      </w:r>
      <w:r>
        <w:rPr>
          <w:rFonts w:cs="CTraditional Arabic" w:hint="cs"/>
          <w:rtl/>
          <w:lang w:bidi="fa-IR"/>
        </w:rPr>
        <w:t>س</w:t>
      </w:r>
      <w:r>
        <w:rPr>
          <w:rFonts w:hint="cs"/>
          <w:rtl/>
          <w:lang w:bidi="fa-IR"/>
        </w:rPr>
        <w:t>] نوشت:</w:t>
      </w:r>
      <w:r w:rsidR="00475935">
        <w:rPr>
          <w:rFonts w:hint="cs"/>
          <w:rtl/>
          <w:lang w:bidi="fa-IR"/>
        </w:rPr>
        <w:t xml:space="preserve"> </w:t>
      </w:r>
      <w:r>
        <w:rPr>
          <w:rFonts w:hint="cs"/>
          <w:rtl/>
          <w:lang w:bidi="fa-IR"/>
        </w:rPr>
        <w:t>[و در</w:t>
      </w:r>
      <w:r w:rsidR="00E07A96">
        <w:rPr>
          <w:rFonts w:hint="cs"/>
          <w:rtl/>
          <w:lang w:bidi="fa-IR"/>
        </w:rPr>
        <w:t xml:space="preserve"> </w:t>
      </w:r>
      <w:r>
        <w:rPr>
          <w:rFonts w:hint="cs"/>
          <w:rtl/>
          <w:lang w:bidi="fa-IR"/>
        </w:rPr>
        <w:t>آن آمده بود که:]</w:t>
      </w:r>
    </w:p>
    <w:p w:rsidR="0003407C" w:rsidRDefault="0003407C" w:rsidP="00CA6F89">
      <w:pPr>
        <w:pStyle w:val="0-"/>
        <w:rPr>
          <w:rtl/>
          <w:lang w:bidi="fa-IR"/>
        </w:rPr>
      </w:pPr>
      <w:r>
        <w:rPr>
          <w:rFonts w:hint="cs"/>
          <w:rtl/>
          <w:lang w:bidi="fa-IR"/>
        </w:rPr>
        <w:t>«زکات مال نباید پیر، مریض، و یا آنکه قوچ باشد، مگر آنکه مامور زکات[بنا به مصلحت]</w:t>
      </w:r>
      <w:r w:rsidR="00D05FCA">
        <w:rPr>
          <w:rFonts w:hint="cs"/>
          <w:rtl/>
          <w:lang w:bidi="fa-IR"/>
        </w:rPr>
        <w:t xml:space="preserve"> آن را </w:t>
      </w:r>
      <w:r>
        <w:rPr>
          <w:rFonts w:hint="cs"/>
          <w:rtl/>
          <w:lang w:bidi="fa-IR"/>
        </w:rPr>
        <w:t>قبول نماید»</w:t>
      </w:r>
      <w:r w:rsidRPr="0003407C">
        <w:rPr>
          <w:rFonts w:ascii="IRLotus" w:hAnsi="IRLotus" w:cs="IRLotus"/>
          <w:vertAlign w:val="superscript"/>
          <w:rtl/>
          <w:lang w:bidi="fa-IR"/>
        </w:rPr>
        <w:t>(</w:t>
      </w:r>
      <w:r w:rsidRPr="0003407C">
        <w:rPr>
          <w:rStyle w:val="FootnoteReference"/>
          <w:rFonts w:ascii="IRLotus" w:hAnsi="IRLotus" w:cs="IRLotus"/>
          <w:rtl/>
          <w:lang w:bidi="fa-IR"/>
        </w:rPr>
        <w:footnoteReference w:id="41"/>
      </w:r>
      <w:r w:rsidRPr="0003407C">
        <w:rPr>
          <w:rFonts w:ascii="IRLotus" w:hAnsi="IRLotus" w:cs="IRLotus"/>
          <w:vertAlign w:val="superscript"/>
          <w:rtl/>
          <w:lang w:bidi="fa-IR"/>
        </w:rPr>
        <w:t>)</w:t>
      </w:r>
      <w:r>
        <w:rPr>
          <w:rFonts w:hint="cs"/>
          <w:rtl/>
          <w:lang w:bidi="fa-IR"/>
        </w:rPr>
        <w:t>.</w:t>
      </w:r>
    </w:p>
    <w:p w:rsidR="00457E5E" w:rsidRDefault="00457E5E" w:rsidP="00457E5E">
      <w:pPr>
        <w:pStyle w:val="2-0"/>
        <w:rPr>
          <w:rtl/>
        </w:rPr>
      </w:pPr>
      <w:r w:rsidRPr="00CC5233">
        <w:rPr>
          <w:rFonts w:hint="cs"/>
          <w:rtl/>
          <w:lang w:bidi="ar-SA"/>
        </w:rPr>
        <w:t>28</w:t>
      </w:r>
      <w:r>
        <w:rPr>
          <w:rFonts w:hint="cs"/>
          <w:rtl/>
        </w:rPr>
        <w:t>-</w:t>
      </w:r>
      <w:r w:rsidR="003E3CF1">
        <w:rPr>
          <w:rFonts w:hint="cs"/>
          <w:rtl/>
        </w:rPr>
        <w:t xml:space="preserve"> </w:t>
      </w:r>
      <w:r>
        <w:rPr>
          <w:rFonts w:hint="cs"/>
          <w:rtl/>
        </w:rPr>
        <w:t>باب: لاَ</w:t>
      </w:r>
      <w:r w:rsidR="001C2964">
        <w:rPr>
          <w:rFonts w:hint="cs"/>
          <w:rtl/>
        </w:rPr>
        <w:t xml:space="preserve"> تُؤ</w:t>
      </w:r>
      <w:r>
        <w:rPr>
          <w:rFonts w:hint="cs"/>
          <w:rtl/>
        </w:rPr>
        <w:t>خَذُ کَرَائِمُ أم</w:t>
      </w:r>
      <w:r w:rsidR="001C2964">
        <w:rPr>
          <w:rFonts w:hint="cs"/>
          <w:rtl/>
          <w:lang w:bidi="ar-SA"/>
        </w:rPr>
        <w:t>ْ</w:t>
      </w:r>
      <w:r>
        <w:rPr>
          <w:rFonts w:hint="cs"/>
          <w:rtl/>
        </w:rPr>
        <w:t>وَالِ النَّاسِ فِي الصَّدَقَةِ</w:t>
      </w:r>
    </w:p>
    <w:p w:rsidR="00457E5E" w:rsidRDefault="00457E5E" w:rsidP="00457E5E">
      <w:pPr>
        <w:pStyle w:val="4-"/>
        <w:rPr>
          <w:rtl/>
          <w:lang w:bidi="fa-IR"/>
        </w:rPr>
      </w:pPr>
      <w:bookmarkStart w:id="31" w:name="_Toc434155404"/>
      <w:r>
        <w:rPr>
          <w:rFonts w:hint="cs"/>
          <w:rtl/>
          <w:lang w:bidi="fa-IR"/>
        </w:rPr>
        <w:t>باب [28]: در زکات نباید اموال برگ</w:t>
      </w:r>
      <w:r w:rsidR="007740D9">
        <w:rPr>
          <w:rFonts w:hint="cs"/>
          <w:rtl/>
          <w:lang w:bidi="fa-IR"/>
        </w:rPr>
        <w:t>ز</w:t>
      </w:r>
      <w:r>
        <w:rPr>
          <w:rFonts w:hint="cs"/>
          <w:rtl/>
          <w:lang w:bidi="fa-IR"/>
        </w:rPr>
        <w:t>یدۀ مردم انتخاب گردد</w:t>
      </w:r>
      <w:bookmarkEnd w:id="31"/>
    </w:p>
    <w:p w:rsidR="00457E5E" w:rsidRPr="00D16207" w:rsidRDefault="00457E5E" w:rsidP="00D16207">
      <w:pPr>
        <w:pStyle w:val="5-"/>
        <w:rPr>
          <w:rtl/>
        </w:rPr>
      </w:pPr>
      <w:r w:rsidRPr="00D16207">
        <w:rPr>
          <w:rFonts w:hint="cs"/>
          <w:rtl/>
        </w:rPr>
        <w:t xml:space="preserve">739- </w:t>
      </w:r>
      <w:r w:rsidRPr="00D16207">
        <w:rPr>
          <w:rtl/>
        </w:rPr>
        <w:t xml:space="preserve">عَنِ ابْنِ عَبَّاسٍ رَضِيَ اللَّهُ عَنْهُمَا: </w:t>
      </w:r>
      <w:r w:rsidR="00D16207" w:rsidRPr="00D16207">
        <w:rPr>
          <w:rFonts w:hint="cs"/>
          <w:rtl/>
        </w:rPr>
        <w:t xml:space="preserve">حديثُ </w:t>
      </w:r>
      <w:r w:rsidRPr="00D16207">
        <w:rPr>
          <w:rtl/>
        </w:rPr>
        <w:t xml:space="preserve">بَعَثَ مُعَاذًا </w:t>
      </w:r>
      <w:r w:rsidR="00D16207" w:rsidRPr="00D16207">
        <w:rPr>
          <w:rFonts w:hint="cs"/>
          <w:rtl/>
        </w:rPr>
        <w:t>إِلَى</w:t>
      </w:r>
      <w:r w:rsidR="00D16207" w:rsidRPr="00D16207">
        <w:rPr>
          <w:rtl/>
        </w:rPr>
        <w:t xml:space="preserve"> اليَمَنِ</w:t>
      </w:r>
      <w:r w:rsidR="00D16207" w:rsidRPr="00D16207">
        <w:rPr>
          <w:rFonts w:hint="cs"/>
          <w:rtl/>
        </w:rPr>
        <w:t xml:space="preserve"> تَقَدَّم وَفِيْ هَذِهِ الرِّوايَة</w:t>
      </w:r>
      <w:r w:rsidRPr="00D16207">
        <w:rPr>
          <w:rtl/>
        </w:rPr>
        <w:t xml:space="preserve"> قَالَ: «إِنَّكَ تَقْدَمُ عَلَى قَوْمٍ أَهْلِ كِتَابٍ</w:t>
      </w:r>
      <w:r w:rsidR="00D16207" w:rsidRPr="00D16207">
        <w:rPr>
          <w:rFonts w:hint="cs"/>
          <w:rtl/>
        </w:rPr>
        <w:t>...</w:t>
      </w:r>
      <w:r w:rsidR="00D16207" w:rsidRPr="00D16207">
        <w:rPr>
          <w:rtl/>
        </w:rPr>
        <w:t>»</w:t>
      </w:r>
      <w:r w:rsidR="00D16207" w:rsidRPr="00D16207">
        <w:rPr>
          <w:rFonts w:hint="cs"/>
          <w:rtl/>
        </w:rPr>
        <w:t xml:space="preserve"> وَذَكَرَ بَاقِيْ الْحَدِيْث، ثُمَّ قَالَ فِيْ آخِرِهِ: </w:t>
      </w:r>
      <w:r w:rsidR="00D16207" w:rsidRPr="00D16207">
        <w:rPr>
          <w:rtl/>
        </w:rPr>
        <w:t>«</w:t>
      </w:r>
      <w:r w:rsidR="00D16207" w:rsidRPr="00D16207">
        <w:rPr>
          <w:rFonts w:hint="cs"/>
          <w:rtl/>
        </w:rPr>
        <w:t xml:space="preserve">... </w:t>
      </w:r>
      <w:r w:rsidR="00D16207" w:rsidRPr="00D16207">
        <w:rPr>
          <w:rtl/>
        </w:rPr>
        <w:t>وَتَوَقَّ كَرَائِمَ أَمْوَالِ النَّاسِ»</w:t>
      </w:r>
      <w:r w:rsidRPr="00D16207">
        <w:rPr>
          <w:rFonts w:hint="cs"/>
          <w:rtl/>
        </w:rPr>
        <w:t xml:space="preserve"> [رواه البخاری: 1458].</w:t>
      </w:r>
    </w:p>
    <w:p w:rsidR="00457E5E" w:rsidRDefault="00457E5E" w:rsidP="00457E5E">
      <w:pPr>
        <w:pStyle w:val="0-"/>
        <w:rPr>
          <w:rtl/>
          <w:lang w:bidi="fa-IR"/>
        </w:rPr>
      </w:pPr>
      <w:r>
        <w:rPr>
          <w:rFonts w:hint="cs"/>
          <w:rtl/>
          <w:lang w:bidi="fa-IR"/>
        </w:rPr>
        <w:t>739- از ابن عباس</w:t>
      </w:r>
      <w:r>
        <w:rPr>
          <w:rFonts w:cs="CTraditional Arabic" w:hint="cs"/>
          <w:rtl/>
          <w:lang w:bidi="fa-IR"/>
        </w:rPr>
        <w:t>ب</w:t>
      </w:r>
      <w:r>
        <w:rPr>
          <w:rFonts w:hint="cs"/>
          <w:rtl/>
          <w:lang w:bidi="fa-IR"/>
        </w:rPr>
        <w:t xml:space="preserve"> در حدیثی که پیامبر خدا </w:t>
      </w:r>
      <w:r>
        <w:rPr>
          <w:rFonts w:cs="CTraditional Arabic" w:hint="cs"/>
          <w:rtl/>
          <w:lang w:bidi="fa-IR"/>
        </w:rPr>
        <w:t>ج</w:t>
      </w:r>
      <w:r>
        <w:rPr>
          <w:rFonts w:hint="cs"/>
          <w:rtl/>
          <w:lang w:bidi="fa-IR"/>
        </w:rPr>
        <w:t xml:space="preserve"> معاذ را به یمن فرستادند و ذکر آن قبلاً گذشت چنین آمده است که پیامبر خدا </w:t>
      </w:r>
      <w:r>
        <w:rPr>
          <w:rFonts w:cs="CTraditional Arabic" w:hint="cs"/>
          <w:rtl/>
          <w:lang w:bidi="fa-IR"/>
        </w:rPr>
        <w:t>ج</w:t>
      </w:r>
      <w:r>
        <w:rPr>
          <w:rFonts w:hint="cs"/>
          <w:rtl/>
          <w:lang w:bidi="fa-IR"/>
        </w:rPr>
        <w:t xml:space="preserve"> فرمودند: «تو درنزد اهل کتاب می‌روی...» و در آخر آن حدیث فرمودند:</w:t>
      </w:r>
    </w:p>
    <w:p w:rsidR="00457E5E" w:rsidRDefault="00457E5E" w:rsidP="00457E5E">
      <w:pPr>
        <w:pStyle w:val="0-"/>
        <w:rPr>
          <w:rtl/>
          <w:lang w:bidi="fa-IR"/>
        </w:rPr>
      </w:pPr>
      <w:r>
        <w:rPr>
          <w:rFonts w:hint="cs"/>
          <w:rtl/>
          <w:lang w:bidi="fa-IR"/>
        </w:rPr>
        <w:t>«و [در زکات اموال] از گرفتن مال سره و بر گزیدۀ مردم بپرهیز»</w:t>
      </w:r>
      <w:r w:rsidRPr="00457E5E">
        <w:rPr>
          <w:rFonts w:ascii="IRLotus" w:hAnsi="IRLotus" w:cs="IRLotus"/>
          <w:vertAlign w:val="superscript"/>
          <w:rtl/>
          <w:lang w:bidi="fa-IR"/>
        </w:rPr>
        <w:t>(</w:t>
      </w:r>
      <w:r w:rsidRPr="00457E5E">
        <w:rPr>
          <w:rStyle w:val="FootnoteReference"/>
          <w:rFonts w:ascii="IRLotus" w:hAnsi="IRLotus" w:cs="IRLotus"/>
          <w:rtl/>
          <w:lang w:bidi="fa-IR"/>
        </w:rPr>
        <w:footnoteReference w:id="42"/>
      </w:r>
      <w:r w:rsidRPr="00457E5E">
        <w:rPr>
          <w:rFonts w:ascii="IRLotus" w:hAnsi="IRLotus" w:cs="IRLotus"/>
          <w:vertAlign w:val="superscript"/>
          <w:rtl/>
          <w:lang w:bidi="fa-IR"/>
        </w:rPr>
        <w:t>)</w:t>
      </w:r>
      <w:r>
        <w:rPr>
          <w:rFonts w:hint="cs"/>
          <w:rtl/>
          <w:lang w:bidi="fa-IR"/>
        </w:rPr>
        <w:t>.</w:t>
      </w:r>
    </w:p>
    <w:p w:rsidR="00D16207" w:rsidRDefault="001C2964" w:rsidP="00D16207">
      <w:pPr>
        <w:pStyle w:val="2-0"/>
        <w:rPr>
          <w:rtl/>
        </w:rPr>
      </w:pPr>
      <w:r w:rsidRPr="00CC5233">
        <w:rPr>
          <w:rFonts w:hint="cs"/>
          <w:rtl/>
          <w:lang w:bidi="ar-SA"/>
        </w:rPr>
        <w:t>29</w:t>
      </w:r>
      <w:r>
        <w:rPr>
          <w:rFonts w:hint="cs"/>
          <w:rtl/>
        </w:rPr>
        <w:t>- باب: الزَّکَاةِ عَلَى</w:t>
      </w:r>
      <w:r w:rsidR="00D16207">
        <w:rPr>
          <w:rFonts w:hint="cs"/>
          <w:rtl/>
        </w:rPr>
        <w:t xml:space="preserve"> الأَ قَارِبِ</w:t>
      </w:r>
    </w:p>
    <w:p w:rsidR="00D16207" w:rsidRDefault="00D16207" w:rsidP="00D16207">
      <w:pPr>
        <w:pStyle w:val="4-"/>
        <w:rPr>
          <w:rtl/>
          <w:lang w:bidi="fa-IR"/>
        </w:rPr>
      </w:pPr>
      <w:bookmarkStart w:id="32" w:name="_Toc434155405"/>
      <w:r>
        <w:rPr>
          <w:rFonts w:hint="cs"/>
          <w:rtl/>
          <w:lang w:bidi="fa-IR"/>
        </w:rPr>
        <w:t>با</w:t>
      </w:r>
      <w:r w:rsidR="00C86AF8">
        <w:rPr>
          <w:rFonts w:hint="cs"/>
          <w:rtl/>
          <w:lang w:bidi="fa-IR"/>
        </w:rPr>
        <w:t>ب [</w:t>
      </w:r>
      <w:r>
        <w:rPr>
          <w:rFonts w:hint="cs"/>
          <w:rtl/>
          <w:lang w:bidi="fa-IR"/>
        </w:rPr>
        <w:t>29]: دادن زکات برای اقوام و نزدیکان</w:t>
      </w:r>
      <w:bookmarkEnd w:id="32"/>
    </w:p>
    <w:p w:rsidR="00D16207" w:rsidRPr="00017C98" w:rsidRDefault="00D16207" w:rsidP="00017C98">
      <w:pPr>
        <w:pStyle w:val="5-"/>
        <w:rPr>
          <w:rFonts w:ascii="KFGQPC Uthmanic Script HAFS" w:hAnsi="KFGQPC Uthmanic Script HAFS" w:cs="KFGQPC Uthmanic Script HAFS"/>
          <w:rtl/>
        </w:rPr>
      </w:pPr>
      <w:r>
        <w:rPr>
          <w:rFonts w:hint="cs"/>
          <w:rtl/>
          <w:lang w:bidi="fa-IR"/>
        </w:rPr>
        <w:t>740-</w:t>
      </w:r>
      <w:r w:rsidR="005E29EE">
        <w:rPr>
          <w:rFonts w:hint="cs"/>
          <w:rtl/>
          <w:lang w:bidi="fa-IR"/>
        </w:rPr>
        <w:t xml:space="preserve"> وَ</w:t>
      </w:r>
      <w:r w:rsidR="00782C19">
        <w:rPr>
          <w:rFonts w:hint="cs"/>
          <w:rtl/>
          <w:lang w:bidi="fa-IR"/>
        </w:rPr>
        <w:t xml:space="preserve">عَنهُ </w:t>
      </w:r>
      <w:r w:rsidR="00782C19" w:rsidRPr="00782C19">
        <w:rPr>
          <w:rtl/>
        </w:rPr>
        <w:t>رَضِيَ اللَّهُ عَنْهُ</w:t>
      </w:r>
      <w:r w:rsidR="00782C19">
        <w:rPr>
          <w:rFonts w:hint="cs"/>
          <w:rtl/>
        </w:rPr>
        <w:t xml:space="preserve"> قَالَ:</w:t>
      </w:r>
      <w:r>
        <w:rPr>
          <w:rFonts w:hint="cs"/>
          <w:rtl/>
          <w:lang w:bidi="fa-IR"/>
        </w:rPr>
        <w:t xml:space="preserve"> </w:t>
      </w:r>
      <w:r w:rsidR="00782C19" w:rsidRPr="00782C19">
        <w:rPr>
          <w:rtl/>
        </w:rPr>
        <w:t>كَانَ أَبُو طَلْحَةَ أَكْثَرَ الأَنْصَارِ بِالْمَدِينَةِ مَالًا مِنْ نَخْلٍ، وَكَانَ أَحَبُّ أَمْوَالِهِ إِلَيْهِ بَيْرُحَاءَ، وَكَانَتْ مُسْتَقْبِلَةَ المَسْجِدِ، وَكَانَ رَسُولُ اللَّهِ صَلَّى اللهُ عَلَيْهِ وَسَلَّمَ يَدْخُلُهَا وَيَشْرَبُ مِنْ مَاءٍ فِيهَا طَيِّبٍ، قَالَ أَنَسٌ: فَلَمَّا أُنْزِلَتْ هَذِهِ الآيَةُ</w:t>
      </w:r>
      <w:r w:rsidR="00017C98">
        <w:rPr>
          <w:rFonts w:hint="cs"/>
          <w:rtl/>
        </w:rPr>
        <w:t>«</w:t>
      </w:r>
      <w:r w:rsidR="00017C98" w:rsidRPr="00B80766">
        <w:rPr>
          <w:rStyle w:val="9-Char1"/>
          <w:rFonts w:hint="cs"/>
          <w:rtl/>
        </w:rPr>
        <w:t>لَن</w:t>
      </w:r>
      <w:r w:rsidR="00017C98" w:rsidRPr="00B80766">
        <w:rPr>
          <w:rStyle w:val="9-Char1"/>
          <w:rtl/>
        </w:rPr>
        <w:t xml:space="preserve"> تَنَالُواْ </w:t>
      </w:r>
      <w:r w:rsidR="00017C98" w:rsidRPr="00B80766">
        <w:rPr>
          <w:rStyle w:val="9-Char1"/>
          <w:rFonts w:hint="cs"/>
          <w:rtl/>
        </w:rPr>
        <w:t>ٱلۡبِرَّ</w:t>
      </w:r>
      <w:r w:rsidR="00017C98" w:rsidRPr="00B80766">
        <w:rPr>
          <w:rStyle w:val="9-Char1"/>
          <w:rtl/>
        </w:rPr>
        <w:t xml:space="preserve"> حَتَّىٰ تُنفِقُواْ مِمَّا تُحِبُّونَۚ وَمَا تُنفِقُواْ مِن شَيۡءٖ فَإِنَّ </w:t>
      </w:r>
      <w:r w:rsidR="00017C98" w:rsidRPr="00B80766">
        <w:rPr>
          <w:rStyle w:val="9-Char1"/>
          <w:rFonts w:hint="cs"/>
          <w:rtl/>
        </w:rPr>
        <w:t>ٱللَّهَ</w:t>
      </w:r>
      <w:r w:rsidR="00017C98" w:rsidRPr="00B80766">
        <w:rPr>
          <w:rStyle w:val="9-Char1"/>
          <w:rtl/>
        </w:rPr>
        <w:t xml:space="preserve"> بِهِ</w:t>
      </w:r>
      <w:r w:rsidR="00017C98" w:rsidRPr="00B80766">
        <w:rPr>
          <w:rStyle w:val="9-Char1"/>
          <w:rFonts w:hint="cs"/>
          <w:rtl/>
        </w:rPr>
        <w:t>ۦ</w:t>
      </w:r>
      <w:r w:rsidR="00017C98" w:rsidRPr="00B80766">
        <w:rPr>
          <w:rStyle w:val="9-Char1"/>
          <w:rtl/>
        </w:rPr>
        <w:t xml:space="preserve"> عَلِيمٞ</w:t>
      </w:r>
      <w:r w:rsidR="00B80766" w:rsidRPr="00B80766">
        <w:rPr>
          <w:rStyle w:val="9-Char1"/>
          <w:rFonts w:hint="cs"/>
          <w:rtl/>
        </w:rPr>
        <w:t xml:space="preserve"> </w:t>
      </w:r>
      <w:r w:rsidR="00017C98" w:rsidRPr="00B80766">
        <w:rPr>
          <w:rStyle w:val="9-Char1"/>
          <w:rtl/>
        </w:rPr>
        <w:t>٩٢</w:t>
      </w:r>
      <w:r w:rsidR="00017C98">
        <w:rPr>
          <w:rFonts w:hint="cs"/>
          <w:rtl/>
        </w:rPr>
        <w:t>»</w:t>
      </w:r>
      <w:r w:rsidR="00782C19" w:rsidRPr="00782C19">
        <w:rPr>
          <w:rtl/>
        </w:rPr>
        <w:t xml:space="preserve"> قَامَ أَبُو طَلْحَةَ إِلَى رَسُولِ اللَّهِ صَلَّى اللهُ عَلَيْهِ وَسَلَّمَ فَقَالَ: يَا رَسُولَ اللَّهِ، إِنَّ اللَّهَ تَبَارَكَ وَتَعَالَى يَقُولُ: </w:t>
      </w:r>
      <w:r w:rsidR="00017C98">
        <w:rPr>
          <w:rFonts w:hint="cs"/>
          <w:rtl/>
        </w:rPr>
        <w:t>«</w:t>
      </w:r>
      <w:r w:rsidR="00017C98" w:rsidRPr="00B80766">
        <w:rPr>
          <w:rStyle w:val="9-Char1"/>
          <w:rFonts w:hint="cs"/>
          <w:rtl/>
        </w:rPr>
        <w:t>لَن</w:t>
      </w:r>
      <w:r w:rsidR="00017C98" w:rsidRPr="00B80766">
        <w:rPr>
          <w:rStyle w:val="9-Char1"/>
          <w:rtl/>
        </w:rPr>
        <w:t xml:space="preserve"> تَنَالُواْ </w:t>
      </w:r>
      <w:r w:rsidR="00017C98" w:rsidRPr="00B80766">
        <w:rPr>
          <w:rStyle w:val="9-Char1"/>
          <w:rFonts w:hint="cs"/>
          <w:rtl/>
        </w:rPr>
        <w:t>ٱلۡبِرَّ</w:t>
      </w:r>
      <w:r w:rsidR="00017C98" w:rsidRPr="00B80766">
        <w:rPr>
          <w:rStyle w:val="9-Char1"/>
          <w:rtl/>
        </w:rPr>
        <w:t xml:space="preserve"> حَتَّىٰ تُنفِقُواْ مِمَّا تُحِبُّونَۚ وَمَا تُنفِقُواْ مِن شَيۡءٖ فَإِنَّ </w:t>
      </w:r>
      <w:r w:rsidR="00017C98" w:rsidRPr="00B80766">
        <w:rPr>
          <w:rStyle w:val="9-Char1"/>
          <w:rFonts w:hint="cs"/>
          <w:rtl/>
        </w:rPr>
        <w:t>ٱللَّهَ</w:t>
      </w:r>
      <w:r w:rsidR="00017C98" w:rsidRPr="00B80766">
        <w:rPr>
          <w:rStyle w:val="9-Char1"/>
          <w:rtl/>
        </w:rPr>
        <w:t xml:space="preserve"> بِهِ</w:t>
      </w:r>
      <w:r w:rsidR="00017C98" w:rsidRPr="00B80766">
        <w:rPr>
          <w:rStyle w:val="9-Char1"/>
          <w:rFonts w:hint="cs"/>
          <w:rtl/>
        </w:rPr>
        <w:t>ۦ</w:t>
      </w:r>
      <w:r w:rsidR="00017C98" w:rsidRPr="00B80766">
        <w:rPr>
          <w:rStyle w:val="9-Char1"/>
          <w:rtl/>
        </w:rPr>
        <w:t xml:space="preserve"> عَلِيمٞ ٩٢</w:t>
      </w:r>
      <w:r w:rsidR="00017C98">
        <w:rPr>
          <w:rFonts w:hint="cs"/>
          <w:rtl/>
        </w:rPr>
        <w:t>»</w:t>
      </w:r>
      <w:r w:rsidR="00782C19" w:rsidRPr="00782C19">
        <w:rPr>
          <w:rtl/>
        </w:rPr>
        <w:t xml:space="preserve"> وَإِنَّ أَحَبَّ أَمْوَالِي إِلَيَّ بَيْرُحَاءَ، وَإِنَّهَا صَدَقَةٌ لِلَّهِ، أَرْجُو بِرَّهَا وَذُخْرَهَا عِنْدَ اللَّهِ، فَضَعْهَا يَا رَسُولَ اللَّهِ حَيْثُ أَرَاكَ اللَّهُ، قَالَ: فَقَالَ رَسُولُ اللَّهِ صَلَّى اللهُ عَلَيْهِ وَسَلَّمَ: «بَخٍ، ذَلِكَ مَالٌ رَابِحٌ، ذَلِكَ مَالٌ رَابِحٌ، وَقَدْ سَمِعْتُ مَا قُلْتَ، وَإِنِّي أَرَى أَنْ تَجْعَلَهَا فِي الأَقْرَبِينَ» فَقَالَ أَبُو طَلْحَةَ: أَفْعَلُ يَا رَسُولَ اللَّهِ، فَقَسَمَهَا أَبُو طَلْحَةَ فِي أَقَارِبِهِ وَبَنِي عَمِّهِ،</w:t>
      </w:r>
      <w:r w:rsidR="00782C19" w:rsidRPr="00782C19">
        <w:rPr>
          <w:rFonts w:hint="cs"/>
          <w:rtl/>
        </w:rPr>
        <w:t xml:space="preserve"> </w:t>
      </w:r>
      <w:r w:rsidRPr="00782C19">
        <w:rPr>
          <w:rFonts w:hint="cs"/>
          <w:rtl/>
        </w:rPr>
        <w:t>[</w:t>
      </w:r>
      <w:r w:rsidR="00E626D8" w:rsidRPr="00782C19">
        <w:rPr>
          <w:rFonts w:hint="cs"/>
          <w:rtl/>
        </w:rPr>
        <w:t>رواه البخاری: 146</w:t>
      </w:r>
      <w:r w:rsidR="00782C19" w:rsidRPr="00782C19">
        <w:rPr>
          <w:rFonts w:hint="cs"/>
          <w:rtl/>
        </w:rPr>
        <w:t>1</w:t>
      </w:r>
      <w:r w:rsidRPr="00782C19">
        <w:rPr>
          <w:rFonts w:hint="cs"/>
          <w:rtl/>
        </w:rPr>
        <w:t>].</w:t>
      </w:r>
    </w:p>
    <w:p w:rsidR="00E626D8" w:rsidRDefault="00E626D8" w:rsidP="00D16207">
      <w:pPr>
        <w:pStyle w:val="0-"/>
        <w:rPr>
          <w:rtl/>
          <w:lang w:bidi="fa-IR"/>
        </w:rPr>
      </w:pPr>
      <w:r>
        <w:rPr>
          <w:rFonts w:hint="cs"/>
          <w:rtl/>
          <w:lang w:bidi="fa-IR"/>
        </w:rPr>
        <w:t>740- و از ابن عباس</w:t>
      </w:r>
      <w:r>
        <w:rPr>
          <w:rFonts w:cs="CTraditional Arabic" w:hint="cs"/>
          <w:rtl/>
          <w:lang w:bidi="fa-IR"/>
        </w:rPr>
        <w:t>ب</w:t>
      </w:r>
      <w:r>
        <w:rPr>
          <w:rFonts w:hint="cs"/>
          <w:rtl/>
          <w:lang w:bidi="fa-IR"/>
        </w:rPr>
        <w:t xml:space="preserve"> روایت است که گفت: (ابوطلحه)</w:t>
      </w:r>
      <w:r>
        <w:rPr>
          <w:rFonts w:cs="CTraditional Arabic" w:hint="cs"/>
          <w:rtl/>
          <w:lang w:bidi="fa-IR"/>
        </w:rPr>
        <w:t>س</w:t>
      </w:r>
      <w:r>
        <w:rPr>
          <w:rFonts w:hint="cs"/>
          <w:rtl/>
          <w:lang w:bidi="fa-IR"/>
        </w:rPr>
        <w:t xml:space="preserve"> از همۀ مردم انصار در خت خرما بیشتر داشت، و محبوبترین مال او درنزدش(بیرحاء) بود، [بیرحاء نام باغچه و یا نخلستانی بود] که مقابل مسجد[نبوی] قرار داشت، و پیامبر خدا </w:t>
      </w:r>
      <w:r>
        <w:rPr>
          <w:rFonts w:cs="CTraditional Arabic" w:hint="cs"/>
          <w:rtl/>
          <w:lang w:bidi="fa-IR"/>
        </w:rPr>
        <w:t>ج</w:t>
      </w:r>
      <w:r>
        <w:rPr>
          <w:rFonts w:hint="cs"/>
          <w:rtl/>
          <w:lang w:bidi="fa-IR"/>
        </w:rPr>
        <w:t xml:space="preserve"> در آن نخلستان رفته و از آب گوارای آن می‌نوشیدند.</w:t>
      </w:r>
    </w:p>
    <w:p w:rsidR="00E626D8" w:rsidRDefault="00E626D8" w:rsidP="003834D4">
      <w:pPr>
        <w:pStyle w:val="0-"/>
        <w:rPr>
          <w:rtl/>
          <w:lang w:bidi="fa-IR"/>
        </w:rPr>
      </w:pPr>
      <w:r>
        <w:rPr>
          <w:rFonts w:hint="cs"/>
          <w:rtl/>
          <w:lang w:bidi="fa-IR"/>
        </w:rPr>
        <w:t>انس</w:t>
      </w:r>
      <w:r>
        <w:rPr>
          <w:rFonts w:cs="CTraditional Arabic" w:hint="cs"/>
          <w:rtl/>
          <w:lang w:bidi="fa-IR"/>
        </w:rPr>
        <w:t>س</w:t>
      </w:r>
      <w:r>
        <w:rPr>
          <w:rFonts w:hint="cs"/>
          <w:rtl/>
          <w:lang w:bidi="fa-IR"/>
        </w:rPr>
        <w:t xml:space="preserve"> می‌گوید: چون این آیۀ مبارکه نازل گردید: «تا وقتی که از مال دوست داشتنی خود نفقه نکنید هر گز ثوابی نمی‌برید»، ابو طلحه</w:t>
      </w:r>
      <w:r>
        <w:rPr>
          <w:rFonts w:cs="CTraditional Arabic" w:hint="cs"/>
          <w:rtl/>
          <w:lang w:bidi="fa-IR"/>
        </w:rPr>
        <w:t>س</w:t>
      </w:r>
      <w:r>
        <w:rPr>
          <w:rFonts w:hint="cs"/>
          <w:rtl/>
          <w:lang w:bidi="fa-IR"/>
        </w:rPr>
        <w:t xml:space="preserve"> نزد پیامبر خدا </w:t>
      </w:r>
      <w:r>
        <w:rPr>
          <w:rFonts w:cs="CTraditional Arabic" w:hint="cs"/>
          <w:rtl/>
          <w:lang w:bidi="fa-IR"/>
        </w:rPr>
        <w:t>ج</w:t>
      </w:r>
      <w:r>
        <w:rPr>
          <w:rFonts w:hint="cs"/>
          <w:rtl/>
          <w:lang w:bidi="fa-IR"/>
        </w:rPr>
        <w:t xml:space="preserve"> آمد و گفت: یا رسول الله! خداوند متعال می‌فرماید که «تا وقتی که از مال دوست داشتنی خود نفقه نکنید هرگز ثوابی نمی‌برید» و چون از همۀ اموالم(بیرحاء) را بیشتر دوست دارم، در راه خدا صدقه باشد، و امیدوارم که خدا</w:t>
      </w:r>
      <w:r w:rsidR="003834D4">
        <w:rPr>
          <w:rFonts w:hint="cs"/>
          <w:rtl/>
          <w:lang w:bidi="fa-IR"/>
        </w:rPr>
        <w:t>و</w:t>
      </w:r>
      <w:r>
        <w:rPr>
          <w:rFonts w:hint="cs"/>
          <w:rtl/>
          <w:lang w:bidi="fa-IR"/>
        </w:rPr>
        <w:t>ند متعال مزد و ثواب</w:t>
      </w:r>
      <w:r w:rsidR="00D05FCA">
        <w:rPr>
          <w:rFonts w:hint="cs"/>
          <w:rtl/>
          <w:lang w:bidi="fa-IR"/>
        </w:rPr>
        <w:t xml:space="preserve"> آن را </w:t>
      </w:r>
      <w:r>
        <w:rPr>
          <w:rFonts w:hint="cs"/>
          <w:rtl/>
          <w:lang w:bidi="fa-IR"/>
        </w:rPr>
        <w:t>درنزد خود برایم ذخیره نماید، و شما یا رسول الله!</w:t>
      </w:r>
      <w:r w:rsidR="00D05FCA">
        <w:rPr>
          <w:rFonts w:hint="cs"/>
          <w:rtl/>
          <w:lang w:bidi="fa-IR"/>
        </w:rPr>
        <w:t xml:space="preserve"> آن را </w:t>
      </w:r>
      <w:r>
        <w:rPr>
          <w:rFonts w:hint="cs"/>
          <w:rtl/>
          <w:lang w:bidi="fa-IR"/>
        </w:rPr>
        <w:t>در هر جا که می‌خواهید بنهید[یعنی هر طوری که مناسب می‌دانید در آن تصرف نمائید]!</w:t>
      </w:r>
    </w:p>
    <w:p w:rsidR="00E626D8" w:rsidRDefault="00782C19" w:rsidP="00D16207">
      <w:pPr>
        <w:pStyle w:val="0-"/>
        <w:rPr>
          <w:rtl/>
          <w:lang w:bidi="fa-IR"/>
        </w:rPr>
      </w:pPr>
      <w:r>
        <w:rPr>
          <w:rFonts w:hint="cs"/>
          <w:rtl/>
          <w:lang w:bidi="fa-IR"/>
        </w:rPr>
        <w:t>گفت:</w:t>
      </w:r>
      <w:r w:rsidR="00E626D8">
        <w:rPr>
          <w:rFonts w:hint="cs"/>
          <w:rtl/>
          <w:lang w:bidi="fa-IR"/>
        </w:rPr>
        <w:t xml:space="preserve"> پیامبر خدا </w:t>
      </w:r>
      <w:r w:rsidR="00E626D8">
        <w:rPr>
          <w:rFonts w:cs="CTraditional Arabic" w:hint="cs"/>
          <w:rtl/>
          <w:lang w:bidi="fa-IR"/>
        </w:rPr>
        <w:t>ج</w:t>
      </w:r>
      <w:r w:rsidR="00E626D8">
        <w:rPr>
          <w:rFonts w:hint="cs"/>
          <w:rtl/>
          <w:lang w:bidi="fa-IR"/>
        </w:rPr>
        <w:t xml:space="preserve"> فرمودند</w:t>
      </w:r>
      <w:r>
        <w:rPr>
          <w:rFonts w:hint="cs"/>
          <w:rtl/>
          <w:lang w:bidi="fa-IR"/>
        </w:rPr>
        <w:t>: «به، به! این عجب مال فائده مندی است، این عجب مال فائده مندی است، آنچه را که گفتی شنیدم، و نظر من آن است که آن‌ها را برای اقوام خود صدقه بدهی».</w:t>
      </w:r>
    </w:p>
    <w:p w:rsidR="00782C19" w:rsidRDefault="00782C19" w:rsidP="00D16207">
      <w:pPr>
        <w:pStyle w:val="0-"/>
        <w:rPr>
          <w:rtl/>
          <w:lang w:bidi="fa-IR"/>
        </w:rPr>
      </w:pPr>
      <w:r>
        <w:rPr>
          <w:rFonts w:hint="cs"/>
          <w:rtl/>
          <w:lang w:bidi="fa-IR"/>
        </w:rPr>
        <w:t>ابو طلحه گفت: یا رسول الله! چنین می‌کنم و همان بود که ابو طلحه آن نخلستان را برای اقوام و اولاد عم خود تقسیم کرد</w:t>
      </w:r>
      <w:r w:rsidRPr="00782C19">
        <w:rPr>
          <w:rFonts w:ascii="IRLotus" w:hAnsi="IRLotus" w:cs="IRLotus"/>
          <w:vertAlign w:val="superscript"/>
          <w:rtl/>
          <w:lang w:bidi="fa-IR"/>
        </w:rPr>
        <w:t>(</w:t>
      </w:r>
      <w:r w:rsidRPr="00782C19">
        <w:rPr>
          <w:rStyle w:val="FootnoteReference"/>
          <w:rFonts w:ascii="IRLotus" w:hAnsi="IRLotus" w:cs="IRLotus"/>
          <w:rtl/>
          <w:lang w:bidi="fa-IR"/>
        </w:rPr>
        <w:footnoteReference w:id="43"/>
      </w:r>
      <w:r w:rsidRPr="00782C19">
        <w:rPr>
          <w:rFonts w:ascii="IRLotus" w:hAnsi="IRLotus" w:cs="IRLotus"/>
          <w:vertAlign w:val="superscript"/>
          <w:rtl/>
          <w:lang w:bidi="fa-IR"/>
        </w:rPr>
        <w:t>)</w:t>
      </w:r>
      <w:r>
        <w:rPr>
          <w:rFonts w:hint="cs"/>
          <w:rtl/>
          <w:lang w:bidi="fa-IR"/>
        </w:rPr>
        <w:t>.</w:t>
      </w:r>
    </w:p>
    <w:p w:rsidR="00017C98" w:rsidRPr="00114A66" w:rsidRDefault="00017C98" w:rsidP="00BD46FD">
      <w:pPr>
        <w:pStyle w:val="5-"/>
        <w:rPr>
          <w:rtl/>
        </w:rPr>
      </w:pPr>
      <w:r>
        <w:rPr>
          <w:rFonts w:hint="cs"/>
          <w:rtl/>
        </w:rPr>
        <w:t>741-</w:t>
      </w:r>
      <w:r w:rsidR="00DC75EF">
        <w:rPr>
          <w:rFonts w:hint="cs"/>
          <w:rtl/>
        </w:rPr>
        <w:t xml:space="preserve"> </w:t>
      </w:r>
      <w:r w:rsidR="00114A66" w:rsidRPr="00114A66">
        <w:rPr>
          <w:rtl/>
        </w:rPr>
        <w:t>عَنْ أَبِي سَعِيدٍ الخُدْرِيِّ رَضِيَ اللَّهُ عَنْهُ،</w:t>
      </w:r>
      <w:r w:rsidR="00114A66">
        <w:rPr>
          <w:rFonts w:hint="cs"/>
          <w:rtl/>
        </w:rPr>
        <w:t xml:space="preserve"> </w:t>
      </w:r>
      <w:r w:rsidR="00114A66" w:rsidRPr="00114A66">
        <w:rPr>
          <w:rFonts w:hint="cs"/>
          <w:rtl/>
        </w:rPr>
        <w:t xml:space="preserve">حَدیثُهُ فی خُروجِ النَّبیّ </w:t>
      </w:r>
      <w:r w:rsidR="00BD46FD">
        <w:rPr>
          <w:rFonts w:cs="CTraditional Arabic" w:hint="cs"/>
          <w:rtl/>
        </w:rPr>
        <w:t>ج</w:t>
      </w:r>
      <w:r w:rsidR="00114A66" w:rsidRPr="00114A66">
        <w:rPr>
          <w:rFonts w:hint="cs"/>
          <w:rtl/>
        </w:rPr>
        <w:t xml:space="preserve"> إِلَی المُصَلَّی تَقَدَّمَ</w:t>
      </w:r>
      <w:r w:rsidR="005E29EE">
        <w:rPr>
          <w:rFonts w:hint="cs"/>
          <w:rtl/>
        </w:rPr>
        <w:t xml:space="preserve"> وَ</w:t>
      </w:r>
      <w:r w:rsidR="00114A66" w:rsidRPr="00114A66">
        <w:rPr>
          <w:rFonts w:hint="cs"/>
          <w:rtl/>
        </w:rPr>
        <w:t>في هذِهِ الرَّوایَة قَالَ:</w:t>
      </w:r>
      <w:r w:rsidRPr="00114A66">
        <w:rPr>
          <w:rFonts w:hint="cs"/>
          <w:rtl/>
        </w:rPr>
        <w:t xml:space="preserve"> </w:t>
      </w:r>
      <w:r w:rsidR="00E42C40" w:rsidRPr="00114A66">
        <w:rPr>
          <w:rtl/>
        </w:rPr>
        <w:t>فَلَمَّا صَارَ إِلَى مَنْزِلِهِ، جَاءَتْ زَيْنَبُ، امْرَأَةُ ابْنِ مَسْعُودٍ، تَسْتَأْذِنُ عَلَيْهِ، فَقِيلَ: يَا رَسُولَ اللَّهِ، هَذِهِ زَيْنَبُ، فَقَالَ: «أَيُّ الزَّيَانِبِ؟» فَقِيلَ: امْرَأَةُ ابْنِ مَسْعُودٍ، قَالَ: «نَعَمْ، ائْذَنُوا لَهَا» فَأُذِنَ لَهَا، قَالَتْ: يَا نَبِيَّ اللَّهِ، إِنَّكَ أَمَرْتَ اليَوْمَ بِالصَّدَقَةِ، وَكَانَ عِنْدِي حُلِيٌّ لِي، فَأَرَدْتُ أَنْ أَتَصَدَّقَ بِهِ، فَزَعَمَ ابْنُ مَسْعُودٍ: أَنَّهُ وَوَلَدَهُ أَحَقُّ مَنْ تَصَدَّقْتُ بِهِ عَلَيْهِمْ، فَقَالَ النَّبِيُّ صَلَّى اللهُ عَلَيْهِ وَسَلَّمَ: «صَدَقَ ابْنُ مَسْعُودٍ، زَوْجُكِ وَوَلَدُكِ أَحَقُّ مَنْ تَصَدَّقْتِ بِهِ عَلَيْهِمْ»</w:t>
      </w:r>
      <w:r w:rsidR="00E42C40" w:rsidRPr="00114A66">
        <w:rPr>
          <w:rFonts w:hint="cs"/>
          <w:rtl/>
        </w:rPr>
        <w:t xml:space="preserve"> </w:t>
      </w:r>
      <w:r w:rsidRPr="00114A66">
        <w:rPr>
          <w:rFonts w:hint="cs"/>
          <w:rtl/>
        </w:rPr>
        <w:t>[رواه البخاری: 1462].</w:t>
      </w:r>
    </w:p>
    <w:p w:rsidR="00017C98" w:rsidRDefault="00017C98" w:rsidP="00EF33F9">
      <w:pPr>
        <w:pStyle w:val="0-"/>
        <w:rPr>
          <w:rtl/>
        </w:rPr>
      </w:pPr>
      <w:r>
        <w:rPr>
          <w:rFonts w:hint="cs"/>
          <w:rtl/>
        </w:rPr>
        <w:t>741- حدیث ابو سعید خُدرِی</w:t>
      </w:r>
      <w:r>
        <w:rPr>
          <w:rFonts w:cs="CTraditional Arabic" w:hint="cs"/>
          <w:rtl/>
        </w:rPr>
        <w:t>س</w:t>
      </w:r>
      <w:r>
        <w:rPr>
          <w:rFonts w:hint="cs"/>
          <w:rtl/>
        </w:rPr>
        <w:t xml:space="preserve"> در موضوع بیرون شدن پیامبر خدا</w:t>
      </w:r>
      <w:r w:rsidR="00BD46FD">
        <w:rPr>
          <w:rFonts w:hint="cs"/>
          <w:rtl/>
        </w:rPr>
        <w:t xml:space="preserve"> </w:t>
      </w:r>
      <w:r>
        <w:rPr>
          <w:rFonts w:cs="CTraditional Arabic" w:hint="cs"/>
          <w:rtl/>
        </w:rPr>
        <w:t>ج</w:t>
      </w:r>
      <w:r>
        <w:rPr>
          <w:rFonts w:hint="cs"/>
          <w:rtl/>
        </w:rPr>
        <w:t xml:space="preserve"> به سوی عیدگاه قبلاً گذشت، و در این روایت آمده است که وی گفت:</w:t>
      </w:r>
    </w:p>
    <w:p w:rsidR="00017C98" w:rsidRDefault="00017C98" w:rsidP="00017C98">
      <w:pPr>
        <w:pStyle w:val="0-"/>
        <w:rPr>
          <w:rtl/>
        </w:rPr>
      </w:pPr>
      <w:r>
        <w:rPr>
          <w:rFonts w:hint="cs"/>
          <w:rtl/>
        </w:rPr>
        <w:t>چون پیام</w:t>
      </w:r>
      <w:r w:rsidR="002E31C4">
        <w:rPr>
          <w:rFonts w:hint="cs"/>
          <w:rtl/>
        </w:rPr>
        <w:t>ب</w:t>
      </w:r>
      <w:r>
        <w:rPr>
          <w:rFonts w:hint="cs"/>
          <w:rtl/>
        </w:rPr>
        <w:t xml:space="preserve">ر خدا </w:t>
      </w:r>
      <w:r>
        <w:rPr>
          <w:rFonts w:cs="CTraditional Arabic" w:hint="cs"/>
          <w:rtl/>
        </w:rPr>
        <w:t>ج</w:t>
      </w:r>
      <w:r>
        <w:rPr>
          <w:rFonts w:hint="cs"/>
          <w:rtl/>
        </w:rPr>
        <w:t xml:space="preserve"> به طرف منز</w:t>
      </w:r>
      <w:r w:rsidR="00E42C40">
        <w:rPr>
          <w:rFonts w:hint="cs"/>
          <w:rtl/>
        </w:rPr>
        <w:t>ل خود رفتند، زینب همسر ابن مسعود</w:t>
      </w:r>
      <w:r w:rsidR="00E42C40">
        <w:rPr>
          <w:rFonts w:cs="CTraditional Arabic" w:hint="cs"/>
          <w:rtl/>
        </w:rPr>
        <w:t>ب</w:t>
      </w:r>
      <w:r w:rsidR="00E42C40">
        <w:rPr>
          <w:rFonts w:hint="cs"/>
          <w:rtl/>
        </w:rPr>
        <w:t xml:space="preserve"> آمد و اجازه داخل شدن خواست.</w:t>
      </w:r>
    </w:p>
    <w:p w:rsidR="00E42C40" w:rsidRDefault="00E42C40" w:rsidP="00017C98">
      <w:pPr>
        <w:pStyle w:val="0-"/>
        <w:rPr>
          <w:rtl/>
        </w:rPr>
      </w:pPr>
      <w:r>
        <w:rPr>
          <w:rFonts w:hint="cs"/>
          <w:rtl/>
        </w:rPr>
        <w:t xml:space="preserve">کسی برای پیامبر خدا </w:t>
      </w:r>
      <w:r>
        <w:rPr>
          <w:rFonts w:cs="CTraditional Arabic" w:hint="cs"/>
          <w:rtl/>
        </w:rPr>
        <w:t>ج</w:t>
      </w:r>
      <w:r>
        <w:rPr>
          <w:rFonts w:hint="cs"/>
          <w:rtl/>
        </w:rPr>
        <w:t xml:space="preserve"> گفت که: یا رسول الله! زینب است[اجازه می‌خواهد].</w:t>
      </w:r>
    </w:p>
    <w:p w:rsidR="00E42C40" w:rsidRDefault="00E42C40" w:rsidP="00017C98">
      <w:pPr>
        <w:pStyle w:val="0-"/>
        <w:rPr>
          <w:rtl/>
        </w:rPr>
      </w:pPr>
      <w:r>
        <w:rPr>
          <w:rFonts w:hint="cs"/>
          <w:rtl/>
        </w:rPr>
        <w:t>فرمودند: «کدام زینب»؟</w:t>
      </w:r>
    </w:p>
    <w:p w:rsidR="00E42C40" w:rsidRDefault="00E42C40" w:rsidP="00017C98">
      <w:pPr>
        <w:pStyle w:val="0-"/>
        <w:rPr>
          <w:rtl/>
        </w:rPr>
      </w:pPr>
      <w:r>
        <w:rPr>
          <w:rFonts w:hint="cs"/>
          <w:rtl/>
        </w:rPr>
        <w:t>گفت: همسر ابن مسعود.</w:t>
      </w:r>
    </w:p>
    <w:p w:rsidR="00E42C40" w:rsidRDefault="00E42C40" w:rsidP="00017C98">
      <w:pPr>
        <w:pStyle w:val="0-"/>
        <w:rPr>
          <w:rtl/>
        </w:rPr>
      </w:pPr>
      <w:r>
        <w:rPr>
          <w:rFonts w:hint="cs"/>
          <w:rtl/>
        </w:rPr>
        <w:t>فرمودند: «بلی! برایش اجازه بدهید».</w:t>
      </w:r>
    </w:p>
    <w:p w:rsidR="00E42C40" w:rsidRDefault="00E42C40" w:rsidP="00017C98">
      <w:pPr>
        <w:pStyle w:val="0-"/>
        <w:rPr>
          <w:rtl/>
        </w:rPr>
      </w:pPr>
      <w:r>
        <w:rPr>
          <w:rFonts w:hint="cs"/>
          <w:rtl/>
        </w:rPr>
        <w:t>برایش اجازه داده شد.</w:t>
      </w:r>
    </w:p>
    <w:p w:rsidR="00E42C40" w:rsidRDefault="00E42C40" w:rsidP="00D05FCA">
      <w:pPr>
        <w:pStyle w:val="0-"/>
        <w:rPr>
          <w:rtl/>
        </w:rPr>
      </w:pPr>
      <w:r>
        <w:rPr>
          <w:rFonts w:hint="cs"/>
          <w:rtl/>
        </w:rPr>
        <w:t xml:space="preserve">[چون نزد پیامبر خدا </w:t>
      </w:r>
      <w:r>
        <w:rPr>
          <w:rFonts w:cs="CTraditional Arabic" w:hint="cs"/>
          <w:rtl/>
        </w:rPr>
        <w:t>ج</w:t>
      </w:r>
      <w:r>
        <w:rPr>
          <w:rFonts w:hint="cs"/>
          <w:rtl/>
        </w:rPr>
        <w:t xml:space="preserve"> آمد] گفت: ای پیامبر خدا! امروز شما به صدقه دادن امر فرمودید، و من زیوری داشتم و می‌خواستم</w:t>
      </w:r>
      <w:r w:rsidR="00D05FCA">
        <w:rPr>
          <w:rFonts w:hint="cs"/>
          <w:rtl/>
        </w:rPr>
        <w:t xml:space="preserve"> آن را </w:t>
      </w:r>
      <w:r>
        <w:rPr>
          <w:rFonts w:hint="cs"/>
          <w:rtl/>
        </w:rPr>
        <w:t>صدقه بدهم، ولی ابن مسعود می‌گوید که او و فرزندش از هر کس دیگری که برایش صدقه بدهم مستحق</w:t>
      </w:r>
      <w:r w:rsidR="00D05FCA">
        <w:rPr>
          <w:rFonts w:hint="cs"/>
          <w:rtl/>
        </w:rPr>
        <w:t>‌</w:t>
      </w:r>
      <w:r>
        <w:rPr>
          <w:rFonts w:hint="cs"/>
          <w:rtl/>
        </w:rPr>
        <w:t>تر هستند.</w:t>
      </w:r>
    </w:p>
    <w:p w:rsidR="00E42C40" w:rsidRDefault="00E42C40" w:rsidP="00017C98">
      <w:pPr>
        <w:pStyle w:val="0-"/>
        <w:rPr>
          <w:rtl/>
          <w:lang w:bidi="fa-IR"/>
        </w:rPr>
      </w:pPr>
      <w:r>
        <w:rPr>
          <w:rFonts w:hint="cs"/>
          <w:rtl/>
        </w:rPr>
        <w:t xml:space="preserve">پیامبر خدا </w:t>
      </w:r>
      <w:r>
        <w:rPr>
          <w:rFonts w:cs="CTraditional Arabic" w:hint="cs"/>
          <w:rtl/>
        </w:rPr>
        <w:t>ج</w:t>
      </w:r>
      <w:r>
        <w:rPr>
          <w:rFonts w:hint="cs"/>
          <w:rtl/>
        </w:rPr>
        <w:t xml:space="preserve"> فرمودند: «ابن مسعود راست می‌گوید، شوهر تو، و فرزند تو، از هرکس </w:t>
      </w:r>
      <w:r w:rsidR="00D05FCA">
        <w:rPr>
          <w:rFonts w:hint="cs"/>
          <w:rtl/>
        </w:rPr>
        <w:t>دیگری که برایش صدقه بدهی، مستحق‌</w:t>
      </w:r>
      <w:r>
        <w:rPr>
          <w:rFonts w:hint="cs"/>
          <w:rtl/>
        </w:rPr>
        <w:t>تر هستند»</w:t>
      </w:r>
      <w:r w:rsidRPr="00E42C40">
        <w:rPr>
          <w:rFonts w:ascii="IRLotus" w:hAnsi="IRLotus" w:cs="IRLotus"/>
          <w:vertAlign w:val="superscript"/>
          <w:rtl/>
          <w:lang w:bidi="fa-IR"/>
        </w:rPr>
        <w:t>(</w:t>
      </w:r>
      <w:r w:rsidRPr="00E42C40">
        <w:rPr>
          <w:rStyle w:val="FootnoteReference"/>
          <w:rFonts w:ascii="IRLotus" w:hAnsi="IRLotus" w:cs="IRLotus"/>
          <w:rtl/>
          <w:lang w:bidi="fa-IR"/>
        </w:rPr>
        <w:footnoteReference w:id="44"/>
      </w:r>
      <w:r w:rsidRPr="00E42C40">
        <w:rPr>
          <w:rFonts w:ascii="IRLotus" w:hAnsi="IRLotus" w:cs="IRLotus"/>
          <w:vertAlign w:val="superscript"/>
          <w:rtl/>
          <w:lang w:bidi="fa-IR"/>
        </w:rPr>
        <w:t>)</w:t>
      </w:r>
      <w:r>
        <w:rPr>
          <w:rFonts w:hint="cs"/>
          <w:rtl/>
          <w:lang w:bidi="fa-IR"/>
        </w:rPr>
        <w:t>.</w:t>
      </w:r>
    </w:p>
    <w:p w:rsidR="00C85A36" w:rsidRDefault="00C85A36" w:rsidP="00C85A36">
      <w:pPr>
        <w:pStyle w:val="2-0"/>
        <w:rPr>
          <w:rtl/>
        </w:rPr>
      </w:pPr>
      <w:r w:rsidRPr="00CC5233">
        <w:rPr>
          <w:rFonts w:hint="cs"/>
          <w:rtl/>
          <w:lang w:bidi="ar-SA"/>
        </w:rPr>
        <w:t>30</w:t>
      </w:r>
      <w:r>
        <w:rPr>
          <w:rFonts w:hint="cs"/>
          <w:rtl/>
        </w:rPr>
        <w:t>- باب: لَی</w:t>
      </w:r>
      <w:r w:rsidR="008F18C2">
        <w:rPr>
          <w:rFonts w:hint="cs"/>
          <w:rtl/>
        </w:rPr>
        <w:t>ْسَ عَلَى</w:t>
      </w:r>
      <w:r>
        <w:rPr>
          <w:rFonts w:hint="cs"/>
          <w:rtl/>
        </w:rPr>
        <w:t xml:space="preserve"> المُس</w:t>
      </w:r>
      <w:r w:rsidR="008F18C2">
        <w:rPr>
          <w:rFonts w:hint="cs"/>
          <w:rtl/>
        </w:rPr>
        <w:t>ْ</w:t>
      </w:r>
      <w:r>
        <w:rPr>
          <w:rFonts w:hint="cs"/>
          <w:rtl/>
        </w:rPr>
        <w:t>لِمِ فِي فَرَسِهِ صَدَقَةٌ</w:t>
      </w:r>
    </w:p>
    <w:p w:rsidR="00C85A36" w:rsidRDefault="00C85A36" w:rsidP="00C85A36">
      <w:pPr>
        <w:pStyle w:val="4-"/>
        <w:rPr>
          <w:rtl/>
          <w:lang w:bidi="fa-IR"/>
        </w:rPr>
      </w:pPr>
      <w:bookmarkStart w:id="33" w:name="_Toc434155406"/>
      <w:r>
        <w:rPr>
          <w:rFonts w:hint="cs"/>
          <w:rtl/>
          <w:lang w:bidi="fa-IR"/>
        </w:rPr>
        <w:t>با</w:t>
      </w:r>
      <w:r w:rsidR="00C86AF8">
        <w:rPr>
          <w:rFonts w:hint="cs"/>
          <w:rtl/>
          <w:lang w:bidi="fa-IR"/>
        </w:rPr>
        <w:t>ب [</w:t>
      </w:r>
      <w:r>
        <w:rPr>
          <w:rFonts w:hint="cs"/>
          <w:rtl/>
          <w:lang w:bidi="fa-IR"/>
        </w:rPr>
        <w:t>30]: بر اسپ شخص مسلمان زکاتی نیست</w:t>
      </w:r>
      <w:bookmarkEnd w:id="33"/>
    </w:p>
    <w:p w:rsidR="00C85A36" w:rsidRPr="00C85A36" w:rsidRDefault="00C85A36" w:rsidP="00BD46FD">
      <w:pPr>
        <w:pStyle w:val="5-"/>
        <w:rPr>
          <w:rtl/>
        </w:rPr>
      </w:pPr>
      <w:r>
        <w:rPr>
          <w:rFonts w:hint="cs"/>
          <w:rtl/>
          <w:lang w:bidi="fa-IR"/>
        </w:rPr>
        <w:t xml:space="preserve">742- </w:t>
      </w:r>
      <w:r w:rsidRPr="00C85A36">
        <w:rPr>
          <w:rStyle w:val="5-Char"/>
          <w:rtl/>
        </w:rPr>
        <w:t>عَنْ أَبِي هُرَيْرَةَ رَضِيَ اللَّهُ عَنْهُ، قَالَ: قَالَ النَّبِيُّ صَلَّى اللهُ عَلَيْهِ وَسَلَّمَ: «لَيْسَ عَلَى المُسْلِمِ فِي فَرَسِهِ وَغُلاَمِهِ صَدَقَةٌ»</w:t>
      </w:r>
      <w:r w:rsidRPr="00C85A36">
        <w:rPr>
          <w:rStyle w:val="5-Char"/>
          <w:rFonts w:hint="cs"/>
          <w:rtl/>
        </w:rPr>
        <w:t xml:space="preserve"> [رواه البخاری: 1463].</w:t>
      </w:r>
    </w:p>
    <w:p w:rsidR="00C85A36" w:rsidRDefault="00C85A36" w:rsidP="00C85A36">
      <w:pPr>
        <w:pStyle w:val="0-"/>
        <w:rPr>
          <w:rtl/>
          <w:lang w:bidi="fa-IR"/>
        </w:rPr>
      </w:pPr>
      <w:r>
        <w:rPr>
          <w:rFonts w:hint="cs"/>
          <w:rtl/>
          <w:lang w:bidi="fa-IR"/>
        </w:rPr>
        <w:t>742- از ابو هریره</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فرمودند:</w:t>
      </w:r>
    </w:p>
    <w:p w:rsidR="00C85A36" w:rsidRDefault="00C85A36" w:rsidP="00C85A36">
      <w:pPr>
        <w:pStyle w:val="0-"/>
        <w:rPr>
          <w:rtl/>
          <w:lang w:bidi="fa-IR"/>
        </w:rPr>
      </w:pPr>
      <w:r>
        <w:rPr>
          <w:rFonts w:hint="cs"/>
          <w:rtl/>
          <w:lang w:bidi="fa-IR"/>
        </w:rPr>
        <w:t>«بر شخص مسلمان در اسپ و در غلامش زکاتی نیست»</w:t>
      </w:r>
      <w:r w:rsidRPr="00C85A36">
        <w:rPr>
          <w:rFonts w:ascii="IRLotus" w:hAnsi="IRLotus" w:cs="IRLotus"/>
          <w:vertAlign w:val="superscript"/>
          <w:rtl/>
          <w:lang w:bidi="fa-IR"/>
        </w:rPr>
        <w:t>(</w:t>
      </w:r>
      <w:r w:rsidRPr="00C85A36">
        <w:rPr>
          <w:rStyle w:val="FootnoteReference"/>
          <w:rFonts w:ascii="IRLotus" w:hAnsi="IRLotus" w:cs="IRLotus"/>
          <w:rtl/>
          <w:lang w:bidi="fa-IR"/>
        </w:rPr>
        <w:footnoteReference w:id="45"/>
      </w:r>
      <w:r w:rsidRPr="00C85A36">
        <w:rPr>
          <w:rFonts w:ascii="IRLotus" w:hAnsi="IRLotus" w:cs="IRLotus"/>
          <w:vertAlign w:val="superscript"/>
          <w:rtl/>
          <w:lang w:bidi="fa-IR"/>
        </w:rPr>
        <w:t>)</w:t>
      </w:r>
      <w:r>
        <w:rPr>
          <w:rFonts w:hint="cs"/>
          <w:rtl/>
          <w:lang w:bidi="fa-IR"/>
        </w:rPr>
        <w:t>.</w:t>
      </w:r>
    </w:p>
    <w:p w:rsidR="004724EA" w:rsidRDefault="008F18C2" w:rsidP="004724EA">
      <w:pPr>
        <w:pStyle w:val="2-0"/>
        <w:rPr>
          <w:rtl/>
        </w:rPr>
      </w:pPr>
      <w:r w:rsidRPr="00CC5233">
        <w:rPr>
          <w:rFonts w:hint="cs"/>
          <w:rtl/>
          <w:lang w:bidi="ar-SA"/>
        </w:rPr>
        <w:t>31</w:t>
      </w:r>
      <w:r>
        <w:rPr>
          <w:rFonts w:hint="cs"/>
          <w:rtl/>
        </w:rPr>
        <w:t>- باب: الصَّدَقَةِ عَلَى الیَتَامى</w:t>
      </w:r>
    </w:p>
    <w:p w:rsidR="004724EA" w:rsidRDefault="004724EA" w:rsidP="004724EA">
      <w:pPr>
        <w:pStyle w:val="4-"/>
        <w:rPr>
          <w:rtl/>
        </w:rPr>
      </w:pPr>
      <w:bookmarkStart w:id="34" w:name="_Toc434155407"/>
      <w:r>
        <w:rPr>
          <w:rFonts w:hint="cs"/>
          <w:rtl/>
        </w:rPr>
        <w:t>با</w:t>
      </w:r>
      <w:r w:rsidR="00C86AF8">
        <w:rPr>
          <w:rFonts w:hint="cs"/>
          <w:rtl/>
        </w:rPr>
        <w:t>ب [</w:t>
      </w:r>
      <w:r>
        <w:rPr>
          <w:rFonts w:hint="cs"/>
          <w:rtl/>
        </w:rPr>
        <w:t>31]: دادن زکات به یتیمان</w:t>
      </w:r>
      <w:bookmarkEnd w:id="34"/>
    </w:p>
    <w:p w:rsidR="004724EA" w:rsidRPr="00C87274" w:rsidRDefault="004724EA" w:rsidP="00BD46FD">
      <w:pPr>
        <w:pStyle w:val="5-"/>
        <w:rPr>
          <w:rtl/>
        </w:rPr>
      </w:pPr>
      <w:r>
        <w:rPr>
          <w:rFonts w:hint="cs"/>
          <w:rtl/>
        </w:rPr>
        <w:t>743-</w:t>
      </w:r>
      <w:r w:rsidR="00C87274" w:rsidRPr="00C87274">
        <w:rPr>
          <w:rFonts w:hint="cs"/>
          <w:rtl/>
        </w:rPr>
        <w:t xml:space="preserve"> عَن أَبَي </w:t>
      </w:r>
      <w:r w:rsidR="00C87274" w:rsidRPr="00C87274">
        <w:rPr>
          <w:rtl/>
        </w:rPr>
        <w:t xml:space="preserve">سَعِيدٍ الخُدْرِيَّ رَضِيَ اللَّهُ عَنْهُ: أَنَّ النَّبِيَّ صَلَّى اللهُ عَلَيْهِ وَسَلَّمَ جَلَسَ ذَاتَ يَوْمٍ عَلَى المِنْبَرِ وَجَلَسْنَا حَوْلَهُ، فَقَالَ: «إِنِّي مِمَّا أَخَافُ عَلَيْكُمْ مِنْ بَعْدِي، مَا يُفْتَحُ عَلَيْكُمْ مِنْ زَهْرَةِ الدُّنْيَا وَزِينَتِهَا» فَقَالَ رَجُلٌ: يَا رَسُولَ اللَّهِ، أَوَيَأْتِي الخَيْرُ بِالشَّرِّ؟ فَسَكَتَ النَّبِيُّ صَلَّى اللهُ عَلَيْهِ وَسَلَّمَ، فَقِيلَ لَهُ: مَا شَأْنُكَ؟ تُكَلِّمُ النَّبِيَّ صَلَّى اللهُ عَلَيْهِ وَسَلَّمَ وَلاَ يُكَلِّمُكَ؟ فَرَأَيْنَا أَنَّهُ يُنْزَلُ عَلَيْهِ؟ قَالَ: فَمَسَحَ عَنْهُ الرُّحَضَاءَ، فَقَالَ: «أَيْنَ السَّائِلُ؟» وَكَأَنَّهُ حَمِدَهُ، فَقَالَ: «إِنَّهُ لاَ يَأْتِي الخَيْرُ بِالشَّرِّ، وَإِنَّ مِمَّا يُنْبِتُ الرَّبِيعُ يَقْتُلُ أَوْ يُلِمُّ، إِلَّا آكِلَةَ الخَضْرَاءِ، أَكَلَتْ حَتَّى إِذَا امْتَدَّتْ خَاصِرَتَاهَا اسْتَقْبَلَتْ عَيْنَ الشَّمْسِ، فَثَلَطَتْ وَبَالَتْ، وَرَتَعَتْ، وَإِنَّ هَذَا المَالَ خَضِرَةٌ حُلْوَةٌ، فَنِعْمَ صَاحِبُ المُسْلِمِ مَا أَعْطَى مِنْهُ المِسْكِينَ وَاليَتِيمَ وَابْنَ السَّبِيلِ - أَوْ كَمَا قَالَ النَّبِيُّ صَلَّى اللهُ </w:t>
      </w:r>
      <w:r w:rsidR="00C87274" w:rsidRPr="00BD46FD">
        <w:rPr>
          <w:rtl/>
        </w:rPr>
        <w:t>عَلَيْهِ</w:t>
      </w:r>
      <w:r w:rsidR="00C87274" w:rsidRPr="00C87274">
        <w:rPr>
          <w:rtl/>
        </w:rPr>
        <w:t xml:space="preserve"> وَسَلَّمَ - وَإِنَّهُ مَنْ يَأْخُذُهُ بِغَيْرِ حَقِّهِ، كَالَّذِي يَأْكُلُ وَلاَ يَشْبَعُ، وَيَكُونُ شَهِيدًا عَلَيْهِ يَوْمَ القِيَامَةِ»</w:t>
      </w:r>
      <w:r w:rsidRPr="00C87274">
        <w:rPr>
          <w:rFonts w:hint="cs"/>
          <w:rtl/>
        </w:rPr>
        <w:t xml:space="preserve"> [</w:t>
      </w:r>
      <w:r w:rsidR="005D1A62" w:rsidRPr="00C87274">
        <w:rPr>
          <w:rFonts w:hint="cs"/>
          <w:rtl/>
        </w:rPr>
        <w:t>رواه البخاری: 1465</w:t>
      </w:r>
      <w:r w:rsidRPr="00C87274">
        <w:rPr>
          <w:rFonts w:hint="cs"/>
          <w:rtl/>
        </w:rPr>
        <w:t>].</w:t>
      </w:r>
    </w:p>
    <w:p w:rsidR="005D1A62" w:rsidRDefault="005D1A62" w:rsidP="004724EA">
      <w:pPr>
        <w:pStyle w:val="0-"/>
        <w:rPr>
          <w:rtl/>
        </w:rPr>
      </w:pPr>
      <w:r>
        <w:rPr>
          <w:rFonts w:hint="cs"/>
          <w:rtl/>
        </w:rPr>
        <w:t>743- از ابو سعید خدری</w:t>
      </w:r>
      <w:r>
        <w:rPr>
          <w:rFonts w:cs="CTraditional Arabic" w:hint="cs"/>
          <w:rtl/>
        </w:rPr>
        <w:t>س</w:t>
      </w:r>
      <w:r>
        <w:rPr>
          <w:rFonts w:hint="cs"/>
          <w:rtl/>
        </w:rPr>
        <w:t xml:space="preserve"> روایت است که پیامبر خدا </w:t>
      </w:r>
      <w:r>
        <w:rPr>
          <w:rFonts w:cs="CTraditional Arabic" w:hint="cs"/>
          <w:rtl/>
        </w:rPr>
        <w:t>ج</w:t>
      </w:r>
      <w:r>
        <w:rPr>
          <w:rFonts w:hint="cs"/>
          <w:rtl/>
        </w:rPr>
        <w:t xml:space="preserve"> روزی بالای منبر نشستند، و ما در اطراف منبر نشستیم، فرمودند:</w:t>
      </w:r>
    </w:p>
    <w:p w:rsidR="005D1A62" w:rsidRDefault="005D1A62" w:rsidP="004724EA">
      <w:pPr>
        <w:pStyle w:val="0-"/>
        <w:rPr>
          <w:rtl/>
        </w:rPr>
      </w:pPr>
      <w:r>
        <w:rPr>
          <w:rFonts w:hint="cs"/>
          <w:rtl/>
        </w:rPr>
        <w:t>«چیزی که بعد از خود</w:t>
      </w:r>
      <w:r w:rsidR="00885A62">
        <w:rPr>
          <w:rFonts w:hint="cs"/>
          <w:rtl/>
        </w:rPr>
        <w:t xml:space="preserve"> دربارۀ </w:t>
      </w:r>
      <w:r>
        <w:rPr>
          <w:rFonts w:hint="cs"/>
          <w:rtl/>
        </w:rPr>
        <w:t>شما خوف دارم این است که و سائل و</w:t>
      </w:r>
      <w:r w:rsidR="00C87274">
        <w:rPr>
          <w:rFonts w:hint="cs"/>
          <w:rtl/>
        </w:rPr>
        <w:t xml:space="preserve"> </w:t>
      </w:r>
      <w:r>
        <w:rPr>
          <w:rFonts w:hint="cs"/>
          <w:rtl/>
        </w:rPr>
        <w:t>زیبائی‌های زندگی برای شما آماده گردد».</w:t>
      </w:r>
    </w:p>
    <w:p w:rsidR="005D1A62" w:rsidRDefault="005D1A62" w:rsidP="008F18C2">
      <w:pPr>
        <w:pStyle w:val="0-"/>
        <w:rPr>
          <w:rtl/>
        </w:rPr>
      </w:pPr>
      <w:r>
        <w:rPr>
          <w:rFonts w:hint="cs"/>
          <w:rtl/>
        </w:rPr>
        <w:t>شخصی گفت: یا رسول الله! آیا</w:t>
      </w:r>
      <w:r w:rsidR="005443B8">
        <w:rPr>
          <w:rFonts w:hint="cs"/>
          <w:rtl/>
        </w:rPr>
        <w:t xml:space="preserve"> می‌شود</w:t>
      </w:r>
      <w:r>
        <w:rPr>
          <w:rFonts w:hint="cs"/>
          <w:rtl/>
        </w:rPr>
        <w:t xml:space="preserve"> که خیر سبب شر گردد؟[یعنی: اموال دنیوی که از نعمت</w:t>
      </w:r>
      <w:r w:rsidR="00E831DD">
        <w:rPr>
          <w:rFonts w:hint="cs"/>
          <w:rtl/>
        </w:rPr>
        <w:t xml:space="preserve">‌های </w:t>
      </w:r>
      <w:r>
        <w:rPr>
          <w:rFonts w:hint="cs"/>
          <w:rtl/>
        </w:rPr>
        <w:t>خداوندی است، چرا سبب بدبختی شود].</w:t>
      </w:r>
    </w:p>
    <w:p w:rsidR="005D1A62" w:rsidRDefault="005D1A62" w:rsidP="004724EA">
      <w:pPr>
        <w:pStyle w:val="0-"/>
        <w:rPr>
          <w:rtl/>
        </w:rPr>
      </w:pPr>
      <w:r>
        <w:rPr>
          <w:rFonts w:hint="cs"/>
          <w:rtl/>
        </w:rPr>
        <w:t xml:space="preserve">پیامبر خدا </w:t>
      </w:r>
      <w:r>
        <w:rPr>
          <w:rFonts w:cs="CTraditional Arabic" w:hint="cs"/>
          <w:rtl/>
        </w:rPr>
        <w:t>ج</w:t>
      </w:r>
      <w:r>
        <w:rPr>
          <w:rFonts w:hint="cs"/>
          <w:rtl/>
        </w:rPr>
        <w:t xml:space="preserve"> سکوت نموده و چیزی نگفتند.</w:t>
      </w:r>
    </w:p>
    <w:p w:rsidR="005D1A62" w:rsidRDefault="005D1A62" w:rsidP="004724EA">
      <w:pPr>
        <w:pStyle w:val="0-"/>
        <w:rPr>
          <w:rtl/>
        </w:rPr>
      </w:pPr>
      <w:r>
        <w:rPr>
          <w:rFonts w:hint="cs"/>
          <w:rtl/>
        </w:rPr>
        <w:t>مردم برای آن شخص گفتند: این چه کاری است که می‌کنی؟ تو با پیام</w:t>
      </w:r>
      <w:r w:rsidR="002E31C4">
        <w:rPr>
          <w:rFonts w:hint="cs"/>
          <w:rtl/>
        </w:rPr>
        <w:t>ب</w:t>
      </w:r>
      <w:r>
        <w:rPr>
          <w:rFonts w:hint="cs"/>
          <w:rtl/>
        </w:rPr>
        <w:t xml:space="preserve">ر خدا </w:t>
      </w:r>
      <w:r>
        <w:rPr>
          <w:rFonts w:cs="CTraditional Arabic" w:hint="cs"/>
          <w:rtl/>
        </w:rPr>
        <w:t>ج</w:t>
      </w:r>
      <w:r>
        <w:rPr>
          <w:rFonts w:hint="cs"/>
          <w:rtl/>
        </w:rPr>
        <w:t xml:space="preserve"> سخن می‌زنی و ایشان با تو سخن نمی‌زنند، در این وقت متوجه شدیم که برایشان وحی ناز</w:t>
      </w:r>
      <w:r w:rsidR="005443B8">
        <w:rPr>
          <w:rFonts w:hint="cs"/>
          <w:rtl/>
        </w:rPr>
        <w:t xml:space="preserve"> می‌شود</w:t>
      </w:r>
      <w:r>
        <w:rPr>
          <w:rFonts w:hint="cs"/>
          <w:rtl/>
        </w:rPr>
        <w:t>.</w:t>
      </w:r>
    </w:p>
    <w:p w:rsidR="005D1A62" w:rsidRDefault="005D1A62" w:rsidP="004724EA">
      <w:pPr>
        <w:pStyle w:val="0-"/>
        <w:rPr>
          <w:rtl/>
        </w:rPr>
      </w:pPr>
      <w:r>
        <w:rPr>
          <w:rFonts w:hint="cs"/>
          <w:rtl/>
        </w:rPr>
        <w:t xml:space="preserve">[پیامبر خدا </w:t>
      </w:r>
      <w:r>
        <w:rPr>
          <w:rFonts w:cs="CTraditional Arabic" w:hint="cs"/>
          <w:rtl/>
        </w:rPr>
        <w:t>ج</w:t>
      </w:r>
      <w:r>
        <w:rPr>
          <w:rFonts w:hint="cs"/>
          <w:rtl/>
        </w:rPr>
        <w:t>] عرق زیادی را که بر چهرۀ شان[به سبب فشار وحی]</w:t>
      </w:r>
      <w:r w:rsidR="00C87274">
        <w:rPr>
          <w:rFonts w:hint="cs"/>
          <w:rtl/>
        </w:rPr>
        <w:t xml:space="preserve"> نشس</w:t>
      </w:r>
      <w:r>
        <w:rPr>
          <w:rFonts w:hint="cs"/>
          <w:rtl/>
        </w:rPr>
        <w:t xml:space="preserve">ته بود، پاک کرده و فرمودند: «شخص سؤال </w:t>
      </w:r>
      <w:r w:rsidR="00C87274">
        <w:rPr>
          <w:rFonts w:hint="cs"/>
          <w:rtl/>
        </w:rPr>
        <w:t>کننده کجاشد»؟، و طوی معلوم می‌شد که آن شخص</w:t>
      </w:r>
      <w:r>
        <w:rPr>
          <w:rFonts w:hint="cs"/>
          <w:rtl/>
        </w:rPr>
        <w:t xml:space="preserve"> را تمجید می‌کنند، و فرمودند:</w:t>
      </w:r>
    </w:p>
    <w:p w:rsidR="005D1A62" w:rsidRDefault="005D1A62" w:rsidP="00915DBA">
      <w:pPr>
        <w:pStyle w:val="0-"/>
        <w:rPr>
          <w:rtl/>
          <w:lang w:bidi="fa-IR"/>
        </w:rPr>
      </w:pPr>
      <w:r>
        <w:rPr>
          <w:rFonts w:hint="cs"/>
          <w:rtl/>
        </w:rPr>
        <w:t>«خیر سبب شر نمی‌شود</w:t>
      </w:r>
      <w:r w:rsidRPr="005D1A62">
        <w:rPr>
          <w:rFonts w:ascii="IRLotus" w:hAnsi="IRLotus" w:cs="IRLotus"/>
          <w:vertAlign w:val="superscript"/>
          <w:rtl/>
          <w:lang w:bidi="fa-IR"/>
        </w:rPr>
        <w:t>(</w:t>
      </w:r>
      <w:r w:rsidRPr="005D1A62">
        <w:rPr>
          <w:rStyle w:val="FootnoteReference"/>
          <w:rFonts w:ascii="IRLotus" w:hAnsi="IRLotus" w:cs="IRLotus"/>
          <w:rtl/>
          <w:lang w:bidi="fa-IR"/>
        </w:rPr>
        <w:footnoteReference w:id="46"/>
      </w:r>
      <w:r w:rsidRPr="005D1A62">
        <w:rPr>
          <w:rFonts w:ascii="IRLotus" w:hAnsi="IRLotus" w:cs="IRLotus"/>
          <w:vertAlign w:val="superscript"/>
          <w:rtl/>
          <w:lang w:bidi="fa-IR"/>
        </w:rPr>
        <w:t>)</w:t>
      </w:r>
      <w:r w:rsidRPr="00B80766">
        <w:rPr>
          <w:rFonts w:hint="cs"/>
          <w:rtl/>
        </w:rPr>
        <w:t xml:space="preserve">، </w:t>
      </w:r>
      <w:r>
        <w:rPr>
          <w:rFonts w:hint="cs"/>
          <w:rtl/>
        </w:rPr>
        <w:t>از چیزهایی که در بهار می‌روید، گیاهانی است که هلاک می‌کند و یا مریض می‌سازد، مگر حیوانی که از آن سبزه به اندازۀ معقول آن استفاده نماید، و این حیوان همین قدر می‌خورد که خوب سیر شود، و بعد از خوردن و سیر شدن، رویش را به طرف آفتاب می‌کند، سرگین می‌اندازد و بول می‌کند، و می‌چرد</w:t>
      </w:r>
      <w:r w:rsidRPr="005D1A62">
        <w:rPr>
          <w:rFonts w:ascii="IRLotus" w:hAnsi="IRLotus" w:cs="IRLotus"/>
          <w:vertAlign w:val="superscript"/>
          <w:rtl/>
          <w:lang w:bidi="fa-IR"/>
        </w:rPr>
        <w:t>(</w:t>
      </w:r>
      <w:r w:rsidRPr="005D1A62">
        <w:rPr>
          <w:rStyle w:val="FootnoteReference"/>
          <w:rFonts w:ascii="IRLotus" w:hAnsi="IRLotus" w:cs="IRLotus"/>
          <w:rtl/>
          <w:lang w:bidi="fa-IR"/>
        </w:rPr>
        <w:footnoteReference w:id="47"/>
      </w:r>
      <w:r w:rsidRPr="005D1A62">
        <w:rPr>
          <w:rFonts w:ascii="IRLotus" w:hAnsi="IRLotus" w:cs="IRLotus"/>
          <w:vertAlign w:val="superscript"/>
          <w:rtl/>
          <w:lang w:bidi="fa-IR"/>
        </w:rPr>
        <w:t>)</w:t>
      </w:r>
      <w:r w:rsidR="00830B54" w:rsidRPr="00915DBA">
        <w:rPr>
          <w:rFonts w:hint="cs"/>
          <w:rtl/>
        </w:rPr>
        <w:t xml:space="preserve"> </w:t>
      </w:r>
      <w:r w:rsidR="00C87274">
        <w:rPr>
          <w:rFonts w:hint="cs"/>
          <w:rtl/>
          <w:lang w:bidi="fa-IR"/>
        </w:rPr>
        <w:t>و مال دنیا دل فریب و شیرین است، و خوشا به حال مسلمانی که از آن مال به مساکین و یتیمان و دور افتادگان از وطن می‌دهد</w:t>
      </w:r>
      <w:r w:rsidR="00C87274" w:rsidRPr="00C87274">
        <w:rPr>
          <w:rFonts w:ascii="IRLotus" w:hAnsi="IRLotus" w:cs="IRLotus"/>
          <w:vertAlign w:val="superscript"/>
          <w:rtl/>
          <w:lang w:bidi="fa-IR"/>
        </w:rPr>
        <w:t>(</w:t>
      </w:r>
      <w:r w:rsidR="00C87274" w:rsidRPr="00C87274">
        <w:rPr>
          <w:rStyle w:val="FootnoteReference"/>
          <w:rFonts w:ascii="IRLotus" w:hAnsi="IRLotus" w:cs="IRLotus"/>
          <w:rtl/>
          <w:lang w:bidi="fa-IR"/>
        </w:rPr>
        <w:footnoteReference w:id="48"/>
      </w:r>
      <w:r w:rsidR="00C87274" w:rsidRPr="00C87274">
        <w:rPr>
          <w:rFonts w:ascii="IRLotus" w:hAnsi="IRLotus" w:cs="IRLotus"/>
          <w:vertAlign w:val="superscript"/>
          <w:rtl/>
          <w:lang w:bidi="fa-IR"/>
        </w:rPr>
        <w:t>)</w:t>
      </w:r>
      <w:r w:rsidR="00C87274" w:rsidRPr="00B80766">
        <w:rPr>
          <w:rFonts w:hint="cs"/>
          <w:rtl/>
        </w:rPr>
        <w:t>،</w:t>
      </w:r>
      <w:r w:rsidR="00830B54" w:rsidRPr="00B80766">
        <w:rPr>
          <w:rFonts w:hint="cs"/>
          <w:rtl/>
        </w:rPr>
        <w:t xml:space="preserve"> </w:t>
      </w:r>
      <w:r w:rsidR="00C87274">
        <w:rPr>
          <w:rFonts w:hint="cs"/>
          <w:rtl/>
          <w:lang w:bidi="fa-IR"/>
        </w:rPr>
        <w:t>و کسی که مال را به غیر حق آن می‌گیرد، [یعنی: از راه حرام و غیر مشروع بدست می‌آورد] مانند کسی است که هر قدر می‌خورد سیر</w:t>
      </w:r>
      <w:r w:rsidR="00124D4C">
        <w:rPr>
          <w:rFonts w:hint="cs"/>
          <w:rtl/>
          <w:lang w:bidi="fa-IR"/>
        </w:rPr>
        <w:t xml:space="preserve"> </w:t>
      </w:r>
      <w:r w:rsidR="00C87274">
        <w:rPr>
          <w:rFonts w:hint="cs"/>
          <w:rtl/>
          <w:lang w:bidi="fa-IR"/>
        </w:rPr>
        <w:t>نمی‌شود</w:t>
      </w:r>
      <w:r w:rsidR="00C87274" w:rsidRPr="00C87274">
        <w:rPr>
          <w:rFonts w:ascii="IRLotus" w:hAnsi="IRLotus" w:cs="IRLotus"/>
          <w:vertAlign w:val="superscript"/>
          <w:rtl/>
          <w:lang w:bidi="fa-IR"/>
        </w:rPr>
        <w:t>(</w:t>
      </w:r>
      <w:r w:rsidR="00C87274" w:rsidRPr="00C87274">
        <w:rPr>
          <w:rStyle w:val="FootnoteReference"/>
          <w:rFonts w:ascii="IRLotus" w:hAnsi="IRLotus" w:cs="IRLotus"/>
          <w:rtl/>
          <w:lang w:bidi="fa-IR"/>
        </w:rPr>
        <w:footnoteReference w:id="49"/>
      </w:r>
      <w:r w:rsidR="00C87274" w:rsidRPr="00C87274">
        <w:rPr>
          <w:rFonts w:ascii="IRLotus" w:hAnsi="IRLotus" w:cs="IRLotus"/>
          <w:vertAlign w:val="superscript"/>
          <w:rtl/>
          <w:lang w:bidi="fa-IR"/>
        </w:rPr>
        <w:t>)</w:t>
      </w:r>
      <w:r w:rsidR="00C87274">
        <w:rPr>
          <w:rFonts w:hint="cs"/>
          <w:rtl/>
          <w:lang w:bidi="fa-IR"/>
        </w:rPr>
        <w:t xml:space="preserve"> و آن مال در روز قیامت بر علیه او شهادت می‌دهد»</w:t>
      </w:r>
      <w:r w:rsidR="00C87274" w:rsidRPr="00C87274">
        <w:rPr>
          <w:rFonts w:ascii="IRLotus" w:hAnsi="IRLotus" w:cs="IRLotus"/>
          <w:vertAlign w:val="superscript"/>
          <w:rtl/>
          <w:lang w:bidi="fa-IR"/>
        </w:rPr>
        <w:t>(</w:t>
      </w:r>
      <w:r w:rsidR="00C87274" w:rsidRPr="00C87274">
        <w:rPr>
          <w:rStyle w:val="FootnoteReference"/>
          <w:rFonts w:ascii="IRLotus" w:hAnsi="IRLotus" w:cs="IRLotus"/>
          <w:rtl/>
          <w:lang w:bidi="fa-IR"/>
        </w:rPr>
        <w:footnoteReference w:id="50"/>
      </w:r>
      <w:r w:rsidR="00C87274" w:rsidRPr="00C87274">
        <w:rPr>
          <w:rFonts w:ascii="IRLotus" w:hAnsi="IRLotus" w:cs="IRLotus"/>
          <w:vertAlign w:val="superscript"/>
          <w:rtl/>
          <w:lang w:bidi="fa-IR"/>
        </w:rPr>
        <w:t>)</w:t>
      </w:r>
      <w:r w:rsidR="00C87274">
        <w:rPr>
          <w:rFonts w:hint="cs"/>
          <w:rtl/>
          <w:lang w:bidi="fa-IR"/>
        </w:rPr>
        <w:t>.</w:t>
      </w:r>
    </w:p>
    <w:p w:rsidR="00361364" w:rsidRDefault="008F18C2" w:rsidP="00361364">
      <w:pPr>
        <w:pStyle w:val="2-0"/>
        <w:rPr>
          <w:rtl/>
        </w:rPr>
      </w:pPr>
      <w:r w:rsidRPr="00CC5233">
        <w:rPr>
          <w:rFonts w:hint="cs"/>
          <w:rtl/>
          <w:lang w:bidi="ar-SA"/>
        </w:rPr>
        <w:t>32</w:t>
      </w:r>
      <w:r>
        <w:rPr>
          <w:rFonts w:hint="cs"/>
          <w:rtl/>
        </w:rPr>
        <w:t>- باب: الزَّکَاةِ عَلَى</w:t>
      </w:r>
      <w:r w:rsidR="00361364">
        <w:rPr>
          <w:rFonts w:hint="cs"/>
          <w:rtl/>
        </w:rPr>
        <w:t xml:space="preserve"> الزَّوجِ</w:t>
      </w:r>
      <w:r w:rsidR="005E29EE">
        <w:rPr>
          <w:rFonts w:hint="cs"/>
          <w:rtl/>
        </w:rPr>
        <w:t xml:space="preserve"> وَ</w:t>
      </w:r>
      <w:r w:rsidR="00361364">
        <w:rPr>
          <w:rFonts w:hint="cs"/>
          <w:rtl/>
        </w:rPr>
        <w:t>الأَی</w:t>
      </w:r>
      <w:r>
        <w:rPr>
          <w:rFonts w:hint="cs"/>
          <w:rtl/>
        </w:rPr>
        <w:t>ْ</w:t>
      </w:r>
      <w:r w:rsidR="00361364">
        <w:rPr>
          <w:rFonts w:hint="cs"/>
          <w:rtl/>
        </w:rPr>
        <w:t>تَامِ فِي الحَج</w:t>
      </w:r>
      <w:r>
        <w:rPr>
          <w:rFonts w:hint="cs"/>
          <w:rtl/>
        </w:rPr>
        <w:t>ْ</w:t>
      </w:r>
      <w:r w:rsidR="00361364">
        <w:rPr>
          <w:rFonts w:hint="cs"/>
          <w:rtl/>
        </w:rPr>
        <w:t>رِ</w:t>
      </w:r>
    </w:p>
    <w:p w:rsidR="00361364" w:rsidRDefault="00361364" w:rsidP="00361364">
      <w:pPr>
        <w:pStyle w:val="4-"/>
        <w:rPr>
          <w:rtl/>
          <w:lang w:bidi="fa-IR"/>
        </w:rPr>
      </w:pPr>
      <w:bookmarkStart w:id="35" w:name="_Toc434155408"/>
      <w:r>
        <w:rPr>
          <w:rFonts w:hint="cs"/>
          <w:rtl/>
          <w:lang w:bidi="fa-IR"/>
        </w:rPr>
        <w:t>باب [32]: دادن زکات به شوهر و به یتیمانی که در آغوشش می‌باشند</w:t>
      </w:r>
      <w:bookmarkEnd w:id="35"/>
    </w:p>
    <w:p w:rsidR="00361364" w:rsidRPr="0069374B" w:rsidRDefault="00361364" w:rsidP="0069374B">
      <w:pPr>
        <w:pStyle w:val="5-"/>
        <w:rPr>
          <w:rtl/>
        </w:rPr>
      </w:pPr>
      <w:r>
        <w:rPr>
          <w:rFonts w:hint="cs"/>
          <w:rtl/>
          <w:lang w:bidi="fa-IR"/>
        </w:rPr>
        <w:t>744-</w:t>
      </w:r>
      <w:r w:rsidR="0069374B">
        <w:rPr>
          <w:rFonts w:hint="cs"/>
          <w:rtl/>
          <w:lang w:bidi="fa-IR"/>
        </w:rPr>
        <w:t xml:space="preserve"> </w:t>
      </w:r>
      <w:r w:rsidR="0069374B" w:rsidRPr="0069374B">
        <w:rPr>
          <w:rtl/>
        </w:rPr>
        <w:t>عَنْ زَيْنَبَ امْرَأَةِ عَبْدِ اللَّهِ</w:t>
      </w:r>
      <w:r w:rsidR="0069374B" w:rsidRPr="0069374B">
        <w:rPr>
          <w:rFonts w:hint="cs"/>
          <w:rtl/>
        </w:rPr>
        <w:t xml:space="preserve"> بن مَسعُودٍ</w:t>
      </w:r>
      <w:r w:rsidR="0069374B" w:rsidRPr="0069374B">
        <w:rPr>
          <w:rtl/>
        </w:rPr>
        <w:t xml:space="preserve"> رَضِيَ اللَّهُ عَنْهُمَا</w:t>
      </w:r>
      <w:r w:rsidR="0069374B" w:rsidRPr="0069374B">
        <w:rPr>
          <w:rFonts w:hint="cs"/>
          <w:rtl/>
        </w:rPr>
        <w:t xml:space="preserve"> حَدیثها المُتَقَدَّم قَریباً</w:t>
      </w:r>
      <w:r w:rsidR="005E29EE">
        <w:rPr>
          <w:rFonts w:hint="cs"/>
          <w:rtl/>
        </w:rPr>
        <w:t xml:space="preserve"> وَ</w:t>
      </w:r>
      <w:r w:rsidR="0069374B" w:rsidRPr="0069374B">
        <w:rPr>
          <w:rFonts w:hint="cs"/>
          <w:rtl/>
        </w:rPr>
        <w:t xml:space="preserve">قالَت في هذهِ الرَّوایَة: </w:t>
      </w:r>
      <w:r w:rsidR="0069374B" w:rsidRPr="0069374B">
        <w:rPr>
          <w:rtl/>
        </w:rPr>
        <w:t>فَانْطَلَقْتُ إِلَى النَّبِيِّ صَلَّى اللهُ عَلَيْهِ وَسَلَّمَ، فَوَجَدْتُ امْرَأَةً مِنَ الأَنْصَارِ عَلَى البَابِ، حَاجَتُهَا مِثْلُ حَاجَتِي، فَمَرَّ عَلَيْنَا بِلاَلٌ، فَقُلْنَا: سَلِ النَّبِيَّ صَلَّى اللهُ عَلَيْهِ وَسَلَّمَ أَيَجْزِي عَنِّي أَنْ أُنْفِقَ عَلَى زَوْجِي، وَأَيْتَامٍ لِي فِي حَجْرِي؟ وَقُلْنَا: لاَ تُخْبِرْ بِنَا، فَدَخَلَ فَسَأَلَهُ، فَقَالَ: «مَنْ هُمَا؟» قَالَ: زَيْنَبُ، قَالَ: «أَيُّ الزَّيَانِبِ؟» قَالَ: امْرَأَةُ عَبْدِ اللَّهِ، قَالَ: «نَعَمْ، لَهَا أَجْرَانِ، أَجْرُ القَرَابَةِ وَأَجْرُ الصَّدَقَةِ»</w:t>
      </w:r>
      <w:r w:rsidRPr="0069374B">
        <w:rPr>
          <w:rFonts w:hint="cs"/>
          <w:rtl/>
        </w:rPr>
        <w:t xml:space="preserve"> [رواه البخاری: 146</w:t>
      </w:r>
      <w:r w:rsidR="0069374B" w:rsidRPr="0069374B">
        <w:rPr>
          <w:rFonts w:hint="cs"/>
          <w:rtl/>
        </w:rPr>
        <w:t>6</w:t>
      </w:r>
      <w:r w:rsidRPr="0069374B">
        <w:rPr>
          <w:rFonts w:hint="cs"/>
          <w:rtl/>
        </w:rPr>
        <w:t>].</w:t>
      </w:r>
    </w:p>
    <w:p w:rsidR="00361364" w:rsidRDefault="0069374B" w:rsidP="00361364">
      <w:pPr>
        <w:pStyle w:val="0-"/>
        <w:rPr>
          <w:rtl/>
          <w:lang w:bidi="fa-IR"/>
        </w:rPr>
      </w:pPr>
      <w:r>
        <w:rPr>
          <w:rFonts w:hint="cs"/>
          <w:rtl/>
          <w:lang w:bidi="fa-IR"/>
        </w:rPr>
        <w:t>744- حدیث ز</w:t>
      </w:r>
      <w:r w:rsidR="00361364">
        <w:rPr>
          <w:rFonts w:hint="cs"/>
          <w:rtl/>
          <w:lang w:bidi="fa-IR"/>
        </w:rPr>
        <w:t>ینب همسر عبدالله بن مسعود</w:t>
      </w:r>
      <w:r w:rsidR="00361364">
        <w:rPr>
          <w:rFonts w:cs="CTraditional Arabic" w:hint="cs"/>
          <w:rtl/>
          <w:lang w:bidi="fa-IR"/>
        </w:rPr>
        <w:t>ب</w:t>
      </w:r>
      <w:r w:rsidR="00361364">
        <w:rPr>
          <w:rFonts w:hint="cs"/>
          <w:rtl/>
          <w:lang w:bidi="fa-IR"/>
        </w:rPr>
        <w:t xml:space="preserve"> قبلاً گذشت، و دراین روایت می‌گوید:</w:t>
      </w:r>
    </w:p>
    <w:p w:rsidR="00361364" w:rsidRDefault="00361364" w:rsidP="00361364">
      <w:pPr>
        <w:pStyle w:val="0-"/>
        <w:rPr>
          <w:rtl/>
          <w:lang w:bidi="fa-IR"/>
        </w:rPr>
      </w:pPr>
      <w:r>
        <w:rPr>
          <w:rFonts w:hint="cs"/>
          <w:rtl/>
          <w:lang w:bidi="fa-IR"/>
        </w:rPr>
        <w:t xml:space="preserve">نزد پیامبر خدا </w:t>
      </w:r>
      <w:r>
        <w:rPr>
          <w:rFonts w:cs="CTraditional Arabic" w:hint="cs"/>
          <w:rtl/>
          <w:lang w:bidi="fa-IR"/>
        </w:rPr>
        <w:t>ج</w:t>
      </w:r>
      <w:r>
        <w:rPr>
          <w:rFonts w:hint="cs"/>
          <w:rtl/>
          <w:lang w:bidi="fa-IR"/>
        </w:rPr>
        <w:t xml:space="preserve"> رفتم، و زنی از انصار را به در[خانۀ شان] دیدم، مشکلش مانند مشکل من بود، بلال از نزد ما گذشت و ما برایش گفتیم که از پیامبر خدا </w:t>
      </w:r>
      <w:r>
        <w:rPr>
          <w:rFonts w:cs="CTraditional Arabic" w:hint="cs"/>
          <w:rtl/>
          <w:lang w:bidi="fa-IR"/>
        </w:rPr>
        <w:t>ج</w:t>
      </w:r>
      <w:r>
        <w:rPr>
          <w:rFonts w:hint="cs"/>
          <w:rtl/>
          <w:lang w:bidi="fa-IR"/>
        </w:rPr>
        <w:t xml:space="preserve"> بپرس که آیا روا است[یعنی: برایم ثواب </w:t>
      </w:r>
      <w:r w:rsidR="00CB0C8C">
        <w:rPr>
          <w:rFonts w:hint="cs"/>
          <w:rtl/>
          <w:lang w:bidi="fa-IR"/>
        </w:rPr>
        <w:t>دارد</w:t>
      </w:r>
      <w:r>
        <w:rPr>
          <w:rFonts w:hint="cs"/>
          <w:rtl/>
          <w:lang w:bidi="fa-IR"/>
        </w:rPr>
        <w:t>] که برای شوهرم و برای یتیمانی که در آغوشم می‌باشند نفقه کنم؟[</w:t>
      </w:r>
      <w:r w:rsidR="0069374B">
        <w:rPr>
          <w:rFonts w:hint="cs"/>
          <w:rtl/>
          <w:lang w:bidi="fa-IR"/>
        </w:rPr>
        <w:t>این یتیمان برادرزاده‌ها و خواهر زاده‌</w:t>
      </w:r>
      <w:r>
        <w:rPr>
          <w:rFonts w:hint="cs"/>
          <w:rtl/>
          <w:lang w:bidi="fa-IR"/>
        </w:rPr>
        <w:t>های آن زن بودند] او رفت و پرسان نمود، و در جواب فرمودند:</w:t>
      </w:r>
    </w:p>
    <w:p w:rsidR="00361364" w:rsidRDefault="00361364" w:rsidP="00361364">
      <w:pPr>
        <w:pStyle w:val="0-"/>
        <w:rPr>
          <w:rtl/>
          <w:lang w:bidi="fa-IR"/>
        </w:rPr>
      </w:pPr>
      <w:r>
        <w:rPr>
          <w:rFonts w:hint="cs"/>
          <w:rtl/>
          <w:lang w:bidi="fa-IR"/>
        </w:rPr>
        <w:t>«بلی برایش دو ثواب است، یکی ثواب قرابت</w:t>
      </w:r>
      <w:r w:rsidR="0069374B">
        <w:rPr>
          <w:rFonts w:hint="cs"/>
          <w:rtl/>
          <w:lang w:bidi="fa-IR"/>
        </w:rPr>
        <w:t xml:space="preserve"> و خویشاوند، و دیگری ثواب صدقه»</w:t>
      </w:r>
      <w:r w:rsidRPr="00361364">
        <w:rPr>
          <w:rFonts w:ascii="IRLotus" w:hAnsi="IRLotus" w:cs="IRLotus"/>
          <w:vertAlign w:val="superscript"/>
          <w:rtl/>
          <w:lang w:bidi="fa-IR"/>
        </w:rPr>
        <w:t>(</w:t>
      </w:r>
      <w:r w:rsidRPr="00361364">
        <w:rPr>
          <w:rStyle w:val="FootnoteReference"/>
          <w:rFonts w:ascii="IRLotus" w:hAnsi="IRLotus" w:cs="IRLotus"/>
          <w:rtl/>
          <w:lang w:bidi="fa-IR"/>
        </w:rPr>
        <w:footnoteReference w:id="51"/>
      </w:r>
      <w:r w:rsidRPr="00361364">
        <w:rPr>
          <w:rFonts w:ascii="IRLotus" w:hAnsi="IRLotus" w:cs="IRLotus"/>
          <w:vertAlign w:val="superscript"/>
          <w:rtl/>
          <w:lang w:bidi="fa-IR"/>
        </w:rPr>
        <w:t>)</w:t>
      </w:r>
      <w:r w:rsidR="0069374B">
        <w:rPr>
          <w:rFonts w:hint="cs"/>
          <w:rtl/>
          <w:lang w:bidi="fa-IR"/>
        </w:rPr>
        <w:t>.</w:t>
      </w:r>
    </w:p>
    <w:p w:rsidR="0069374B" w:rsidRPr="00191987" w:rsidRDefault="0069374B" w:rsidP="00191987">
      <w:pPr>
        <w:pStyle w:val="5-"/>
        <w:rPr>
          <w:rtl/>
        </w:rPr>
      </w:pPr>
      <w:r>
        <w:rPr>
          <w:rFonts w:hint="cs"/>
          <w:rtl/>
          <w:lang w:bidi="fa-IR"/>
        </w:rPr>
        <w:t>745-</w:t>
      </w:r>
      <w:r w:rsidR="00191987">
        <w:rPr>
          <w:rFonts w:hint="cs"/>
          <w:rtl/>
          <w:lang w:bidi="fa-IR"/>
        </w:rPr>
        <w:t xml:space="preserve"> </w:t>
      </w:r>
      <w:r w:rsidR="00191987" w:rsidRPr="00191987">
        <w:rPr>
          <w:rtl/>
        </w:rPr>
        <w:t>عَنْ أُمِّ سَلَمَةَ</w:t>
      </w:r>
      <w:r w:rsidR="00191987" w:rsidRPr="00191987">
        <w:rPr>
          <w:rFonts w:hint="cs"/>
          <w:rtl/>
        </w:rPr>
        <w:t xml:space="preserve"> رَضِيَ اللّهُ عَنهَا</w:t>
      </w:r>
      <w:r w:rsidR="00191987" w:rsidRPr="00191987">
        <w:rPr>
          <w:rtl/>
        </w:rPr>
        <w:t>، قَالَتْ: قُلْتُ: يَا رَسُولَ اللَّهِ، أَلِيَ أَجْرٌ أَنْ أُنْفِقَ عَلَى بَنِي أَبِي سَلَمَةَ، إِنَّمَا هُمْ بَنِيَّ؟ فَقَالَ: «أَنْفِقِي عَلَيْهِمْ، فَلَكِ أَجْرُ مَا أَنْفَقْتِ عَلَيْهِمْ»</w:t>
      </w:r>
      <w:r w:rsidRPr="00191987">
        <w:rPr>
          <w:rFonts w:hint="cs"/>
          <w:rtl/>
        </w:rPr>
        <w:t xml:space="preserve"> [رواه البخاری: 1467].</w:t>
      </w:r>
    </w:p>
    <w:p w:rsidR="0069374B" w:rsidRDefault="0069374B" w:rsidP="00361364">
      <w:pPr>
        <w:pStyle w:val="0-"/>
        <w:rPr>
          <w:rtl/>
          <w:lang w:bidi="fa-IR"/>
        </w:rPr>
      </w:pPr>
      <w:r>
        <w:rPr>
          <w:rFonts w:hint="cs"/>
          <w:rtl/>
          <w:lang w:bidi="fa-IR"/>
        </w:rPr>
        <w:t>745- از ام سلمه</w:t>
      </w:r>
      <w:r>
        <w:rPr>
          <w:rFonts w:cs="CTraditional Arabic" w:hint="cs"/>
          <w:rtl/>
          <w:lang w:bidi="fa-IR"/>
        </w:rPr>
        <w:t>ل</w:t>
      </w:r>
      <w:r>
        <w:rPr>
          <w:rFonts w:hint="cs"/>
          <w:rtl/>
          <w:lang w:bidi="fa-IR"/>
        </w:rPr>
        <w:t xml:space="preserve"> روایت است که گفت:</w:t>
      </w:r>
    </w:p>
    <w:p w:rsidR="0069374B" w:rsidRDefault="00191987" w:rsidP="00361364">
      <w:pPr>
        <w:pStyle w:val="0-"/>
        <w:rPr>
          <w:rtl/>
          <w:lang w:bidi="fa-IR"/>
        </w:rPr>
      </w:pPr>
      <w:r>
        <w:rPr>
          <w:rFonts w:hint="cs"/>
          <w:rtl/>
          <w:lang w:bidi="fa-IR"/>
        </w:rPr>
        <w:t>گفتم: یا رسول الله! آیا اگر زکاتم را برا</w:t>
      </w:r>
      <w:r w:rsidR="00E92CA5">
        <w:rPr>
          <w:rFonts w:hint="cs"/>
          <w:rtl/>
          <w:lang w:bidi="fa-IR"/>
        </w:rPr>
        <w:t>ی</w:t>
      </w:r>
      <w:r>
        <w:rPr>
          <w:rFonts w:hint="cs"/>
          <w:rtl/>
          <w:lang w:bidi="fa-IR"/>
        </w:rPr>
        <w:t xml:space="preserve"> اولا</w:t>
      </w:r>
      <w:r w:rsidR="00E92CA5">
        <w:rPr>
          <w:rFonts w:hint="cs"/>
          <w:rtl/>
          <w:lang w:bidi="fa-IR"/>
        </w:rPr>
        <w:t>د</w:t>
      </w:r>
      <w:r>
        <w:rPr>
          <w:rFonts w:hint="cs"/>
          <w:rtl/>
          <w:lang w:bidi="fa-IR"/>
        </w:rPr>
        <w:t>(ابو سلمه) بدهم، برایم ثواب دارد؟ در حالی که فرزندان او فرزندان خودم می‌باشند.</w:t>
      </w:r>
    </w:p>
    <w:p w:rsidR="00191987" w:rsidRDefault="00191987" w:rsidP="00361364">
      <w:pPr>
        <w:pStyle w:val="0-"/>
        <w:rPr>
          <w:rtl/>
          <w:lang w:bidi="fa-IR"/>
        </w:rPr>
      </w:pPr>
      <w:r>
        <w:rPr>
          <w:rFonts w:hint="cs"/>
          <w:rtl/>
          <w:lang w:bidi="fa-IR"/>
        </w:rPr>
        <w:t>فرمودند: «برای آن‌ها نفقه کن، برای تو ثوابی است که به آن‌ها نفقه می‌نمائی»</w:t>
      </w:r>
      <w:r w:rsidRPr="00191987">
        <w:rPr>
          <w:rFonts w:ascii="IRLotus" w:hAnsi="IRLotus" w:cs="IRLotus"/>
          <w:vertAlign w:val="superscript"/>
          <w:rtl/>
          <w:lang w:bidi="fa-IR"/>
        </w:rPr>
        <w:t>(</w:t>
      </w:r>
      <w:r w:rsidRPr="00191987">
        <w:rPr>
          <w:rStyle w:val="FootnoteReference"/>
          <w:rFonts w:ascii="IRLotus" w:hAnsi="IRLotus" w:cs="IRLotus"/>
          <w:rtl/>
          <w:lang w:bidi="fa-IR"/>
        </w:rPr>
        <w:footnoteReference w:id="52"/>
      </w:r>
      <w:r w:rsidRPr="00191987">
        <w:rPr>
          <w:rFonts w:ascii="IRLotus" w:hAnsi="IRLotus" w:cs="IRLotus"/>
          <w:vertAlign w:val="superscript"/>
          <w:rtl/>
          <w:lang w:bidi="fa-IR"/>
        </w:rPr>
        <w:t>)</w:t>
      </w:r>
      <w:r>
        <w:rPr>
          <w:rFonts w:hint="cs"/>
          <w:rtl/>
          <w:lang w:bidi="fa-IR"/>
        </w:rPr>
        <w:t>.</w:t>
      </w:r>
    </w:p>
    <w:p w:rsidR="00191987" w:rsidRDefault="008F18C2" w:rsidP="008F18C2">
      <w:pPr>
        <w:pStyle w:val="2-0"/>
        <w:rPr>
          <w:rtl/>
        </w:rPr>
      </w:pPr>
      <w:r w:rsidRPr="00CC5233">
        <w:rPr>
          <w:rFonts w:hint="cs"/>
          <w:rtl/>
          <w:lang w:bidi="ar-SA"/>
        </w:rPr>
        <w:t>33</w:t>
      </w:r>
      <w:r>
        <w:rPr>
          <w:rFonts w:hint="cs"/>
          <w:rtl/>
        </w:rPr>
        <w:t>- باب: قَولِ الله تعالى</w:t>
      </w:r>
      <w:r w:rsidR="00191987">
        <w:rPr>
          <w:rFonts w:hint="cs"/>
          <w:rtl/>
        </w:rPr>
        <w:t>:</w:t>
      </w:r>
      <w:r>
        <w:rPr>
          <w:rFonts w:hint="cs"/>
          <w:rtl/>
        </w:rPr>
        <w:t xml:space="preserve"> </w:t>
      </w:r>
      <w:r>
        <w:rPr>
          <w:rFonts w:cs="Traditional Arabic"/>
          <w:bCs w:val="0"/>
          <w:color w:val="000000"/>
          <w:szCs w:val="28"/>
          <w:shd w:val="clear" w:color="auto" w:fill="FFFFFF"/>
          <w:rtl/>
        </w:rPr>
        <w:t>﴿</w:t>
      </w:r>
      <w:r w:rsidRPr="008F18C2">
        <w:rPr>
          <w:rStyle w:val="9-Char1"/>
          <w:b/>
          <w:bCs w:val="0"/>
          <w:sz w:val="30"/>
          <w:szCs w:val="30"/>
          <w:rtl/>
        </w:rPr>
        <w:t xml:space="preserve">وَفِي </w:t>
      </w:r>
      <w:r w:rsidRPr="008F18C2">
        <w:rPr>
          <w:rStyle w:val="9-Char1"/>
          <w:rFonts w:hint="cs"/>
          <w:b/>
          <w:bCs w:val="0"/>
          <w:sz w:val="30"/>
          <w:szCs w:val="30"/>
          <w:rtl/>
        </w:rPr>
        <w:t>ٱلرِّقَابِ</w:t>
      </w:r>
      <w:r w:rsidRPr="008F18C2">
        <w:rPr>
          <w:rStyle w:val="9-Char1"/>
          <w:b/>
          <w:bCs w:val="0"/>
          <w:sz w:val="30"/>
          <w:szCs w:val="30"/>
          <w:rtl/>
        </w:rPr>
        <w:t xml:space="preserve"> وَ</w:t>
      </w:r>
      <w:r w:rsidRPr="008F18C2">
        <w:rPr>
          <w:rStyle w:val="9-Char1"/>
          <w:rFonts w:hint="cs"/>
          <w:b/>
          <w:bCs w:val="0"/>
          <w:sz w:val="30"/>
          <w:szCs w:val="30"/>
          <w:rtl/>
        </w:rPr>
        <w:t>ٱلۡغَٰرِمِينَ</w:t>
      </w:r>
      <w:r w:rsidRPr="008F18C2">
        <w:rPr>
          <w:rStyle w:val="9-Char1"/>
          <w:b/>
          <w:bCs w:val="0"/>
          <w:sz w:val="30"/>
          <w:szCs w:val="30"/>
          <w:rtl/>
        </w:rPr>
        <w:t xml:space="preserve"> وَفِي سَبِيلِ </w:t>
      </w:r>
      <w:r w:rsidRPr="008F18C2">
        <w:rPr>
          <w:rStyle w:val="9-Char1"/>
          <w:rFonts w:hint="cs"/>
          <w:b/>
          <w:bCs w:val="0"/>
          <w:sz w:val="30"/>
          <w:szCs w:val="30"/>
          <w:rtl/>
        </w:rPr>
        <w:t>ٱللَّهِ</w:t>
      </w:r>
      <w:r>
        <w:rPr>
          <w:rFonts w:cs="Traditional Arabic"/>
          <w:bCs w:val="0"/>
          <w:color w:val="000000"/>
          <w:szCs w:val="28"/>
          <w:shd w:val="clear" w:color="auto" w:fill="FFFFFF"/>
          <w:rtl/>
        </w:rPr>
        <w:t>﴾</w:t>
      </w:r>
    </w:p>
    <w:p w:rsidR="00980890" w:rsidRDefault="00980890" w:rsidP="00AA4648">
      <w:pPr>
        <w:pStyle w:val="4-"/>
        <w:rPr>
          <w:rtl/>
          <w:lang w:bidi="fa-IR"/>
        </w:rPr>
      </w:pPr>
      <w:bookmarkStart w:id="36" w:name="_Toc434155409"/>
      <w:r>
        <w:rPr>
          <w:rFonts w:hint="cs"/>
          <w:rtl/>
          <w:lang w:bidi="fa-IR"/>
        </w:rPr>
        <w:t xml:space="preserve">باب [33]: این قول خداوند متعال که: </w:t>
      </w:r>
      <w:r w:rsidR="00AA4648">
        <w:rPr>
          <w:rFonts w:ascii="Traditional Arabic" w:hAnsi="Traditional Arabic" w:cs="Traditional Arabic"/>
          <w:rtl/>
          <w:lang w:bidi="fa-IR"/>
        </w:rPr>
        <w:t>﴿</w:t>
      </w:r>
      <w:r>
        <w:rPr>
          <w:rFonts w:hint="cs"/>
          <w:rtl/>
          <w:lang w:bidi="fa-IR"/>
        </w:rPr>
        <w:t>و در آزاد کردن غلامان، قرض داران، و در راه خدا</w:t>
      </w:r>
      <w:r w:rsidR="00AA4648">
        <w:rPr>
          <w:rFonts w:ascii="Traditional Arabic" w:hAnsi="Traditional Arabic" w:cs="Traditional Arabic"/>
          <w:rtl/>
          <w:lang w:bidi="fa-IR"/>
        </w:rPr>
        <w:t>﴾</w:t>
      </w:r>
      <w:bookmarkEnd w:id="36"/>
    </w:p>
    <w:p w:rsidR="00980890" w:rsidRPr="00250FF8" w:rsidRDefault="00980890" w:rsidP="00250FF8">
      <w:pPr>
        <w:pStyle w:val="5-"/>
        <w:rPr>
          <w:rtl/>
        </w:rPr>
      </w:pPr>
      <w:r w:rsidRPr="008F18C2">
        <w:rPr>
          <w:rFonts w:hint="cs"/>
          <w:rtl/>
        </w:rPr>
        <w:t>746-</w:t>
      </w:r>
      <w:r w:rsidR="00250FF8" w:rsidRPr="008F18C2">
        <w:rPr>
          <w:rFonts w:hint="cs"/>
          <w:rtl/>
        </w:rPr>
        <w:t xml:space="preserve"> </w:t>
      </w:r>
      <w:r w:rsidR="00250FF8" w:rsidRPr="00250FF8">
        <w:rPr>
          <w:rtl/>
        </w:rPr>
        <w:t>عَنْ أَبِي هُرَيْرَةَ رَضِيَ اللَّهُ عَنْهُ، قَالَ: أَمَرَ رَسُولُ اللَّهِ صَلَّى اللهُ عَلَيْهِ وَسَلَّمَ بِالصَّدَقَةِ، فَقِيلَ مَنَعَ ابْنُ جَمِيلٍ، وَخَالِدُ بْنُ الوَلِيدِ، وَعَبَّاسُ بْنُ عَبْدِ المُطَّلِبِ فَقَالَ النَّبِيُّ صَلَّى اللهُ عَلَيْهِ وَسَلَّمَ: مَا يَنْقِمُ ابْنُ جَمِيلٍ إِلَّا أَنَّهُ كَانَ فَقِيرًا، فَأَغْنَاهُ اللَّهُ وَرَسُولُهُ، وَأَمَّا خَالِدٌ: فَإِنَّكُمْ تَظْلِمُونَ خَالِدًا، قَدِ احْتَبَسَ أَدْرَاعَهُ وَأَعْتُدَهُ فِي سَبِيلِ اللَّهِ، وَأَمَّا العَبَّاسُ بْنُ عَبْدِ المُطَّلِبِ، فَعَمُّ رَسُولِ اللَّهِ صَلَّى اللهُ عَلَيْهِ وَسَلَّمَ فَهِيَ عَلَيْ</w:t>
      </w:r>
      <w:r w:rsidR="00250FF8">
        <w:rPr>
          <w:rtl/>
        </w:rPr>
        <w:t>هِ صَدَقَةٌ وَمِثْلُهَا مَعَهَا</w:t>
      </w:r>
      <w:r w:rsidRPr="00250FF8">
        <w:rPr>
          <w:rFonts w:hint="cs"/>
          <w:rtl/>
        </w:rPr>
        <w:t xml:space="preserve"> [رواه البخاری: 1468].</w:t>
      </w:r>
    </w:p>
    <w:p w:rsidR="00980890" w:rsidRDefault="00980890" w:rsidP="00E831DD">
      <w:pPr>
        <w:pStyle w:val="0-"/>
        <w:rPr>
          <w:rtl/>
          <w:lang w:bidi="fa-IR"/>
        </w:rPr>
      </w:pPr>
      <w:r>
        <w:rPr>
          <w:rFonts w:hint="cs"/>
          <w:rtl/>
          <w:lang w:bidi="fa-IR"/>
        </w:rPr>
        <w:t>746- از ابو هریره</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به دادن زکات امر فرمودند، برای</w:t>
      </w:r>
      <w:r w:rsidR="00E831DD">
        <w:rPr>
          <w:rFonts w:hint="cs"/>
          <w:rtl/>
          <w:lang w:bidi="fa-IR"/>
        </w:rPr>
        <w:t>‌</w:t>
      </w:r>
      <w:r>
        <w:rPr>
          <w:rFonts w:hint="cs"/>
          <w:rtl/>
          <w:lang w:bidi="fa-IR"/>
        </w:rPr>
        <w:t>شان خبر رسید که</w:t>
      </w:r>
      <w:r w:rsidR="00E831DD">
        <w:rPr>
          <w:rFonts w:hint="cs"/>
          <w:rtl/>
          <w:lang w:bidi="fa-IR"/>
        </w:rPr>
        <w:t xml:space="preserve"> </w:t>
      </w:r>
      <w:r>
        <w:rPr>
          <w:rFonts w:hint="cs"/>
          <w:rtl/>
          <w:lang w:bidi="fa-IR"/>
        </w:rPr>
        <w:t>(ابن جمیل) و (خالد بن ولید) و (عباس بن عبدالمطلب) ازدادن زکات خود داری می‌کنند</w:t>
      </w:r>
      <w:r w:rsidRPr="00980890">
        <w:rPr>
          <w:rFonts w:ascii="IRLotus" w:hAnsi="IRLotus" w:cs="IRLotus"/>
          <w:vertAlign w:val="superscript"/>
          <w:rtl/>
          <w:lang w:bidi="fa-IR"/>
        </w:rPr>
        <w:t>(</w:t>
      </w:r>
      <w:r w:rsidRPr="00980890">
        <w:rPr>
          <w:rStyle w:val="FootnoteReference"/>
          <w:rFonts w:ascii="IRLotus" w:hAnsi="IRLotus" w:cs="IRLotus"/>
          <w:rtl/>
          <w:lang w:bidi="fa-IR"/>
        </w:rPr>
        <w:footnoteReference w:id="53"/>
      </w:r>
      <w:r w:rsidRPr="00980890">
        <w:rPr>
          <w:rFonts w:ascii="IRLotus" w:hAnsi="IRLotus" w:cs="IRLotus"/>
          <w:vertAlign w:val="superscript"/>
          <w:rtl/>
          <w:lang w:bidi="fa-IR"/>
        </w:rPr>
        <w:t>)</w:t>
      </w:r>
      <w:r>
        <w:rPr>
          <w:rFonts w:hint="cs"/>
          <w:rtl/>
          <w:lang w:bidi="fa-IR"/>
        </w:rPr>
        <w:t xml:space="preserve"> [یعنی: زکات نمی‌دهند].</w:t>
      </w:r>
    </w:p>
    <w:p w:rsidR="00980890" w:rsidRDefault="00980890" w:rsidP="00980890">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فرمودند: «ابن جمیل دیگر انتقامی نمی‌گیرد، به جز اینکه فقیر و بی‌چاره بود و خدا و رسول او را غنی و ثروتمند ساخت</w:t>
      </w:r>
      <w:r w:rsidRPr="00980890">
        <w:rPr>
          <w:rFonts w:ascii="IRLotus" w:hAnsi="IRLotus" w:cs="IRLotus"/>
          <w:vertAlign w:val="superscript"/>
          <w:rtl/>
          <w:lang w:bidi="fa-IR"/>
        </w:rPr>
        <w:t>(</w:t>
      </w:r>
      <w:r w:rsidRPr="00980890">
        <w:rPr>
          <w:rStyle w:val="FootnoteReference"/>
          <w:rFonts w:ascii="IRLotus" w:hAnsi="IRLotus" w:cs="IRLotus"/>
          <w:rtl/>
          <w:lang w:bidi="fa-IR"/>
        </w:rPr>
        <w:footnoteReference w:id="54"/>
      </w:r>
      <w:r w:rsidRPr="00980890">
        <w:rPr>
          <w:rFonts w:ascii="IRLotus" w:hAnsi="IRLotus" w:cs="IRLotus"/>
          <w:vertAlign w:val="superscript"/>
          <w:rtl/>
          <w:lang w:bidi="fa-IR"/>
        </w:rPr>
        <w:t>)</w:t>
      </w:r>
      <w:r>
        <w:rPr>
          <w:rFonts w:hint="cs"/>
          <w:rtl/>
          <w:lang w:bidi="fa-IR"/>
        </w:rPr>
        <w:t>.</w:t>
      </w:r>
    </w:p>
    <w:p w:rsidR="00980890" w:rsidRDefault="00980890" w:rsidP="00B80766">
      <w:pPr>
        <w:pStyle w:val="0-"/>
        <w:rPr>
          <w:rtl/>
          <w:lang w:bidi="fa-IR"/>
        </w:rPr>
      </w:pPr>
      <w:r>
        <w:rPr>
          <w:rFonts w:hint="cs"/>
          <w:rtl/>
          <w:lang w:bidi="fa-IR"/>
        </w:rPr>
        <w:t>و اما</w:t>
      </w:r>
      <w:r w:rsidR="00B80766">
        <w:rPr>
          <w:rFonts w:hint="cs"/>
          <w:rtl/>
          <w:lang w:bidi="fa-IR"/>
        </w:rPr>
        <w:t xml:space="preserve"> </w:t>
      </w:r>
      <w:r>
        <w:rPr>
          <w:rFonts w:hint="cs"/>
          <w:rtl/>
          <w:lang w:bidi="fa-IR"/>
        </w:rPr>
        <w:t xml:space="preserve">(خالد بن ولید): شما به او ظلم می‌کنید، او تمام وسائل جنگی و دیگر دار و مدار خود را در راه خدا </w:t>
      </w:r>
      <w:r w:rsidR="00250FF8">
        <w:rPr>
          <w:rFonts w:hint="cs"/>
          <w:rtl/>
          <w:lang w:bidi="fa-IR"/>
        </w:rPr>
        <w:t>و</w:t>
      </w:r>
      <w:r>
        <w:rPr>
          <w:rFonts w:hint="cs"/>
          <w:rtl/>
          <w:lang w:bidi="fa-IR"/>
        </w:rPr>
        <w:t>قف نموده است.</w:t>
      </w:r>
    </w:p>
    <w:p w:rsidR="00980890" w:rsidRDefault="00980890" w:rsidP="00980890">
      <w:pPr>
        <w:pStyle w:val="0-"/>
        <w:rPr>
          <w:rtl/>
          <w:lang w:bidi="fa-IR"/>
        </w:rPr>
      </w:pPr>
      <w:r>
        <w:rPr>
          <w:rFonts w:hint="cs"/>
          <w:rtl/>
          <w:lang w:bidi="fa-IR"/>
        </w:rPr>
        <w:t>و</w:t>
      </w:r>
      <w:r w:rsidR="00B80766">
        <w:rPr>
          <w:rFonts w:hint="cs"/>
          <w:rtl/>
          <w:lang w:bidi="fa-IR"/>
        </w:rPr>
        <w:t xml:space="preserve"> </w:t>
      </w:r>
      <w:r>
        <w:rPr>
          <w:rFonts w:hint="cs"/>
          <w:rtl/>
          <w:lang w:bidi="fa-IR"/>
        </w:rPr>
        <w:t>(</w:t>
      </w:r>
      <w:r w:rsidR="00250FF8">
        <w:rPr>
          <w:rFonts w:hint="cs"/>
          <w:rtl/>
          <w:lang w:bidi="fa-IR"/>
        </w:rPr>
        <w:t>عباس</w:t>
      </w:r>
      <w:r>
        <w:rPr>
          <w:rFonts w:hint="cs"/>
          <w:rtl/>
          <w:lang w:bidi="fa-IR"/>
        </w:rPr>
        <w:t xml:space="preserve"> بن عبدالمطلب): عم پیامبر خدا </w:t>
      </w:r>
      <w:r>
        <w:rPr>
          <w:rFonts w:cs="CTraditional Arabic" w:hint="cs"/>
          <w:rtl/>
          <w:lang w:bidi="fa-IR"/>
        </w:rPr>
        <w:t>ج</w:t>
      </w:r>
      <w:r>
        <w:rPr>
          <w:rFonts w:hint="cs"/>
          <w:rtl/>
          <w:lang w:bidi="fa-IR"/>
        </w:rPr>
        <w:t xml:space="preserve"> است، او برعلاوه از زکاتی که بر</w:t>
      </w:r>
      <w:r w:rsidR="00153B5B">
        <w:rPr>
          <w:rFonts w:hint="cs"/>
          <w:rtl/>
          <w:lang w:bidi="fa-IR"/>
        </w:rPr>
        <w:t xml:space="preserve"> </w:t>
      </w:r>
      <w:r>
        <w:rPr>
          <w:rFonts w:hint="cs"/>
          <w:rtl/>
          <w:lang w:bidi="fa-IR"/>
        </w:rPr>
        <w:t>وی لازم است، همان اندازه دیگر هم صدقه می‌هد یا باید صدقه بدهد»</w:t>
      </w:r>
      <w:r w:rsidRPr="00980890">
        <w:rPr>
          <w:rFonts w:ascii="IRLotus" w:hAnsi="IRLotus" w:cs="IRLotus"/>
          <w:vertAlign w:val="superscript"/>
          <w:rtl/>
          <w:lang w:bidi="fa-IR"/>
        </w:rPr>
        <w:t>(</w:t>
      </w:r>
      <w:r w:rsidRPr="00980890">
        <w:rPr>
          <w:rStyle w:val="FootnoteReference"/>
          <w:rFonts w:ascii="IRLotus" w:hAnsi="IRLotus" w:cs="IRLotus"/>
          <w:rtl/>
          <w:lang w:bidi="fa-IR"/>
        </w:rPr>
        <w:footnoteReference w:id="55"/>
      </w:r>
      <w:r w:rsidRPr="00980890">
        <w:rPr>
          <w:rFonts w:ascii="IRLotus" w:hAnsi="IRLotus" w:cs="IRLotus"/>
          <w:vertAlign w:val="superscript"/>
          <w:rtl/>
          <w:lang w:bidi="fa-IR"/>
        </w:rPr>
        <w:t>)</w:t>
      </w:r>
      <w:r>
        <w:rPr>
          <w:rFonts w:hint="cs"/>
          <w:rtl/>
          <w:lang w:bidi="fa-IR"/>
        </w:rPr>
        <w:t>.</w:t>
      </w:r>
    </w:p>
    <w:p w:rsidR="00C92609" w:rsidRDefault="00C92609" w:rsidP="008F18C2">
      <w:pPr>
        <w:pStyle w:val="2-0"/>
        <w:rPr>
          <w:rtl/>
        </w:rPr>
      </w:pPr>
      <w:r w:rsidRPr="00CC5233">
        <w:rPr>
          <w:rFonts w:hint="cs"/>
          <w:rtl/>
          <w:lang w:bidi="ar-SA"/>
        </w:rPr>
        <w:t>34</w:t>
      </w:r>
      <w:r>
        <w:rPr>
          <w:rFonts w:hint="cs"/>
          <w:rtl/>
        </w:rPr>
        <w:t>- باب: الاس</w:t>
      </w:r>
      <w:r w:rsidR="008F18C2">
        <w:rPr>
          <w:rFonts w:hint="cs"/>
          <w:rtl/>
        </w:rPr>
        <w:t>ْ</w:t>
      </w:r>
      <w:r>
        <w:rPr>
          <w:rFonts w:hint="cs"/>
          <w:rtl/>
        </w:rPr>
        <w:t>تِع</w:t>
      </w:r>
      <w:r w:rsidR="008F18C2">
        <w:rPr>
          <w:rFonts w:hint="cs"/>
          <w:rtl/>
        </w:rPr>
        <w:t>ْ</w:t>
      </w:r>
      <w:r>
        <w:rPr>
          <w:rFonts w:hint="cs"/>
          <w:rtl/>
        </w:rPr>
        <w:t>فَافِ عَنِ المَسأَلَةِ</w:t>
      </w:r>
    </w:p>
    <w:p w:rsidR="00C92609" w:rsidRDefault="00C92609" w:rsidP="00C92609">
      <w:pPr>
        <w:pStyle w:val="4-"/>
        <w:rPr>
          <w:rtl/>
          <w:lang w:bidi="fa-IR"/>
        </w:rPr>
      </w:pPr>
      <w:bookmarkStart w:id="37" w:name="_Toc434155410"/>
      <w:r>
        <w:rPr>
          <w:rFonts w:hint="cs"/>
          <w:rtl/>
          <w:lang w:bidi="fa-IR"/>
        </w:rPr>
        <w:t>با</w:t>
      </w:r>
      <w:r w:rsidR="00C86AF8">
        <w:rPr>
          <w:rFonts w:hint="cs"/>
          <w:rtl/>
          <w:lang w:bidi="fa-IR"/>
        </w:rPr>
        <w:t>ب [</w:t>
      </w:r>
      <w:r>
        <w:rPr>
          <w:rFonts w:hint="cs"/>
          <w:rtl/>
          <w:lang w:bidi="fa-IR"/>
        </w:rPr>
        <w:t>34]: خود داری از سؤال کردن مردم</w:t>
      </w:r>
      <w:bookmarkEnd w:id="37"/>
    </w:p>
    <w:p w:rsidR="00C92609" w:rsidRPr="00A040CF" w:rsidRDefault="00C92609" w:rsidP="00A040CF">
      <w:pPr>
        <w:pStyle w:val="5-"/>
        <w:rPr>
          <w:rtl/>
        </w:rPr>
      </w:pPr>
      <w:r>
        <w:rPr>
          <w:rFonts w:hint="cs"/>
          <w:rtl/>
          <w:lang w:bidi="fa-IR"/>
        </w:rPr>
        <w:t>747-</w:t>
      </w:r>
      <w:r w:rsidR="00A040CF" w:rsidRPr="00A040CF">
        <w:rPr>
          <w:rFonts w:hint="cs"/>
          <w:rtl/>
        </w:rPr>
        <w:t xml:space="preserve"> </w:t>
      </w:r>
      <w:r w:rsidR="00A040CF" w:rsidRPr="00A040CF">
        <w:rPr>
          <w:rtl/>
        </w:rPr>
        <w:t>عَنْ أَبِي سَعِيدٍ الخُدْرِيِّ رَضِيَ اللَّهُ عَنْهُ: إِنَّ نَاسًا مِنَ الأَنْصَارِ سَأَلُوا رَسُولَ اللَّهِ صَلَّى اللهُ عَلَيْهِ وَسَلَّمَ، فَأَعْطَاهُمْ، ثُمَّ سَأَلُوهُ، فَأَعْطَاهُمْ، ثُمَّ سَأَلُوهُ، فَأَعْطَاهُمْ حَتَّى نَفِدَ مَا عِنْدَهُ، فَقَالَ: «مَا يَكُونُ عِنْدِي مِنْ خَيْرٍ فَلَنْ أَدَّخِرَهُ عَنْكُمْ، وَمَنْ يَسْتَعْفِفْ يُعِف</w:t>
      </w:r>
      <w:r w:rsidR="00A040CF">
        <w:rPr>
          <w:rtl/>
        </w:rPr>
        <w:t>َّهُ اللَّهُ، وَمَنْ يَسْتَغْنِ</w:t>
      </w:r>
      <w:r w:rsidR="00A040CF" w:rsidRPr="00A040CF">
        <w:rPr>
          <w:rtl/>
        </w:rPr>
        <w:t xml:space="preserve"> يُغْنِهِ اللَّهُ وَمَنْ يَتَصَبَّرْ يُصَبِّرْهُ اللَّهُ، وَمَا أُعْطِيَ أَحَدٌ عَطَاءً خَيْرًا وَأَوْسَعَ مِنَ الصَّبْرِ»</w:t>
      </w:r>
      <w:r w:rsidRPr="00A040CF">
        <w:rPr>
          <w:rFonts w:hint="cs"/>
          <w:rtl/>
        </w:rPr>
        <w:t xml:space="preserve"> [رواه البخای: 1469].</w:t>
      </w:r>
    </w:p>
    <w:p w:rsidR="00C92609" w:rsidRDefault="00C92609" w:rsidP="001D7462">
      <w:pPr>
        <w:pStyle w:val="0-"/>
        <w:rPr>
          <w:rtl/>
          <w:lang w:bidi="fa-IR"/>
        </w:rPr>
      </w:pPr>
      <w:r>
        <w:rPr>
          <w:rFonts w:hint="cs"/>
          <w:rtl/>
          <w:lang w:bidi="fa-IR"/>
        </w:rPr>
        <w:t>747- از ابو سعید خدری</w:t>
      </w:r>
      <w:r>
        <w:rPr>
          <w:rFonts w:cs="CTraditional Arabic" w:hint="cs"/>
          <w:rtl/>
          <w:lang w:bidi="fa-IR"/>
        </w:rPr>
        <w:t>س</w:t>
      </w:r>
      <w:r w:rsidR="00A040CF">
        <w:rPr>
          <w:rFonts w:hint="cs"/>
          <w:rtl/>
          <w:lang w:bidi="fa-IR"/>
        </w:rPr>
        <w:t xml:space="preserve"> روایت است که: مرد</w:t>
      </w:r>
      <w:r>
        <w:rPr>
          <w:rFonts w:hint="cs"/>
          <w:rtl/>
          <w:lang w:bidi="fa-IR"/>
        </w:rPr>
        <w:t xml:space="preserve">م از انصار از پیامبر خدا </w:t>
      </w:r>
      <w:r>
        <w:rPr>
          <w:rFonts w:cs="CTraditional Arabic" w:hint="cs"/>
          <w:rtl/>
          <w:lang w:bidi="fa-IR"/>
        </w:rPr>
        <w:t>ج</w:t>
      </w:r>
      <w:r w:rsidR="00A040CF">
        <w:rPr>
          <w:rFonts w:hint="cs"/>
          <w:rtl/>
          <w:lang w:bidi="fa-IR"/>
        </w:rPr>
        <w:t xml:space="preserve"> درخواست</w:t>
      </w:r>
      <w:r>
        <w:rPr>
          <w:rFonts w:hint="cs"/>
          <w:rtl/>
          <w:lang w:bidi="fa-IR"/>
        </w:rPr>
        <w:t xml:space="preserve"> کمک نمودند، [ایشان طلب آن‌ها را اجابت نمودند و</w:t>
      </w:r>
      <w:r w:rsidR="00002E53">
        <w:rPr>
          <w:rFonts w:hint="cs"/>
          <w:rtl/>
          <w:lang w:bidi="fa-IR"/>
        </w:rPr>
        <w:t xml:space="preserve"> </w:t>
      </w:r>
      <w:r>
        <w:rPr>
          <w:rFonts w:hint="cs"/>
          <w:rtl/>
          <w:lang w:bidi="fa-IR"/>
        </w:rPr>
        <w:t>ا</w:t>
      </w:r>
      <w:r w:rsidR="00A040CF">
        <w:rPr>
          <w:rFonts w:hint="cs"/>
          <w:rtl/>
          <w:lang w:bidi="fa-IR"/>
        </w:rPr>
        <w:t>ز اموال ز</w:t>
      </w:r>
      <w:r>
        <w:rPr>
          <w:rFonts w:hint="cs"/>
          <w:rtl/>
          <w:lang w:bidi="fa-IR"/>
        </w:rPr>
        <w:t>کات] برای آن‌ها دادند.</w:t>
      </w:r>
    </w:p>
    <w:p w:rsidR="00C92609" w:rsidRDefault="00C92609" w:rsidP="009674D4">
      <w:pPr>
        <w:pStyle w:val="0-"/>
        <w:rPr>
          <w:rtl/>
          <w:lang w:bidi="fa-IR"/>
        </w:rPr>
      </w:pPr>
      <w:r>
        <w:rPr>
          <w:rFonts w:hint="cs"/>
          <w:rtl/>
          <w:lang w:bidi="fa-IR"/>
        </w:rPr>
        <w:t>دوبا</w:t>
      </w:r>
      <w:r w:rsidR="009674D4">
        <w:rPr>
          <w:rFonts w:hint="cs"/>
          <w:rtl/>
          <w:lang w:bidi="fa-IR"/>
        </w:rPr>
        <w:t>ر</w:t>
      </w:r>
      <w:r>
        <w:rPr>
          <w:rFonts w:hint="cs"/>
          <w:rtl/>
          <w:lang w:bidi="fa-IR"/>
        </w:rPr>
        <w:t>ه درخواست کمک نمودند، باز برای آن‌ها دادند.</w:t>
      </w:r>
    </w:p>
    <w:p w:rsidR="00C92609" w:rsidRDefault="00C92609" w:rsidP="001D7462">
      <w:pPr>
        <w:pStyle w:val="0-"/>
        <w:rPr>
          <w:rtl/>
          <w:lang w:bidi="fa-IR"/>
        </w:rPr>
      </w:pPr>
      <w:r>
        <w:rPr>
          <w:rFonts w:hint="cs"/>
          <w:rtl/>
          <w:lang w:bidi="fa-IR"/>
        </w:rPr>
        <w:t>برای بار سوم درخواست کمک کردند، باز هم برای</w:t>
      </w:r>
      <w:r w:rsidR="00E831DD">
        <w:rPr>
          <w:rFonts w:hint="cs"/>
          <w:rtl/>
          <w:lang w:bidi="fa-IR"/>
        </w:rPr>
        <w:t>‌</w:t>
      </w:r>
      <w:r>
        <w:rPr>
          <w:rFonts w:hint="cs"/>
          <w:rtl/>
          <w:lang w:bidi="fa-IR"/>
        </w:rPr>
        <w:t>شان دادند، تا آنکه تمام اموالی که</w:t>
      </w:r>
      <w:r w:rsidR="00A040CF">
        <w:rPr>
          <w:rFonts w:hint="cs"/>
          <w:rtl/>
          <w:lang w:bidi="fa-IR"/>
        </w:rPr>
        <w:t xml:space="preserve"> </w:t>
      </w:r>
      <w:r>
        <w:rPr>
          <w:rFonts w:hint="cs"/>
          <w:rtl/>
          <w:lang w:bidi="fa-IR"/>
        </w:rPr>
        <w:t>نزدشان بود خلاص شد، بعد از آن فرمودند:</w:t>
      </w:r>
    </w:p>
    <w:p w:rsidR="00C92609" w:rsidRDefault="00C92609" w:rsidP="00C92609">
      <w:pPr>
        <w:pStyle w:val="0-"/>
        <w:rPr>
          <w:rtl/>
          <w:lang w:bidi="fa-IR"/>
        </w:rPr>
      </w:pPr>
      <w:r>
        <w:rPr>
          <w:rFonts w:hint="cs"/>
          <w:rtl/>
          <w:lang w:bidi="fa-IR"/>
        </w:rPr>
        <w:t>«مالی که در نزدم موجود باشد، از شما دریغ نمی‌کنم، و کسی که از سؤال کردن خود داری نماید، خداوند اسباب خود داری‌اش را فراهم می‌سازد، و کسی که اظهار بی‌نیازی نماید خداوند او را بی‌نیاز می‌سازد، و کسی که صبر</w:t>
      </w:r>
      <w:r w:rsidR="00A040CF">
        <w:rPr>
          <w:rFonts w:hint="cs"/>
          <w:rtl/>
          <w:lang w:bidi="fa-IR"/>
        </w:rPr>
        <w:t xml:space="preserve"> کند خداوند برایش صبر می‌دهد، </w:t>
      </w:r>
      <w:r w:rsidR="00D05FCA">
        <w:rPr>
          <w:rFonts w:hint="cs"/>
          <w:rtl/>
          <w:lang w:bidi="fa-IR"/>
        </w:rPr>
        <w:t>و برای هیچ کسی خیر و نعمتی بالا</w:t>
      </w:r>
      <w:r w:rsidR="00A040CF">
        <w:rPr>
          <w:rFonts w:hint="cs"/>
          <w:rtl/>
          <w:lang w:bidi="fa-IR"/>
        </w:rPr>
        <w:t>تر از صبر ارزانی نشده است»</w:t>
      </w:r>
      <w:r w:rsidR="00A040CF" w:rsidRPr="00A040CF">
        <w:rPr>
          <w:rFonts w:ascii="IRLotus" w:hAnsi="IRLotus" w:cs="IRLotus"/>
          <w:vertAlign w:val="superscript"/>
          <w:rtl/>
          <w:lang w:bidi="fa-IR"/>
        </w:rPr>
        <w:t>(</w:t>
      </w:r>
      <w:r w:rsidR="00A040CF" w:rsidRPr="00A040CF">
        <w:rPr>
          <w:rStyle w:val="FootnoteReference"/>
          <w:rFonts w:ascii="IRLotus" w:hAnsi="IRLotus" w:cs="IRLotus"/>
          <w:rtl/>
          <w:lang w:bidi="fa-IR"/>
        </w:rPr>
        <w:footnoteReference w:id="56"/>
      </w:r>
      <w:r w:rsidR="00A040CF" w:rsidRPr="00A040CF">
        <w:rPr>
          <w:rFonts w:ascii="IRLotus" w:hAnsi="IRLotus" w:cs="IRLotus"/>
          <w:vertAlign w:val="superscript"/>
          <w:rtl/>
          <w:lang w:bidi="fa-IR"/>
        </w:rPr>
        <w:t>)</w:t>
      </w:r>
      <w:r w:rsidR="00A040CF">
        <w:rPr>
          <w:rFonts w:hint="cs"/>
          <w:rtl/>
          <w:lang w:bidi="fa-IR"/>
        </w:rPr>
        <w:t>.</w:t>
      </w:r>
    </w:p>
    <w:p w:rsidR="00A040CF" w:rsidRPr="00397E9E" w:rsidRDefault="00A040CF" w:rsidP="00397E9E">
      <w:pPr>
        <w:pStyle w:val="5-"/>
        <w:rPr>
          <w:rtl/>
        </w:rPr>
      </w:pPr>
      <w:r>
        <w:rPr>
          <w:rFonts w:hint="cs"/>
          <w:rtl/>
          <w:lang w:bidi="fa-IR"/>
        </w:rPr>
        <w:t>748-</w:t>
      </w:r>
      <w:r w:rsidR="00397E9E">
        <w:rPr>
          <w:rFonts w:hint="cs"/>
          <w:rtl/>
          <w:lang w:bidi="fa-IR"/>
        </w:rPr>
        <w:t xml:space="preserve"> </w:t>
      </w:r>
      <w:r w:rsidR="00397E9E" w:rsidRPr="00397E9E">
        <w:rPr>
          <w:rtl/>
        </w:rPr>
        <w:t>عَنْ أَبِي هُرَيْرَةَ رَضِيَ اللَّهُ عَنْهُ: أَنَّ رَسُولَ اللَّهِ صَلَّى اللهُ عَلَيْهِ وَسَلَّمَ قَالَ: «وَالَّذِي نَفْسِي بِيَدِهِ لَأَنْ يَأْخُذَ أَحَدُكُمْ حَبْلَهُ، فَيَحْتَطِبَ عَلَى ظَهْرِهِ خَيْرٌ لَهُ مِنْ أَنْ يَأْتِيَ رَجُلًا، فَيَسْأَلَهُ أَعْطَاهُ أَوْ مَنَعَهُ»</w:t>
      </w:r>
      <w:r w:rsidRPr="00397E9E">
        <w:rPr>
          <w:rFonts w:hint="cs"/>
          <w:rtl/>
        </w:rPr>
        <w:t xml:space="preserve"> [رواه البخاری: 1470].</w:t>
      </w:r>
    </w:p>
    <w:p w:rsidR="00A040CF" w:rsidRDefault="00A040CF" w:rsidP="00C92609">
      <w:pPr>
        <w:pStyle w:val="0-"/>
        <w:rPr>
          <w:rtl/>
          <w:lang w:bidi="fa-IR"/>
        </w:rPr>
      </w:pPr>
      <w:r>
        <w:rPr>
          <w:rFonts w:hint="cs"/>
          <w:rtl/>
          <w:lang w:bidi="fa-IR"/>
        </w:rPr>
        <w:t>748- از ابو هریره</w:t>
      </w:r>
      <w:r>
        <w:rPr>
          <w:rFonts w:cs="CTraditional Arabic" w:hint="cs"/>
          <w:rtl/>
          <w:lang w:bidi="fa-IR"/>
        </w:rPr>
        <w:t>س</w:t>
      </w:r>
      <w:r>
        <w:rPr>
          <w:rFonts w:hint="cs"/>
          <w:rtl/>
          <w:lang w:bidi="fa-IR"/>
        </w:rPr>
        <w:t xml:space="preserve"> روایت است که پیامبر خدا </w:t>
      </w:r>
      <w:r>
        <w:rPr>
          <w:rFonts w:cs="CTraditional Arabic" w:hint="cs"/>
          <w:rtl/>
          <w:lang w:bidi="fa-IR"/>
        </w:rPr>
        <w:t>ج</w:t>
      </w:r>
      <w:r>
        <w:rPr>
          <w:rFonts w:hint="cs"/>
          <w:rtl/>
          <w:lang w:bidi="fa-IR"/>
        </w:rPr>
        <w:t xml:space="preserve"> فرمودند:</w:t>
      </w:r>
    </w:p>
    <w:p w:rsidR="00A040CF" w:rsidRDefault="00A040CF" w:rsidP="00C92609">
      <w:pPr>
        <w:pStyle w:val="0-"/>
        <w:rPr>
          <w:rtl/>
          <w:lang w:bidi="fa-IR"/>
        </w:rPr>
      </w:pPr>
      <w:r>
        <w:rPr>
          <w:rFonts w:hint="cs"/>
          <w:rtl/>
          <w:lang w:bidi="fa-IR"/>
        </w:rPr>
        <w:t>«قسم به ذاتی که جانم در دست او است،[بلا کیف] اگر کسی از شما ریسمانش را گ</w:t>
      </w:r>
      <w:r w:rsidR="00397E9E">
        <w:rPr>
          <w:rFonts w:hint="cs"/>
          <w:rtl/>
          <w:lang w:bidi="fa-IR"/>
        </w:rPr>
        <w:t>ر</w:t>
      </w:r>
      <w:r>
        <w:rPr>
          <w:rFonts w:hint="cs"/>
          <w:rtl/>
          <w:lang w:bidi="fa-IR"/>
        </w:rPr>
        <w:t>فته و به پشتش هیزم بکشد، بهتر از آن است که نزد شخصی آمده و از وی طلب کمک نماید، و آن شخص برایش چیزی بدهد و یا ندهد».</w:t>
      </w:r>
    </w:p>
    <w:p w:rsidR="00397E9E" w:rsidRPr="001E7786" w:rsidRDefault="00397E9E" w:rsidP="001E7786">
      <w:pPr>
        <w:pStyle w:val="5-"/>
        <w:rPr>
          <w:rFonts w:ascii="Simplified Arabic" w:eastAsiaTheme="minorHAnsi" w:hAnsi="Simplified Arabic" w:cs="Simplified Arabic"/>
          <w:color w:val="FF0000"/>
          <w:rtl/>
        </w:rPr>
      </w:pPr>
      <w:r w:rsidRPr="00397E9E">
        <w:rPr>
          <w:rStyle w:val="5-Char"/>
          <w:rFonts w:hint="cs"/>
          <w:rtl/>
        </w:rPr>
        <w:t>749-</w:t>
      </w:r>
      <w:r w:rsidR="001E7786">
        <w:rPr>
          <w:rFonts w:ascii="Traditional Arabic" w:eastAsiaTheme="minorHAnsi" w:hAnsi="Traditional Arabic" w:cs="Traditional Arabic" w:hint="cs"/>
          <w:b/>
          <w:bCs/>
          <w:color w:val="000000"/>
          <w:sz w:val="44"/>
          <w:szCs w:val="44"/>
          <w:rtl/>
        </w:rPr>
        <w:t xml:space="preserve"> </w:t>
      </w:r>
      <w:r w:rsidR="001E7786" w:rsidRPr="001E7786">
        <w:rPr>
          <w:rStyle w:val="5-Char"/>
          <w:rFonts w:hint="cs"/>
          <w:rtl/>
        </w:rPr>
        <w:t>وَ في روایة</w:t>
      </w:r>
      <w:r w:rsidR="001E7786" w:rsidRPr="001E7786">
        <w:rPr>
          <w:rStyle w:val="5-Char"/>
          <w:rtl/>
        </w:rPr>
        <w:t xml:space="preserve"> عَنِ الزُّبَيْرِ</w:t>
      </w:r>
      <w:r w:rsidRPr="001E7786">
        <w:rPr>
          <w:rStyle w:val="5-Char"/>
          <w:rFonts w:hint="cs"/>
          <w:rtl/>
        </w:rPr>
        <w:t xml:space="preserve"> </w:t>
      </w:r>
      <w:r w:rsidR="001E7786" w:rsidRPr="001E7786">
        <w:rPr>
          <w:rStyle w:val="5-Char"/>
          <w:rtl/>
        </w:rPr>
        <w:t>رَضِيَ اللَّهُ عَنْهُ، عَنِ النَّبِيِّ صَلَّى اللهُ عَلَيْهِ وَسَلَّمَ قَالَ:</w:t>
      </w:r>
      <w:r w:rsidRPr="001E7786">
        <w:rPr>
          <w:rStyle w:val="5-Char"/>
          <w:rFonts w:hint="cs"/>
          <w:rtl/>
        </w:rPr>
        <w:t xml:space="preserve"> </w:t>
      </w:r>
      <w:r w:rsidRPr="001E7786">
        <w:rPr>
          <w:rStyle w:val="5-Char"/>
          <w:rtl/>
        </w:rPr>
        <w:t>فَيَأْتِيَ بِحُزْمَةِ الحَطَبِ عَلَى ظَهْرِهِ، فَيَبِيعَهَا، فَيَكُفَّ اللَّهُ بِهَا وَجْهَهُ خَيْرٌ لَهُ مِنْ أَنْ يَسْأَلَ النَّاسَ أَعْطَوْهُ أَوْ مَنَعُوهُ»</w:t>
      </w:r>
      <w:r w:rsidRPr="00397E9E">
        <w:rPr>
          <w:rStyle w:val="5-Char"/>
          <w:rFonts w:hint="cs"/>
          <w:rtl/>
        </w:rPr>
        <w:t xml:space="preserve"> [رواه البخاری: 1471]</w:t>
      </w:r>
      <w:r>
        <w:rPr>
          <w:rFonts w:hint="cs"/>
          <w:rtl/>
          <w:lang w:bidi="fa-IR"/>
        </w:rPr>
        <w:t>.</w:t>
      </w:r>
    </w:p>
    <w:p w:rsidR="00397E9E" w:rsidRDefault="00397E9E" w:rsidP="00C92609">
      <w:pPr>
        <w:pStyle w:val="0-"/>
        <w:rPr>
          <w:rtl/>
          <w:lang w:bidi="fa-IR"/>
        </w:rPr>
      </w:pPr>
      <w:r>
        <w:rPr>
          <w:rFonts w:hint="cs"/>
          <w:rtl/>
          <w:lang w:bidi="fa-IR"/>
        </w:rPr>
        <w:t>749- دریکی از روایات از زبیر</w:t>
      </w:r>
      <w:r>
        <w:rPr>
          <w:rFonts w:cs="CTraditional Arabic" w:hint="cs"/>
          <w:rtl/>
          <w:lang w:bidi="fa-IR"/>
        </w:rPr>
        <w:t>س</w:t>
      </w:r>
      <w:r>
        <w:rPr>
          <w:rFonts w:hint="cs"/>
          <w:rtl/>
          <w:lang w:bidi="fa-IR"/>
        </w:rPr>
        <w:t xml:space="preserve"> روایت است که پیامبر خدا </w:t>
      </w:r>
      <w:r>
        <w:rPr>
          <w:rFonts w:cs="CTraditional Arabic" w:hint="cs"/>
          <w:rtl/>
          <w:lang w:bidi="fa-IR"/>
        </w:rPr>
        <w:t>ج</w:t>
      </w:r>
      <w:r>
        <w:rPr>
          <w:rFonts w:hint="cs"/>
          <w:rtl/>
          <w:lang w:bidi="fa-IR"/>
        </w:rPr>
        <w:t xml:space="preserve"> فرمودند:</w:t>
      </w:r>
    </w:p>
    <w:p w:rsidR="00397E9E" w:rsidRDefault="00397E9E" w:rsidP="00FB122D">
      <w:pPr>
        <w:pStyle w:val="0-"/>
        <w:rPr>
          <w:rtl/>
          <w:lang w:bidi="fa-IR"/>
        </w:rPr>
      </w:pPr>
      <w:r>
        <w:rPr>
          <w:rFonts w:hint="cs"/>
          <w:rtl/>
          <w:lang w:bidi="fa-IR"/>
        </w:rPr>
        <w:t>«اگر شخصی پشتۀ هیزمی را بر پشت خود آورده و بفروشد، و خداوند آبرویش را به این وسیله حفظ نماید، برایش بهتر از آن است که از مردم سؤال نماید، و آن‌ها برایش چیزی بدهند و یا ندهند»</w:t>
      </w:r>
      <w:r w:rsidRPr="00397E9E">
        <w:rPr>
          <w:rFonts w:ascii="IRLotus" w:hAnsi="IRLotus" w:cs="IRLotus"/>
          <w:vertAlign w:val="superscript"/>
          <w:rtl/>
          <w:lang w:bidi="fa-IR"/>
        </w:rPr>
        <w:t>(</w:t>
      </w:r>
      <w:r w:rsidRPr="00397E9E">
        <w:rPr>
          <w:rStyle w:val="FootnoteReference"/>
          <w:rFonts w:ascii="IRLotus" w:hAnsi="IRLotus" w:cs="IRLotus"/>
          <w:rtl/>
          <w:lang w:bidi="fa-IR"/>
        </w:rPr>
        <w:footnoteReference w:id="57"/>
      </w:r>
      <w:r w:rsidRPr="00397E9E">
        <w:rPr>
          <w:rFonts w:ascii="IRLotus" w:hAnsi="IRLotus" w:cs="IRLotus"/>
          <w:vertAlign w:val="superscript"/>
          <w:rtl/>
          <w:lang w:bidi="fa-IR"/>
        </w:rPr>
        <w:t>)</w:t>
      </w:r>
      <w:r>
        <w:rPr>
          <w:rFonts w:hint="cs"/>
          <w:rtl/>
          <w:lang w:bidi="fa-IR"/>
        </w:rPr>
        <w:t>.</w:t>
      </w:r>
    </w:p>
    <w:p w:rsidR="005D38A5" w:rsidRPr="001147F2" w:rsidRDefault="005D38A5" w:rsidP="001147F2">
      <w:pPr>
        <w:pStyle w:val="5-"/>
        <w:rPr>
          <w:rtl/>
        </w:rPr>
      </w:pPr>
      <w:r>
        <w:rPr>
          <w:rFonts w:hint="cs"/>
          <w:rtl/>
          <w:lang w:bidi="fa-IR"/>
        </w:rPr>
        <w:t>750-</w:t>
      </w:r>
      <w:r w:rsidR="001147F2">
        <w:rPr>
          <w:rFonts w:hint="cs"/>
          <w:rtl/>
          <w:lang w:bidi="fa-IR"/>
        </w:rPr>
        <w:t xml:space="preserve"> </w:t>
      </w:r>
      <w:r w:rsidR="001147F2" w:rsidRPr="001147F2">
        <w:rPr>
          <w:rFonts w:hint="cs"/>
          <w:rtl/>
        </w:rPr>
        <w:t xml:space="preserve">عَن </w:t>
      </w:r>
      <w:r w:rsidR="001147F2" w:rsidRPr="001147F2">
        <w:rPr>
          <w:rtl/>
        </w:rPr>
        <w:t>حَكِيمَ بْنَ حِزَامٍ رَضِيَ اللَّهُ عَنْهُ، قَالَ: سَأَلْتُ رَسُولَ اللَّهِ صَلَّى اللهُ عَلَيْهِ وَسَلَّمَ، فَأَعْطَانِي، ثُمَّ سَأَلْتُهُ، فَأَعْطَانِي، ثُمَّ سَأَلْتُهُ، فَأَعْطَانِي ثُمَّ قَالَ: «يَا حَكِيمُ، إِنَّ هَذَا المَالَ خَضِرَةٌ حُلْوَةٌ، فَمَنْ أَخَذَهُ بِسَخَاوَةِ نَفْسٍ بُورِكَ لَهُ فِيهِ، وَمَنْ أَخَذَهُ بِإِشْرَافِ نَفْسٍ لَمْ يُبَارَكْ لَهُ فِيهِ، كَالَّذِي يَأْكُلُ وَلاَ يَشْبَعُ، اليَدُ العُلْيَا خَيْرٌ مِنَ اليَدِ السُّفْلَى»، قَالَ حَكِيمٌ: فَقُلْتُ: يَا رَسُولَ اللَّهِ، وَالَّذِي بَعَثَكَ بِالحَقِّ لاَ أَرْزَأُ أَحَدًا بَعْدَكَ شَيْئًا حَتَّى أُفَارِقَ الدُّنْيَا، فَكَانَ أَبُو بَكْرٍ رَضِيَ اللَّهُ عَنْهُ، يَدْعُو حَكِيمًا إِلَى العَطَاءِ، فَيَأْبَى أَنْ يَقْبَلَهُ مِنْهُ، ثُمَّ إِنَّ عُمَرَ رَضِيَ اللَّهُ عَنْهُ دَعَاهُ لِيُعْطِيَهُ فَأَبَى أَنْ يَقْبَلَ مِنْهُ شَيْئًا، فَقَالَ عُمَرُ: إِنِّي أُشْهِدُكُمْ يَا مَعْشَرَ المُسْلِمِينَ عَلَى حَكِيمٍ، أَنِّي أَعْرِضُ عَلَيْهِ حَقَّهُ مِنْ هَذَا الفَيْءِ فَيَأْبَى أَنْ يَأْخُذَهُ، فَلَمْ يَرْزَأْ حَكِيمٌ أَحَدًا مِنَ النَّاسِ بَعْدَ رَسُولِ اللَّهِ صَلَّى اللهُ عَلَيْهِ وَسَلَّمَ حَتَّى تُوُفِّيَ</w:t>
      </w:r>
      <w:r w:rsidRPr="001147F2">
        <w:rPr>
          <w:rFonts w:hint="cs"/>
          <w:rtl/>
        </w:rPr>
        <w:t xml:space="preserve"> [رواه البخاری: 1472].</w:t>
      </w:r>
    </w:p>
    <w:p w:rsidR="005D38A5" w:rsidRDefault="005D38A5" w:rsidP="00C92609">
      <w:pPr>
        <w:pStyle w:val="0-"/>
        <w:rPr>
          <w:rtl/>
          <w:lang w:bidi="fa-IR"/>
        </w:rPr>
      </w:pPr>
      <w:r>
        <w:rPr>
          <w:rFonts w:hint="cs"/>
          <w:rtl/>
          <w:lang w:bidi="fa-IR"/>
        </w:rPr>
        <w:t>750- از حکیم به حزام</w:t>
      </w:r>
      <w:r>
        <w:rPr>
          <w:rFonts w:cs="CTraditional Arabic" w:hint="cs"/>
          <w:rtl/>
          <w:lang w:bidi="fa-IR"/>
        </w:rPr>
        <w:t>س</w:t>
      </w:r>
      <w:r>
        <w:rPr>
          <w:rFonts w:hint="cs"/>
          <w:rtl/>
          <w:lang w:bidi="fa-IR"/>
        </w:rPr>
        <w:t xml:space="preserve"> روایت است که گفت: از پیامبر خدا </w:t>
      </w:r>
      <w:r>
        <w:rPr>
          <w:rFonts w:cs="CTraditional Arabic" w:hint="cs"/>
          <w:rtl/>
          <w:lang w:bidi="fa-IR"/>
        </w:rPr>
        <w:t>ج</w:t>
      </w:r>
      <w:r>
        <w:rPr>
          <w:rFonts w:hint="cs"/>
          <w:rtl/>
          <w:lang w:bidi="fa-IR"/>
        </w:rPr>
        <w:t xml:space="preserve"> سؤال نمودم برایم دادند، باز سؤال نمودم، باز برایم دادند، برای بار سوم سؤال نمودم، باز برایم داده و فرمودند:</w:t>
      </w:r>
    </w:p>
    <w:p w:rsidR="005D38A5" w:rsidRDefault="005D38A5" w:rsidP="00FE6740">
      <w:pPr>
        <w:pStyle w:val="0-"/>
        <w:rPr>
          <w:rtl/>
          <w:lang w:bidi="fa-IR"/>
        </w:rPr>
      </w:pPr>
      <w:r>
        <w:rPr>
          <w:rFonts w:hint="cs"/>
          <w:rtl/>
          <w:lang w:bidi="fa-IR"/>
        </w:rPr>
        <w:t>«ای حکیم! مال دنیا دل فریب و شیرین است، اگر کسی</w:t>
      </w:r>
      <w:r w:rsidR="00D05FCA">
        <w:rPr>
          <w:rFonts w:hint="cs"/>
          <w:rtl/>
          <w:lang w:bidi="fa-IR"/>
        </w:rPr>
        <w:t xml:space="preserve"> آن را </w:t>
      </w:r>
      <w:r>
        <w:rPr>
          <w:rFonts w:hint="cs"/>
          <w:rtl/>
          <w:lang w:bidi="fa-IR"/>
        </w:rPr>
        <w:t>با نفس آرام و بدون حرص به دست آورد، خداوند در آن مال برایش برکت می‌دهد، و کسی که روی حرص و رفت و آمد به دست می‌آورد، خداوند در آن مال برایش برکت نمی‌دهد، و او مانند کسی ا</w:t>
      </w:r>
      <w:r w:rsidR="001147F2">
        <w:rPr>
          <w:rFonts w:hint="cs"/>
          <w:rtl/>
          <w:lang w:bidi="fa-IR"/>
        </w:rPr>
        <w:t>س</w:t>
      </w:r>
      <w:r>
        <w:rPr>
          <w:rFonts w:hint="cs"/>
          <w:rtl/>
          <w:lang w:bidi="fa-IR"/>
        </w:rPr>
        <w:t>ت که</w:t>
      </w:r>
      <w:r w:rsidR="001147F2">
        <w:rPr>
          <w:rFonts w:hint="cs"/>
          <w:rtl/>
          <w:lang w:bidi="fa-IR"/>
        </w:rPr>
        <w:t xml:space="preserve"> هرچه می‌خورد سیر نمی‌شود، و د</w:t>
      </w:r>
      <w:r>
        <w:rPr>
          <w:rFonts w:hint="cs"/>
          <w:rtl/>
          <w:lang w:bidi="fa-IR"/>
        </w:rPr>
        <w:t>ست بالا از دست زیرین بهتر است».</w:t>
      </w:r>
    </w:p>
    <w:p w:rsidR="005D38A5" w:rsidRDefault="005D38A5" w:rsidP="00C92609">
      <w:pPr>
        <w:pStyle w:val="0-"/>
        <w:rPr>
          <w:rtl/>
          <w:lang w:bidi="fa-IR"/>
        </w:rPr>
      </w:pPr>
      <w:r>
        <w:rPr>
          <w:rFonts w:hint="cs"/>
          <w:rtl/>
          <w:lang w:bidi="fa-IR"/>
        </w:rPr>
        <w:t>حکیم می‌گوید: گفتم: یا رسول الله! قسم به ذاتی که</w:t>
      </w:r>
      <w:r w:rsidR="003137F4">
        <w:rPr>
          <w:rFonts w:hint="cs"/>
          <w:rtl/>
          <w:lang w:bidi="fa-IR"/>
        </w:rPr>
        <w:t xml:space="preserve"> تو را </w:t>
      </w:r>
      <w:r>
        <w:rPr>
          <w:rFonts w:hint="cs"/>
          <w:rtl/>
          <w:lang w:bidi="fa-IR"/>
        </w:rPr>
        <w:t>به حق فرستاده است، بعد از شما از هیچ کس دیگری تا وقتی که بمیرم چیزی نخواهم گرفت.</w:t>
      </w:r>
    </w:p>
    <w:p w:rsidR="005D38A5" w:rsidRDefault="005D38A5" w:rsidP="00C92609">
      <w:pPr>
        <w:pStyle w:val="0-"/>
        <w:rPr>
          <w:rtl/>
          <w:lang w:bidi="fa-IR"/>
        </w:rPr>
      </w:pPr>
      <w:r>
        <w:rPr>
          <w:rFonts w:hint="cs"/>
          <w:rtl/>
          <w:lang w:bidi="fa-IR"/>
        </w:rPr>
        <w:t>و همان بود که ابوبکر</w:t>
      </w:r>
      <w:r>
        <w:rPr>
          <w:rFonts w:cs="CTraditional Arabic" w:hint="cs"/>
          <w:rtl/>
          <w:lang w:bidi="fa-IR"/>
        </w:rPr>
        <w:t>س</w:t>
      </w:r>
      <w:r>
        <w:rPr>
          <w:rFonts w:hint="cs"/>
          <w:rtl/>
          <w:lang w:bidi="fa-IR"/>
        </w:rPr>
        <w:t xml:space="preserve"> [در زمان خلافت خود] حکیم را دعوت می‌کرد که برایش از اموال غنائم بدهد، او از گرفتن آن اموال ابا می‌ورزید.</w:t>
      </w:r>
    </w:p>
    <w:p w:rsidR="005D38A5" w:rsidRDefault="005D38A5" w:rsidP="00C92609">
      <w:pPr>
        <w:pStyle w:val="0-"/>
        <w:rPr>
          <w:rtl/>
          <w:lang w:bidi="fa-IR"/>
        </w:rPr>
      </w:pPr>
      <w:r>
        <w:rPr>
          <w:rFonts w:hint="cs"/>
          <w:rtl/>
          <w:lang w:bidi="fa-IR"/>
        </w:rPr>
        <w:t>با</w:t>
      </w:r>
      <w:r w:rsidR="001147F2">
        <w:rPr>
          <w:rFonts w:hint="cs"/>
          <w:rtl/>
          <w:lang w:bidi="fa-IR"/>
        </w:rPr>
        <w:t>ز</w:t>
      </w:r>
      <w:r>
        <w:rPr>
          <w:rFonts w:hint="cs"/>
          <w:rtl/>
          <w:lang w:bidi="fa-IR"/>
        </w:rPr>
        <w:t xml:space="preserve"> عمر</w:t>
      </w:r>
      <w:r>
        <w:rPr>
          <w:rFonts w:cs="CTraditional Arabic" w:hint="cs"/>
          <w:rtl/>
          <w:lang w:bidi="fa-IR"/>
        </w:rPr>
        <w:t>س</w:t>
      </w:r>
      <w:r>
        <w:rPr>
          <w:rFonts w:hint="cs"/>
          <w:rtl/>
          <w:lang w:bidi="fa-IR"/>
        </w:rPr>
        <w:t xml:space="preserve"> او را طلبید تا برایش[چیزی] بدهد،[هم چنین] از گرفتن چیزی از وی ابا ورزید.</w:t>
      </w:r>
    </w:p>
    <w:p w:rsidR="005D38A5" w:rsidRDefault="005D38A5" w:rsidP="00C92609">
      <w:pPr>
        <w:pStyle w:val="0-"/>
        <w:rPr>
          <w:rtl/>
          <w:lang w:bidi="fa-IR"/>
        </w:rPr>
      </w:pPr>
      <w:r>
        <w:rPr>
          <w:rFonts w:hint="cs"/>
          <w:rtl/>
          <w:lang w:bidi="fa-IR"/>
        </w:rPr>
        <w:t>عمر</w:t>
      </w:r>
      <w:r>
        <w:rPr>
          <w:rFonts w:cs="CTraditional Arabic" w:hint="cs"/>
          <w:rtl/>
          <w:lang w:bidi="fa-IR"/>
        </w:rPr>
        <w:t>س</w:t>
      </w:r>
      <w:r>
        <w:rPr>
          <w:rFonts w:hint="cs"/>
          <w:rtl/>
          <w:lang w:bidi="fa-IR"/>
        </w:rPr>
        <w:t xml:space="preserve"> گفت: ای مسلمانان! من </w:t>
      </w:r>
      <w:r w:rsidR="001147F2">
        <w:rPr>
          <w:rFonts w:hint="cs"/>
          <w:rtl/>
          <w:lang w:bidi="fa-IR"/>
        </w:rPr>
        <w:t>شما را درمورد حکیم شاهد</w:t>
      </w:r>
      <w:r>
        <w:rPr>
          <w:rFonts w:hint="cs"/>
          <w:rtl/>
          <w:lang w:bidi="fa-IR"/>
        </w:rPr>
        <w:t xml:space="preserve"> می‌گیرم که من برای او حق او را از مال(فَيء)</w:t>
      </w:r>
      <w:r w:rsidR="00AA5CA0">
        <w:rPr>
          <w:rFonts w:hint="cs"/>
          <w:rtl/>
          <w:lang w:bidi="fa-IR"/>
        </w:rPr>
        <w:t xml:space="preserve"> می‌دهم</w:t>
      </w:r>
      <w:r>
        <w:rPr>
          <w:rFonts w:hint="cs"/>
          <w:rtl/>
          <w:lang w:bidi="fa-IR"/>
        </w:rPr>
        <w:t>، و او از گرفتن آن ابا می‌ورزد، و حکیم[</w:t>
      </w:r>
      <w:r w:rsidR="001147F2">
        <w:rPr>
          <w:rFonts w:hint="cs"/>
          <w:rtl/>
          <w:lang w:bidi="fa-IR"/>
        </w:rPr>
        <w:t>به عهد خود وفا نمود</w:t>
      </w:r>
      <w:r>
        <w:rPr>
          <w:rFonts w:hint="cs"/>
          <w:rtl/>
          <w:lang w:bidi="fa-IR"/>
        </w:rPr>
        <w:t>]</w:t>
      </w:r>
      <w:r w:rsidR="001147F2">
        <w:rPr>
          <w:rFonts w:hint="cs"/>
          <w:rtl/>
          <w:lang w:bidi="fa-IR"/>
        </w:rPr>
        <w:t xml:space="preserve"> و بعد از پیامبر خدا </w:t>
      </w:r>
      <w:r w:rsidR="001147F2">
        <w:rPr>
          <w:rFonts w:cs="CTraditional Arabic" w:hint="cs"/>
          <w:rtl/>
          <w:lang w:bidi="fa-IR"/>
        </w:rPr>
        <w:t>ج</w:t>
      </w:r>
      <w:r w:rsidR="001147F2">
        <w:rPr>
          <w:rFonts w:hint="cs"/>
          <w:rtl/>
          <w:lang w:bidi="fa-IR"/>
        </w:rPr>
        <w:t xml:space="preserve"> از هیچ کسی تا وقتی که وفات یافت، چیزی نگرفت</w:t>
      </w:r>
      <w:r w:rsidR="001147F2" w:rsidRPr="001147F2">
        <w:rPr>
          <w:rFonts w:ascii="IRLotus" w:hAnsi="IRLotus" w:cs="IRLotus"/>
          <w:vertAlign w:val="superscript"/>
          <w:rtl/>
          <w:lang w:bidi="fa-IR"/>
        </w:rPr>
        <w:t>(</w:t>
      </w:r>
      <w:r w:rsidR="001147F2" w:rsidRPr="001147F2">
        <w:rPr>
          <w:rStyle w:val="FootnoteReference"/>
          <w:rFonts w:ascii="IRLotus" w:hAnsi="IRLotus" w:cs="IRLotus"/>
          <w:rtl/>
          <w:lang w:bidi="fa-IR"/>
        </w:rPr>
        <w:footnoteReference w:id="58"/>
      </w:r>
      <w:r w:rsidR="001147F2" w:rsidRPr="001147F2">
        <w:rPr>
          <w:rFonts w:ascii="IRLotus" w:hAnsi="IRLotus" w:cs="IRLotus"/>
          <w:vertAlign w:val="superscript"/>
          <w:rtl/>
          <w:lang w:bidi="fa-IR"/>
        </w:rPr>
        <w:t>)</w:t>
      </w:r>
      <w:r w:rsidR="001147F2">
        <w:rPr>
          <w:rFonts w:hint="cs"/>
          <w:rtl/>
          <w:lang w:bidi="fa-IR"/>
        </w:rPr>
        <w:t>.</w:t>
      </w:r>
    </w:p>
    <w:p w:rsidR="001147F2" w:rsidRDefault="001147F2" w:rsidP="007E594A">
      <w:pPr>
        <w:pStyle w:val="2-0"/>
        <w:rPr>
          <w:rtl/>
        </w:rPr>
      </w:pPr>
      <w:r w:rsidRPr="00CC5233">
        <w:rPr>
          <w:rFonts w:hint="cs"/>
          <w:rtl/>
          <w:lang w:bidi="ar-SA"/>
        </w:rPr>
        <w:t>35</w:t>
      </w:r>
      <w:r>
        <w:rPr>
          <w:rFonts w:hint="cs"/>
          <w:rtl/>
        </w:rPr>
        <w:t>- باب: مَن</w:t>
      </w:r>
      <w:r w:rsidR="008F18C2">
        <w:rPr>
          <w:rFonts w:hint="cs"/>
          <w:rtl/>
        </w:rPr>
        <w:t>ْ</w:t>
      </w:r>
      <w:r>
        <w:rPr>
          <w:rFonts w:hint="cs"/>
          <w:rtl/>
        </w:rPr>
        <w:t xml:space="preserve"> أَع</w:t>
      </w:r>
      <w:r w:rsidR="008F18C2">
        <w:rPr>
          <w:rFonts w:hint="cs"/>
          <w:rtl/>
        </w:rPr>
        <w:t>ْطَاهُ الل</w:t>
      </w:r>
      <w:r>
        <w:rPr>
          <w:rFonts w:hint="cs"/>
          <w:rtl/>
        </w:rPr>
        <w:t>ه شَی</w:t>
      </w:r>
      <w:r w:rsidR="008F18C2">
        <w:rPr>
          <w:rFonts w:hint="cs"/>
          <w:rtl/>
        </w:rPr>
        <w:t>ْ</w:t>
      </w:r>
      <w:r>
        <w:rPr>
          <w:rFonts w:hint="cs"/>
          <w:rtl/>
        </w:rPr>
        <w:t>ئ</w:t>
      </w:r>
      <w:r w:rsidR="00D41478">
        <w:rPr>
          <w:rFonts w:hint="cs"/>
          <w:rtl/>
        </w:rPr>
        <w:t>اً مِن</w:t>
      </w:r>
      <w:r w:rsidR="008F18C2">
        <w:rPr>
          <w:rFonts w:hint="cs"/>
          <w:rtl/>
        </w:rPr>
        <w:t>ْ</w:t>
      </w:r>
      <w:r w:rsidR="00D41478">
        <w:rPr>
          <w:rFonts w:hint="cs"/>
          <w:rtl/>
        </w:rPr>
        <w:t xml:space="preserve"> غَی</w:t>
      </w:r>
      <w:r w:rsidR="008F18C2">
        <w:rPr>
          <w:rFonts w:hint="cs"/>
          <w:rtl/>
        </w:rPr>
        <w:t>ْ</w:t>
      </w:r>
      <w:r w:rsidR="00D41478">
        <w:rPr>
          <w:rFonts w:hint="cs"/>
          <w:rtl/>
        </w:rPr>
        <w:t>رِ مَسأَلَةٍ وَ</w:t>
      </w:r>
      <w:r w:rsidR="007E594A">
        <w:rPr>
          <w:rFonts w:hint="cs"/>
          <w:rtl/>
        </w:rPr>
        <w:t>لاَ إش</w:t>
      </w:r>
      <w:r w:rsidR="008F18C2">
        <w:rPr>
          <w:rFonts w:hint="cs"/>
          <w:rtl/>
        </w:rPr>
        <w:t>ْ</w:t>
      </w:r>
      <w:r w:rsidR="007E594A">
        <w:rPr>
          <w:rFonts w:hint="cs"/>
          <w:rtl/>
        </w:rPr>
        <w:t>رَافِ نَف</w:t>
      </w:r>
      <w:r w:rsidR="008F18C2">
        <w:rPr>
          <w:rFonts w:hint="cs"/>
          <w:rtl/>
        </w:rPr>
        <w:t>ْ</w:t>
      </w:r>
      <w:r w:rsidR="007E594A">
        <w:rPr>
          <w:rFonts w:hint="cs"/>
          <w:rtl/>
        </w:rPr>
        <w:t>سٍ</w:t>
      </w:r>
    </w:p>
    <w:p w:rsidR="007E594A" w:rsidRDefault="007E594A" w:rsidP="007E594A">
      <w:pPr>
        <w:pStyle w:val="4-"/>
        <w:rPr>
          <w:rtl/>
          <w:lang w:bidi="fa-IR"/>
        </w:rPr>
      </w:pPr>
      <w:bookmarkStart w:id="38" w:name="_Toc434155411"/>
      <w:r>
        <w:rPr>
          <w:rFonts w:hint="cs"/>
          <w:rtl/>
          <w:lang w:bidi="fa-IR"/>
        </w:rPr>
        <w:t>با</w:t>
      </w:r>
      <w:r w:rsidR="00C86AF8">
        <w:rPr>
          <w:rFonts w:hint="cs"/>
          <w:rtl/>
          <w:lang w:bidi="fa-IR"/>
        </w:rPr>
        <w:t>ب [</w:t>
      </w:r>
      <w:r>
        <w:rPr>
          <w:rFonts w:hint="cs"/>
          <w:rtl/>
          <w:lang w:bidi="fa-IR"/>
        </w:rPr>
        <w:t>35]: کسی که خدا برایش بدون سؤال و طمع چیزی بدهد</w:t>
      </w:r>
      <w:bookmarkEnd w:id="38"/>
    </w:p>
    <w:p w:rsidR="007E594A" w:rsidRPr="007E594A" w:rsidRDefault="007E594A" w:rsidP="007E594A">
      <w:pPr>
        <w:pStyle w:val="5-"/>
        <w:rPr>
          <w:rtl/>
        </w:rPr>
      </w:pPr>
      <w:r>
        <w:rPr>
          <w:rFonts w:hint="cs"/>
          <w:rtl/>
          <w:lang w:bidi="fa-IR"/>
        </w:rPr>
        <w:t xml:space="preserve">751- </w:t>
      </w:r>
      <w:r w:rsidRPr="007E594A">
        <w:rPr>
          <w:rFonts w:hint="cs"/>
          <w:rtl/>
        </w:rPr>
        <w:t xml:space="preserve">عَن </w:t>
      </w:r>
      <w:r w:rsidRPr="007E594A">
        <w:rPr>
          <w:rtl/>
        </w:rPr>
        <w:t>عُمَرَ</w:t>
      </w:r>
      <w:r w:rsidRPr="007E594A">
        <w:rPr>
          <w:rFonts w:hint="cs"/>
          <w:rtl/>
        </w:rPr>
        <w:t xml:space="preserve"> بنِ الخَطَّاب</w:t>
      </w:r>
      <w:r w:rsidRPr="007E594A">
        <w:rPr>
          <w:rtl/>
        </w:rPr>
        <w:t xml:space="preserve"> رَضِيَ اللَّهُ عَنْهُ</w:t>
      </w:r>
      <w:r w:rsidRPr="007E594A">
        <w:rPr>
          <w:rFonts w:hint="cs"/>
          <w:rtl/>
        </w:rPr>
        <w:t xml:space="preserve">، قَالَ: </w:t>
      </w:r>
      <w:r w:rsidRPr="007E594A">
        <w:rPr>
          <w:rtl/>
        </w:rPr>
        <w:t>كَانَ رَسُولُ اللَّهِ صَلَّى اللهُ عَلَيْهِ وَسَلَّمَ يُعْطِينِي العَطَاءَ، فَأَقُولُ: أَعْطِهِ مَنْ هُوَ أَفْقَرُ إِلَيْهِ مِنِّي، فَقَالَ: «خُذْهُ إِذَا جَاءَكَ مِنْ هَذَا المَالِ شَيْءٌ وَأَنْتَ غَيْرُ مُشْرِفٍ وَلاَ سَائِلٍ، فَخُذْهُ وَمَا لاَ فَلاَ تُتْبِعْهُ نَفْسَكَ»</w:t>
      </w:r>
      <w:r w:rsidRPr="007E594A">
        <w:rPr>
          <w:rFonts w:hint="cs"/>
          <w:rtl/>
        </w:rPr>
        <w:t xml:space="preserve"> [رواه البخاری: 1473].</w:t>
      </w:r>
    </w:p>
    <w:p w:rsidR="007E594A" w:rsidRDefault="007E594A" w:rsidP="00D05FCA">
      <w:pPr>
        <w:pStyle w:val="0-"/>
        <w:rPr>
          <w:rtl/>
          <w:lang w:bidi="fa-IR"/>
        </w:rPr>
      </w:pPr>
      <w:r>
        <w:rPr>
          <w:rFonts w:hint="cs"/>
          <w:rtl/>
          <w:lang w:bidi="fa-IR"/>
        </w:rPr>
        <w:t>751- از عمر بن خطاب</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[گاهی] برایم بخشش می‌دادند، و من می‌گتم، این را برای کسی بدهید که به این چیز از من محتاج</w:t>
      </w:r>
      <w:r w:rsidR="00D05FCA">
        <w:rPr>
          <w:rFonts w:hint="cs"/>
          <w:rtl/>
          <w:lang w:bidi="fa-IR"/>
        </w:rPr>
        <w:t>‌</w:t>
      </w:r>
      <w:r>
        <w:rPr>
          <w:rFonts w:hint="cs"/>
          <w:rtl/>
          <w:lang w:bidi="fa-IR"/>
        </w:rPr>
        <w:t>تر است، و ایشان می‌فرمودند:</w:t>
      </w:r>
    </w:p>
    <w:p w:rsidR="007E594A" w:rsidRDefault="007E594A" w:rsidP="007E594A">
      <w:pPr>
        <w:pStyle w:val="0-"/>
        <w:rPr>
          <w:rtl/>
          <w:lang w:bidi="fa-IR"/>
        </w:rPr>
      </w:pPr>
      <w:r>
        <w:rPr>
          <w:rFonts w:hint="cs"/>
          <w:rtl/>
          <w:lang w:bidi="fa-IR"/>
        </w:rPr>
        <w:t>«این را قبول کن، اگر بدون سؤال کردن و توقع برایت چیزی داده شد قبول کند، ورنه در بدست آوردن آن، خود را به زحمت مینداز»</w:t>
      </w:r>
      <w:r w:rsidRPr="007E594A">
        <w:rPr>
          <w:rFonts w:ascii="IRLotus" w:hAnsi="IRLotus" w:cs="IRLotus"/>
          <w:vertAlign w:val="superscript"/>
          <w:rtl/>
          <w:lang w:bidi="fa-IR"/>
        </w:rPr>
        <w:t>(</w:t>
      </w:r>
      <w:r w:rsidRPr="007E594A">
        <w:rPr>
          <w:rStyle w:val="FootnoteReference"/>
          <w:rFonts w:ascii="IRLotus" w:hAnsi="IRLotus" w:cs="IRLotus"/>
          <w:rtl/>
          <w:lang w:bidi="fa-IR"/>
        </w:rPr>
        <w:footnoteReference w:id="59"/>
      </w:r>
      <w:r w:rsidRPr="007E594A">
        <w:rPr>
          <w:rFonts w:ascii="IRLotus" w:hAnsi="IRLotus" w:cs="IRLotus"/>
          <w:vertAlign w:val="superscript"/>
          <w:rtl/>
          <w:lang w:bidi="fa-IR"/>
        </w:rPr>
        <w:t>)</w:t>
      </w:r>
      <w:r>
        <w:rPr>
          <w:rFonts w:hint="cs"/>
          <w:rtl/>
          <w:lang w:bidi="fa-IR"/>
        </w:rPr>
        <w:t>.</w:t>
      </w:r>
    </w:p>
    <w:p w:rsidR="003C5ACA" w:rsidRDefault="003C5ACA" w:rsidP="003C5ACA">
      <w:pPr>
        <w:pStyle w:val="2-0"/>
        <w:rPr>
          <w:rtl/>
        </w:rPr>
      </w:pPr>
      <w:r w:rsidRPr="00CC5233">
        <w:rPr>
          <w:rFonts w:hint="cs"/>
          <w:rtl/>
          <w:lang w:bidi="ar-SA"/>
        </w:rPr>
        <w:t>36</w:t>
      </w:r>
      <w:r>
        <w:rPr>
          <w:rFonts w:hint="cs"/>
          <w:rtl/>
        </w:rPr>
        <w:t xml:space="preserve">- </w:t>
      </w:r>
      <w:r w:rsidR="00AA4648">
        <w:rPr>
          <w:rFonts w:hint="cs"/>
          <w:rtl/>
        </w:rPr>
        <w:t>باب: مَن</w:t>
      </w:r>
      <w:r w:rsidR="008F18C2">
        <w:rPr>
          <w:rFonts w:hint="cs"/>
          <w:rtl/>
        </w:rPr>
        <w:t>ْ</w:t>
      </w:r>
      <w:r w:rsidR="00AA4648">
        <w:rPr>
          <w:rFonts w:hint="cs"/>
          <w:rtl/>
        </w:rPr>
        <w:t xml:space="preserve"> سَأَلَ النَّاسَ تَکَثّ</w:t>
      </w:r>
      <w:r w:rsidR="008F18C2">
        <w:rPr>
          <w:rFonts w:hint="cs"/>
          <w:rtl/>
        </w:rPr>
        <w:t>ُ</w:t>
      </w:r>
      <w:r>
        <w:rPr>
          <w:rFonts w:hint="cs"/>
          <w:rtl/>
        </w:rPr>
        <w:t>راً</w:t>
      </w:r>
    </w:p>
    <w:p w:rsidR="003C5ACA" w:rsidRDefault="003C5ACA" w:rsidP="003C5ACA">
      <w:pPr>
        <w:pStyle w:val="4-"/>
        <w:rPr>
          <w:rtl/>
          <w:lang w:bidi="fa-IR"/>
        </w:rPr>
      </w:pPr>
      <w:bookmarkStart w:id="39" w:name="_Toc434155412"/>
      <w:r>
        <w:rPr>
          <w:rFonts w:hint="cs"/>
          <w:rtl/>
          <w:lang w:bidi="fa-IR"/>
        </w:rPr>
        <w:t>با</w:t>
      </w:r>
      <w:r w:rsidR="00C86AF8">
        <w:rPr>
          <w:rFonts w:hint="cs"/>
          <w:rtl/>
          <w:lang w:bidi="fa-IR"/>
        </w:rPr>
        <w:t>ب [</w:t>
      </w:r>
      <w:r>
        <w:rPr>
          <w:rFonts w:hint="cs"/>
          <w:rtl/>
          <w:lang w:bidi="fa-IR"/>
        </w:rPr>
        <w:t>36]:کسی که از مردم جهت پس انداز سؤال می‌کند.</w:t>
      </w:r>
      <w:bookmarkEnd w:id="39"/>
    </w:p>
    <w:p w:rsidR="003C5ACA" w:rsidRPr="003B6628" w:rsidRDefault="003C5ACA" w:rsidP="003B6628">
      <w:pPr>
        <w:pStyle w:val="5-"/>
        <w:rPr>
          <w:rtl/>
        </w:rPr>
      </w:pPr>
      <w:r>
        <w:rPr>
          <w:rFonts w:hint="cs"/>
          <w:rtl/>
          <w:lang w:bidi="fa-IR"/>
        </w:rPr>
        <w:t>752-</w:t>
      </w:r>
      <w:r w:rsidR="00830B54">
        <w:rPr>
          <w:rFonts w:hint="cs"/>
          <w:rtl/>
          <w:lang w:bidi="fa-IR"/>
        </w:rPr>
        <w:t xml:space="preserve"> </w:t>
      </w:r>
      <w:r w:rsidR="003B6628" w:rsidRPr="003B6628">
        <w:rPr>
          <w:rFonts w:hint="cs"/>
          <w:rtl/>
        </w:rPr>
        <w:t>عَن</w:t>
      </w:r>
      <w:r w:rsidR="003B6628">
        <w:rPr>
          <w:rFonts w:hint="cs"/>
          <w:rtl/>
        </w:rPr>
        <w:t xml:space="preserve"> </w:t>
      </w:r>
      <w:r w:rsidR="003B6628" w:rsidRPr="003B6628">
        <w:rPr>
          <w:rtl/>
        </w:rPr>
        <w:t>عَبْدَ اللَّهِ بْنَ عُمَرَ رَضِيَ اللَّهُ عَنْهُ، قَالَ: قَالَ النَّبِيُّ صَلَّى اللهُ عَلَيْهِ وَسَلَّمَ: «مَا يَزَالُ الرَّجُلُ يَسْأَلُ النَّاسَ، حَتَّى يَأْتِيَ يَوْمَ القِيَامَةِ لَيْسَ فِي وَجْهِهِ مُزْعَةُ لَحْمٍ»</w:t>
      </w:r>
      <w:r w:rsidR="003B6628">
        <w:rPr>
          <w:rFonts w:hint="cs"/>
          <w:rtl/>
        </w:rPr>
        <w:t xml:space="preserve"> </w:t>
      </w:r>
      <w:r w:rsidR="003B6628" w:rsidRPr="003B6628">
        <w:rPr>
          <w:rtl/>
        </w:rPr>
        <w:t>وَقَالَ: «إِنَّ الشَّمْسَ تَدْنُو يَوْمَ القِيَامَةِ، حَتَّى يَبْلُغَ العَرَقُ نِصْفَ الأُذُنِ، فَبَيْنَا هُمْ كَذَلِكَ اسْتَغَاثُوا بِآدَمَ، ثُمَّ بِمُوسَى، ثُمَّ بِمُحَمَّدٍ صَلَّى اللهُ عَلَيْهِ وَسَلَّمَ»</w:t>
      </w:r>
      <w:r w:rsidR="00830B54">
        <w:rPr>
          <w:rtl/>
        </w:rPr>
        <w:t xml:space="preserve"> </w:t>
      </w:r>
      <w:r w:rsidRPr="003B6628">
        <w:rPr>
          <w:rFonts w:hint="cs"/>
          <w:rtl/>
        </w:rPr>
        <w:t>[رواه البخاری: 1475،1474].</w:t>
      </w:r>
    </w:p>
    <w:p w:rsidR="003C5ACA" w:rsidRDefault="003C5ACA" w:rsidP="003C5ACA">
      <w:pPr>
        <w:pStyle w:val="0-"/>
        <w:rPr>
          <w:rtl/>
          <w:lang w:bidi="fa-IR"/>
        </w:rPr>
      </w:pPr>
      <w:r>
        <w:rPr>
          <w:rFonts w:hint="cs"/>
          <w:rtl/>
          <w:lang w:bidi="fa-IR"/>
        </w:rPr>
        <w:t>752- از عبدالله بن عمر</w:t>
      </w:r>
      <w:r>
        <w:rPr>
          <w:rFonts w:cs="CTraditional Arabic" w:hint="cs"/>
          <w:rtl/>
          <w:lang w:bidi="fa-IR"/>
        </w:rPr>
        <w:t>ب</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فرمودند:</w:t>
      </w:r>
    </w:p>
    <w:p w:rsidR="003C5ACA" w:rsidRDefault="003C5ACA" w:rsidP="003C5ACA">
      <w:pPr>
        <w:pStyle w:val="0-"/>
        <w:rPr>
          <w:rtl/>
          <w:lang w:bidi="fa-IR"/>
        </w:rPr>
      </w:pPr>
      <w:r>
        <w:rPr>
          <w:rFonts w:hint="cs"/>
          <w:rtl/>
          <w:lang w:bidi="fa-IR"/>
        </w:rPr>
        <w:t>«گدا تا آن‌جا به گدائی‌اش ادامه می‌دهد که چون روز قیا</w:t>
      </w:r>
      <w:r w:rsidR="003B6628">
        <w:rPr>
          <w:rFonts w:hint="cs"/>
          <w:rtl/>
          <w:lang w:bidi="fa-IR"/>
        </w:rPr>
        <w:t>مت در میدان محشر حاضر گردد، در چهره‌اش</w:t>
      </w:r>
      <w:r>
        <w:rPr>
          <w:rFonts w:hint="cs"/>
          <w:rtl/>
          <w:lang w:bidi="fa-IR"/>
        </w:rPr>
        <w:t xml:space="preserve"> ذرۀ گوشت وجود ندارد».</w:t>
      </w:r>
    </w:p>
    <w:p w:rsidR="003C5ACA" w:rsidRDefault="003C5ACA" w:rsidP="00BD4540">
      <w:pPr>
        <w:pStyle w:val="0-"/>
        <w:rPr>
          <w:rtl/>
          <w:lang w:bidi="fa-IR"/>
        </w:rPr>
      </w:pPr>
      <w:r>
        <w:rPr>
          <w:rFonts w:hint="cs"/>
          <w:rtl/>
          <w:lang w:bidi="fa-IR"/>
        </w:rPr>
        <w:t>و فرمودند: «آفتاب در روز قیامت آنقدر نزدیک</w:t>
      </w:r>
      <w:r w:rsidR="005443B8">
        <w:rPr>
          <w:rFonts w:hint="cs"/>
          <w:rtl/>
          <w:lang w:bidi="fa-IR"/>
        </w:rPr>
        <w:t xml:space="preserve"> می‌شود</w:t>
      </w:r>
      <w:r>
        <w:rPr>
          <w:rFonts w:hint="cs"/>
          <w:rtl/>
          <w:lang w:bidi="fa-IR"/>
        </w:rPr>
        <w:t xml:space="preserve"> که عرق نیمۀ گوش‌ها می‌رسد</w:t>
      </w:r>
      <w:r w:rsidRPr="003C5ACA">
        <w:rPr>
          <w:rFonts w:ascii="IRLotus" w:hAnsi="IRLotus" w:cs="IRLotus"/>
          <w:vertAlign w:val="superscript"/>
          <w:rtl/>
          <w:lang w:bidi="fa-IR"/>
        </w:rPr>
        <w:t>(</w:t>
      </w:r>
      <w:r w:rsidRPr="003C5ACA">
        <w:rPr>
          <w:rStyle w:val="FootnoteReference"/>
          <w:rFonts w:ascii="IRLotus" w:hAnsi="IRLotus" w:cs="IRLotus"/>
          <w:rtl/>
          <w:lang w:bidi="fa-IR"/>
        </w:rPr>
        <w:footnoteReference w:id="60"/>
      </w:r>
      <w:r w:rsidRPr="003C5ACA">
        <w:rPr>
          <w:rFonts w:ascii="IRLotus" w:hAnsi="IRLotus" w:cs="IRLotus"/>
          <w:vertAlign w:val="superscript"/>
          <w:rtl/>
          <w:lang w:bidi="fa-IR"/>
        </w:rPr>
        <w:t>)</w:t>
      </w:r>
      <w:r w:rsidR="003B6628">
        <w:rPr>
          <w:rFonts w:hint="cs"/>
          <w:rtl/>
          <w:lang w:bidi="fa-IR"/>
        </w:rPr>
        <w:t>، و در این حالت است که مردم به آدم</w:t>
      </w:r>
      <w:r w:rsidR="003B6628">
        <w:rPr>
          <w:rFonts w:cs="CTraditional Arabic" w:hint="cs"/>
          <w:rtl/>
          <w:lang w:bidi="fa-IR"/>
        </w:rPr>
        <w:t>÷</w:t>
      </w:r>
      <w:r w:rsidR="003B6628">
        <w:rPr>
          <w:rFonts w:hint="cs"/>
          <w:rtl/>
          <w:lang w:bidi="fa-IR"/>
        </w:rPr>
        <w:t xml:space="preserve"> وسپس به موسی</w:t>
      </w:r>
      <w:r w:rsidR="003B6628">
        <w:rPr>
          <w:rFonts w:cs="CTraditional Arabic" w:hint="cs"/>
          <w:rtl/>
          <w:lang w:bidi="fa-IR"/>
        </w:rPr>
        <w:t>÷</w:t>
      </w:r>
      <w:r w:rsidR="003B6628">
        <w:rPr>
          <w:rFonts w:hint="cs"/>
          <w:rtl/>
          <w:lang w:bidi="fa-IR"/>
        </w:rPr>
        <w:t xml:space="preserve"> و</w:t>
      </w:r>
      <w:r w:rsidR="00BD4540">
        <w:rPr>
          <w:rFonts w:hint="cs"/>
          <w:rtl/>
          <w:lang w:bidi="fa-IR"/>
        </w:rPr>
        <w:t xml:space="preserve"> </w:t>
      </w:r>
      <w:r w:rsidR="003B6628">
        <w:rPr>
          <w:rFonts w:hint="cs"/>
          <w:rtl/>
          <w:lang w:bidi="fa-IR"/>
        </w:rPr>
        <w:t xml:space="preserve">اخیرا از [محمد] </w:t>
      </w:r>
      <w:r w:rsidR="003B6628">
        <w:rPr>
          <w:rFonts w:cs="CTraditional Arabic" w:hint="cs"/>
          <w:rtl/>
          <w:lang w:bidi="fa-IR"/>
        </w:rPr>
        <w:t xml:space="preserve">ج </w:t>
      </w:r>
      <w:r w:rsidR="00BD4540">
        <w:rPr>
          <w:rFonts w:hint="cs"/>
          <w:rtl/>
          <w:lang w:bidi="fa-IR"/>
        </w:rPr>
        <w:t>طلب کمک و فریاد</w:t>
      </w:r>
      <w:r w:rsidR="003B6628">
        <w:rPr>
          <w:rFonts w:hint="cs"/>
          <w:rtl/>
          <w:lang w:bidi="fa-IR"/>
        </w:rPr>
        <w:t>رسی می‌کنند»</w:t>
      </w:r>
      <w:r w:rsidR="003B6628" w:rsidRPr="003B6628">
        <w:rPr>
          <w:rFonts w:ascii="IRLotus" w:hAnsi="IRLotus" w:cs="IRLotus"/>
          <w:vertAlign w:val="superscript"/>
          <w:rtl/>
          <w:lang w:bidi="fa-IR"/>
        </w:rPr>
        <w:t>(</w:t>
      </w:r>
      <w:r w:rsidR="003B6628" w:rsidRPr="003B6628">
        <w:rPr>
          <w:rStyle w:val="FootnoteReference"/>
          <w:rFonts w:ascii="IRLotus" w:hAnsi="IRLotus" w:cs="IRLotus"/>
          <w:rtl/>
          <w:lang w:bidi="fa-IR"/>
        </w:rPr>
        <w:footnoteReference w:id="61"/>
      </w:r>
      <w:r w:rsidR="003B6628" w:rsidRPr="003B6628">
        <w:rPr>
          <w:rFonts w:ascii="IRLotus" w:hAnsi="IRLotus" w:cs="IRLotus"/>
          <w:vertAlign w:val="superscript"/>
          <w:rtl/>
          <w:lang w:bidi="fa-IR"/>
        </w:rPr>
        <w:t>)</w:t>
      </w:r>
      <w:r w:rsidR="003B6628">
        <w:rPr>
          <w:rFonts w:hint="cs"/>
          <w:rtl/>
          <w:lang w:bidi="fa-IR"/>
        </w:rPr>
        <w:t>.</w:t>
      </w:r>
    </w:p>
    <w:p w:rsidR="00A16764" w:rsidRDefault="00A16764" w:rsidP="00A16764">
      <w:pPr>
        <w:pStyle w:val="2-0"/>
        <w:rPr>
          <w:rtl/>
        </w:rPr>
      </w:pPr>
      <w:r w:rsidRPr="00CC5233">
        <w:rPr>
          <w:rFonts w:hint="cs"/>
          <w:rtl/>
          <w:lang w:bidi="ar-SA"/>
        </w:rPr>
        <w:t>37</w:t>
      </w:r>
      <w:r>
        <w:rPr>
          <w:rFonts w:hint="cs"/>
          <w:rtl/>
        </w:rPr>
        <w:t>- باب: حَدّ</w:t>
      </w:r>
      <w:r w:rsidR="00AA4648">
        <w:rPr>
          <w:rFonts w:hint="cs"/>
          <w:rtl/>
        </w:rPr>
        <w:t>ِ</w:t>
      </w:r>
      <w:r>
        <w:rPr>
          <w:rFonts w:hint="cs"/>
          <w:rtl/>
        </w:rPr>
        <w:t xml:space="preserve"> الغِنی</w:t>
      </w:r>
    </w:p>
    <w:p w:rsidR="00A16764" w:rsidRDefault="00A16764" w:rsidP="00A16764">
      <w:pPr>
        <w:pStyle w:val="4-"/>
        <w:rPr>
          <w:rtl/>
          <w:lang w:bidi="fa-IR"/>
        </w:rPr>
      </w:pPr>
      <w:bookmarkStart w:id="40" w:name="_Toc434155413"/>
      <w:r>
        <w:rPr>
          <w:rFonts w:hint="cs"/>
          <w:rtl/>
          <w:lang w:bidi="fa-IR"/>
        </w:rPr>
        <w:t>با</w:t>
      </w:r>
      <w:r w:rsidR="00C86AF8">
        <w:rPr>
          <w:rFonts w:hint="cs"/>
          <w:rtl/>
          <w:lang w:bidi="fa-IR"/>
        </w:rPr>
        <w:t>ب [</w:t>
      </w:r>
      <w:r>
        <w:rPr>
          <w:rFonts w:hint="cs"/>
          <w:rtl/>
          <w:lang w:bidi="fa-IR"/>
        </w:rPr>
        <w:t>37]: حد ثروتمندی</w:t>
      </w:r>
      <w:bookmarkEnd w:id="40"/>
    </w:p>
    <w:p w:rsidR="00A16764" w:rsidRDefault="00A16764" w:rsidP="0056008D">
      <w:pPr>
        <w:pStyle w:val="5-"/>
        <w:rPr>
          <w:rtl/>
          <w:lang w:bidi="fa-IR"/>
        </w:rPr>
      </w:pPr>
      <w:r>
        <w:rPr>
          <w:rFonts w:hint="cs"/>
          <w:rtl/>
          <w:lang w:bidi="fa-IR"/>
        </w:rPr>
        <w:t>753-</w:t>
      </w:r>
      <w:r w:rsidR="0056008D" w:rsidRPr="0056008D">
        <w:rPr>
          <w:rFonts w:hint="cs"/>
          <w:rtl/>
        </w:rPr>
        <w:t xml:space="preserve"> </w:t>
      </w:r>
      <w:r w:rsidR="0056008D" w:rsidRPr="0056008D">
        <w:rPr>
          <w:rtl/>
        </w:rPr>
        <w:t>عَنْ أَبِي هُرَيْرَةَ رَضِيَ اللَّهُ عَنْهُ: أَنَّ رَسُولَ اللَّهِ صَلَّى اللهُ عَلَيْهِ وَسَلَّمَ قَالَ: «لَيْسَ المِسْكِينُ الَّذِي يَطُوفُ عَلَى النَّاسِ تَرُدُّهُ اللُّقْمَةُ وَاللُّقْمَتَانِ، وَالتَّمْرَةُ وَالتَّمْرَتَانِ، وَلَكِنِ المِسْكِينُ الَّذِي لاَ يَجِدُ غِنًى يُغْنِيهِ، وَلاَ يُفْطَنُ بِهِ، فَيُتَصَدَّقُ عَلَيْهِ وَلاَ يَقُومُ فَيَسْأَلُ النَّاسَ»</w:t>
      </w:r>
      <w:r w:rsidR="0056008D" w:rsidRPr="0056008D">
        <w:rPr>
          <w:rFonts w:hint="cs"/>
          <w:rtl/>
        </w:rPr>
        <w:t xml:space="preserve"> [رواه البخاری: 1479].</w:t>
      </w:r>
    </w:p>
    <w:p w:rsidR="0056008D" w:rsidRDefault="0056008D" w:rsidP="00A16764">
      <w:pPr>
        <w:pStyle w:val="0-"/>
        <w:rPr>
          <w:rtl/>
          <w:lang w:bidi="fa-IR"/>
        </w:rPr>
      </w:pPr>
      <w:r>
        <w:rPr>
          <w:rFonts w:hint="cs"/>
          <w:rtl/>
          <w:lang w:bidi="fa-IR"/>
        </w:rPr>
        <w:t>753- از ابو هریره</w:t>
      </w:r>
      <w:r>
        <w:rPr>
          <w:rFonts w:cs="CTraditional Arabic" w:hint="cs"/>
          <w:rtl/>
          <w:lang w:bidi="fa-IR"/>
        </w:rPr>
        <w:t>س</w:t>
      </w:r>
      <w:r>
        <w:rPr>
          <w:rFonts w:hint="cs"/>
          <w:rtl/>
          <w:lang w:bidi="fa-IR"/>
        </w:rPr>
        <w:t xml:space="preserve"> روایت است که پیامبر خدا </w:t>
      </w:r>
      <w:r>
        <w:rPr>
          <w:rFonts w:cs="CTraditional Arabic" w:hint="cs"/>
          <w:rtl/>
          <w:lang w:bidi="fa-IR"/>
        </w:rPr>
        <w:t>ج</w:t>
      </w:r>
      <w:r>
        <w:rPr>
          <w:rFonts w:hint="cs"/>
          <w:rtl/>
          <w:lang w:bidi="fa-IR"/>
        </w:rPr>
        <w:t xml:space="preserve"> فرمودند:</w:t>
      </w:r>
    </w:p>
    <w:p w:rsidR="0056008D" w:rsidRDefault="0056008D" w:rsidP="00A16764">
      <w:pPr>
        <w:pStyle w:val="0-"/>
        <w:rPr>
          <w:rtl/>
          <w:lang w:bidi="fa-IR"/>
        </w:rPr>
      </w:pPr>
      <w:r>
        <w:rPr>
          <w:rFonts w:hint="cs"/>
          <w:rtl/>
          <w:lang w:bidi="fa-IR"/>
        </w:rPr>
        <w:t>«مسکین کسی نسیت که به دروازه این و آن بگردد و یک لقمه و یا دو لقمه، و یا یک دانه خرما و یادو دانه خرما او را کفایت کند».</w:t>
      </w:r>
    </w:p>
    <w:p w:rsidR="0056008D" w:rsidRDefault="0056008D" w:rsidP="00A16764">
      <w:pPr>
        <w:pStyle w:val="0-"/>
        <w:rPr>
          <w:rtl/>
          <w:lang w:bidi="fa-IR"/>
        </w:rPr>
      </w:pPr>
      <w:r>
        <w:rPr>
          <w:rFonts w:hint="cs"/>
          <w:rtl/>
          <w:lang w:bidi="fa-IR"/>
        </w:rPr>
        <w:t>«بلکه مسکین کسی است که کفاف زندگی‌اش را ندارد، و کسی از فقر و در ماندگی‌اش واقف نیست، تا برایش صدقه بدهد، و نه هم خودش نزد مردم می‌رود و گدائی می‌کند»</w:t>
      </w:r>
      <w:r w:rsidRPr="0056008D">
        <w:rPr>
          <w:rFonts w:ascii="IRLotus" w:hAnsi="IRLotus" w:cs="IRLotus"/>
          <w:vertAlign w:val="superscript"/>
          <w:rtl/>
          <w:lang w:bidi="fa-IR"/>
        </w:rPr>
        <w:t>(</w:t>
      </w:r>
      <w:r w:rsidRPr="0056008D">
        <w:rPr>
          <w:rStyle w:val="FootnoteReference"/>
          <w:rFonts w:ascii="IRLotus" w:hAnsi="IRLotus" w:cs="IRLotus"/>
          <w:rtl/>
          <w:lang w:bidi="fa-IR"/>
        </w:rPr>
        <w:footnoteReference w:id="62"/>
      </w:r>
      <w:r w:rsidRPr="0056008D">
        <w:rPr>
          <w:rFonts w:ascii="IRLotus" w:hAnsi="IRLotus" w:cs="IRLotus"/>
          <w:vertAlign w:val="superscript"/>
          <w:rtl/>
          <w:lang w:bidi="fa-IR"/>
        </w:rPr>
        <w:t>)</w:t>
      </w:r>
      <w:r>
        <w:rPr>
          <w:rFonts w:hint="cs"/>
          <w:rtl/>
          <w:lang w:bidi="fa-IR"/>
        </w:rPr>
        <w:t>.</w:t>
      </w:r>
    </w:p>
    <w:p w:rsidR="0089193B" w:rsidRDefault="0089193B" w:rsidP="0089193B">
      <w:pPr>
        <w:pStyle w:val="2-0"/>
        <w:rPr>
          <w:rtl/>
        </w:rPr>
      </w:pPr>
      <w:r w:rsidRPr="00CC5233">
        <w:rPr>
          <w:rFonts w:hint="cs"/>
          <w:rtl/>
          <w:lang w:bidi="ar-SA"/>
        </w:rPr>
        <w:t>38</w:t>
      </w:r>
      <w:r>
        <w:rPr>
          <w:rFonts w:hint="cs"/>
          <w:rtl/>
        </w:rPr>
        <w:t>- باب:</w:t>
      </w:r>
      <w:r w:rsidR="00830B54">
        <w:rPr>
          <w:rFonts w:hint="cs"/>
          <w:rtl/>
        </w:rPr>
        <w:t xml:space="preserve"> </w:t>
      </w:r>
      <w:r>
        <w:rPr>
          <w:rFonts w:hint="cs"/>
          <w:rtl/>
        </w:rPr>
        <w:t>خَر</w:t>
      </w:r>
      <w:r w:rsidR="008F18C2">
        <w:rPr>
          <w:rFonts w:hint="cs"/>
          <w:rtl/>
        </w:rPr>
        <w:t>ْ</w:t>
      </w:r>
      <w:r>
        <w:rPr>
          <w:rFonts w:hint="cs"/>
          <w:rtl/>
        </w:rPr>
        <w:t>صِ التَّم</w:t>
      </w:r>
      <w:r w:rsidR="008F18C2">
        <w:rPr>
          <w:rFonts w:hint="cs"/>
          <w:rtl/>
        </w:rPr>
        <w:t>ْ</w:t>
      </w:r>
      <w:r>
        <w:rPr>
          <w:rFonts w:hint="cs"/>
          <w:rtl/>
        </w:rPr>
        <w:t>رِ</w:t>
      </w:r>
    </w:p>
    <w:p w:rsidR="0089193B" w:rsidRDefault="0089193B" w:rsidP="0089193B">
      <w:pPr>
        <w:pStyle w:val="4-"/>
        <w:rPr>
          <w:rtl/>
          <w:lang w:bidi="fa-IR"/>
        </w:rPr>
      </w:pPr>
      <w:bookmarkStart w:id="41" w:name="_Toc434155414"/>
      <w:r>
        <w:rPr>
          <w:rFonts w:hint="cs"/>
          <w:rtl/>
          <w:lang w:bidi="fa-IR"/>
        </w:rPr>
        <w:t>با</w:t>
      </w:r>
      <w:r w:rsidR="00C86AF8">
        <w:rPr>
          <w:rFonts w:hint="cs"/>
          <w:rtl/>
          <w:lang w:bidi="fa-IR"/>
        </w:rPr>
        <w:t>ب [</w:t>
      </w:r>
      <w:r>
        <w:rPr>
          <w:rFonts w:hint="cs"/>
          <w:rtl/>
          <w:lang w:bidi="fa-IR"/>
        </w:rPr>
        <w:t>38]: تخمین کردن خرما</w:t>
      </w:r>
      <w:bookmarkEnd w:id="41"/>
    </w:p>
    <w:p w:rsidR="0089193B" w:rsidRPr="006D0772" w:rsidRDefault="0089193B" w:rsidP="006D0772">
      <w:pPr>
        <w:pStyle w:val="5-"/>
        <w:rPr>
          <w:rtl/>
        </w:rPr>
      </w:pPr>
      <w:r>
        <w:rPr>
          <w:rFonts w:hint="cs"/>
          <w:rtl/>
        </w:rPr>
        <w:t>754-</w:t>
      </w:r>
      <w:r w:rsidR="006D0772">
        <w:rPr>
          <w:rFonts w:hint="cs"/>
          <w:rtl/>
        </w:rPr>
        <w:t xml:space="preserve"> </w:t>
      </w:r>
      <w:r w:rsidR="006D0772" w:rsidRPr="006D0772">
        <w:rPr>
          <w:rtl/>
        </w:rPr>
        <w:t>عَنْ أَبِي حُمَيْدٍ السَّاعِدِيِّ، قَالَ: غَزَوْنَا مَعَ النَّبِيِّ صَلَّى اللهُ عَلَيْهِ وَسَلَّمَ غَزْوَةَ تَبُوكَ، فَلَمَّا جَاءَ وَادِيَ القُرَى إِذَا امْرَأَةٌ فِي حَدِيقَةٍ لَهَا، فَقَالَ النَّبِيُّ صَلَّى اللهُ عَلَيْهِ وَسَلَّمَ لِأَصْحَابِهِ: «اخْرُصُوا»، وَخَرَصَ رَسُولُ اللَّهِ صَلَّى اللهُ عَلَيْهِ وَسَلَّمَ عَشَرَةَ أَوْسُقٍ، فَقَالَ لَهَا: «أَحْصِي مَا يَخْرُجُ مِنْهَا» فَلَمَّا أَتَيْنَا تَبُوكَ قَالَ: «أَمَا إِنَّهَا سَتَهُبُّ اللَّيْلَةَ رِيحٌ شَدِيدَةٌ، فَلاَ يَقُومَنَّ أَحَدٌ، وَمَنْ كَانَ مَعَهُ بَعِيرٌ فَلْيَعْقِلْهُ» فَعَقَلْنَاهَا، وَهَبَّتْ رِيحٌ شَدِيدَةٌ، فَقَامَ رَجُلٌ، فَأَلْقَتْهُ بِجَبَلِ طَيِّءٍ، وَأَهْدَى مَلِكُ أَيْلَةَ لِلنَّبِيِّ صَلَّى اللهُ عَلَيْهِ وَسَلَّمَ، بَغْلَةً بَيْضَاءَ، وَكَسَاهُ بُرْدًا وَكَتَبَ لَهُ بِبَحْرِهِمْ، فَلَمَّا أَتَى وَادِيَ القُرَى قَالَ لِلْمَرْأَةِ: «كَمْ جَاءَ حَدِيقَتُكِ» قَالَتْ: عَشَرَةَ أَوْسُقٍ، خَرْصَ رَسُولِ اللَّهِ صَلَّى اللهُ عَلَيْهِ وَسَلَّمَ، فَقَالَ النَّبِيُّ صَلَّى اللهُ عَلَيْهِ وَسَلَّمَ: «إِنِّي مُتَعَجِّلٌ إِلَى المَدِينَةِ، فَمَنْ أَرَادَ مِنْكُمْ أَنْ يَتَعَجَّلَ مَعِي، فَلْيَتَعَجَّلْ» فَلَمَّا قَالَ ابْنُ بَكَّارٍ كَلِمَةً مَعْنَاهَا: أَشْرَفَ عَلَى المَدِينَةِ قَالَ: «هَذِهِ طَابَةُ» فَلَمَّا رَأَى أُحُدًا قَالَ: «هَذَا جُبَيْلٌ يُحِبُّنَا وَنُحِبُّهُ، أَلاَ أُخْبِرُكُمْ بِخَيْرِ دُورِ الأَنْصَارِ» قَالُوا: بَلَى، قَالَ: «دُورُ بَنِي النَّجَّارِ، ثُمَّ دُورُ بَنِي عَبْد</w:t>
      </w:r>
      <w:r w:rsidR="006D0772">
        <w:rPr>
          <w:rtl/>
        </w:rPr>
        <w:t>ِ الأَشْهَلِ، ثُمَّ دُورُ بَنِي سَاعِدَةَ</w:t>
      </w:r>
      <w:r w:rsidR="006D0772" w:rsidRPr="006D0772">
        <w:rPr>
          <w:rtl/>
        </w:rPr>
        <w:t xml:space="preserve"> أَوْ دُورُ بَ</w:t>
      </w:r>
      <w:r w:rsidR="006D0772">
        <w:rPr>
          <w:rtl/>
        </w:rPr>
        <w:t>نِي الحَارِثِ بْنِ الخَزْرَجِ وَفِي كُلِّ دُورِ الأَنْصَارِ يَعْنِي</w:t>
      </w:r>
      <w:r w:rsidR="006D0772" w:rsidRPr="006D0772">
        <w:rPr>
          <w:rtl/>
        </w:rPr>
        <w:t xml:space="preserve"> خَيْرًا»</w:t>
      </w:r>
      <w:r w:rsidR="006D0772" w:rsidRPr="006D0772">
        <w:rPr>
          <w:rFonts w:hint="cs"/>
          <w:rtl/>
        </w:rPr>
        <w:t xml:space="preserve"> </w:t>
      </w:r>
      <w:r w:rsidRPr="006D0772">
        <w:rPr>
          <w:rFonts w:hint="cs"/>
          <w:rtl/>
        </w:rPr>
        <w:t>[رواه البخاری: 1481].</w:t>
      </w:r>
    </w:p>
    <w:p w:rsidR="0089193B" w:rsidRDefault="0089193B" w:rsidP="0089193B">
      <w:pPr>
        <w:pStyle w:val="0-"/>
        <w:rPr>
          <w:rtl/>
          <w:lang w:bidi="fa-IR"/>
        </w:rPr>
      </w:pPr>
      <w:r>
        <w:rPr>
          <w:rFonts w:hint="cs"/>
          <w:rtl/>
        </w:rPr>
        <w:t>754- از ابو حمید ساعدی</w:t>
      </w:r>
      <w:r>
        <w:rPr>
          <w:rFonts w:cs="CTraditional Arabic" w:hint="cs"/>
          <w:rtl/>
        </w:rPr>
        <w:t>س</w:t>
      </w:r>
      <w:r>
        <w:rPr>
          <w:rFonts w:hint="cs"/>
          <w:rtl/>
        </w:rPr>
        <w:t xml:space="preserve"> روایت است که گفت: با پیامبر خدا </w:t>
      </w:r>
      <w:r>
        <w:rPr>
          <w:rFonts w:cs="CTraditional Arabic" w:hint="cs"/>
          <w:rtl/>
        </w:rPr>
        <w:t>ج</w:t>
      </w:r>
      <w:r>
        <w:rPr>
          <w:rFonts w:hint="cs"/>
          <w:rtl/>
        </w:rPr>
        <w:t xml:space="preserve"> در غزوۀ تبوک اشتراک نموده بودم</w:t>
      </w:r>
      <w:r w:rsidRPr="0089193B">
        <w:rPr>
          <w:rFonts w:ascii="IRLotus" w:hAnsi="IRLotus" w:cs="IRLotus"/>
          <w:vertAlign w:val="superscript"/>
          <w:rtl/>
          <w:lang w:bidi="fa-IR"/>
        </w:rPr>
        <w:t>(</w:t>
      </w:r>
      <w:r w:rsidRPr="0089193B">
        <w:rPr>
          <w:rStyle w:val="FootnoteReference"/>
          <w:rFonts w:ascii="IRLotus" w:hAnsi="IRLotus" w:cs="IRLotus"/>
          <w:rtl/>
          <w:lang w:bidi="fa-IR"/>
        </w:rPr>
        <w:footnoteReference w:id="63"/>
      </w:r>
      <w:r w:rsidRPr="0089193B">
        <w:rPr>
          <w:rFonts w:ascii="IRLotus" w:hAnsi="IRLotus" w:cs="IRLotus"/>
          <w:vertAlign w:val="superscript"/>
          <w:rtl/>
          <w:lang w:bidi="fa-IR"/>
        </w:rPr>
        <w:t>)</w:t>
      </w:r>
      <w:r>
        <w:rPr>
          <w:rFonts w:hint="cs"/>
          <w:rtl/>
          <w:lang w:bidi="fa-IR"/>
        </w:rPr>
        <w:t xml:space="preserve">، چون[پیامبر خدا </w:t>
      </w:r>
      <w:r>
        <w:rPr>
          <w:rFonts w:cs="CTraditional Arabic" w:hint="cs"/>
          <w:rtl/>
          <w:lang w:bidi="fa-IR"/>
        </w:rPr>
        <w:t>ج</w:t>
      </w:r>
      <w:r>
        <w:rPr>
          <w:rFonts w:hint="cs"/>
          <w:rtl/>
          <w:lang w:bidi="fa-IR"/>
        </w:rPr>
        <w:t>] به منطقۀ(وادی القُری) رسیدند، زنی در بوستانش بود.</w:t>
      </w:r>
    </w:p>
    <w:p w:rsidR="0089193B" w:rsidRDefault="00246055" w:rsidP="00246055">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برای صحابه گفتند که[مقدار خرمای نخلستان آن زن را] تخمین کنید، و پیامبر خدا </w:t>
      </w:r>
      <w:r>
        <w:rPr>
          <w:rFonts w:cs="CTraditional Arabic" w:hint="cs"/>
          <w:rtl/>
          <w:lang w:bidi="fa-IR"/>
        </w:rPr>
        <w:t>ج</w:t>
      </w:r>
      <w:r>
        <w:rPr>
          <w:rFonts w:hint="cs"/>
          <w:rtl/>
          <w:lang w:bidi="fa-IR"/>
        </w:rPr>
        <w:t xml:space="preserve"> مقدار خرمای آن نخلستان را به</w:t>
      </w:r>
      <w:r>
        <w:rPr>
          <w:rFonts w:ascii="Traditional Arabic" w:hAnsi="Traditional Arabic" w:cs="Traditional Arabic" w:hint="cs"/>
          <w:rtl/>
          <w:lang w:bidi="fa-IR"/>
        </w:rPr>
        <w:t>(</w:t>
      </w:r>
      <w:r>
        <w:rPr>
          <w:rFonts w:hint="cs"/>
          <w:rtl/>
          <w:lang w:bidi="fa-IR"/>
        </w:rPr>
        <w:t>ده وَ سق</w:t>
      </w:r>
      <w:r>
        <w:rPr>
          <w:rFonts w:ascii="Traditional Arabic" w:hAnsi="Traditional Arabic" w:cs="Traditional Arabic" w:hint="cs"/>
          <w:rtl/>
          <w:lang w:bidi="fa-IR"/>
        </w:rPr>
        <w:t xml:space="preserve">) </w:t>
      </w:r>
      <w:r>
        <w:rPr>
          <w:rFonts w:hint="cs"/>
          <w:rtl/>
          <w:lang w:bidi="fa-IR"/>
        </w:rPr>
        <w:t>تخمین نمودند</w:t>
      </w:r>
      <w:r w:rsidRPr="00246055">
        <w:rPr>
          <w:rFonts w:ascii="IRLotus" w:hAnsi="IRLotus" w:cs="IRLotus"/>
          <w:vertAlign w:val="superscript"/>
          <w:rtl/>
          <w:lang w:bidi="fa-IR"/>
        </w:rPr>
        <w:t>(</w:t>
      </w:r>
      <w:r w:rsidRPr="00246055">
        <w:rPr>
          <w:rStyle w:val="FootnoteReference"/>
          <w:rFonts w:ascii="IRLotus" w:hAnsi="IRLotus" w:cs="IRLotus"/>
          <w:rtl/>
          <w:lang w:bidi="fa-IR"/>
        </w:rPr>
        <w:footnoteReference w:id="64"/>
      </w:r>
      <w:r w:rsidRPr="00246055">
        <w:rPr>
          <w:rFonts w:ascii="IRLotus" w:hAnsi="IRLotus" w:cs="IRLotus"/>
          <w:vertAlign w:val="superscript"/>
          <w:rtl/>
          <w:lang w:bidi="fa-IR"/>
        </w:rPr>
        <w:t>)</w:t>
      </w:r>
      <w:r>
        <w:rPr>
          <w:rFonts w:ascii="Traditional Arabic" w:hAnsi="Traditional Arabic" w:cs="Traditional Arabic" w:hint="cs"/>
          <w:rtl/>
          <w:lang w:bidi="fa-IR"/>
        </w:rPr>
        <w:t xml:space="preserve"> </w:t>
      </w:r>
      <w:r>
        <w:rPr>
          <w:rFonts w:hint="cs"/>
          <w:rtl/>
          <w:lang w:bidi="fa-IR"/>
        </w:rPr>
        <w:t>و برای آن زن گفتند:</w:t>
      </w:r>
    </w:p>
    <w:p w:rsidR="00246055" w:rsidRDefault="00246055" w:rsidP="00246055">
      <w:pPr>
        <w:pStyle w:val="0-"/>
        <w:rPr>
          <w:rtl/>
          <w:lang w:bidi="fa-IR"/>
        </w:rPr>
      </w:pPr>
      <w:r>
        <w:rPr>
          <w:rFonts w:hint="cs"/>
          <w:rtl/>
          <w:lang w:bidi="fa-IR"/>
        </w:rPr>
        <w:t>«مقدار خرمایی را که از آن حاصل</w:t>
      </w:r>
      <w:r w:rsidR="005443B8">
        <w:rPr>
          <w:rFonts w:hint="cs"/>
          <w:rtl/>
          <w:lang w:bidi="fa-IR"/>
        </w:rPr>
        <w:t xml:space="preserve"> می‌شود</w:t>
      </w:r>
      <w:r>
        <w:rPr>
          <w:rFonts w:hint="cs"/>
          <w:rtl/>
          <w:lang w:bidi="fa-IR"/>
        </w:rPr>
        <w:t>، به خاطر داشته باش».</w:t>
      </w:r>
    </w:p>
    <w:p w:rsidR="00246055" w:rsidRDefault="00246055" w:rsidP="00246055">
      <w:pPr>
        <w:pStyle w:val="0-"/>
        <w:rPr>
          <w:rtl/>
          <w:lang w:bidi="fa-IR"/>
        </w:rPr>
      </w:pPr>
      <w:r>
        <w:rPr>
          <w:rFonts w:hint="cs"/>
          <w:rtl/>
          <w:lang w:bidi="fa-IR"/>
        </w:rPr>
        <w:t>و چون به(تبوک) رسیدیم فرمودند:</w:t>
      </w:r>
    </w:p>
    <w:p w:rsidR="00246055" w:rsidRDefault="00246055" w:rsidP="00246055">
      <w:pPr>
        <w:pStyle w:val="0-"/>
        <w:rPr>
          <w:rtl/>
          <w:lang w:bidi="fa-IR"/>
        </w:rPr>
      </w:pPr>
      <w:r>
        <w:rPr>
          <w:rFonts w:hint="cs"/>
          <w:rtl/>
          <w:lang w:bidi="fa-IR"/>
        </w:rPr>
        <w:t>«امشت باد شدیدی خواهد وزید، کسی نباید از جایش حرکت نماید، و کسی که به همراهش شتری می‌باشد، او را ببندد».</w:t>
      </w:r>
    </w:p>
    <w:p w:rsidR="00246055" w:rsidRDefault="00246055" w:rsidP="00246055">
      <w:pPr>
        <w:pStyle w:val="0-"/>
        <w:rPr>
          <w:rtl/>
          <w:lang w:bidi="fa-IR"/>
        </w:rPr>
      </w:pPr>
      <w:r>
        <w:rPr>
          <w:rFonts w:hint="cs"/>
          <w:rtl/>
          <w:lang w:bidi="fa-IR"/>
        </w:rPr>
        <w:t>ما هم شتران را بستیم، و باد شدیدی وز</w:t>
      </w:r>
      <w:r w:rsidR="006D0772">
        <w:rPr>
          <w:rFonts w:hint="cs"/>
          <w:rtl/>
          <w:lang w:bidi="fa-IR"/>
        </w:rPr>
        <w:t>ی</w:t>
      </w:r>
      <w:r>
        <w:rPr>
          <w:rFonts w:hint="cs"/>
          <w:rtl/>
          <w:lang w:bidi="fa-IR"/>
        </w:rPr>
        <w:t>دن گرفت، شخصی برخاصت، و باد اورا به(کوه طَی) انداخت</w:t>
      </w:r>
      <w:r w:rsidRPr="00246055">
        <w:rPr>
          <w:rFonts w:ascii="IRLotus" w:hAnsi="IRLotus" w:cs="IRLotus"/>
          <w:vertAlign w:val="superscript"/>
          <w:rtl/>
          <w:lang w:bidi="fa-IR"/>
        </w:rPr>
        <w:t>(</w:t>
      </w:r>
      <w:r w:rsidRPr="00246055">
        <w:rPr>
          <w:rStyle w:val="FootnoteReference"/>
          <w:rFonts w:ascii="IRLotus" w:hAnsi="IRLotus" w:cs="IRLotus"/>
          <w:rtl/>
          <w:lang w:bidi="fa-IR"/>
        </w:rPr>
        <w:footnoteReference w:id="65"/>
      </w:r>
      <w:r w:rsidRPr="00246055">
        <w:rPr>
          <w:rFonts w:ascii="IRLotus" w:hAnsi="IRLotus" w:cs="IRLotus"/>
          <w:vertAlign w:val="superscript"/>
          <w:rtl/>
          <w:lang w:bidi="fa-IR"/>
        </w:rPr>
        <w:t>)</w:t>
      </w:r>
      <w:r>
        <w:rPr>
          <w:rFonts w:hint="cs"/>
          <w:rtl/>
          <w:lang w:bidi="fa-IR"/>
        </w:rPr>
        <w:t>.</w:t>
      </w:r>
    </w:p>
    <w:p w:rsidR="00246055" w:rsidRDefault="00246055" w:rsidP="00246055">
      <w:pPr>
        <w:pStyle w:val="0-"/>
        <w:rPr>
          <w:rtl/>
          <w:lang w:bidi="fa-IR"/>
        </w:rPr>
      </w:pPr>
      <w:r>
        <w:rPr>
          <w:rFonts w:hint="cs"/>
          <w:rtl/>
          <w:lang w:bidi="fa-IR"/>
        </w:rPr>
        <w:t xml:space="preserve">[و در این غزوه بود] که پادشاه(ایله) برای پیامبر خدا </w:t>
      </w:r>
      <w:r>
        <w:rPr>
          <w:rFonts w:cs="CTraditional Arabic" w:hint="cs"/>
          <w:rtl/>
          <w:lang w:bidi="fa-IR"/>
        </w:rPr>
        <w:t>ج</w:t>
      </w:r>
      <w:r>
        <w:rPr>
          <w:rFonts w:hint="cs"/>
          <w:rtl/>
          <w:lang w:bidi="fa-IR"/>
        </w:rPr>
        <w:t xml:space="preserve"> قاطر سفیدی و جامۀ خط داری بخشش داد</w:t>
      </w:r>
      <w:r w:rsidRPr="00246055">
        <w:rPr>
          <w:rFonts w:ascii="IRLotus" w:hAnsi="IRLotus" w:cs="IRLotus"/>
          <w:vertAlign w:val="superscript"/>
          <w:rtl/>
          <w:lang w:bidi="fa-IR"/>
        </w:rPr>
        <w:t>(</w:t>
      </w:r>
      <w:r w:rsidRPr="00246055">
        <w:rPr>
          <w:rStyle w:val="FootnoteReference"/>
          <w:rFonts w:ascii="IRLotus" w:hAnsi="IRLotus" w:cs="IRLotus"/>
          <w:rtl/>
          <w:lang w:bidi="fa-IR"/>
        </w:rPr>
        <w:footnoteReference w:id="66"/>
      </w:r>
      <w:r w:rsidRPr="00246055">
        <w:rPr>
          <w:rFonts w:ascii="IRLotus" w:hAnsi="IRLotus" w:cs="IRLotus"/>
          <w:vertAlign w:val="superscript"/>
          <w:rtl/>
          <w:lang w:bidi="fa-IR"/>
        </w:rPr>
        <w:t>)</w:t>
      </w:r>
      <w:r>
        <w:rPr>
          <w:rFonts w:hint="cs"/>
          <w:rtl/>
          <w:lang w:bidi="fa-IR"/>
        </w:rPr>
        <w:t xml:space="preserve">، و پیامبر خدا </w:t>
      </w:r>
      <w:r>
        <w:rPr>
          <w:rFonts w:cs="CTraditional Arabic" w:hint="cs"/>
          <w:rtl/>
          <w:lang w:bidi="fa-IR"/>
        </w:rPr>
        <w:t>ج</w:t>
      </w:r>
      <w:r>
        <w:rPr>
          <w:rFonts w:hint="cs"/>
          <w:rtl/>
          <w:lang w:bidi="fa-IR"/>
        </w:rPr>
        <w:t xml:space="preserve"> برایش منطقۀ خودش که در کنار بحر زندگی می‌کرد، امان نامۀ نوشتند</w:t>
      </w:r>
      <w:r w:rsidRPr="00246055">
        <w:rPr>
          <w:rFonts w:ascii="IRLotus" w:hAnsi="IRLotus" w:cs="IRLotus"/>
          <w:vertAlign w:val="superscript"/>
          <w:rtl/>
          <w:lang w:bidi="fa-IR"/>
        </w:rPr>
        <w:t>(</w:t>
      </w:r>
      <w:r w:rsidRPr="00246055">
        <w:rPr>
          <w:rStyle w:val="FootnoteReference"/>
          <w:rFonts w:ascii="IRLotus" w:hAnsi="IRLotus" w:cs="IRLotus"/>
          <w:rtl/>
          <w:lang w:bidi="fa-IR"/>
        </w:rPr>
        <w:footnoteReference w:id="67"/>
      </w:r>
      <w:r w:rsidRPr="00246055">
        <w:rPr>
          <w:rFonts w:ascii="IRLotus" w:hAnsi="IRLotus" w:cs="IRLotus"/>
          <w:vertAlign w:val="superscript"/>
          <w:rtl/>
          <w:lang w:bidi="fa-IR"/>
        </w:rPr>
        <w:t>)</w:t>
      </w:r>
      <w:r>
        <w:rPr>
          <w:rFonts w:hint="cs"/>
          <w:rtl/>
          <w:lang w:bidi="fa-IR"/>
        </w:rPr>
        <w:t>.</w:t>
      </w:r>
    </w:p>
    <w:p w:rsidR="00246055" w:rsidRDefault="00246055" w:rsidP="00246055">
      <w:pPr>
        <w:pStyle w:val="0-"/>
        <w:rPr>
          <w:rtl/>
          <w:lang w:bidi="fa-IR"/>
        </w:rPr>
      </w:pPr>
      <w:r>
        <w:rPr>
          <w:rFonts w:hint="cs"/>
          <w:rtl/>
          <w:lang w:bidi="fa-IR"/>
        </w:rPr>
        <w:t>و چون وا پس به(وادی القُری) رسیدیم، برای آن زن گفتند:</w:t>
      </w:r>
    </w:p>
    <w:p w:rsidR="00246055" w:rsidRDefault="00246055" w:rsidP="00246055">
      <w:pPr>
        <w:pStyle w:val="0-"/>
        <w:rPr>
          <w:rtl/>
          <w:lang w:bidi="fa-IR"/>
        </w:rPr>
      </w:pPr>
      <w:r>
        <w:rPr>
          <w:rFonts w:hint="cs"/>
          <w:rtl/>
          <w:lang w:bidi="fa-IR"/>
        </w:rPr>
        <w:t>«نخلستانت چه قدر خرما داد»؟</w:t>
      </w:r>
    </w:p>
    <w:p w:rsidR="00246055" w:rsidRDefault="00246055" w:rsidP="00246055">
      <w:pPr>
        <w:pStyle w:val="0-"/>
        <w:rPr>
          <w:rtl/>
          <w:lang w:bidi="fa-IR"/>
        </w:rPr>
      </w:pPr>
      <w:r>
        <w:rPr>
          <w:rFonts w:hint="cs"/>
          <w:rtl/>
          <w:lang w:bidi="fa-IR"/>
        </w:rPr>
        <w:t>گفت:</w:t>
      </w:r>
      <w:r w:rsidR="006D0772">
        <w:rPr>
          <w:rFonts w:hint="cs"/>
          <w:rtl/>
          <w:lang w:bidi="fa-IR"/>
        </w:rPr>
        <w:t xml:space="preserve"> همان</w:t>
      </w:r>
      <w:r>
        <w:rPr>
          <w:rFonts w:hint="cs"/>
          <w:rtl/>
          <w:lang w:bidi="fa-IR"/>
        </w:rPr>
        <w:t>(ده وَسقی) که پیامبر خدا تخمین زده بودند.</w:t>
      </w:r>
    </w:p>
    <w:p w:rsidR="00246055" w:rsidRDefault="00246055" w:rsidP="00246055">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فرمودند: «من به طور عاجل به طر</w:t>
      </w:r>
      <w:r w:rsidR="006D0772">
        <w:rPr>
          <w:rFonts w:hint="cs"/>
          <w:rtl/>
          <w:lang w:bidi="fa-IR"/>
        </w:rPr>
        <w:t>ف</w:t>
      </w:r>
      <w:r>
        <w:rPr>
          <w:rFonts w:hint="cs"/>
          <w:rtl/>
          <w:lang w:bidi="fa-IR"/>
        </w:rPr>
        <w:t xml:space="preserve"> مدینه روان هستم، و اگر کسی از شما می‌خواهد به طور عجله برود، با من بیاید».</w:t>
      </w:r>
    </w:p>
    <w:p w:rsidR="00246055" w:rsidRDefault="00246055" w:rsidP="00246055">
      <w:pPr>
        <w:pStyle w:val="0-"/>
        <w:rPr>
          <w:rtl/>
          <w:lang w:bidi="fa-IR"/>
        </w:rPr>
      </w:pPr>
      <w:r>
        <w:rPr>
          <w:rFonts w:hint="cs"/>
          <w:rtl/>
          <w:lang w:bidi="fa-IR"/>
        </w:rPr>
        <w:t>روای کلمۀ گفت که معنایش این</w:t>
      </w:r>
      <w:r w:rsidR="006D0772">
        <w:rPr>
          <w:rFonts w:hint="cs"/>
          <w:rtl/>
          <w:lang w:bidi="fa-IR"/>
        </w:rPr>
        <w:t xml:space="preserve"> است: چون به نزدیک مدینه رسیدند، فرمودند: «این طابه است» [یعنی: شهر خوش و گوارائی است].</w:t>
      </w:r>
    </w:p>
    <w:p w:rsidR="006D0772" w:rsidRDefault="006D0772" w:rsidP="00246055">
      <w:pPr>
        <w:pStyle w:val="0-"/>
        <w:rPr>
          <w:rtl/>
          <w:lang w:bidi="fa-IR"/>
        </w:rPr>
      </w:pPr>
      <w:r>
        <w:rPr>
          <w:rFonts w:hint="cs"/>
          <w:rtl/>
          <w:lang w:bidi="fa-IR"/>
        </w:rPr>
        <w:t>و چون (أُحد) را دیدند، فرمودند:</w:t>
      </w:r>
    </w:p>
    <w:p w:rsidR="006D0772" w:rsidRDefault="006D0772" w:rsidP="00246055">
      <w:pPr>
        <w:pStyle w:val="0-"/>
        <w:rPr>
          <w:rtl/>
          <w:lang w:bidi="fa-IR"/>
        </w:rPr>
      </w:pPr>
      <w:r>
        <w:rPr>
          <w:rFonts w:hint="cs"/>
          <w:rtl/>
          <w:lang w:bidi="fa-IR"/>
        </w:rPr>
        <w:t>«این کوهی است که او ما را دوست دارد و ما او را دوست داریم، و آیا شما را خبر دهم که بهترین مردمان انصار، کدام مردمان هستند»؟</w:t>
      </w:r>
    </w:p>
    <w:p w:rsidR="006D0772" w:rsidRDefault="006D0772" w:rsidP="00246055">
      <w:pPr>
        <w:pStyle w:val="0-"/>
        <w:rPr>
          <w:rtl/>
          <w:lang w:bidi="fa-IR"/>
        </w:rPr>
      </w:pPr>
      <w:r>
        <w:rPr>
          <w:rFonts w:hint="cs"/>
          <w:rtl/>
          <w:lang w:bidi="fa-IR"/>
        </w:rPr>
        <w:t>گفتند: بلی!</w:t>
      </w:r>
    </w:p>
    <w:p w:rsidR="006D0772" w:rsidRDefault="006D0772" w:rsidP="00246055">
      <w:pPr>
        <w:pStyle w:val="0-"/>
        <w:rPr>
          <w:rtl/>
          <w:lang w:bidi="fa-IR"/>
        </w:rPr>
      </w:pPr>
      <w:r>
        <w:rPr>
          <w:rFonts w:hint="cs"/>
          <w:rtl/>
          <w:lang w:bidi="fa-IR"/>
        </w:rPr>
        <w:t>فرمودند: «مردم(بنی نجار) بعد از آن مردم(عبدالأشهل) بعد از آن مردم(بنی ساعده) و یا مردم(بنی حارث بن خزرج)، و در همه مردم انصار خیر و برکت است»</w:t>
      </w:r>
      <w:r w:rsidRPr="006D0772">
        <w:rPr>
          <w:rFonts w:ascii="IRLotus" w:hAnsi="IRLotus" w:cs="IRLotus"/>
          <w:vertAlign w:val="superscript"/>
          <w:rtl/>
          <w:lang w:bidi="fa-IR"/>
        </w:rPr>
        <w:t>(</w:t>
      </w:r>
      <w:r w:rsidRPr="006D0772">
        <w:rPr>
          <w:rStyle w:val="FootnoteReference"/>
          <w:rFonts w:ascii="IRLotus" w:hAnsi="IRLotus" w:cs="IRLotus"/>
          <w:rtl/>
          <w:lang w:bidi="fa-IR"/>
        </w:rPr>
        <w:footnoteReference w:id="68"/>
      </w:r>
      <w:r w:rsidRPr="006D0772">
        <w:rPr>
          <w:rFonts w:ascii="IRLotus" w:hAnsi="IRLotus" w:cs="IRLotus"/>
          <w:vertAlign w:val="superscript"/>
          <w:rtl/>
          <w:lang w:bidi="fa-IR"/>
        </w:rPr>
        <w:t>)</w:t>
      </w:r>
      <w:r>
        <w:rPr>
          <w:rFonts w:hint="cs"/>
          <w:rtl/>
          <w:lang w:bidi="fa-IR"/>
        </w:rPr>
        <w:t>.</w:t>
      </w:r>
    </w:p>
    <w:p w:rsidR="00ED1261" w:rsidRDefault="00ED1261" w:rsidP="00ED1261">
      <w:pPr>
        <w:pStyle w:val="2-0"/>
        <w:rPr>
          <w:rtl/>
        </w:rPr>
      </w:pPr>
      <w:r w:rsidRPr="00CC5233">
        <w:rPr>
          <w:rFonts w:hint="cs"/>
          <w:rtl/>
          <w:lang w:bidi="ar-SA"/>
        </w:rPr>
        <w:t>39</w:t>
      </w:r>
      <w:r>
        <w:rPr>
          <w:rFonts w:hint="cs"/>
          <w:rtl/>
        </w:rPr>
        <w:t>- باب: العُش</w:t>
      </w:r>
      <w:r w:rsidR="008F18C2">
        <w:rPr>
          <w:rFonts w:hint="cs"/>
          <w:rtl/>
        </w:rPr>
        <w:t>ْ</w:t>
      </w:r>
      <w:r>
        <w:rPr>
          <w:rFonts w:hint="cs"/>
          <w:rtl/>
        </w:rPr>
        <w:t>رِ فِیمَا یُس</w:t>
      </w:r>
      <w:r w:rsidR="008F18C2">
        <w:rPr>
          <w:rFonts w:hint="cs"/>
          <w:rtl/>
        </w:rPr>
        <w:t>ْقَى</w:t>
      </w:r>
      <w:r>
        <w:rPr>
          <w:rFonts w:hint="cs"/>
          <w:rtl/>
        </w:rPr>
        <w:t xml:space="preserve"> مِن</w:t>
      </w:r>
      <w:r w:rsidR="008F18C2">
        <w:rPr>
          <w:rFonts w:hint="cs"/>
          <w:rtl/>
        </w:rPr>
        <w:t>ْ</w:t>
      </w:r>
      <w:r>
        <w:rPr>
          <w:rFonts w:hint="cs"/>
          <w:rtl/>
        </w:rPr>
        <w:t xml:space="preserve"> مَاءِ السَّمَاءِ</w:t>
      </w:r>
      <w:r w:rsidR="005E29EE">
        <w:rPr>
          <w:rFonts w:hint="cs"/>
          <w:rtl/>
        </w:rPr>
        <w:t xml:space="preserve"> وَ</w:t>
      </w:r>
      <w:r>
        <w:rPr>
          <w:rFonts w:hint="cs"/>
          <w:rtl/>
        </w:rPr>
        <w:t>بِالمَاءِ الجَارِي</w:t>
      </w:r>
    </w:p>
    <w:p w:rsidR="00ED1261" w:rsidRDefault="00ED1261" w:rsidP="00ED1261">
      <w:pPr>
        <w:pStyle w:val="4-"/>
        <w:rPr>
          <w:rtl/>
          <w:lang w:bidi="fa-IR"/>
        </w:rPr>
      </w:pPr>
      <w:bookmarkStart w:id="42" w:name="_Toc434155415"/>
      <w:r>
        <w:rPr>
          <w:rFonts w:hint="cs"/>
          <w:rtl/>
          <w:lang w:bidi="fa-IR"/>
        </w:rPr>
        <w:t>با</w:t>
      </w:r>
      <w:r w:rsidR="00C86AF8">
        <w:rPr>
          <w:rFonts w:hint="cs"/>
          <w:rtl/>
          <w:lang w:bidi="fa-IR"/>
        </w:rPr>
        <w:t>ب [</w:t>
      </w:r>
      <w:r>
        <w:rPr>
          <w:rFonts w:hint="cs"/>
          <w:rtl/>
          <w:lang w:bidi="fa-IR"/>
        </w:rPr>
        <w:t>39]: در آنچه که به آب آسمان و به آب جاری آبیاری</w:t>
      </w:r>
      <w:r w:rsidR="005443B8">
        <w:rPr>
          <w:rFonts w:hint="cs"/>
          <w:rtl/>
          <w:lang w:bidi="fa-IR"/>
        </w:rPr>
        <w:t xml:space="preserve"> می‌شود</w:t>
      </w:r>
      <w:r>
        <w:rPr>
          <w:rFonts w:hint="cs"/>
          <w:rtl/>
          <w:lang w:bidi="fa-IR"/>
        </w:rPr>
        <w:t>، عشر لازم می‌گردد.</w:t>
      </w:r>
      <w:bookmarkEnd w:id="42"/>
    </w:p>
    <w:p w:rsidR="00ED1261" w:rsidRDefault="00ED1261" w:rsidP="00CA5E4C">
      <w:pPr>
        <w:pStyle w:val="5-"/>
        <w:rPr>
          <w:rtl/>
          <w:lang w:bidi="fa-IR"/>
        </w:rPr>
      </w:pPr>
      <w:r>
        <w:rPr>
          <w:rFonts w:hint="cs"/>
          <w:rtl/>
          <w:lang w:bidi="fa-IR"/>
        </w:rPr>
        <w:t>755-</w:t>
      </w:r>
      <w:r w:rsidR="00DC75EF">
        <w:rPr>
          <w:rFonts w:hint="cs"/>
          <w:rtl/>
          <w:lang w:bidi="fa-IR"/>
        </w:rPr>
        <w:t xml:space="preserve"> </w:t>
      </w:r>
      <w:r w:rsidR="00CA5E4C" w:rsidRPr="00CA5E4C">
        <w:rPr>
          <w:rtl/>
        </w:rPr>
        <w:t>عَنْ</w:t>
      </w:r>
      <w:r w:rsidR="00CA5E4C" w:rsidRPr="00CA5E4C">
        <w:rPr>
          <w:rFonts w:hint="cs"/>
          <w:rtl/>
        </w:rPr>
        <w:t xml:space="preserve"> </w:t>
      </w:r>
      <w:r w:rsidR="00CA5E4C" w:rsidRPr="00CA5E4C">
        <w:rPr>
          <w:rtl/>
        </w:rPr>
        <w:t>عَبْدِ اللَّهِ</w:t>
      </w:r>
      <w:r w:rsidR="00CA5E4C" w:rsidRPr="00CA5E4C">
        <w:rPr>
          <w:rFonts w:hint="cs"/>
          <w:rtl/>
        </w:rPr>
        <w:t xml:space="preserve"> </w:t>
      </w:r>
      <w:r w:rsidR="00CA5E4C" w:rsidRPr="00CA5E4C">
        <w:rPr>
          <w:rtl/>
        </w:rPr>
        <w:t>ابْنِ عُمَرَ،</w:t>
      </w:r>
      <w:r w:rsidR="00CA5E4C" w:rsidRPr="00CA5E4C">
        <w:rPr>
          <w:rFonts w:hint="cs"/>
          <w:rtl/>
        </w:rPr>
        <w:t xml:space="preserve"> </w:t>
      </w:r>
      <w:r w:rsidR="00CA5E4C" w:rsidRPr="00CA5E4C">
        <w:rPr>
          <w:rtl/>
        </w:rPr>
        <w:t>رَضِيَ اللَّهُ عَنْهُ</w:t>
      </w:r>
      <w:r w:rsidR="00CA5E4C" w:rsidRPr="00CA5E4C">
        <w:rPr>
          <w:rFonts w:hint="cs"/>
          <w:rtl/>
        </w:rPr>
        <w:t>مَا</w:t>
      </w:r>
      <w:r w:rsidR="00CA5E4C" w:rsidRPr="00CA5E4C">
        <w:rPr>
          <w:rtl/>
        </w:rPr>
        <w:t>، عَنِ النَّبِيِّ صَلَّى اللهُ عَلَيْهِ وَسَلَّمَ قَالَ: «فِيمَا سَقَتِ السَّمَاءُ وَالعُيُونُ أَوْ كَانَ عَثَرِيًّا العُشْرُ، وَمَا سُقِيَ بِالنَّضْحِ نِصْفُ العُشْرِ»</w:t>
      </w:r>
      <w:r w:rsidR="00CA5E4C" w:rsidRPr="00CA5E4C">
        <w:rPr>
          <w:rFonts w:hint="cs"/>
          <w:rtl/>
        </w:rPr>
        <w:t xml:space="preserve"> </w:t>
      </w:r>
      <w:r w:rsidRPr="00CA5E4C">
        <w:rPr>
          <w:rFonts w:hint="cs"/>
          <w:rtl/>
        </w:rPr>
        <w:t>[</w:t>
      </w:r>
      <w:r w:rsidR="00CA5E4C" w:rsidRPr="00CA5E4C">
        <w:rPr>
          <w:rFonts w:hint="cs"/>
          <w:rtl/>
        </w:rPr>
        <w:t>رواه البخاری: 1483</w:t>
      </w:r>
      <w:r w:rsidRPr="00CA5E4C">
        <w:rPr>
          <w:rFonts w:hint="cs"/>
          <w:rtl/>
        </w:rPr>
        <w:t>].</w:t>
      </w:r>
    </w:p>
    <w:p w:rsidR="00CA5E4C" w:rsidRDefault="00CA5E4C" w:rsidP="00ED1261">
      <w:pPr>
        <w:pStyle w:val="0-"/>
        <w:rPr>
          <w:rtl/>
          <w:lang w:bidi="fa-IR"/>
        </w:rPr>
      </w:pPr>
      <w:r>
        <w:rPr>
          <w:rFonts w:hint="cs"/>
          <w:rtl/>
          <w:lang w:bidi="fa-IR"/>
        </w:rPr>
        <w:t>755- از عبدالله بن عمر</w:t>
      </w:r>
      <w:r>
        <w:rPr>
          <w:rFonts w:cs="CTraditional Arabic" w:hint="cs"/>
          <w:rtl/>
          <w:lang w:bidi="fa-IR"/>
        </w:rPr>
        <w:t>ب</w:t>
      </w:r>
      <w:r>
        <w:rPr>
          <w:rFonts w:hint="cs"/>
          <w:rtl/>
          <w:lang w:bidi="fa-IR"/>
        </w:rPr>
        <w:t xml:space="preserve"> روایت است که فرمودند:</w:t>
      </w:r>
    </w:p>
    <w:p w:rsidR="00CA5E4C" w:rsidRDefault="00CA5E4C" w:rsidP="00F42F69">
      <w:pPr>
        <w:pStyle w:val="0-"/>
        <w:rPr>
          <w:lang w:bidi="fa-IR"/>
        </w:rPr>
      </w:pPr>
      <w:r>
        <w:rPr>
          <w:rFonts w:hint="cs"/>
          <w:rtl/>
          <w:lang w:bidi="fa-IR"/>
        </w:rPr>
        <w:t>«آنچه را که آسمان، و چشمه‌ها آبیاری می‌کند، و یا آنکه خود آب باشد، عشر لازم است»، و در آنچه که به واسطۀ حیوان آبیاری</w:t>
      </w:r>
      <w:r w:rsidR="005443B8">
        <w:rPr>
          <w:rFonts w:hint="cs"/>
          <w:rtl/>
          <w:lang w:bidi="fa-IR"/>
        </w:rPr>
        <w:t xml:space="preserve"> می‌شود</w:t>
      </w:r>
      <w:r>
        <w:rPr>
          <w:rFonts w:hint="cs"/>
          <w:rtl/>
          <w:lang w:bidi="fa-IR"/>
        </w:rPr>
        <w:t>، نیم عشر لازم است»</w:t>
      </w:r>
      <w:r w:rsidRPr="00CA5E4C">
        <w:rPr>
          <w:rFonts w:ascii="IRLotus" w:hAnsi="IRLotus" w:cs="IRLotus"/>
          <w:vertAlign w:val="superscript"/>
          <w:rtl/>
          <w:lang w:bidi="fa-IR"/>
        </w:rPr>
        <w:t>(</w:t>
      </w:r>
      <w:r w:rsidRPr="00CA5E4C">
        <w:rPr>
          <w:rStyle w:val="FootnoteReference"/>
          <w:rFonts w:ascii="IRLotus" w:hAnsi="IRLotus" w:cs="IRLotus"/>
          <w:rtl/>
          <w:lang w:bidi="fa-IR"/>
        </w:rPr>
        <w:footnoteReference w:id="69"/>
      </w:r>
      <w:r w:rsidRPr="00CA5E4C">
        <w:rPr>
          <w:rFonts w:ascii="IRLotus" w:hAnsi="IRLotus" w:cs="IRLotus"/>
          <w:vertAlign w:val="superscript"/>
          <w:rtl/>
          <w:lang w:bidi="fa-IR"/>
        </w:rPr>
        <w:t>)</w:t>
      </w:r>
      <w:r>
        <w:rPr>
          <w:rFonts w:hint="cs"/>
          <w:rtl/>
          <w:lang w:bidi="fa-IR"/>
        </w:rPr>
        <w:t>.</w:t>
      </w:r>
    </w:p>
    <w:p w:rsidR="00011A72" w:rsidRDefault="00011A72" w:rsidP="008F18C2">
      <w:pPr>
        <w:pStyle w:val="2-0"/>
        <w:rPr>
          <w:rtl/>
        </w:rPr>
      </w:pPr>
      <w:r w:rsidRPr="00CC5233">
        <w:rPr>
          <w:rFonts w:hint="cs"/>
          <w:rtl/>
          <w:lang w:bidi="ar-SA"/>
        </w:rPr>
        <w:t>40</w:t>
      </w:r>
      <w:r>
        <w:rPr>
          <w:rFonts w:hint="cs"/>
          <w:rtl/>
        </w:rPr>
        <w:t>- باب: أَخ</w:t>
      </w:r>
      <w:r w:rsidR="008F18C2">
        <w:rPr>
          <w:rFonts w:hint="cs"/>
          <w:rtl/>
        </w:rPr>
        <w:t>ْ</w:t>
      </w:r>
      <w:r>
        <w:rPr>
          <w:rFonts w:hint="cs"/>
          <w:rtl/>
        </w:rPr>
        <w:t>ذِ صَدَقَةِ التَّم</w:t>
      </w:r>
      <w:r w:rsidR="008F18C2">
        <w:rPr>
          <w:rFonts w:hint="cs"/>
          <w:rtl/>
        </w:rPr>
        <w:t>ْ</w:t>
      </w:r>
      <w:r>
        <w:rPr>
          <w:rFonts w:hint="cs"/>
          <w:rtl/>
        </w:rPr>
        <w:t>رِ عِن</w:t>
      </w:r>
      <w:r w:rsidR="008F18C2">
        <w:rPr>
          <w:rFonts w:hint="cs"/>
          <w:rtl/>
        </w:rPr>
        <w:t>ْ</w:t>
      </w:r>
      <w:r>
        <w:rPr>
          <w:rFonts w:hint="cs"/>
          <w:rtl/>
        </w:rPr>
        <w:t>دَ صِر</w:t>
      </w:r>
      <w:r w:rsidR="00D93A26">
        <w:rPr>
          <w:rFonts w:hint="cs"/>
          <w:rtl/>
        </w:rPr>
        <w:t>َامِ النَّخ</w:t>
      </w:r>
      <w:r w:rsidR="008F18C2">
        <w:rPr>
          <w:rFonts w:hint="cs"/>
          <w:rtl/>
        </w:rPr>
        <w:t>ْ</w:t>
      </w:r>
      <w:r w:rsidR="00D93A26">
        <w:rPr>
          <w:rFonts w:hint="cs"/>
          <w:rtl/>
        </w:rPr>
        <w:t>لِ</w:t>
      </w:r>
      <w:r w:rsidR="005E29EE">
        <w:rPr>
          <w:rFonts w:hint="cs"/>
          <w:rtl/>
        </w:rPr>
        <w:t xml:space="preserve"> وَ</w:t>
      </w:r>
      <w:r w:rsidR="00D93A26">
        <w:rPr>
          <w:rFonts w:hint="cs"/>
          <w:rtl/>
        </w:rPr>
        <w:t>هَل یُت</w:t>
      </w:r>
      <w:r w:rsidR="008F18C2">
        <w:rPr>
          <w:rFonts w:hint="cs"/>
          <w:rtl/>
        </w:rPr>
        <w:t>ْ</w:t>
      </w:r>
      <w:r w:rsidR="00D93A26">
        <w:rPr>
          <w:rFonts w:hint="cs"/>
          <w:rtl/>
        </w:rPr>
        <w:t>رَ</w:t>
      </w:r>
      <w:r w:rsidR="008F18C2">
        <w:rPr>
          <w:rFonts w:hint="cs"/>
          <w:rtl/>
        </w:rPr>
        <w:t>ك</w:t>
      </w:r>
      <w:r w:rsidR="00D93A26">
        <w:rPr>
          <w:rFonts w:hint="cs"/>
          <w:rtl/>
        </w:rPr>
        <w:t>ُ الصَّ</w:t>
      </w:r>
      <w:r>
        <w:rPr>
          <w:rFonts w:hint="cs"/>
          <w:rtl/>
        </w:rPr>
        <w:t>بِيُّ</w:t>
      </w:r>
      <w:r w:rsidR="00830B54">
        <w:rPr>
          <w:rFonts w:hint="cs"/>
          <w:rtl/>
        </w:rPr>
        <w:t xml:space="preserve"> </w:t>
      </w:r>
      <w:r>
        <w:rPr>
          <w:rFonts w:hint="cs"/>
          <w:rtl/>
        </w:rPr>
        <w:t>فَیمَسُّ تَمرَ الصَّدَقَةِ</w:t>
      </w:r>
    </w:p>
    <w:p w:rsidR="00011A72" w:rsidRDefault="00011A72" w:rsidP="00011A72">
      <w:pPr>
        <w:pStyle w:val="4-"/>
        <w:rPr>
          <w:rtl/>
          <w:lang w:bidi="fa-IR"/>
        </w:rPr>
      </w:pPr>
      <w:bookmarkStart w:id="43" w:name="_Toc434155416"/>
      <w:r>
        <w:rPr>
          <w:rFonts w:hint="cs"/>
          <w:rtl/>
          <w:lang w:bidi="fa-IR"/>
        </w:rPr>
        <w:t>با</w:t>
      </w:r>
      <w:r w:rsidR="00C86AF8">
        <w:rPr>
          <w:rFonts w:hint="cs"/>
          <w:rtl/>
          <w:lang w:bidi="fa-IR"/>
        </w:rPr>
        <w:t>ب [</w:t>
      </w:r>
      <w:r>
        <w:rPr>
          <w:rFonts w:hint="cs"/>
          <w:rtl/>
          <w:lang w:bidi="fa-IR"/>
        </w:rPr>
        <w:t>40]: زکات خرما در وقت چیدن آن است، و آیا برای طفل اجازه است که به خرمای زکات دست بزند؟</w:t>
      </w:r>
      <w:bookmarkEnd w:id="43"/>
    </w:p>
    <w:p w:rsidR="00011A72" w:rsidRPr="00D93A26" w:rsidRDefault="00011A72" w:rsidP="00D93A26">
      <w:pPr>
        <w:pStyle w:val="5-"/>
        <w:rPr>
          <w:rFonts w:ascii="Simplified Arabic" w:hAnsi="Simplified Arabic" w:cs="Simplified Arabic"/>
          <w:color w:val="FF0000"/>
          <w:rtl/>
        </w:rPr>
      </w:pPr>
      <w:r>
        <w:rPr>
          <w:rFonts w:hint="cs"/>
          <w:rtl/>
          <w:lang w:bidi="fa-IR"/>
        </w:rPr>
        <w:t>756-</w:t>
      </w:r>
      <w:r w:rsidR="00D93A26">
        <w:rPr>
          <w:rFonts w:hint="cs"/>
          <w:rtl/>
          <w:lang w:bidi="fa-IR"/>
        </w:rPr>
        <w:t xml:space="preserve"> </w:t>
      </w:r>
      <w:r w:rsidR="00D93A26">
        <w:rPr>
          <w:rtl/>
        </w:rPr>
        <w:t xml:space="preserve">عَنْ أَبِي هُرَيْرَةَ رَضِيَ اللَّهُ عَنْهُ، قَالَ: كَانَ رَسُولُ اللَّهِ صَلَّى اللهُ عَلَيْهِ وَسَلَّمَ يُؤْتَى بِالتَّمْرِ عِنْدَ صِرَامِ النَّخْلِ، فَيَجِيءُ هَذَا بِتَمْرِهِ، وَهَذَا مِنْ تَمْرِهِ حَتَّى يَصِيرَ عِنْدَهُ كَوْمًا مِنْ تَمْرٍ، فَجَعَلَ الحَسَنُ وَالحُسَيْنُ رَضِيَ اللَّهُ عَنْهُمَا يَلْعَبَانِ بِذَلِكَ التَّمْرِ، فَأَخَذَ أَحَدُهُمَا تَمْرَةً، فَجَعَلَهَا فِي فِيهِ، فَنَظَرَ إِلَيْهِ رَسُولُ اللَّهِ صَلَّى اللهُ عَلَيْهِ وَسَلَّمَ، فَأَخْرَجَهَا مِنْ فِيهِ، فَقَالَ: «أَمَا عَلِمْتَ </w:t>
      </w:r>
      <w:r w:rsidR="00D93A26" w:rsidRPr="006F4374">
        <w:rPr>
          <w:rtl/>
        </w:rPr>
        <w:t>أَنَّ آلَ مُحَمَّدٍ صَلَّى اللهُ عَلَيْهِ وَسَلَّمَ لاَ يَأْكُلُونَ الصَّدَقَةَ»</w:t>
      </w:r>
      <w:r w:rsidRPr="006F4374">
        <w:rPr>
          <w:rFonts w:hint="cs"/>
          <w:rtl/>
          <w:lang w:bidi="fa-IR"/>
        </w:rPr>
        <w:t xml:space="preserve"> </w:t>
      </w:r>
      <w:r>
        <w:rPr>
          <w:rFonts w:hint="cs"/>
          <w:rtl/>
          <w:lang w:bidi="fa-IR"/>
        </w:rPr>
        <w:t>[رواه البخاری: 1485].</w:t>
      </w:r>
    </w:p>
    <w:p w:rsidR="00011A72" w:rsidRDefault="00011A72" w:rsidP="00011A72">
      <w:pPr>
        <w:pStyle w:val="0-"/>
        <w:rPr>
          <w:rtl/>
          <w:lang w:bidi="fa-IR"/>
        </w:rPr>
      </w:pPr>
      <w:r>
        <w:rPr>
          <w:rFonts w:hint="cs"/>
          <w:rtl/>
          <w:lang w:bidi="fa-IR"/>
        </w:rPr>
        <w:t>756- از ابو هریره</w:t>
      </w:r>
      <w:r>
        <w:rPr>
          <w:rFonts w:cs="CTraditional Arabic" w:hint="cs"/>
          <w:rtl/>
          <w:lang w:bidi="fa-IR"/>
        </w:rPr>
        <w:t>س</w:t>
      </w:r>
      <w:r>
        <w:rPr>
          <w:rFonts w:hint="cs"/>
          <w:rtl/>
          <w:lang w:bidi="fa-IR"/>
        </w:rPr>
        <w:t xml:space="preserve"> روایت است که گفت: هنگام چیدن خرما برای پیامبر خدا </w:t>
      </w:r>
      <w:r>
        <w:rPr>
          <w:rFonts w:cs="CTraditional Arabic" w:hint="cs"/>
          <w:rtl/>
          <w:lang w:bidi="fa-IR"/>
        </w:rPr>
        <w:t>ج</w:t>
      </w:r>
      <w:r w:rsidR="00D93A26">
        <w:rPr>
          <w:rFonts w:hint="cs"/>
          <w:rtl/>
          <w:lang w:bidi="fa-IR"/>
        </w:rPr>
        <w:t xml:space="preserve"> خرما می‌آوردند، مقدار</w:t>
      </w:r>
      <w:r>
        <w:rPr>
          <w:rFonts w:hint="cs"/>
          <w:rtl/>
          <w:lang w:bidi="fa-IR"/>
        </w:rPr>
        <w:t xml:space="preserve"> خرمایی این شخص، و مقدار خرمایی آن شخص، تا آنکه در نزدشان خرمن خرمایی جمع می‌شد.</w:t>
      </w:r>
    </w:p>
    <w:p w:rsidR="00011A72" w:rsidRDefault="00011A72" w:rsidP="00011A72">
      <w:pPr>
        <w:pStyle w:val="0-"/>
        <w:rPr>
          <w:rtl/>
          <w:lang w:bidi="fa-IR"/>
        </w:rPr>
      </w:pPr>
      <w:r>
        <w:rPr>
          <w:rFonts w:hint="cs"/>
          <w:rtl/>
          <w:lang w:bidi="fa-IR"/>
        </w:rPr>
        <w:t>حسن و حسین</w:t>
      </w:r>
      <w:r>
        <w:rPr>
          <w:rFonts w:cs="CTraditional Arabic" w:hint="cs"/>
          <w:rtl/>
          <w:lang w:bidi="fa-IR"/>
        </w:rPr>
        <w:t>ب</w:t>
      </w:r>
      <w:r w:rsidR="00830B54">
        <w:rPr>
          <w:rFonts w:hint="cs"/>
          <w:rtl/>
          <w:lang w:bidi="fa-IR"/>
        </w:rPr>
        <w:t xml:space="preserve"> با آن خرما</w:t>
      </w:r>
      <w:r>
        <w:rPr>
          <w:rFonts w:hint="cs"/>
          <w:rtl/>
          <w:lang w:bidi="fa-IR"/>
        </w:rPr>
        <w:t xml:space="preserve">ها بازی می‌کردند، یکی از آن‌ها خرمایی را گرفت و به دهانش گذاشت، پیامبد خدا </w:t>
      </w:r>
      <w:r>
        <w:rPr>
          <w:rFonts w:cs="CTraditional Arabic" w:hint="cs"/>
          <w:rtl/>
          <w:lang w:bidi="fa-IR"/>
        </w:rPr>
        <w:t>ج</w:t>
      </w:r>
      <w:r>
        <w:rPr>
          <w:rFonts w:hint="cs"/>
          <w:rtl/>
          <w:lang w:bidi="fa-IR"/>
        </w:rPr>
        <w:t xml:space="preserve"> به طرفش نظر کردند وخرما را از دهانش</w:t>
      </w:r>
      <w:r w:rsidR="00D93A26">
        <w:rPr>
          <w:rFonts w:hint="cs"/>
          <w:rtl/>
          <w:lang w:bidi="fa-IR"/>
        </w:rPr>
        <w:t xml:space="preserve"> بیرون کرده و فرمودند:</w:t>
      </w:r>
    </w:p>
    <w:p w:rsidR="00D93A26" w:rsidRDefault="00D93A26" w:rsidP="00011A72">
      <w:pPr>
        <w:pStyle w:val="0-"/>
        <w:rPr>
          <w:rtl/>
          <w:lang w:bidi="fa-IR"/>
        </w:rPr>
      </w:pPr>
      <w:r>
        <w:rPr>
          <w:rFonts w:hint="cs"/>
          <w:rtl/>
          <w:lang w:bidi="fa-IR"/>
        </w:rPr>
        <w:t xml:space="preserve">«آیا خبر نداری که اولاد محمد </w:t>
      </w:r>
      <w:r>
        <w:rPr>
          <w:rFonts w:cs="CTraditional Arabic" w:hint="cs"/>
          <w:rtl/>
          <w:lang w:bidi="fa-IR"/>
        </w:rPr>
        <w:t>ج</w:t>
      </w:r>
      <w:r>
        <w:rPr>
          <w:rFonts w:hint="cs"/>
          <w:rtl/>
          <w:lang w:bidi="fa-IR"/>
        </w:rPr>
        <w:t xml:space="preserve"> [از مال] زکات نمی‌خورند»</w:t>
      </w:r>
      <w:r w:rsidRPr="00D93A26">
        <w:rPr>
          <w:rFonts w:ascii="IRLotus" w:hAnsi="IRLotus" w:cs="IRLotus"/>
          <w:vertAlign w:val="superscript"/>
          <w:rtl/>
          <w:lang w:bidi="fa-IR"/>
        </w:rPr>
        <w:t>(</w:t>
      </w:r>
      <w:r w:rsidRPr="00D93A26">
        <w:rPr>
          <w:rStyle w:val="FootnoteReference"/>
          <w:rFonts w:ascii="IRLotus" w:hAnsi="IRLotus" w:cs="IRLotus"/>
          <w:rtl/>
          <w:lang w:bidi="fa-IR"/>
        </w:rPr>
        <w:footnoteReference w:id="70"/>
      </w:r>
      <w:r w:rsidRPr="00D93A26">
        <w:rPr>
          <w:rFonts w:ascii="IRLotus" w:hAnsi="IRLotus" w:cs="IRLotus"/>
          <w:vertAlign w:val="superscript"/>
          <w:rtl/>
          <w:lang w:bidi="fa-IR"/>
        </w:rPr>
        <w:t>)</w:t>
      </w:r>
      <w:r>
        <w:rPr>
          <w:rFonts w:hint="cs"/>
          <w:rtl/>
          <w:lang w:bidi="fa-IR"/>
        </w:rPr>
        <w:t>؟</w:t>
      </w:r>
    </w:p>
    <w:p w:rsidR="008A5D41" w:rsidRDefault="008A5D41" w:rsidP="008A5D41">
      <w:pPr>
        <w:pStyle w:val="2-0"/>
        <w:rPr>
          <w:rtl/>
        </w:rPr>
      </w:pPr>
      <w:r w:rsidRPr="00CC5233">
        <w:rPr>
          <w:rFonts w:hint="cs"/>
          <w:rtl/>
          <w:lang w:bidi="ar-SA"/>
        </w:rPr>
        <w:t>41</w:t>
      </w:r>
      <w:r>
        <w:rPr>
          <w:rFonts w:hint="cs"/>
          <w:rtl/>
        </w:rPr>
        <w:t>- باب: هَل</w:t>
      </w:r>
      <w:r w:rsidR="008F18C2">
        <w:rPr>
          <w:rFonts w:hint="cs"/>
          <w:rtl/>
        </w:rPr>
        <w:t>ْ</w:t>
      </w:r>
      <w:r>
        <w:rPr>
          <w:rFonts w:hint="cs"/>
          <w:rtl/>
        </w:rPr>
        <w:t xml:space="preserve"> یَش</w:t>
      </w:r>
      <w:r w:rsidR="008F18C2">
        <w:rPr>
          <w:rFonts w:hint="cs"/>
          <w:rtl/>
        </w:rPr>
        <w:t>ْ</w:t>
      </w:r>
      <w:r>
        <w:rPr>
          <w:rFonts w:hint="cs"/>
          <w:rtl/>
        </w:rPr>
        <w:t>تَرِي صَدَقَتَهُ</w:t>
      </w:r>
      <w:r w:rsidR="008F18C2">
        <w:rPr>
          <w:rFonts w:hint="cs"/>
          <w:rtl/>
        </w:rPr>
        <w:t>،</w:t>
      </w:r>
      <w:r w:rsidR="005E29EE">
        <w:rPr>
          <w:rFonts w:hint="cs"/>
          <w:rtl/>
        </w:rPr>
        <w:t xml:space="preserve"> وَ</w:t>
      </w:r>
      <w:r>
        <w:rPr>
          <w:rFonts w:hint="cs"/>
          <w:rtl/>
        </w:rPr>
        <w:t>لاَ بَأسَ أَن یَشتَرِي صَدَقَتَه غَیرُه</w:t>
      </w:r>
    </w:p>
    <w:p w:rsidR="008A5D41" w:rsidRDefault="008A5D41" w:rsidP="008A5D41">
      <w:pPr>
        <w:pStyle w:val="4-"/>
        <w:rPr>
          <w:rtl/>
          <w:lang w:bidi="fa-IR"/>
        </w:rPr>
      </w:pPr>
      <w:bookmarkStart w:id="44" w:name="_Toc434155417"/>
      <w:r>
        <w:rPr>
          <w:rFonts w:hint="cs"/>
          <w:rtl/>
          <w:lang w:bidi="fa-IR"/>
        </w:rPr>
        <w:t>باب [41]: آیا روا است زکاتش را بخرد؟ ولی اگر شخص دیگری زکات را خرید، باکی نیست</w:t>
      </w:r>
      <w:bookmarkEnd w:id="44"/>
    </w:p>
    <w:p w:rsidR="008A5D41" w:rsidRPr="0099049D" w:rsidRDefault="008A5D41" w:rsidP="0099049D">
      <w:pPr>
        <w:pStyle w:val="5-"/>
        <w:rPr>
          <w:rFonts w:ascii="Simplified Arabic" w:hAnsi="Simplified Arabic" w:cs="Simplified Arabic"/>
          <w:color w:val="FF0000"/>
          <w:rtl/>
        </w:rPr>
      </w:pPr>
      <w:r>
        <w:rPr>
          <w:rFonts w:hint="cs"/>
          <w:rtl/>
          <w:lang w:bidi="fa-IR"/>
        </w:rPr>
        <w:t>757-</w:t>
      </w:r>
      <w:r w:rsidR="0099049D">
        <w:rPr>
          <w:rFonts w:hint="cs"/>
          <w:rtl/>
          <w:lang w:bidi="fa-IR"/>
        </w:rPr>
        <w:t xml:space="preserve"> </w:t>
      </w:r>
      <w:r w:rsidR="0099049D">
        <w:rPr>
          <w:rtl/>
        </w:rPr>
        <w:t>عَنْ</w:t>
      </w:r>
      <w:r w:rsidR="0099049D">
        <w:rPr>
          <w:rFonts w:hint="cs"/>
          <w:rtl/>
          <w:lang w:bidi="fa-IR"/>
        </w:rPr>
        <w:t xml:space="preserve"> </w:t>
      </w:r>
      <w:r w:rsidR="0099049D">
        <w:rPr>
          <w:rtl/>
        </w:rPr>
        <w:t xml:space="preserve">عُمَرَ رَضِيَ اللَّهُ عَنْهُ، قَالَ: حَمَلْتُ عَلَى فَرَسٍ فِي سَبِيلِ اللَّهِ، فَأَضَاعَهُ الَّذِي كَانَ عِنْدَهُ، فَأَرَدْتُ أَنْ أَشْتَرِيَهُ وَظَنَنْتُ أَنَّهُ يَبِيعُهُ بِرُخْصٍ، فَسَأَلْتُ النَّبِيَّ صَلَّى اللهُ عَلَيْهِ وَسَلَّمَ فَقَالَ: </w:t>
      </w:r>
      <w:r w:rsidR="0099049D" w:rsidRPr="008F18C2">
        <w:rPr>
          <w:rtl/>
        </w:rPr>
        <w:t>«لاَ تَشْتَرِي، وَلاَ تَعُدْ فِي صَدَقَتِكَ، وَإِنْ أَعْطَاكَهُ بِدِرْهَمٍ، فَإِنَّ العَائِدَ فِي صَدَقَتهِ كَالعَائِدِ فِي قَيْئِهِ»</w:t>
      </w:r>
      <w:r w:rsidRPr="008F18C2">
        <w:rPr>
          <w:rFonts w:hint="cs"/>
          <w:rtl/>
          <w:lang w:bidi="fa-IR"/>
        </w:rPr>
        <w:t xml:space="preserve"> </w:t>
      </w:r>
      <w:r>
        <w:rPr>
          <w:rFonts w:hint="cs"/>
          <w:rtl/>
          <w:lang w:bidi="fa-IR"/>
        </w:rPr>
        <w:t>[رواه البخاری: 1490].</w:t>
      </w:r>
    </w:p>
    <w:p w:rsidR="008A5D41" w:rsidRDefault="008A5D41" w:rsidP="008A5D41">
      <w:pPr>
        <w:pStyle w:val="0-"/>
        <w:rPr>
          <w:rtl/>
          <w:lang w:bidi="fa-IR"/>
        </w:rPr>
      </w:pPr>
      <w:r>
        <w:rPr>
          <w:rFonts w:hint="cs"/>
          <w:rtl/>
          <w:lang w:bidi="fa-IR"/>
        </w:rPr>
        <w:t>757- از عمر</w:t>
      </w:r>
      <w:r>
        <w:rPr>
          <w:rFonts w:cs="CTraditional Arabic" w:hint="cs"/>
          <w:rtl/>
          <w:lang w:bidi="fa-IR"/>
        </w:rPr>
        <w:t>س</w:t>
      </w:r>
      <w:r>
        <w:rPr>
          <w:rFonts w:hint="cs"/>
          <w:rtl/>
          <w:lang w:bidi="fa-IR"/>
        </w:rPr>
        <w:t xml:space="preserve"> روایت است که گفت: اسپی را به شخصی دادم تا در راه خدا جهاد نماید، ولی او اسپ را ضایع نمود[و طور لازم خدمتش را نکرد]، و می‌خواستم آن اسپ را از نزدش بخرم، زیرا فکر می‌کردم که شاید</w:t>
      </w:r>
      <w:r w:rsidR="00D05FCA">
        <w:rPr>
          <w:rFonts w:hint="cs"/>
          <w:rtl/>
          <w:lang w:bidi="fa-IR"/>
        </w:rPr>
        <w:t xml:space="preserve"> آن را </w:t>
      </w:r>
      <w:r>
        <w:rPr>
          <w:rFonts w:hint="cs"/>
          <w:rtl/>
          <w:lang w:bidi="fa-IR"/>
        </w:rPr>
        <w:t>ارزان بفروشد، [</w:t>
      </w:r>
      <w:r w:rsidR="0099049D">
        <w:rPr>
          <w:rFonts w:hint="cs"/>
          <w:rtl/>
          <w:lang w:bidi="fa-IR"/>
        </w:rPr>
        <w:t>راج</w:t>
      </w:r>
      <w:r>
        <w:rPr>
          <w:rFonts w:hint="cs"/>
          <w:rtl/>
          <w:lang w:bidi="fa-IR"/>
        </w:rPr>
        <w:t xml:space="preserve">ع به این موضوع] از پیامبر خدا </w:t>
      </w:r>
      <w:r>
        <w:rPr>
          <w:rFonts w:cs="CTraditional Arabic" w:hint="cs"/>
          <w:rtl/>
          <w:lang w:bidi="fa-IR"/>
        </w:rPr>
        <w:t>ج</w:t>
      </w:r>
      <w:r>
        <w:rPr>
          <w:rFonts w:hint="cs"/>
          <w:rtl/>
          <w:lang w:bidi="fa-IR"/>
        </w:rPr>
        <w:t xml:space="preserve"> پرسیدم، فرمودند:</w:t>
      </w:r>
    </w:p>
    <w:p w:rsidR="008A5D41" w:rsidRDefault="008A5D41" w:rsidP="008A5D41">
      <w:pPr>
        <w:pStyle w:val="0-"/>
        <w:rPr>
          <w:rtl/>
          <w:lang w:bidi="fa-IR"/>
        </w:rPr>
      </w:pPr>
      <w:r>
        <w:rPr>
          <w:rFonts w:hint="cs"/>
          <w:rtl/>
          <w:lang w:bidi="fa-IR"/>
        </w:rPr>
        <w:t>«آن</w:t>
      </w:r>
      <w:r w:rsidR="007F1C11">
        <w:rPr>
          <w:rFonts w:hint="cs"/>
          <w:rtl/>
          <w:lang w:bidi="fa-IR"/>
        </w:rPr>
        <w:t xml:space="preserve"> </w:t>
      </w:r>
      <w:r>
        <w:rPr>
          <w:rFonts w:hint="cs"/>
          <w:rtl/>
          <w:lang w:bidi="fa-IR"/>
        </w:rPr>
        <w:t>را مخر، و در صدقۀ خود رجوع مکن،</w:t>
      </w:r>
      <w:r w:rsidR="000B4D83">
        <w:rPr>
          <w:rFonts w:hint="cs"/>
          <w:rtl/>
          <w:lang w:bidi="fa-IR"/>
        </w:rPr>
        <w:t xml:space="preserve"> ولو </w:t>
      </w:r>
      <w:r>
        <w:rPr>
          <w:rFonts w:hint="cs"/>
          <w:rtl/>
          <w:lang w:bidi="fa-IR"/>
        </w:rPr>
        <w:t>آنکه</w:t>
      </w:r>
      <w:r w:rsidR="00D05FCA">
        <w:rPr>
          <w:rFonts w:hint="cs"/>
          <w:rtl/>
          <w:lang w:bidi="fa-IR"/>
        </w:rPr>
        <w:t xml:space="preserve"> آن را </w:t>
      </w:r>
      <w:r>
        <w:rPr>
          <w:rFonts w:hint="cs"/>
          <w:rtl/>
          <w:lang w:bidi="fa-IR"/>
        </w:rPr>
        <w:t>برایت به یک درهم بدهد، زیرا کسی که به صدقه‌اش رجوع می‌کند، مانند کسی است که به قيء‌اش رجوع می‌کند»</w:t>
      </w:r>
      <w:r w:rsidRPr="008A5D41">
        <w:rPr>
          <w:rFonts w:ascii="IRLotus" w:hAnsi="IRLotus" w:cs="IRLotus"/>
          <w:vertAlign w:val="superscript"/>
          <w:rtl/>
          <w:lang w:bidi="fa-IR"/>
        </w:rPr>
        <w:t>(</w:t>
      </w:r>
      <w:r w:rsidRPr="008A5D41">
        <w:rPr>
          <w:rStyle w:val="FootnoteReference"/>
          <w:rFonts w:ascii="IRLotus" w:hAnsi="IRLotus" w:cs="IRLotus"/>
          <w:rtl/>
          <w:lang w:bidi="fa-IR"/>
        </w:rPr>
        <w:footnoteReference w:id="71"/>
      </w:r>
      <w:r w:rsidRPr="008A5D41">
        <w:rPr>
          <w:rFonts w:ascii="IRLotus" w:hAnsi="IRLotus" w:cs="IRLotus"/>
          <w:vertAlign w:val="superscript"/>
          <w:rtl/>
          <w:lang w:bidi="fa-IR"/>
        </w:rPr>
        <w:t>)</w:t>
      </w:r>
      <w:r>
        <w:rPr>
          <w:rFonts w:hint="cs"/>
          <w:rtl/>
          <w:lang w:bidi="fa-IR"/>
        </w:rPr>
        <w:t>.</w:t>
      </w:r>
    </w:p>
    <w:p w:rsidR="0070356C" w:rsidRDefault="0070356C" w:rsidP="0070356C">
      <w:pPr>
        <w:pStyle w:val="2-0"/>
        <w:rPr>
          <w:rtl/>
        </w:rPr>
      </w:pPr>
      <w:r w:rsidRPr="00CC5233">
        <w:rPr>
          <w:rFonts w:hint="cs"/>
          <w:rtl/>
          <w:lang w:bidi="ar-SA"/>
        </w:rPr>
        <w:t>42</w:t>
      </w:r>
      <w:r>
        <w:rPr>
          <w:rFonts w:hint="cs"/>
          <w:rtl/>
        </w:rPr>
        <w:t>- باب: الصَّدَقَةِ عَ</w:t>
      </w:r>
      <w:r w:rsidR="008F18C2">
        <w:rPr>
          <w:rFonts w:hint="cs"/>
          <w:rtl/>
        </w:rPr>
        <w:t>لَى</w:t>
      </w:r>
      <w:r w:rsidR="00292CBF">
        <w:rPr>
          <w:rFonts w:hint="cs"/>
          <w:rtl/>
        </w:rPr>
        <w:t xml:space="preserve"> مَوَالِي أَز</w:t>
      </w:r>
      <w:r w:rsidR="008F18C2">
        <w:rPr>
          <w:rFonts w:hint="cs"/>
          <w:rtl/>
        </w:rPr>
        <w:t>ْ</w:t>
      </w:r>
      <w:r w:rsidR="00292CBF">
        <w:rPr>
          <w:rFonts w:hint="cs"/>
          <w:rtl/>
        </w:rPr>
        <w:t>وَاجِ النَّبِيِّ</w:t>
      </w:r>
      <w:r>
        <w:rPr>
          <w:rFonts w:hint="cs"/>
          <w:rtl/>
        </w:rPr>
        <w:t xml:space="preserve"> </w:t>
      </w:r>
      <w:r w:rsidRPr="008F18C2">
        <w:rPr>
          <w:rFonts w:cs="CTraditional Arabic" w:hint="cs"/>
          <w:b/>
          <w:bCs w:val="0"/>
          <w:rtl/>
        </w:rPr>
        <w:t>ج</w:t>
      </w:r>
    </w:p>
    <w:p w:rsidR="0070356C" w:rsidRDefault="0070356C" w:rsidP="0070356C">
      <w:pPr>
        <w:pStyle w:val="4-"/>
        <w:rPr>
          <w:rFonts w:cs="CTraditional Arabic"/>
          <w:rtl/>
          <w:lang w:bidi="fa-IR"/>
        </w:rPr>
      </w:pPr>
      <w:bookmarkStart w:id="45" w:name="_Toc434155418"/>
      <w:r>
        <w:rPr>
          <w:rFonts w:hint="cs"/>
          <w:rtl/>
          <w:lang w:bidi="fa-IR"/>
        </w:rPr>
        <w:t xml:space="preserve">باب [42]: زکات دادن برای غلامان آزاد همسران پیامبر خدا </w:t>
      </w:r>
      <w:r>
        <w:rPr>
          <w:rFonts w:cs="CTraditional Arabic" w:hint="cs"/>
          <w:rtl/>
          <w:lang w:bidi="fa-IR"/>
        </w:rPr>
        <w:t>ج</w:t>
      </w:r>
      <w:bookmarkEnd w:id="45"/>
    </w:p>
    <w:p w:rsidR="0070356C" w:rsidRDefault="0070356C" w:rsidP="0070356C">
      <w:pPr>
        <w:pStyle w:val="5-"/>
        <w:rPr>
          <w:rtl/>
          <w:lang w:bidi="fa-IR"/>
        </w:rPr>
      </w:pPr>
      <w:r>
        <w:rPr>
          <w:rFonts w:hint="cs"/>
          <w:rtl/>
          <w:lang w:bidi="fa-IR"/>
        </w:rPr>
        <w:t xml:space="preserve">758- </w:t>
      </w:r>
      <w:r w:rsidRPr="0070356C">
        <w:rPr>
          <w:rtl/>
        </w:rPr>
        <w:t>عَنِ ابْنِ عَبَّاسٍ رَ</w:t>
      </w:r>
      <w:r>
        <w:rPr>
          <w:rtl/>
        </w:rPr>
        <w:t>ضِيَ اللَّهُ عَنْهُمَا، قَالَ:</w:t>
      </w:r>
      <w:r w:rsidRPr="0070356C">
        <w:rPr>
          <w:rtl/>
        </w:rPr>
        <w:t xml:space="preserve"> وَجَدَ النَّبِيُّ صَلَّى اللهُ عَلَيْهِ وَسَلَّمَ شَاةً مَيِّتَةً، أُعْطِيَتْهَا مَوْلاَةٌ لِمَيْمُونَةَ مِنَ الصَّدَقَةِ، فَقَالَ النَّبِيُّ صَلَّى اللهُ عَلَيْهِ وَسَلَّمَ: «هَلَّا انْتَفَعْتُمْ بِجِلْدِهَا؟» قَالُوا: إِنَّهَا مَيْتَةٌ: قَالَ: «إِنَّمَا حَرُمَ أَكْلُهَا»</w:t>
      </w:r>
      <w:r>
        <w:rPr>
          <w:rFonts w:hint="cs"/>
          <w:rtl/>
          <w:lang w:bidi="fa-IR"/>
        </w:rPr>
        <w:t xml:space="preserve"> [رواه البخاری: 1402].</w:t>
      </w:r>
    </w:p>
    <w:p w:rsidR="0070356C" w:rsidRDefault="0070356C" w:rsidP="0070356C">
      <w:pPr>
        <w:pStyle w:val="0-"/>
        <w:rPr>
          <w:rtl/>
          <w:lang w:bidi="fa-IR"/>
        </w:rPr>
      </w:pPr>
      <w:r>
        <w:rPr>
          <w:rFonts w:hint="cs"/>
          <w:rtl/>
          <w:lang w:bidi="fa-IR"/>
        </w:rPr>
        <w:t>758- از ابن عباس</w:t>
      </w:r>
      <w:r>
        <w:rPr>
          <w:rFonts w:cs="CTraditional Arabic" w:hint="cs"/>
          <w:rtl/>
          <w:lang w:bidi="fa-IR"/>
        </w:rPr>
        <w:t>ب</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بز مردۀ را دیدند، این بز را کسی برای کنیز آزاد شدۀ میمونه داده بود</w:t>
      </w:r>
      <w:r w:rsidRPr="0070356C">
        <w:rPr>
          <w:rFonts w:ascii="IRLotus" w:hAnsi="IRLotus" w:cs="IRLotus"/>
          <w:vertAlign w:val="superscript"/>
          <w:rtl/>
          <w:lang w:bidi="fa-IR"/>
        </w:rPr>
        <w:t>(</w:t>
      </w:r>
      <w:r w:rsidRPr="0070356C">
        <w:rPr>
          <w:rStyle w:val="FootnoteReference"/>
          <w:rFonts w:ascii="IRLotus" w:hAnsi="IRLotus" w:cs="IRLotus"/>
          <w:rtl/>
          <w:lang w:bidi="fa-IR"/>
        </w:rPr>
        <w:footnoteReference w:id="72"/>
      </w:r>
      <w:r w:rsidRPr="0070356C">
        <w:rPr>
          <w:rFonts w:ascii="IRLotus" w:hAnsi="IRLotus" w:cs="IRLotus"/>
          <w:vertAlign w:val="superscript"/>
          <w:rtl/>
          <w:lang w:bidi="fa-IR"/>
        </w:rPr>
        <w:t>)</w:t>
      </w:r>
      <w:r>
        <w:rPr>
          <w:rFonts w:hint="cs"/>
          <w:rtl/>
          <w:lang w:bidi="fa-IR"/>
        </w:rPr>
        <w:t>.</w:t>
      </w:r>
    </w:p>
    <w:p w:rsidR="0070356C" w:rsidRDefault="0070356C" w:rsidP="0070356C">
      <w:pPr>
        <w:pStyle w:val="0-"/>
        <w:rPr>
          <w:rtl/>
          <w:lang w:bidi="fa-IR"/>
        </w:rPr>
      </w:pPr>
      <w:r>
        <w:rPr>
          <w:rFonts w:hint="cs"/>
          <w:rtl/>
          <w:lang w:bidi="fa-IR"/>
        </w:rPr>
        <w:t>فرمودند: «چرا از پوستش استفاده نکردید»؟</w:t>
      </w:r>
    </w:p>
    <w:p w:rsidR="0070356C" w:rsidRDefault="0070356C" w:rsidP="0070356C">
      <w:pPr>
        <w:pStyle w:val="0-"/>
        <w:rPr>
          <w:rtl/>
          <w:lang w:bidi="fa-IR"/>
        </w:rPr>
      </w:pPr>
      <w:r>
        <w:rPr>
          <w:rFonts w:hint="cs"/>
          <w:rtl/>
          <w:lang w:bidi="fa-IR"/>
        </w:rPr>
        <w:t>گفتند: این خود مرده است.</w:t>
      </w:r>
    </w:p>
    <w:p w:rsidR="0070356C" w:rsidRDefault="0070356C" w:rsidP="00947699">
      <w:pPr>
        <w:pStyle w:val="0-"/>
        <w:rPr>
          <w:rtl/>
          <w:lang w:bidi="fa-IR"/>
        </w:rPr>
      </w:pPr>
      <w:r>
        <w:rPr>
          <w:rFonts w:hint="cs"/>
          <w:rtl/>
          <w:lang w:bidi="fa-IR"/>
        </w:rPr>
        <w:t>فرمودند: «از خود مرده تنها خوردنش حرام است»</w:t>
      </w:r>
      <w:r w:rsidRPr="0070356C">
        <w:rPr>
          <w:rFonts w:ascii="IRLotus" w:hAnsi="IRLotus" w:cs="IRLotus"/>
          <w:vertAlign w:val="superscript"/>
          <w:rtl/>
          <w:lang w:bidi="fa-IR"/>
        </w:rPr>
        <w:t>(</w:t>
      </w:r>
      <w:r w:rsidRPr="0070356C">
        <w:rPr>
          <w:rStyle w:val="FootnoteReference"/>
          <w:rFonts w:ascii="IRLotus" w:hAnsi="IRLotus" w:cs="IRLotus"/>
          <w:rtl/>
          <w:lang w:bidi="fa-IR"/>
        </w:rPr>
        <w:footnoteReference w:id="73"/>
      </w:r>
      <w:r w:rsidRPr="0070356C">
        <w:rPr>
          <w:rFonts w:ascii="IRLotus" w:hAnsi="IRLotus" w:cs="IRLotus"/>
          <w:vertAlign w:val="superscript"/>
          <w:rtl/>
          <w:lang w:bidi="fa-IR"/>
        </w:rPr>
        <w:t>)</w:t>
      </w:r>
      <w:r>
        <w:rPr>
          <w:rFonts w:hint="cs"/>
          <w:rtl/>
          <w:lang w:bidi="fa-IR"/>
        </w:rPr>
        <w:t>.</w:t>
      </w:r>
    </w:p>
    <w:p w:rsidR="00FF0920" w:rsidRDefault="00FF0920" w:rsidP="00292CBF">
      <w:pPr>
        <w:pStyle w:val="2-0"/>
        <w:rPr>
          <w:rtl/>
        </w:rPr>
      </w:pPr>
      <w:r w:rsidRPr="00CC5233">
        <w:rPr>
          <w:rFonts w:hint="cs"/>
          <w:rtl/>
          <w:lang w:bidi="ar-SA"/>
        </w:rPr>
        <w:t>43</w:t>
      </w:r>
      <w:r>
        <w:rPr>
          <w:rFonts w:hint="cs"/>
          <w:rtl/>
        </w:rPr>
        <w:t>- باب: إِذَا تَحوَّلَتِ ال</w:t>
      </w:r>
      <w:r w:rsidR="00292CBF">
        <w:rPr>
          <w:rFonts w:hint="cs"/>
          <w:rtl/>
        </w:rPr>
        <w:t>صَّ</w:t>
      </w:r>
      <w:r>
        <w:rPr>
          <w:rFonts w:hint="cs"/>
          <w:rtl/>
        </w:rPr>
        <w:t>دَقَةُ</w:t>
      </w:r>
    </w:p>
    <w:p w:rsidR="00FF0920" w:rsidRDefault="00FF0920" w:rsidP="00FF0920">
      <w:pPr>
        <w:pStyle w:val="4-"/>
        <w:rPr>
          <w:rtl/>
          <w:lang w:bidi="fa-IR"/>
        </w:rPr>
      </w:pPr>
      <w:bookmarkStart w:id="46" w:name="_Toc434155419"/>
      <w:r>
        <w:rPr>
          <w:rFonts w:hint="cs"/>
          <w:rtl/>
          <w:lang w:bidi="fa-IR"/>
        </w:rPr>
        <w:t>با</w:t>
      </w:r>
      <w:r w:rsidR="00C86AF8">
        <w:rPr>
          <w:rFonts w:hint="cs"/>
          <w:rtl/>
          <w:lang w:bidi="fa-IR"/>
        </w:rPr>
        <w:t>ب [</w:t>
      </w:r>
      <w:r>
        <w:rPr>
          <w:rFonts w:hint="cs"/>
          <w:rtl/>
          <w:lang w:bidi="fa-IR"/>
        </w:rPr>
        <w:t>43]: وقتی که زکات تغییر یابد</w:t>
      </w:r>
      <w:bookmarkEnd w:id="46"/>
    </w:p>
    <w:p w:rsidR="00FF0920" w:rsidRDefault="00FF0920" w:rsidP="006D3DAB">
      <w:pPr>
        <w:pStyle w:val="5-"/>
        <w:rPr>
          <w:rtl/>
        </w:rPr>
      </w:pPr>
      <w:r>
        <w:rPr>
          <w:rFonts w:hint="cs"/>
          <w:rtl/>
        </w:rPr>
        <w:t>759-</w:t>
      </w:r>
      <w:r w:rsidR="00830B54">
        <w:rPr>
          <w:rFonts w:hint="cs"/>
          <w:rtl/>
        </w:rPr>
        <w:t xml:space="preserve"> </w:t>
      </w:r>
      <w:r w:rsidR="006D3DAB" w:rsidRPr="006D3DAB">
        <w:rPr>
          <w:rtl/>
        </w:rPr>
        <w:t>عَنْ أَنَسٍ رَضِيَ اللَّهُ عَنْهُ: أَنَّ النَّبِيَّ صَلَّى اللهُ عَلَيْهِ وَسَلَّمَ أُتِيَ بِلَحْمٍ تُصُدِّقَ بِهِ عَلَى بَرِيرَةَ، فَقَالَ: «هُوَ عَلَيْهَا صَدَقَةٌ، وَهُوَ لَنَا هَدِيَّةٌ»</w:t>
      </w:r>
      <w:r w:rsidRPr="006D3DAB">
        <w:rPr>
          <w:rFonts w:hint="cs"/>
          <w:rtl/>
        </w:rPr>
        <w:t xml:space="preserve"> [رواه البخاری: 1495].</w:t>
      </w:r>
    </w:p>
    <w:p w:rsidR="006D3DAB" w:rsidRDefault="006D3DAB" w:rsidP="003137F4">
      <w:pPr>
        <w:pStyle w:val="0-"/>
        <w:rPr>
          <w:rtl/>
          <w:lang w:bidi="fa-IR"/>
        </w:rPr>
      </w:pPr>
      <w:r>
        <w:rPr>
          <w:rFonts w:hint="cs"/>
          <w:rtl/>
          <w:lang w:bidi="fa-IR"/>
        </w:rPr>
        <w:t>759- از انس</w:t>
      </w:r>
      <w:r>
        <w:rPr>
          <w:rFonts w:cs="CTraditional Arabic" w:hint="cs"/>
          <w:rtl/>
          <w:lang w:bidi="fa-IR"/>
        </w:rPr>
        <w:t>س</w:t>
      </w:r>
      <w:r>
        <w:rPr>
          <w:rFonts w:hint="cs"/>
          <w:rtl/>
          <w:lang w:bidi="fa-IR"/>
        </w:rPr>
        <w:t xml:space="preserve"> روایت است که برای پیامبر خدا </w:t>
      </w:r>
      <w:r>
        <w:rPr>
          <w:rFonts w:cs="CTraditional Arabic" w:hint="cs"/>
          <w:rtl/>
          <w:lang w:bidi="fa-IR"/>
        </w:rPr>
        <w:t>ج</w:t>
      </w:r>
      <w:r>
        <w:rPr>
          <w:rFonts w:hint="cs"/>
          <w:rtl/>
          <w:lang w:bidi="fa-IR"/>
        </w:rPr>
        <w:t xml:space="preserve"> از گوشتی که برای (بریره)</w:t>
      </w:r>
      <w:r>
        <w:rPr>
          <w:rFonts w:cs="CTraditional Arabic" w:hint="cs"/>
          <w:rtl/>
          <w:lang w:bidi="fa-IR"/>
        </w:rPr>
        <w:t>ل</w:t>
      </w:r>
      <w:r>
        <w:rPr>
          <w:rFonts w:hint="cs"/>
          <w:rtl/>
          <w:lang w:bidi="fa-IR"/>
        </w:rPr>
        <w:t xml:space="preserve"> صدقه داده شده بود، آوردند، ایشان فرمودند:</w:t>
      </w:r>
    </w:p>
    <w:p w:rsidR="006D3DAB" w:rsidRDefault="006D3DAB" w:rsidP="00FF0920">
      <w:pPr>
        <w:pStyle w:val="0-"/>
        <w:rPr>
          <w:rtl/>
          <w:lang w:bidi="fa-IR"/>
        </w:rPr>
      </w:pPr>
      <w:r>
        <w:rPr>
          <w:rFonts w:hint="cs"/>
          <w:rtl/>
          <w:lang w:bidi="fa-IR"/>
        </w:rPr>
        <w:t>«این گوشت برای[بریره] زکات، و برای ما بخشش است»</w:t>
      </w:r>
      <w:r w:rsidRPr="006D3DAB">
        <w:rPr>
          <w:rFonts w:ascii="IRLotus" w:hAnsi="IRLotus" w:cs="IRLotus"/>
          <w:vertAlign w:val="superscript"/>
          <w:rtl/>
          <w:lang w:bidi="fa-IR"/>
        </w:rPr>
        <w:t>(</w:t>
      </w:r>
      <w:r w:rsidRPr="006D3DAB">
        <w:rPr>
          <w:rStyle w:val="FootnoteReference"/>
          <w:rFonts w:ascii="IRLotus" w:hAnsi="IRLotus" w:cs="IRLotus"/>
          <w:rtl/>
          <w:lang w:bidi="fa-IR"/>
        </w:rPr>
        <w:footnoteReference w:id="74"/>
      </w:r>
      <w:r w:rsidRPr="006D3DAB">
        <w:rPr>
          <w:rFonts w:ascii="IRLotus" w:hAnsi="IRLotus" w:cs="IRLotus"/>
          <w:vertAlign w:val="superscript"/>
          <w:rtl/>
          <w:lang w:bidi="fa-IR"/>
        </w:rPr>
        <w:t>)</w:t>
      </w:r>
      <w:r>
        <w:rPr>
          <w:rFonts w:hint="cs"/>
          <w:rtl/>
          <w:lang w:bidi="fa-IR"/>
        </w:rPr>
        <w:t>.</w:t>
      </w:r>
    </w:p>
    <w:p w:rsidR="00502FE2" w:rsidRDefault="00502FE2" w:rsidP="005C0005">
      <w:pPr>
        <w:pStyle w:val="2-0"/>
        <w:rPr>
          <w:rtl/>
        </w:rPr>
      </w:pPr>
      <w:r w:rsidRPr="00CC5233">
        <w:rPr>
          <w:rFonts w:hint="cs"/>
          <w:rtl/>
          <w:lang w:bidi="ar-SA"/>
        </w:rPr>
        <w:t>44</w:t>
      </w:r>
      <w:r>
        <w:rPr>
          <w:rFonts w:hint="cs"/>
          <w:rtl/>
        </w:rPr>
        <w:t>- باب: أَخ</w:t>
      </w:r>
      <w:r w:rsidR="006320DE">
        <w:rPr>
          <w:rFonts w:hint="cs"/>
          <w:rtl/>
        </w:rPr>
        <w:t>ْ</w:t>
      </w:r>
      <w:r>
        <w:rPr>
          <w:rFonts w:hint="cs"/>
          <w:rtl/>
        </w:rPr>
        <w:t>ذِ الصّ</w:t>
      </w:r>
      <w:r w:rsidR="006320DE">
        <w:rPr>
          <w:rFonts w:hint="cs"/>
          <w:rtl/>
        </w:rPr>
        <w:t>َ</w:t>
      </w:r>
      <w:r>
        <w:rPr>
          <w:rFonts w:hint="cs"/>
          <w:rtl/>
        </w:rPr>
        <w:t>دَقَةِ مِنَ الأَغ</w:t>
      </w:r>
      <w:r w:rsidR="006320DE">
        <w:rPr>
          <w:rFonts w:hint="cs"/>
          <w:rtl/>
        </w:rPr>
        <w:t>ْ</w:t>
      </w:r>
      <w:r>
        <w:rPr>
          <w:rFonts w:hint="cs"/>
          <w:rtl/>
        </w:rPr>
        <w:t>نِیَاءِ</w:t>
      </w:r>
      <w:r w:rsidR="005E29EE">
        <w:rPr>
          <w:rFonts w:hint="cs"/>
          <w:rtl/>
        </w:rPr>
        <w:t xml:space="preserve"> وَ</w:t>
      </w:r>
      <w:r>
        <w:rPr>
          <w:rFonts w:hint="cs"/>
          <w:rtl/>
        </w:rPr>
        <w:t>تُرَدَّ فِي الفُقَرَاءِ حَی</w:t>
      </w:r>
      <w:r w:rsidR="006320DE">
        <w:rPr>
          <w:rFonts w:hint="cs"/>
          <w:rtl/>
        </w:rPr>
        <w:t>ْ</w:t>
      </w:r>
      <w:r>
        <w:rPr>
          <w:rFonts w:hint="cs"/>
          <w:rtl/>
        </w:rPr>
        <w:t>ثُ کَانُوا</w:t>
      </w:r>
    </w:p>
    <w:p w:rsidR="00502FE2" w:rsidRDefault="00502FE2" w:rsidP="005C0005">
      <w:pPr>
        <w:pStyle w:val="4-"/>
        <w:rPr>
          <w:rtl/>
          <w:lang w:bidi="fa-IR"/>
        </w:rPr>
      </w:pPr>
      <w:bookmarkStart w:id="47" w:name="_Toc434155420"/>
      <w:r>
        <w:rPr>
          <w:rFonts w:hint="cs"/>
          <w:rtl/>
          <w:lang w:bidi="fa-IR"/>
        </w:rPr>
        <w:t>باب [</w:t>
      </w:r>
      <w:r w:rsidR="005C0005">
        <w:rPr>
          <w:rFonts w:hint="cs"/>
          <w:rtl/>
          <w:lang w:bidi="fa-IR"/>
        </w:rPr>
        <w:t>44</w:t>
      </w:r>
      <w:r>
        <w:rPr>
          <w:rFonts w:hint="cs"/>
          <w:rtl/>
          <w:lang w:bidi="fa-IR"/>
        </w:rPr>
        <w:t>]:</w:t>
      </w:r>
      <w:r w:rsidR="005C0005">
        <w:rPr>
          <w:rFonts w:hint="cs"/>
          <w:rtl/>
          <w:lang w:bidi="fa-IR"/>
        </w:rPr>
        <w:t xml:space="preserve"> گرفتن زکات از اعنیاء و دادن برای فقراء به هر جایی که باشند</w:t>
      </w:r>
      <w:bookmarkEnd w:id="47"/>
    </w:p>
    <w:p w:rsidR="005C0005" w:rsidRPr="005C0005" w:rsidRDefault="005C0005" w:rsidP="002E2D70">
      <w:pPr>
        <w:pStyle w:val="5-"/>
        <w:rPr>
          <w:rtl/>
        </w:rPr>
      </w:pPr>
      <w:r>
        <w:rPr>
          <w:rFonts w:hint="cs"/>
          <w:rtl/>
          <w:lang w:bidi="fa-IR"/>
        </w:rPr>
        <w:t>760</w:t>
      </w:r>
      <w:r w:rsidRPr="005C0005">
        <w:rPr>
          <w:rStyle w:val="5-Char"/>
          <w:rFonts w:hint="cs"/>
          <w:rtl/>
        </w:rPr>
        <w:t>- حَدیث مَعاذٍ، و بَعثِهِ إِلَی الیَمَنِ تَقَدَّمَ، و في هذِهِ الرَّوایَةِ: «...</w:t>
      </w:r>
      <w:r w:rsidRPr="005C0005">
        <w:rPr>
          <w:rStyle w:val="5-Char"/>
          <w:rtl/>
        </w:rPr>
        <w:t>وَاتَّقِ دَعْوَةَ المَظْلُومِ، فَإِنَّهُ لَيْسَ بَيْنَهُ وَبَيْنَ اللَّهِ حِجَابٌ»</w:t>
      </w:r>
      <w:r>
        <w:rPr>
          <w:rFonts w:hint="cs"/>
          <w:rtl/>
          <w:lang w:bidi="fa-IR"/>
        </w:rPr>
        <w:t>[رواه البخاری: 1496].</w:t>
      </w:r>
    </w:p>
    <w:p w:rsidR="0069374B" w:rsidRDefault="005C0005" w:rsidP="00361364">
      <w:pPr>
        <w:pStyle w:val="0-"/>
        <w:rPr>
          <w:rtl/>
          <w:lang w:bidi="fa-IR"/>
        </w:rPr>
      </w:pPr>
      <w:r>
        <w:rPr>
          <w:rFonts w:hint="cs"/>
          <w:rtl/>
          <w:lang w:bidi="fa-IR"/>
        </w:rPr>
        <w:t xml:space="preserve">760- حدیث معاذ و فرستاده شدنش به یمن قبلاً گذشت، و در این روایت آمده است که [پیامبر خدا </w:t>
      </w:r>
      <w:r>
        <w:rPr>
          <w:rFonts w:cs="CTraditional Arabic" w:hint="cs"/>
          <w:rtl/>
          <w:lang w:bidi="fa-IR"/>
        </w:rPr>
        <w:t>ج</w:t>
      </w:r>
      <w:r>
        <w:rPr>
          <w:rFonts w:hint="cs"/>
          <w:rtl/>
          <w:lang w:bidi="fa-IR"/>
        </w:rPr>
        <w:t xml:space="preserve"> فرمودند]:</w:t>
      </w:r>
    </w:p>
    <w:p w:rsidR="005C0005" w:rsidRDefault="005C0005" w:rsidP="00361364">
      <w:pPr>
        <w:pStyle w:val="0-"/>
        <w:rPr>
          <w:rtl/>
          <w:lang w:bidi="fa-IR"/>
        </w:rPr>
      </w:pPr>
      <w:r>
        <w:rPr>
          <w:rFonts w:hint="cs"/>
          <w:rtl/>
          <w:lang w:bidi="fa-IR"/>
        </w:rPr>
        <w:t>«... و از دعای مظلوم حذر‌کن! چون بین مظلوم و خدا حجابی نیست»</w:t>
      </w:r>
      <w:r w:rsidRPr="005C0005">
        <w:rPr>
          <w:rFonts w:ascii="IRLotus" w:hAnsi="IRLotus" w:cs="IRLotus"/>
          <w:vertAlign w:val="superscript"/>
          <w:rtl/>
          <w:lang w:bidi="fa-IR"/>
        </w:rPr>
        <w:t>(</w:t>
      </w:r>
      <w:r w:rsidRPr="005C0005">
        <w:rPr>
          <w:rStyle w:val="FootnoteReference"/>
          <w:rFonts w:ascii="IRLotus" w:hAnsi="IRLotus" w:cs="IRLotus"/>
          <w:rtl/>
          <w:lang w:bidi="fa-IR"/>
        </w:rPr>
        <w:footnoteReference w:id="75"/>
      </w:r>
      <w:r w:rsidRPr="005C0005">
        <w:rPr>
          <w:rFonts w:ascii="IRLotus" w:hAnsi="IRLotus" w:cs="IRLotus"/>
          <w:vertAlign w:val="superscript"/>
          <w:rtl/>
          <w:lang w:bidi="fa-IR"/>
        </w:rPr>
        <w:t>)</w:t>
      </w:r>
      <w:r>
        <w:rPr>
          <w:rFonts w:hint="cs"/>
          <w:rtl/>
          <w:lang w:bidi="fa-IR"/>
        </w:rPr>
        <w:t>.</w:t>
      </w:r>
    </w:p>
    <w:p w:rsidR="00C97467" w:rsidRDefault="00C97467" w:rsidP="00C97467">
      <w:pPr>
        <w:pStyle w:val="2-0"/>
        <w:rPr>
          <w:rtl/>
        </w:rPr>
      </w:pPr>
      <w:r w:rsidRPr="00CC5233">
        <w:rPr>
          <w:rFonts w:hint="cs"/>
          <w:rtl/>
          <w:lang w:bidi="ar-SA"/>
        </w:rPr>
        <w:t>45</w:t>
      </w:r>
      <w:r>
        <w:rPr>
          <w:rFonts w:hint="cs"/>
          <w:rtl/>
        </w:rPr>
        <w:t>- باب: صَلاَةِ الإِمَامِ</w:t>
      </w:r>
      <w:r w:rsidR="005E29EE">
        <w:rPr>
          <w:rFonts w:hint="cs"/>
          <w:rtl/>
        </w:rPr>
        <w:t xml:space="preserve"> وَ</w:t>
      </w:r>
      <w:r>
        <w:rPr>
          <w:rFonts w:hint="cs"/>
          <w:rtl/>
        </w:rPr>
        <w:t>دُعَائِهِ لِصَاحِبِ الصَّدَقَةِ</w:t>
      </w:r>
    </w:p>
    <w:p w:rsidR="00C97467" w:rsidRDefault="00C97467" w:rsidP="00C97467">
      <w:pPr>
        <w:pStyle w:val="4-"/>
        <w:rPr>
          <w:rtl/>
          <w:lang w:bidi="fa-IR"/>
        </w:rPr>
      </w:pPr>
      <w:bookmarkStart w:id="48" w:name="_Toc434155421"/>
      <w:r>
        <w:rPr>
          <w:rFonts w:hint="cs"/>
          <w:rtl/>
          <w:lang w:bidi="fa-IR"/>
        </w:rPr>
        <w:t>باب [45]: دعا کردن امام برای زکات دهنده</w:t>
      </w:r>
      <w:bookmarkEnd w:id="48"/>
    </w:p>
    <w:p w:rsidR="00C97467" w:rsidRDefault="00C776CE" w:rsidP="00C776CE">
      <w:pPr>
        <w:pStyle w:val="5-"/>
        <w:rPr>
          <w:rtl/>
          <w:lang w:bidi="fa-IR"/>
        </w:rPr>
      </w:pPr>
      <w:r>
        <w:rPr>
          <w:rFonts w:hint="cs"/>
          <w:rtl/>
          <w:lang w:bidi="fa-IR"/>
        </w:rPr>
        <w:t xml:space="preserve">761- </w:t>
      </w:r>
      <w:r w:rsidRPr="00C776CE">
        <w:rPr>
          <w:rtl/>
        </w:rPr>
        <w:t>عَنْ عَبْدِ اللَّهِ بْنِ أَبِي أَوْفَى</w:t>
      </w:r>
      <w:r w:rsidRPr="00C776CE">
        <w:rPr>
          <w:rFonts w:hint="cs"/>
          <w:rtl/>
        </w:rPr>
        <w:t xml:space="preserve"> رَضِیَ اللّهُ عَنهُمَا</w:t>
      </w:r>
      <w:r w:rsidRPr="00C776CE">
        <w:rPr>
          <w:rtl/>
        </w:rPr>
        <w:t>، قَالَ: كَانَ النَّبِيُّ صَلَّى اللهُ عَلَيْهِ وَسَلَّمَ إِذَا أَتَاهُ قَوْمٌ بِصَدَقَتِهِمْ، قَالَ: «اللَّهُمَّ صَلِّ عَلَى آلِ فُلاَنٍ»، فَأَتَاهُ أَبِي بِصَدَقَتِهِ، فَقَالَ: «اللَّهُمَّ صَلِّ عَلَى آلِ أَبِي أَوْفَى»</w:t>
      </w:r>
      <w:r w:rsidRPr="00C776CE">
        <w:rPr>
          <w:rFonts w:hint="cs"/>
          <w:rtl/>
        </w:rPr>
        <w:t xml:space="preserve"> [رواه البخاری: 1497].</w:t>
      </w:r>
    </w:p>
    <w:p w:rsidR="00C776CE" w:rsidRDefault="00C776CE" w:rsidP="00C97467">
      <w:pPr>
        <w:pStyle w:val="0-"/>
        <w:rPr>
          <w:rtl/>
          <w:lang w:bidi="fa-IR"/>
        </w:rPr>
      </w:pPr>
      <w:r>
        <w:rPr>
          <w:rFonts w:hint="cs"/>
          <w:rtl/>
          <w:lang w:bidi="fa-IR"/>
        </w:rPr>
        <w:t>761- از عبدالله بن ابی اوفی</w:t>
      </w:r>
      <w:r>
        <w:rPr>
          <w:rFonts w:cs="CTraditional Arabic" w:hint="cs"/>
          <w:rtl/>
          <w:lang w:bidi="fa-IR"/>
        </w:rPr>
        <w:t>ب</w:t>
      </w:r>
      <w:r>
        <w:rPr>
          <w:rFonts w:hint="cs"/>
          <w:rtl/>
          <w:lang w:bidi="fa-IR"/>
        </w:rPr>
        <w:t xml:space="preserve"> روایت است که گفت: چون مردمی زکات خود را نزد پیامبر خدا </w:t>
      </w:r>
      <w:r>
        <w:rPr>
          <w:rFonts w:cs="CTraditional Arabic" w:hint="cs"/>
          <w:rtl/>
          <w:lang w:bidi="fa-IR"/>
        </w:rPr>
        <w:t>ج</w:t>
      </w:r>
      <w:r>
        <w:rPr>
          <w:rFonts w:hint="cs"/>
          <w:rtl/>
          <w:lang w:bidi="fa-IR"/>
        </w:rPr>
        <w:t xml:space="preserve"> می‌آوردند، به حق آن‌ها دعا‌کرده و می‌گفتند: «خدایا! بر اهل و اولاد فلانی رحمت‌کن».</w:t>
      </w:r>
    </w:p>
    <w:p w:rsidR="00C776CE" w:rsidRDefault="00C776CE" w:rsidP="00E831DD">
      <w:pPr>
        <w:pStyle w:val="0-"/>
        <w:rPr>
          <w:rtl/>
          <w:lang w:bidi="fa-IR"/>
        </w:rPr>
      </w:pPr>
      <w:r>
        <w:rPr>
          <w:rFonts w:hint="cs"/>
          <w:rtl/>
          <w:lang w:bidi="fa-IR"/>
        </w:rPr>
        <w:t>پدرم زکات مال خود را نزدشان آورد، گفتند: «خدایا! برای اولاد ابی اوفی رحمت‌کن»</w:t>
      </w:r>
      <w:r w:rsidRPr="00C776CE">
        <w:rPr>
          <w:rFonts w:ascii="IRLotus" w:hAnsi="IRLotus" w:cs="IRLotus"/>
          <w:vertAlign w:val="superscript"/>
          <w:rtl/>
          <w:lang w:bidi="fa-IR"/>
        </w:rPr>
        <w:t>(</w:t>
      </w:r>
      <w:r w:rsidRPr="00C776CE">
        <w:rPr>
          <w:rStyle w:val="FootnoteReference"/>
          <w:rFonts w:ascii="IRLotus" w:hAnsi="IRLotus" w:cs="IRLotus"/>
          <w:rtl/>
          <w:lang w:bidi="fa-IR"/>
        </w:rPr>
        <w:footnoteReference w:id="76"/>
      </w:r>
      <w:r w:rsidRPr="00C776CE">
        <w:rPr>
          <w:rFonts w:ascii="IRLotus" w:hAnsi="IRLotus" w:cs="IRLotus"/>
          <w:vertAlign w:val="superscript"/>
          <w:rtl/>
          <w:lang w:bidi="fa-IR"/>
        </w:rPr>
        <w:t>)</w:t>
      </w:r>
      <w:r>
        <w:rPr>
          <w:rFonts w:hint="cs"/>
          <w:rtl/>
          <w:lang w:bidi="fa-IR"/>
        </w:rPr>
        <w:t>.</w:t>
      </w:r>
    </w:p>
    <w:p w:rsidR="00842A11" w:rsidRDefault="00842A11" w:rsidP="00842A11">
      <w:pPr>
        <w:pStyle w:val="2-0"/>
        <w:rPr>
          <w:rtl/>
        </w:rPr>
      </w:pPr>
      <w:r w:rsidRPr="00CC5233">
        <w:rPr>
          <w:rFonts w:hint="cs"/>
          <w:rtl/>
          <w:lang w:bidi="ar-SA"/>
        </w:rPr>
        <w:t>46</w:t>
      </w:r>
      <w:r>
        <w:rPr>
          <w:rFonts w:hint="cs"/>
          <w:rtl/>
        </w:rPr>
        <w:t>- باب: مَا</w:t>
      </w:r>
      <w:r w:rsidR="00AF49FE">
        <w:rPr>
          <w:rFonts w:hint="cs"/>
          <w:rtl/>
        </w:rPr>
        <w:t xml:space="preserve"> </w:t>
      </w:r>
      <w:r>
        <w:rPr>
          <w:rFonts w:hint="cs"/>
          <w:rtl/>
        </w:rPr>
        <w:t>یُس</w:t>
      </w:r>
      <w:r w:rsidR="00AF49FE">
        <w:rPr>
          <w:rFonts w:hint="cs"/>
          <w:rtl/>
        </w:rPr>
        <w:t>ْ</w:t>
      </w:r>
      <w:r>
        <w:rPr>
          <w:rFonts w:hint="cs"/>
          <w:rtl/>
        </w:rPr>
        <w:t>تَخ</w:t>
      </w:r>
      <w:r w:rsidR="00AF49FE">
        <w:rPr>
          <w:rFonts w:hint="cs"/>
          <w:rtl/>
        </w:rPr>
        <w:t>ْ</w:t>
      </w:r>
      <w:r>
        <w:rPr>
          <w:rFonts w:hint="cs"/>
          <w:rtl/>
        </w:rPr>
        <w:t>رَجُ مِنَ ال</w:t>
      </w:r>
      <w:r w:rsidR="00AF49FE">
        <w:rPr>
          <w:rFonts w:hint="cs"/>
          <w:rtl/>
        </w:rPr>
        <w:t>ْ</w:t>
      </w:r>
      <w:r>
        <w:rPr>
          <w:rFonts w:hint="cs"/>
          <w:rtl/>
        </w:rPr>
        <w:t>بَح</w:t>
      </w:r>
      <w:r w:rsidR="00AF49FE">
        <w:rPr>
          <w:rFonts w:hint="cs"/>
          <w:rtl/>
        </w:rPr>
        <w:t>ْ</w:t>
      </w:r>
      <w:r>
        <w:rPr>
          <w:rFonts w:hint="cs"/>
          <w:rtl/>
        </w:rPr>
        <w:t>رِ</w:t>
      </w:r>
    </w:p>
    <w:p w:rsidR="00842A11" w:rsidRDefault="00842A11" w:rsidP="00842A11">
      <w:pPr>
        <w:pStyle w:val="4-"/>
        <w:rPr>
          <w:rtl/>
          <w:lang w:bidi="fa-IR"/>
        </w:rPr>
      </w:pPr>
      <w:bookmarkStart w:id="49" w:name="_Toc434155422"/>
      <w:r>
        <w:rPr>
          <w:rFonts w:hint="cs"/>
          <w:rtl/>
          <w:lang w:bidi="fa-IR"/>
        </w:rPr>
        <w:t>باب [46]: آنچه که از دریا استخراج</w:t>
      </w:r>
      <w:r w:rsidR="005443B8">
        <w:rPr>
          <w:rFonts w:hint="cs"/>
          <w:rtl/>
          <w:lang w:bidi="fa-IR"/>
        </w:rPr>
        <w:t xml:space="preserve"> می‌شود</w:t>
      </w:r>
      <w:bookmarkEnd w:id="49"/>
    </w:p>
    <w:p w:rsidR="00842A11" w:rsidRPr="00F06936" w:rsidRDefault="00842A11" w:rsidP="00F06936">
      <w:pPr>
        <w:pStyle w:val="5-"/>
        <w:rPr>
          <w:rtl/>
        </w:rPr>
      </w:pPr>
      <w:r>
        <w:rPr>
          <w:rFonts w:hint="cs"/>
          <w:rtl/>
          <w:lang w:bidi="fa-IR"/>
        </w:rPr>
        <w:t>762-</w:t>
      </w:r>
      <w:r w:rsidR="00F06936">
        <w:rPr>
          <w:rFonts w:hint="cs"/>
          <w:rtl/>
          <w:lang w:bidi="fa-IR"/>
        </w:rPr>
        <w:t xml:space="preserve"> </w:t>
      </w:r>
      <w:r w:rsidR="00F06936" w:rsidRPr="00F06936">
        <w:rPr>
          <w:rtl/>
        </w:rPr>
        <w:t>عَنْ أَبِي هُرَيْرَةَ رَضِيَ اللَّهُ عَنْهُ، عَنِ النَّبِيِّ صَلَّى اللهُ عَلَيْهِ وَسَلَّمَ: «أَنَّ رَجُلًا مِنْ بَنِي إِسْرَائِيلَ سَأَلَ بَعْضَ بَنِي إِسْرَائِيلَ بِأَنْ يُسْلِفَهُ أَلْفَ دِينَارٍ، فَدَفَعَهَا إِلَيْهِ فَخَرَجَ فِي البَحْرِ، فَلَمْ يَجِدْ مَرْكَبًا، فَأَخَذَ خَشَبَةً، فَنَقَرَهَا، فَأَدْخَلَ فِيهَا أَلْفَ دِينَارٍ، فَرَمَى بِهَا فِي البَحْرِ، فَخَرَجَ الرَّجُلُ الَّذِي كَانَ أَسْلَفَهُ، فَإِذَا بِالخَشَبَةِ، فَأَخَذَهَا لِأَهْلِهِ حَطَبًا»، فَذَكَرَ الحَدِيثَ فَلَمَّا نَشَرَهَا وَجَدَ المَالَ</w:t>
      </w:r>
      <w:r w:rsidRPr="00F06936">
        <w:rPr>
          <w:rFonts w:hint="cs"/>
          <w:rtl/>
        </w:rPr>
        <w:t xml:space="preserve"> [رواه البخاری: 1498].</w:t>
      </w:r>
    </w:p>
    <w:p w:rsidR="00842A11" w:rsidRDefault="00842A11" w:rsidP="003137F4">
      <w:pPr>
        <w:pStyle w:val="0-"/>
        <w:rPr>
          <w:rtl/>
          <w:lang w:bidi="fa-IR"/>
        </w:rPr>
      </w:pPr>
      <w:r>
        <w:rPr>
          <w:rFonts w:hint="cs"/>
          <w:rtl/>
          <w:lang w:bidi="fa-IR"/>
        </w:rPr>
        <w:t>762- از ابو هریره</w:t>
      </w:r>
      <w:r>
        <w:rPr>
          <w:rFonts w:cs="CTraditional Arabic" w:hint="cs"/>
          <w:rtl/>
          <w:lang w:bidi="fa-IR"/>
        </w:rPr>
        <w:t>س</w:t>
      </w:r>
      <w:r w:rsidR="003137F4">
        <w:rPr>
          <w:rFonts w:hint="cs"/>
          <w:rtl/>
          <w:lang w:bidi="fa-IR"/>
        </w:rPr>
        <w:t xml:space="preserve"> </w:t>
      </w:r>
      <w:r>
        <w:rPr>
          <w:rFonts w:hint="cs"/>
          <w:rtl/>
          <w:lang w:bidi="fa-IR"/>
        </w:rPr>
        <w:t xml:space="preserve">از پیامبر خدا </w:t>
      </w:r>
      <w:r>
        <w:rPr>
          <w:rFonts w:cs="CTraditional Arabic" w:hint="cs"/>
          <w:rtl/>
          <w:lang w:bidi="fa-IR"/>
        </w:rPr>
        <w:t>ج</w:t>
      </w:r>
      <w:r>
        <w:rPr>
          <w:rFonts w:hint="cs"/>
          <w:rtl/>
          <w:lang w:bidi="fa-IR"/>
        </w:rPr>
        <w:t xml:space="preserve"> روایت است که [فرمودند]:</w:t>
      </w:r>
    </w:p>
    <w:p w:rsidR="00842A11" w:rsidRDefault="00842A11" w:rsidP="00842A11">
      <w:pPr>
        <w:pStyle w:val="0-"/>
        <w:rPr>
          <w:rtl/>
          <w:lang w:bidi="fa-IR"/>
        </w:rPr>
      </w:pPr>
      <w:r>
        <w:rPr>
          <w:rFonts w:hint="cs"/>
          <w:rtl/>
          <w:lang w:bidi="fa-IR"/>
        </w:rPr>
        <w:t xml:space="preserve">«شخصی از بنی اسرائیل </w:t>
      </w:r>
      <w:r w:rsidR="00F06936">
        <w:rPr>
          <w:rFonts w:hint="cs"/>
          <w:rtl/>
          <w:lang w:bidi="fa-IR"/>
        </w:rPr>
        <w:t>از شخص دیگری از بنی اسرائیل خوا</w:t>
      </w:r>
      <w:r>
        <w:rPr>
          <w:rFonts w:hint="cs"/>
          <w:rtl/>
          <w:lang w:bidi="fa-IR"/>
        </w:rPr>
        <w:t>س</w:t>
      </w:r>
      <w:r w:rsidR="00F06936">
        <w:rPr>
          <w:rFonts w:hint="cs"/>
          <w:rtl/>
          <w:lang w:bidi="fa-IR"/>
        </w:rPr>
        <w:t>ت</w:t>
      </w:r>
      <w:r>
        <w:rPr>
          <w:rFonts w:hint="cs"/>
          <w:rtl/>
          <w:lang w:bidi="fa-IR"/>
        </w:rPr>
        <w:t xml:space="preserve"> تا برایش هزار دینار قرض بدهد، آن شخص برایش [هزار دینار] قرض داد.</w:t>
      </w:r>
    </w:p>
    <w:p w:rsidR="00842A11" w:rsidRDefault="00842A11" w:rsidP="00842A11">
      <w:pPr>
        <w:pStyle w:val="0-"/>
        <w:rPr>
          <w:rtl/>
          <w:lang w:bidi="fa-IR"/>
        </w:rPr>
      </w:pPr>
      <w:r>
        <w:rPr>
          <w:rFonts w:hint="cs"/>
          <w:rtl/>
          <w:lang w:bidi="fa-IR"/>
        </w:rPr>
        <w:t>[شخص قرض دار] به کنار دریا رفت [تا خود را به خانه قرض دهنده برساند و قرضش را اداء نماید] ولی مرکبی نیافت، لذا چوبی را گرفت و داخل آن را حفر نمود وهزار دینار را در آن چوب نهاد، [سر آن چوب را بست] و در دریا انداخت.</w:t>
      </w:r>
    </w:p>
    <w:p w:rsidR="00842A11" w:rsidRDefault="00842A11" w:rsidP="00842A11">
      <w:pPr>
        <w:pStyle w:val="0-"/>
        <w:rPr>
          <w:rtl/>
          <w:lang w:bidi="fa-IR"/>
        </w:rPr>
      </w:pPr>
      <w:r>
        <w:rPr>
          <w:rFonts w:hint="cs"/>
          <w:rtl/>
          <w:lang w:bidi="fa-IR"/>
        </w:rPr>
        <w:t>آن شخصی که پول رابرایش به قرض داده بود، به کنار دریا آمد، آن چوب را دید، آن را به قصد هیزم برای خانواده‌اش گرفت.</w:t>
      </w:r>
    </w:p>
    <w:p w:rsidR="00842A11" w:rsidRDefault="00842A11" w:rsidP="00842A11">
      <w:pPr>
        <w:pStyle w:val="0-"/>
        <w:rPr>
          <w:rtl/>
          <w:lang w:bidi="fa-IR"/>
        </w:rPr>
      </w:pPr>
      <w:r>
        <w:rPr>
          <w:rFonts w:hint="cs"/>
          <w:rtl/>
          <w:lang w:bidi="fa-IR"/>
        </w:rPr>
        <w:t>[ابو هریره</w:t>
      </w:r>
      <w:r>
        <w:rPr>
          <w:rFonts w:cs="CTraditional Arabic" w:hint="cs"/>
          <w:rtl/>
          <w:lang w:bidi="fa-IR"/>
        </w:rPr>
        <w:t>س</w:t>
      </w:r>
      <w:r>
        <w:rPr>
          <w:rFonts w:hint="cs"/>
          <w:rtl/>
          <w:lang w:bidi="fa-IR"/>
        </w:rPr>
        <w:t>]</w:t>
      </w:r>
      <w:r w:rsidR="00F06936">
        <w:rPr>
          <w:rFonts w:hint="cs"/>
          <w:rtl/>
          <w:lang w:bidi="fa-IR"/>
        </w:rPr>
        <w:t xml:space="preserve"> بقیۀ</w:t>
      </w:r>
      <w:r>
        <w:rPr>
          <w:rFonts w:hint="cs"/>
          <w:rtl/>
          <w:lang w:bidi="fa-IR"/>
        </w:rPr>
        <w:t xml:space="preserve"> حدیث</w:t>
      </w:r>
      <w:r w:rsidR="00F06936">
        <w:rPr>
          <w:rFonts w:hint="cs"/>
          <w:rtl/>
          <w:lang w:bidi="fa-IR"/>
        </w:rPr>
        <w:t xml:space="preserve"> را ذکر نمود [ و گفت]: چون آن شخص چوب را شکست، مال خود را در داخل آن یافت»</w:t>
      </w:r>
      <w:r w:rsidR="00F06936" w:rsidRPr="00F06936">
        <w:rPr>
          <w:rFonts w:ascii="IRLotus" w:hAnsi="IRLotus" w:cs="IRLotus"/>
          <w:vertAlign w:val="superscript"/>
          <w:rtl/>
          <w:lang w:bidi="fa-IR"/>
        </w:rPr>
        <w:t>(</w:t>
      </w:r>
      <w:r w:rsidR="00F06936" w:rsidRPr="00F06936">
        <w:rPr>
          <w:rStyle w:val="FootnoteReference"/>
          <w:rFonts w:ascii="IRLotus" w:hAnsi="IRLotus" w:cs="IRLotus"/>
          <w:rtl/>
          <w:lang w:bidi="fa-IR"/>
        </w:rPr>
        <w:footnoteReference w:id="77"/>
      </w:r>
      <w:r w:rsidR="00F06936" w:rsidRPr="00F06936">
        <w:rPr>
          <w:rFonts w:ascii="IRLotus" w:hAnsi="IRLotus" w:cs="IRLotus"/>
          <w:vertAlign w:val="superscript"/>
          <w:rtl/>
          <w:lang w:bidi="fa-IR"/>
        </w:rPr>
        <w:t>)</w:t>
      </w:r>
      <w:r w:rsidR="00F06936">
        <w:rPr>
          <w:rFonts w:hint="cs"/>
          <w:rtl/>
          <w:lang w:bidi="fa-IR"/>
        </w:rPr>
        <w:t>.</w:t>
      </w:r>
    </w:p>
    <w:p w:rsidR="005B7CC8" w:rsidRDefault="00292CBF" w:rsidP="005B7CC8">
      <w:pPr>
        <w:pStyle w:val="2-0"/>
        <w:rPr>
          <w:rtl/>
        </w:rPr>
      </w:pPr>
      <w:r w:rsidRPr="00CC5233">
        <w:rPr>
          <w:rFonts w:hint="cs"/>
          <w:rtl/>
          <w:lang w:bidi="ar-SA"/>
        </w:rPr>
        <w:t>47</w:t>
      </w:r>
      <w:r>
        <w:rPr>
          <w:rFonts w:hint="cs"/>
          <w:rtl/>
        </w:rPr>
        <w:t>- باب: فِي الرِّ</w:t>
      </w:r>
      <w:r w:rsidR="005B7CC8">
        <w:rPr>
          <w:rFonts w:hint="cs"/>
          <w:rtl/>
        </w:rPr>
        <w:t>کازِ الخُمُسُ</w:t>
      </w:r>
    </w:p>
    <w:p w:rsidR="005B7CC8" w:rsidRDefault="005B7CC8" w:rsidP="005B7CC8">
      <w:pPr>
        <w:pStyle w:val="4-"/>
        <w:rPr>
          <w:rtl/>
          <w:lang w:bidi="fa-IR"/>
        </w:rPr>
      </w:pPr>
      <w:bookmarkStart w:id="50" w:name="_Toc434155423"/>
      <w:r>
        <w:rPr>
          <w:rFonts w:hint="cs"/>
          <w:rtl/>
          <w:lang w:bidi="fa-IR"/>
        </w:rPr>
        <w:t>باب [47]: در گنج، خُمس لازم است</w:t>
      </w:r>
      <w:bookmarkEnd w:id="50"/>
    </w:p>
    <w:p w:rsidR="005B7CC8" w:rsidRPr="005B7CC8" w:rsidRDefault="005B7CC8" w:rsidP="005B7CC8">
      <w:pPr>
        <w:pStyle w:val="5-"/>
        <w:rPr>
          <w:rtl/>
        </w:rPr>
      </w:pPr>
      <w:r>
        <w:rPr>
          <w:rFonts w:hint="cs"/>
          <w:rtl/>
          <w:lang w:bidi="fa-IR"/>
        </w:rPr>
        <w:t xml:space="preserve">763- </w:t>
      </w:r>
      <w:r w:rsidRPr="005B7CC8">
        <w:rPr>
          <w:rtl/>
        </w:rPr>
        <w:t>عَنْ أَبِي هُرَيْرَةَ رَضِيَ اللَّهُ عَنْهُ: أَنَّ رَسُولَ اللَّهِ صَلَّى اللهُ عَلَيْهِ وَسَلَّمَ قَالَ: «العَجْمَاءُ جُبَارٌ، وَالبِئْرُ جُبَارٌ، وَالمَعْدِنُ جُبَارٌ، وَفِي الرِّكَازِ الخُمُسُ»</w:t>
      </w:r>
      <w:r w:rsidRPr="005B7CC8">
        <w:rPr>
          <w:rFonts w:hint="cs"/>
          <w:rtl/>
        </w:rPr>
        <w:t xml:space="preserve"> [رواه البخاری: 1499].</w:t>
      </w:r>
    </w:p>
    <w:p w:rsidR="005B7CC8" w:rsidRDefault="005B7CC8" w:rsidP="005B7CC8">
      <w:pPr>
        <w:pStyle w:val="0-"/>
        <w:rPr>
          <w:rtl/>
          <w:lang w:bidi="fa-IR"/>
        </w:rPr>
      </w:pPr>
      <w:r>
        <w:rPr>
          <w:rFonts w:hint="cs"/>
          <w:rtl/>
          <w:lang w:bidi="fa-IR"/>
        </w:rPr>
        <w:t>763- و از ابو هریره</w:t>
      </w:r>
      <w:r>
        <w:rPr>
          <w:rFonts w:cs="CTraditional Arabic" w:hint="cs"/>
          <w:rtl/>
          <w:lang w:bidi="fa-IR"/>
        </w:rPr>
        <w:t>س</w:t>
      </w:r>
      <w:r>
        <w:rPr>
          <w:rFonts w:hint="cs"/>
          <w:rtl/>
          <w:lang w:bidi="fa-IR"/>
        </w:rPr>
        <w:t xml:space="preserve"> روایت است که پیامبر خدا </w:t>
      </w:r>
      <w:r>
        <w:rPr>
          <w:rFonts w:cs="CTraditional Arabic" w:hint="cs"/>
          <w:rtl/>
          <w:lang w:bidi="fa-IR"/>
        </w:rPr>
        <w:t>ج</w:t>
      </w:r>
      <w:r>
        <w:rPr>
          <w:rFonts w:hint="cs"/>
          <w:rtl/>
          <w:lang w:bidi="fa-IR"/>
        </w:rPr>
        <w:t xml:space="preserve"> فرمودند:</w:t>
      </w:r>
    </w:p>
    <w:p w:rsidR="005B7CC8" w:rsidRDefault="005B7CC8" w:rsidP="005B7CC8">
      <w:pPr>
        <w:pStyle w:val="0-"/>
        <w:rPr>
          <w:rtl/>
          <w:lang w:bidi="fa-IR"/>
        </w:rPr>
      </w:pPr>
      <w:r>
        <w:rPr>
          <w:rFonts w:hint="cs"/>
          <w:rtl/>
          <w:lang w:bidi="fa-IR"/>
        </w:rPr>
        <w:t>«آنچه را که حیوان [گریخته از صاحبش] تلف می‌کند هدر است، و اگر کسی [در ملک خود چاهی حفر می‌کند، و کسی در آن می‌افتد] و متضرر می‌گردد هدر است، و اگر کسی معدنی را کافته و دیگری در آن می‌افتد هدر است، و آنچه که از یافتن گنج بدست می‌آید، در آن خمس لازم است»</w:t>
      </w:r>
      <w:r w:rsidRPr="005B7CC8">
        <w:rPr>
          <w:rFonts w:ascii="IRLotus" w:hAnsi="IRLotus" w:cs="IRLotus"/>
          <w:vertAlign w:val="superscript"/>
          <w:rtl/>
          <w:lang w:bidi="fa-IR"/>
        </w:rPr>
        <w:t>(</w:t>
      </w:r>
      <w:r w:rsidRPr="005B7CC8">
        <w:rPr>
          <w:rStyle w:val="FootnoteReference"/>
          <w:rFonts w:ascii="IRLotus" w:hAnsi="IRLotus" w:cs="IRLotus"/>
          <w:rtl/>
          <w:lang w:bidi="fa-IR"/>
        </w:rPr>
        <w:footnoteReference w:id="78"/>
      </w:r>
      <w:r w:rsidRPr="005B7CC8">
        <w:rPr>
          <w:rFonts w:ascii="IRLotus" w:hAnsi="IRLotus" w:cs="IRLotus"/>
          <w:vertAlign w:val="superscript"/>
          <w:rtl/>
          <w:lang w:bidi="fa-IR"/>
        </w:rPr>
        <w:t>)</w:t>
      </w:r>
      <w:r>
        <w:rPr>
          <w:rFonts w:hint="cs"/>
          <w:rtl/>
          <w:lang w:bidi="fa-IR"/>
        </w:rPr>
        <w:t>.</w:t>
      </w:r>
    </w:p>
    <w:p w:rsidR="00BB1F35" w:rsidRDefault="00DB03A2" w:rsidP="00DB03A2">
      <w:pPr>
        <w:pStyle w:val="2-0"/>
        <w:rPr>
          <w:rtl/>
        </w:rPr>
      </w:pPr>
      <w:r w:rsidRPr="00CC5233">
        <w:rPr>
          <w:rFonts w:hint="cs"/>
          <w:rtl/>
          <w:lang w:bidi="ar-SA"/>
        </w:rPr>
        <w:t>48</w:t>
      </w:r>
      <w:r>
        <w:rPr>
          <w:rFonts w:hint="cs"/>
          <w:rtl/>
        </w:rPr>
        <w:t>- باب: قَولِ الله تَعَالى</w:t>
      </w:r>
      <w:r w:rsidR="00BB1F35">
        <w:rPr>
          <w:rFonts w:hint="cs"/>
          <w:rtl/>
        </w:rPr>
        <w:t>:</w:t>
      </w:r>
      <w:r>
        <w:rPr>
          <w:rFonts w:hint="cs"/>
          <w:rtl/>
        </w:rPr>
        <w:t xml:space="preserve"> </w:t>
      </w:r>
      <w:r>
        <w:rPr>
          <w:rFonts w:cs="Traditional Arabic"/>
          <w:bCs w:val="0"/>
          <w:color w:val="000000"/>
          <w:szCs w:val="28"/>
          <w:shd w:val="clear" w:color="auto" w:fill="FFFFFF"/>
          <w:rtl/>
        </w:rPr>
        <w:t>﴿</w:t>
      </w:r>
      <w:r w:rsidRPr="00DB03A2">
        <w:rPr>
          <w:rStyle w:val="9-Char1"/>
          <w:b/>
          <w:bCs w:val="0"/>
          <w:rtl/>
        </w:rPr>
        <w:t>وَ</w:t>
      </w:r>
      <w:r w:rsidRPr="00DB03A2">
        <w:rPr>
          <w:rStyle w:val="9-Char1"/>
          <w:rFonts w:hint="cs"/>
          <w:b/>
          <w:bCs w:val="0"/>
          <w:rtl/>
        </w:rPr>
        <w:t>ٱلۡعَٰمِلِينَ</w:t>
      </w:r>
      <w:r w:rsidRPr="00DB03A2">
        <w:rPr>
          <w:rStyle w:val="9-Char1"/>
          <w:b/>
          <w:bCs w:val="0"/>
          <w:rtl/>
        </w:rPr>
        <w:t xml:space="preserve"> عَلَيۡهَا</w:t>
      </w:r>
      <w:r>
        <w:rPr>
          <w:rFonts w:cs="Traditional Arabic"/>
          <w:bCs w:val="0"/>
          <w:color w:val="000000"/>
          <w:szCs w:val="28"/>
          <w:shd w:val="clear" w:color="auto" w:fill="FFFFFF"/>
          <w:rtl/>
        </w:rPr>
        <w:t>﴾</w:t>
      </w:r>
      <w:r w:rsidR="00BB1F35">
        <w:rPr>
          <w:rFonts w:ascii="Traditional Arabic" w:hAnsi="Traditional Arabic" w:cs="Traditional Arabic" w:hint="cs"/>
          <w:rtl/>
        </w:rPr>
        <w:t xml:space="preserve"> </w:t>
      </w:r>
      <w:r w:rsidR="00120A81">
        <w:rPr>
          <w:rFonts w:hint="cs"/>
          <w:rtl/>
        </w:rPr>
        <w:t>وَمُحَاسَبَةِ المُصدَّقین مَعَ الإِمَامِ</w:t>
      </w:r>
    </w:p>
    <w:p w:rsidR="00120A81" w:rsidRDefault="00947699" w:rsidP="00292CBF">
      <w:pPr>
        <w:pStyle w:val="4-"/>
        <w:rPr>
          <w:rtl/>
          <w:lang w:bidi="fa-IR"/>
        </w:rPr>
      </w:pPr>
      <w:bookmarkStart w:id="51" w:name="_Toc434155424"/>
      <w:r>
        <w:rPr>
          <w:rFonts w:hint="cs"/>
          <w:rtl/>
          <w:lang w:bidi="fa-IR"/>
        </w:rPr>
        <w:t xml:space="preserve">باب [48]: این قول خداوند که </w:t>
      </w:r>
      <w:r w:rsidR="00292CBF">
        <w:rPr>
          <w:rFonts w:ascii="Traditional Arabic" w:hAnsi="Traditional Arabic" w:cs="Traditional Arabic"/>
          <w:rtl/>
          <w:lang w:bidi="fa-IR"/>
        </w:rPr>
        <w:t>﴿</w:t>
      </w:r>
      <w:r w:rsidR="00120A81">
        <w:rPr>
          <w:rFonts w:hint="cs"/>
          <w:rtl/>
          <w:lang w:bidi="fa-IR"/>
        </w:rPr>
        <w:t>و کسانی‌اند که زکات را جمع آوری می‌نمایند</w:t>
      </w:r>
      <w:r w:rsidR="00292CBF">
        <w:rPr>
          <w:rFonts w:ascii="Traditional Arabic" w:hAnsi="Traditional Arabic" w:cs="Traditional Arabic"/>
          <w:rtl/>
          <w:lang w:bidi="fa-IR"/>
        </w:rPr>
        <w:t>﴾</w:t>
      </w:r>
      <w:r w:rsidR="00120A81">
        <w:rPr>
          <w:rFonts w:hint="cs"/>
          <w:rtl/>
          <w:lang w:bidi="fa-IR"/>
        </w:rPr>
        <w:t xml:space="preserve"> و امام باید مامورین زکات را محاسبه نماید</w:t>
      </w:r>
      <w:bookmarkEnd w:id="51"/>
    </w:p>
    <w:p w:rsidR="00120A81" w:rsidRPr="00120A81" w:rsidRDefault="00120A81" w:rsidP="00120A81">
      <w:pPr>
        <w:pStyle w:val="5-"/>
        <w:rPr>
          <w:rtl/>
        </w:rPr>
      </w:pPr>
      <w:r>
        <w:rPr>
          <w:rFonts w:hint="cs"/>
          <w:rtl/>
          <w:lang w:bidi="fa-IR"/>
        </w:rPr>
        <w:t xml:space="preserve">764- </w:t>
      </w:r>
      <w:r w:rsidRPr="00120A81">
        <w:rPr>
          <w:rtl/>
        </w:rPr>
        <w:t>عَنْ أَبِي حُمَيْدٍ السَّاعِدِيِّ رَضِيَ اللَّهُ عَنْهُ، قَالَ: «اسْتَعْمَلَ رَسُولُ اللَّهِ صَلَّى اللهُ عَلَيْهِ وَسَلَّمَ رَجُلًا مِنَ الأَسْدِ عَلَى صَدَقَاتِ بَنِي سُلَيْمٍ، يُدْعَى ابْنَ اللُّتْبِيَّةِ فَلَمَّا جَاءَ حَاسَبَهُ»</w:t>
      </w:r>
      <w:r w:rsidRPr="00120A81">
        <w:rPr>
          <w:rFonts w:hint="cs"/>
          <w:rtl/>
        </w:rPr>
        <w:t xml:space="preserve"> [رواه البخاری: 1500].</w:t>
      </w:r>
    </w:p>
    <w:p w:rsidR="00120A81" w:rsidRDefault="00120A81" w:rsidP="00120A81">
      <w:pPr>
        <w:pStyle w:val="0-"/>
        <w:rPr>
          <w:rtl/>
          <w:lang w:bidi="fa-IR"/>
        </w:rPr>
      </w:pPr>
      <w:r>
        <w:rPr>
          <w:rFonts w:hint="cs"/>
          <w:rtl/>
          <w:lang w:bidi="fa-IR"/>
        </w:rPr>
        <w:t>764- از ابو حمید ساعدی</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شخصی را از قبیلۀ (اسد) که بنام (ابن لتبیه) یاد می‌شد، برای جمع آوری زکات اموال مردم(بنی سلیم) فرستادند، و هنگامی که آن شخص باز گشت، او را محاسبه کردند»</w:t>
      </w:r>
      <w:r w:rsidRPr="00120A81">
        <w:rPr>
          <w:rFonts w:ascii="IRLotus" w:hAnsi="IRLotus" w:cs="IRLotus"/>
          <w:vertAlign w:val="superscript"/>
          <w:rtl/>
          <w:lang w:bidi="fa-IR"/>
        </w:rPr>
        <w:t>(</w:t>
      </w:r>
      <w:r w:rsidRPr="00120A81">
        <w:rPr>
          <w:rStyle w:val="FootnoteReference"/>
          <w:rFonts w:ascii="IRLotus" w:hAnsi="IRLotus" w:cs="IRLotus"/>
          <w:rtl/>
          <w:lang w:bidi="fa-IR"/>
        </w:rPr>
        <w:footnoteReference w:id="79"/>
      </w:r>
      <w:r w:rsidRPr="00120A81">
        <w:rPr>
          <w:rFonts w:ascii="IRLotus" w:hAnsi="IRLotus" w:cs="IRLotus"/>
          <w:vertAlign w:val="superscript"/>
          <w:rtl/>
          <w:lang w:bidi="fa-IR"/>
        </w:rPr>
        <w:t>)</w:t>
      </w:r>
      <w:r>
        <w:rPr>
          <w:rFonts w:hint="cs"/>
          <w:rtl/>
          <w:lang w:bidi="fa-IR"/>
        </w:rPr>
        <w:t>.</w:t>
      </w:r>
    </w:p>
    <w:p w:rsidR="00066F18" w:rsidRDefault="00066F18" w:rsidP="00066F18">
      <w:pPr>
        <w:pStyle w:val="2-0"/>
        <w:rPr>
          <w:rtl/>
        </w:rPr>
      </w:pPr>
      <w:r w:rsidRPr="00CC5233">
        <w:rPr>
          <w:rFonts w:hint="cs"/>
          <w:rtl/>
          <w:lang w:bidi="ar-SA"/>
        </w:rPr>
        <w:t>49</w:t>
      </w:r>
      <w:r>
        <w:rPr>
          <w:rFonts w:hint="cs"/>
          <w:rtl/>
        </w:rPr>
        <w:t>- باب: وَس</w:t>
      </w:r>
      <w:r w:rsidR="00DB03A2">
        <w:rPr>
          <w:rFonts w:hint="cs"/>
          <w:rtl/>
        </w:rPr>
        <w:t>ْ</w:t>
      </w:r>
      <w:r>
        <w:rPr>
          <w:rFonts w:hint="cs"/>
          <w:rtl/>
        </w:rPr>
        <w:t>مِ الإِمامِ إِبِلَ الصَّدَقَةِ بِیَدِهِ</w:t>
      </w:r>
    </w:p>
    <w:p w:rsidR="00066F18" w:rsidRDefault="00066F18" w:rsidP="00066F18">
      <w:pPr>
        <w:pStyle w:val="4-"/>
        <w:rPr>
          <w:rtl/>
          <w:lang w:bidi="fa-IR"/>
        </w:rPr>
      </w:pPr>
      <w:bookmarkStart w:id="52" w:name="_Toc434155425"/>
      <w:r>
        <w:rPr>
          <w:rFonts w:hint="cs"/>
          <w:rtl/>
          <w:lang w:bidi="fa-IR"/>
        </w:rPr>
        <w:t>باب [49]: نشانه د</w:t>
      </w:r>
      <w:r w:rsidR="00C03C92">
        <w:rPr>
          <w:rFonts w:hint="cs"/>
          <w:rtl/>
          <w:lang w:bidi="fa-IR"/>
        </w:rPr>
        <w:t>ار</w:t>
      </w:r>
      <w:r>
        <w:rPr>
          <w:rFonts w:hint="cs"/>
          <w:rtl/>
          <w:lang w:bidi="fa-IR"/>
        </w:rPr>
        <w:t xml:space="preserve"> ساختن امام شتران صدقه را به دست خود</w:t>
      </w:r>
      <w:bookmarkEnd w:id="52"/>
    </w:p>
    <w:p w:rsidR="00066F18" w:rsidRPr="00F00893" w:rsidRDefault="00066F18" w:rsidP="00F00893">
      <w:pPr>
        <w:pStyle w:val="5-"/>
        <w:rPr>
          <w:rtl/>
        </w:rPr>
      </w:pPr>
      <w:r>
        <w:rPr>
          <w:rFonts w:hint="cs"/>
          <w:rtl/>
          <w:lang w:bidi="fa-IR"/>
        </w:rPr>
        <w:t>765-</w:t>
      </w:r>
      <w:r w:rsidR="00F00893">
        <w:rPr>
          <w:rFonts w:hint="cs"/>
          <w:rtl/>
          <w:lang w:bidi="fa-IR"/>
        </w:rPr>
        <w:t xml:space="preserve"> </w:t>
      </w:r>
      <w:r w:rsidR="00F00893" w:rsidRPr="00F00893">
        <w:rPr>
          <w:rFonts w:hint="cs"/>
          <w:rtl/>
        </w:rPr>
        <w:t xml:space="preserve">عَن </w:t>
      </w:r>
      <w:r w:rsidR="00F00893" w:rsidRPr="00F00893">
        <w:rPr>
          <w:rtl/>
        </w:rPr>
        <w:t>أَنَسُ رَضِيَ اللَّهُ عَنْهُ، قَالَ: «غَدَوْتُ إِلَى رَسُولِ اللَّهِ صَلَّى اللهُ عَلَيْهِ وَسَلَّمَ بِعَبْدِ اللَّهِ بْنِ أَبِي طَلْحَةَ، لِيُحَنِّكَهُ، فَوَافَيْتُهُ فِي يَدِهِ المِيسَمُ يَسِمُ إِبِلَ الصَّدَقَةِ»</w:t>
      </w:r>
      <w:r w:rsidRPr="00F00893">
        <w:rPr>
          <w:rFonts w:hint="cs"/>
          <w:rtl/>
        </w:rPr>
        <w:t xml:space="preserve"> [رواه البخاری: 1502].</w:t>
      </w:r>
    </w:p>
    <w:p w:rsidR="00066F18" w:rsidRDefault="00066F18" w:rsidP="00066F18">
      <w:pPr>
        <w:pStyle w:val="0-"/>
        <w:rPr>
          <w:rtl/>
          <w:lang w:bidi="fa-IR"/>
        </w:rPr>
      </w:pPr>
      <w:r>
        <w:rPr>
          <w:rFonts w:hint="cs"/>
          <w:rtl/>
          <w:lang w:bidi="fa-IR"/>
        </w:rPr>
        <w:t>765- از انس</w:t>
      </w:r>
      <w:r>
        <w:rPr>
          <w:rFonts w:cs="CTraditional Arabic" w:hint="cs"/>
          <w:rtl/>
          <w:lang w:bidi="fa-IR"/>
        </w:rPr>
        <w:t>س</w:t>
      </w:r>
      <w:r>
        <w:rPr>
          <w:rFonts w:hint="cs"/>
          <w:rtl/>
          <w:lang w:bidi="fa-IR"/>
        </w:rPr>
        <w:t xml:space="preserve"> روایت است</w:t>
      </w:r>
      <w:r w:rsidR="00830B54">
        <w:rPr>
          <w:rFonts w:hint="cs"/>
          <w:rtl/>
          <w:lang w:bidi="fa-IR"/>
        </w:rPr>
        <w:t xml:space="preserve"> </w:t>
      </w:r>
      <w:r>
        <w:rPr>
          <w:rFonts w:hint="cs"/>
          <w:rtl/>
          <w:lang w:bidi="fa-IR"/>
        </w:rPr>
        <w:t xml:space="preserve">که گفت: عبدالله بن أبی طلحه را نزد پیامبر خدا </w:t>
      </w:r>
      <w:r>
        <w:rPr>
          <w:rFonts w:cs="CTraditional Arabic" w:hint="cs"/>
          <w:rtl/>
          <w:lang w:bidi="fa-IR"/>
        </w:rPr>
        <w:t>ج</w:t>
      </w:r>
      <w:r>
        <w:rPr>
          <w:rFonts w:hint="cs"/>
          <w:rtl/>
          <w:lang w:bidi="fa-IR"/>
        </w:rPr>
        <w:t xml:space="preserve"> بردم تا ت</w:t>
      </w:r>
      <w:r w:rsidR="00F00893">
        <w:rPr>
          <w:rFonts w:hint="cs"/>
          <w:rtl/>
          <w:lang w:bidi="fa-IR"/>
        </w:rPr>
        <w:t xml:space="preserve">حنیکش نمایند، در این وقت دیدم که پیامبر خدا </w:t>
      </w:r>
      <w:r w:rsidR="00F00893">
        <w:rPr>
          <w:rFonts w:cs="CTraditional Arabic" w:hint="cs"/>
          <w:rtl/>
          <w:lang w:bidi="fa-IR"/>
        </w:rPr>
        <w:t>ج</w:t>
      </w:r>
      <w:r w:rsidR="00F00893">
        <w:rPr>
          <w:rFonts w:hint="cs"/>
          <w:rtl/>
          <w:lang w:bidi="fa-IR"/>
        </w:rPr>
        <w:t xml:space="preserve"> (مِیسَم) را به دست گرفته و شتران صدقه را با آن، نشانه دار می‌سازند</w:t>
      </w:r>
      <w:r w:rsidR="00F00893" w:rsidRPr="00F00893">
        <w:rPr>
          <w:rFonts w:ascii="IRLotus" w:hAnsi="IRLotus" w:cs="IRLotus"/>
          <w:vertAlign w:val="superscript"/>
          <w:rtl/>
          <w:lang w:bidi="fa-IR"/>
        </w:rPr>
        <w:t>(</w:t>
      </w:r>
      <w:r w:rsidR="00F00893" w:rsidRPr="00F00893">
        <w:rPr>
          <w:rStyle w:val="FootnoteReference"/>
          <w:rFonts w:ascii="IRLotus" w:hAnsi="IRLotus" w:cs="IRLotus"/>
          <w:rtl/>
          <w:lang w:bidi="fa-IR"/>
        </w:rPr>
        <w:footnoteReference w:id="80"/>
      </w:r>
      <w:r w:rsidR="00F00893" w:rsidRPr="00F00893">
        <w:rPr>
          <w:rFonts w:ascii="IRLotus" w:hAnsi="IRLotus" w:cs="IRLotus"/>
          <w:vertAlign w:val="superscript"/>
          <w:rtl/>
          <w:lang w:bidi="fa-IR"/>
        </w:rPr>
        <w:t>)</w:t>
      </w:r>
      <w:r w:rsidR="00F00893">
        <w:rPr>
          <w:rFonts w:hint="cs"/>
          <w:rtl/>
          <w:lang w:bidi="fa-IR"/>
        </w:rPr>
        <w:t>.</w:t>
      </w:r>
    </w:p>
    <w:p w:rsidR="005E6099" w:rsidRDefault="005E6099" w:rsidP="00066F18">
      <w:pPr>
        <w:pStyle w:val="0-"/>
        <w:rPr>
          <w:rtl/>
          <w:lang w:bidi="fa-IR"/>
        </w:rPr>
        <w:sectPr w:rsidR="005E6099" w:rsidSect="00485B11">
          <w:headerReference w:type="default" r:id="rId17"/>
          <w:headerReference w:type="first" r:id="rId18"/>
          <w:footnotePr>
            <w:numRestart w:val="eachPage"/>
          </w:footnotePr>
          <w:type w:val="oddPage"/>
          <w:pgSz w:w="9356" w:h="13608" w:code="9"/>
          <w:pgMar w:top="567" w:right="1134" w:bottom="851" w:left="1134" w:header="454" w:footer="0" w:gutter="0"/>
          <w:pgNumType w:start="1"/>
          <w:cols w:space="708"/>
          <w:titlePg/>
          <w:bidi/>
          <w:rtlGutter/>
          <w:docGrid w:linePitch="360"/>
        </w:sectPr>
      </w:pPr>
    </w:p>
    <w:p w:rsidR="007A4980" w:rsidRDefault="007A4980" w:rsidP="007A4980">
      <w:pPr>
        <w:pStyle w:val="1-"/>
        <w:rPr>
          <w:rtl/>
          <w:lang w:bidi="fa-IR"/>
        </w:rPr>
      </w:pPr>
      <w:r w:rsidRPr="00CC5233">
        <w:rPr>
          <w:rFonts w:hint="cs"/>
          <w:rtl/>
        </w:rPr>
        <w:t>25</w:t>
      </w:r>
      <w:r>
        <w:rPr>
          <w:rFonts w:hint="cs"/>
          <w:rtl/>
          <w:lang w:bidi="fa-IR"/>
        </w:rPr>
        <w:t>- کتابُ صَدقة الفِطر</w:t>
      </w:r>
    </w:p>
    <w:p w:rsidR="007A4980" w:rsidRDefault="007A4980" w:rsidP="00C86AF8">
      <w:pPr>
        <w:pStyle w:val="2-"/>
        <w:rPr>
          <w:rtl/>
          <w:lang w:bidi="fa-IR"/>
        </w:rPr>
      </w:pPr>
      <w:bookmarkStart w:id="53" w:name="_Toc434155426"/>
      <w:r>
        <w:rPr>
          <w:rFonts w:hint="cs"/>
          <w:rtl/>
          <w:lang w:bidi="fa-IR"/>
        </w:rPr>
        <w:t xml:space="preserve">کتاب </w:t>
      </w:r>
      <w:r w:rsidR="00C86AF8">
        <w:rPr>
          <w:rFonts w:hint="cs"/>
          <w:rtl/>
          <w:lang w:bidi="fa-IR"/>
        </w:rPr>
        <w:t>[25]</w:t>
      </w:r>
      <w:r w:rsidR="00154F8B">
        <w:rPr>
          <w:rFonts w:hint="cs"/>
          <w:rtl/>
          <w:lang w:bidi="fa-IR"/>
        </w:rPr>
        <w:t>:</w:t>
      </w:r>
      <w:r>
        <w:rPr>
          <w:rFonts w:hint="cs"/>
          <w:rtl/>
          <w:lang w:bidi="fa-IR"/>
        </w:rPr>
        <w:t xml:space="preserve"> صدقۀ فطر</w:t>
      </w:r>
      <w:bookmarkEnd w:id="53"/>
    </w:p>
    <w:p w:rsidR="007A4980" w:rsidRDefault="007A4980" w:rsidP="007A4980">
      <w:pPr>
        <w:pStyle w:val="2-0"/>
      </w:pPr>
      <w:r w:rsidRPr="00CC5233">
        <w:rPr>
          <w:rFonts w:hint="cs"/>
          <w:rtl/>
          <w:lang w:bidi="ar-SA"/>
        </w:rPr>
        <w:t>1</w:t>
      </w:r>
      <w:r>
        <w:rPr>
          <w:rFonts w:hint="cs"/>
          <w:rtl/>
        </w:rPr>
        <w:t>- باب: فَر</w:t>
      </w:r>
      <w:r w:rsidR="00CB35E2">
        <w:rPr>
          <w:rFonts w:hint="cs"/>
          <w:rtl/>
        </w:rPr>
        <w:t>ْ</w:t>
      </w:r>
      <w:r>
        <w:rPr>
          <w:rFonts w:hint="cs"/>
          <w:rtl/>
        </w:rPr>
        <w:t>ضِ صَدَقَةِ ال</w:t>
      </w:r>
      <w:r w:rsidR="00CB35E2">
        <w:rPr>
          <w:rFonts w:hint="cs"/>
          <w:rtl/>
        </w:rPr>
        <w:t>ْ</w:t>
      </w:r>
      <w:r>
        <w:rPr>
          <w:rFonts w:hint="cs"/>
          <w:rtl/>
        </w:rPr>
        <w:t>فِط</w:t>
      </w:r>
      <w:r w:rsidR="00CB35E2">
        <w:rPr>
          <w:rFonts w:hint="cs"/>
          <w:rtl/>
        </w:rPr>
        <w:t>ْ</w:t>
      </w:r>
      <w:r>
        <w:rPr>
          <w:rFonts w:hint="cs"/>
          <w:rtl/>
        </w:rPr>
        <w:t>رِ</w:t>
      </w:r>
    </w:p>
    <w:p w:rsidR="007A4980" w:rsidRDefault="007A4980" w:rsidP="007A4980">
      <w:pPr>
        <w:pStyle w:val="4-"/>
        <w:rPr>
          <w:rtl/>
        </w:rPr>
      </w:pPr>
      <w:bookmarkStart w:id="54" w:name="_Toc434155427"/>
      <w:r>
        <w:rPr>
          <w:rFonts w:hint="cs"/>
          <w:rtl/>
        </w:rPr>
        <w:t>باب [1]: فرضیت صدقۀ فطر</w:t>
      </w:r>
      <w:bookmarkEnd w:id="54"/>
    </w:p>
    <w:p w:rsidR="007A4980" w:rsidRPr="007A4980" w:rsidRDefault="007A4980" w:rsidP="002E2D70">
      <w:pPr>
        <w:pStyle w:val="5-"/>
        <w:rPr>
          <w:rtl/>
        </w:rPr>
      </w:pPr>
      <w:r>
        <w:rPr>
          <w:rFonts w:hint="cs"/>
          <w:rtl/>
        </w:rPr>
        <w:t xml:space="preserve">766- </w:t>
      </w:r>
      <w:r w:rsidRPr="00ED436D">
        <w:rPr>
          <w:rStyle w:val="5-Char"/>
          <w:rtl/>
        </w:rPr>
        <w:t>عَنِ ابْنِ عُمَرَ رَضِيَ اللَّهُ عَنْهُمَا، قَالَ: «فَرَضَ رَسُولُ اللَّهِ صَلَّى اللهُ عَلَيْهِ وَسَلَّمَ زَكَاةَ الفِطْرِ صَاعًا مِنْ تَمْرٍ، أَوْ صَاعًا مِنْ شَعِيرٍ عَلَى العَبْدِ وَالحُرِّ، وَالذَّكَرِ وَالأُنْثَى، وَالصَّغِيرِ وَالكَبِيرِ مِنَ المُسْلِمِينَ، وَأَمَرَ بِهَا أَنْ تُؤَدَّى قَبْلَ خُرُوجِ النَّاسِ إِلَى الصَّلاَةِ»</w:t>
      </w:r>
      <w:r w:rsidRPr="00ED436D">
        <w:rPr>
          <w:rStyle w:val="5-Char"/>
          <w:rFonts w:hint="cs"/>
          <w:rtl/>
        </w:rPr>
        <w:t xml:space="preserve"> [رواه البخاری: 1503].</w:t>
      </w:r>
    </w:p>
    <w:p w:rsidR="007A4980" w:rsidRDefault="007A4980" w:rsidP="007A4980">
      <w:pPr>
        <w:pStyle w:val="0-"/>
        <w:rPr>
          <w:rtl/>
        </w:rPr>
      </w:pPr>
      <w:r>
        <w:rPr>
          <w:rFonts w:hint="cs"/>
          <w:rtl/>
        </w:rPr>
        <w:t>766- از ابن عمر</w:t>
      </w:r>
      <w:r>
        <w:rPr>
          <w:rFonts w:cs="CTraditional Arabic" w:hint="cs"/>
          <w:rtl/>
        </w:rPr>
        <w:t>ب</w:t>
      </w:r>
      <w:r>
        <w:rPr>
          <w:rFonts w:hint="cs"/>
          <w:rtl/>
        </w:rPr>
        <w:t xml:space="preserve"> روایت است که گفت: پیامبرد خدا </w:t>
      </w:r>
      <w:r>
        <w:rPr>
          <w:rFonts w:cs="CTraditional Arabic" w:hint="cs"/>
          <w:rtl/>
        </w:rPr>
        <w:t>ج</w:t>
      </w:r>
      <w:r>
        <w:rPr>
          <w:rFonts w:hint="cs"/>
          <w:rtl/>
        </w:rPr>
        <w:t xml:space="preserve"> صدقه فطر را یک صاع از خرما، و یا یک صاع از جو، بر هر فرد مسلمانی خواه غلام باشد و خواه آزاد، خواه مرد باشد و خواه زن، خواه خورد باشد و خواه کلان، فرض نمودند، و امر فرمودند:</w:t>
      </w:r>
    </w:p>
    <w:p w:rsidR="007A4980" w:rsidRDefault="007A4980" w:rsidP="007A4980">
      <w:pPr>
        <w:pStyle w:val="0-"/>
        <w:rPr>
          <w:rtl/>
          <w:lang w:bidi="fa-IR"/>
        </w:rPr>
      </w:pPr>
      <w:r>
        <w:rPr>
          <w:rFonts w:hint="cs"/>
          <w:rtl/>
        </w:rPr>
        <w:t>که این صدقۀ فطر باید پیش از رفتن به نماز عید داده شود»</w:t>
      </w:r>
      <w:r w:rsidRPr="007A4980">
        <w:rPr>
          <w:rFonts w:ascii="IRLotus" w:hAnsi="IRLotus" w:cs="IRLotus"/>
          <w:vertAlign w:val="superscript"/>
          <w:rtl/>
          <w:lang w:bidi="fa-IR"/>
        </w:rPr>
        <w:t>(</w:t>
      </w:r>
      <w:r w:rsidRPr="007A4980">
        <w:rPr>
          <w:rStyle w:val="FootnoteReference"/>
          <w:rFonts w:ascii="IRLotus" w:hAnsi="IRLotus" w:cs="IRLotus"/>
          <w:rtl/>
          <w:lang w:bidi="fa-IR"/>
        </w:rPr>
        <w:footnoteReference w:id="81"/>
      </w:r>
      <w:r w:rsidRPr="007A4980">
        <w:rPr>
          <w:rFonts w:ascii="IRLotus" w:hAnsi="IRLotus" w:cs="IRLotus"/>
          <w:vertAlign w:val="superscript"/>
          <w:rtl/>
          <w:lang w:bidi="fa-IR"/>
        </w:rPr>
        <w:t>)</w:t>
      </w:r>
      <w:r>
        <w:rPr>
          <w:rFonts w:hint="cs"/>
          <w:rtl/>
          <w:lang w:bidi="fa-IR"/>
        </w:rPr>
        <w:t>.</w:t>
      </w:r>
    </w:p>
    <w:p w:rsidR="00342182" w:rsidRDefault="00342182" w:rsidP="00342182">
      <w:pPr>
        <w:pStyle w:val="2-0"/>
        <w:rPr>
          <w:rtl/>
        </w:rPr>
      </w:pPr>
      <w:r w:rsidRPr="00CC5233">
        <w:rPr>
          <w:rFonts w:hint="cs"/>
          <w:rtl/>
          <w:lang w:bidi="ar-SA"/>
        </w:rPr>
        <w:t>2</w:t>
      </w:r>
      <w:r>
        <w:rPr>
          <w:rFonts w:hint="cs"/>
          <w:rtl/>
        </w:rPr>
        <w:t>- باب: الصَّدَقَةِ قَب</w:t>
      </w:r>
      <w:r w:rsidR="00E50300">
        <w:rPr>
          <w:rFonts w:hint="cs"/>
          <w:rtl/>
        </w:rPr>
        <w:t>ْ</w:t>
      </w:r>
      <w:r>
        <w:rPr>
          <w:rFonts w:hint="cs"/>
          <w:rtl/>
        </w:rPr>
        <w:t>لَ ال</w:t>
      </w:r>
      <w:r w:rsidR="00E50300">
        <w:rPr>
          <w:rFonts w:hint="cs"/>
          <w:rtl/>
        </w:rPr>
        <w:t>ْ</w:t>
      </w:r>
      <w:r>
        <w:rPr>
          <w:rFonts w:hint="cs"/>
          <w:rtl/>
        </w:rPr>
        <w:t>عِیدِ</w:t>
      </w:r>
    </w:p>
    <w:p w:rsidR="00342182" w:rsidRDefault="00342182" w:rsidP="00342182">
      <w:pPr>
        <w:pStyle w:val="4-"/>
        <w:rPr>
          <w:rtl/>
          <w:lang w:bidi="fa-IR"/>
        </w:rPr>
      </w:pPr>
      <w:bookmarkStart w:id="55" w:name="_Toc434155428"/>
      <w:r>
        <w:rPr>
          <w:rFonts w:hint="cs"/>
          <w:rtl/>
          <w:lang w:bidi="fa-IR"/>
        </w:rPr>
        <w:t>باب [2]: صدقه فطر پیش از نماز عید</w:t>
      </w:r>
      <w:bookmarkEnd w:id="55"/>
    </w:p>
    <w:p w:rsidR="00342182" w:rsidRPr="00342182" w:rsidRDefault="00342182" w:rsidP="00342182">
      <w:pPr>
        <w:pStyle w:val="5-"/>
        <w:rPr>
          <w:rtl/>
        </w:rPr>
      </w:pPr>
      <w:r>
        <w:rPr>
          <w:rFonts w:hint="cs"/>
          <w:rtl/>
          <w:lang w:bidi="fa-IR"/>
        </w:rPr>
        <w:t xml:space="preserve">767- </w:t>
      </w:r>
      <w:r w:rsidRPr="00342182">
        <w:rPr>
          <w:rtl/>
        </w:rPr>
        <w:t>عَنْ أَبِي سَعِيدٍ الخُدْرِيِّ رَضِيَ اللَّهُ عَنْهُ، قَالَ: «كُنَّا نُخْرِجُ فِي عَهْدِ رَسُولِ اللَّهِ صَلَّى اللهُ عَلَيْهِ وَسَلَّمَ يَوْمَ الفِطْرِ صَاعًا مِنْ طَعَامٍ»،</w:t>
      </w:r>
      <w:r>
        <w:rPr>
          <w:rFonts w:hint="cs"/>
          <w:rtl/>
        </w:rPr>
        <w:t xml:space="preserve"> </w:t>
      </w:r>
      <w:r w:rsidRPr="00342182">
        <w:rPr>
          <w:rtl/>
        </w:rPr>
        <w:t>«وَكَانَ طَعَامَنَا الشَّعِيرُ وَالزَّبِيبُ وَالأَقِطُ وَالتَّمْرُ»</w:t>
      </w:r>
      <w:r w:rsidRPr="00342182">
        <w:rPr>
          <w:rFonts w:hint="cs"/>
          <w:rtl/>
        </w:rPr>
        <w:t xml:space="preserve"> [رواه البخاری: 1510].</w:t>
      </w:r>
    </w:p>
    <w:p w:rsidR="00342182" w:rsidRDefault="00342182" w:rsidP="00342182">
      <w:pPr>
        <w:pStyle w:val="0-"/>
        <w:rPr>
          <w:rtl/>
          <w:lang w:bidi="fa-IR"/>
        </w:rPr>
      </w:pPr>
      <w:r>
        <w:rPr>
          <w:rFonts w:hint="cs"/>
          <w:rtl/>
          <w:lang w:bidi="fa-IR"/>
        </w:rPr>
        <w:t>767- از ابو سعید خدرِی</w:t>
      </w:r>
      <w:r>
        <w:rPr>
          <w:rFonts w:cs="CTraditional Arabic" w:hint="cs"/>
          <w:rtl/>
          <w:lang w:bidi="fa-IR"/>
        </w:rPr>
        <w:t>س</w:t>
      </w:r>
      <w:r>
        <w:rPr>
          <w:rFonts w:hint="cs"/>
          <w:rtl/>
          <w:lang w:bidi="fa-IR"/>
        </w:rPr>
        <w:t xml:space="preserve"> روایت است که گفت: در زمان پیامبر خدا </w:t>
      </w:r>
      <w:r>
        <w:rPr>
          <w:rFonts w:cs="CTraditional Arabic" w:hint="cs"/>
          <w:rtl/>
          <w:lang w:bidi="fa-IR"/>
        </w:rPr>
        <w:t>ج</w:t>
      </w:r>
      <w:r>
        <w:rPr>
          <w:rFonts w:hint="cs"/>
          <w:rtl/>
          <w:lang w:bidi="fa-IR"/>
        </w:rPr>
        <w:t xml:space="preserve"> در روز عید، از طعام یک صاع [صدقه] می‌دادیم، و طعام ما [در آن وقت]: جو، کشمش، قروت و خرما بود.</w:t>
      </w:r>
    </w:p>
    <w:p w:rsidR="00342182" w:rsidRDefault="00342182" w:rsidP="00342182">
      <w:pPr>
        <w:pStyle w:val="2-0"/>
        <w:rPr>
          <w:rtl/>
        </w:rPr>
      </w:pPr>
      <w:r w:rsidRPr="00CC5233">
        <w:rPr>
          <w:rFonts w:hint="cs"/>
          <w:rtl/>
          <w:lang w:bidi="ar-SA"/>
        </w:rPr>
        <w:t>3</w:t>
      </w:r>
      <w:r>
        <w:rPr>
          <w:rFonts w:hint="cs"/>
          <w:rtl/>
        </w:rPr>
        <w:t>- باب</w:t>
      </w:r>
      <w:r w:rsidR="00292CBF">
        <w:rPr>
          <w:rFonts w:hint="cs"/>
          <w:rtl/>
        </w:rPr>
        <w:t>: صَدَقَةِ الفِط</w:t>
      </w:r>
      <w:r w:rsidR="00E50300">
        <w:rPr>
          <w:rFonts w:hint="cs"/>
          <w:rtl/>
        </w:rPr>
        <w:t>ْرِ عَلَى</w:t>
      </w:r>
      <w:r w:rsidR="00292CBF">
        <w:rPr>
          <w:rFonts w:hint="cs"/>
          <w:rtl/>
        </w:rPr>
        <w:t xml:space="preserve"> الحُرِّ</w:t>
      </w:r>
      <w:r w:rsidR="005E29EE">
        <w:rPr>
          <w:rFonts w:hint="cs"/>
          <w:rtl/>
        </w:rPr>
        <w:t xml:space="preserve"> وَ</w:t>
      </w:r>
      <w:r w:rsidR="00E50300">
        <w:rPr>
          <w:rFonts w:hint="cs"/>
          <w:rtl/>
        </w:rPr>
        <w:t>المَمْلُوك</w:t>
      </w:r>
      <w:r>
        <w:rPr>
          <w:rFonts w:hint="cs"/>
          <w:rtl/>
        </w:rPr>
        <w:t>ِ</w:t>
      </w:r>
    </w:p>
    <w:p w:rsidR="00342182" w:rsidRDefault="00342182" w:rsidP="00A30617">
      <w:pPr>
        <w:pStyle w:val="4-"/>
        <w:rPr>
          <w:rtl/>
          <w:lang w:bidi="fa-IR"/>
        </w:rPr>
      </w:pPr>
      <w:bookmarkStart w:id="56" w:name="_Toc434155429"/>
      <w:r>
        <w:rPr>
          <w:rFonts w:hint="cs"/>
          <w:rtl/>
          <w:lang w:bidi="fa-IR"/>
        </w:rPr>
        <w:t>باب [3]: صدقه فطر بر</w:t>
      </w:r>
      <w:r w:rsidR="00BF103E">
        <w:rPr>
          <w:rFonts w:hint="cs"/>
          <w:rtl/>
          <w:lang w:bidi="fa-IR"/>
        </w:rPr>
        <w:t xml:space="preserve"> </w:t>
      </w:r>
      <w:r>
        <w:rPr>
          <w:rFonts w:hint="cs"/>
          <w:rtl/>
          <w:lang w:bidi="fa-IR"/>
        </w:rPr>
        <w:t>هر</w:t>
      </w:r>
      <w:r w:rsidR="00BF103E">
        <w:rPr>
          <w:rFonts w:hint="cs"/>
          <w:rtl/>
          <w:lang w:bidi="fa-IR"/>
        </w:rPr>
        <w:t xml:space="preserve"> </w:t>
      </w:r>
      <w:r>
        <w:rPr>
          <w:rFonts w:hint="cs"/>
          <w:rtl/>
          <w:lang w:bidi="fa-IR"/>
        </w:rPr>
        <w:t>کس چه آزاد باشد و چه غلام لازم است</w:t>
      </w:r>
      <w:bookmarkEnd w:id="56"/>
    </w:p>
    <w:p w:rsidR="00A30617" w:rsidRPr="00A30617" w:rsidRDefault="00A30617" w:rsidP="00A30617">
      <w:pPr>
        <w:pStyle w:val="5-"/>
        <w:rPr>
          <w:rFonts w:ascii="Simplified Arabic" w:hAnsi="Simplified Arabic" w:cs="Simplified Arabic"/>
          <w:color w:val="FF0000"/>
          <w:rtl/>
        </w:rPr>
      </w:pPr>
      <w:r>
        <w:rPr>
          <w:rFonts w:hint="cs"/>
          <w:rtl/>
          <w:lang w:bidi="fa-IR"/>
        </w:rPr>
        <w:t xml:space="preserve">768- </w:t>
      </w:r>
      <w:r w:rsidRPr="00A30617">
        <w:rPr>
          <w:rtl/>
        </w:rPr>
        <w:t>عَنِ ابْنِ عُمَرَ رَضِيَ اللَّهُ عَنْهُ، قَالَ: «فَرَضَ رَسُولُ اللَّهِ صَلَّى اللهُ عَلَيْهِ وَسَلَّمَ صَدَقَةَ الفِطْرِ صَاعًا مِنْ شَعِيرٍ، أَوْ صَاعًا مِنْ تَمْرٍ عَلَى الصَّغِيرِ وَالكَبِيرِ، وَالحُرِّ وَالمَمْلُوكِ»</w:t>
      </w:r>
      <w:r w:rsidRPr="00A30617">
        <w:rPr>
          <w:rFonts w:hint="cs"/>
          <w:rtl/>
        </w:rPr>
        <w:t xml:space="preserve"> [رواه البخاری: 1512].</w:t>
      </w:r>
    </w:p>
    <w:p w:rsidR="00A30617" w:rsidRDefault="00A30617" w:rsidP="00A30617">
      <w:pPr>
        <w:pStyle w:val="0-"/>
        <w:rPr>
          <w:rtl/>
          <w:lang w:bidi="fa-IR"/>
        </w:rPr>
      </w:pPr>
      <w:r>
        <w:rPr>
          <w:rFonts w:hint="cs"/>
          <w:rtl/>
          <w:lang w:bidi="fa-IR"/>
        </w:rPr>
        <w:t>768- از ابن عمر</w:t>
      </w:r>
      <w:r>
        <w:rPr>
          <w:rFonts w:cs="CTraditional Arabic" w:hint="cs"/>
          <w:rtl/>
          <w:lang w:bidi="fa-IR"/>
        </w:rPr>
        <w:t>ب</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صدقه فطر با یک صاع از جو، یا یک صاع از خرما، بر کوچک و بزرگ، و بر آزاد و مملوک، فرض نمودند</w:t>
      </w:r>
      <w:r w:rsidRPr="00A30617">
        <w:rPr>
          <w:rFonts w:ascii="IRLotus" w:hAnsi="IRLotus" w:cs="IRLotus"/>
          <w:vertAlign w:val="superscript"/>
          <w:rtl/>
          <w:lang w:bidi="fa-IR"/>
        </w:rPr>
        <w:t>(</w:t>
      </w:r>
      <w:r w:rsidRPr="00A30617">
        <w:rPr>
          <w:rStyle w:val="FootnoteReference"/>
          <w:rFonts w:ascii="IRLotus" w:hAnsi="IRLotus" w:cs="IRLotus"/>
          <w:rtl/>
          <w:lang w:bidi="fa-IR"/>
        </w:rPr>
        <w:footnoteReference w:id="82"/>
      </w:r>
      <w:r w:rsidRPr="00A30617">
        <w:rPr>
          <w:rFonts w:ascii="IRLotus" w:hAnsi="IRLotus" w:cs="IRLotus"/>
          <w:vertAlign w:val="superscript"/>
          <w:rtl/>
          <w:lang w:bidi="fa-IR"/>
        </w:rPr>
        <w:t>)</w:t>
      </w:r>
      <w:r>
        <w:rPr>
          <w:rFonts w:hint="cs"/>
          <w:rtl/>
          <w:lang w:bidi="fa-IR"/>
        </w:rPr>
        <w:t>.</w:t>
      </w:r>
    </w:p>
    <w:p w:rsidR="005E6099" w:rsidRDefault="005E6099" w:rsidP="00A30617">
      <w:pPr>
        <w:pStyle w:val="0-"/>
        <w:rPr>
          <w:rtl/>
          <w:lang w:bidi="fa-IR"/>
        </w:rPr>
        <w:sectPr w:rsidR="005E6099" w:rsidSect="005E6099">
          <w:headerReference w:type="default" r:id="rId19"/>
          <w:footnotePr>
            <w:numRestart w:val="eachPage"/>
          </w:footnotePr>
          <w:type w:val="oddPage"/>
          <w:pgSz w:w="9356" w:h="13608" w:code="9"/>
          <w:pgMar w:top="567" w:right="1134" w:bottom="851" w:left="1134" w:header="454" w:footer="0" w:gutter="0"/>
          <w:cols w:space="708"/>
          <w:titlePg/>
          <w:bidi/>
          <w:rtlGutter/>
          <w:docGrid w:linePitch="360"/>
        </w:sectPr>
      </w:pPr>
    </w:p>
    <w:p w:rsidR="005E6099" w:rsidRDefault="005E6099" w:rsidP="005E6099">
      <w:pPr>
        <w:pStyle w:val="1-"/>
        <w:rPr>
          <w:rtl/>
          <w:lang w:bidi="fa-IR"/>
        </w:rPr>
      </w:pPr>
      <w:r w:rsidRPr="00CC5233">
        <w:rPr>
          <w:rFonts w:hint="cs"/>
          <w:rtl/>
        </w:rPr>
        <w:t>26</w:t>
      </w:r>
      <w:r>
        <w:rPr>
          <w:rFonts w:hint="cs"/>
          <w:rtl/>
          <w:lang w:bidi="fa-IR"/>
        </w:rPr>
        <w:t>- کتابُ الحَج</w:t>
      </w:r>
    </w:p>
    <w:p w:rsidR="005E6099" w:rsidRDefault="005E6099" w:rsidP="005E6099">
      <w:pPr>
        <w:pStyle w:val="2-"/>
        <w:rPr>
          <w:rFonts w:ascii="IRLotus" w:hAnsi="IRLotus" w:cs="IRLotus"/>
          <w:sz w:val="28"/>
          <w:szCs w:val="28"/>
          <w:vertAlign w:val="superscript"/>
          <w:rtl/>
          <w:lang w:bidi="fa-IR"/>
        </w:rPr>
      </w:pPr>
      <w:bookmarkStart w:id="57" w:name="_Toc434155430"/>
      <w:r>
        <w:rPr>
          <w:rFonts w:hint="cs"/>
          <w:rtl/>
          <w:lang w:bidi="fa-IR"/>
        </w:rPr>
        <w:t>کتاب [26]</w:t>
      </w:r>
      <w:r w:rsidR="007A42BD">
        <w:rPr>
          <w:rFonts w:hint="cs"/>
          <w:rtl/>
          <w:lang w:bidi="fa-IR"/>
        </w:rPr>
        <w:t>:</w:t>
      </w:r>
      <w:r>
        <w:rPr>
          <w:rFonts w:hint="cs"/>
          <w:rtl/>
          <w:lang w:bidi="fa-IR"/>
        </w:rPr>
        <w:t xml:space="preserve"> حج</w:t>
      </w:r>
      <w:r w:rsidRPr="005E6099">
        <w:rPr>
          <w:rFonts w:ascii="IRLotus" w:hAnsi="IRLotus" w:cs="IRLotus"/>
          <w:sz w:val="28"/>
          <w:szCs w:val="28"/>
          <w:vertAlign w:val="superscript"/>
          <w:rtl/>
          <w:lang w:bidi="fa-IR"/>
        </w:rPr>
        <w:t>(</w:t>
      </w:r>
      <w:r w:rsidRPr="005E6099">
        <w:rPr>
          <w:rStyle w:val="FootnoteReference"/>
          <w:rFonts w:ascii="IRLotus" w:hAnsi="IRLotus" w:cs="IRLotus"/>
          <w:sz w:val="28"/>
          <w:szCs w:val="28"/>
          <w:rtl/>
          <w:lang w:bidi="fa-IR"/>
        </w:rPr>
        <w:footnoteReference w:id="83"/>
      </w:r>
      <w:r w:rsidRPr="005E6099">
        <w:rPr>
          <w:rFonts w:ascii="IRLotus" w:hAnsi="IRLotus" w:cs="IRLotus"/>
          <w:sz w:val="28"/>
          <w:szCs w:val="28"/>
          <w:vertAlign w:val="superscript"/>
          <w:rtl/>
          <w:lang w:bidi="fa-IR"/>
        </w:rPr>
        <w:t>)</w:t>
      </w:r>
      <w:bookmarkEnd w:id="57"/>
    </w:p>
    <w:p w:rsidR="005E6099" w:rsidRDefault="005E6099" w:rsidP="005E6099">
      <w:pPr>
        <w:pStyle w:val="2-0"/>
        <w:rPr>
          <w:rtl/>
        </w:rPr>
      </w:pPr>
      <w:r w:rsidRPr="00CC5233">
        <w:rPr>
          <w:rFonts w:hint="cs"/>
          <w:rtl/>
          <w:lang w:bidi="ar-SA"/>
        </w:rPr>
        <w:t>1</w:t>
      </w:r>
      <w:r>
        <w:rPr>
          <w:rFonts w:hint="cs"/>
          <w:rtl/>
        </w:rPr>
        <w:t>- باب: وُجُوبِ الحَج</w:t>
      </w:r>
      <w:r w:rsidR="00292CBF">
        <w:rPr>
          <w:rFonts w:hint="cs"/>
          <w:rtl/>
        </w:rPr>
        <w:t>ِّ</w:t>
      </w:r>
      <w:r w:rsidR="005E29EE">
        <w:rPr>
          <w:rFonts w:hint="cs"/>
          <w:rtl/>
        </w:rPr>
        <w:t xml:space="preserve"> وَ</w:t>
      </w:r>
      <w:r>
        <w:rPr>
          <w:rFonts w:hint="cs"/>
          <w:rtl/>
        </w:rPr>
        <w:t>فَض</w:t>
      </w:r>
      <w:r w:rsidR="001A3FF1">
        <w:rPr>
          <w:rFonts w:hint="cs"/>
          <w:rtl/>
        </w:rPr>
        <w:t>ْ</w:t>
      </w:r>
      <w:r>
        <w:rPr>
          <w:rFonts w:hint="cs"/>
          <w:rtl/>
        </w:rPr>
        <w:t>لِهِ</w:t>
      </w:r>
    </w:p>
    <w:p w:rsidR="005E6099" w:rsidRDefault="005E6099" w:rsidP="005E6099">
      <w:pPr>
        <w:pStyle w:val="4-"/>
        <w:rPr>
          <w:lang w:bidi="fa-IR"/>
        </w:rPr>
      </w:pPr>
      <w:bookmarkStart w:id="58" w:name="_Toc434155431"/>
      <w:r>
        <w:rPr>
          <w:rFonts w:hint="cs"/>
          <w:rtl/>
          <w:lang w:bidi="fa-IR"/>
        </w:rPr>
        <w:t>باب [1]: وجوب حج و فضیلت آن</w:t>
      </w:r>
      <w:bookmarkEnd w:id="58"/>
    </w:p>
    <w:p w:rsidR="005C19A2" w:rsidRPr="00816772" w:rsidRDefault="00816772" w:rsidP="00816772">
      <w:pPr>
        <w:pStyle w:val="5-"/>
        <w:rPr>
          <w:rFonts w:ascii="Simplified Arabic" w:hAnsi="Simplified Arabic" w:cs="Simplified Arabic"/>
          <w:color w:val="FF0000"/>
          <w:rtl/>
        </w:rPr>
      </w:pPr>
      <w:r>
        <w:rPr>
          <w:rFonts w:hint="cs"/>
          <w:rtl/>
          <w:lang w:bidi="fa-IR"/>
        </w:rPr>
        <w:t xml:space="preserve">769- </w:t>
      </w:r>
      <w:r>
        <w:rPr>
          <w:rtl/>
        </w:rPr>
        <w:t xml:space="preserve">عَنْ عَبْدِ اللَّهِ بْنِ عَبَّاسٍ رَضِيَ اللَّهُ عَنْهُمَا، قَالَ: كَانَ الفَضْلُ رَدِيفَ رَسُولِ اللَّهِ صَلَّى اللهُ عَلَيْهِ وَسَلَّمَ، فَجَاءَتِ امْرَأَةٌ مِنْ خَشْعَمَ، فَجَعَلَ الفَضْلُ يَنْظُرُ إِلَيْهَا وَتَنْظُرُ إِلَيْهِ، وَجَعَلَ النَّبِيُّ صَلَّى اللهُ عَلَيْهِ وَسَلَّمَ، يَصْرِفُ وَجْهَ الفَضْلِ إِلَى الشِّقِّ الآخَرِ، فَقَالَتْ: يَا رَسُولَ </w:t>
      </w:r>
      <w:r w:rsidRPr="001F7D56">
        <w:rPr>
          <w:rtl/>
        </w:rPr>
        <w:t xml:space="preserve">اللَّهِ إِنَّ فَرِيضَةَ اللَّهِ عَلَى عِبَادِهِ فِي الحَجِّ أَدْرَكَتْ أَبِي شَيْخًا كَبِيرًا، لاَ يَثْبُتُ عَلَى الرَّاحِلَةِ، أَفَأَحُجُّ عَنْهُ؟ قَالَ: «نَعَمْ»، وَذَلِكَ فِي </w:t>
      </w:r>
      <w:r>
        <w:rPr>
          <w:rtl/>
        </w:rPr>
        <w:t>حَجَّةِ الوَدَاعِ</w:t>
      </w:r>
      <w:r>
        <w:rPr>
          <w:rFonts w:ascii="Simplified Arabic" w:hAnsi="Simplified Arabic" w:cs="Simplified Arabic" w:hint="cs"/>
          <w:color w:val="FF0000"/>
          <w:rtl/>
        </w:rPr>
        <w:t xml:space="preserve"> </w:t>
      </w:r>
      <w:r>
        <w:rPr>
          <w:rFonts w:hint="cs"/>
          <w:rtl/>
          <w:lang w:bidi="fa-IR"/>
        </w:rPr>
        <w:t>[رواه البخاری: 1513].</w:t>
      </w:r>
    </w:p>
    <w:p w:rsidR="00816772" w:rsidRDefault="00816772" w:rsidP="003137F4">
      <w:pPr>
        <w:pStyle w:val="0-"/>
        <w:rPr>
          <w:rtl/>
          <w:lang w:bidi="fa-IR"/>
        </w:rPr>
      </w:pPr>
      <w:r>
        <w:rPr>
          <w:rFonts w:hint="cs"/>
          <w:rtl/>
          <w:lang w:bidi="fa-IR"/>
        </w:rPr>
        <w:t>769- از ابن عباس</w:t>
      </w:r>
      <w:r>
        <w:rPr>
          <w:rFonts w:cs="CTraditional Arabic" w:hint="cs"/>
          <w:rtl/>
          <w:lang w:bidi="fa-IR"/>
        </w:rPr>
        <w:t>ب</w:t>
      </w:r>
      <w:r>
        <w:rPr>
          <w:rFonts w:hint="cs"/>
          <w:rtl/>
          <w:lang w:bidi="fa-IR"/>
        </w:rPr>
        <w:t xml:space="preserve"> روایت است که گفت: فضل بن عباس</w:t>
      </w:r>
      <w:r>
        <w:rPr>
          <w:rFonts w:cs="CTraditional Arabic" w:hint="cs"/>
          <w:rtl/>
          <w:lang w:bidi="fa-IR"/>
        </w:rPr>
        <w:t>ب</w:t>
      </w:r>
      <w:r w:rsidRPr="00816772">
        <w:rPr>
          <w:rFonts w:ascii="IRLotus" w:hAnsi="IRLotus" w:cs="IRLotus"/>
          <w:vertAlign w:val="superscript"/>
          <w:rtl/>
          <w:lang w:bidi="fa-IR"/>
        </w:rPr>
        <w:t>(</w:t>
      </w:r>
      <w:r w:rsidRPr="00816772">
        <w:rPr>
          <w:rStyle w:val="FootnoteReference"/>
          <w:rFonts w:ascii="IRLotus" w:hAnsi="IRLotus" w:cs="IRLotus"/>
          <w:rtl/>
          <w:lang w:bidi="fa-IR"/>
        </w:rPr>
        <w:footnoteReference w:id="84"/>
      </w:r>
      <w:r w:rsidRPr="00816772">
        <w:rPr>
          <w:rFonts w:ascii="IRLotus" w:hAnsi="IRLotus" w:cs="IRLotus"/>
          <w:vertAlign w:val="superscript"/>
          <w:rtl/>
          <w:lang w:bidi="fa-IR"/>
        </w:rPr>
        <w:t>)</w:t>
      </w:r>
      <w:r w:rsidR="00830B54">
        <w:rPr>
          <w:rFonts w:ascii="IRLotus" w:hAnsi="IRLotus" w:cs="IRLotus" w:hint="cs"/>
          <w:vertAlign w:val="superscript"/>
          <w:rtl/>
          <w:lang w:bidi="fa-IR"/>
        </w:rPr>
        <w:t xml:space="preserve"> </w:t>
      </w:r>
      <w:r>
        <w:rPr>
          <w:rFonts w:hint="cs"/>
          <w:rtl/>
          <w:lang w:bidi="fa-IR"/>
        </w:rPr>
        <w:t xml:space="preserve">به پشت سر (ترک) پیامبر خدا </w:t>
      </w:r>
      <w:r>
        <w:rPr>
          <w:rFonts w:cs="CTraditional Arabic" w:hint="cs"/>
          <w:rtl/>
          <w:lang w:bidi="fa-IR"/>
        </w:rPr>
        <w:t>ج</w:t>
      </w:r>
      <w:r>
        <w:rPr>
          <w:rFonts w:hint="cs"/>
          <w:rtl/>
          <w:lang w:bidi="fa-IR"/>
        </w:rPr>
        <w:t xml:space="preserve"> سوار بود، زنی از مردم (خَشعم) آمد، فضل به طرف آن زن، و آن زن به طرف فضل نگاه می‌کرد، پیامبر خدا </w:t>
      </w:r>
      <w:r>
        <w:rPr>
          <w:rFonts w:cs="CTraditional Arabic" w:hint="cs"/>
          <w:rtl/>
          <w:lang w:bidi="fa-IR"/>
        </w:rPr>
        <w:t>ج</w:t>
      </w:r>
      <w:r>
        <w:rPr>
          <w:rFonts w:hint="cs"/>
          <w:rtl/>
          <w:lang w:bidi="fa-IR"/>
        </w:rPr>
        <w:t xml:space="preserve"> روی فضل را به طرف دیگری گردانیدند.</w:t>
      </w:r>
    </w:p>
    <w:p w:rsidR="00816772" w:rsidRDefault="00816772" w:rsidP="005C19A2">
      <w:pPr>
        <w:pStyle w:val="0-"/>
        <w:rPr>
          <w:rtl/>
          <w:lang w:bidi="fa-IR"/>
        </w:rPr>
      </w:pPr>
      <w:r>
        <w:rPr>
          <w:rFonts w:hint="cs"/>
          <w:rtl/>
          <w:lang w:bidi="fa-IR"/>
        </w:rPr>
        <w:t>آن زن گفت: یا رسول الله! حجی که از طرف خدا بر بندگانش فرض است، بر پدرم که پیر پا افتاده است، و خود را بر مرکب گرفته نمی‌تواند، فرض گردیده است، آیا [روا است که] من از عوضش حج کنم؟</w:t>
      </w:r>
    </w:p>
    <w:p w:rsidR="00816772" w:rsidRDefault="00816772" w:rsidP="005C19A2">
      <w:pPr>
        <w:pStyle w:val="0-"/>
        <w:rPr>
          <w:rFonts w:ascii="IRLotus" w:hAnsi="IRLotus" w:cs="IRLotus"/>
          <w:vertAlign w:val="superscript"/>
          <w:rtl/>
          <w:lang w:bidi="fa-IR"/>
        </w:rPr>
      </w:pPr>
      <w:r>
        <w:rPr>
          <w:rFonts w:hint="cs"/>
          <w:rtl/>
          <w:lang w:bidi="fa-IR"/>
        </w:rPr>
        <w:t>فرمودند: «بلی»! و این واقه در حجة الوداع واقع گردید</w:t>
      </w:r>
      <w:r w:rsidRPr="00816772">
        <w:rPr>
          <w:rFonts w:ascii="IRLotus" w:hAnsi="IRLotus" w:cs="IRLotus"/>
          <w:vertAlign w:val="superscript"/>
          <w:rtl/>
          <w:lang w:bidi="fa-IR"/>
        </w:rPr>
        <w:t>(</w:t>
      </w:r>
      <w:r w:rsidRPr="00816772">
        <w:rPr>
          <w:rStyle w:val="FootnoteReference"/>
          <w:rFonts w:ascii="IRLotus" w:hAnsi="IRLotus" w:cs="IRLotus"/>
          <w:rtl/>
          <w:lang w:bidi="fa-IR"/>
        </w:rPr>
        <w:footnoteReference w:id="85"/>
      </w:r>
      <w:r w:rsidRPr="00816772">
        <w:rPr>
          <w:rFonts w:ascii="IRLotus" w:hAnsi="IRLotus" w:cs="IRLotus"/>
          <w:vertAlign w:val="superscript"/>
          <w:rtl/>
          <w:lang w:bidi="fa-IR"/>
        </w:rPr>
        <w:t>)</w:t>
      </w:r>
      <w:r w:rsidR="0010670B" w:rsidRPr="0010670B">
        <w:rPr>
          <w:rFonts w:hint="cs"/>
          <w:rtl/>
        </w:rPr>
        <w:t>.</w:t>
      </w:r>
    </w:p>
    <w:p w:rsidR="005E6099" w:rsidRDefault="001A3FF1" w:rsidP="0010670B">
      <w:pPr>
        <w:pStyle w:val="0-"/>
        <w:rPr>
          <w:rFonts w:ascii="Traditional Arabic" w:hAnsi="Traditional Arabic" w:cs="Traditional Arabic"/>
          <w:rtl/>
        </w:rPr>
      </w:pPr>
      <w:r w:rsidRPr="00CC5233">
        <w:rPr>
          <w:rStyle w:val="2-Char0"/>
          <w:rFonts w:hint="cs"/>
          <w:rtl/>
          <w:lang w:bidi="ar-SA"/>
        </w:rPr>
        <w:t>2</w:t>
      </w:r>
      <w:r>
        <w:rPr>
          <w:rStyle w:val="2-Char0"/>
          <w:rFonts w:hint="cs"/>
          <w:rtl/>
        </w:rPr>
        <w:t>- باب: قَول الل</w:t>
      </w:r>
      <w:r w:rsidR="0010670B" w:rsidRPr="0010670B">
        <w:rPr>
          <w:rStyle w:val="2-Char0"/>
          <w:rFonts w:hint="cs"/>
          <w:rtl/>
        </w:rPr>
        <w:t>ه تَعَ</w:t>
      </w:r>
      <w:r>
        <w:rPr>
          <w:rStyle w:val="2-Char0"/>
          <w:rFonts w:hint="cs"/>
          <w:rtl/>
        </w:rPr>
        <w:t>الى</w:t>
      </w:r>
      <w:r w:rsidR="0010670B" w:rsidRPr="0010670B">
        <w:rPr>
          <w:rStyle w:val="2-Char0"/>
          <w:rFonts w:hint="cs"/>
          <w:rtl/>
        </w:rPr>
        <w:t xml:space="preserve">: </w:t>
      </w:r>
      <w:r w:rsidR="0010670B">
        <w:rPr>
          <w:rFonts w:ascii="Traditional Arabic" w:hAnsi="Traditional Arabic" w:cs="Traditional Arabic"/>
          <w:rtl/>
        </w:rPr>
        <w:t>﴿</w:t>
      </w:r>
      <w:r w:rsidR="0010670B" w:rsidRPr="00107107">
        <w:rPr>
          <w:rStyle w:val="9-Char1"/>
          <w:rtl/>
        </w:rPr>
        <w:t xml:space="preserve">يَأۡتُوكَ رِجَالٗا وَعَلَىٰ كُلِّ ضَامِرٖ يَأۡتِينَ مِن كُلِّ فَجٍّ عَمِيقٖ ٢٧ </w:t>
      </w:r>
      <w:r w:rsidR="0010670B" w:rsidRPr="00107107">
        <w:rPr>
          <w:rStyle w:val="9-Char1"/>
          <w:rFonts w:hint="cs"/>
          <w:rtl/>
        </w:rPr>
        <w:t>لِّيَشۡهَدُواْ</w:t>
      </w:r>
      <w:r w:rsidR="0010670B" w:rsidRPr="00107107">
        <w:rPr>
          <w:rStyle w:val="9-Char1"/>
          <w:rtl/>
        </w:rPr>
        <w:t xml:space="preserve"> مَنَٰفِعَ لَهُمۡ</w:t>
      </w:r>
      <w:r w:rsidR="0010670B">
        <w:rPr>
          <w:rFonts w:ascii="Traditional Arabic" w:hAnsi="Traditional Arabic" w:cs="Traditional Arabic"/>
          <w:rtl/>
        </w:rPr>
        <w:t>﴾</w:t>
      </w:r>
    </w:p>
    <w:p w:rsidR="0010670B" w:rsidRDefault="0010670B" w:rsidP="00292CBF">
      <w:pPr>
        <w:pStyle w:val="4-"/>
        <w:rPr>
          <w:rtl/>
        </w:rPr>
      </w:pPr>
      <w:bookmarkStart w:id="59" w:name="_Toc434155432"/>
      <w:r>
        <w:rPr>
          <w:rFonts w:hint="cs"/>
          <w:rtl/>
        </w:rPr>
        <w:t xml:space="preserve">باب [2]: این قول خداوند متعال که: تا </w:t>
      </w:r>
      <w:r w:rsidR="00292CBF">
        <w:rPr>
          <w:rFonts w:ascii="Traditional Arabic" w:hAnsi="Traditional Arabic" w:cs="Traditional Arabic"/>
          <w:rtl/>
        </w:rPr>
        <w:t>﴿</w:t>
      </w:r>
      <w:r>
        <w:rPr>
          <w:rFonts w:hint="cs"/>
          <w:rtl/>
        </w:rPr>
        <w:t>پیاده و بر شتران لاغر از راه</w:t>
      </w:r>
      <w:r w:rsidR="00E831DD">
        <w:rPr>
          <w:rFonts w:hint="cs"/>
          <w:rtl/>
        </w:rPr>
        <w:t xml:space="preserve">‌های </w:t>
      </w:r>
      <w:r>
        <w:rPr>
          <w:rFonts w:hint="cs"/>
          <w:rtl/>
        </w:rPr>
        <w:t>دور نزد تو بیایند، تا شاهد منافع خویش باشند</w:t>
      </w:r>
      <w:r w:rsidR="00292CBF">
        <w:rPr>
          <w:rFonts w:ascii="Traditional Arabic" w:hAnsi="Traditional Arabic" w:cs="Traditional Arabic"/>
          <w:rtl/>
        </w:rPr>
        <w:t>﴾</w:t>
      </w:r>
      <w:bookmarkEnd w:id="59"/>
    </w:p>
    <w:p w:rsidR="0010670B" w:rsidRPr="00A54BB7" w:rsidRDefault="0010670B" w:rsidP="006968C4">
      <w:pPr>
        <w:pStyle w:val="5-"/>
        <w:rPr>
          <w:rStyle w:val="5-Char"/>
          <w:rtl/>
        </w:rPr>
      </w:pPr>
      <w:r w:rsidRPr="00A54BB7">
        <w:rPr>
          <w:rFonts w:hint="cs"/>
          <w:rtl/>
        </w:rPr>
        <w:t>770-</w:t>
      </w:r>
      <w:r w:rsidR="00A54BB7">
        <w:rPr>
          <w:rFonts w:hint="cs"/>
          <w:rtl/>
        </w:rPr>
        <w:t xml:space="preserve"> </w:t>
      </w:r>
      <w:r w:rsidR="00A54BB7" w:rsidRPr="00A54BB7">
        <w:rPr>
          <w:rStyle w:val="5-Char"/>
          <w:rtl/>
        </w:rPr>
        <w:t>عَنْ</w:t>
      </w:r>
      <w:r w:rsidR="00A54BB7" w:rsidRPr="00A54BB7">
        <w:rPr>
          <w:rStyle w:val="5-Char"/>
          <w:rFonts w:hint="cs"/>
          <w:rtl/>
        </w:rPr>
        <w:t xml:space="preserve"> </w:t>
      </w:r>
      <w:r w:rsidR="00A54BB7" w:rsidRPr="00A54BB7">
        <w:rPr>
          <w:rStyle w:val="5-Char"/>
          <w:rtl/>
        </w:rPr>
        <w:t>عُمَرَ رَضِيَ اللَّهُ عَنْهُمَا، قَالَ: «رَأَيْتُ رَسُولَ اللَّهِ صَلَّى اللهُ عَلَيْهِ وَسَلَّمَ يَرْكَبُ رَاحِلَتَهُ بِذِي الحُلَيْفَةِ، ثُمَّ يُهِلُّ حَتَّى تَسْتَوِيَ بِهِ قَائِمَةً»</w:t>
      </w:r>
      <w:r w:rsidR="00A54BB7" w:rsidRPr="00A54BB7">
        <w:rPr>
          <w:rStyle w:val="5-Char"/>
          <w:rFonts w:hint="cs"/>
          <w:rtl/>
        </w:rPr>
        <w:t xml:space="preserve"> [رواه البخاری: 1514].</w:t>
      </w:r>
    </w:p>
    <w:p w:rsidR="00A54BB7" w:rsidRDefault="00A54BB7" w:rsidP="0010670B">
      <w:pPr>
        <w:pStyle w:val="0-"/>
        <w:rPr>
          <w:rtl/>
        </w:rPr>
      </w:pPr>
      <w:r>
        <w:rPr>
          <w:rFonts w:hint="cs"/>
          <w:rtl/>
        </w:rPr>
        <w:t>770- از ابن عمر</w:t>
      </w:r>
      <w:r>
        <w:rPr>
          <w:rFonts w:cs="CTraditional Arabic" w:hint="cs"/>
          <w:rtl/>
        </w:rPr>
        <w:t>ب</w:t>
      </w:r>
      <w:r>
        <w:rPr>
          <w:rFonts w:hint="cs"/>
          <w:rtl/>
        </w:rPr>
        <w:t xml:space="preserve"> رویات است که گفت: پیامبر خدا </w:t>
      </w:r>
      <w:r>
        <w:rPr>
          <w:rFonts w:cs="CTraditional Arabic" w:hint="cs"/>
          <w:rtl/>
        </w:rPr>
        <w:t>ج</w:t>
      </w:r>
      <w:r>
        <w:rPr>
          <w:rFonts w:hint="cs"/>
          <w:rtl/>
        </w:rPr>
        <w:t xml:space="preserve"> را در (ذوالحلیفه) دیدم که بر شتر خود سوار شدند، و تا هنگامی که شتر کاملاً به راه افتاد، تلبیه می‌گفتند</w:t>
      </w:r>
      <w:r w:rsidRPr="00A54BB7">
        <w:rPr>
          <w:rFonts w:ascii="IRLotus" w:hAnsi="IRLotus" w:cs="IRLotus"/>
          <w:vertAlign w:val="superscript"/>
          <w:rtl/>
          <w:lang w:bidi="fa-IR"/>
        </w:rPr>
        <w:t>(</w:t>
      </w:r>
      <w:r w:rsidRPr="00A54BB7">
        <w:rPr>
          <w:rStyle w:val="FootnoteReference"/>
          <w:rFonts w:ascii="IRLotus" w:hAnsi="IRLotus" w:cs="IRLotus"/>
          <w:rtl/>
          <w:lang w:bidi="fa-IR"/>
        </w:rPr>
        <w:footnoteReference w:id="86"/>
      </w:r>
      <w:r w:rsidRPr="00A54BB7">
        <w:rPr>
          <w:rFonts w:ascii="IRLotus" w:hAnsi="IRLotus" w:cs="IRLotus"/>
          <w:vertAlign w:val="superscript"/>
          <w:rtl/>
          <w:lang w:bidi="fa-IR"/>
        </w:rPr>
        <w:t>)</w:t>
      </w:r>
      <w:r>
        <w:rPr>
          <w:rFonts w:hint="cs"/>
          <w:rtl/>
        </w:rPr>
        <w:t>.</w:t>
      </w:r>
    </w:p>
    <w:p w:rsidR="00D847A6" w:rsidRDefault="00292CBF" w:rsidP="00D847A6">
      <w:pPr>
        <w:pStyle w:val="2-0"/>
        <w:rPr>
          <w:rtl/>
        </w:rPr>
      </w:pPr>
      <w:r w:rsidRPr="00CC5233">
        <w:rPr>
          <w:rFonts w:hint="cs"/>
          <w:rtl/>
          <w:lang w:bidi="ar-SA"/>
        </w:rPr>
        <w:t>3</w:t>
      </w:r>
      <w:r>
        <w:rPr>
          <w:rFonts w:hint="cs"/>
          <w:rtl/>
        </w:rPr>
        <w:t>- باب: الحَجِّ</w:t>
      </w:r>
      <w:r w:rsidR="00107107">
        <w:rPr>
          <w:rFonts w:hint="cs"/>
          <w:rtl/>
        </w:rPr>
        <w:t xml:space="preserve"> عَلَى</w:t>
      </w:r>
      <w:r w:rsidR="00D847A6">
        <w:rPr>
          <w:rFonts w:hint="cs"/>
          <w:rtl/>
        </w:rPr>
        <w:t xml:space="preserve"> الرَّح</w:t>
      </w:r>
      <w:r w:rsidR="00107107">
        <w:rPr>
          <w:rFonts w:hint="cs"/>
          <w:rtl/>
        </w:rPr>
        <w:t>ْ</w:t>
      </w:r>
      <w:r w:rsidR="00D847A6">
        <w:rPr>
          <w:rFonts w:hint="cs"/>
          <w:rtl/>
        </w:rPr>
        <w:t>لِ</w:t>
      </w:r>
    </w:p>
    <w:p w:rsidR="00D847A6" w:rsidRDefault="00D847A6" w:rsidP="00D847A6">
      <w:pPr>
        <w:pStyle w:val="4-"/>
        <w:rPr>
          <w:rtl/>
        </w:rPr>
      </w:pPr>
      <w:bookmarkStart w:id="60" w:name="_Toc434155433"/>
      <w:r>
        <w:rPr>
          <w:rFonts w:hint="cs"/>
          <w:rtl/>
        </w:rPr>
        <w:t>باب [3]: حج کردن بر شتر بارکش</w:t>
      </w:r>
      <w:bookmarkEnd w:id="60"/>
    </w:p>
    <w:p w:rsidR="005A4314" w:rsidRPr="005A4314" w:rsidRDefault="005A4314" w:rsidP="005A4314">
      <w:pPr>
        <w:pStyle w:val="5-"/>
        <w:rPr>
          <w:rtl/>
        </w:rPr>
      </w:pPr>
      <w:r>
        <w:rPr>
          <w:rFonts w:hint="cs"/>
          <w:rtl/>
        </w:rPr>
        <w:t xml:space="preserve">771- </w:t>
      </w:r>
      <w:r w:rsidRPr="005A4314">
        <w:rPr>
          <w:rFonts w:hint="cs"/>
          <w:rtl/>
        </w:rPr>
        <w:t xml:space="preserve">عَن أَنَسٍ </w:t>
      </w:r>
      <w:r w:rsidRPr="005A4314">
        <w:rPr>
          <w:rtl/>
        </w:rPr>
        <w:t>رَضِيَ اللَّهُ عَنْهُ:</w:t>
      </w:r>
      <w:r w:rsidRPr="005A4314">
        <w:rPr>
          <w:rFonts w:hint="cs"/>
          <w:rtl/>
        </w:rPr>
        <w:t xml:space="preserve"> </w:t>
      </w:r>
      <w:r w:rsidRPr="005A4314">
        <w:rPr>
          <w:rtl/>
        </w:rPr>
        <w:t>«أَنَّ رَسُولَ اللَّهِ صَلَّى اللهُ عَلَيْهِ وَسَلَّمَ حَجَّ عَلَى رَحْلٍ وَكَانَتْ زَامِلَتَهُ»</w:t>
      </w:r>
      <w:r w:rsidRPr="005A4314">
        <w:rPr>
          <w:rFonts w:hint="cs"/>
          <w:rtl/>
        </w:rPr>
        <w:t xml:space="preserve"> [رواه البخاری:1517].</w:t>
      </w:r>
    </w:p>
    <w:p w:rsidR="005A4314" w:rsidRDefault="005A4314" w:rsidP="00E831DD">
      <w:pPr>
        <w:pStyle w:val="0-"/>
        <w:rPr>
          <w:rtl/>
        </w:rPr>
      </w:pPr>
      <w:r>
        <w:rPr>
          <w:rFonts w:hint="cs"/>
          <w:rtl/>
        </w:rPr>
        <w:t>771- از انس</w:t>
      </w:r>
      <w:r>
        <w:rPr>
          <w:rFonts w:cs="CTraditional Arabic" w:hint="cs"/>
          <w:rtl/>
        </w:rPr>
        <w:t>س</w:t>
      </w:r>
      <w:r>
        <w:rPr>
          <w:rFonts w:hint="cs"/>
          <w:rtl/>
        </w:rPr>
        <w:t xml:space="preserve"> روایت است که پیامبر خدا </w:t>
      </w:r>
      <w:r>
        <w:rPr>
          <w:rFonts w:cs="CTraditional Arabic" w:hint="cs"/>
          <w:rtl/>
        </w:rPr>
        <w:t>ج</w:t>
      </w:r>
      <w:r>
        <w:rPr>
          <w:rFonts w:hint="cs"/>
          <w:rtl/>
        </w:rPr>
        <w:t xml:space="preserve"> بر شتری حج کردند که زاد و متاع</w:t>
      </w:r>
      <w:r w:rsidR="00E831DD">
        <w:rPr>
          <w:rFonts w:hint="cs"/>
          <w:rtl/>
        </w:rPr>
        <w:t>‌</w:t>
      </w:r>
      <w:r>
        <w:rPr>
          <w:rFonts w:hint="cs"/>
          <w:rtl/>
        </w:rPr>
        <w:t>شان نیز بر بالای شتر بار شده بود</w:t>
      </w:r>
      <w:r w:rsidRPr="005A4314">
        <w:rPr>
          <w:rFonts w:ascii="IRLotus" w:hAnsi="IRLotus" w:cs="IRLotus"/>
          <w:vertAlign w:val="superscript"/>
          <w:rtl/>
          <w:lang w:bidi="fa-IR"/>
        </w:rPr>
        <w:t>(</w:t>
      </w:r>
      <w:r w:rsidRPr="005A4314">
        <w:rPr>
          <w:rStyle w:val="FootnoteReference"/>
          <w:rFonts w:ascii="IRLotus" w:hAnsi="IRLotus" w:cs="IRLotus"/>
          <w:rtl/>
          <w:lang w:bidi="fa-IR"/>
        </w:rPr>
        <w:footnoteReference w:id="87"/>
      </w:r>
      <w:r w:rsidRPr="005A4314">
        <w:rPr>
          <w:rFonts w:ascii="IRLotus" w:hAnsi="IRLotus" w:cs="IRLotus"/>
          <w:vertAlign w:val="superscript"/>
          <w:rtl/>
          <w:lang w:bidi="fa-IR"/>
        </w:rPr>
        <w:t>)</w:t>
      </w:r>
      <w:r>
        <w:rPr>
          <w:rFonts w:hint="cs"/>
          <w:rtl/>
        </w:rPr>
        <w:t>.</w:t>
      </w:r>
    </w:p>
    <w:p w:rsidR="005A4314" w:rsidRDefault="005A4314" w:rsidP="00700655">
      <w:pPr>
        <w:pStyle w:val="2-0"/>
        <w:rPr>
          <w:rtl/>
        </w:rPr>
      </w:pPr>
      <w:r w:rsidRPr="00CC5233">
        <w:rPr>
          <w:rFonts w:hint="cs"/>
          <w:rtl/>
          <w:lang w:bidi="ar-SA"/>
        </w:rPr>
        <w:t>4</w:t>
      </w:r>
      <w:r>
        <w:rPr>
          <w:rFonts w:hint="cs"/>
          <w:rtl/>
        </w:rPr>
        <w:t>- باب: فَض</w:t>
      </w:r>
      <w:r w:rsidR="00107107">
        <w:rPr>
          <w:rFonts w:hint="cs"/>
          <w:rtl/>
        </w:rPr>
        <w:t>ْ</w:t>
      </w:r>
      <w:r>
        <w:rPr>
          <w:rFonts w:hint="cs"/>
          <w:rtl/>
        </w:rPr>
        <w:t>لِ ا</w:t>
      </w:r>
      <w:r w:rsidR="00292CBF">
        <w:rPr>
          <w:rFonts w:hint="cs"/>
          <w:rtl/>
        </w:rPr>
        <w:t>لحَجِّ</w:t>
      </w:r>
      <w:r>
        <w:rPr>
          <w:rFonts w:hint="cs"/>
          <w:rtl/>
        </w:rPr>
        <w:t xml:space="preserve"> المَبرُورِ</w:t>
      </w:r>
    </w:p>
    <w:p w:rsidR="005A4314" w:rsidRDefault="005A4314" w:rsidP="00700655">
      <w:pPr>
        <w:pStyle w:val="4-"/>
        <w:rPr>
          <w:rtl/>
        </w:rPr>
      </w:pPr>
      <w:bookmarkStart w:id="61" w:name="_Toc434155434"/>
      <w:r>
        <w:rPr>
          <w:rFonts w:hint="cs"/>
          <w:rtl/>
        </w:rPr>
        <w:t>باب</w:t>
      </w:r>
      <w:r w:rsidR="00700655">
        <w:rPr>
          <w:rFonts w:hint="cs"/>
          <w:rtl/>
        </w:rPr>
        <w:t xml:space="preserve"> [4]: فضیلت حج مبرور</w:t>
      </w:r>
      <w:bookmarkEnd w:id="61"/>
    </w:p>
    <w:p w:rsidR="00700655" w:rsidRPr="00700655" w:rsidRDefault="00700655" w:rsidP="00700655">
      <w:pPr>
        <w:pStyle w:val="5-"/>
        <w:rPr>
          <w:rtl/>
        </w:rPr>
      </w:pPr>
      <w:r>
        <w:rPr>
          <w:rFonts w:hint="cs"/>
          <w:rtl/>
        </w:rPr>
        <w:t xml:space="preserve">772- </w:t>
      </w:r>
      <w:r w:rsidRPr="00700655">
        <w:rPr>
          <w:rtl/>
        </w:rPr>
        <w:t>عَنْ عَائِشَةَ أُمِّ المُؤْمِنِينَ رَضِيَ اللَّهُ عَنْهَا، أَنَّهَا قَالَتْ: يَا رَسُولَ اللَّهِ، نَرَى الجِهَادَ أَفْضَلَ العَمَلِ، أَفَلاَ نُجَاهِدُ؟ قَالَ: «لاَ، لَكِنَّ أَفْضَلَ الجِهَادِ حَجٌّ مَبْرُورٌ»</w:t>
      </w:r>
      <w:r w:rsidRPr="00700655">
        <w:rPr>
          <w:rFonts w:hint="cs"/>
          <w:rtl/>
        </w:rPr>
        <w:t xml:space="preserve"> [رواه البخاری: 1520].</w:t>
      </w:r>
    </w:p>
    <w:p w:rsidR="00700655" w:rsidRDefault="00700655" w:rsidP="00700655">
      <w:pPr>
        <w:pStyle w:val="0-"/>
        <w:rPr>
          <w:rtl/>
        </w:rPr>
      </w:pPr>
      <w:r>
        <w:rPr>
          <w:rFonts w:hint="cs"/>
          <w:rtl/>
        </w:rPr>
        <w:t>772- از عائشه ام المؤمنین</w:t>
      </w:r>
      <w:r>
        <w:rPr>
          <w:rFonts w:cs="CTraditional Arabic" w:hint="cs"/>
          <w:rtl/>
        </w:rPr>
        <w:t>ل</w:t>
      </w:r>
      <w:r>
        <w:rPr>
          <w:rFonts w:hint="cs"/>
          <w:rtl/>
        </w:rPr>
        <w:t xml:space="preserve"> روایت است که گفت: یا رسول الله [ما زن</w:t>
      </w:r>
      <w:r w:rsidR="001F7D56">
        <w:rPr>
          <w:rFonts w:hint="cs"/>
          <w:rtl/>
        </w:rPr>
        <w:t>‌</w:t>
      </w:r>
      <w:r>
        <w:rPr>
          <w:rFonts w:hint="cs"/>
          <w:rtl/>
        </w:rPr>
        <w:t>ها] فکر می‌کنیم که جهاد بهترین اعمال باشد، آیا ما جهاد نکنیم؟ فرمودند: «نِه! بهترین جهاد [برای شما] حج مبرور است»</w:t>
      </w:r>
      <w:r w:rsidRPr="00700655">
        <w:rPr>
          <w:rFonts w:ascii="IRLotus" w:hAnsi="IRLotus" w:cs="IRLotus"/>
          <w:vertAlign w:val="superscript"/>
          <w:rtl/>
          <w:lang w:bidi="fa-IR"/>
        </w:rPr>
        <w:t>(</w:t>
      </w:r>
      <w:r w:rsidRPr="00700655">
        <w:rPr>
          <w:rStyle w:val="FootnoteReference"/>
          <w:rFonts w:ascii="IRLotus" w:hAnsi="IRLotus" w:cs="IRLotus"/>
          <w:rtl/>
          <w:lang w:bidi="fa-IR"/>
        </w:rPr>
        <w:footnoteReference w:id="88"/>
      </w:r>
      <w:r w:rsidRPr="00700655">
        <w:rPr>
          <w:rFonts w:ascii="IRLotus" w:hAnsi="IRLotus" w:cs="IRLotus"/>
          <w:vertAlign w:val="superscript"/>
          <w:rtl/>
          <w:lang w:bidi="fa-IR"/>
        </w:rPr>
        <w:t>)</w:t>
      </w:r>
      <w:r>
        <w:rPr>
          <w:rFonts w:hint="cs"/>
          <w:rtl/>
        </w:rPr>
        <w:t>.</w:t>
      </w:r>
    </w:p>
    <w:p w:rsidR="00700655" w:rsidRDefault="00700655" w:rsidP="00BD4553">
      <w:pPr>
        <w:pStyle w:val="5-"/>
        <w:rPr>
          <w:rtl/>
        </w:rPr>
      </w:pPr>
      <w:r>
        <w:rPr>
          <w:rFonts w:hint="cs"/>
          <w:rtl/>
        </w:rPr>
        <w:t xml:space="preserve">773- </w:t>
      </w:r>
      <w:r w:rsidRPr="00BD4553">
        <w:rPr>
          <w:rFonts w:hint="cs"/>
          <w:rtl/>
        </w:rPr>
        <w:t>عَن أَبِي</w:t>
      </w:r>
      <w:r w:rsidRPr="00BD4553">
        <w:rPr>
          <w:rtl/>
        </w:rPr>
        <w:t xml:space="preserve"> هُرَيْرَةَ رَضِيَ اللَّهُ عَنْهُ، قَالَ: سَمِعْتُ النَّبِيَّ صَلَّى اللهُ عَلَيْهِ وَسَلَّمَ يَقُولُ: «مَنْ حَجَّ لِلَّهِ فَلَمْ يَرْفُثْ، وَلَمْ يَفْسُقْ، رَجَعَ كَيَوْمِ وَلَدَتْهُ أُمُّهُ»</w:t>
      </w:r>
      <w:r w:rsidRPr="00BD4553">
        <w:rPr>
          <w:rFonts w:hint="cs"/>
          <w:rtl/>
        </w:rPr>
        <w:t xml:space="preserve"> [رواه البخاری: 1521].</w:t>
      </w:r>
    </w:p>
    <w:p w:rsidR="00700655" w:rsidRDefault="00700655" w:rsidP="00700655">
      <w:pPr>
        <w:pStyle w:val="0-"/>
        <w:rPr>
          <w:rtl/>
        </w:rPr>
      </w:pPr>
      <w:r>
        <w:rPr>
          <w:rFonts w:hint="cs"/>
          <w:rtl/>
        </w:rPr>
        <w:t>773- از ابو هریره</w:t>
      </w:r>
      <w:r>
        <w:rPr>
          <w:rFonts w:cs="CTraditional Arabic" w:hint="cs"/>
          <w:rtl/>
        </w:rPr>
        <w:t>س</w:t>
      </w:r>
      <w:r>
        <w:rPr>
          <w:rFonts w:hint="cs"/>
          <w:rtl/>
        </w:rPr>
        <w:t xml:space="preserve"> روایت است که گفت: پیامبر خدا </w:t>
      </w:r>
      <w:r>
        <w:rPr>
          <w:rFonts w:cs="CTraditional Arabic" w:hint="cs"/>
          <w:rtl/>
        </w:rPr>
        <w:t>ج</w:t>
      </w:r>
      <w:r>
        <w:rPr>
          <w:rFonts w:hint="cs"/>
          <w:rtl/>
        </w:rPr>
        <w:t xml:space="preserve"> را شنیدم که فرمودند:</w:t>
      </w:r>
    </w:p>
    <w:p w:rsidR="00700655" w:rsidRDefault="00700655" w:rsidP="00700655">
      <w:pPr>
        <w:pStyle w:val="0-"/>
        <w:rPr>
          <w:rtl/>
        </w:rPr>
      </w:pPr>
      <w:r>
        <w:rPr>
          <w:rFonts w:hint="cs"/>
          <w:rtl/>
        </w:rPr>
        <w:t>«کسی که برای خدا حج کند، و در حج خود مرتکب جماع، و کار بدی نگرد</w:t>
      </w:r>
      <w:r w:rsidR="00915DBA">
        <w:rPr>
          <w:rFonts w:hint="cs"/>
          <w:rtl/>
        </w:rPr>
        <w:t>د، طوری که از حج [بدون گناه] بر</w:t>
      </w:r>
      <w:r>
        <w:rPr>
          <w:rFonts w:hint="cs"/>
          <w:rtl/>
        </w:rPr>
        <w:t>می‌گردد، به مانند روزی که مادرش او را زائیده است»</w:t>
      </w:r>
      <w:r w:rsidRPr="00700655">
        <w:rPr>
          <w:rFonts w:ascii="IRLotus" w:hAnsi="IRLotus" w:cs="IRLotus"/>
          <w:vertAlign w:val="superscript"/>
          <w:rtl/>
          <w:lang w:bidi="fa-IR"/>
        </w:rPr>
        <w:t>(</w:t>
      </w:r>
      <w:r w:rsidRPr="00700655">
        <w:rPr>
          <w:rStyle w:val="FootnoteReference"/>
          <w:rFonts w:ascii="IRLotus" w:hAnsi="IRLotus" w:cs="IRLotus"/>
          <w:rtl/>
          <w:lang w:bidi="fa-IR"/>
        </w:rPr>
        <w:footnoteReference w:id="89"/>
      </w:r>
      <w:r w:rsidRPr="00700655">
        <w:rPr>
          <w:rFonts w:ascii="IRLotus" w:hAnsi="IRLotus" w:cs="IRLotus"/>
          <w:vertAlign w:val="superscript"/>
          <w:rtl/>
          <w:lang w:bidi="fa-IR"/>
        </w:rPr>
        <w:t>)</w:t>
      </w:r>
      <w:r>
        <w:rPr>
          <w:rFonts w:hint="cs"/>
          <w:rtl/>
        </w:rPr>
        <w:t>.</w:t>
      </w:r>
    </w:p>
    <w:p w:rsidR="00BF16E8" w:rsidRDefault="00BF16E8" w:rsidP="00BF16E8">
      <w:pPr>
        <w:pStyle w:val="2-0"/>
        <w:rPr>
          <w:rtl/>
        </w:rPr>
      </w:pPr>
      <w:r w:rsidRPr="00CC5233">
        <w:rPr>
          <w:rFonts w:hint="cs"/>
          <w:rtl/>
          <w:lang w:bidi="ar-SA"/>
        </w:rPr>
        <w:t>5</w:t>
      </w:r>
      <w:r>
        <w:rPr>
          <w:rFonts w:hint="cs"/>
          <w:rtl/>
        </w:rPr>
        <w:t>- باب: مُهَلُّ أَه</w:t>
      </w:r>
      <w:r w:rsidR="00107107">
        <w:rPr>
          <w:rFonts w:hint="cs"/>
          <w:rtl/>
        </w:rPr>
        <w:t>ْ</w:t>
      </w:r>
      <w:r>
        <w:rPr>
          <w:rFonts w:hint="cs"/>
          <w:rtl/>
        </w:rPr>
        <w:t>لِ ال</w:t>
      </w:r>
      <w:r w:rsidR="00107107">
        <w:rPr>
          <w:rFonts w:hint="cs"/>
          <w:rtl/>
        </w:rPr>
        <w:t>ْ</w:t>
      </w:r>
      <w:r>
        <w:rPr>
          <w:rFonts w:hint="cs"/>
          <w:rtl/>
        </w:rPr>
        <w:t>یَمَنِ</w:t>
      </w:r>
    </w:p>
    <w:p w:rsidR="00BF16E8" w:rsidRDefault="00BF16E8" w:rsidP="00BF16E8">
      <w:pPr>
        <w:pStyle w:val="4-"/>
        <w:rPr>
          <w:rtl/>
        </w:rPr>
      </w:pPr>
      <w:bookmarkStart w:id="62" w:name="_Toc434155435"/>
      <w:r>
        <w:rPr>
          <w:rFonts w:hint="cs"/>
          <w:rtl/>
        </w:rPr>
        <w:t>باب [5]: میقات اهل یمن</w:t>
      </w:r>
      <w:bookmarkEnd w:id="62"/>
    </w:p>
    <w:p w:rsidR="00BF16E8" w:rsidRPr="003B6CC4" w:rsidRDefault="00BF16E8" w:rsidP="003B6CC4">
      <w:pPr>
        <w:pStyle w:val="5-"/>
        <w:rPr>
          <w:rtl/>
        </w:rPr>
      </w:pPr>
      <w:r>
        <w:rPr>
          <w:rFonts w:hint="cs"/>
          <w:rtl/>
        </w:rPr>
        <w:t>774-</w:t>
      </w:r>
      <w:r w:rsidR="003B6CC4">
        <w:rPr>
          <w:rFonts w:hint="cs"/>
          <w:rtl/>
        </w:rPr>
        <w:t xml:space="preserve"> </w:t>
      </w:r>
      <w:r w:rsidR="003B6CC4" w:rsidRPr="003B6CC4">
        <w:rPr>
          <w:rtl/>
        </w:rPr>
        <w:t>عَنِ ابْنِ عَبَّاسٍ رَضِيَ اللَّهُ عَنْهُمَا: «أَنَّ النَّبِيَّ صَلَّى اللهُ عَلَيْهِ وَسَلَّمَ وَقَّتَ لِأَهْلِ المَدِينَةِ ذَا الحُلَيْفَةِ، وَلِأَهْلِ الشَّأْمِ الجُحْفَةَ، وَلِأَهْلِ نَجْدٍ قَرْنَ المَنَازِلِ، وَلِأَهْلِ اليَمَنِ يَلَمْلَمَ، هُنَّ لِأَهْلِهِنَّ، وَلِكُلِّ آتٍ أَتَى عَلَيْهِنَّ مِنْ غَيْرِهِمْ مِمَّنْ أَرَادَ الحَجَّ وَالعُمْرَةَ، فَمَنْ كَانَ دُونَ ذَلِكَ، فَمِنْ حَيْثُ أَنْشَأَ، حَتَّى أَهْلُ مَكَّةَ مِنْ مَكَّةَ»</w:t>
      </w:r>
      <w:r w:rsidRPr="003B6CC4">
        <w:rPr>
          <w:rFonts w:hint="cs"/>
          <w:rtl/>
        </w:rPr>
        <w:t xml:space="preserve"> [رواه البخار: </w:t>
      </w:r>
      <w:r w:rsidR="003B6CC4" w:rsidRPr="003B6CC4">
        <w:rPr>
          <w:rFonts w:hint="cs"/>
          <w:rtl/>
        </w:rPr>
        <w:t>1530</w:t>
      </w:r>
      <w:r w:rsidRPr="003B6CC4">
        <w:rPr>
          <w:rFonts w:hint="cs"/>
          <w:rtl/>
        </w:rPr>
        <w:t>].</w:t>
      </w:r>
    </w:p>
    <w:p w:rsidR="00BF16E8" w:rsidRDefault="00BF16E8" w:rsidP="00BF16E8">
      <w:pPr>
        <w:pStyle w:val="0-"/>
        <w:rPr>
          <w:rtl/>
        </w:rPr>
      </w:pPr>
      <w:r>
        <w:rPr>
          <w:rFonts w:hint="cs"/>
          <w:rtl/>
        </w:rPr>
        <w:t>774- از ابن عباس</w:t>
      </w:r>
      <w:r>
        <w:rPr>
          <w:rFonts w:cs="CTraditional Arabic" w:hint="cs"/>
          <w:rtl/>
        </w:rPr>
        <w:t>ب</w:t>
      </w:r>
      <w:r>
        <w:rPr>
          <w:rFonts w:hint="cs"/>
          <w:rtl/>
        </w:rPr>
        <w:t xml:space="preserve"> روایت است که گفت: پیامبر خدا </w:t>
      </w:r>
      <w:r>
        <w:rPr>
          <w:rFonts w:cs="CTraditional Arabic" w:hint="cs"/>
          <w:rtl/>
        </w:rPr>
        <w:t>ج</w:t>
      </w:r>
      <w:r>
        <w:rPr>
          <w:rFonts w:hint="cs"/>
          <w:rtl/>
        </w:rPr>
        <w:t xml:space="preserve"> برای اهل مدینه (ذوالحلیفه)، و برای هل شام (جحفَه)، و برای اهل نجد (قرن منازل)، و برای اهل یمن (یلملم) را میقات تعیین نموده [و فرمودند]:</w:t>
      </w:r>
    </w:p>
    <w:p w:rsidR="00BF16E8" w:rsidRDefault="00BF16E8" w:rsidP="00BF16E8">
      <w:pPr>
        <w:pStyle w:val="0-"/>
        <w:rPr>
          <w:rtl/>
        </w:rPr>
      </w:pPr>
      <w:r>
        <w:rPr>
          <w:rFonts w:hint="cs"/>
          <w:rtl/>
        </w:rPr>
        <w:t>«این مواقیت ب</w:t>
      </w:r>
      <w:r w:rsidR="003B6CC4">
        <w:rPr>
          <w:rFonts w:hint="cs"/>
          <w:rtl/>
        </w:rPr>
        <w:t>ر</w:t>
      </w:r>
      <w:r>
        <w:rPr>
          <w:rFonts w:hint="cs"/>
          <w:rtl/>
        </w:rPr>
        <w:t>ای این مردم، و برای کسان</w:t>
      </w:r>
      <w:r w:rsidR="003B6CC4">
        <w:rPr>
          <w:rFonts w:hint="cs"/>
          <w:rtl/>
        </w:rPr>
        <w:t>ی است که از غیر این مردم، از این</w:t>
      </w:r>
      <w:r>
        <w:rPr>
          <w:rFonts w:hint="cs"/>
          <w:rtl/>
        </w:rPr>
        <w:t xml:space="preserve"> میقات‌ها می‌گذرند، و ارادۀ حج و عمره را داشته باشند، وکسی که بعد از این مواقیت [به طرف مکه] سکونت دار</w:t>
      </w:r>
      <w:r w:rsidR="003B6CC4">
        <w:rPr>
          <w:rFonts w:hint="cs"/>
          <w:rtl/>
        </w:rPr>
        <w:t>د</w:t>
      </w:r>
      <w:r>
        <w:rPr>
          <w:rFonts w:hint="cs"/>
          <w:rtl/>
        </w:rPr>
        <w:t>، میقاتش از همان جایی است که ارادۀ حج را نموده است، حتی میقات اهل مکه، شهر مکه است»</w:t>
      </w:r>
      <w:r w:rsidRPr="00BF16E8">
        <w:rPr>
          <w:rFonts w:ascii="IRLotus" w:hAnsi="IRLotus" w:cs="IRLotus"/>
          <w:vertAlign w:val="superscript"/>
          <w:rtl/>
          <w:lang w:bidi="fa-IR"/>
        </w:rPr>
        <w:t>(</w:t>
      </w:r>
      <w:r w:rsidRPr="00BF16E8">
        <w:rPr>
          <w:rStyle w:val="FootnoteReference"/>
          <w:rFonts w:ascii="IRLotus" w:hAnsi="IRLotus" w:cs="IRLotus"/>
          <w:rtl/>
          <w:lang w:bidi="fa-IR"/>
        </w:rPr>
        <w:footnoteReference w:id="90"/>
      </w:r>
      <w:r w:rsidRPr="00BF16E8">
        <w:rPr>
          <w:rFonts w:ascii="IRLotus" w:hAnsi="IRLotus" w:cs="IRLotus"/>
          <w:vertAlign w:val="superscript"/>
          <w:rtl/>
          <w:lang w:bidi="fa-IR"/>
        </w:rPr>
        <w:t>)</w:t>
      </w:r>
      <w:r>
        <w:rPr>
          <w:rFonts w:hint="cs"/>
          <w:rtl/>
        </w:rPr>
        <w:t>.</w:t>
      </w:r>
    </w:p>
    <w:p w:rsidR="00F24BA9" w:rsidRDefault="00F24BA9" w:rsidP="00F24BA9">
      <w:pPr>
        <w:pStyle w:val="2-0"/>
        <w:rPr>
          <w:rtl/>
        </w:rPr>
      </w:pPr>
      <w:r w:rsidRPr="00CC5233">
        <w:rPr>
          <w:rFonts w:hint="cs"/>
          <w:rtl/>
          <w:lang w:bidi="ar-SA"/>
        </w:rPr>
        <w:t>6</w:t>
      </w:r>
      <w:r>
        <w:rPr>
          <w:rFonts w:hint="cs"/>
          <w:rtl/>
        </w:rPr>
        <w:t>- «باب»</w:t>
      </w:r>
    </w:p>
    <w:p w:rsidR="00F24BA9" w:rsidRDefault="00F24BA9" w:rsidP="00F24BA9">
      <w:pPr>
        <w:pStyle w:val="4-"/>
        <w:rPr>
          <w:rtl/>
        </w:rPr>
      </w:pPr>
      <w:bookmarkStart w:id="63" w:name="_Toc434155436"/>
      <w:r>
        <w:rPr>
          <w:rFonts w:hint="cs"/>
          <w:rtl/>
        </w:rPr>
        <w:t>باب [6]</w:t>
      </w:r>
      <w:bookmarkEnd w:id="63"/>
    </w:p>
    <w:p w:rsidR="00F24BA9" w:rsidRPr="00F24BA9" w:rsidRDefault="00F24BA9" w:rsidP="00F24BA9">
      <w:pPr>
        <w:pStyle w:val="5-"/>
        <w:rPr>
          <w:rFonts w:ascii="Simplified Arabic" w:hAnsi="Simplified Arabic" w:cs="Simplified Arabic"/>
          <w:color w:val="FF0000"/>
          <w:rtl/>
        </w:rPr>
      </w:pPr>
      <w:r>
        <w:rPr>
          <w:rFonts w:hint="cs"/>
          <w:rtl/>
        </w:rPr>
        <w:t>775-</w:t>
      </w:r>
      <w:r w:rsidR="00830B54">
        <w:rPr>
          <w:rFonts w:hint="cs"/>
          <w:rtl/>
        </w:rPr>
        <w:t xml:space="preserve"> </w:t>
      </w:r>
      <w:r>
        <w:rPr>
          <w:color w:val="000000"/>
          <w:rtl/>
        </w:rPr>
        <w:t>عَنْ عَبْدِ اللَّهِ بْنِ عُمَرَ رَضِيَ اللَّهُ عَنْهُمَا: «أَنَّ رَسُولَ اللَّهِ صَلَّى اللهُ عَلَيْهِ وَسَلَّمَ</w:t>
      </w:r>
      <w:r>
        <w:rPr>
          <w:rtl/>
        </w:rPr>
        <w:t xml:space="preserve"> أَنَاخَ بِالْبَطْحَاءِ بِذِي الحُلَيْفَةِ، فَصَلَّى بِهَا» وَكَانَ عَبْدُ اللَّهِ بْنُ عُمَرَ رَضِيَ اللَّهُ عَنْهُمَا يَفْعَلُ ذَلِكَ</w:t>
      </w:r>
      <w:r>
        <w:rPr>
          <w:rFonts w:hint="cs"/>
          <w:rtl/>
        </w:rPr>
        <w:t xml:space="preserve"> [رواه البخاری: 1532].</w:t>
      </w:r>
    </w:p>
    <w:p w:rsidR="00F24BA9" w:rsidRDefault="00F24BA9" w:rsidP="00F24BA9">
      <w:pPr>
        <w:pStyle w:val="0-"/>
        <w:rPr>
          <w:rtl/>
        </w:rPr>
      </w:pPr>
      <w:r>
        <w:rPr>
          <w:rFonts w:hint="cs"/>
          <w:rtl/>
        </w:rPr>
        <w:t>775- از عبدالله بن عمر</w:t>
      </w:r>
      <w:r>
        <w:rPr>
          <w:rFonts w:cs="CTraditional Arabic" w:hint="cs"/>
          <w:rtl/>
        </w:rPr>
        <w:t>ب</w:t>
      </w:r>
      <w:r>
        <w:rPr>
          <w:rFonts w:hint="cs"/>
          <w:rtl/>
        </w:rPr>
        <w:t xml:space="preserve"> روایت است که پیامبر خدا </w:t>
      </w:r>
      <w:r>
        <w:rPr>
          <w:rFonts w:cs="CTraditional Arabic" w:hint="cs"/>
          <w:rtl/>
        </w:rPr>
        <w:t>ج</w:t>
      </w:r>
      <w:r>
        <w:rPr>
          <w:rFonts w:hint="cs"/>
          <w:rtl/>
        </w:rPr>
        <w:t xml:space="preserve"> در بطحاء (ذوالحلیفه) شتر خود را خوابانده، و نماز خواندند، و عبدالله بن عمر</w:t>
      </w:r>
      <w:r>
        <w:rPr>
          <w:rFonts w:cs="CTraditional Arabic" w:hint="cs"/>
          <w:rtl/>
        </w:rPr>
        <w:t>ب</w:t>
      </w:r>
      <w:r>
        <w:rPr>
          <w:rFonts w:hint="cs"/>
          <w:rtl/>
        </w:rPr>
        <w:t xml:space="preserve"> نیز همین کار را می‌کرد</w:t>
      </w:r>
      <w:r w:rsidRPr="00F24BA9">
        <w:rPr>
          <w:rFonts w:ascii="IRLotus" w:hAnsi="IRLotus" w:cs="IRLotus"/>
          <w:vertAlign w:val="superscript"/>
          <w:rtl/>
          <w:lang w:bidi="fa-IR"/>
        </w:rPr>
        <w:t>(</w:t>
      </w:r>
      <w:r w:rsidRPr="00F24BA9">
        <w:rPr>
          <w:rStyle w:val="FootnoteReference"/>
          <w:rFonts w:ascii="IRLotus" w:hAnsi="IRLotus" w:cs="IRLotus"/>
          <w:rtl/>
          <w:lang w:bidi="fa-IR"/>
        </w:rPr>
        <w:footnoteReference w:id="91"/>
      </w:r>
      <w:r w:rsidRPr="00F24BA9">
        <w:rPr>
          <w:rFonts w:ascii="IRLotus" w:hAnsi="IRLotus" w:cs="IRLotus"/>
          <w:vertAlign w:val="superscript"/>
          <w:rtl/>
          <w:lang w:bidi="fa-IR"/>
        </w:rPr>
        <w:t>)</w:t>
      </w:r>
      <w:r>
        <w:rPr>
          <w:rFonts w:hint="cs"/>
          <w:rtl/>
        </w:rPr>
        <w:t>.</w:t>
      </w:r>
    </w:p>
    <w:p w:rsidR="00815145" w:rsidRDefault="00292CBF" w:rsidP="00292CBF">
      <w:pPr>
        <w:pStyle w:val="2-0"/>
        <w:rPr>
          <w:rtl/>
        </w:rPr>
      </w:pPr>
      <w:r w:rsidRPr="00CC5233">
        <w:rPr>
          <w:rFonts w:hint="cs"/>
          <w:rtl/>
          <w:lang w:bidi="ar-SA"/>
        </w:rPr>
        <w:t>7</w:t>
      </w:r>
      <w:r>
        <w:rPr>
          <w:rFonts w:hint="cs"/>
          <w:rtl/>
        </w:rPr>
        <w:t>- باب: خُرُوجِ النَّبِيِّ</w:t>
      </w:r>
      <w:r w:rsidR="00815145">
        <w:rPr>
          <w:rFonts w:hint="cs"/>
          <w:rtl/>
        </w:rPr>
        <w:t xml:space="preserve"> </w:t>
      </w:r>
      <w:r w:rsidR="00815145" w:rsidRPr="00107107">
        <w:rPr>
          <w:rFonts w:cs="CTraditional Arabic" w:hint="cs"/>
          <w:b/>
          <w:bCs w:val="0"/>
          <w:rtl/>
        </w:rPr>
        <w:t>ج</w:t>
      </w:r>
      <w:r w:rsidR="00107107">
        <w:rPr>
          <w:rFonts w:hint="cs"/>
          <w:rtl/>
        </w:rPr>
        <w:t xml:space="preserve"> عَلَى</w:t>
      </w:r>
      <w:r w:rsidR="00815145">
        <w:rPr>
          <w:rFonts w:hint="cs"/>
          <w:rtl/>
        </w:rPr>
        <w:t xml:space="preserve"> طَرِیقِ الشَّجَرَةِ</w:t>
      </w:r>
    </w:p>
    <w:p w:rsidR="00815145" w:rsidRDefault="00815145" w:rsidP="00815145">
      <w:pPr>
        <w:pStyle w:val="4-"/>
        <w:rPr>
          <w:rtl/>
        </w:rPr>
      </w:pPr>
      <w:bookmarkStart w:id="64" w:name="_Toc434155437"/>
      <w:r>
        <w:rPr>
          <w:rFonts w:hint="cs"/>
          <w:rtl/>
        </w:rPr>
        <w:t xml:space="preserve">باب [7]: بر آمدن پیامبر خدا </w:t>
      </w:r>
      <w:r>
        <w:rPr>
          <w:rFonts w:cs="CTraditional Arabic" w:hint="cs"/>
          <w:rtl/>
        </w:rPr>
        <w:t>ج</w:t>
      </w:r>
      <w:r>
        <w:rPr>
          <w:rFonts w:hint="cs"/>
          <w:rtl/>
        </w:rPr>
        <w:t xml:space="preserve"> بر راه (شجره)</w:t>
      </w:r>
      <w:bookmarkEnd w:id="64"/>
    </w:p>
    <w:p w:rsidR="00815145" w:rsidRPr="00815145" w:rsidRDefault="00815145" w:rsidP="00815145">
      <w:pPr>
        <w:pStyle w:val="5-"/>
        <w:rPr>
          <w:rtl/>
        </w:rPr>
      </w:pPr>
      <w:r>
        <w:rPr>
          <w:rFonts w:hint="cs"/>
          <w:rtl/>
        </w:rPr>
        <w:t>776-</w:t>
      </w:r>
      <w:r w:rsidR="005E29EE">
        <w:rPr>
          <w:rFonts w:hint="cs"/>
          <w:rtl/>
        </w:rPr>
        <w:t xml:space="preserve"> وَ</w:t>
      </w:r>
      <w:r w:rsidRPr="00815145">
        <w:rPr>
          <w:rFonts w:hint="cs"/>
          <w:rtl/>
        </w:rPr>
        <w:t>عَنهُ</w:t>
      </w:r>
      <w:r w:rsidRPr="00815145">
        <w:rPr>
          <w:rtl/>
        </w:rPr>
        <w:t xml:space="preserve"> رَضِيَ اللَّهُ عَنْهُمَا: «أَنَّ رَسُولَ اللَّهِ صَلَّى اللهُ عَلَيْهِ وَسَلَّمَ كَانَ يَخْرُجُ مِنْ طَرِيقِ الشَّجَرَةِ، وَيَدْخُلُ مِنْ طَرِيقِ المُعَرَّسِ، وَأَنَّ رَسُولَ اللَّهِ صَلَّى اللهُ عَلَيْهِ وَسَلَّمَ، كَانَ إِذَا خَرَجَ إِلَى مَكَّةَ يُصَلِّي فِي مسْجِدِ الشَّجَرَةِ، وَإِذَا رَجَعَ صَلَّى بِذِي الحُلَيْفَةِ بِبَطْنِ الوَادِي، وَبَاتَ حَتَّى يُصْبِحَ»</w:t>
      </w:r>
      <w:r w:rsidRPr="00815145">
        <w:rPr>
          <w:rFonts w:hint="cs"/>
          <w:rtl/>
        </w:rPr>
        <w:t xml:space="preserve"> [رواه الخاری: 1533].</w:t>
      </w:r>
    </w:p>
    <w:p w:rsidR="00815145" w:rsidRDefault="00815145" w:rsidP="00815145">
      <w:pPr>
        <w:pStyle w:val="0-"/>
        <w:rPr>
          <w:rtl/>
        </w:rPr>
      </w:pPr>
      <w:r>
        <w:rPr>
          <w:rFonts w:hint="cs"/>
          <w:rtl/>
        </w:rPr>
        <w:t>776- و از عبدالله بن عمر</w:t>
      </w:r>
      <w:r>
        <w:rPr>
          <w:rFonts w:cs="CTraditional Arabic" w:hint="cs"/>
          <w:rtl/>
        </w:rPr>
        <w:t>ب</w:t>
      </w:r>
      <w:r>
        <w:rPr>
          <w:rFonts w:hint="cs"/>
          <w:rtl/>
        </w:rPr>
        <w:t xml:space="preserve"> روایت است که [گفت]:</w:t>
      </w:r>
    </w:p>
    <w:p w:rsidR="00815145" w:rsidRDefault="00815145" w:rsidP="00815145">
      <w:pPr>
        <w:pStyle w:val="0-"/>
        <w:rPr>
          <w:rtl/>
        </w:rPr>
      </w:pPr>
      <w:r>
        <w:rPr>
          <w:rFonts w:hint="cs"/>
          <w:rtl/>
        </w:rPr>
        <w:t xml:space="preserve">پیامبر خدا </w:t>
      </w:r>
      <w:r>
        <w:rPr>
          <w:rFonts w:cs="CTraditional Arabic" w:hint="cs"/>
          <w:rtl/>
        </w:rPr>
        <w:t>ج</w:t>
      </w:r>
      <w:r>
        <w:rPr>
          <w:rFonts w:hint="cs"/>
          <w:rtl/>
        </w:rPr>
        <w:t xml:space="preserve"> [در وقت رفتن از مدینه] از راه (شجره) می‌رفتند، و هنگام [آمدن به مدینه] از راه (معرس) داخل می‌شدند.</w:t>
      </w:r>
    </w:p>
    <w:p w:rsidR="00815145" w:rsidRDefault="00815145" w:rsidP="00815145">
      <w:pPr>
        <w:pStyle w:val="0-"/>
        <w:rPr>
          <w:rtl/>
        </w:rPr>
      </w:pPr>
      <w:r>
        <w:rPr>
          <w:rFonts w:hint="cs"/>
          <w:rtl/>
        </w:rPr>
        <w:t xml:space="preserve">و پیامبر خدا </w:t>
      </w:r>
      <w:r>
        <w:rPr>
          <w:rFonts w:cs="CTraditional Arabic" w:hint="cs"/>
          <w:rtl/>
        </w:rPr>
        <w:t>ج</w:t>
      </w:r>
      <w:r>
        <w:rPr>
          <w:rFonts w:hint="cs"/>
          <w:rtl/>
        </w:rPr>
        <w:t xml:space="preserve"> وقتی که [از مدینه] به قصد رفتن به مکه خارج می‌شدند، در مسجد (شجره) [که همان مسجد ذوالحلیفه باشد] نماز می‌خواندند، و وقت باز گشتن به سوی مدینه، در مسجد (ذوالحلیفه) در دامن وادی، نماز می‌خواندند، و شب را تا صبح همان‌جا می‌خوابیدند</w:t>
      </w:r>
      <w:r w:rsidRPr="00815145">
        <w:rPr>
          <w:rFonts w:ascii="IRLotus" w:hAnsi="IRLotus" w:cs="IRLotus"/>
          <w:vertAlign w:val="superscript"/>
          <w:rtl/>
          <w:lang w:bidi="fa-IR"/>
        </w:rPr>
        <w:t>(</w:t>
      </w:r>
      <w:r w:rsidRPr="00815145">
        <w:rPr>
          <w:rStyle w:val="FootnoteReference"/>
          <w:rFonts w:ascii="IRLotus" w:hAnsi="IRLotus" w:cs="IRLotus"/>
          <w:rtl/>
          <w:lang w:bidi="fa-IR"/>
        </w:rPr>
        <w:footnoteReference w:id="92"/>
      </w:r>
      <w:r w:rsidRPr="00815145">
        <w:rPr>
          <w:rFonts w:ascii="IRLotus" w:hAnsi="IRLotus" w:cs="IRLotus"/>
          <w:vertAlign w:val="superscript"/>
          <w:rtl/>
          <w:lang w:bidi="fa-IR"/>
        </w:rPr>
        <w:t>)</w:t>
      </w:r>
      <w:r>
        <w:rPr>
          <w:rFonts w:hint="cs"/>
          <w:rtl/>
        </w:rPr>
        <w:t>.</w:t>
      </w:r>
    </w:p>
    <w:p w:rsidR="00C64192" w:rsidRDefault="00292CBF" w:rsidP="00107107">
      <w:pPr>
        <w:pStyle w:val="2-0"/>
        <w:rPr>
          <w:rtl/>
        </w:rPr>
      </w:pPr>
      <w:r w:rsidRPr="00CC5233">
        <w:rPr>
          <w:rFonts w:hint="cs"/>
          <w:rtl/>
          <w:lang w:bidi="ar-SA"/>
        </w:rPr>
        <w:t>8</w:t>
      </w:r>
      <w:r>
        <w:rPr>
          <w:rFonts w:hint="cs"/>
          <w:rtl/>
        </w:rPr>
        <w:t>- باب: قَو</w:t>
      </w:r>
      <w:r w:rsidR="00107107">
        <w:rPr>
          <w:rFonts w:hint="cs"/>
          <w:rtl/>
        </w:rPr>
        <w:t>ْ</w:t>
      </w:r>
      <w:r>
        <w:rPr>
          <w:rFonts w:hint="cs"/>
          <w:rtl/>
        </w:rPr>
        <w:t>لِ النَّبِيِ</w:t>
      </w:r>
      <w:r w:rsidR="00C64192">
        <w:rPr>
          <w:rFonts w:hint="cs"/>
          <w:rtl/>
        </w:rPr>
        <w:t xml:space="preserve">ّ </w:t>
      </w:r>
      <w:r w:rsidR="00C64192" w:rsidRPr="00877DE3">
        <w:rPr>
          <w:rFonts w:cs="CTraditional Arabic" w:hint="cs"/>
          <w:b/>
          <w:bCs w:val="0"/>
          <w:rtl/>
        </w:rPr>
        <w:t>ج</w:t>
      </w:r>
      <w:r w:rsidR="00107107">
        <w:rPr>
          <w:rFonts w:hint="cs"/>
          <w:rtl/>
        </w:rPr>
        <w:t>: «العَقِیقُ وَادٍ</w:t>
      </w:r>
      <w:r w:rsidR="00C64192">
        <w:rPr>
          <w:rFonts w:hint="cs"/>
          <w:rtl/>
        </w:rPr>
        <w:t xml:space="preserve"> مُبَارَ</w:t>
      </w:r>
      <w:r w:rsidR="00107107">
        <w:rPr>
          <w:rFonts w:hint="cs"/>
          <w:rtl/>
        </w:rPr>
        <w:t>ك</w:t>
      </w:r>
      <w:r w:rsidR="00C64192">
        <w:rPr>
          <w:rFonts w:hint="cs"/>
          <w:rtl/>
        </w:rPr>
        <w:t>ٌ»</w:t>
      </w:r>
    </w:p>
    <w:p w:rsidR="00C64192" w:rsidRDefault="00C64192" w:rsidP="00C64192">
      <w:pPr>
        <w:pStyle w:val="4-"/>
        <w:rPr>
          <w:rtl/>
        </w:rPr>
      </w:pPr>
      <w:bookmarkStart w:id="65" w:name="_Toc434155438"/>
      <w:r>
        <w:rPr>
          <w:rFonts w:hint="cs"/>
          <w:rtl/>
        </w:rPr>
        <w:t xml:space="preserve">باب [8]: این گفتۀ پیامبر خدا </w:t>
      </w:r>
      <w:r>
        <w:rPr>
          <w:rFonts w:cs="CTraditional Arabic" w:hint="cs"/>
          <w:rtl/>
        </w:rPr>
        <w:t>ج</w:t>
      </w:r>
      <w:r>
        <w:rPr>
          <w:rFonts w:hint="cs"/>
          <w:rtl/>
        </w:rPr>
        <w:t xml:space="preserve"> که: «عقیق دشت مبارکی است»</w:t>
      </w:r>
      <w:bookmarkEnd w:id="65"/>
    </w:p>
    <w:p w:rsidR="00C64192" w:rsidRPr="005341C8" w:rsidRDefault="00C64192" w:rsidP="00EF76B5">
      <w:pPr>
        <w:pStyle w:val="5-"/>
        <w:rPr>
          <w:rFonts w:ascii="Simplified Arabic" w:eastAsiaTheme="minorHAnsi" w:hAnsi="Simplified Arabic" w:cs="Simplified Arabic"/>
          <w:color w:val="FF0000"/>
          <w:rtl/>
        </w:rPr>
      </w:pPr>
      <w:r>
        <w:rPr>
          <w:rFonts w:hint="cs"/>
          <w:rtl/>
        </w:rPr>
        <w:t>777-</w:t>
      </w:r>
      <w:r w:rsidR="005341C8">
        <w:rPr>
          <w:rFonts w:hint="cs"/>
          <w:rtl/>
        </w:rPr>
        <w:t xml:space="preserve"> عَن</w:t>
      </w:r>
      <w:r>
        <w:rPr>
          <w:rFonts w:hint="cs"/>
          <w:rtl/>
        </w:rPr>
        <w:t xml:space="preserve"> </w:t>
      </w:r>
      <w:r w:rsidRPr="00C64192">
        <w:rPr>
          <w:rStyle w:val="5-Char"/>
          <w:rtl/>
        </w:rPr>
        <w:t xml:space="preserve">عُمَرَ رَضِيَ اللَّهُ عَنْهُ، يَقُولُ: سَمِعْتُ النَّبِيَّ صَلَّى اللهُ عَلَيْهِ وَسَلَّمَ بِوَادِي العَقِيقِ يَقُولُ: </w:t>
      </w:r>
      <w:r w:rsidR="00EF76B5">
        <w:rPr>
          <w:rStyle w:val="5-Char"/>
          <w:rFonts w:hint="cs"/>
          <w:rtl/>
        </w:rPr>
        <w:t>«</w:t>
      </w:r>
      <w:r w:rsidRPr="00C64192">
        <w:rPr>
          <w:rStyle w:val="5-Char"/>
          <w:rtl/>
        </w:rPr>
        <w:t>أَتَانِي اللَّيْلَةَ آتٍ مِنْ رَبِّي، فَقَالَ: صَلِّ فِي هَذَا الوَادِي المُبَارَكِ</w:t>
      </w:r>
      <w:r w:rsidR="00830B54">
        <w:rPr>
          <w:rStyle w:val="5-Char"/>
          <w:rtl/>
        </w:rPr>
        <w:t xml:space="preserve"> </w:t>
      </w:r>
      <w:r w:rsidRPr="00C64192">
        <w:rPr>
          <w:rStyle w:val="5-Char"/>
          <w:rtl/>
        </w:rPr>
        <w:t>وَقُلْ: عُمْرَةً فِي حَجَّةٍ</w:t>
      </w:r>
      <w:r w:rsidR="00830B54">
        <w:rPr>
          <w:rStyle w:val="5-Char"/>
          <w:rtl/>
        </w:rPr>
        <w:t xml:space="preserve"> </w:t>
      </w:r>
      <w:r>
        <w:rPr>
          <w:rFonts w:hint="cs"/>
          <w:rtl/>
        </w:rPr>
        <w:t>[رواه البخاری: 1534].</w:t>
      </w:r>
    </w:p>
    <w:p w:rsidR="00C64192" w:rsidRDefault="00C64192" w:rsidP="00C64192">
      <w:pPr>
        <w:pStyle w:val="0-"/>
        <w:rPr>
          <w:rtl/>
        </w:rPr>
      </w:pPr>
      <w:r>
        <w:rPr>
          <w:rFonts w:hint="cs"/>
          <w:rtl/>
        </w:rPr>
        <w:t>777- از عمر</w:t>
      </w:r>
      <w:r>
        <w:rPr>
          <w:rFonts w:cs="CTraditional Arabic" w:hint="cs"/>
          <w:rtl/>
        </w:rPr>
        <w:t>س</w:t>
      </w:r>
      <w:r>
        <w:rPr>
          <w:rFonts w:hint="cs"/>
          <w:rtl/>
        </w:rPr>
        <w:t xml:space="preserve"> روایت است که گفت: از پیامبر خدا </w:t>
      </w:r>
      <w:r>
        <w:rPr>
          <w:rFonts w:cs="CTraditional Arabic" w:hint="cs"/>
          <w:rtl/>
        </w:rPr>
        <w:t>ج</w:t>
      </w:r>
      <w:r>
        <w:rPr>
          <w:rFonts w:hint="cs"/>
          <w:rtl/>
        </w:rPr>
        <w:t xml:space="preserve"> در (وادی عقیق) شنیدم که فرمودند:</w:t>
      </w:r>
    </w:p>
    <w:p w:rsidR="00C64192" w:rsidRDefault="00C64192" w:rsidP="00C64192">
      <w:pPr>
        <w:pStyle w:val="0-"/>
        <w:rPr>
          <w:rtl/>
        </w:rPr>
      </w:pPr>
      <w:r>
        <w:rPr>
          <w:rFonts w:hint="cs"/>
          <w:rtl/>
        </w:rPr>
        <w:t>«شب گذشته قاصدی ازجانب پروردگارم آمد [مراد جبرئیل</w:t>
      </w:r>
      <w:r>
        <w:rPr>
          <w:rFonts w:cs="CTraditional Arabic" w:hint="cs"/>
          <w:rtl/>
        </w:rPr>
        <w:t>÷</w:t>
      </w:r>
      <w:r>
        <w:rPr>
          <w:rFonts w:hint="cs"/>
          <w:rtl/>
        </w:rPr>
        <w:t xml:space="preserve"> است] و گفت: دراین دشت مبارک نماز بخوان، و بگو که این عمره است در حج»</w:t>
      </w:r>
      <w:r w:rsidRPr="00C64192">
        <w:rPr>
          <w:rFonts w:ascii="IRLotus" w:hAnsi="IRLotus" w:cs="IRLotus"/>
          <w:vertAlign w:val="superscript"/>
          <w:rtl/>
          <w:lang w:bidi="fa-IR"/>
        </w:rPr>
        <w:t>(</w:t>
      </w:r>
      <w:r w:rsidRPr="00C64192">
        <w:rPr>
          <w:rStyle w:val="FootnoteReference"/>
          <w:rFonts w:ascii="IRLotus" w:hAnsi="IRLotus" w:cs="IRLotus"/>
          <w:rtl/>
          <w:lang w:bidi="fa-IR"/>
        </w:rPr>
        <w:footnoteReference w:id="93"/>
      </w:r>
      <w:r w:rsidRPr="00C64192">
        <w:rPr>
          <w:rFonts w:ascii="IRLotus" w:hAnsi="IRLotus" w:cs="IRLotus"/>
          <w:vertAlign w:val="superscript"/>
          <w:rtl/>
          <w:lang w:bidi="fa-IR"/>
        </w:rPr>
        <w:t>)</w:t>
      </w:r>
      <w:r>
        <w:rPr>
          <w:rFonts w:hint="cs"/>
          <w:rtl/>
        </w:rPr>
        <w:t>.</w:t>
      </w:r>
    </w:p>
    <w:p w:rsidR="005341C8" w:rsidRDefault="005341C8" w:rsidP="005341C8">
      <w:pPr>
        <w:pStyle w:val="5-"/>
        <w:rPr>
          <w:rtl/>
        </w:rPr>
      </w:pPr>
      <w:r>
        <w:rPr>
          <w:rFonts w:hint="cs"/>
          <w:rtl/>
        </w:rPr>
        <w:t>778</w:t>
      </w:r>
      <w:r w:rsidRPr="00471219">
        <w:rPr>
          <w:rFonts w:hint="cs"/>
          <w:b/>
          <w:bCs/>
          <w:rtl/>
        </w:rPr>
        <w:t xml:space="preserve">- </w:t>
      </w:r>
      <w:r w:rsidRPr="00471219">
        <w:rPr>
          <w:rFonts w:hint="cs"/>
          <w:rtl/>
        </w:rPr>
        <w:t>عَن</w:t>
      </w:r>
      <w:r w:rsidR="00471219" w:rsidRPr="00471219">
        <w:rPr>
          <w:rFonts w:hint="cs"/>
          <w:rtl/>
        </w:rPr>
        <w:t xml:space="preserve"> ابنِ عُمَرَ</w:t>
      </w:r>
      <w:r w:rsidRPr="00471219">
        <w:rPr>
          <w:rFonts w:hint="cs"/>
          <w:rtl/>
        </w:rPr>
        <w:t xml:space="preserve"> </w:t>
      </w:r>
      <w:r w:rsidRPr="00471219">
        <w:rPr>
          <w:rtl/>
        </w:rPr>
        <w:t>رَضِيَ اللَّهُ عَنْهُ</w:t>
      </w:r>
      <w:r w:rsidRPr="00471219">
        <w:rPr>
          <w:rFonts w:hint="cs"/>
          <w:rtl/>
        </w:rPr>
        <w:t>مَا</w:t>
      </w:r>
      <w:r w:rsidRPr="00471219">
        <w:rPr>
          <w:rtl/>
        </w:rPr>
        <w:t>، عَنِ النَّبِيِّ صَلَّى اللهُ عَلَيْهِ وَسَلَّمَ: أَنَّهُ رُئِيَ وَهُوَ فِي مُعَرَّسٍ بِذِي الحُلَيْفَةِ بِبَطْنِ الوَادِي، قِيلَ لَهُ: إِنَّكَ بِبَطْحَاءَ مُبَارَكَةٍ</w:t>
      </w:r>
      <w:r w:rsidR="00830B54">
        <w:rPr>
          <w:rtl/>
        </w:rPr>
        <w:t xml:space="preserve"> </w:t>
      </w:r>
      <w:r w:rsidRPr="00471219">
        <w:rPr>
          <w:rFonts w:hint="cs"/>
          <w:rtl/>
        </w:rPr>
        <w:t>[رواه البخاری: 1535].</w:t>
      </w:r>
    </w:p>
    <w:p w:rsidR="005341C8" w:rsidRDefault="005341C8" w:rsidP="00E831DD">
      <w:pPr>
        <w:pStyle w:val="0-"/>
        <w:rPr>
          <w:rtl/>
        </w:rPr>
      </w:pPr>
      <w:r>
        <w:rPr>
          <w:rFonts w:hint="cs"/>
          <w:rtl/>
        </w:rPr>
        <w:t>778- از ابن عمر</w:t>
      </w:r>
      <w:r>
        <w:rPr>
          <w:rFonts w:cs="CTraditional Arabic" w:hint="cs"/>
          <w:rtl/>
        </w:rPr>
        <w:t>ب</w:t>
      </w:r>
      <w:r>
        <w:rPr>
          <w:rFonts w:hint="cs"/>
          <w:rtl/>
        </w:rPr>
        <w:t xml:space="preserve"> روایت است که گفت: هنگامی که پیامبر خدا </w:t>
      </w:r>
      <w:r>
        <w:rPr>
          <w:rFonts w:cs="CTraditional Arabic" w:hint="cs"/>
          <w:rtl/>
        </w:rPr>
        <w:t>ج</w:t>
      </w:r>
      <w:r>
        <w:rPr>
          <w:rFonts w:hint="cs"/>
          <w:rtl/>
        </w:rPr>
        <w:t xml:space="preserve"> در (ذوالحُلیفه) در بطن وادی استراحت کرده بودند، در خواب دیدند که کسی برای</w:t>
      </w:r>
      <w:r w:rsidR="00E831DD">
        <w:rPr>
          <w:rFonts w:hint="cs"/>
          <w:rtl/>
        </w:rPr>
        <w:t>‌</w:t>
      </w:r>
      <w:r>
        <w:rPr>
          <w:rFonts w:hint="cs"/>
          <w:rtl/>
        </w:rPr>
        <w:t>شان گفت: تو در دشت مبارکی قرار داری</w:t>
      </w:r>
      <w:r w:rsidRPr="005341C8">
        <w:rPr>
          <w:rFonts w:ascii="IRLotus" w:hAnsi="IRLotus" w:cs="IRLotus"/>
          <w:vertAlign w:val="superscript"/>
          <w:rtl/>
          <w:lang w:bidi="fa-IR"/>
        </w:rPr>
        <w:t>(</w:t>
      </w:r>
      <w:r w:rsidRPr="005341C8">
        <w:rPr>
          <w:rStyle w:val="FootnoteReference"/>
          <w:rFonts w:ascii="IRLotus" w:hAnsi="IRLotus" w:cs="IRLotus"/>
          <w:rtl/>
          <w:lang w:bidi="fa-IR"/>
        </w:rPr>
        <w:footnoteReference w:id="94"/>
      </w:r>
      <w:r w:rsidRPr="005341C8">
        <w:rPr>
          <w:rFonts w:ascii="IRLotus" w:hAnsi="IRLotus" w:cs="IRLotus"/>
          <w:vertAlign w:val="superscript"/>
          <w:rtl/>
          <w:lang w:bidi="fa-IR"/>
        </w:rPr>
        <w:t>)</w:t>
      </w:r>
      <w:r>
        <w:rPr>
          <w:rFonts w:hint="cs"/>
          <w:rtl/>
        </w:rPr>
        <w:t>.</w:t>
      </w:r>
    </w:p>
    <w:p w:rsidR="00590DCE" w:rsidRDefault="00590DCE" w:rsidP="00627FFC">
      <w:pPr>
        <w:pStyle w:val="2-0"/>
        <w:rPr>
          <w:rtl/>
        </w:rPr>
      </w:pPr>
      <w:r w:rsidRPr="00CC5233">
        <w:rPr>
          <w:rFonts w:hint="cs"/>
          <w:rtl/>
          <w:lang w:bidi="ar-SA"/>
        </w:rPr>
        <w:t>9</w:t>
      </w:r>
      <w:r>
        <w:rPr>
          <w:rFonts w:hint="cs"/>
          <w:rtl/>
        </w:rPr>
        <w:t>- باب: غَس</w:t>
      </w:r>
      <w:r w:rsidR="00692B59">
        <w:rPr>
          <w:rFonts w:hint="cs"/>
          <w:rtl/>
        </w:rPr>
        <w:t>ْ</w:t>
      </w:r>
      <w:r>
        <w:rPr>
          <w:rFonts w:hint="cs"/>
          <w:rtl/>
        </w:rPr>
        <w:t>لِ الخَلُوقِ ثَلاَثَ مراتٍ مِن الثِیَابِ</w:t>
      </w:r>
    </w:p>
    <w:p w:rsidR="00590DCE" w:rsidRDefault="00590DCE" w:rsidP="00627FFC">
      <w:pPr>
        <w:pStyle w:val="4-"/>
        <w:rPr>
          <w:rtl/>
        </w:rPr>
      </w:pPr>
      <w:bookmarkStart w:id="66" w:name="_Toc434155439"/>
      <w:r>
        <w:rPr>
          <w:rFonts w:hint="cs"/>
          <w:rtl/>
        </w:rPr>
        <w:t>باب [</w:t>
      </w:r>
      <w:r w:rsidR="00627FFC">
        <w:rPr>
          <w:rFonts w:hint="cs"/>
          <w:rtl/>
        </w:rPr>
        <w:t>9</w:t>
      </w:r>
      <w:r>
        <w:rPr>
          <w:rFonts w:hint="cs"/>
          <w:rtl/>
        </w:rPr>
        <w:t>]:</w:t>
      </w:r>
      <w:r w:rsidR="00627FFC">
        <w:rPr>
          <w:rFonts w:hint="cs"/>
          <w:rtl/>
        </w:rPr>
        <w:t xml:space="preserve"> سه بار شستن خوشبوئی از</w:t>
      </w:r>
      <w:r w:rsidR="00692B59">
        <w:rPr>
          <w:rFonts w:hint="cs"/>
          <w:rtl/>
        </w:rPr>
        <w:t xml:space="preserve"> </w:t>
      </w:r>
      <w:r w:rsidR="00627FFC">
        <w:rPr>
          <w:rFonts w:hint="cs"/>
          <w:rtl/>
        </w:rPr>
        <w:t>جامه</w:t>
      </w:r>
      <w:bookmarkEnd w:id="66"/>
    </w:p>
    <w:p w:rsidR="00627FFC" w:rsidRDefault="00627FFC" w:rsidP="00BB6FEE">
      <w:pPr>
        <w:pStyle w:val="5-"/>
        <w:rPr>
          <w:rtl/>
        </w:rPr>
      </w:pPr>
      <w:r>
        <w:rPr>
          <w:rFonts w:hint="cs"/>
          <w:rtl/>
        </w:rPr>
        <w:t>779-</w:t>
      </w:r>
      <w:r w:rsidR="00BB6FEE">
        <w:rPr>
          <w:rFonts w:hint="cs"/>
          <w:rtl/>
        </w:rPr>
        <w:t xml:space="preserve"> </w:t>
      </w:r>
      <w:r w:rsidR="00BB6FEE" w:rsidRPr="00BB6FEE">
        <w:rPr>
          <w:rFonts w:hint="cs"/>
          <w:rtl/>
        </w:rPr>
        <w:t>عَن</w:t>
      </w:r>
      <w:r w:rsidR="00BB6FEE" w:rsidRPr="00BB6FEE">
        <w:rPr>
          <w:rtl/>
        </w:rPr>
        <w:t xml:space="preserve"> يَعْلَى</w:t>
      </w:r>
      <w:r w:rsidR="00BB6FEE" w:rsidRPr="00BB6FEE">
        <w:rPr>
          <w:rFonts w:hint="cs"/>
          <w:rtl/>
        </w:rPr>
        <w:t xml:space="preserve"> بنِ اُمیَّه </w:t>
      </w:r>
      <w:r w:rsidR="00BB6FEE" w:rsidRPr="00BB6FEE">
        <w:rPr>
          <w:rtl/>
        </w:rPr>
        <w:t xml:space="preserve">رَضِيَ اللَّهُ عَنْهُ قَالَ لِعُمَرَ رَضِيَ اللَّهُ عَنْهُ: أَرِنِي النَّبِيَّ صَلَّى اللهُ عَلَيْهِ وَسَلَّمَ حِينَ يُوحَى </w:t>
      </w:r>
      <w:r w:rsidR="00BB6FEE">
        <w:rPr>
          <w:rtl/>
        </w:rPr>
        <w:t>إِلَيْهِ، قَالَ:</w:t>
      </w:r>
      <w:r w:rsidR="00BB6FEE" w:rsidRPr="00BB6FEE">
        <w:rPr>
          <w:rtl/>
        </w:rPr>
        <w:t xml:space="preserve"> فَبَيْنَمَا النَّبِيُّ صَلَّى اللهُ عَلَيْهِ وَسَلَّمَ بِالْجِعْرَانَةِ، وَمَعَهُ نَفَرٌ مِنْ أَصْحَابِهِ، جَاءَهُ رَجُلٌ فَقَالَ: يَا رَسُولَ اللَّهِ، كَيْفَ تَرَى فِي رَجُلٍ أَحْرَمَ بِعُمْرَةٍ، وَهُوَ مُتَضَمِّخٌ بِطِيبٍ، فَسَكَتَ النَّبِيُّ صَلَّى اللهُ عَلَيْهِ وَسَلَّمَ سَاعَةً، فَجَاءَهُ الوَحْيُ، فَأَشَارَ عُمَرُ رَضِيَ اللَّهُ عَنْهُ إِلَى يَعْلَى، فَجَاءَ يَعْلَى وَعَلَى رَسُولِ اللَّهِ صَلَّى اللهُ عَلَيْهِ وَسَلَّمَ ثَوْبٌ قَدْ أُظِلَّ بِهِ، فَأَدْخَلَ رَأْسَهُ، فَإِذَا رَسُولُ اللَّهِ صَلَّى اللهُ عَلَيْهِ وَسَلَّمَ مُحْمَرُّ الوَجْهِ، وَهُوَ يَغِطُّ، ثُمَّ سُرِّيَ عَنْهُ، فَقَالَ: «أَيْنَ الَّذِي سَأَلَ عَنِ العُمْرَةِ؟» فَأُتِيَ بِرَجُلٍ، فَقَالَ: «اغْسِلِ الطِّيبَ الَّذِي بِكَ ثَلاَثَ مَرَّاتٍ، وَانْزِعْ عَنْكَ الجُبَّةَ، وَاصْنَعْ فِي عُمْرَتِكَ كَمَا تَصْنَعُ فِي حَجَّتِكَ»</w:t>
      </w:r>
      <w:r w:rsidRPr="00BB6FEE">
        <w:rPr>
          <w:rFonts w:hint="cs"/>
          <w:rtl/>
        </w:rPr>
        <w:t xml:space="preserve"> [رواه البخاری: 1536].</w:t>
      </w:r>
    </w:p>
    <w:p w:rsidR="00627FFC" w:rsidRDefault="00BB6FEE" w:rsidP="00627FFC">
      <w:pPr>
        <w:pStyle w:val="0-"/>
        <w:rPr>
          <w:rtl/>
        </w:rPr>
      </w:pPr>
      <w:r>
        <w:rPr>
          <w:rFonts w:hint="cs"/>
          <w:rtl/>
        </w:rPr>
        <w:t>779- روایت است که یعلَی بن</w:t>
      </w:r>
      <w:r w:rsidR="00627FFC">
        <w:rPr>
          <w:rFonts w:hint="cs"/>
          <w:rtl/>
        </w:rPr>
        <w:t xml:space="preserve"> أُمیَّه</w:t>
      </w:r>
      <w:r w:rsidR="00627FFC">
        <w:rPr>
          <w:rFonts w:cs="CTraditional Arabic" w:hint="cs"/>
          <w:rtl/>
        </w:rPr>
        <w:t>س</w:t>
      </w:r>
      <w:r w:rsidR="00627FFC">
        <w:rPr>
          <w:rFonts w:hint="cs"/>
          <w:rtl/>
        </w:rPr>
        <w:t xml:space="preserve"> برای عمر</w:t>
      </w:r>
      <w:r w:rsidR="00627FFC">
        <w:rPr>
          <w:rFonts w:cs="CTraditional Arabic" w:hint="cs"/>
          <w:rtl/>
        </w:rPr>
        <w:t>س</w:t>
      </w:r>
      <w:r w:rsidR="00627FFC">
        <w:rPr>
          <w:rFonts w:hint="cs"/>
          <w:rtl/>
        </w:rPr>
        <w:t xml:space="preserve"> گفت: پیامبر خدا </w:t>
      </w:r>
      <w:r w:rsidR="00627FFC">
        <w:rPr>
          <w:rFonts w:cs="CTraditional Arabic" w:hint="cs"/>
          <w:rtl/>
        </w:rPr>
        <w:t>ج</w:t>
      </w:r>
      <w:r w:rsidR="00627FFC">
        <w:rPr>
          <w:rFonts w:hint="cs"/>
          <w:rtl/>
        </w:rPr>
        <w:t xml:space="preserve"> را در هنگامی که وحی بر ایشان نازل</w:t>
      </w:r>
      <w:r w:rsidR="005443B8">
        <w:rPr>
          <w:rFonts w:hint="cs"/>
          <w:rtl/>
        </w:rPr>
        <w:t xml:space="preserve"> می‌شود</w:t>
      </w:r>
      <w:r w:rsidR="00627FFC">
        <w:rPr>
          <w:rFonts w:hint="cs"/>
          <w:rtl/>
        </w:rPr>
        <w:t xml:space="preserve"> برایم نشان بده</w:t>
      </w:r>
      <w:r w:rsidR="00627FFC" w:rsidRPr="00627FFC">
        <w:rPr>
          <w:rFonts w:ascii="IRLotus" w:hAnsi="IRLotus" w:cs="IRLotus"/>
          <w:vertAlign w:val="superscript"/>
          <w:rtl/>
          <w:lang w:bidi="fa-IR"/>
        </w:rPr>
        <w:t>(</w:t>
      </w:r>
      <w:r w:rsidR="00627FFC" w:rsidRPr="00627FFC">
        <w:rPr>
          <w:rStyle w:val="FootnoteReference"/>
          <w:rFonts w:ascii="IRLotus" w:hAnsi="IRLotus" w:cs="IRLotus"/>
          <w:rtl/>
          <w:lang w:bidi="fa-IR"/>
        </w:rPr>
        <w:footnoteReference w:id="95"/>
      </w:r>
      <w:r w:rsidR="00627FFC" w:rsidRPr="00627FFC">
        <w:rPr>
          <w:rFonts w:ascii="IRLotus" w:hAnsi="IRLotus" w:cs="IRLotus"/>
          <w:vertAlign w:val="superscript"/>
          <w:rtl/>
          <w:lang w:bidi="fa-IR"/>
        </w:rPr>
        <w:t>)</w:t>
      </w:r>
      <w:r w:rsidR="00627FFC">
        <w:rPr>
          <w:rFonts w:hint="cs"/>
          <w:rtl/>
        </w:rPr>
        <w:t>.</w:t>
      </w:r>
    </w:p>
    <w:p w:rsidR="00627FFC" w:rsidRDefault="00627FFC" w:rsidP="00B80766">
      <w:pPr>
        <w:pStyle w:val="0-"/>
        <w:rPr>
          <w:rtl/>
          <w:lang w:bidi="fa-IR"/>
        </w:rPr>
      </w:pPr>
      <w:r>
        <w:rPr>
          <w:rFonts w:hint="cs"/>
          <w:rtl/>
        </w:rPr>
        <w:t>[یعلی بن اُمیه</w:t>
      </w:r>
      <w:r>
        <w:rPr>
          <w:rFonts w:cs="CTraditional Arabic" w:hint="cs"/>
          <w:rtl/>
        </w:rPr>
        <w:t>س</w:t>
      </w:r>
      <w:r w:rsidR="00BB6FEE">
        <w:rPr>
          <w:rFonts w:hint="cs"/>
          <w:rtl/>
        </w:rPr>
        <w:t>] می‌گوید: هنگامی که پیامبر خد</w:t>
      </w:r>
      <w:r>
        <w:rPr>
          <w:rFonts w:hint="cs"/>
          <w:rtl/>
        </w:rPr>
        <w:t>ا</w:t>
      </w:r>
      <w:r w:rsidR="00BB6FEE">
        <w:rPr>
          <w:rFonts w:hint="cs"/>
          <w:rtl/>
        </w:rPr>
        <w:t xml:space="preserve"> </w:t>
      </w:r>
      <w:r>
        <w:rPr>
          <w:rFonts w:cs="CTraditional Arabic" w:hint="cs"/>
          <w:rtl/>
        </w:rPr>
        <w:t>ج</w:t>
      </w:r>
      <w:r>
        <w:rPr>
          <w:rFonts w:hint="cs"/>
          <w:rtl/>
        </w:rPr>
        <w:t xml:space="preserve"> با عدۀ از یاران خود به (جعرانَه) بودن</w:t>
      </w:r>
      <w:r w:rsidR="00BB6FEE">
        <w:rPr>
          <w:rFonts w:hint="cs"/>
          <w:rtl/>
        </w:rPr>
        <w:t>د</w:t>
      </w:r>
      <w:r w:rsidRPr="00627FFC">
        <w:rPr>
          <w:rFonts w:ascii="IRLotus" w:hAnsi="IRLotus" w:cs="IRLotus"/>
          <w:vertAlign w:val="superscript"/>
          <w:rtl/>
          <w:lang w:bidi="fa-IR"/>
        </w:rPr>
        <w:t>(</w:t>
      </w:r>
      <w:r w:rsidRPr="00627FFC">
        <w:rPr>
          <w:rStyle w:val="FootnoteReference"/>
          <w:rFonts w:ascii="IRLotus" w:hAnsi="IRLotus" w:cs="IRLotus"/>
          <w:rtl/>
          <w:lang w:bidi="fa-IR"/>
        </w:rPr>
        <w:footnoteReference w:id="96"/>
      </w:r>
      <w:r w:rsidRPr="00627FFC">
        <w:rPr>
          <w:rFonts w:ascii="IRLotus" w:hAnsi="IRLotus" w:cs="IRLotus"/>
          <w:vertAlign w:val="superscript"/>
          <w:rtl/>
          <w:lang w:bidi="fa-IR"/>
        </w:rPr>
        <w:t>)</w:t>
      </w:r>
      <w:r>
        <w:rPr>
          <w:rFonts w:hint="cs"/>
          <w:rtl/>
          <w:lang w:bidi="fa-IR"/>
        </w:rPr>
        <w:t>، شخصی آمد و گفت: یا رسول الله! اگر شخصی به نیت عمره احرام ببندد و جامه</w:t>
      </w:r>
      <w:r w:rsidR="00B80766">
        <w:rPr>
          <w:rFonts w:hint="cs"/>
          <w:rtl/>
          <w:lang w:bidi="fa-IR"/>
        </w:rPr>
        <w:t>‌</w:t>
      </w:r>
      <w:r>
        <w:rPr>
          <w:rFonts w:hint="cs"/>
          <w:rtl/>
          <w:lang w:bidi="fa-IR"/>
        </w:rPr>
        <w:t>هایش معطر باشد حکمش چیست؟</w:t>
      </w:r>
    </w:p>
    <w:p w:rsidR="00627FFC" w:rsidRDefault="00627FFC" w:rsidP="00E831DD">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ساعت</w:t>
      </w:r>
      <w:r w:rsidR="00BB6FEE">
        <w:rPr>
          <w:rFonts w:hint="cs"/>
          <w:rtl/>
          <w:lang w:bidi="fa-IR"/>
        </w:rPr>
        <w:t>ی سکوت نمودند، و در این هنگام وح</w:t>
      </w:r>
      <w:r>
        <w:rPr>
          <w:rFonts w:hint="cs"/>
          <w:rtl/>
          <w:lang w:bidi="fa-IR"/>
        </w:rPr>
        <w:t>ی بر ایشان نازل گرید، عمر</w:t>
      </w:r>
      <w:r>
        <w:rPr>
          <w:rFonts w:cs="CTraditional Arabic" w:hint="cs"/>
          <w:rtl/>
          <w:lang w:bidi="fa-IR"/>
        </w:rPr>
        <w:t>س</w:t>
      </w:r>
      <w:r>
        <w:rPr>
          <w:rFonts w:hint="cs"/>
          <w:rtl/>
          <w:lang w:bidi="fa-IR"/>
        </w:rPr>
        <w:t xml:space="preserve"> به طرف من اشاره نمود، من آمدم، و [دیدم] که پیامبر خدا </w:t>
      </w:r>
      <w:r>
        <w:rPr>
          <w:rFonts w:cs="CTraditional Arabic" w:hint="cs"/>
          <w:rtl/>
          <w:lang w:bidi="fa-IR"/>
        </w:rPr>
        <w:t>ج</w:t>
      </w:r>
      <w:r>
        <w:rPr>
          <w:rFonts w:hint="cs"/>
          <w:rtl/>
          <w:lang w:bidi="fa-IR"/>
        </w:rPr>
        <w:t xml:space="preserve"> در زیر جامۀ که [عمر] بالای</w:t>
      </w:r>
      <w:r w:rsidR="00E831DD">
        <w:rPr>
          <w:rFonts w:hint="cs"/>
          <w:rtl/>
          <w:lang w:bidi="fa-IR"/>
        </w:rPr>
        <w:t>‌</w:t>
      </w:r>
      <w:r>
        <w:rPr>
          <w:rFonts w:hint="cs"/>
          <w:rtl/>
          <w:lang w:bidi="fa-IR"/>
        </w:rPr>
        <w:t>شان سایه می‌کرد نشسته‌اند.</w:t>
      </w:r>
    </w:p>
    <w:p w:rsidR="00627FFC" w:rsidRDefault="00627FFC" w:rsidP="00627FFC">
      <w:pPr>
        <w:pStyle w:val="0-"/>
        <w:rPr>
          <w:rtl/>
          <w:lang w:bidi="fa-IR"/>
        </w:rPr>
      </w:pPr>
      <w:r>
        <w:rPr>
          <w:rFonts w:hint="cs"/>
          <w:rtl/>
          <w:lang w:bidi="fa-IR"/>
        </w:rPr>
        <w:t xml:space="preserve">سرم را داخل نمودم و [دیدم] که رخسار پیامبر خدا </w:t>
      </w:r>
      <w:r>
        <w:rPr>
          <w:rFonts w:cs="CTraditional Arabic" w:hint="cs"/>
          <w:rtl/>
          <w:lang w:bidi="fa-IR"/>
        </w:rPr>
        <w:t>ج</w:t>
      </w:r>
      <w:r>
        <w:rPr>
          <w:rFonts w:hint="cs"/>
          <w:rtl/>
          <w:lang w:bidi="fa-IR"/>
        </w:rPr>
        <w:t xml:space="preserve"> سرخ شده است و خرناس می‌کشند، سپس این حالت [کم کم] از ایشان رفع گردید، و فرمودند:</w:t>
      </w:r>
    </w:p>
    <w:p w:rsidR="00627FFC" w:rsidRDefault="00627FFC" w:rsidP="00627FFC">
      <w:pPr>
        <w:pStyle w:val="0-"/>
        <w:rPr>
          <w:rtl/>
          <w:lang w:bidi="fa-IR"/>
        </w:rPr>
      </w:pPr>
      <w:r>
        <w:rPr>
          <w:rFonts w:hint="cs"/>
          <w:rtl/>
          <w:lang w:bidi="fa-IR"/>
        </w:rPr>
        <w:t>«آن شخصی که از عمره سؤال نمود، کجا است»؟</w:t>
      </w:r>
    </w:p>
    <w:p w:rsidR="00627FFC" w:rsidRDefault="00627FFC" w:rsidP="00627FFC">
      <w:pPr>
        <w:pStyle w:val="0-"/>
        <w:rPr>
          <w:rtl/>
          <w:lang w:bidi="fa-IR"/>
        </w:rPr>
      </w:pPr>
      <w:r>
        <w:rPr>
          <w:rFonts w:hint="cs"/>
          <w:rtl/>
          <w:lang w:bidi="fa-IR"/>
        </w:rPr>
        <w:t xml:space="preserve">آن شخص را آوردند، پیامبر خدا </w:t>
      </w:r>
      <w:r>
        <w:rPr>
          <w:rFonts w:cs="CTraditional Arabic" w:hint="cs"/>
          <w:rtl/>
          <w:lang w:bidi="fa-IR"/>
        </w:rPr>
        <w:t>ج</w:t>
      </w:r>
      <w:r>
        <w:rPr>
          <w:rFonts w:hint="cs"/>
          <w:rtl/>
          <w:lang w:bidi="fa-IR"/>
        </w:rPr>
        <w:t xml:space="preserve"> فرمودند: «خوشبوئی را که [استعمال کرده‌ای] سه بار بشوی، و قبا را از تن</w:t>
      </w:r>
      <w:r w:rsidR="00BB6FEE">
        <w:rPr>
          <w:rFonts w:hint="cs"/>
          <w:rtl/>
          <w:lang w:bidi="fa-IR"/>
        </w:rPr>
        <w:t>ت بیرون کن، و عمره‌ات را طوری</w:t>
      </w:r>
      <w:r>
        <w:rPr>
          <w:rFonts w:hint="cs"/>
          <w:rtl/>
          <w:lang w:bidi="fa-IR"/>
        </w:rPr>
        <w:t xml:space="preserve"> انجام</w:t>
      </w:r>
      <w:r w:rsidR="00BB6FEE">
        <w:rPr>
          <w:rFonts w:hint="cs"/>
          <w:rtl/>
          <w:lang w:bidi="fa-IR"/>
        </w:rPr>
        <w:t xml:space="preserve"> بده که حجت را انجام می‌دهی»</w:t>
      </w:r>
      <w:r w:rsidR="00BB6FEE" w:rsidRPr="00BB6FEE">
        <w:rPr>
          <w:rFonts w:ascii="IRLotus" w:hAnsi="IRLotus" w:cs="IRLotus"/>
          <w:vertAlign w:val="superscript"/>
          <w:rtl/>
          <w:lang w:bidi="fa-IR"/>
        </w:rPr>
        <w:t>(</w:t>
      </w:r>
      <w:r w:rsidR="00BB6FEE" w:rsidRPr="00BB6FEE">
        <w:rPr>
          <w:rStyle w:val="FootnoteReference"/>
          <w:rFonts w:ascii="IRLotus" w:hAnsi="IRLotus" w:cs="IRLotus"/>
          <w:rtl/>
          <w:lang w:bidi="fa-IR"/>
        </w:rPr>
        <w:footnoteReference w:id="97"/>
      </w:r>
      <w:r w:rsidR="00BB6FEE" w:rsidRPr="00BB6FEE">
        <w:rPr>
          <w:rFonts w:ascii="IRLotus" w:hAnsi="IRLotus" w:cs="IRLotus"/>
          <w:vertAlign w:val="superscript"/>
          <w:rtl/>
          <w:lang w:bidi="fa-IR"/>
        </w:rPr>
        <w:t>)</w:t>
      </w:r>
      <w:r w:rsidR="00BB6FEE">
        <w:rPr>
          <w:rFonts w:hint="cs"/>
          <w:rtl/>
          <w:lang w:bidi="fa-IR"/>
        </w:rPr>
        <w:t>.</w:t>
      </w:r>
    </w:p>
    <w:p w:rsidR="00883A5B" w:rsidRDefault="00883A5B" w:rsidP="00883A5B">
      <w:pPr>
        <w:pStyle w:val="2-0"/>
        <w:rPr>
          <w:rtl/>
        </w:rPr>
      </w:pPr>
      <w:r w:rsidRPr="00CC5233">
        <w:rPr>
          <w:rFonts w:hint="cs"/>
          <w:rtl/>
          <w:lang w:bidi="ar-SA"/>
        </w:rPr>
        <w:t>10</w:t>
      </w:r>
      <w:r>
        <w:rPr>
          <w:rFonts w:hint="cs"/>
          <w:rtl/>
        </w:rPr>
        <w:t>- باب: الطَّیبِ عِن</w:t>
      </w:r>
      <w:r w:rsidR="00847847">
        <w:rPr>
          <w:rFonts w:hint="cs"/>
          <w:rtl/>
        </w:rPr>
        <w:t>ْ</w:t>
      </w:r>
      <w:r>
        <w:rPr>
          <w:rFonts w:hint="cs"/>
          <w:rtl/>
        </w:rPr>
        <w:t>دَ الإِح</w:t>
      </w:r>
      <w:r w:rsidR="00847847">
        <w:rPr>
          <w:rFonts w:hint="cs"/>
          <w:rtl/>
        </w:rPr>
        <w:t>ْ</w:t>
      </w:r>
      <w:r>
        <w:rPr>
          <w:rFonts w:hint="cs"/>
          <w:rtl/>
        </w:rPr>
        <w:t>رَامِ</w:t>
      </w:r>
      <w:r w:rsidR="005E29EE">
        <w:rPr>
          <w:rFonts w:hint="cs"/>
          <w:rtl/>
        </w:rPr>
        <w:t xml:space="preserve"> وَ</w:t>
      </w:r>
      <w:r>
        <w:rPr>
          <w:rFonts w:hint="cs"/>
          <w:rtl/>
        </w:rPr>
        <w:t>ما یِل</w:t>
      </w:r>
      <w:r w:rsidR="00847847">
        <w:rPr>
          <w:rFonts w:hint="cs"/>
          <w:rtl/>
        </w:rPr>
        <w:t>ْ</w:t>
      </w:r>
      <w:r>
        <w:rPr>
          <w:rFonts w:hint="cs"/>
          <w:rtl/>
        </w:rPr>
        <w:t>بَسُ إذَا أَرَادَ أن</w:t>
      </w:r>
      <w:r w:rsidR="00847847">
        <w:rPr>
          <w:rFonts w:hint="cs"/>
          <w:rtl/>
        </w:rPr>
        <w:t>ْ</w:t>
      </w:r>
      <w:r>
        <w:rPr>
          <w:rFonts w:hint="cs"/>
          <w:rtl/>
        </w:rPr>
        <w:t xml:space="preserve"> یُح</w:t>
      </w:r>
      <w:r w:rsidR="00847847">
        <w:rPr>
          <w:rFonts w:hint="cs"/>
          <w:rtl/>
        </w:rPr>
        <w:t>ْ</w:t>
      </w:r>
      <w:r>
        <w:rPr>
          <w:rFonts w:hint="cs"/>
          <w:rtl/>
        </w:rPr>
        <w:t>رِمَ</w:t>
      </w:r>
    </w:p>
    <w:p w:rsidR="00883A5B" w:rsidRDefault="00883A5B" w:rsidP="00883A5B">
      <w:pPr>
        <w:pStyle w:val="4-"/>
        <w:rPr>
          <w:rtl/>
          <w:lang w:bidi="fa-IR"/>
        </w:rPr>
      </w:pPr>
      <w:bookmarkStart w:id="67" w:name="_Toc434155440"/>
      <w:r>
        <w:rPr>
          <w:rFonts w:hint="cs"/>
          <w:rtl/>
          <w:lang w:bidi="fa-IR"/>
        </w:rPr>
        <w:t>باب [10]: استعمال خوشبوئی هنگام احرام بستن و بیان لباسی که به آن احرام می‌بندد</w:t>
      </w:r>
      <w:bookmarkEnd w:id="67"/>
    </w:p>
    <w:p w:rsidR="00DB698A" w:rsidRDefault="00AF4414" w:rsidP="00AF4414">
      <w:pPr>
        <w:pStyle w:val="5-"/>
        <w:rPr>
          <w:rtl/>
          <w:lang w:bidi="fa-IR"/>
        </w:rPr>
      </w:pPr>
      <w:r>
        <w:rPr>
          <w:rFonts w:hint="cs"/>
          <w:rtl/>
          <w:lang w:bidi="fa-IR"/>
        </w:rPr>
        <w:t xml:space="preserve">780- </w:t>
      </w:r>
      <w:r w:rsidRPr="00AF4414">
        <w:rPr>
          <w:rtl/>
        </w:rPr>
        <w:t>عَنْ عَائِشَةَ رَضِيَ اللَّهُ عَنْهَا، زَوْجِ النَّبِيِّ صَلَّى اللهُ عَلَيْهِ وَسَلَّمَ قَالَتْ: «كُنْتُ</w:t>
      </w:r>
      <w:r>
        <w:rPr>
          <w:rtl/>
        </w:rPr>
        <w:t xml:space="preserve"> أُطَيِّبُ</w:t>
      </w:r>
      <w:r w:rsidRPr="00AF4414">
        <w:rPr>
          <w:rtl/>
        </w:rPr>
        <w:t xml:space="preserve"> رَسُولَ اللَّهِ صَلَّى اللهُ عَلَيْهِ وَسَلَّمَ لِإِحْرَامِهِ حِينَ يُحْرِمُ، وَلِحِلِّهِ قَبْلَ أَنْ يَطُوفَ بِالْبَيْتِ»</w:t>
      </w:r>
      <w:r w:rsidRPr="00AF4414">
        <w:rPr>
          <w:rFonts w:hint="cs"/>
          <w:rtl/>
        </w:rPr>
        <w:t xml:space="preserve"> [رواه البخاری: 1539].</w:t>
      </w:r>
    </w:p>
    <w:p w:rsidR="00AF4414" w:rsidRDefault="00AF4414" w:rsidP="00D05FCA">
      <w:pPr>
        <w:pStyle w:val="0-"/>
        <w:rPr>
          <w:rtl/>
          <w:lang w:bidi="fa-IR"/>
        </w:rPr>
      </w:pPr>
      <w:r>
        <w:rPr>
          <w:rFonts w:hint="cs"/>
          <w:rtl/>
          <w:lang w:bidi="fa-IR"/>
        </w:rPr>
        <w:t>780- از عائشه</w:t>
      </w:r>
      <w:r>
        <w:rPr>
          <w:rFonts w:cs="CTraditional Arabic" w:hint="cs"/>
          <w:rtl/>
          <w:lang w:bidi="fa-IR"/>
        </w:rPr>
        <w:t>ل</w:t>
      </w:r>
      <w:r>
        <w:rPr>
          <w:rFonts w:hint="cs"/>
          <w:rtl/>
          <w:lang w:bidi="fa-IR"/>
        </w:rPr>
        <w:t xml:space="preserve"> همسر پیامبر خدا </w:t>
      </w:r>
      <w:r>
        <w:rPr>
          <w:rFonts w:cs="CTraditional Arabic" w:hint="cs"/>
          <w:rtl/>
          <w:lang w:bidi="fa-IR"/>
        </w:rPr>
        <w:t>ج</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را در هنگام احرام بستن شان، و در وقت بیرون شدن</w:t>
      </w:r>
      <w:r w:rsidR="00D05FCA">
        <w:rPr>
          <w:rFonts w:hint="cs"/>
          <w:rtl/>
          <w:lang w:bidi="fa-IR"/>
        </w:rPr>
        <w:t>‌</w:t>
      </w:r>
      <w:r>
        <w:rPr>
          <w:rFonts w:hint="cs"/>
          <w:rtl/>
          <w:lang w:bidi="fa-IR"/>
        </w:rPr>
        <w:t>شان از احرام، پیش از آنکه به خانۀ کعبه طواف نمایند، عطر می‌زدم</w:t>
      </w:r>
      <w:r w:rsidRPr="00AF4414">
        <w:rPr>
          <w:rFonts w:ascii="IRLotus" w:hAnsi="IRLotus" w:cs="IRLotus"/>
          <w:vertAlign w:val="superscript"/>
          <w:rtl/>
          <w:lang w:bidi="fa-IR"/>
        </w:rPr>
        <w:t>(</w:t>
      </w:r>
      <w:r w:rsidRPr="00AF4414">
        <w:rPr>
          <w:rStyle w:val="FootnoteReference"/>
          <w:rFonts w:ascii="IRLotus" w:hAnsi="IRLotus" w:cs="IRLotus"/>
          <w:rtl/>
          <w:lang w:bidi="fa-IR"/>
        </w:rPr>
        <w:footnoteReference w:id="98"/>
      </w:r>
      <w:r w:rsidRPr="00AF4414">
        <w:rPr>
          <w:rFonts w:ascii="IRLotus" w:hAnsi="IRLotus" w:cs="IRLotus"/>
          <w:vertAlign w:val="superscript"/>
          <w:rtl/>
          <w:lang w:bidi="fa-IR"/>
        </w:rPr>
        <w:t>)</w:t>
      </w:r>
      <w:r>
        <w:rPr>
          <w:rFonts w:hint="cs"/>
          <w:rtl/>
          <w:lang w:bidi="fa-IR"/>
        </w:rPr>
        <w:t>.</w:t>
      </w:r>
    </w:p>
    <w:p w:rsidR="00AF4414" w:rsidRDefault="00AF4414" w:rsidP="00AF4414">
      <w:pPr>
        <w:pStyle w:val="2-0"/>
        <w:rPr>
          <w:rtl/>
        </w:rPr>
      </w:pPr>
      <w:r w:rsidRPr="00CC5233">
        <w:rPr>
          <w:rFonts w:hint="cs"/>
          <w:rtl/>
          <w:lang w:bidi="ar-SA"/>
        </w:rPr>
        <w:t>11</w:t>
      </w:r>
      <w:r>
        <w:rPr>
          <w:rFonts w:hint="cs"/>
          <w:rtl/>
        </w:rPr>
        <w:t>- باب: مَن</w:t>
      </w:r>
      <w:r w:rsidR="00474B79">
        <w:rPr>
          <w:rFonts w:hint="cs"/>
          <w:rtl/>
        </w:rPr>
        <w:t>ْ</w:t>
      </w:r>
      <w:r>
        <w:rPr>
          <w:rFonts w:hint="cs"/>
          <w:rtl/>
        </w:rPr>
        <w:t xml:space="preserve"> أَهَلَّ مُلَبَّداً</w:t>
      </w:r>
    </w:p>
    <w:p w:rsidR="00AF4414" w:rsidRDefault="00AF4414" w:rsidP="00AF4414">
      <w:pPr>
        <w:pStyle w:val="4-"/>
        <w:rPr>
          <w:rtl/>
          <w:lang w:bidi="fa-IR"/>
        </w:rPr>
      </w:pPr>
      <w:bookmarkStart w:id="68" w:name="_Toc434155441"/>
      <w:r>
        <w:rPr>
          <w:rFonts w:hint="cs"/>
          <w:rtl/>
          <w:lang w:bidi="fa-IR"/>
        </w:rPr>
        <w:t>باب [11]: کسی که در حال (مُلَبَّد) بودن، تلبیه گفت</w:t>
      </w:r>
      <w:bookmarkEnd w:id="68"/>
    </w:p>
    <w:p w:rsidR="00AF4414" w:rsidRDefault="00AF4414" w:rsidP="001C6715">
      <w:pPr>
        <w:pStyle w:val="5-"/>
        <w:rPr>
          <w:rtl/>
          <w:lang w:bidi="fa-IR"/>
        </w:rPr>
      </w:pPr>
      <w:r>
        <w:rPr>
          <w:rFonts w:hint="cs"/>
          <w:rtl/>
          <w:lang w:bidi="fa-IR"/>
        </w:rPr>
        <w:t>781-</w:t>
      </w:r>
      <w:r w:rsidR="001C6715">
        <w:rPr>
          <w:rFonts w:hint="cs"/>
          <w:rtl/>
          <w:lang w:bidi="fa-IR"/>
        </w:rPr>
        <w:t xml:space="preserve"> </w:t>
      </w:r>
      <w:r w:rsidR="001C6715" w:rsidRPr="001C6715">
        <w:rPr>
          <w:rFonts w:hint="cs"/>
          <w:rtl/>
        </w:rPr>
        <w:t xml:space="preserve">عَن ابنِ عُمَرَ </w:t>
      </w:r>
      <w:r w:rsidR="001C6715" w:rsidRPr="001C6715">
        <w:rPr>
          <w:rtl/>
        </w:rPr>
        <w:t>رَضِيَ اللَّهُ عَنْهُ</w:t>
      </w:r>
      <w:r w:rsidR="001C6715" w:rsidRPr="001C6715">
        <w:rPr>
          <w:rFonts w:hint="cs"/>
          <w:rtl/>
        </w:rPr>
        <w:t>مَا</w:t>
      </w:r>
      <w:r w:rsidR="001C6715" w:rsidRPr="001C6715">
        <w:rPr>
          <w:rtl/>
        </w:rPr>
        <w:t>، قَالَ: «سَمِعْتُ رَسُولَ اللَّهِ صَلَّى اللهُ عَلَيْهِ وَسَلَّمَ يُهِلُّ مُلَبِّدًا»</w:t>
      </w:r>
      <w:r w:rsidRPr="001C6715">
        <w:rPr>
          <w:rFonts w:hint="cs"/>
          <w:rtl/>
        </w:rPr>
        <w:t xml:space="preserve"> [رواه البخاری: 1540].</w:t>
      </w:r>
    </w:p>
    <w:p w:rsidR="00AF4414" w:rsidRDefault="00AF4414" w:rsidP="00AF4414">
      <w:pPr>
        <w:pStyle w:val="0-"/>
        <w:rPr>
          <w:rtl/>
          <w:lang w:bidi="fa-IR"/>
        </w:rPr>
      </w:pPr>
      <w:r>
        <w:rPr>
          <w:rFonts w:hint="cs"/>
          <w:rtl/>
          <w:lang w:bidi="fa-IR"/>
        </w:rPr>
        <w:t>781- از ابن عمر</w:t>
      </w:r>
      <w:r>
        <w:rPr>
          <w:rFonts w:cs="CTraditional Arabic" w:hint="cs"/>
          <w:rtl/>
          <w:lang w:bidi="fa-IR"/>
        </w:rPr>
        <w:t>ب</w:t>
      </w:r>
      <w:r>
        <w:rPr>
          <w:rFonts w:hint="cs"/>
          <w:rtl/>
          <w:lang w:bidi="fa-IR"/>
        </w:rPr>
        <w:t xml:space="preserve"> روایت است که [گفت]: در حالی که سر پیامبر خدا </w:t>
      </w:r>
      <w:r>
        <w:rPr>
          <w:rFonts w:cs="CTraditional Arabic" w:hint="cs"/>
          <w:rtl/>
          <w:lang w:bidi="fa-IR"/>
        </w:rPr>
        <w:t>ج</w:t>
      </w:r>
      <w:r>
        <w:rPr>
          <w:rFonts w:hint="cs"/>
          <w:rtl/>
          <w:lang w:bidi="fa-IR"/>
        </w:rPr>
        <w:t xml:space="preserve"> </w:t>
      </w:r>
      <w:r w:rsidR="001C6715">
        <w:rPr>
          <w:rFonts w:hint="cs"/>
          <w:rtl/>
          <w:lang w:bidi="fa-IR"/>
        </w:rPr>
        <w:t>(ملبد) بود، تلبیه گفتند</w:t>
      </w:r>
      <w:r w:rsidR="001C6715" w:rsidRPr="001C6715">
        <w:rPr>
          <w:rFonts w:ascii="IRLotus" w:hAnsi="IRLotus" w:cs="IRLotus"/>
          <w:vertAlign w:val="superscript"/>
          <w:rtl/>
          <w:lang w:bidi="fa-IR"/>
        </w:rPr>
        <w:t>(</w:t>
      </w:r>
      <w:r w:rsidR="001C6715" w:rsidRPr="001C6715">
        <w:rPr>
          <w:rStyle w:val="FootnoteReference"/>
          <w:rFonts w:ascii="IRLotus" w:hAnsi="IRLotus" w:cs="IRLotus"/>
          <w:rtl/>
          <w:lang w:bidi="fa-IR"/>
        </w:rPr>
        <w:footnoteReference w:id="99"/>
      </w:r>
      <w:r w:rsidR="001C6715" w:rsidRPr="001C6715">
        <w:rPr>
          <w:rFonts w:ascii="IRLotus" w:hAnsi="IRLotus" w:cs="IRLotus"/>
          <w:vertAlign w:val="superscript"/>
          <w:rtl/>
          <w:lang w:bidi="fa-IR"/>
        </w:rPr>
        <w:t>)</w:t>
      </w:r>
      <w:r w:rsidR="001C6715">
        <w:rPr>
          <w:rFonts w:hint="cs"/>
          <w:rtl/>
          <w:lang w:bidi="fa-IR"/>
        </w:rPr>
        <w:t>.</w:t>
      </w:r>
    </w:p>
    <w:p w:rsidR="00EC394D" w:rsidRDefault="00EC394D" w:rsidP="00EC394D">
      <w:pPr>
        <w:pStyle w:val="2-0"/>
        <w:rPr>
          <w:rtl/>
        </w:rPr>
      </w:pPr>
      <w:r w:rsidRPr="00CC5233">
        <w:rPr>
          <w:rFonts w:hint="cs"/>
          <w:rtl/>
          <w:lang w:bidi="ar-SA"/>
        </w:rPr>
        <w:t>12</w:t>
      </w:r>
      <w:r>
        <w:rPr>
          <w:rFonts w:hint="cs"/>
          <w:rtl/>
        </w:rPr>
        <w:t>- باب: الإِه</w:t>
      </w:r>
      <w:r w:rsidR="00E37446">
        <w:rPr>
          <w:rFonts w:hint="cs"/>
          <w:rtl/>
        </w:rPr>
        <w:t>ْ</w:t>
      </w:r>
      <w:r>
        <w:rPr>
          <w:rFonts w:hint="cs"/>
          <w:rtl/>
        </w:rPr>
        <w:t>لاَلِ عِن</w:t>
      </w:r>
      <w:r w:rsidR="00E37446">
        <w:rPr>
          <w:rFonts w:hint="cs"/>
          <w:rtl/>
        </w:rPr>
        <w:t>ْ</w:t>
      </w:r>
      <w:r>
        <w:rPr>
          <w:rFonts w:hint="cs"/>
          <w:rtl/>
        </w:rPr>
        <w:t>دَ مَس</w:t>
      </w:r>
      <w:r w:rsidR="00E37446">
        <w:rPr>
          <w:rFonts w:hint="cs"/>
          <w:rtl/>
        </w:rPr>
        <w:t>ْ</w:t>
      </w:r>
      <w:r>
        <w:rPr>
          <w:rFonts w:hint="cs"/>
          <w:rtl/>
        </w:rPr>
        <w:t>جِدِ ذِي الحُلَی</w:t>
      </w:r>
      <w:r w:rsidR="00E37446">
        <w:rPr>
          <w:rFonts w:hint="cs"/>
          <w:rtl/>
        </w:rPr>
        <w:t>ْ</w:t>
      </w:r>
      <w:r>
        <w:rPr>
          <w:rFonts w:hint="cs"/>
          <w:rtl/>
        </w:rPr>
        <w:t>فَةِ</w:t>
      </w:r>
    </w:p>
    <w:p w:rsidR="00EC394D" w:rsidRDefault="00EC394D" w:rsidP="00EC394D">
      <w:pPr>
        <w:pStyle w:val="4-"/>
        <w:rPr>
          <w:rtl/>
          <w:lang w:bidi="fa-IR"/>
        </w:rPr>
      </w:pPr>
      <w:bookmarkStart w:id="69" w:name="_Toc434155442"/>
      <w:r>
        <w:rPr>
          <w:rFonts w:hint="cs"/>
          <w:rtl/>
          <w:lang w:bidi="fa-IR"/>
        </w:rPr>
        <w:t>باب [12]: تلبیه گتن از نزد مسجد (ذوالحلیفه)</w:t>
      </w:r>
      <w:bookmarkEnd w:id="69"/>
    </w:p>
    <w:p w:rsidR="00EC394D" w:rsidRDefault="00EC394D" w:rsidP="00EC394D">
      <w:pPr>
        <w:pStyle w:val="5-"/>
        <w:rPr>
          <w:rtl/>
        </w:rPr>
      </w:pPr>
      <w:r>
        <w:rPr>
          <w:rFonts w:hint="cs"/>
          <w:rtl/>
          <w:lang w:bidi="fa-IR"/>
        </w:rPr>
        <w:t>782-</w:t>
      </w:r>
      <w:r w:rsidR="005E29EE">
        <w:rPr>
          <w:rFonts w:hint="cs"/>
          <w:rtl/>
          <w:lang w:bidi="fa-IR"/>
        </w:rPr>
        <w:t xml:space="preserve"> وَ</w:t>
      </w:r>
      <w:r w:rsidRPr="00EC394D">
        <w:rPr>
          <w:rFonts w:hint="cs"/>
          <w:rtl/>
        </w:rPr>
        <w:t xml:space="preserve">عَنهُ </w:t>
      </w:r>
      <w:r w:rsidRPr="00EC394D">
        <w:rPr>
          <w:rtl/>
        </w:rPr>
        <w:t>رَضِيَ اللَّهُ عَنْهُمَا</w:t>
      </w:r>
      <w:r w:rsidRPr="00EC394D">
        <w:rPr>
          <w:rFonts w:hint="cs"/>
          <w:rtl/>
        </w:rPr>
        <w:t xml:space="preserve"> قَالَ: </w:t>
      </w:r>
      <w:r w:rsidRPr="00EC394D">
        <w:rPr>
          <w:rtl/>
        </w:rPr>
        <w:t>«مَا أَهَلَّ رَسُولُ اللَّهِ صَلَّى اللهُ عَلَيْهِ وَسَلَّمَ إِلَّا مِنْ عِنْدِ المَسْجِدِ» يَعْنِي مَسْجِدَ ذِي الحُلَيْفَةِ</w:t>
      </w:r>
      <w:r w:rsidRPr="00EC394D">
        <w:rPr>
          <w:rFonts w:hint="cs"/>
          <w:rtl/>
        </w:rPr>
        <w:t xml:space="preserve"> [رواه البخاری: 1541].</w:t>
      </w:r>
    </w:p>
    <w:p w:rsidR="00EC394D" w:rsidRDefault="00EC394D" w:rsidP="00EC394D">
      <w:pPr>
        <w:pStyle w:val="0-"/>
        <w:rPr>
          <w:rtl/>
          <w:lang w:bidi="fa-IR"/>
        </w:rPr>
      </w:pPr>
      <w:r>
        <w:rPr>
          <w:rFonts w:hint="cs"/>
          <w:rtl/>
          <w:lang w:bidi="fa-IR"/>
        </w:rPr>
        <w:t>781- و از ابن عمر</w:t>
      </w:r>
      <w:r>
        <w:rPr>
          <w:rFonts w:cs="CTraditional Arabic" w:hint="cs"/>
          <w:rtl/>
          <w:lang w:bidi="fa-IR"/>
        </w:rPr>
        <w:t>ب</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جز ازنزد مسجد یعنی: مسجد (ذوالحلیفه)، تلبیه نگفتند</w:t>
      </w:r>
      <w:r w:rsidRPr="00EC394D">
        <w:rPr>
          <w:rFonts w:ascii="IRLotus" w:hAnsi="IRLotus" w:cs="IRLotus"/>
          <w:vertAlign w:val="superscript"/>
          <w:rtl/>
          <w:lang w:bidi="fa-IR"/>
        </w:rPr>
        <w:t>(</w:t>
      </w:r>
      <w:r w:rsidRPr="00EC394D">
        <w:rPr>
          <w:rStyle w:val="FootnoteReference"/>
          <w:rFonts w:ascii="IRLotus" w:hAnsi="IRLotus" w:cs="IRLotus"/>
          <w:rtl/>
          <w:lang w:bidi="fa-IR"/>
        </w:rPr>
        <w:footnoteReference w:id="100"/>
      </w:r>
      <w:r w:rsidRPr="00EC394D">
        <w:rPr>
          <w:rFonts w:ascii="IRLotus" w:hAnsi="IRLotus" w:cs="IRLotus"/>
          <w:vertAlign w:val="superscript"/>
          <w:rtl/>
          <w:lang w:bidi="fa-IR"/>
        </w:rPr>
        <w:t>)</w:t>
      </w:r>
      <w:r>
        <w:rPr>
          <w:rFonts w:hint="cs"/>
          <w:rtl/>
          <w:lang w:bidi="fa-IR"/>
        </w:rPr>
        <w:t>.</w:t>
      </w:r>
    </w:p>
    <w:p w:rsidR="00D42D86" w:rsidRDefault="00D42D86" w:rsidP="00D42D86">
      <w:pPr>
        <w:pStyle w:val="2-0"/>
        <w:rPr>
          <w:rtl/>
        </w:rPr>
      </w:pPr>
      <w:r w:rsidRPr="00CC5233">
        <w:rPr>
          <w:rFonts w:hint="cs"/>
          <w:rtl/>
          <w:lang w:bidi="ar-SA"/>
        </w:rPr>
        <w:t>13</w:t>
      </w:r>
      <w:r w:rsidR="00292CBF">
        <w:rPr>
          <w:rFonts w:hint="cs"/>
          <w:rtl/>
        </w:rPr>
        <w:t>- باب: الرُّکُوبِ</w:t>
      </w:r>
      <w:r w:rsidR="005E29EE">
        <w:rPr>
          <w:rFonts w:hint="cs"/>
          <w:rtl/>
        </w:rPr>
        <w:t xml:space="preserve"> وَ</w:t>
      </w:r>
      <w:r w:rsidR="00292CBF">
        <w:rPr>
          <w:rFonts w:hint="cs"/>
          <w:rtl/>
        </w:rPr>
        <w:t>الار</w:t>
      </w:r>
      <w:r w:rsidR="00E37446">
        <w:rPr>
          <w:rFonts w:hint="cs"/>
          <w:rtl/>
        </w:rPr>
        <w:t>ْ</w:t>
      </w:r>
      <w:r w:rsidR="00292CBF">
        <w:rPr>
          <w:rFonts w:hint="cs"/>
          <w:rtl/>
        </w:rPr>
        <w:t>تِدَافِ فِي الحَجِّ</w:t>
      </w:r>
    </w:p>
    <w:p w:rsidR="00D42D86" w:rsidRDefault="00D42D86" w:rsidP="00D42D86">
      <w:pPr>
        <w:pStyle w:val="4-"/>
        <w:rPr>
          <w:rtl/>
          <w:lang w:bidi="fa-IR"/>
        </w:rPr>
      </w:pPr>
      <w:bookmarkStart w:id="70" w:name="_Toc434155443"/>
      <w:r>
        <w:rPr>
          <w:rFonts w:hint="cs"/>
          <w:rtl/>
          <w:lang w:bidi="fa-IR"/>
        </w:rPr>
        <w:t>باب [13]: سوار شدن، و باهم سوارشدن بر یک مرکب در حج</w:t>
      </w:r>
      <w:bookmarkEnd w:id="70"/>
    </w:p>
    <w:p w:rsidR="00D42D86" w:rsidRPr="00D42D86" w:rsidRDefault="00D42D86" w:rsidP="00D42D86">
      <w:pPr>
        <w:pStyle w:val="5-"/>
        <w:rPr>
          <w:rtl/>
        </w:rPr>
      </w:pPr>
      <w:r>
        <w:rPr>
          <w:rFonts w:hint="cs"/>
          <w:rtl/>
          <w:lang w:bidi="fa-IR"/>
        </w:rPr>
        <w:t xml:space="preserve">783- </w:t>
      </w:r>
      <w:r w:rsidRPr="00D42D86">
        <w:rPr>
          <w:rtl/>
        </w:rPr>
        <w:t>عَنِ ابْنِ عَبَّاسٍ رَضِيَ اللَّهُ عَنْهُمَا: أَنَّ أُسَامَةَ رَضِيَ اللَّهُ عَنْهُ كَانَ رِدْفَ النَّبِيِّ صَلَّى اللهُ عَلَيْهِ وَسَلَّمَ مِنْ عَرَفَةَ إِلَى المُزْدَلِفَةِ، ثُمَّ أَرْدَفَ الفَضْلَ مِنَ المزْدَلِفَةِ إِلَى مِنًى، قَالَ: فَكِلاَهُمَا قَالَ: «لَمْ يَزَلِ النَّبِيُّ صَلَّى اللهُ عَلَيْهِ وَسَلَّمَ يُلَبِّي حَتَّى رَمَى جَمْرَةَ العَقَبَةِ»</w:t>
      </w:r>
      <w:r w:rsidRPr="00D42D86">
        <w:rPr>
          <w:rFonts w:hint="cs"/>
          <w:rtl/>
        </w:rPr>
        <w:t xml:space="preserve"> [رواه البخاری: 1544].</w:t>
      </w:r>
    </w:p>
    <w:p w:rsidR="00D42D86" w:rsidRDefault="00D42D86" w:rsidP="00D42D86">
      <w:pPr>
        <w:pStyle w:val="0-"/>
        <w:rPr>
          <w:rtl/>
          <w:lang w:bidi="fa-IR"/>
        </w:rPr>
      </w:pPr>
      <w:r>
        <w:rPr>
          <w:rFonts w:hint="cs"/>
          <w:rtl/>
          <w:lang w:bidi="fa-IR"/>
        </w:rPr>
        <w:t>783- از ابن عباس</w:t>
      </w:r>
      <w:r>
        <w:rPr>
          <w:rFonts w:cs="CTraditional Arabic" w:hint="cs"/>
          <w:rtl/>
          <w:lang w:bidi="fa-IR"/>
        </w:rPr>
        <w:t>ب</w:t>
      </w:r>
      <w:r>
        <w:rPr>
          <w:rFonts w:hint="cs"/>
          <w:rtl/>
          <w:lang w:bidi="fa-IR"/>
        </w:rPr>
        <w:t xml:space="preserve"> روایت است که اسامه</w:t>
      </w:r>
      <w:r>
        <w:rPr>
          <w:rFonts w:cs="CTraditional Arabic" w:hint="cs"/>
          <w:rtl/>
          <w:lang w:bidi="fa-IR"/>
        </w:rPr>
        <w:t>س</w:t>
      </w:r>
      <w:r>
        <w:rPr>
          <w:rFonts w:hint="cs"/>
          <w:rtl/>
          <w:lang w:bidi="fa-IR"/>
        </w:rPr>
        <w:t xml:space="preserve"> از عرفات تا مزدلفه، پشت سر (تَرک) پیامبر خدا </w:t>
      </w:r>
      <w:r>
        <w:rPr>
          <w:rFonts w:cs="CTraditional Arabic" w:hint="cs"/>
          <w:rtl/>
          <w:lang w:bidi="fa-IR"/>
        </w:rPr>
        <w:t>ج</w:t>
      </w:r>
      <w:r>
        <w:rPr>
          <w:rFonts w:hint="cs"/>
          <w:rtl/>
          <w:lang w:bidi="fa-IR"/>
        </w:rPr>
        <w:t xml:space="preserve"> سوار بود، بعد از آن مزدلفه تا منی فضل [ابن عباس] را پشت سر خود سوار کردند، هرودی آن‌ها گفتند که پیامبر خدا </w:t>
      </w:r>
      <w:r>
        <w:rPr>
          <w:rFonts w:cs="CTraditional Arabic" w:hint="cs"/>
          <w:rtl/>
          <w:lang w:bidi="fa-IR"/>
        </w:rPr>
        <w:t>ج</w:t>
      </w:r>
      <w:r>
        <w:rPr>
          <w:rFonts w:hint="cs"/>
          <w:rtl/>
          <w:lang w:bidi="fa-IR"/>
        </w:rPr>
        <w:t xml:space="preserve"> تا هنگام زدن جمرۀ عقبه تلبیه می‌گفتند</w:t>
      </w:r>
      <w:r w:rsidRPr="00D42D86">
        <w:rPr>
          <w:rFonts w:ascii="IRLotus" w:hAnsi="IRLotus" w:cs="IRLotus"/>
          <w:vertAlign w:val="superscript"/>
          <w:rtl/>
          <w:lang w:bidi="fa-IR"/>
        </w:rPr>
        <w:t>(</w:t>
      </w:r>
      <w:r w:rsidRPr="00D42D86">
        <w:rPr>
          <w:rStyle w:val="FootnoteReference"/>
          <w:rFonts w:ascii="IRLotus" w:hAnsi="IRLotus" w:cs="IRLotus"/>
          <w:rtl/>
          <w:lang w:bidi="fa-IR"/>
        </w:rPr>
        <w:footnoteReference w:id="101"/>
      </w:r>
      <w:r w:rsidRPr="00D42D86">
        <w:rPr>
          <w:rFonts w:ascii="IRLotus" w:hAnsi="IRLotus" w:cs="IRLotus"/>
          <w:vertAlign w:val="superscript"/>
          <w:rtl/>
          <w:lang w:bidi="fa-IR"/>
        </w:rPr>
        <w:t>)</w:t>
      </w:r>
      <w:r>
        <w:rPr>
          <w:rFonts w:hint="cs"/>
          <w:rtl/>
          <w:lang w:bidi="fa-IR"/>
        </w:rPr>
        <w:t>.</w:t>
      </w:r>
    </w:p>
    <w:p w:rsidR="006B6AE6" w:rsidRDefault="006B6AE6" w:rsidP="00E37446">
      <w:pPr>
        <w:pStyle w:val="2-0"/>
        <w:rPr>
          <w:rtl/>
        </w:rPr>
      </w:pPr>
      <w:r w:rsidRPr="00CC5233">
        <w:rPr>
          <w:rFonts w:hint="cs"/>
          <w:rtl/>
          <w:lang w:bidi="ar-SA"/>
        </w:rPr>
        <w:t>14</w:t>
      </w:r>
      <w:r w:rsidRPr="006B6AE6">
        <w:rPr>
          <w:rFonts w:hint="cs"/>
          <w:rtl/>
        </w:rPr>
        <w:t>- باب: مَا یَل</w:t>
      </w:r>
      <w:r w:rsidR="00E37446">
        <w:rPr>
          <w:rFonts w:hint="cs"/>
          <w:rtl/>
        </w:rPr>
        <w:t>ْ</w:t>
      </w:r>
      <w:r w:rsidRPr="006B6AE6">
        <w:rPr>
          <w:rFonts w:hint="cs"/>
          <w:rtl/>
        </w:rPr>
        <w:t>بَس</w:t>
      </w:r>
      <w:r w:rsidR="00292CBF">
        <w:rPr>
          <w:rFonts w:hint="cs"/>
          <w:rtl/>
        </w:rPr>
        <w:t>ُ المُح</w:t>
      </w:r>
      <w:r w:rsidR="00E37446">
        <w:rPr>
          <w:rFonts w:hint="cs"/>
          <w:rtl/>
        </w:rPr>
        <w:t>ْ</w:t>
      </w:r>
      <w:r w:rsidR="00292CBF">
        <w:rPr>
          <w:rFonts w:hint="cs"/>
          <w:rtl/>
        </w:rPr>
        <w:t>رِمُ مِنَ الثِّ</w:t>
      </w:r>
      <w:r w:rsidRPr="006B6AE6">
        <w:rPr>
          <w:rFonts w:hint="cs"/>
          <w:rtl/>
        </w:rPr>
        <w:t>یَابِ</w:t>
      </w:r>
      <w:r w:rsidR="005E29EE">
        <w:rPr>
          <w:rFonts w:hint="cs"/>
          <w:rtl/>
        </w:rPr>
        <w:t xml:space="preserve"> وَ</w:t>
      </w:r>
      <w:r w:rsidRPr="006B6AE6">
        <w:rPr>
          <w:rFonts w:hint="cs"/>
          <w:rtl/>
        </w:rPr>
        <w:t>الأَر</w:t>
      </w:r>
      <w:r w:rsidR="00E37446">
        <w:rPr>
          <w:rFonts w:hint="cs"/>
          <w:rtl/>
        </w:rPr>
        <w:t>ْ</w:t>
      </w:r>
      <w:r w:rsidRPr="006B6AE6">
        <w:rPr>
          <w:rFonts w:hint="cs"/>
          <w:rtl/>
        </w:rPr>
        <w:t>دِیَةِ</w:t>
      </w:r>
      <w:r w:rsidR="005E29EE">
        <w:rPr>
          <w:rFonts w:hint="cs"/>
          <w:rtl/>
        </w:rPr>
        <w:t xml:space="preserve"> وَ</w:t>
      </w:r>
      <w:r w:rsidRPr="006B6AE6">
        <w:rPr>
          <w:rFonts w:hint="cs"/>
          <w:rtl/>
        </w:rPr>
        <w:t>الأَزُرِ</w:t>
      </w:r>
    </w:p>
    <w:p w:rsidR="006B6AE6" w:rsidRDefault="006B6AE6" w:rsidP="006B6AE6">
      <w:pPr>
        <w:pStyle w:val="4-"/>
      </w:pPr>
      <w:bookmarkStart w:id="71" w:name="_Toc434155444"/>
      <w:r w:rsidRPr="006B6AE6">
        <w:rPr>
          <w:rFonts w:hint="cs"/>
          <w:rtl/>
        </w:rPr>
        <w:t>باب [14]: آنچه که محرم از ثیاب و رداء و ازار می‌پوشد</w:t>
      </w:r>
      <w:bookmarkEnd w:id="71"/>
    </w:p>
    <w:p w:rsidR="00E704AC" w:rsidRPr="00F53005" w:rsidRDefault="00E704AC" w:rsidP="00F53005">
      <w:pPr>
        <w:pStyle w:val="5-"/>
        <w:rPr>
          <w:rtl/>
        </w:rPr>
      </w:pPr>
      <w:r>
        <w:rPr>
          <w:rFonts w:hint="cs"/>
          <w:rtl/>
          <w:lang w:bidi="fa-IR"/>
        </w:rPr>
        <w:t>784-</w:t>
      </w:r>
      <w:r w:rsidR="005E29EE">
        <w:rPr>
          <w:rFonts w:hint="cs"/>
          <w:rtl/>
          <w:lang w:bidi="fa-IR"/>
        </w:rPr>
        <w:t xml:space="preserve"> وَ</w:t>
      </w:r>
      <w:r w:rsidR="00F53005" w:rsidRPr="00F53005">
        <w:rPr>
          <w:rFonts w:hint="cs"/>
          <w:rtl/>
        </w:rPr>
        <w:t>عَنهُ</w:t>
      </w:r>
      <w:r w:rsidR="00F53005" w:rsidRPr="00F53005">
        <w:rPr>
          <w:rtl/>
        </w:rPr>
        <w:t xml:space="preserve"> رَضِيَ اللَّهُ عَنْهُ</w:t>
      </w:r>
      <w:r w:rsidR="000D1A9F" w:rsidRPr="00F53005">
        <w:rPr>
          <w:rtl/>
        </w:rPr>
        <w:t>، قَالَ: «انْطَلَقَ النَّبِيُّ صَلَّى اللهُ عَلَيْهِ وَسَلَّمَ مِنَ المَدِينَةِ بَعْدَ مَا تَرَجَّلَ، وَادَّهَنَ وَلَبِسَ إِزَارَهُ وَرِدَاءَهُ هُوَ وَأَصْحَابُهُ، فَلَمْ يَنْهَ عَنْ شَيْءٍ مِنَ ا</w:t>
      </w:r>
      <w:r w:rsidR="00F53005">
        <w:rPr>
          <w:rtl/>
        </w:rPr>
        <w:t>لأَرْدِيَةِ وَالأُزُرِ تُلْبَسُ</w:t>
      </w:r>
      <w:r w:rsidR="000D1A9F" w:rsidRPr="00F53005">
        <w:rPr>
          <w:rtl/>
        </w:rPr>
        <w:t xml:space="preserve"> إِلَّا المُزَعْفَرَةَ الَّتِي تَرْدَعُ عَلَى الجِلْدِ، فَأَصْبَحَ بِذِي الحُلَيْفَةِ رَكِبَ رَاحِلَتَهُ حَتَّى اسْتَوَى عَلَى البَيْدَاءِ، أَهَلَّ هُوَ وَأَصْحَابُهُ وَقَلَّدَ بَدَنَتَهُ، وَذَلِكَ لِخَمْسٍ بَقِينَ مِنْ ذِي القَعْدَةِ، فَقَدِمَ مَكَّةَ لِأَرْبَعِ لَيَالٍ خَلَوْنَ مِنْ ذِي الحَجَّةِ، فَطَافَ بِالْبَيْتِ، وَسَعَى بَيْنَ الصَّفَا وَالمَرْوَةِ، وَلَمْ يَحِلَّ مِنْ أَجْلِ بُدْنِهِ لِأَنَّهُ قَلَّدَهَا، ثُمَّ نَزَلَ بِأَعْلَى مَكَّةَ عِنْدَ الحَجُونِ وَهُوَ مُهِلٌّ بِالحَجِّ، وَلَمْ يَقْرَبِ الكَعْبَةَ بَعْدَ طَوَافِهِ بِهَا حَتَّى رَجَعَ مِنْ عَرَفَةَ، وَأَمَرَ أَصْحَابَهُ أَنْ يَطَّوَّفُوا بِالْبَيْتِ وَبَيْنَ الصَّفَا وَالمَرْوَةِ، ثُمَّ يُقَصِّرُوا مِنْ رُءُوسِهِمْ، ثُمَّ يَحِلُّوا وَذَلِكَ لِمَنْ لَمْ يَكُنْ مَعَهُ بَدَنَةٌ قَلَّدَهَا وَمَنْ كَانَتْ مَعَهُ امْرَأَتُهُ فَهِيَ لَهُ حَلاَلٌ وَالطِّيبُ وَالثِّيَابُ»</w:t>
      </w:r>
      <w:r w:rsidRPr="00F53005">
        <w:rPr>
          <w:rFonts w:hint="cs"/>
          <w:rtl/>
        </w:rPr>
        <w:t xml:space="preserve"> [رواه البخاری: 1545].</w:t>
      </w:r>
    </w:p>
    <w:p w:rsidR="00E704AC" w:rsidRDefault="00E704AC" w:rsidP="00E704AC">
      <w:pPr>
        <w:pStyle w:val="0-"/>
        <w:rPr>
          <w:rtl/>
          <w:lang w:bidi="fa-IR"/>
        </w:rPr>
      </w:pPr>
      <w:r>
        <w:rPr>
          <w:rFonts w:hint="cs"/>
          <w:rtl/>
          <w:lang w:bidi="fa-IR"/>
        </w:rPr>
        <w:t>784- و از ابن عباس</w:t>
      </w:r>
      <w:r>
        <w:rPr>
          <w:rFonts w:cs="CTraditional Arabic" w:hint="cs"/>
          <w:rtl/>
          <w:lang w:bidi="fa-IR"/>
        </w:rPr>
        <w:t>ب</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بعد از اینکه سر خود را شانه زدند، و روغن [خوشبوئی] به جان خود مالیدند، و ایشان و صحابه‌های</w:t>
      </w:r>
      <w:r w:rsidR="00D05FCA">
        <w:rPr>
          <w:rFonts w:hint="cs"/>
          <w:rtl/>
          <w:lang w:bidi="fa-IR"/>
        </w:rPr>
        <w:t xml:space="preserve">‌شان </w:t>
      </w:r>
      <w:r>
        <w:rPr>
          <w:rFonts w:hint="cs"/>
          <w:rtl/>
          <w:lang w:bidi="fa-IR"/>
        </w:rPr>
        <w:t>ازار و ردای خود را پوشیدند، از مدینه رفتند</w:t>
      </w:r>
      <w:r w:rsidRPr="00E704AC">
        <w:rPr>
          <w:rFonts w:ascii="IRLotus" w:hAnsi="IRLotus" w:cs="IRLotus"/>
          <w:vertAlign w:val="superscript"/>
          <w:rtl/>
          <w:lang w:bidi="fa-IR"/>
        </w:rPr>
        <w:t>(</w:t>
      </w:r>
      <w:r w:rsidRPr="00E704AC">
        <w:rPr>
          <w:rStyle w:val="FootnoteReference"/>
          <w:rFonts w:ascii="IRLotus" w:hAnsi="IRLotus" w:cs="IRLotus"/>
          <w:rtl/>
          <w:lang w:bidi="fa-IR"/>
        </w:rPr>
        <w:footnoteReference w:id="102"/>
      </w:r>
      <w:r w:rsidRPr="00E704AC">
        <w:rPr>
          <w:rFonts w:ascii="IRLotus" w:hAnsi="IRLotus" w:cs="IRLotus"/>
          <w:vertAlign w:val="superscript"/>
          <w:rtl/>
          <w:lang w:bidi="fa-IR"/>
        </w:rPr>
        <w:t>)</w:t>
      </w:r>
      <w:r>
        <w:rPr>
          <w:rFonts w:hint="cs"/>
          <w:rtl/>
          <w:lang w:bidi="fa-IR"/>
        </w:rPr>
        <w:t xml:space="preserve">، و پیامبر خدا </w:t>
      </w:r>
      <w:r>
        <w:rPr>
          <w:rFonts w:cs="CTraditional Arabic" w:hint="cs"/>
          <w:rtl/>
          <w:lang w:bidi="fa-IR"/>
        </w:rPr>
        <w:t>ج</w:t>
      </w:r>
      <w:r>
        <w:rPr>
          <w:rFonts w:hint="cs"/>
          <w:rtl/>
          <w:lang w:bidi="fa-IR"/>
        </w:rPr>
        <w:t xml:space="preserve"> از پوشیدن هیچ نوع ازار و ردائی به جز ازار و ردائی که به عفران معطر گردیده و بر جلد اثر می‌کند، نهی نفرمودند.</w:t>
      </w:r>
    </w:p>
    <w:p w:rsidR="00E704AC" w:rsidRDefault="00E704AC" w:rsidP="00E704AC">
      <w:pPr>
        <w:pStyle w:val="0-"/>
        <w:rPr>
          <w:rtl/>
          <w:lang w:bidi="fa-IR"/>
        </w:rPr>
      </w:pPr>
      <w:r>
        <w:rPr>
          <w:rFonts w:hint="cs"/>
          <w:rtl/>
          <w:lang w:bidi="fa-IR"/>
        </w:rPr>
        <w:t>شب را در (ذو الحلیفه) به صبح رساندند، چون صبح شد شتر خود را سوار شدند، و هنگامی که شتر کا</w:t>
      </w:r>
      <w:r w:rsidR="000D1A9F">
        <w:rPr>
          <w:rFonts w:hint="cs"/>
          <w:rtl/>
          <w:lang w:bidi="fa-IR"/>
        </w:rPr>
        <w:t>م</w:t>
      </w:r>
      <w:r>
        <w:rPr>
          <w:rFonts w:hint="cs"/>
          <w:rtl/>
          <w:lang w:bidi="fa-IR"/>
        </w:rPr>
        <w:t>لاً به راه افتاد و به همواری (بیداء) رسید، ایشان با صحابه‌های خود تلبیه گفتند، و شتر هدیۀ حج خود را نشانی نمودند، و این وقتی بود که پنج روز از ماه (ذوالقعده) باقی مانده بود</w:t>
      </w:r>
      <w:r w:rsidRPr="00E704AC">
        <w:rPr>
          <w:rFonts w:ascii="IRLotus" w:hAnsi="IRLotus" w:cs="IRLotus"/>
          <w:vertAlign w:val="superscript"/>
          <w:rtl/>
          <w:lang w:bidi="fa-IR"/>
        </w:rPr>
        <w:t>(</w:t>
      </w:r>
      <w:r w:rsidRPr="00E704AC">
        <w:rPr>
          <w:rStyle w:val="FootnoteReference"/>
          <w:rFonts w:ascii="IRLotus" w:hAnsi="IRLotus" w:cs="IRLotus"/>
          <w:rtl/>
          <w:lang w:bidi="fa-IR"/>
        </w:rPr>
        <w:footnoteReference w:id="103"/>
      </w:r>
      <w:r w:rsidRPr="00E704AC">
        <w:rPr>
          <w:rFonts w:ascii="IRLotus" w:hAnsi="IRLotus" w:cs="IRLotus"/>
          <w:vertAlign w:val="superscript"/>
          <w:rtl/>
          <w:lang w:bidi="fa-IR"/>
        </w:rPr>
        <w:t>)</w:t>
      </w:r>
      <w:r>
        <w:rPr>
          <w:rFonts w:hint="cs"/>
          <w:rtl/>
          <w:lang w:bidi="fa-IR"/>
        </w:rPr>
        <w:t>.</w:t>
      </w:r>
    </w:p>
    <w:p w:rsidR="000D1A9F" w:rsidRDefault="00E704AC" w:rsidP="00E704AC">
      <w:pPr>
        <w:pStyle w:val="0-"/>
        <w:rPr>
          <w:rtl/>
          <w:lang w:bidi="fa-IR"/>
        </w:rPr>
      </w:pPr>
      <w:r>
        <w:rPr>
          <w:rFonts w:hint="cs"/>
          <w:rtl/>
          <w:lang w:bidi="fa-IR"/>
        </w:rPr>
        <w:t>چون به مکه رسیدند، چهار روز از (</w:t>
      </w:r>
      <w:r w:rsidR="000D1A9F">
        <w:rPr>
          <w:rFonts w:hint="cs"/>
          <w:rtl/>
          <w:lang w:bidi="fa-IR"/>
        </w:rPr>
        <w:t>ذوالحجه</w:t>
      </w:r>
      <w:r>
        <w:rPr>
          <w:rFonts w:hint="cs"/>
          <w:rtl/>
          <w:lang w:bidi="fa-IR"/>
        </w:rPr>
        <w:t>)</w:t>
      </w:r>
      <w:r w:rsidR="000D1A9F">
        <w:rPr>
          <w:rFonts w:hint="cs"/>
          <w:rtl/>
          <w:lang w:bidi="fa-IR"/>
        </w:rPr>
        <w:t xml:space="preserve"> گذشته بود</w:t>
      </w:r>
      <w:r w:rsidR="000D1A9F" w:rsidRPr="000D1A9F">
        <w:rPr>
          <w:rFonts w:ascii="IRLotus" w:hAnsi="IRLotus" w:cs="IRLotus"/>
          <w:vertAlign w:val="superscript"/>
          <w:rtl/>
          <w:lang w:bidi="fa-IR"/>
        </w:rPr>
        <w:t>(</w:t>
      </w:r>
      <w:r w:rsidR="000D1A9F" w:rsidRPr="000D1A9F">
        <w:rPr>
          <w:rStyle w:val="FootnoteReference"/>
          <w:rFonts w:ascii="IRLotus" w:hAnsi="IRLotus" w:cs="IRLotus"/>
          <w:rtl/>
          <w:lang w:bidi="fa-IR"/>
        </w:rPr>
        <w:footnoteReference w:id="104"/>
      </w:r>
      <w:r w:rsidR="000D1A9F" w:rsidRPr="000D1A9F">
        <w:rPr>
          <w:rFonts w:ascii="IRLotus" w:hAnsi="IRLotus" w:cs="IRLotus"/>
          <w:vertAlign w:val="superscript"/>
          <w:rtl/>
          <w:lang w:bidi="fa-IR"/>
        </w:rPr>
        <w:t>)</w:t>
      </w:r>
      <w:r w:rsidR="000D1A9F">
        <w:rPr>
          <w:rFonts w:hint="cs"/>
          <w:rtl/>
          <w:lang w:bidi="fa-IR"/>
        </w:rPr>
        <w:t>، به خانۀ [کعبه] طواف کردند، و بین صفا و مروه سعی نمودند، و چون شتر هدی خود را قبلا فرستاده بودند، خود را حلال نساختند، زیرا شتر را علامه دار ساخته بودند.</w:t>
      </w:r>
    </w:p>
    <w:p w:rsidR="000D1A9F" w:rsidRDefault="000D1A9F" w:rsidP="00E704AC">
      <w:pPr>
        <w:pStyle w:val="0-"/>
        <w:rPr>
          <w:rtl/>
          <w:lang w:bidi="fa-IR"/>
        </w:rPr>
      </w:pPr>
      <w:r>
        <w:rPr>
          <w:rFonts w:hint="cs"/>
          <w:rtl/>
          <w:lang w:bidi="fa-IR"/>
        </w:rPr>
        <w:t>بعد از آن به قسمت بلند مکه درحالی که ارادۀ حج را داشتند، در منطقۀ (حجون) منزل گزیدند، و دیگر تا هنگامی که از عرفات بر گشتند، به طرف خانۀ کعبه نرفتند.</w:t>
      </w:r>
    </w:p>
    <w:p w:rsidR="000D1A9F" w:rsidRDefault="000D1A9F" w:rsidP="00E704AC">
      <w:pPr>
        <w:pStyle w:val="0-"/>
        <w:rPr>
          <w:rtl/>
          <w:lang w:bidi="fa-IR"/>
        </w:rPr>
      </w:pPr>
      <w:r>
        <w:rPr>
          <w:rFonts w:hint="cs"/>
          <w:rtl/>
          <w:lang w:bidi="fa-IR"/>
        </w:rPr>
        <w:t>[بعد از بر گشتن از عرفه] به صحابه</w:t>
      </w:r>
      <w:r>
        <w:rPr>
          <w:rFonts w:cs="CTraditional Arabic" w:hint="cs"/>
          <w:rtl/>
          <w:lang w:bidi="fa-IR"/>
        </w:rPr>
        <w:t>ش</w:t>
      </w:r>
      <w:r>
        <w:rPr>
          <w:rFonts w:hint="cs"/>
          <w:rtl/>
          <w:lang w:bidi="fa-IR"/>
        </w:rPr>
        <w:t xml:space="preserve"> امر کردند تا به خانۀ کعبه طواف کرده و بین صفا و مروه سعی نمایند، و بعد از آن موی سرخود را کوتاه نموده و خود را حلال سازند.</w:t>
      </w:r>
    </w:p>
    <w:p w:rsidR="001B4408" w:rsidRDefault="000D1A9F" w:rsidP="00E704AC">
      <w:pPr>
        <w:pStyle w:val="0-"/>
        <w:rPr>
          <w:rtl/>
          <w:lang w:bidi="fa-IR"/>
        </w:rPr>
      </w:pPr>
      <w:r>
        <w:rPr>
          <w:rFonts w:hint="cs"/>
          <w:rtl/>
          <w:lang w:bidi="fa-IR"/>
        </w:rPr>
        <w:t>و این برای کسی است که به همراهش شتر (هدیی) که آن را نشانه دار ساخته است نباشد، و [بعد از انجام دادن این عمال]، کسی که همسرش با او است، نزدیک شدن به همسرش، و استعمال خوشبوئی، و پوشیدن لباس برایش روا است</w:t>
      </w:r>
      <w:r w:rsidRPr="000D1A9F">
        <w:rPr>
          <w:rFonts w:ascii="IRLotus" w:hAnsi="IRLotus" w:cs="IRLotus"/>
          <w:vertAlign w:val="superscript"/>
          <w:rtl/>
          <w:lang w:bidi="fa-IR"/>
        </w:rPr>
        <w:t>(</w:t>
      </w:r>
      <w:r w:rsidRPr="000D1A9F">
        <w:rPr>
          <w:rStyle w:val="FootnoteReference"/>
          <w:rFonts w:ascii="IRLotus" w:hAnsi="IRLotus" w:cs="IRLotus"/>
          <w:rtl/>
          <w:lang w:bidi="fa-IR"/>
        </w:rPr>
        <w:footnoteReference w:id="105"/>
      </w:r>
      <w:r w:rsidRPr="000D1A9F">
        <w:rPr>
          <w:rFonts w:ascii="IRLotus" w:hAnsi="IRLotus" w:cs="IRLotus"/>
          <w:vertAlign w:val="superscript"/>
          <w:rtl/>
          <w:lang w:bidi="fa-IR"/>
        </w:rPr>
        <w:t>)</w:t>
      </w:r>
      <w:r>
        <w:rPr>
          <w:rFonts w:hint="cs"/>
          <w:rtl/>
          <w:lang w:bidi="fa-IR"/>
        </w:rPr>
        <w:t>.</w:t>
      </w:r>
    </w:p>
    <w:p w:rsidR="001B4408" w:rsidRDefault="001B4408" w:rsidP="001B4408">
      <w:pPr>
        <w:pStyle w:val="2-0"/>
        <w:rPr>
          <w:rtl/>
        </w:rPr>
      </w:pPr>
      <w:r w:rsidRPr="00CC5233">
        <w:rPr>
          <w:rFonts w:hint="cs"/>
          <w:rtl/>
          <w:lang w:bidi="ar-SA"/>
        </w:rPr>
        <w:t>15</w:t>
      </w:r>
      <w:r>
        <w:rPr>
          <w:rFonts w:hint="cs"/>
          <w:rtl/>
        </w:rPr>
        <w:t>- باب: التَّل</w:t>
      </w:r>
      <w:r w:rsidR="00E37446">
        <w:rPr>
          <w:rFonts w:hint="cs"/>
          <w:rtl/>
        </w:rPr>
        <w:t>ْ</w:t>
      </w:r>
      <w:r>
        <w:rPr>
          <w:rFonts w:hint="cs"/>
          <w:rtl/>
        </w:rPr>
        <w:t>بِیَةِ</w:t>
      </w:r>
    </w:p>
    <w:p w:rsidR="001B4408" w:rsidRDefault="001B4408" w:rsidP="001B4408">
      <w:pPr>
        <w:pStyle w:val="4-"/>
        <w:rPr>
          <w:rtl/>
          <w:lang w:bidi="fa-IR"/>
        </w:rPr>
      </w:pPr>
      <w:bookmarkStart w:id="72" w:name="_Toc434155445"/>
      <w:r>
        <w:rPr>
          <w:rFonts w:hint="cs"/>
          <w:rtl/>
          <w:lang w:bidi="fa-IR"/>
        </w:rPr>
        <w:t>باب [15]: تلبیه گفتن</w:t>
      </w:r>
      <w:bookmarkEnd w:id="72"/>
    </w:p>
    <w:p w:rsidR="001B4408" w:rsidRDefault="001B4408" w:rsidP="001435AB">
      <w:pPr>
        <w:pStyle w:val="5-"/>
        <w:rPr>
          <w:rtl/>
          <w:lang w:bidi="fa-IR"/>
        </w:rPr>
      </w:pPr>
      <w:r>
        <w:rPr>
          <w:rFonts w:hint="cs"/>
          <w:rtl/>
          <w:lang w:bidi="fa-IR"/>
        </w:rPr>
        <w:t xml:space="preserve">785- </w:t>
      </w:r>
      <w:r w:rsidRPr="001435AB">
        <w:rPr>
          <w:rtl/>
        </w:rPr>
        <w:t>عَنْ</w:t>
      </w:r>
      <w:r w:rsidRPr="001B4408">
        <w:rPr>
          <w:rtl/>
        </w:rPr>
        <w:t xml:space="preserve"> عَبْدِ اللَّهِ بْنِ عُ</w:t>
      </w:r>
      <w:r>
        <w:rPr>
          <w:rtl/>
        </w:rPr>
        <w:t>مَرَ رَضِيَ اللَّهُ عَنْهُمَا:</w:t>
      </w:r>
      <w:r w:rsidRPr="001B4408">
        <w:rPr>
          <w:rtl/>
        </w:rPr>
        <w:t xml:space="preserve"> أَنَّ تَلْبِيَةَ رَسُولِ اللَّهِ صَلَّى اللهُ عَلَيْهِ وَسَلَّمَ: لَبَّيْكَ اللَّهُمَّ لَبَّيْكَ، لَبَّيْكَ لاَ شَرِيكَ لَكَ لَبَّيْكَ، إِنَّ الحَمْدَ وَالنِّعْمَةَ لَكَ وَالمُلْكَ، لاَ شَرِيكَ</w:t>
      </w:r>
      <w:r>
        <w:rPr>
          <w:rtl/>
        </w:rPr>
        <w:t xml:space="preserve"> لَكَ</w:t>
      </w:r>
      <w:r w:rsidR="00830B54">
        <w:rPr>
          <w:rtl/>
        </w:rPr>
        <w:t xml:space="preserve"> </w:t>
      </w:r>
      <w:r w:rsidRPr="001B4408">
        <w:rPr>
          <w:rFonts w:hint="cs"/>
          <w:rtl/>
        </w:rPr>
        <w:t>[رواه البخاری: 1549].</w:t>
      </w:r>
    </w:p>
    <w:p w:rsidR="00E704AC" w:rsidRPr="006B6AE6" w:rsidRDefault="001B4408" w:rsidP="00947699">
      <w:pPr>
        <w:pStyle w:val="0-"/>
        <w:rPr>
          <w:rtl/>
          <w:lang w:bidi="fa-IR"/>
        </w:rPr>
      </w:pPr>
      <w:r>
        <w:rPr>
          <w:rFonts w:hint="cs"/>
          <w:rtl/>
          <w:lang w:bidi="fa-IR"/>
        </w:rPr>
        <w:t>785- از عبدالله بن عمر</w:t>
      </w:r>
      <w:r>
        <w:rPr>
          <w:rFonts w:cs="CTraditional Arabic" w:hint="cs"/>
          <w:rtl/>
          <w:lang w:bidi="fa-IR"/>
        </w:rPr>
        <w:t>ب</w:t>
      </w:r>
      <w:r>
        <w:rPr>
          <w:rFonts w:hint="cs"/>
          <w:rtl/>
          <w:lang w:bidi="fa-IR"/>
        </w:rPr>
        <w:t xml:space="preserve"> روایت است که تلبیۀ پیامبر خدا </w:t>
      </w:r>
      <w:r>
        <w:rPr>
          <w:rFonts w:cs="CTraditional Arabic" w:hint="cs"/>
          <w:rtl/>
          <w:lang w:bidi="fa-IR"/>
        </w:rPr>
        <w:t>ج</w:t>
      </w:r>
      <w:r>
        <w:rPr>
          <w:rFonts w:hint="cs"/>
          <w:rtl/>
          <w:lang w:bidi="fa-IR"/>
        </w:rPr>
        <w:t xml:space="preserve"> چنین بود: </w:t>
      </w:r>
      <w:r w:rsidRPr="00947699">
        <w:rPr>
          <w:rStyle w:val="6-Char"/>
          <w:rFonts w:hint="cs"/>
          <w:rtl/>
        </w:rPr>
        <w:t>«</w:t>
      </w:r>
      <w:r w:rsidRPr="00947699">
        <w:rPr>
          <w:rStyle w:val="6-Char"/>
          <w:rtl/>
        </w:rPr>
        <w:t>لَبَّيْكَ اللَّهُمَّ لَبَّيْكَ، لَبَّيْكَ لاَ شَرِيكَ لَكَ لَبَّيْكَ، إِنَّ الحَمْدَ وَالنِّعْمَةَ لَكَ وَالمُلْكَ، لاَ شَرِيكَ لَكَ</w:t>
      </w:r>
      <w:r w:rsidRPr="00947699">
        <w:rPr>
          <w:rStyle w:val="6-Char"/>
          <w:rFonts w:hint="cs"/>
          <w:rtl/>
        </w:rPr>
        <w:t>»</w:t>
      </w:r>
      <w:r w:rsidRPr="001B4408">
        <w:rPr>
          <w:rFonts w:ascii="IRLotus" w:hAnsi="IRLotus" w:cs="IRLotus"/>
          <w:vertAlign w:val="superscript"/>
          <w:rtl/>
          <w:lang w:bidi="fa-IR"/>
        </w:rPr>
        <w:t>(</w:t>
      </w:r>
      <w:r w:rsidRPr="001B4408">
        <w:rPr>
          <w:rStyle w:val="FootnoteReference"/>
          <w:rFonts w:ascii="IRLotus" w:hAnsi="IRLotus" w:cs="IRLotus"/>
          <w:rtl/>
          <w:lang w:bidi="fa-IR"/>
        </w:rPr>
        <w:footnoteReference w:id="106"/>
      </w:r>
      <w:r w:rsidRPr="001B4408">
        <w:rPr>
          <w:rFonts w:ascii="IRLotus" w:hAnsi="IRLotus" w:cs="IRLotus"/>
          <w:vertAlign w:val="superscript"/>
          <w:rtl/>
          <w:lang w:bidi="fa-IR"/>
        </w:rPr>
        <w:t>)</w:t>
      </w:r>
      <w:r>
        <w:rPr>
          <w:rFonts w:hint="cs"/>
          <w:rtl/>
          <w:lang w:bidi="fa-IR"/>
        </w:rPr>
        <w:t>.</w:t>
      </w:r>
      <w:r w:rsidR="00E704AC">
        <w:rPr>
          <w:rFonts w:hint="cs"/>
          <w:rtl/>
          <w:lang w:bidi="fa-IR"/>
        </w:rPr>
        <w:t xml:space="preserve"> </w:t>
      </w:r>
    </w:p>
    <w:p w:rsidR="00C64192" w:rsidRDefault="001B4408" w:rsidP="00B92474">
      <w:pPr>
        <w:pStyle w:val="2-0"/>
        <w:rPr>
          <w:rtl/>
        </w:rPr>
      </w:pPr>
      <w:r w:rsidRPr="00CC5233">
        <w:rPr>
          <w:rFonts w:hint="cs"/>
          <w:rtl/>
          <w:lang w:bidi="ar-SA"/>
        </w:rPr>
        <w:t>16</w:t>
      </w:r>
      <w:r>
        <w:rPr>
          <w:rFonts w:hint="cs"/>
          <w:rtl/>
        </w:rPr>
        <w:t>- باب: التَّح</w:t>
      </w:r>
      <w:r w:rsidR="00E37446">
        <w:rPr>
          <w:rFonts w:hint="cs"/>
          <w:rtl/>
        </w:rPr>
        <w:t>ْ</w:t>
      </w:r>
      <w:r>
        <w:rPr>
          <w:rFonts w:hint="cs"/>
          <w:rtl/>
        </w:rPr>
        <w:t>مِیدِ</w:t>
      </w:r>
      <w:r w:rsidR="005E29EE">
        <w:rPr>
          <w:rFonts w:hint="cs"/>
          <w:rtl/>
        </w:rPr>
        <w:t xml:space="preserve"> وَ</w:t>
      </w:r>
      <w:r>
        <w:rPr>
          <w:rFonts w:hint="cs"/>
          <w:rtl/>
        </w:rPr>
        <w:t>التَّس</w:t>
      </w:r>
      <w:r w:rsidR="00E37446">
        <w:rPr>
          <w:rFonts w:hint="cs"/>
          <w:rtl/>
        </w:rPr>
        <w:t>ْ</w:t>
      </w:r>
      <w:r>
        <w:rPr>
          <w:rFonts w:hint="cs"/>
          <w:rtl/>
        </w:rPr>
        <w:t>ب</w:t>
      </w:r>
      <w:r w:rsidR="00E37446">
        <w:rPr>
          <w:rFonts w:hint="cs"/>
          <w:rtl/>
        </w:rPr>
        <w:t>ِ</w:t>
      </w:r>
      <w:r>
        <w:rPr>
          <w:rFonts w:hint="cs"/>
          <w:rtl/>
        </w:rPr>
        <w:t>یحِ</w:t>
      </w:r>
      <w:r w:rsidR="005E29EE">
        <w:rPr>
          <w:rFonts w:hint="cs"/>
          <w:rtl/>
        </w:rPr>
        <w:t xml:space="preserve"> وَ</w:t>
      </w:r>
      <w:r>
        <w:rPr>
          <w:rFonts w:hint="cs"/>
          <w:rtl/>
        </w:rPr>
        <w:t>التَّک</w:t>
      </w:r>
      <w:r w:rsidR="00E37446">
        <w:rPr>
          <w:rFonts w:hint="cs"/>
          <w:rtl/>
        </w:rPr>
        <w:t>ْ</w:t>
      </w:r>
      <w:r>
        <w:rPr>
          <w:rFonts w:hint="cs"/>
          <w:rtl/>
        </w:rPr>
        <w:t>بِیرِ قَب</w:t>
      </w:r>
      <w:r w:rsidR="00E37446">
        <w:rPr>
          <w:rFonts w:hint="cs"/>
          <w:rtl/>
        </w:rPr>
        <w:t>ْ</w:t>
      </w:r>
      <w:r>
        <w:rPr>
          <w:rFonts w:hint="cs"/>
          <w:rtl/>
        </w:rPr>
        <w:t>لَ الإِه</w:t>
      </w:r>
      <w:r w:rsidR="00E37446">
        <w:rPr>
          <w:rFonts w:hint="cs"/>
          <w:rtl/>
        </w:rPr>
        <w:t>ْ</w:t>
      </w:r>
      <w:r>
        <w:rPr>
          <w:rFonts w:hint="cs"/>
          <w:rtl/>
        </w:rPr>
        <w:t>لاَلِ عِن</w:t>
      </w:r>
      <w:r w:rsidR="00E37446">
        <w:rPr>
          <w:rFonts w:hint="cs"/>
          <w:rtl/>
        </w:rPr>
        <w:t>ْدَ الرُّکُوبِ عَلَى</w:t>
      </w:r>
      <w:r>
        <w:rPr>
          <w:rFonts w:hint="cs"/>
          <w:rtl/>
        </w:rPr>
        <w:t xml:space="preserve"> الدَّابَّةِ</w:t>
      </w:r>
    </w:p>
    <w:p w:rsidR="001B4408" w:rsidRDefault="001B4408" w:rsidP="001B4408">
      <w:pPr>
        <w:pStyle w:val="4-"/>
        <w:rPr>
          <w:rtl/>
          <w:lang w:bidi="fa-IR"/>
        </w:rPr>
      </w:pPr>
      <w:bookmarkStart w:id="73" w:name="_Toc434155446"/>
      <w:r>
        <w:rPr>
          <w:rFonts w:hint="cs"/>
          <w:rtl/>
          <w:lang w:bidi="fa-IR"/>
        </w:rPr>
        <w:t>باب [16]: گفتن الحمد لله، و</w:t>
      </w:r>
      <w:r w:rsidR="006968C4">
        <w:rPr>
          <w:rFonts w:hint="cs"/>
          <w:rtl/>
          <w:lang w:bidi="fa-IR"/>
        </w:rPr>
        <w:t xml:space="preserve"> </w:t>
      </w:r>
      <w:r>
        <w:rPr>
          <w:rFonts w:hint="cs"/>
          <w:rtl/>
          <w:lang w:bidi="fa-IR"/>
        </w:rPr>
        <w:t>سبحان الله، و</w:t>
      </w:r>
      <w:r w:rsidR="006968C4">
        <w:rPr>
          <w:rFonts w:hint="cs"/>
          <w:rtl/>
          <w:lang w:bidi="fa-IR"/>
        </w:rPr>
        <w:t xml:space="preserve"> </w:t>
      </w:r>
      <w:r>
        <w:rPr>
          <w:rFonts w:hint="cs"/>
          <w:rtl/>
          <w:lang w:bidi="fa-IR"/>
        </w:rPr>
        <w:t>الله أکبر پیش از شروع کردن به تلبیه گفتن در وقت سوار شدن بر دابه</w:t>
      </w:r>
      <w:bookmarkEnd w:id="73"/>
    </w:p>
    <w:p w:rsidR="00B92474" w:rsidRDefault="00B92474" w:rsidP="001435AB">
      <w:pPr>
        <w:pStyle w:val="5-"/>
        <w:rPr>
          <w:rtl/>
          <w:lang w:bidi="fa-IR"/>
        </w:rPr>
      </w:pPr>
      <w:r>
        <w:rPr>
          <w:rFonts w:hint="cs"/>
          <w:rtl/>
          <w:lang w:bidi="fa-IR"/>
        </w:rPr>
        <w:t>786-</w:t>
      </w:r>
      <w:r w:rsidR="002C6A8D">
        <w:rPr>
          <w:rFonts w:hint="cs"/>
          <w:rtl/>
          <w:lang w:bidi="fa-IR"/>
        </w:rPr>
        <w:t xml:space="preserve"> </w:t>
      </w:r>
      <w:r w:rsidR="002C6A8D" w:rsidRPr="002C6A8D">
        <w:rPr>
          <w:rStyle w:val="5-Char"/>
          <w:rtl/>
        </w:rPr>
        <w:t>عَنْ أَنَسٍ رَضِيَ اللَّهُ عَنْهُ، قَالَ: صَلَّى رَسُولُ اللَّهِ صَلَّى اللهُ عَلَيْهِ وَسَلَّمَ وَنَحْنُ مَعَهُ بِالْمَدِينَةِ الظُّهْرَ أَرْبَعًا، وَالعَصْرَ بِذِي الحُلَيْفَةِ رَكْعَتَيْنِ، ثُمَّ بَاتَ بِهَا حَتَّى أَصْبَحَ، ثُمَّ رَكِبَ حَتَّى اسْتَوَتْ بِهِ عَلَى البَيْدَاءِ، حَمِدَ اللَّهَ وَسَبَّحَ وَكَبَّرَ، ثُمَّ أَهَلَّ بِحَجٍّ وَعُمْرَةٍ، وَأَهَلَّ النَّاسُ بِهِمَا، فَلَمَّا قَدِمْنَا أَمَرَ النَّاسَ، فَحَلُّوا حَتَّى كَانَ يَوْمُ التَّرْوِيَةِ أَهَلُّوا بِالحَجِّ، قَالَ: وَنَحَرَ النَّبِيُّ صَلَّى اللهُ عَلَيْهِ وَسَلَّمَ بَدَنَاتٍ بِيَدِهِ قِيَامًا، وَذَبَحَ رَسُولُ اللَّهِ صَلَّى اللهُ عَلَيْهِ وَسَلَّمَ بِالْمَدِينَةِ كَبْشَيْنِ أَمْلَحَيْنِ</w:t>
      </w:r>
      <w:r w:rsidRPr="002C6A8D">
        <w:rPr>
          <w:rStyle w:val="5-Char"/>
          <w:rFonts w:hint="cs"/>
          <w:rtl/>
        </w:rPr>
        <w:t xml:space="preserve"> [رواه البخاری: 1551].</w:t>
      </w:r>
    </w:p>
    <w:p w:rsidR="00B92474" w:rsidRDefault="00B92474" w:rsidP="00B92474">
      <w:pPr>
        <w:pStyle w:val="0-"/>
        <w:rPr>
          <w:rtl/>
          <w:lang w:bidi="fa-IR"/>
        </w:rPr>
      </w:pPr>
      <w:r>
        <w:rPr>
          <w:rFonts w:hint="cs"/>
          <w:rtl/>
          <w:lang w:bidi="fa-IR"/>
        </w:rPr>
        <w:t>786- از انس</w:t>
      </w:r>
      <w:r>
        <w:rPr>
          <w:rFonts w:cs="CTraditional Arabic" w:hint="cs"/>
          <w:rtl/>
          <w:lang w:bidi="fa-IR"/>
        </w:rPr>
        <w:t>س</w:t>
      </w:r>
      <w:r>
        <w:rPr>
          <w:rFonts w:hint="cs"/>
          <w:rtl/>
          <w:lang w:bidi="fa-IR"/>
        </w:rPr>
        <w:t xml:space="preserve"> روایت است که گفت: در حالی که ما با پیامبر خدا </w:t>
      </w:r>
      <w:r>
        <w:rPr>
          <w:rFonts w:cs="CTraditional Arabic" w:hint="cs"/>
          <w:rtl/>
          <w:lang w:bidi="fa-IR"/>
        </w:rPr>
        <w:t>ج</w:t>
      </w:r>
      <w:r>
        <w:rPr>
          <w:rFonts w:hint="cs"/>
          <w:rtl/>
          <w:lang w:bidi="fa-IR"/>
        </w:rPr>
        <w:t xml:space="preserve"> بودیم، نماز پیشین را در مدینۀ [منوره] چهار رکعت، و نماز عصر را در (ذُوالحُلَیفَه) دو رکعت اداء نمودند، بعد از آن در آنجان خواب شدند تا صبح شد.</w:t>
      </w:r>
    </w:p>
    <w:p w:rsidR="00B92474" w:rsidRDefault="00B92474" w:rsidP="00D05FCA">
      <w:pPr>
        <w:pStyle w:val="0-"/>
        <w:rPr>
          <w:rtl/>
          <w:lang w:bidi="fa-IR"/>
        </w:rPr>
      </w:pPr>
      <w:r>
        <w:rPr>
          <w:rFonts w:hint="cs"/>
          <w:rtl/>
          <w:lang w:bidi="fa-IR"/>
        </w:rPr>
        <w:t xml:space="preserve">بعد از آن سوارشدند، و چون راحلۀشان بر بیداء رسید [بیداء عبارت از بلندی است مقابل ذوالحلیفه]، الحمد لله، و سبحان الله، و الله أکبر گفتند، بعد از آن </w:t>
      </w:r>
      <w:r w:rsidR="002C6A8D">
        <w:rPr>
          <w:rFonts w:hint="cs"/>
          <w:rtl/>
          <w:lang w:bidi="fa-IR"/>
        </w:rPr>
        <w:t>برای حج</w:t>
      </w:r>
      <w:r>
        <w:rPr>
          <w:rFonts w:hint="cs"/>
          <w:rtl/>
          <w:lang w:bidi="fa-IR"/>
        </w:rPr>
        <w:t xml:space="preserve"> و عمره تلبیه گفتند</w:t>
      </w:r>
      <w:r w:rsidR="002C6A8D">
        <w:rPr>
          <w:rFonts w:hint="cs"/>
          <w:rtl/>
          <w:lang w:bidi="fa-IR"/>
        </w:rPr>
        <w:t xml:space="preserve"> و دیگران نیز برای ادای حج و عمره تلبیه گفتند</w:t>
      </w:r>
      <w:r>
        <w:rPr>
          <w:rFonts w:hint="cs"/>
          <w:rtl/>
          <w:lang w:bidi="fa-IR"/>
        </w:rPr>
        <w:t>.</w:t>
      </w:r>
    </w:p>
    <w:p w:rsidR="00B92474" w:rsidRDefault="00B92474" w:rsidP="00B92474">
      <w:pPr>
        <w:pStyle w:val="0-"/>
        <w:rPr>
          <w:rtl/>
          <w:lang w:bidi="fa-IR"/>
        </w:rPr>
      </w:pPr>
      <w:r>
        <w:rPr>
          <w:rFonts w:hint="cs"/>
          <w:rtl/>
          <w:lang w:bidi="fa-IR"/>
        </w:rPr>
        <w:t>هنگامی که به مکه رسیدیم، [بعد از ادای مراسم عمره] برای مردم امر کردند تا خود را حلال بسازند، تا اینکه روز ترویه آمد</w:t>
      </w:r>
      <w:r w:rsidRPr="00B92474">
        <w:rPr>
          <w:rFonts w:ascii="IRLotus" w:hAnsi="IRLotus" w:cs="IRLotus"/>
          <w:vertAlign w:val="superscript"/>
          <w:rtl/>
          <w:lang w:bidi="fa-IR"/>
        </w:rPr>
        <w:t>(</w:t>
      </w:r>
      <w:r w:rsidRPr="00B92474">
        <w:rPr>
          <w:rStyle w:val="FootnoteReference"/>
          <w:rFonts w:ascii="IRLotus" w:hAnsi="IRLotus" w:cs="IRLotus"/>
          <w:rtl/>
          <w:lang w:bidi="fa-IR"/>
        </w:rPr>
        <w:footnoteReference w:id="107"/>
      </w:r>
      <w:r w:rsidRPr="00B92474">
        <w:rPr>
          <w:rFonts w:ascii="IRLotus" w:hAnsi="IRLotus" w:cs="IRLotus"/>
          <w:vertAlign w:val="superscript"/>
          <w:rtl/>
          <w:lang w:bidi="fa-IR"/>
        </w:rPr>
        <w:t>)</w:t>
      </w:r>
      <w:r>
        <w:rPr>
          <w:rFonts w:hint="cs"/>
          <w:rtl/>
          <w:lang w:bidi="fa-IR"/>
        </w:rPr>
        <w:t>، در این روز برای ادای حج تلبیه گفتند.</w:t>
      </w:r>
    </w:p>
    <w:p w:rsidR="00A970A9" w:rsidRDefault="00B92474" w:rsidP="00A970A9">
      <w:pPr>
        <w:pStyle w:val="0-"/>
        <w:rPr>
          <w:rtl/>
          <w:lang w:bidi="fa-IR"/>
        </w:rPr>
      </w:pPr>
      <w:r>
        <w:rPr>
          <w:rFonts w:hint="cs"/>
          <w:rtl/>
          <w:lang w:bidi="fa-IR"/>
        </w:rPr>
        <w:t>انس</w:t>
      </w:r>
      <w:r>
        <w:rPr>
          <w:rFonts w:cs="CTraditional Arabic" w:hint="cs"/>
          <w:rtl/>
          <w:lang w:bidi="fa-IR"/>
        </w:rPr>
        <w:t>س</w:t>
      </w:r>
      <w:r>
        <w:rPr>
          <w:rFonts w:hint="cs"/>
          <w:rtl/>
          <w:lang w:bidi="fa-IR"/>
        </w:rPr>
        <w:t xml:space="preserve"> گفت که: پیامبر خدا </w:t>
      </w:r>
      <w:r>
        <w:rPr>
          <w:rFonts w:cs="CTraditional Arabic" w:hint="cs"/>
          <w:rtl/>
          <w:lang w:bidi="fa-IR"/>
        </w:rPr>
        <w:t>ج</w:t>
      </w:r>
      <w:r>
        <w:rPr>
          <w:rFonts w:hint="cs"/>
          <w:rtl/>
          <w:lang w:bidi="fa-IR"/>
        </w:rPr>
        <w:t xml:space="preserve"> چندین شتر را به دست خود درحالت ایستاده (نحر) کردند</w:t>
      </w:r>
      <w:r w:rsidRPr="00B92474">
        <w:rPr>
          <w:rFonts w:ascii="IRLotus" w:hAnsi="IRLotus" w:cs="IRLotus"/>
          <w:vertAlign w:val="superscript"/>
          <w:rtl/>
          <w:lang w:bidi="fa-IR"/>
        </w:rPr>
        <w:t>(</w:t>
      </w:r>
      <w:r w:rsidRPr="00B92474">
        <w:rPr>
          <w:rStyle w:val="FootnoteReference"/>
          <w:rFonts w:ascii="IRLotus" w:hAnsi="IRLotus" w:cs="IRLotus"/>
          <w:rtl/>
          <w:lang w:bidi="fa-IR"/>
        </w:rPr>
        <w:footnoteReference w:id="108"/>
      </w:r>
      <w:r w:rsidRPr="00B92474">
        <w:rPr>
          <w:rFonts w:ascii="IRLotus" w:hAnsi="IRLotus" w:cs="IRLotus"/>
          <w:vertAlign w:val="superscript"/>
          <w:rtl/>
          <w:lang w:bidi="fa-IR"/>
        </w:rPr>
        <w:t>)</w:t>
      </w:r>
      <w:r>
        <w:rPr>
          <w:rFonts w:hint="cs"/>
          <w:rtl/>
          <w:lang w:bidi="fa-IR"/>
        </w:rPr>
        <w:t xml:space="preserve">، و پیامبر خدا </w:t>
      </w:r>
      <w:r>
        <w:rPr>
          <w:rFonts w:cs="CTraditional Arabic" w:hint="cs"/>
          <w:rtl/>
          <w:lang w:bidi="fa-IR"/>
        </w:rPr>
        <w:t>ج</w:t>
      </w:r>
      <w:r>
        <w:rPr>
          <w:rFonts w:hint="cs"/>
          <w:rtl/>
          <w:lang w:bidi="fa-IR"/>
        </w:rPr>
        <w:t xml:space="preserve"> درمدینه دو قوچ ابلق [سیاه و سفید را جهت قربانی] ذبح کردند </w:t>
      </w:r>
      <w:r w:rsidRPr="00B92474">
        <w:rPr>
          <w:rFonts w:ascii="IRLotus" w:hAnsi="IRLotus" w:cs="IRLotus"/>
          <w:vertAlign w:val="superscript"/>
          <w:rtl/>
          <w:lang w:bidi="fa-IR"/>
        </w:rPr>
        <w:t>(</w:t>
      </w:r>
      <w:r w:rsidRPr="00B92474">
        <w:rPr>
          <w:rStyle w:val="FootnoteReference"/>
          <w:rFonts w:ascii="IRLotus" w:hAnsi="IRLotus" w:cs="IRLotus"/>
          <w:rtl/>
          <w:lang w:bidi="fa-IR"/>
        </w:rPr>
        <w:footnoteReference w:id="109"/>
      </w:r>
      <w:r w:rsidRPr="00B92474">
        <w:rPr>
          <w:rFonts w:ascii="IRLotus" w:hAnsi="IRLotus" w:cs="IRLotus"/>
          <w:vertAlign w:val="superscript"/>
          <w:rtl/>
          <w:lang w:bidi="fa-IR"/>
        </w:rPr>
        <w:t>)</w:t>
      </w:r>
      <w:r>
        <w:rPr>
          <w:rFonts w:hint="cs"/>
          <w:rtl/>
          <w:lang w:bidi="fa-IR"/>
        </w:rPr>
        <w:t>.</w:t>
      </w:r>
    </w:p>
    <w:p w:rsidR="00A970A9" w:rsidRDefault="00292CBF" w:rsidP="00A970A9">
      <w:pPr>
        <w:pStyle w:val="2-0"/>
        <w:rPr>
          <w:rtl/>
        </w:rPr>
      </w:pPr>
      <w:r w:rsidRPr="00CC5233">
        <w:rPr>
          <w:rFonts w:hint="cs"/>
          <w:rtl/>
          <w:lang w:bidi="ar-SA"/>
        </w:rPr>
        <w:t>17</w:t>
      </w:r>
      <w:r>
        <w:rPr>
          <w:rFonts w:hint="cs"/>
          <w:rtl/>
        </w:rPr>
        <w:t>- باب: الإِه</w:t>
      </w:r>
      <w:r w:rsidR="00E37446">
        <w:rPr>
          <w:rFonts w:hint="cs"/>
          <w:rtl/>
        </w:rPr>
        <w:t>ْ</w:t>
      </w:r>
      <w:r>
        <w:rPr>
          <w:rFonts w:hint="cs"/>
          <w:rtl/>
        </w:rPr>
        <w:t>لاَلِ</w:t>
      </w:r>
      <w:r w:rsidR="00A970A9">
        <w:rPr>
          <w:rFonts w:hint="cs"/>
          <w:rtl/>
        </w:rPr>
        <w:t xml:space="preserve"> مُس</w:t>
      </w:r>
      <w:r w:rsidR="00E37446">
        <w:rPr>
          <w:rFonts w:hint="cs"/>
          <w:rtl/>
        </w:rPr>
        <w:t>ْ</w:t>
      </w:r>
      <w:r w:rsidR="00A970A9">
        <w:rPr>
          <w:rFonts w:hint="cs"/>
          <w:rtl/>
        </w:rPr>
        <w:t>تَق</w:t>
      </w:r>
      <w:r w:rsidR="00E37446">
        <w:rPr>
          <w:rFonts w:hint="cs"/>
          <w:rtl/>
        </w:rPr>
        <w:t>ْ</w:t>
      </w:r>
      <w:r w:rsidR="00A970A9">
        <w:rPr>
          <w:rFonts w:hint="cs"/>
          <w:rtl/>
        </w:rPr>
        <w:t>بِلَ القِب</w:t>
      </w:r>
      <w:r w:rsidR="00E37446">
        <w:rPr>
          <w:rFonts w:hint="cs"/>
          <w:rtl/>
        </w:rPr>
        <w:t>ْ</w:t>
      </w:r>
      <w:r w:rsidR="00A970A9">
        <w:rPr>
          <w:rFonts w:hint="cs"/>
          <w:rtl/>
        </w:rPr>
        <w:t>لَةِ</w:t>
      </w:r>
    </w:p>
    <w:p w:rsidR="00A970A9" w:rsidRDefault="00A970A9" w:rsidP="00A970A9">
      <w:pPr>
        <w:pStyle w:val="4-"/>
        <w:rPr>
          <w:rtl/>
          <w:lang w:bidi="fa-IR"/>
        </w:rPr>
      </w:pPr>
      <w:bookmarkStart w:id="74" w:name="_Toc434155447"/>
      <w:r>
        <w:rPr>
          <w:rFonts w:hint="cs"/>
          <w:rtl/>
          <w:lang w:bidi="fa-IR"/>
        </w:rPr>
        <w:t>باب [17]: تلبیه گفتن به قبله</w:t>
      </w:r>
      <w:bookmarkEnd w:id="74"/>
    </w:p>
    <w:p w:rsidR="00B12E56" w:rsidRDefault="00A970A9" w:rsidP="001435AB">
      <w:pPr>
        <w:pStyle w:val="5-"/>
        <w:rPr>
          <w:rtl/>
          <w:lang w:bidi="fa-IR"/>
        </w:rPr>
      </w:pPr>
      <w:r>
        <w:rPr>
          <w:rFonts w:hint="cs"/>
          <w:rtl/>
          <w:lang w:bidi="fa-IR"/>
        </w:rPr>
        <w:t>787-</w:t>
      </w:r>
      <w:r w:rsidR="00DD5400">
        <w:rPr>
          <w:rFonts w:hint="cs"/>
          <w:rtl/>
          <w:lang w:bidi="fa-IR"/>
        </w:rPr>
        <w:t xml:space="preserve"> </w:t>
      </w:r>
      <w:r w:rsidR="00DD5400" w:rsidRPr="00DD5400">
        <w:rPr>
          <w:rStyle w:val="5-Char"/>
          <w:rFonts w:hint="cs"/>
          <w:rtl/>
        </w:rPr>
        <w:t>عَن</w:t>
      </w:r>
      <w:r w:rsidR="00B12E56" w:rsidRPr="00DD5400">
        <w:rPr>
          <w:rStyle w:val="5-Char"/>
          <w:rFonts w:hint="cs"/>
          <w:rtl/>
        </w:rPr>
        <w:t xml:space="preserve"> </w:t>
      </w:r>
      <w:r w:rsidR="00B12E56" w:rsidRPr="00DD5400">
        <w:rPr>
          <w:rStyle w:val="5-Char"/>
          <w:rtl/>
        </w:rPr>
        <w:t>ابْنُ عُمَرَ رَضِيَ اللَّهُ عَنْهُمَا</w:t>
      </w:r>
      <w:r w:rsidR="00B12E56" w:rsidRPr="00DD5400">
        <w:rPr>
          <w:rStyle w:val="5-Char"/>
          <w:rFonts w:hint="cs"/>
          <w:rtl/>
        </w:rPr>
        <w:t xml:space="preserve"> اَنَّه کانَ</w:t>
      </w:r>
      <w:r w:rsidR="00B12E56" w:rsidRPr="00DD5400">
        <w:rPr>
          <w:rStyle w:val="5-Char"/>
          <w:rtl/>
        </w:rPr>
        <w:t xml:space="preserve"> يُلَبِّي</w:t>
      </w:r>
      <w:r w:rsidR="00B12E56" w:rsidRPr="00DD5400">
        <w:rPr>
          <w:rStyle w:val="5-Char"/>
          <w:rFonts w:hint="cs"/>
          <w:rtl/>
        </w:rPr>
        <w:t xml:space="preserve"> مِن</w:t>
      </w:r>
      <w:r w:rsidR="00B12E56" w:rsidRPr="00DD5400">
        <w:rPr>
          <w:rStyle w:val="5-Char"/>
          <w:rtl/>
        </w:rPr>
        <w:t xml:space="preserve"> ذِي الحُلَيْفَةِ</w:t>
      </w:r>
      <w:r w:rsidR="00B12E56" w:rsidRPr="00DD5400">
        <w:rPr>
          <w:rStyle w:val="5-Char"/>
          <w:rFonts w:hint="cs"/>
          <w:rtl/>
        </w:rPr>
        <w:t xml:space="preserve"> فَإِذَا بَلَغَ الحَرَمَ أَمسَ</w:t>
      </w:r>
      <w:r w:rsidR="006E679E">
        <w:rPr>
          <w:rStyle w:val="5-Char"/>
          <w:rFonts w:hint="cs"/>
          <w:rtl/>
        </w:rPr>
        <w:t>كَ</w:t>
      </w:r>
      <w:r w:rsidR="00B12E56" w:rsidRPr="00DD5400">
        <w:rPr>
          <w:rStyle w:val="5-Char"/>
          <w:rtl/>
        </w:rPr>
        <w:t xml:space="preserve"> حَتَّى إِذَا جَاءَ ذَا طُوًى بَاتَ بِهِ حَتَّى يُصْبِحَ، فَإِذَا صَلَّى الغَدَاةَ اغْتَسَلَ»، وَزَعَمَ أَنَّ رَسُولَ اللَّهِ صَلَّى اللهُ ع</w:t>
      </w:r>
      <w:r w:rsidR="00DD5400" w:rsidRPr="00DD5400">
        <w:rPr>
          <w:rStyle w:val="5-Char"/>
          <w:rtl/>
        </w:rPr>
        <w:t>َلَيْهِ وَسَلَّمَ فَعَلَ ذَلِكَ</w:t>
      </w:r>
      <w:r w:rsidRPr="00DD5400">
        <w:rPr>
          <w:rStyle w:val="5-Char"/>
          <w:rFonts w:hint="cs"/>
          <w:rtl/>
        </w:rPr>
        <w:t xml:space="preserve"> [</w:t>
      </w:r>
      <w:r w:rsidR="00B12E56" w:rsidRPr="00DD5400">
        <w:rPr>
          <w:rStyle w:val="5-Char"/>
          <w:rFonts w:hint="cs"/>
          <w:rtl/>
        </w:rPr>
        <w:t>رواه البخاری: 1553</w:t>
      </w:r>
      <w:r w:rsidRPr="00DD5400">
        <w:rPr>
          <w:rStyle w:val="5-Char"/>
          <w:rFonts w:hint="cs"/>
          <w:rtl/>
        </w:rPr>
        <w:t>].</w:t>
      </w:r>
    </w:p>
    <w:p w:rsidR="00A970A9" w:rsidRDefault="00B12E56" w:rsidP="00A970A9">
      <w:pPr>
        <w:pStyle w:val="0-"/>
        <w:rPr>
          <w:rtl/>
          <w:lang w:bidi="fa-IR"/>
        </w:rPr>
      </w:pPr>
      <w:r>
        <w:rPr>
          <w:rFonts w:hint="cs"/>
          <w:rtl/>
          <w:lang w:bidi="fa-IR"/>
        </w:rPr>
        <w:t>787- از ابن عمر</w:t>
      </w:r>
      <w:r>
        <w:rPr>
          <w:rFonts w:cs="CTraditional Arabic" w:hint="cs"/>
          <w:rtl/>
          <w:lang w:bidi="fa-IR"/>
        </w:rPr>
        <w:t>ب</w:t>
      </w:r>
      <w:r>
        <w:rPr>
          <w:rFonts w:hint="cs"/>
          <w:rtl/>
          <w:lang w:bidi="fa-IR"/>
        </w:rPr>
        <w:t xml:space="preserve"> رواست است که او همیشه از (ذوالحلیفه)</w:t>
      </w:r>
      <w:r w:rsidR="00B92474">
        <w:rPr>
          <w:rFonts w:hint="cs"/>
          <w:rtl/>
          <w:lang w:bidi="fa-IR"/>
        </w:rPr>
        <w:t xml:space="preserve"> </w:t>
      </w:r>
      <w:r>
        <w:rPr>
          <w:rFonts w:hint="cs"/>
          <w:rtl/>
          <w:lang w:bidi="fa-IR"/>
        </w:rPr>
        <w:t>تلبیه می‌گفت [یعنی: نیت حج می‌کرد]، و چون به حرم می‌رسید، از تلبیه گفتن بس می‌کرد</w:t>
      </w:r>
      <w:r w:rsidRPr="00B12E56">
        <w:rPr>
          <w:rFonts w:ascii="IRLotus" w:hAnsi="IRLotus" w:cs="IRLotus"/>
          <w:vertAlign w:val="superscript"/>
          <w:rtl/>
          <w:lang w:bidi="fa-IR"/>
        </w:rPr>
        <w:t>(</w:t>
      </w:r>
      <w:r w:rsidRPr="00B12E56">
        <w:rPr>
          <w:rStyle w:val="FootnoteReference"/>
          <w:rFonts w:ascii="IRLotus" w:hAnsi="IRLotus" w:cs="IRLotus"/>
          <w:rtl/>
          <w:lang w:bidi="fa-IR"/>
        </w:rPr>
        <w:footnoteReference w:id="110"/>
      </w:r>
      <w:r w:rsidRPr="00B12E56">
        <w:rPr>
          <w:rFonts w:ascii="IRLotus" w:hAnsi="IRLotus" w:cs="IRLotus"/>
          <w:vertAlign w:val="superscript"/>
          <w:rtl/>
          <w:lang w:bidi="fa-IR"/>
        </w:rPr>
        <w:t>)</w:t>
      </w:r>
      <w:r>
        <w:rPr>
          <w:rFonts w:hint="cs"/>
          <w:rtl/>
          <w:lang w:bidi="fa-IR"/>
        </w:rPr>
        <w:t>.</w:t>
      </w:r>
    </w:p>
    <w:p w:rsidR="00B12E56" w:rsidRDefault="00B12E56" w:rsidP="00A970A9">
      <w:pPr>
        <w:pStyle w:val="0-"/>
        <w:rPr>
          <w:rtl/>
          <w:lang w:bidi="fa-IR"/>
        </w:rPr>
      </w:pPr>
      <w:r>
        <w:rPr>
          <w:rFonts w:hint="cs"/>
          <w:rtl/>
          <w:lang w:bidi="fa-IR"/>
        </w:rPr>
        <w:t>و چون به (ذی طوی) می‌رسید</w:t>
      </w:r>
      <w:r w:rsidRPr="00B12E56">
        <w:rPr>
          <w:rFonts w:ascii="IRLotus" w:hAnsi="IRLotus" w:cs="IRLotus"/>
          <w:vertAlign w:val="superscript"/>
          <w:rtl/>
          <w:lang w:bidi="fa-IR"/>
        </w:rPr>
        <w:t>(</w:t>
      </w:r>
      <w:r w:rsidRPr="00B12E56">
        <w:rPr>
          <w:rStyle w:val="FootnoteReference"/>
          <w:rFonts w:ascii="IRLotus" w:hAnsi="IRLotus" w:cs="IRLotus"/>
          <w:rtl/>
          <w:lang w:bidi="fa-IR"/>
        </w:rPr>
        <w:footnoteReference w:id="111"/>
      </w:r>
      <w:r w:rsidRPr="00B12E56">
        <w:rPr>
          <w:rFonts w:ascii="IRLotus" w:hAnsi="IRLotus" w:cs="IRLotus"/>
          <w:vertAlign w:val="superscript"/>
          <w:rtl/>
          <w:lang w:bidi="fa-IR"/>
        </w:rPr>
        <w:t>)</w:t>
      </w:r>
      <w:r>
        <w:rPr>
          <w:rFonts w:hint="cs"/>
          <w:rtl/>
          <w:lang w:bidi="fa-IR"/>
        </w:rPr>
        <w:t>، شب را در آنجا می‌خوابید، چون نماز صبح را [در آنجا] اداء می‌نمود غسل می‌کرد، و</w:t>
      </w:r>
      <w:r w:rsidR="00877DE3">
        <w:rPr>
          <w:rFonts w:hint="cs"/>
          <w:rtl/>
          <w:lang w:bidi="fa-IR"/>
        </w:rPr>
        <w:t xml:space="preserve"> </w:t>
      </w:r>
      <w:r>
        <w:rPr>
          <w:rFonts w:hint="cs"/>
          <w:rtl/>
          <w:lang w:bidi="fa-IR"/>
        </w:rPr>
        <w:t xml:space="preserve">نظرش این بود که پیامبر خدا </w:t>
      </w:r>
      <w:r>
        <w:rPr>
          <w:rFonts w:cs="CTraditional Arabic" w:hint="cs"/>
          <w:rtl/>
          <w:lang w:bidi="fa-IR"/>
        </w:rPr>
        <w:t>ج</w:t>
      </w:r>
      <w:r>
        <w:rPr>
          <w:rFonts w:hint="cs"/>
          <w:rtl/>
          <w:lang w:bidi="fa-IR"/>
        </w:rPr>
        <w:t xml:space="preserve"> چنین کرده بودند</w:t>
      </w:r>
      <w:r w:rsidRPr="00B12E56">
        <w:rPr>
          <w:rFonts w:ascii="IRLotus" w:hAnsi="IRLotus" w:cs="IRLotus"/>
          <w:vertAlign w:val="superscript"/>
          <w:rtl/>
          <w:lang w:bidi="fa-IR"/>
        </w:rPr>
        <w:t>(</w:t>
      </w:r>
      <w:r w:rsidRPr="00B12E56">
        <w:rPr>
          <w:rStyle w:val="FootnoteReference"/>
          <w:rFonts w:ascii="IRLotus" w:hAnsi="IRLotus" w:cs="IRLotus"/>
          <w:rtl/>
          <w:lang w:bidi="fa-IR"/>
        </w:rPr>
        <w:footnoteReference w:id="112"/>
      </w:r>
      <w:r w:rsidRPr="00B12E56">
        <w:rPr>
          <w:rFonts w:ascii="IRLotus" w:hAnsi="IRLotus" w:cs="IRLotus"/>
          <w:vertAlign w:val="superscript"/>
          <w:rtl/>
          <w:lang w:bidi="fa-IR"/>
        </w:rPr>
        <w:t>)</w:t>
      </w:r>
      <w:r>
        <w:rPr>
          <w:rFonts w:hint="cs"/>
          <w:rtl/>
          <w:lang w:bidi="fa-IR"/>
        </w:rPr>
        <w:t>.</w:t>
      </w:r>
    </w:p>
    <w:p w:rsidR="00020664" w:rsidRDefault="00020664" w:rsidP="00020664">
      <w:pPr>
        <w:pStyle w:val="2-0"/>
        <w:rPr>
          <w:rtl/>
        </w:rPr>
      </w:pPr>
      <w:r w:rsidRPr="00CC5233">
        <w:rPr>
          <w:rFonts w:hint="cs"/>
          <w:rtl/>
          <w:lang w:bidi="ar-SA"/>
        </w:rPr>
        <w:t>18</w:t>
      </w:r>
      <w:r>
        <w:rPr>
          <w:rFonts w:hint="cs"/>
          <w:rtl/>
        </w:rPr>
        <w:t>- باب: التَّل</w:t>
      </w:r>
      <w:r w:rsidR="00006D45">
        <w:rPr>
          <w:rFonts w:hint="cs"/>
          <w:rtl/>
        </w:rPr>
        <w:t>ْ</w:t>
      </w:r>
      <w:r>
        <w:rPr>
          <w:rFonts w:hint="cs"/>
          <w:rtl/>
        </w:rPr>
        <w:t>بِیَةِ إِذَا ان</w:t>
      </w:r>
      <w:r w:rsidR="00006D45">
        <w:rPr>
          <w:rFonts w:hint="cs"/>
          <w:rtl/>
        </w:rPr>
        <w:t>ْ</w:t>
      </w:r>
      <w:r>
        <w:rPr>
          <w:rFonts w:hint="cs"/>
          <w:rtl/>
        </w:rPr>
        <w:t>حَدَرَ فِي الوَادِي</w:t>
      </w:r>
    </w:p>
    <w:p w:rsidR="00020664" w:rsidRDefault="00020664" w:rsidP="00020664">
      <w:pPr>
        <w:pStyle w:val="4-"/>
        <w:rPr>
          <w:rtl/>
          <w:lang w:bidi="fa-IR"/>
        </w:rPr>
      </w:pPr>
      <w:bookmarkStart w:id="75" w:name="_Toc434155448"/>
      <w:r>
        <w:rPr>
          <w:rFonts w:hint="cs"/>
          <w:rtl/>
          <w:lang w:bidi="fa-IR"/>
        </w:rPr>
        <w:t>باب [18]: تلبیه گفتن هنگام سرازیر شدن در وادی</w:t>
      </w:r>
      <w:bookmarkEnd w:id="75"/>
    </w:p>
    <w:p w:rsidR="00020664" w:rsidRDefault="00020664" w:rsidP="001435AB">
      <w:pPr>
        <w:pStyle w:val="5-"/>
        <w:rPr>
          <w:rtl/>
          <w:lang w:bidi="fa-IR"/>
        </w:rPr>
      </w:pPr>
      <w:r>
        <w:rPr>
          <w:rFonts w:hint="cs"/>
          <w:rtl/>
          <w:lang w:bidi="fa-IR"/>
        </w:rPr>
        <w:t xml:space="preserve">788- </w:t>
      </w:r>
      <w:r w:rsidRPr="004F7858">
        <w:rPr>
          <w:rStyle w:val="5-Char"/>
          <w:rFonts w:hint="cs"/>
          <w:rtl/>
        </w:rPr>
        <w:t xml:space="preserve">عَن </w:t>
      </w:r>
      <w:r w:rsidRPr="004F7858">
        <w:rPr>
          <w:rStyle w:val="5-Char"/>
          <w:rtl/>
        </w:rPr>
        <w:t>ابْنِ عَبَّاسٍ رَضِيَ اللَّهُ عَنْهُمَا،</w:t>
      </w:r>
      <w:r w:rsidRPr="004F7858">
        <w:rPr>
          <w:rStyle w:val="5-Char"/>
          <w:rFonts w:hint="cs"/>
          <w:rtl/>
        </w:rPr>
        <w:t xml:space="preserve"> قَالَ: قَالَ </w:t>
      </w:r>
      <w:r w:rsidR="004F7858" w:rsidRPr="004F7858">
        <w:rPr>
          <w:rStyle w:val="5-Char"/>
          <w:rtl/>
        </w:rPr>
        <w:t>النَّبِيُّ صَلَّى اللهُ عَلَيْهِ وَسَلَّمَ</w:t>
      </w:r>
      <w:r w:rsidRPr="004F7858">
        <w:rPr>
          <w:rStyle w:val="5-Char"/>
          <w:rFonts w:hint="cs"/>
          <w:rtl/>
        </w:rPr>
        <w:t>:</w:t>
      </w:r>
      <w:r w:rsidRPr="004F7858">
        <w:rPr>
          <w:rStyle w:val="5-Char"/>
          <w:rtl/>
        </w:rPr>
        <w:t xml:space="preserve"> «أَمَّا مُوسَى كَأَنِّي أَنْظُرُ إِلَيْهِ إِذْ انْحَدَرَ فِي الوَادِي يُلَبِّي»</w:t>
      </w:r>
      <w:r w:rsidRPr="004F7858">
        <w:rPr>
          <w:rStyle w:val="5-Char"/>
          <w:rFonts w:hint="cs"/>
          <w:rtl/>
        </w:rPr>
        <w:t xml:space="preserve"> [رواه البخاری: 1555].</w:t>
      </w:r>
    </w:p>
    <w:p w:rsidR="00020664" w:rsidRDefault="00020664" w:rsidP="00020664">
      <w:pPr>
        <w:pStyle w:val="0-"/>
        <w:rPr>
          <w:rtl/>
          <w:lang w:bidi="fa-IR"/>
        </w:rPr>
      </w:pPr>
      <w:r>
        <w:rPr>
          <w:rFonts w:hint="cs"/>
          <w:rtl/>
          <w:lang w:bidi="fa-IR"/>
        </w:rPr>
        <w:t>788- از ابن عباس</w:t>
      </w:r>
      <w:r>
        <w:rPr>
          <w:rFonts w:cs="CTraditional Arabic" w:hint="cs"/>
          <w:rtl/>
          <w:lang w:bidi="fa-IR"/>
        </w:rPr>
        <w:t>ب</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فرمودند:</w:t>
      </w:r>
    </w:p>
    <w:p w:rsidR="00020664" w:rsidRDefault="00020664" w:rsidP="00FB122D">
      <w:pPr>
        <w:pStyle w:val="0-"/>
        <w:rPr>
          <w:rtl/>
          <w:lang w:bidi="fa-IR"/>
        </w:rPr>
      </w:pPr>
      <w:r>
        <w:rPr>
          <w:rFonts w:hint="cs"/>
          <w:rtl/>
          <w:lang w:bidi="fa-IR"/>
        </w:rPr>
        <w:t>«... هرچه که موسی</w:t>
      </w:r>
      <w:r>
        <w:rPr>
          <w:rFonts w:cs="CTraditional Arabic" w:hint="cs"/>
          <w:rtl/>
          <w:lang w:bidi="fa-IR"/>
        </w:rPr>
        <w:t>÷</w:t>
      </w:r>
      <w:r>
        <w:rPr>
          <w:rFonts w:hint="cs"/>
          <w:rtl/>
          <w:lang w:bidi="fa-IR"/>
        </w:rPr>
        <w:t xml:space="preserve"> است، گویا همین حالا به طرفش نگاه می‌کنم که در همین وادی سرازیر گشته و تلبیه می‌گوید»</w:t>
      </w:r>
      <w:r w:rsidRPr="00020664">
        <w:rPr>
          <w:rFonts w:ascii="IRLotus" w:hAnsi="IRLotus" w:cs="IRLotus"/>
          <w:vertAlign w:val="superscript"/>
          <w:rtl/>
          <w:lang w:bidi="fa-IR"/>
        </w:rPr>
        <w:t>(</w:t>
      </w:r>
      <w:r w:rsidRPr="00020664">
        <w:rPr>
          <w:rStyle w:val="FootnoteReference"/>
          <w:rFonts w:ascii="IRLotus" w:hAnsi="IRLotus" w:cs="IRLotus"/>
          <w:rtl/>
          <w:lang w:bidi="fa-IR"/>
        </w:rPr>
        <w:footnoteReference w:id="113"/>
      </w:r>
      <w:r w:rsidRPr="00020664">
        <w:rPr>
          <w:rFonts w:ascii="IRLotus" w:hAnsi="IRLotus" w:cs="IRLotus"/>
          <w:vertAlign w:val="superscript"/>
          <w:rtl/>
          <w:lang w:bidi="fa-IR"/>
        </w:rPr>
        <w:t>)</w:t>
      </w:r>
      <w:r>
        <w:rPr>
          <w:rFonts w:hint="cs"/>
          <w:rtl/>
          <w:lang w:bidi="fa-IR"/>
        </w:rPr>
        <w:t>.</w:t>
      </w:r>
    </w:p>
    <w:p w:rsidR="004F7858" w:rsidRDefault="004F7858" w:rsidP="001D76C2">
      <w:pPr>
        <w:pStyle w:val="2-0"/>
        <w:rPr>
          <w:rtl/>
        </w:rPr>
      </w:pPr>
      <w:r w:rsidRPr="00CC5233">
        <w:rPr>
          <w:rFonts w:hint="cs"/>
          <w:rtl/>
          <w:lang w:bidi="ar-SA"/>
        </w:rPr>
        <w:t>19</w:t>
      </w:r>
      <w:r>
        <w:rPr>
          <w:rFonts w:hint="cs"/>
          <w:rtl/>
        </w:rPr>
        <w:t>- باب: مَن</w:t>
      </w:r>
      <w:r w:rsidR="00006D45">
        <w:rPr>
          <w:rFonts w:hint="cs"/>
          <w:rtl/>
        </w:rPr>
        <w:t>ْ</w:t>
      </w:r>
      <w:r>
        <w:rPr>
          <w:rFonts w:hint="cs"/>
          <w:rtl/>
        </w:rPr>
        <w:t xml:space="preserve"> أَهَلَّ فِي زَمَنِ النَّبِي</w:t>
      </w:r>
      <w:r w:rsidR="00B7073C">
        <w:rPr>
          <w:rFonts w:hint="cs"/>
          <w:rtl/>
        </w:rPr>
        <w:t>ِّ</w:t>
      </w:r>
      <w:r w:rsidR="001D76C2">
        <w:rPr>
          <w:rFonts w:hint="cs"/>
          <w:rtl/>
        </w:rPr>
        <w:t xml:space="preserve"> </w:t>
      </w:r>
      <w:r w:rsidR="001D76C2" w:rsidRPr="00006D45">
        <w:rPr>
          <w:rFonts w:cs="CTraditional Arabic" w:hint="cs"/>
          <w:b/>
          <w:bCs w:val="0"/>
          <w:rtl/>
        </w:rPr>
        <w:t>ج</w:t>
      </w:r>
      <w:r w:rsidR="001D76C2">
        <w:rPr>
          <w:rFonts w:hint="cs"/>
          <w:rtl/>
        </w:rPr>
        <w:t xml:space="preserve"> کَإِه</w:t>
      </w:r>
      <w:r w:rsidR="00006D45">
        <w:rPr>
          <w:rFonts w:hint="cs"/>
          <w:rtl/>
        </w:rPr>
        <w:t>ْ</w:t>
      </w:r>
      <w:r w:rsidR="001D76C2">
        <w:rPr>
          <w:rFonts w:hint="cs"/>
          <w:rtl/>
        </w:rPr>
        <w:t xml:space="preserve">لاَلِهِ </w:t>
      </w:r>
      <w:r w:rsidR="001D76C2" w:rsidRPr="00006D45">
        <w:rPr>
          <w:rFonts w:cs="CTraditional Arabic" w:hint="cs"/>
          <w:b/>
          <w:bCs w:val="0"/>
          <w:rtl/>
        </w:rPr>
        <w:t>ج</w:t>
      </w:r>
    </w:p>
    <w:p w:rsidR="001D76C2" w:rsidRDefault="001D76C2" w:rsidP="001D76C2">
      <w:pPr>
        <w:pStyle w:val="4-"/>
        <w:rPr>
          <w:rtl/>
          <w:lang w:bidi="fa-IR"/>
        </w:rPr>
      </w:pPr>
      <w:bookmarkStart w:id="76" w:name="_Toc434155449"/>
      <w:r>
        <w:rPr>
          <w:rFonts w:hint="cs"/>
          <w:rtl/>
          <w:lang w:bidi="fa-IR"/>
        </w:rPr>
        <w:t xml:space="preserve">باب [19]: کسی که در زمان پیامبر خدا </w:t>
      </w:r>
      <w:r>
        <w:rPr>
          <w:rFonts w:cs="CTraditional Arabic" w:hint="cs"/>
          <w:rtl/>
          <w:lang w:bidi="fa-IR"/>
        </w:rPr>
        <w:t>ج</w:t>
      </w:r>
      <w:r>
        <w:rPr>
          <w:rFonts w:hint="cs"/>
          <w:rtl/>
          <w:lang w:bidi="fa-IR"/>
        </w:rPr>
        <w:t xml:space="preserve"> مانند نیت ایشان به حج، نیت کرده است</w:t>
      </w:r>
      <w:bookmarkEnd w:id="76"/>
    </w:p>
    <w:p w:rsidR="001D76C2" w:rsidRPr="00D438E7" w:rsidRDefault="001D76C2" w:rsidP="001435AB">
      <w:pPr>
        <w:pStyle w:val="5-"/>
        <w:rPr>
          <w:rFonts w:ascii="KFGQPC Uthmanic Script HAFS" w:hAnsi="KFGQPC Uthmanic Script HAFS" w:cs="KFGQPC Uthmanic Script HAFS"/>
          <w:rtl/>
        </w:rPr>
      </w:pPr>
      <w:r>
        <w:rPr>
          <w:rFonts w:hint="cs"/>
          <w:rtl/>
          <w:lang w:bidi="fa-IR"/>
        </w:rPr>
        <w:t>789-</w:t>
      </w:r>
      <w:r w:rsidR="00D438E7">
        <w:rPr>
          <w:rFonts w:hint="cs"/>
          <w:rtl/>
          <w:lang w:bidi="fa-IR"/>
        </w:rPr>
        <w:t xml:space="preserve"> </w:t>
      </w:r>
      <w:r w:rsidR="00D438E7" w:rsidRPr="00D438E7">
        <w:rPr>
          <w:rStyle w:val="5-Char"/>
          <w:rtl/>
        </w:rPr>
        <w:t>عَنْ أَبِي مُوسَى رَضِيَ اللَّهُ عَنْهُ، قَالَ: بَعَثَنِي النَّبِيُّ صَلَّى اللهُ عَلَيْهِ وَسَلَّمَ إِلَى قَوْمٍ بِاليَمَنِ، فَجِئْتُ وَهُوَ بِالْبَطْحَاءِ، فَقَالَ: «بِمَا أَهْلَلْتَ؟» قُلْتُ: أَهْلَلْتُ كَإِهْلَالِ النَّبِيِّ صَلَّى اللهُ عَلَيْهِ وَسَ</w:t>
      </w:r>
      <w:r w:rsidR="00D438E7">
        <w:rPr>
          <w:rStyle w:val="5-Char"/>
          <w:rtl/>
        </w:rPr>
        <w:t>لَّمَ، قَالَ: «هَلْ مَعَكَ مِنْ</w:t>
      </w:r>
      <w:r w:rsidR="00D438E7" w:rsidRPr="00D438E7">
        <w:rPr>
          <w:rStyle w:val="5-Char"/>
          <w:rtl/>
        </w:rPr>
        <w:t xml:space="preserve"> هَدْيٍ؟» قُلْتُ: لَا، فَأَمَرَنِي، فَطُفْتُ بِالْبَيْتِ، وَبِالصَّفَا وَالمَرْوَةِ، ثُمَّ أَمَرَنِي، فَأَحْلَلْتُ، فَأَتَيْتُ امْرَأَةً مِنْ قَوْمِي، فَمَشَطَتْنِي - أَوْ غَسَلَتْ رَأْسِي - فَقَدِمَ عُمَرُ رَضِيَ اللَّهُ عَنْهُ فَقَالَ: إِنْ نَأْخُذْ بِكِتَابِ اللَّهِ فَإِنَّهُ يَأْمُرُنَا بِالتَّمَامِ، قَالَ اللَّهُ: </w:t>
      </w:r>
      <w:r w:rsidR="00D438E7">
        <w:rPr>
          <w:rStyle w:val="5-Char"/>
          <w:rFonts w:ascii="Traditional Arabic" w:hAnsi="Traditional Arabic" w:cs="Traditional Arabic"/>
          <w:rtl/>
        </w:rPr>
        <w:t>﴿</w:t>
      </w:r>
      <w:r w:rsidR="00D438E7">
        <w:rPr>
          <w:rStyle w:val="5-Char"/>
          <w:rFonts w:ascii="KFGQPC Uthmanic Script HAFS" w:hAnsi="KFGQPC Uthmanic Script HAFS" w:cs="KFGQPC Uthmanic Script HAFS"/>
          <w:rtl/>
        </w:rPr>
        <w:t xml:space="preserve">وَأَتِمُّواْ </w:t>
      </w:r>
      <w:r w:rsidR="00D438E7">
        <w:rPr>
          <w:rStyle w:val="5-Char"/>
          <w:rFonts w:ascii="KFGQPC Uthmanic Script HAFS" w:hAnsi="KFGQPC Uthmanic Script HAFS" w:cs="KFGQPC Uthmanic Script HAFS" w:hint="cs"/>
          <w:rtl/>
        </w:rPr>
        <w:t>ٱلۡحَجَّ</w:t>
      </w:r>
      <w:r w:rsidR="00D438E7">
        <w:rPr>
          <w:rStyle w:val="5-Char"/>
          <w:rFonts w:ascii="KFGQPC Uthmanic Script HAFS" w:hAnsi="KFGQPC Uthmanic Script HAFS" w:cs="KFGQPC Uthmanic Script HAFS"/>
          <w:rtl/>
        </w:rPr>
        <w:t xml:space="preserve"> وَ</w:t>
      </w:r>
      <w:r w:rsidR="00D438E7">
        <w:rPr>
          <w:rStyle w:val="5-Char"/>
          <w:rFonts w:ascii="KFGQPC Uthmanic Script HAFS" w:hAnsi="KFGQPC Uthmanic Script HAFS" w:cs="KFGQPC Uthmanic Script HAFS" w:hint="cs"/>
          <w:rtl/>
        </w:rPr>
        <w:t>ٱلۡعُمۡرَةَ</w:t>
      </w:r>
      <w:r w:rsidR="00B80766">
        <w:rPr>
          <w:rStyle w:val="5-Char"/>
          <w:rFonts w:ascii="KFGQPC Uthmanic Script HAFS" w:hAnsi="KFGQPC Uthmanic Script HAFS" w:cs="KFGQPC Uthmanic Script HAFS"/>
          <w:rtl/>
        </w:rPr>
        <w:t xml:space="preserve"> لِلَّهِۚ</w:t>
      </w:r>
      <w:r w:rsidR="00D438E7">
        <w:rPr>
          <w:rStyle w:val="5-Char"/>
          <w:rFonts w:ascii="Traditional Arabic" w:hAnsi="Traditional Arabic" w:cs="Traditional Arabic"/>
          <w:rtl/>
        </w:rPr>
        <w:t>﴾</w:t>
      </w:r>
      <w:r w:rsidR="00D438E7" w:rsidRPr="00D438E7">
        <w:rPr>
          <w:rStyle w:val="5-Char"/>
          <w:rtl/>
        </w:rPr>
        <w:t xml:space="preserve"> وَإِنْ نَأْخُذْ بِسُنَّةِ النَّبِيِّ صَلَّى اللهُ عَلَيْهِ وَسَلَّمَ فَإِنَّهُ «لَمْ يَحِلَّ حَتَّى نَحَرَ الهَدْيَ»</w:t>
      </w:r>
      <w:r w:rsidRPr="00D438E7">
        <w:rPr>
          <w:rStyle w:val="5-Char"/>
          <w:rFonts w:hint="cs"/>
          <w:rtl/>
        </w:rPr>
        <w:t xml:space="preserve"> [وراه البخاری: 1559].</w:t>
      </w:r>
    </w:p>
    <w:p w:rsidR="001D76C2" w:rsidRDefault="001D76C2" w:rsidP="001D76C2">
      <w:pPr>
        <w:pStyle w:val="0-"/>
        <w:rPr>
          <w:rtl/>
          <w:lang w:bidi="fa-IR"/>
        </w:rPr>
      </w:pPr>
      <w:r>
        <w:rPr>
          <w:rFonts w:hint="cs"/>
          <w:rtl/>
          <w:lang w:bidi="fa-IR"/>
        </w:rPr>
        <w:t>789- از ابو موسی</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مرا به سوی قومی به یمن فرستادند</w:t>
      </w:r>
      <w:r w:rsidRPr="001D76C2">
        <w:rPr>
          <w:rFonts w:ascii="IRLotus" w:hAnsi="IRLotus" w:cs="IRLotus"/>
          <w:vertAlign w:val="superscript"/>
          <w:rtl/>
          <w:lang w:bidi="fa-IR"/>
        </w:rPr>
        <w:t>(</w:t>
      </w:r>
      <w:r w:rsidRPr="001D76C2">
        <w:rPr>
          <w:rStyle w:val="FootnoteReference"/>
          <w:rFonts w:ascii="IRLotus" w:hAnsi="IRLotus" w:cs="IRLotus"/>
          <w:rtl/>
          <w:lang w:bidi="fa-IR"/>
        </w:rPr>
        <w:footnoteReference w:id="114"/>
      </w:r>
      <w:r w:rsidRPr="001D76C2">
        <w:rPr>
          <w:rFonts w:ascii="IRLotus" w:hAnsi="IRLotus" w:cs="IRLotus"/>
          <w:vertAlign w:val="superscript"/>
          <w:rtl/>
          <w:lang w:bidi="fa-IR"/>
        </w:rPr>
        <w:t>)</w:t>
      </w:r>
      <w:r>
        <w:rPr>
          <w:rFonts w:hint="cs"/>
          <w:rtl/>
          <w:lang w:bidi="fa-IR"/>
        </w:rPr>
        <w:t>، چون باز آمدم ایشان در بطحای [مکه] بودند.</w:t>
      </w:r>
    </w:p>
    <w:p w:rsidR="001D76C2" w:rsidRDefault="001D76C2" w:rsidP="00A0330E">
      <w:pPr>
        <w:pStyle w:val="0-"/>
        <w:rPr>
          <w:rtl/>
          <w:lang w:bidi="fa-IR"/>
        </w:rPr>
      </w:pPr>
      <w:r>
        <w:rPr>
          <w:rFonts w:hint="cs"/>
          <w:rtl/>
          <w:lang w:bidi="fa-IR"/>
        </w:rPr>
        <w:t>گفتند: «نیت چه نوع حجی را نموده</w:t>
      </w:r>
      <w:r w:rsidR="00A0330E">
        <w:rPr>
          <w:rFonts w:hint="cs"/>
          <w:rtl/>
          <w:lang w:bidi="fa-IR"/>
        </w:rPr>
        <w:t>‌</w:t>
      </w:r>
      <w:r>
        <w:rPr>
          <w:rFonts w:hint="cs"/>
          <w:rtl/>
          <w:lang w:bidi="fa-IR"/>
        </w:rPr>
        <w:t>ای؟</w:t>
      </w:r>
    </w:p>
    <w:p w:rsidR="001D76C2" w:rsidRDefault="001D76C2" w:rsidP="001D76C2">
      <w:pPr>
        <w:pStyle w:val="0-"/>
        <w:rPr>
          <w:rtl/>
          <w:lang w:bidi="fa-IR"/>
        </w:rPr>
      </w:pPr>
      <w:r>
        <w:rPr>
          <w:rFonts w:hint="cs"/>
          <w:rtl/>
          <w:lang w:bidi="fa-IR"/>
        </w:rPr>
        <w:t xml:space="preserve">گفتم: نیت همان حجی را نموده‌ام که پیامبر خدا </w:t>
      </w:r>
      <w:r>
        <w:rPr>
          <w:rFonts w:cs="CTraditional Arabic" w:hint="cs"/>
          <w:rtl/>
          <w:lang w:bidi="fa-IR"/>
        </w:rPr>
        <w:t>ج</w:t>
      </w:r>
      <w:r>
        <w:rPr>
          <w:rFonts w:hint="cs"/>
          <w:rtl/>
          <w:lang w:bidi="fa-IR"/>
        </w:rPr>
        <w:t xml:space="preserve"> نموده‌اند</w:t>
      </w:r>
    </w:p>
    <w:p w:rsidR="001D76C2" w:rsidRDefault="001D76C2" w:rsidP="001D76C2">
      <w:pPr>
        <w:pStyle w:val="0-"/>
        <w:rPr>
          <w:rtl/>
          <w:lang w:bidi="fa-IR"/>
        </w:rPr>
      </w:pPr>
      <w:r>
        <w:rPr>
          <w:rFonts w:hint="cs"/>
          <w:rtl/>
          <w:lang w:bidi="fa-IR"/>
        </w:rPr>
        <w:t>فرمودند: هدی شکرانه به همراهت هست؟</w:t>
      </w:r>
    </w:p>
    <w:p w:rsidR="001D76C2" w:rsidRDefault="001D76C2" w:rsidP="001D76C2">
      <w:pPr>
        <w:pStyle w:val="0-"/>
        <w:rPr>
          <w:rtl/>
          <w:lang w:bidi="fa-IR"/>
        </w:rPr>
      </w:pPr>
      <w:r>
        <w:rPr>
          <w:rFonts w:hint="cs"/>
          <w:rtl/>
          <w:lang w:bidi="fa-IR"/>
        </w:rPr>
        <w:t>گفتم: نه!</w:t>
      </w:r>
    </w:p>
    <w:p w:rsidR="001D76C2" w:rsidRDefault="001D76C2" w:rsidP="001D76C2">
      <w:pPr>
        <w:pStyle w:val="0-"/>
        <w:rPr>
          <w:rtl/>
          <w:lang w:bidi="fa-IR"/>
        </w:rPr>
      </w:pPr>
      <w:r>
        <w:rPr>
          <w:rFonts w:hint="cs"/>
          <w:rtl/>
          <w:lang w:bidi="fa-IR"/>
        </w:rPr>
        <w:t>مرا امر کردند که طواف و سعی را انجام دهم، [طواف و سعی را انجام دادم]، بعد از آن امر کردند که خود را حلال سازم، [خود را حلال ساختم]، بعد از آن نزد زنی از اقوامم آمدم، و آن زن سرم را شانه زد، و یا شست</w:t>
      </w:r>
      <w:r w:rsidRPr="001D76C2">
        <w:rPr>
          <w:rFonts w:ascii="IRLotus" w:hAnsi="IRLotus" w:cs="IRLotus"/>
          <w:vertAlign w:val="superscript"/>
          <w:rtl/>
          <w:lang w:bidi="fa-IR"/>
        </w:rPr>
        <w:t>(</w:t>
      </w:r>
      <w:r w:rsidRPr="001D76C2">
        <w:rPr>
          <w:rStyle w:val="FootnoteReference"/>
          <w:rFonts w:ascii="IRLotus" w:hAnsi="IRLotus" w:cs="IRLotus"/>
          <w:rtl/>
          <w:lang w:bidi="fa-IR"/>
        </w:rPr>
        <w:footnoteReference w:id="115"/>
      </w:r>
      <w:r w:rsidRPr="001D76C2">
        <w:rPr>
          <w:rFonts w:ascii="IRLotus" w:hAnsi="IRLotus" w:cs="IRLotus"/>
          <w:vertAlign w:val="superscript"/>
          <w:rtl/>
          <w:lang w:bidi="fa-IR"/>
        </w:rPr>
        <w:t>)</w:t>
      </w:r>
      <w:r>
        <w:rPr>
          <w:rFonts w:hint="cs"/>
          <w:rtl/>
          <w:lang w:bidi="fa-IR"/>
        </w:rPr>
        <w:t>.</w:t>
      </w:r>
    </w:p>
    <w:p w:rsidR="001E1044" w:rsidRDefault="001D76C2" w:rsidP="001D76C2">
      <w:pPr>
        <w:pStyle w:val="0-"/>
        <w:rPr>
          <w:rtl/>
          <w:lang w:bidi="fa-IR"/>
        </w:rPr>
      </w:pPr>
      <w:r>
        <w:rPr>
          <w:rFonts w:hint="cs"/>
          <w:rtl/>
          <w:lang w:bidi="fa-IR"/>
        </w:rPr>
        <w:t>چون زمان [خلافت] عمر</w:t>
      </w:r>
      <w:r>
        <w:rPr>
          <w:rFonts w:cs="CTraditional Arabic" w:hint="cs"/>
          <w:rtl/>
          <w:lang w:bidi="fa-IR"/>
        </w:rPr>
        <w:t>س</w:t>
      </w:r>
      <w:r>
        <w:rPr>
          <w:rFonts w:hint="cs"/>
          <w:rtl/>
          <w:lang w:bidi="fa-IR"/>
        </w:rPr>
        <w:t xml:space="preserve"> رسید، گف</w:t>
      </w:r>
      <w:r w:rsidR="00D438E7">
        <w:rPr>
          <w:rFonts w:hint="cs"/>
          <w:rtl/>
          <w:lang w:bidi="fa-IR"/>
        </w:rPr>
        <w:t xml:space="preserve">ت: اگر به کتاب خدا عمل نمائیم، </w:t>
      </w:r>
      <w:r>
        <w:rPr>
          <w:rFonts w:hint="cs"/>
          <w:rtl/>
          <w:lang w:bidi="fa-IR"/>
        </w:rPr>
        <w:t>کتاب خدا ما را به تمام نمودن [عمره و حج] امر می‌نماید، خداوند متعال می‌فرماید: «حج و عمره را خاص برای خدا به اتمام برسانید»</w:t>
      </w:r>
      <w:r w:rsidRPr="001D76C2">
        <w:rPr>
          <w:rFonts w:ascii="IRLotus" w:hAnsi="IRLotus" w:cs="IRLotus"/>
          <w:vertAlign w:val="superscript"/>
          <w:rtl/>
          <w:lang w:bidi="fa-IR"/>
        </w:rPr>
        <w:t>(</w:t>
      </w:r>
      <w:r w:rsidRPr="001D76C2">
        <w:rPr>
          <w:rStyle w:val="FootnoteReference"/>
          <w:rFonts w:ascii="IRLotus" w:hAnsi="IRLotus" w:cs="IRLotus"/>
          <w:rtl/>
          <w:lang w:bidi="fa-IR"/>
        </w:rPr>
        <w:footnoteReference w:id="116"/>
      </w:r>
      <w:r w:rsidRPr="001D76C2">
        <w:rPr>
          <w:rFonts w:ascii="IRLotus" w:hAnsi="IRLotus" w:cs="IRLotus"/>
          <w:vertAlign w:val="superscript"/>
          <w:rtl/>
          <w:lang w:bidi="fa-IR"/>
        </w:rPr>
        <w:t>)</w:t>
      </w:r>
      <w:r>
        <w:rPr>
          <w:rFonts w:hint="cs"/>
          <w:rtl/>
          <w:lang w:bidi="fa-IR"/>
        </w:rPr>
        <w:t xml:space="preserve">، و اگر به سنت پیامبر خدا </w:t>
      </w:r>
      <w:r>
        <w:rPr>
          <w:rFonts w:cs="CTraditional Arabic" w:hint="cs"/>
          <w:rtl/>
          <w:lang w:bidi="fa-IR"/>
        </w:rPr>
        <w:t>ج</w:t>
      </w:r>
      <w:r>
        <w:rPr>
          <w:rFonts w:hint="cs"/>
          <w:rtl/>
          <w:lang w:bidi="fa-IR"/>
        </w:rPr>
        <w:t xml:space="preserve"> عمل نمائیم، پیامبر خدا </w:t>
      </w:r>
      <w:r>
        <w:rPr>
          <w:rFonts w:cs="CTraditional Arabic" w:hint="cs"/>
          <w:rtl/>
          <w:lang w:bidi="fa-IR"/>
        </w:rPr>
        <w:t>ج</w:t>
      </w:r>
      <w:r>
        <w:rPr>
          <w:rFonts w:hint="cs"/>
          <w:rtl/>
          <w:lang w:bidi="fa-IR"/>
        </w:rPr>
        <w:t xml:space="preserve"> تا وقتی که هدی را (نحر) نکردند، خود را حلال نساختند</w:t>
      </w:r>
      <w:r w:rsidRPr="001D76C2">
        <w:rPr>
          <w:rFonts w:ascii="IRLotus" w:hAnsi="IRLotus" w:cs="IRLotus"/>
          <w:vertAlign w:val="superscript"/>
          <w:rtl/>
          <w:lang w:bidi="fa-IR"/>
        </w:rPr>
        <w:t>(</w:t>
      </w:r>
      <w:r w:rsidRPr="001D76C2">
        <w:rPr>
          <w:rStyle w:val="FootnoteReference"/>
          <w:rFonts w:ascii="IRLotus" w:hAnsi="IRLotus" w:cs="IRLotus"/>
          <w:rtl/>
          <w:lang w:bidi="fa-IR"/>
        </w:rPr>
        <w:footnoteReference w:id="117"/>
      </w:r>
      <w:r w:rsidRPr="001D76C2">
        <w:rPr>
          <w:rFonts w:ascii="IRLotus" w:hAnsi="IRLotus" w:cs="IRLotus"/>
          <w:vertAlign w:val="superscript"/>
          <w:rtl/>
          <w:lang w:bidi="fa-IR"/>
        </w:rPr>
        <w:t>)</w:t>
      </w:r>
      <w:r>
        <w:rPr>
          <w:rFonts w:hint="cs"/>
          <w:rtl/>
          <w:lang w:bidi="fa-IR"/>
        </w:rPr>
        <w:t>.</w:t>
      </w:r>
    </w:p>
    <w:p w:rsidR="001E1044" w:rsidRDefault="00006D45" w:rsidP="001E1044">
      <w:pPr>
        <w:pStyle w:val="0-"/>
        <w:rPr>
          <w:rFonts w:ascii="Traditional Arabic" w:hAnsi="Traditional Arabic" w:cs="Traditional Arabic"/>
          <w:rtl/>
          <w:lang w:bidi="fa-IR"/>
        </w:rPr>
      </w:pPr>
      <w:r w:rsidRPr="00CC5233">
        <w:rPr>
          <w:rStyle w:val="2-Char0"/>
          <w:rFonts w:hint="cs"/>
          <w:rtl/>
          <w:lang w:bidi="ar-SA"/>
        </w:rPr>
        <w:t>20</w:t>
      </w:r>
      <w:r>
        <w:rPr>
          <w:rStyle w:val="2-Char0"/>
          <w:rFonts w:hint="cs"/>
          <w:rtl/>
        </w:rPr>
        <w:t>- باب: قَوْلِ الل</w:t>
      </w:r>
      <w:r w:rsidR="001E1044" w:rsidRPr="001E1044">
        <w:rPr>
          <w:rStyle w:val="2-Char0"/>
          <w:rFonts w:hint="cs"/>
          <w:rtl/>
        </w:rPr>
        <w:t>ه تَعَ</w:t>
      </w:r>
      <w:r>
        <w:rPr>
          <w:rStyle w:val="2-Char0"/>
          <w:rFonts w:hint="cs"/>
          <w:rtl/>
        </w:rPr>
        <w:t>الَى</w:t>
      </w:r>
      <w:r w:rsidR="001E1044" w:rsidRPr="001E1044">
        <w:rPr>
          <w:rStyle w:val="2-Char0"/>
          <w:rFonts w:hint="cs"/>
          <w:rtl/>
        </w:rPr>
        <w:t>:</w:t>
      </w:r>
      <w:r w:rsidR="001E1044">
        <w:rPr>
          <w:rFonts w:hint="cs"/>
          <w:rtl/>
          <w:lang w:bidi="fa-IR"/>
        </w:rPr>
        <w:t xml:space="preserve"> </w:t>
      </w:r>
      <w:r w:rsidR="001E1044">
        <w:rPr>
          <w:rFonts w:ascii="Traditional Arabic" w:hAnsi="Traditional Arabic" w:cs="Traditional Arabic"/>
          <w:rtl/>
          <w:lang w:bidi="fa-IR"/>
        </w:rPr>
        <w:t>﴿</w:t>
      </w:r>
      <w:r w:rsidR="001E1044" w:rsidRPr="00006D45">
        <w:rPr>
          <w:rStyle w:val="9-Char1"/>
          <w:rFonts w:hint="cs"/>
          <w:sz w:val="30"/>
          <w:szCs w:val="30"/>
          <w:rtl/>
        </w:rPr>
        <w:t>ٱلۡحَجُّ</w:t>
      </w:r>
      <w:r w:rsidR="001E1044" w:rsidRPr="00006D45">
        <w:rPr>
          <w:rStyle w:val="9-Char1"/>
          <w:sz w:val="30"/>
          <w:szCs w:val="30"/>
          <w:rtl/>
        </w:rPr>
        <w:t xml:space="preserve"> أَشۡهُرٞ مَّعۡلُومَٰتٞۚ</w:t>
      </w:r>
      <w:r w:rsidR="001E1044" w:rsidRPr="00006D45">
        <w:rPr>
          <w:rStyle w:val="9-Char1"/>
          <w:rFonts w:hint="cs"/>
          <w:sz w:val="30"/>
          <w:szCs w:val="30"/>
          <w:rtl/>
        </w:rPr>
        <w:t>...</w:t>
      </w:r>
      <w:r w:rsidR="001E1044">
        <w:rPr>
          <w:rFonts w:ascii="Traditional Arabic" w:hAnsi="Traditional Arabic" w:cs="Traditional Arabic"/>
          <w:rtl/>
          <w:lang w:bidi="fa-IR"/>
        </w:rPr>
        <w:t>﴾</w:t>
      </w:r>
    </w:p>
    <w:p w:rsidR="00E07032" w:rsidRDefault="001E1044" w:rsidP="00B7073C">
      <w:pPr>
        <w:pStyle w:val="4-"/>
        <w:rPr>
          <w:rtl/>
          <w:lang w:bidi="fa-IR"/>
        </w:rPr>
      </w:pPr>
      <w:bookmarkStart w:id="77" w:name="_Toc434155450"/>
      <w:r>
        <w:rPr>
          <w:rFonts w:hint="cs"/>
          <w:rtl/>
          <w:lang w:bidi="fa-IR"/>
        </w:rPr>
        <w:t xml:space="preserve">باب [20]: این قول خداوند متعال که: </w:t>
      </w:r>
      <w:r w:rsidR="00B7073C">
        <w:rPr>
          <w:rFonts w:ascii="Traditional Arabic" w:hAnsi="Traditional Arabic" w:cs="Traditional Arabic"/>
          <w:rtl/>
          <w:lang w:bidi="fa-IR"/>
        </w:rPr>
        <w:t>﴿</w:t>
      </w:r>
      <w:r>
        <w:rPr>
          <w:rFonts w:hint="cs"/>
          <w:rtl/>
          <w:lang w:bidi="fa-IR"/>
        </w:rPr>
        <w:t>حج [در] ماه</w:t>
      </w:r>
      <w:r w:rsidR="00E831DD">
        <w:rPr>
          <w:rFonts w:hint="cs"/>
          <w:rtl/>
          <w:lang w:bidi="fa-IR"/>
        </w:rPr>
        <w:t xml:space="preserve">‌های </w:t>
      </w:r>
      <w:r>
        <w:rPr>
          <w:rFonts w:hint="cs"/>
          <w:rtl/>
          <w:lang w:bidi="fa-IR"/>
        </w:rPr>
        <w:t>معینی است</w:t>
      </w:r>
      <w:r w:rsidR="00B7073C">
        <w:rPr>
          <w:rFonts w:ascii="Traditional Arabic" w:hAnsi="Traditional Arabic" w:cs="Traditional Arabic"/>
          <w:rtl/>
          <w:lang w:bidi="fa-IR"/>
        </w:rPr>
        <w:t>﴾</w:t>
      </w:r>
      <w:bookmarkEnd w:id="77"/>
    </w:p>
    <w:p w:rsidR="00E07032" w:rsidRDefault="00E07032" w:rsidP="001435AB">
      <w:pPr>
        <w:pStyle w:val="5-"/>
        <w:rPr>
          <w:rtl/>
          <w:lang w:bidi="fa-IR"/>
        </w:rPr>
      </w:pPr>
      <w:r>
        <w:rPr>
          <w:rFonts w:hint="cs"/>
          <w:rtl/>
          <w:lang w:bidi="fa-IR"/>
        </w:rPr>
        <w:t>790-</w:t>
      </w:r>
      <w:r w:rsidR="000A30E1">
        <w:rPr>
          <w:rFonts w:hint="cs"/>
          <w:rtl/>
          <w:lang w:bidi="fa-IR"/>
        </w:rPr>
        <w:t xml:space="preserve"> </w:t>
      </w:r>
      <w:r w:rsidR="000A30E1" w:rsidRPr="000A30E1">
        <w:rPr>
          <w:rStyle w:val="5-Char"/>
          <w:rtl/>
        </w:rPr>
        <w:t>عَنْ عَائِشَةَ رَضِيَ اللَّهُ عَنْهَا،</w:t>
      </w:r>
      <w:r w:rsidR="000A30E1" w:rsidRPr="000A30E1">
        <w:rPr>
          <w:rStyle w:val="5-Char"/>
          <w:rFonts w:hint="cs"/>
          <w:rtl/>
        </w:rPr>
        <w:t xml:space="preserve"> حَدیثها في الحَجَّ قَد تَقَدَّم،</w:t>
      </w:r>
      <w:r w:rsidR="000A30E1" w:rsidRPr="000A30E1">
        <w:rPr>
          <w:rStyle w:val="5-Char"/>
          <w:rtl/>
        </w:rPr>
        <w:t xml:space="preserve"> قَالَتْ</w:t>
      </w:r>
      <w:r w:rsidR="000A30E1" w:rsidRPr="000A30E1">
        <w:rPr>
          <w:rStyle w:val="5-Char"/>
          <w:rFonts w:hint="cs"/>
          <w:rtl/>
        </w:rPr>
        <w:t xml:space="preserve"> في هذِهِ الرَّوایِةِ</w:t>
      </w:r>
      <w:r w:rsidR="000A30E1" w:rsidRPr="000A30E1">
        <w:rPr>
          <w:rStyle w:val="5-Char"/>
          <w:rtl/>
        </w:rPr>
        <w:t>: خَرَجْنَا مَعَ رَسُولِ اللَّهِ صَلَّى اللهُ عَلَيْهِ وَسَلَّمَ فِي أَشْهُرِ الحَجِّ، وَلَيَالِي الحَجِّ، وَحُرُمِ الحَجِّ، فَنَزَلْنَا بِسَرِفَ، قَالَتْ: فَخَرَجَ إِلَى أَصْحَابِهِ، فَقَالَ: «مَنْ لَمْ يَكُنْ مِنْكُمْ مَعَهُ هَدْيٌ، فَأَحَبَّ أَنْ يَجْعَلَهَا عُمْرَةً فَلْيَفْعَلْ، وَمَنْ كَانَ مَعَهُ الهَدْيُ فَلاَ» قَالَتْ: فَالْآخِذُ بِهَا، وَالتَّارِكُ لَهَا مِنْ أَصْحَابِهِ قَالَتْ: فَأَمَّا رَسُولُ اللَّهِ صَلَّى اللهُ عَلَيْهِ وَسَلَّمَ وَرِجَالٌ مِنْ أَصْحَابِهِ، فَكَانُوا أَهْلَ قُوَّةٍ وَكَانَ مَعَهُمُ الهَدْيُ، فَلَمْ يَقْدِرُوا عَلَى العُمْرَةِ،</w:t>
      </w:r>
      <w:r w:rsidR="005E29EE">
        <w:rPr>
          <w:rStyle w:val="5-Char"/>
          <w:rFonts w:hint="cs"/>
          <w:rtl/>
        </w:rPr>
        <w:t xml:space="preserve"> وَ</w:t>
      </w:r>
      <w:r w:rsidR="000A30E1" w:rsidRPr="000A30E1">
        <w:rPr>
          <w:rStyle w:val="5-Char"/>
          <w:rFonts w:hint="cs"/>
          <w:rtl/>
        </w:rPr>
        <w:t>ذَکَرَ باقيَ الحَدیثِ</w:t>
      </w:r>
      <w:r w:rsidR="000A30E1">
        <w:rPr>
          <w:rStyle w:val="5-Char"/>
          <w:rFonts w:hint="cs"/>
          <w:rtl/>
        </w:rPr>
        <w:t>.</w:t>
      </w:r>
      <w:r w:rsidRPr="000A30E1">
        <w:rPr>
          <w:rStyle w:val="5-Char"/>
          <w:rFonts w:hint="cs"/>
          <w:rtl/>
        </w:rPr>
        <w:t xml:space="preserve"> [رواه البخاری: 1560].</w:t>
      </w:r>
    </w:p>
    <w:p w:rsidR="00E07032" w:rsidRDefault="00E07032" w:rsidP="00E07032">
      <w:pPr>
        <w:pStyle w:val="0-"/>
        <w:rPr>
          <w:rtl/>
          <w:lang w:bidi="fa-IR"/>
        </w:rPr>
      </w:pPr>
      <w:r>
        <w:rPr>
          <w:rFonts w:hint="cs"/>
          <w:rtl/>
          <w:lang w:bidi="fa-IR"/>
        </w:rPr>
        <w:t>790- حدیث عائشه</w:t>
      </w:r>
      <w:r>
        <w:rPr>
          <w:rFonts w:cs="CTraditional Arabic" w:hint="cs"/>
          <w:rtl/>
          <w:lang w:bidi="fa-IR"/>
        </w:rPr>
        <w:t>ل</w:t>
      </w:r>
      <w:r>
        <w:rPr>
          <w:rFonts w:hint="cs"/>
          <w:rtl/>
          <w:lang w:bidi="fa-IR"/>
        </w:rPr>
        <w:t xml:space="preserve">در موضوع حج، قبلاً گذشت، و در این روایت می‌گوید: «با پیامبر خدا </w:t>
      </w:r>
      <w:r>
        <w:rPr>
          <w:rFonts w:cs="CTraditional Arabic" w:hint="cs"/>
          <w:rtl/>
          <w:lang w:bidi="fa-IR"/>
        </w:rPr>
        <w:t>ج</w:t>
      </w:r>
      <w:r>
        <w:rPr>
          <w:rFonts w:hint="cs"/>
          <w:rtl/>
          <w:lang w:bidi="fa-IR"/>
        </w:rPr>
        <w:t xml:space="preserve"> در ماه</w:t>
      </w:r>
      <w:r w:rsidR="00E831DD">
        <w:rPr>
          <w:rFonts w:hint="cs"/>
          <w:rtl/>
          <w:lang w:bidi="fa-IR"/>
        </w:rPr>
        <w:t xml:space="preserve">‌های </w:t>
      </w:r>
      <w:r>
        <w:rPr>
          <w:rFonts w:hint="cs"/>
          <w:rtl/>
          <w:lang w:bidi="fa-IR"/>
        </w:rPr>
        <w:t>حج، در شب‌های حج، و حرمات حج [از مدینه] بیرون شدیم و به (سَفِر) منزل گزیدیم [سَفِر جایی است که در (ده) میلی مکه قرار دارد].</w:t>
      </w:r>
    </w:p>
    <w:p w:rsidR="00E07032" w:rsidRDefault="00E07032" w:rsidP="00E07032">
      <w:pPr>
        <w:pStyle w:val="0-"/>
        <w:rPr>
          <w:rtl/>
          <w:lang w:bidi="fa-IR"/>
        </w:rPr>
      </w:pPr>
      <w:r>
        <w:rPr>
          <w:rFonts w:hint="cs"/>
          <w:rtl/>
          <w:lang w:bidi="fa-IR"/>
        </w:rPr>
        <w:t xml:space="preserve">و گفت: پیامبر خدا </w:t>
      </w:r>
      <w:r>
        <w:rPr>
          <w:rFonts w:cs="CTraditional Arabic" w:hint="cs"/>
          <w:rtl/>
          <w:lang w:bidi="fa-IR"/>
        </w:rPr>
        <w:t>ج</w:t>
      </w:r>
      <w:r>
        <w:rPr>
          <w:rFonts w:hint="cs"/>
          <w:rtl/>
          <w:lang w:bidi="fa-IR"/>
        </w:rPr>
        <w:t xml:space="preserve"> نزد صحابه‌های خود رفته و فرمودند: «کسی که از شما (هدی) همراهش نباشد، اگر خواسته باشد که حج خود را به عمره تبدیل کند، چنین کند، ولی کسی که با خود (هدی) </w:t>
      </w:r>
      <w:r w:rsidR="00CB0C8C">
        <w:rPr>
          <w:rFonts w:hint="cs"/>
          <w:rtl/>
          <w:lang w:bidi="fa-IR"/>
        </w:rPr>
        <w:t>دارد</w:t>
      </w:r>
      <w:r>
        <w:rPr>
          <w:rFonts w:hint="cs"/>
          <w:rtl/>
          <w:lang w:bidi="fa-IR"/>
        </w:rPr>
        <w:t>، چنین کاری کرده نمی‌تواند».</w:t>
      </w:r>
    </w:p>
    <w:p w:rsidR="00E07032" w:rsidRDefault="00E07032" w:rsidP="00E07032">
      <w:pPr>
        <w:pStyle w:val="0-"/>
        <w:rPr>
          <w:rtl/>
          <w:lang w:bidi="fa-IR"/>
        </w:rPr>
      </w:pPr>
      <w:r>
        <w:rPr>
          <w:rFonts w:hint="cs"/>
          <w:rtl/>
          <w:lang w:bidi="fa-IR"/>
        </w:rPr>
        <w:t>و گفت: کسانی که حج خود را به عمره تبدیل</w:t>
      </w:r>
      <w:r w:rsidR="000A30E1">
        <w:rPr>
          <w:rFonts w:hint="cs"/>
          <w:rtl/>
          <w:lang w:bidi="fa-IR"/>
        </w:rPr>
        <w:t xml:space="preserve"> کردند، و کسانی که تبدیل نکردند،</w:t>
      </w:r>
      <w:r>
        <w:rPr>
          <w:rFonts w:hint="cs"/>
          <w:rtl/>
          <w:lang w:bidi="fa-IR"/>
        </w:rPr>
        <w:t xml:space="preserve">همگی از صحابه‌های پیامبر خدا </w:t>
      </w:r>
      <w:r>
        <w:rPr>
          <w:rFonts w:cs="CTraditional Arabic" w:hint="cs"/>
          <w:rtl/>
          <w:lang w:bidi="fa-IR"/>
        </w:rPr>
        <w:t>ج</w:t>
      </w:r>
      <w:r>
        <w:rPr>
          <w:rFonts w:hint="cs"/>
          <w:rtl/>
          <w:lang w:bidi="fa-IR"/>
        </w:rPr>
        <w:t xml:space="preserve"> بودند.</w:t>
      </w:r>
    </w:p>
    <w:p w:rsidR="00F9445E" w:rsidRDefault="00E07032" w:rsidP="00D05FCA">
      <w:pPr>
        <w:pStyle w:val="0-"/>
        <w:rPr>
          <w:rtl/>
          <w:lang w:bidi="fa-IR"/>
        </w:rPr>
      </w:pPr>
      <w:r>
        <w:rPr>
          <w:rFonts w:hint="cs"/>
          <w:rtl/>
          <w:lang w:bidi="fa-IR"/>
        </w:rPr>
        <w:t xml:space="preserve">و گفت که: خود پیامبر خدا </w:t>
      </w:r>
      <w:r>
        <w:rPr>
          <w:rFonts w:cs="CTraditional Arabic" w:hint="cs"/>
          <w:rtl/>
          <w:lang w:bidi="fa-IR"/>
        </w:rPr>
        <w:t>ج</w:t>
      </w:r>
      <w:r>
        <w:rPr>
          <w:rFonts w:hint="cs"/>
          <w:rtl/>
          <w:lang w:bidi="fa-IR"/>
        </w:rPr>
        <w:t xml:space="preserve"> و بعضی از صحابه‌های</w:t>
      </w:r>
      <w:r w:rsidR="00D05FCA">
        <w:rPr>
          <w:rFonts w:hint="cs"/>
          <w:rtl/>
          <w:lang w:bidi="fa-IR"/>
        </w:rPr>
        <w:t>‌</w:t>
      </w:r>
      <w:r>
        <w:rPr>
          <w:rFonts w:hint="cs"/>
          <w:rtl/>
          <w:lang w:bidi="fa-IR"/>
        </w:rPr>
        <w:t>شان که دارای عزم قوی بودند [و می‌توانستند از ممنوعات احرام خود داری نمایند] و با خود (هدی) آورده بودند، عمره را انجام دادند، و عائشه</w:t>
      </w:r>
      <w:r>
        <w:rPr>
          <w:rFonts w:cs="CTraditional Arabic" w:hint="cs"/>
          <w:rtl/>
          <w:lang w:bidi="fa-IR"/>
        </w:rPr>
        <w:t>ل</w:t>
      </w:r>
      <w:r>
        <w:rPr>
          <w:rFonts w:hint="cs"/>
          <w:rtl/>
          <w:lang w:bidi="fa-IR"/>
        </w:rPr>
        <w:t xml:space="preserve"> </w:t>
      </w:r>
      <w:r w:rsidR="000A30E1">
        <w:rPr>
          <w:rFonts w:hint="cs"/>
          <w:rtl/>
          <w:lang w:bidi="fa-IR"/>
        </w:rPr>
        <w:t>بقیۀ حدیث را ذکر نمود</w:t>
      </w:r>
      <w:r w:rsidRPr="00E07032">
        <w:rPr>
          <w:rFonts w:ascii="IRLotus" w:hAnsi="IRLotus" w:cs="IRLotus"/>
          <w:vertAlign w:val="superscript"/>
          <w:rtl/>
          <w:lang w:bidi="fa-IR"/>
        </w:rPr>
        <w:t>(</w:t>
      </w:r>
      <w:r w:rsidRPr="00E07032">
        <w:rPr>
          <w:rStyle w:val="FootnoteReference"/>
          <w:rFonts w:ascii="IRLotus" w:hAnsi="IRLotus" w:cs="IRLotus"/>
          <w:rtl/>
          <w:lang w:bidi="fa-IR"/>
        </w:rPr>
        <w:footnoteReference w:id="118"/>
      </w:r>
      <w:r w:rsidRPr="00E07032">
        <w:rPr>
          <w:rFonts w:ascii="IRLotus" w:hAnsi="IRLotus" w:cs="IRLotus"/>
          <w:vertAlign w:val="superscript"/>
          <w:rtl/>
          <w:lang w:bidi="fa-IR"/>
        </w:rPr>
        <w:t>)</w:t>
      </w:r>
      <w:r>
        <w:rPr>
          <w:rFonts w:hint="cs"/>
          <w:rtl/>
          <w:lang w:bidi="fa-IR"/>
        </w:rPr>
        <w:t>.</w:t>
      </w:r>
    </w:p>
    <w:p w:rsidR="00F9445E" w:rsidRDefault="00F9445E" w:rsidP="00F9445E">
      <w:pPr>
        <w:pStyle w:val="2-0"/>
        <w:rPr>
          <w:rtl/>
        </w:rPr>
      </w:pPr>
      <w:r w:rsidRPr="00CC5233">
        <w:rPr>
          <w:rFonts w:hint="cs"/>
          <w:rtl/>
          <w:lang w:bidi="ar-SA"/>
        </w:rPr>
        <w:t>21</w:t>
      </w:r>
      <w:r>
        <w:rPr>
          <w:rFonts w:hint="cs"/>
          <w:rtl/>
        </w:rPr>
        <w:t>- باب: التَّمَتُّعِ</w:t>
      </w:r>
      <w:r w:rsidR="005E29EE">
        <w:rPr>
          <w:rFonts w:hint="cs"/>
          <w:rtl/>
        </w:rPr>
        <w:t xml:space="preserve"> وَ</w:t>
      </w:r>
      <w:r>
        <w:rPr>
          <w:rFonts w:hint="cs"/>
          <w:rtl/>
        </w:rPr>
        <w:t>ال</w:t>
      </w:r>
      <w:r w:rsidR="00B7073C">
        <w:rPr>
          <w:rFonts w:hint="cs"/>
          <w:rtl/>
        </w:rPr>
        <w:t>إِق</w:t>
      </w:r>
      <w:r w:rsidR="009171A8">
        <w:rPr>
          <w:rFonts w:hint="cs"/>
          <w:rtl/>
        </w:rPr>
        <w:t>ْ</w:t>
      </w:r>
      <w:r w:rsidR="00B7073C">
        <w:rPr>
          <w:rFonts w:hint="cs"/>
          <w:rtl/>
        </w:rPr>
        <w:t>رَانِ</w:t>
      </w:r>
      <w:r w:rsidR="005E29EE">
        <w:rPr>
          <w:rFonts w:hint="cs"/>
          <w:rtl/>
        </w:rPr>
        <w:t xml:space="preserve"> وَ</w:t>
      </w:r>
      <w:r w:rsidR="00B7073C">
        <w:rPr>
          <w:rFonts w:hint="cs"/>
          <w:rtl/>
        </w:rPr>
        <w:t>الإِف</w:t>
      </w:r>
      <w:r w:rsidR="009171A8">
        <w:rPr>
          <w:rFonts w:hint="cs"/>
          <w:rtl/>
        </w:rPr>
        <w:t>ْ</w:t>
      </w:r>
      <w:r w:rsidR="00B7073C">
        <w:rPr>
          <w:rFonts w:hint="cs"/>
          <w:rtl/>
        </w:rPr>
        <w:t>رَادِ بِالحَجِّ</w:t>
      </w:r>
      <w:r w:rsidR="005E29EE">
        <w:rPr>
          <w:rFonts w:hint="cs"/>
          <w:rtl/>
        </w:rPr>
        <w:t xml:space="preserve"> وَ</w:t>
      </w:r>
      <w:r>
        <w:rPr>
          <w:rFonts w:hint="cs"/>
          <w:rtl/>
        </w:rPr>
        <w:t>فَس</w:t>
      </w:r>
      <w:r w:rsidR="009171A8">
        <w:rPr>
          <w:rFonts w:hint="cs"/>
          <w:rtl/>
        </w:rPr>
        <w:t>ْ</w:t>
      </w:r>
      <w:r>
        <w:rPr>
          <w:rFonts w:hint="cs"/>
          <w:rtl/>
        </w:rPr>
        <w:t>خِ</w:t>
      </w:r>
      <w:r w:rsidR="00B7073C">
        <w:rPr>
          <w:rFonts w:hint="cs"/>
          <w:rtl/>
        </w:rPr>
        <w:t xml:space="preserve"> الحَجِّ لِمَن</w:t>
      </w:r>
      <w:r w:rsidR="009171A8">
        <w:rPr>
          <w:rFonts w:hint="cs"/>
          <w:rtl/>
        </w:rPr>
        <w:t>ْ</w:t>
      </w:r>
      <w:r w:rsidR="00B7073C">
        <w:rPr>
          <w:rFonts w:hint="cs"/>
          <w:rtl/>
        </w:rPr>
        <w:t xml:space="preserve"> لَم</w:t>
      </w:r>
      <w:r w:rsidR="009171A8">
        <w:rPr>
          <w:rFonts w:hint="cs"/>
          <w:rtl/>
        </w:rPr>
        <w:t>ْ</w:t>
      </w:r>
      <w:r w:rsidR="00B7073C">
        <w:rPr>
          <w:rFonts w:hint="cs"/>
          <w:rtl/>
        </w:rPr>
        <w:t xml:space="preserve"> یَکُن</w:t>
      </w:r>
      <w:r w:rsidR="009171A8">
        <w:rPr>
          <w:rFonts w:hint="cs"/>
          <w:rtl/>
        </w:rPr>
        <w:t>ْ</w:t>
      </w:r>
      <w:r w:rsidR="00B7073C">
        <w:rPr>
          <w:rFonts w:hint="cs"/>
          <w:rtl/>
        </w:rPr>
        <w:t xml:space="preserve"> مَعَهُ هَد</w:t>
      </w:r>
      <w:r w:rsidR="009171A8">
        <w:rPr>
          <w:rFonts w:hint="cs"/>
          <w:rtl/>
        </w:rPr>
        <w:t>ْ</w:t>
      </w:r>
      <w:r w:rsidR="00B7073C">
        <w:rPr>
          <w:rFonts w:hint="cs"/>
          <w:rtl/>
        </w:rPr>
        <w:t>يٌ</w:t>
      </w:r>
    </w:p>
    <w:p w:rsidR="001D76C2" w:rsidRDefault="00F9445E" w:rsidP="00F9445E">
      <w:pPr>
        <w:pStyle w:val="4-"/>
        <w:rPr>
          <w:rtl/>
          <w:lang w:bidi="fa-IR"/>
        </w:rPr>
      </w:pPr>
      <w:bookmarkStart w:id="78" w:name="_Toc434155451"/>
      <w:r>
        <w:rPr>
          <w:rFonts w:hint="cs"/>
          <w:rtl/>
          <w:lang w:bidi="fa-IR"/>
        </w:rPr>
        <w:t>باب [21]: حج تمتع، و قران، و افراد، و فسخ حج برای کسی که (هدی) همراهش نیست</w:t>
      </w:r>
      <w:r w:rsidRPr="00F9445E">
        <w:rPr>
          <w:rFonts w:ascii="IRLotus" w:hAnsi="IRLotus" w:cs="IRLotus"/>
          <w:sz w:val="28"/>
          <w:szCs w:val="28"/>
          <w:vertAlign w:val="superscript"/>
          <w:rtl/>
          <w:lang w:bidi="fa-IR"/>
        </w:rPr>
        <w:t>(</w:t>
      </w:r>
      <w:r w:rsidRPr="00F9445E">
        <w:rPr>
          <w:rStyle w:val="FootnoteReference"/>
          <w:rFonts w:ascii="IRLotus" w:hAnsi="IRLotus" w:cs="IRLotus"/>
          <w:sz w:val="28"/>
          <w:szCs w:val="28"/>
          <w:rtl/>
          <w:lang w:bidi="fa-IR"/>
        </w:rPr>
        <w:footnoteReference w:id="119"/>
      </w:r>
      <w:r w:rsidRPr="00F9445E">
        <w:rPr>
          <w:rFonts w:ascii="IRLotus" w:hAnsi="IRLotus" w:cs="IRLotus"/>
          <w:sz w:val="28"/>
          <w:szCs w:val="28"/>
          <w:vertAlign w:val="superscript"/>
          <w:rtl/>
          <w:lang w:bidi="fa-IR"/>
        </w:rPr>
        <w:t>)</w:t>
      </w:r>
      <w:bookmarkEnd w:id="78"/>
      <w:r w:rsidR="001D76C2">
        <w:rPr>
          <w:rFonts w:hint="cs"/>
          <w:rtl/>
          <w:lang w:bidi="fa-IR"/>
        </w:rPr>
        <w:t xml:space="preserve"> </w:t>
      </w:r>
    </w:p>
    <w:p w:rsidR="00F9445E" w:rsidRDefault="00F9445E" w:rsidP="001435AB">
      <w:pPr>
        <w:pStyle w:val="5-"/>
        <w:rPr>
          <w:rtl/>
          <w:lang w:bidi="fa-IR"/>
        </w:rPr>
      </w:pPr>
      <w:r>
        <w:rPr>
          <w:rFonts w:hint="cs"/>
          <w:rtl/>
          <w:lang w:bidi="fa-IR"/>
        </w:rPr>
        <w:t>791-</w:t>
      </w:r>
      <w:r w:rsidR="005E29EE">
        <w:rPr>
          <w:rFonts w:hint="cs"/>
          <w:rtl/>
          <w:lang w:bidi="fa-IR"/>
        </w:rPr>
        <w:t xml:space="preserve"> وَ</w:t>
      </w:r>
      <w:r w:rsidR="00086114" w:rsidRPr="00086114">
        <w:rPr>
          <w:rStyle w:val="5-Char"/>
          <w:rFonts w:hint="cs"/>
          <w:rtl/>
        </w:rPr>
        <w:t xml:space="preserve">عنهَا </w:t>
      </w:r>
      <w:r w:rsidR="00086114" w:rsidRPr="00086114">
        <w:rPr>
          <w:rStyle w:val="5-Char"/>
          <w:rtl/>
        </w:rPr>
        <w:t>رَضِيَ اللَّهُ عَنْهَا</w:t>
      </w:r>
      <w:r w:rsidR="00086114" w:rsidRPr="00086114">
        <w:rPr>
          <w:rStyle w:val="5-Char"/>
          <w:rFonts w:hint="cs"/>
          <w:rtl/>
        </w:rPr>
        <w:t xml:space="preserve"> في روایة قَالَت:</w:t>
      </w:r>
      <w:r w:rsidR="00086114" w:rsidRPr="00086114">
        <w:rPr>
          <w:rStyle w:val="5-Char"/>
          <w:rtl/>
        </w:rPr>
        <w:t xml:space="preserve"> خَرَجْنَا مَعَ النَّبِيِّ صَلَّى اللهُ عَلَيْهِ وَسَلَّمَ وَلاَ نُرَى إِلَّا أَنَّهُ الحَجُّ، فَلَمَّا قَدِمْنَا تَطَوَّفْنَا بِالْبَيْتِ، فَأَمَرَ النَّبِيُّ صَلَّى اللهُ عَلَيْهِ وَسَلَّمَ مَنْ لَمْ يَكُنْ سَاقَ الهَدْيَ أَنْ يَحِلَّ، فَحَلَّ مَنْ لَمْ يَكُنْ سَاقَ الهَدْيَ، وَنِسَاؤُهُ لَمْ يَسُقْنَ فَأَحْلَلْنَ، قَالَتْ صَفِيَّةُ: مَا أُرَانِي إِلَّا حَابِسَتَهُمْ، قَالَ: «عَقْرَى حَلْقَى، أَوَمَا طُفْتِ يَوْمَ النَّحْرِ» قَالَتْ: قُلْتُ: بَلَى، قَالَ: «لاَ بَأْسَ انْفِرِي»</w:t>
      </w:r>
      <w:r w:rsidRPr="00086114">
        <w:rPr>
          <w:rStyle w:val="5-Char"/>
          <w:rFonts w:hint="cs"/>
          <w:rtl/>
        </w:rPr>
        <w:t xml:space="preserve"> [رواه البخاری: 1561].</w:t>
      </w:r>
    </w:p>
    <w:p w:rsidR="00F9445E" w:rsidRDefault="00F9445E" w:rsidP="00F9445E">
      <w:pPr>
        <w:pStyle w:val="0-"/>
        <w:rPr>
          <w:rtl/>
          <w:lang w:bidi="fa-IR"/>
        </w:rPr>
      </w:pPr>
      <w:r>
        <w:rPr>
          <w:rFonts w:hint="cs"/>
          <w:rtl/>
          <w:lang w:bidi="fa-IR"/>
        </w:rPr>
        <w:t>791- و از عائشه</w:t>
      </w:r>
      <w:r>
        <w:rPr>
          <w:rFonts w:cs="CTraditional Arabic" w:hint="cs"/>
          <w:rtl/>
          <w:lang w:bidi="fa-IR"/>
        </w:rPr>
        <w:t>س</w:t>
      </w:r>
      <w:r>
        <w:rPr>
          <w:rFonts w:hint="cs"/>
          <w:rtl/>
          <w:lang w:bidi="fa-IR"/>
        </w:rPr>
        <w:t xml:space="preserve"> روایت دیگری آمده است که گفت: با پیامبر خدا </w:t>
      </w:r>
      <w:r>
        <w:rPr>
          <w:rFonts w:cs="CTraditional Arabic" w:hint="cs"/>
          <w:rtl/>
          <w:lang w:bidi="fa-IR"/>
        </w:rPr>
        <w:t>ج</w:t>
      </w:r>
      <w:r>
        <w:rPr>
          <w:rFonts w:hint="cs"/>
          <w:rtl/>
          <w:lang w:bidi="fa-IR"/>
        </w:rPr>
        <w:t xml:space="preserve"> [از مدینه] خارج شدیم، و فکر نمی‌کردیم که ا</w:t>
      </w:r>
      <w:r w:rsidR="00086114">
        <w:rPr>
          <w:rFonts w:hint="cs"/>
          <w:rtl/>
          <w:lang w:bidi="fa-IR"/>
        </w:rPr>
        <w:t>ین سفر جز برای ادای حج باشد، هنگ</w:t>
      </w:r>
      <w:r>
        <w:rPr>
          <w:rFonts w:hint="cs"/>
          <w:rtl/>
          <w:lang w:bidi="fa-IR"/>
        </w:rPr>
        <w:t>امی که [به مکه] رسیدیم به خانۀ کعبه طواف نمودیم.</w:t>
      </w:r>
    </w:p>
    <w:p w:rsidR="00F9445E" w:rsidRPr="00F9445E" w:rsidRDefault="00F9445E" w:rsidP="00F9445E">
      <w:pPr>
        <w:pStyle w:val="0-"/>
        <w:rPr>
          <w:rtl/>
        </w:rPr>
      </w:pPr>
      <w:r>
        <w:rPr>
          <w:rFonts w:hint="cs"/>
          <w:rtl/>
          <w:lang w:bidi="fa-IR"/>
        </w:rPr>
        <w:t xml:space="preserve">و پیامبر خدا </w:t>
      </w:r>
      <w:r>
        <w:rPr>
          <w:rFonts w:cs="CTraditional Arabic" w:hint="cs"/>
          <w:rtl/>
          <w:lang w:bidi="fa-IR"/>
        </w:rPr>
        <w:t>ج</w:t>
      </w:r>
      <w:r>
        <w:rPr>
          <w:rFonts w:hint="cs"/>
          <w:rtl/>
          <w:lang w:bidi="fa-IR"/>
        </w:rPr>
        <w:t xml:space="preserve"> کسانی را که (هدی) نفرستاده بودند، امر کردند تا [بعد از ادای عمره] خود را حلال سازند، پس هرکسی که (هدی) نیاورده بود، خود را حلال ساخت، و همسران پیامبر خدا </w:t>
      </w:r>
      <w:r>
        <w:rPr>
          <w:rFonts w:cs="CTraditional Arabic" w:hint="cs"/>
          <w:rtl/>
          <w:lang w:bidi="fa-IR"/>
        </w:rPr>
        <w:t>ج</w:t>
      </w:r>
      <w:r>
        <w:rPr>
          <w:rFonts w:hint="cs"/>
          <w:rtl/>
          <w:lang w:bidi="fa-IR"/>
        </w:rPr>
        <w:t xml:space="preserve"> چون (هدی) نفرستاده بودند، خود را حلال ساختند.</w:t>
      </w:r>
    </w:p>
    <w:p w:rsidR="00086114" w:rsidRDefault="00F9445E" w:rsidP="00F9445E">
      <w:pPr>
        <w:pStyle w:val="0-"/>
        <w:rPr>
          <w:rtl/>
          <w:lang w:bidi="fa-IR"/>
        </w:rPr>
      </w:pPr>
      <w:r>
        <w:rPr>
          <w:rFonts w:hint="cs"/>
          <w:rtl/>
          <w:lang w:bidi="fa-IR"/>
        </w:rPr>
        <w:t>صفیه [</w:t>
      </w:r>
      <w:r>
        <w:rPr>
          <w:rFonts w:cs="CTraditional Arabic" w:hint="cs"/>
          <w:rtl/>
          <w:lang w:bidi="fa-IR"/>
        </w:rPr>
        <w:t>ل</w:t>
      </w:r>
      <w:r w:rsidR="00086114">
        <w:rPr>
          <w:rFonts w:cs="CTraditional Arabic" w:hint="cs"/>
          <w:rtl/>
          <w:lang w:bidi="fa-IR"/>
        </w:rPr>
        <w:t xml:space="preserve"> </w:t>
      </w:r>
      <w:r w:rsidR="00086114">
        <w:rPr>
          <w:rFonts w:hint="cs"/>
          <w:rtl/>
          <w:lang w:bidi="fa-IR"/>
        </w:rPr>
        <w:t>چون به عادت ماهانگی گرفتار شده بود</w:t>
      </w:r>
      <w:r>
        <w:rPr>
          <w:rFonts w:hint="cs"/>
          <w:rtl/>
          <w:lang w:bidi="fa-IR"/>
        </w:rPr>
        <w:t>]</w:t>
      </w:r>
      <w:r w:rsidR="00086114">
        <w:rPr>
          <w:rFonts w:hint="cs"/>
          <w:rtl/>
          <w:lang w:bidi="fa-IR"/>
        </w:rPr>
        <w:t xml:space="preserve"> گفت: فکر نمی‌کنم مگر آنکه سبب تاخیر آن‌ها شود</w:t>
      </w:r>
      <w:r w:rsidR="00086114" w:rsidRPr="00086114">
        <w:rPr>
          <w:rFonts w:ascii="IRLotus" w:hAnsi="IRLotus" w:cs="IRLotus"/>
          <w:vertAlign w:val="superscript"/>
          <w:rtl/>
          <w:lang w:bidi="fa-IR"/>
        </w:rPr>
        <w:t>(</w:t>
      </w:r>
      <w:r w:rsidR="00086114" w:rsidRPr="00086114">
        <w:rPr>
          <w:rStyle w:val="FootnoteReference"/>
          <w:rFonts w:ascii="IRLotus" w:hAnsi="IRLotus" w:cs="IRLotus"/>
          <w:rtl/>
          <w:lang w:bidi="fa-IR"/>
        </w:rPr>
        <w:footnoteReference w:id="120"/>
      </w:r>
      <w:r w:rsidR="00086114" w:rsidRPr="00086114">
        <w:rPr>
          <w:rFonts w:ascii="IRLotus" w:hAnsi="IRLotus" w:cs="IRLotus"/>
          <w:vertAlign w:val="superscript"/>
          <w:rtl/>
          <w:lang w:bidi="fa-IR"/>
        </w:rPr>
        <w:t>)</w:t>
      </w:r>
      <w:r w:rsidR="00086114">
        <w:rPr>
          <w:rFonts w:hint="cs"/>
          <w:rtl/>
          <w:lang w:bidi="fa-IR"/>
        </w:rPr>
        <w:t>.</w:t>
      </w:r>
    </w:p>
    <w:p w:rsidR="00086114" w:rsidRDefault="00086114" w:rsidP="00F9445E">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فرمودند: «ای زن شوم سر تراشیده! مگر روز عید طواف نکردی؟ [یعنی: آیا مگر طواف افاضه را در روز عید انجام ندادی؟]</w:t>
      </w:r>
    </w:p>
    <w:p w:rsidR="00086114" w:rsidRDefault="00086114" w:rsidP="00F9445E">
      <w:pPr>
        <w:pStyle w:val="0-"/>
        <w:rPr>
          <w:rtl/>
          <w:lang w:bidi="fa-IR"/>
        </w:rPr>
      </w:pPr>
      <w:r>
        <w:rPr>
          <w:rFonts w:hint="cs"/>
          <w:rtl/>
          <w:lang w:bidi="fa-IR"/>
        </w:rPr>
        <w:t>گفت: گفتم: طواف کردم.</w:t>
      </w:r>
    </w:p>
    <w:p w:rsidR="00C021CD" w:rsidRDefault="00086114" w:rsidP="00F9445E">
      <w:pPr>
        <w:pStyle w:val="0-"/>
        <w:rPr>
          <w:rtl/>
          <w:lang w:bidi="fa-IR"/>
        </w:rPr>
      </w:pPr>
      <w:r>
        <w:rPr>
          <w:rFonts w:hint="cs"/>
          <w:rtl/>
          <w:lang w:bidi="fa-IR"/>
        </w:rPr>
        <w:t>فرمودند: پس باکی نیست، و به سفرت ادامه بده»</w:t>
      </w:r>
      <w:r w:rsidRPr="00086114">
        <w:rPr>
          <w:rFonts w:ascii="IRLotus" w:hAnsi="IRLotus" w:cs="IRLotus"/>
          <w:vertAlign w:val="superscript"/>
          <w:rtl/>
          <w:lang w:bidi="fa-IR"/>
        </w:rPr>
        <w:t>(</w:t>
      </w:r>
      <w:r w:rsidRPr="00086114">
        <w:rPr>
          <w:rStyle w:val="FootnoteReference"/>
          <w:rFonts w:ascii="IRLotus" w:hAnsi="IRLotus" w:cs="IRLotus"/>
          <w:rtl/>
          <w:lang w:bidi="fa-IR"/>
        </w:rPr>
        <w:footnoteReference w:id="121"/>
      </w:r>
      <w:r w:rsidRPr="00086114">
        <w:rPr>
          <w:rFonts w:ascii="IRLotus" w:hAnsi="IRLotus" w:cs="IRLotus"/>
          <w:vertAlign w:val="superscript"/>
          <w:rtl/>
          <w:lang w:bidi="fa-IR"/>
        </w:rPr>
        <w:t>)</w:t>
      </w:r>
      <w:r>
        <w:rPr>
          <w:rFonts w:hint="cs"/>
          <w:rtl/>
          <w:lang w:bidi="fa-IR"/>
        </w:rPr>
        <w:t>.</w:t>
      </w:r>
    </w:p>
    <w:p w:rsidR="00C021CD" w:rsidRPr="00883355" w:rsidRDefault="00C021CD" w:rsidP="00883355">
      <w:pPr>
        <w:pStyle w:val="5-"/>
        <w:rPr>
          <w:rtl/>
        </w:rPr>
      </w:pPr>
      <w:r>
        <w:rPr>
          <w:rFonts w:hint="cs"/>
          <w:rtl/>
          <w:lang w:bidi="fa-IR"/>
        </w:rPr>
        <w:t>792-</w:t>
      </w:r>
      <w:r w:rsidR="005E29EE">
        <w:rPr>
          <w:rFonts w:hint="cs"/>
          <w:rtl/>
          <w:lang w:bidi="fa-IR"/>
        </w:rPr>
        <w:t xml:space="preserve"> وَ</w:t>
      </w:r>
      <w:r w:rsidR="00883355" w:rsidRPr="00883355">
        <w:rPr>
          <w:rFonts w:hint="cs"/>
          <w:rtl/>
        </w:rPr>
        <w:t xml:space="preserve">عَنهَا فی روایة أخری </w:t>
      </w:r>
      <w:r w:rsidR="00883355" w:rsidRPr="00883355">
        <w:rPr>
          <w:rtl/>
        </w:rPr>
        <w:t>قَالَتْ: خَرَجْنَا مَعَ رَسُولِ اللَّهِ صَلَّى اللهُ عَلَيْهِ وَسَلَّمَ عَامَ حَجَّةِ الوَدَاعِ، فَمِنَّا مَنْ أَهَلَّ بِعُمْرَةٍ، وَمِنَّا مَنْ أَهَلَّ بِحَجَّةٍ وَعُمْرَةٍ، وَمِنَّا مَنْ أَهَلَّ بِالحَجِّ «وَأَهَلَّ رَسُولُ اللَّهِ صَلَّى اللهُ عَلَيْهِ وَسَلَّمَ بِالحَجِّ»، فَأَمَّا مَنْ أَهَلَّ بِالحَجِّ، أَوْ جَمَعَ الحَجَّ وَالعُمْرَةَ، لَمْ يَحِلُّوا حَتَّى كَانَ يَوْمُ النَّحْرِ</w:t>
      </w:r>
      <w:r w:rsidRPr="00883355">
        <w:rPr>
          <w:rFonts w:hint="cs"/>
          <w:rtl/>
        </w:rPr>
        <w:t xml:space="preserve"> [رواه البخاری: 1562].</w:t>
      </w:r>
    </w:p>
    <w:p w:rsidR="00C021CD" w:rsidRDefault="00C021CD" w:rsidP="00F9445E">
      <w:pPr>
        <w:pStyle w:val="0-"/>
        <w:rPr>
          <w:rtl/>
          <w:lang w:bidi="fa-IR"/>
        </w:rPr>
      </w:pPr>
      <w:r>
        <w:rPr>
          <w:rFonts w:hint="cs"/>
          <w:rtl/>
          <w:lang w:bidi="fa-IR"/>
        </w:rPr>
        <w:t>792- و از عائشه</w:t>
      </w:r>
      <w:r>
        <w:rPr>
          <w:rFonts w:cs="CTraditional Arabic" w:hint="cs"/>
          <w:rtl/>
          <w:lang w:bidi="fa-IR"/>
        </w:rPr>
        <w:t>ل</w:t>
      </w:r>
      <w:r>
        <w:rPr>
          <w:rFonts w:hint="cs"/>
          <w:rtl/>
          <w:lang w:bidi="fa-IR"/>
        </w:rPr>
        <w:t xml:space="preserve"> در روایت دیگری آمده است که گفت: در (حجة الوداع) با پیامبر خدا </w:t>
      </w:r>
      <w:r>
        <w:rPr>
          <w:rFonts w:cs="CTraditional Arabic" w:hint="cs"/>
          <w:rtl/>
          <w:lang w:bidi="fa-IR"/>
        </w:rPr>
        <w:t>ج</w:t>
      </w:r>
      <w:r>
        <w:rPr>
          <w:rFonts w:hint="cs"/>
          <w:rtl/>
          <w:lang w:bidi="fa-IR"/>
        </w:rPr>
        <w:t xml:space="preserve"> بر آمدیم، بعضی از ما تنها نیت عمره، و بعضی نیت حج و عمره، و بعضی نیت تنها حج را نمودند.</w:t>
      </w:r>
    </w:p>
    <w:p w:rsidR="00EE4F9A" w:rsidRDefault="00C021CD" w:rsidP="00725F4D">
      <w:pPr>
        <w:pStyle w:val="0-"/>
        <w:rPr>
          <w:rtl/>
          <w:lang w:bidi="fa-IR"/>
        </w:rPr>
      </w:pPr>
      <w:r>
        <w:rPr>
          <w:rFonts w:hint="cs"/>
          <w:rtl/>
          <w:lang w:bidi="fa-IR"/>
        </w:rPr>
        <w:t xml:space="preserve">و پیامبر خدا </w:t>
      </w:r>
      <w:r w:rsidR="00883355">
        <w:rPr>
          <w:rFonts w:cs="CTraditional Arabic" w:hint="cs"/>
          <w:rtl/>
          <w:lang w:bidi="fa-IR"/>
        </w:rPr>
        <w:t>ج</w:t>
      </w:r>
      <w:r w:rsidR="00883355">
        <w:rPr>
          <w:rFonts w:hint="cs"/>
          <w:rtl/>
          <w:lang w:bidi="fa-IR"/>
        </w:rPr>
        <w:t xml:space="preserve"> نیت حج را نموده بودند، کسانی که نیت حج و یا نیت حج وعمره را نموده بودند، تا روز عید قربان خود را حلال نساختند</w:t>
      </w:r>
      <w:r w:rsidR="00883355" w:rsidRPr="00883355">
        <w:rPr>
          <w:rFonts w:ascii="IRLotus" w:hAnsi="IRLotus" w:cs="IRLotus"/>
          <w:vertAlign w:val="superscript"/>
          <w:rtl/>
          <w:lang w:bidi="fa-IR"/>
        </w:rPr>
        <w:t>(</w:t>
      </w:r>
      <w:r w:rsidR="00883355" w:rsidRPr="00883355">
        <w:rPr>
          <w:rStyle w:val="FootnoteReference"/>
          <w:rFonts w:ascii="IRLotus" w:hAnsi="IRLotus" w:cs="IRLotus"/>
          <w:rtl/>
          <w:lang w:bidi="fa-IR"/>
        </w:rPr>
        <w:footnoteReference w:id="122"/>
      </w:r>
      <w:r w:rsidR="00883355" w:rsidRPr="00883355">
        <w:rPr>
          <w:rFonts w:ascii="IRLotus" w:hAnsi="IRLotus" w:cs="IRLotus"/>
          <w:vertAlign w:val="superscript"/>
          <w:rtl/>
          <w:lang w:bidi="fa-IR"/>
        </w:rPr>
        <w:t>)</w:t>
      </w:r>
      <w:r w:rsidR="00883355">
        <w:rPr>
          <w:rFonts w:hint="cs"/>
          <w:rtl/>
          <w:lang w:bidi="fa-IR"/>
        </w:rPr>
        <w:t>.</w:t>
      </w:r>
    </w:p>
    <w:p w:rsidR="00EE4F9A" w:rsidRDefault="00EE4F9A" w:rsidP="00EE4F9A">
      <w:pPr>
        <w:pStyle w:val="5-"/>
        <w:rPr>
          <w:rtl/>
        </w:rPr>
      </w:pPr>
      <w:r>
        <w:rPr>
          <w:rFonts w:hint="cs"/>
          <w:rtl/>
          <w:lang w:bidi="fa-IR"/>
        </w:rPr>
        <w:t xml:space="preserve">793- </w:t>
      </w:r>
      <w:r w:rsidRPr="00EE4F9A">
        <w:rPr>
          <w:rFonts w:hint="cs"/>
          <w:rtl/>
        </w:rPr>
        <w:t xml:space="preserve">عَن </w:t>
      </w:r>
      <w:r w:rsidRPr="00EE4F9A">
        <w:rPr>
          <w:rtl/>
        </w:rPr>
        <w:t>عُثْمَانُ رَضِيَ اللَّهُ عَنْهُ</w:t>
      </w:r>
      <w:r w:rsidR="00830B54">
        <w:rPr>
          <w:rtl/>
        </w:rPr>
        <w:t xml:space="preserve"> </w:t>
      </w:r>
      <w:r w:rsidRPr="00EE4F9A">
        <w:rPr>
          <w:rFonts w:hint="cs"/>
          <w:rtl/>
        </w:rPr>
        <w:t xml:space="preserve">أنَّه نَهی </w:t>
      </w:r>
      <w:r w:rsidRPr="00EE4F9A">
        <w:rPr>
          <w:rtl/>
        </w:rPr>
        <w:t>عَنِ المُتْعَةِ، وَأَنْ يُجْمَعَ بَيْنَهُمَا، فَلَمَّا «رَأَى عَلِيٌّ أَهَلَّ بِهِمَا، لَبَّيْكَ بِعُمْرَةٍ وَحَجَّةٍ»، قَالَ: «مَا كُنْتُ لِأَدَعَ سُنَّةَ النَّبِيِّ صَلَّى اللهُ عَلَيْهِ وَسَلَّمَ لِقَوْلِ أَحَدٍ»</w:t>
      </w:r>
      <w:r w:rsidRPr="00EE4F9A">
        <w:rPr>
          <w:rFonts w:hint="cs"/>
          <w:rtl/>
        </w:rPr>
        <w:t xml:space="preserve"> [رواه البخاری: 1563].</w:t>
      </w:r>
    </w:p>
    <w:p w:rsidR="00A91DD1" w:rsidRDefault="00EE4F9A" w:rsidP="00F9445E">
      <w:pPr>
        <w:pStyle w:val="0-"/>
        <w:rPr>
          <w:rtl/>
          <w:lang w:bidi="fa-IR"/>
        </w:rPr>
      </w:pPr>
      <w:r>
        <w:rPr>
          <w:rFonts w:hint="cs"/>
          <w:rtl/>
          <w:lang w:bidi="fa-IR"/>
        </w:rPr>
        <w:t>793- روایت است که عثمان</w:t>
      </w:r>
      <w:r>
        <w:rPr>
          <w:rFonts w:cs="CTraditional Arabic" w:hint="cs"/>
          <w:rtl/>
          <w:lang w:bidi="fa-IR"/>
        </w:rPr>
        <w:t>س</w:t>
      </w:r>
      <w:r>
        <w:rPr>
          <w:rFonts w:hint="cs"/>
          <w:rtl/>
          <w:lang w:bidi="fa-IR"/>
        </w:rPr>
        <w:t xml:space="preserve"> از متعه</w:t>
      </w:r>
      <w:r w:rsidRPr="00EE4F9A">
        <w:rPr>
          <w:rFonts w:ascii="IRLotus" w:hAnsi="IRLotus" w:cs="IRLotus"/>
          <w:vertAlign w:val="superscript"/>
          <w:rtl/>
          <w:lang w:bidi="fa-IR"/>
        </w:rPr>
        <w:t>(</w:t>
      </w:r>
      <w:r w:rsidRPr="00EE4F9A">
        <w:rPr>
          <w:rStyle w:val="FootnoteReference"/>
          <w:rFonts w:ascii="IRLotus" w:hAnsi="IRLotus" w:cs="IRLotus"/>
          <w:rtl/>
          <w:lang w:bidi="fa-IR"/>
        </w:rPr>
        <w:footnoteReference w:id="123"/>
      </w:r>
      <w:r w:rsidRPr="00EE4F9A">
        <w:rPr>
          <w:rFonts w:ascii="IRLotus" w:hAnsi="IRLotus" w:cs="IRLotus"/>
          <w:vertAlign w:val="superscript"/>
          <w:rtl/>
          <w:lang w:bidi="fa-IR"/>
        </w:rPr>
        <w:t>)</w:t>
      </w:r>
      <w:r>
        <w:rPr>
          <w:rFonts w:hint="cs"/>
          <w:rtl/>
          <w:lang w:bidi="fa-IR"/>
        </w:rPr>
        <w:t>، و از جمع کردن بین عمره و حج، نهی نمود، چون علی</w:t>
      </w:r>
      <w:r>
        <w:rPr>
          <w:rFonts w:cs="CTraditional Arabic" w:hint="cs"/>
          <w:rtl/>
          <w:lang w:bidi="fa-IR"/>
        </w:rPr>
        <w:t>س</w:t>
      </w:r>
      <w:r>
        <w:rPr>
          <w:rFonts w:hint="cs"/>
          <w:rtl/>
          <w:lang w:bidi="fa-IR"/>
        </w:rPr>
        <w:t xml:space="preserve"> این چیز رادید، حج و عمره را باهم نیت نموده و گفت: سنت پیامبر خدا </w:t>
      </w:r>
      <w:r>
        <w:rPr>
          <w:rFonts w:cs="CTraditional Arabic" w:hint="cs"/>
          <w:rtl/>
          <w:lang w:bidi="fa-IR"/>
        </w:rPr>
        <w:t>ج</w:t>
      </w:r>
      <w:r>
        <w:rPr>
          <w:rFonts w:hint="cs"/>
          <w:rtl/>
          <w:lang w:bidi="fa-IR"/>
        </w:rPr>
        <w:t xml:space="preserve"> را به گفتۀ هیچ کسی ترک نمی‌کنم</w:t>
      </w:r>
      <w:r w:rsidRPr="00EE4F9A">
        <w:rPr>
          <w:rFonts w:ascii="IRLotus" w:hAnsi="IRLotus" w:cs="IRLotus"/>
          <w:vertAlign w:val="superscript"/>
          <w:rtl/>
          <w:lang w:bidi="fa-IR"/>
        </w:rPr>
        <w:t>(</w:t>
      </w:r>
      <w:r w:rsidRPr="00EE4F9A">
        <w:rPr>
          <w:rStyle w:val="FootnoteReference"/>
          <w:rFonts w:ascii="IRLotus" w:hAnsi="IRLotus" w:cs="IRLotus"/>
          <w:rtl/>
          <w:lang w:bidi="fa-IR"/>
        </w:rPr>
        <w:footnoteReference w:id="124"/>
      </w:r>
      <w:r w:rsidRPr="00EE4F9A">
        <w:rPr>
          <w:rFonts w:ascii="IRLotus" w:hAnsi="IRLotus" w:cs="IRLotus"/>
          <w:vertAlign w:val="superscript"/>
          <w:rtl/>
          <w:lang w:bidi="fa-IR"/>
        </w:rPr>
        <w:t>)</w:t>
      </w:r>
      <w:r>
        <w:rPr>
          <w:rFonts w:hint="cs"/>
          <w:rtl/>
          <w:lang w:bidi="fa-IR"/>
        </w:rPr>
        <w:t>.</w:t>
      </w:r>
    </w:p>
    <w:p w:rsidR="00A91DD1" w:rsidRPr="00C5711A" w:rsidRDefault="00A91DD1" w:rsidP="00C5711A">
      <w:pPr>
        <w:pStyle w:val="5-"/>
        <w:rPr>
          <w:rtl/>
        </w:rPr>
      </w:pPr>
      <w:r>
        <w:rPr>
          <w:rFonts w:hint="cs"/>
          <w:rtl/>
          <w:lang w:bidi="fa-IR"/>
        </w:rPr>
        <w:t>794-</w:t>
      </w:r>
      <w:r w:rsidR="00C5711A">
        <w:rPr>
          <w:rFonts w:hint="cs"/>
          <w:rtl/>
          <w:lang w:bidi="fa-IR"/>
        </w:rPr>
        <w:t xml:space="preserve"> </w:t>
      </w:r>
      <w:r w:rsidR="00C5711A" w:rsidRPr="00C5711A">
        <w:rPr>
          <w:rtl/>
        </w:rPr>
        <w:t>عَنِ ابْنِ عَبَّاسٍ رَضِيَ اللَّهُ عَنْهُمَا، قَالَ: كَانُوا يَرَوْنَ أَنَّ العُمْرَةَ فِي أَشْهُرِ الحَجِّ مِنْ أَفْجَرِ الفُجُورِ فِي الأَرْضِ، وَيَجْعَلُونَ المُحَرَّمَ صَفَرًا، وَيَقُولُونَ: إِذَا بَرَا الدَّبَرْ، وَعَفَا الأَثَرْ، وَانْسَلَخَ صَفَرْ، حَلَّتِ العُمْرَةُ لِمَنِ اعْتَمَرْ، قَدِمَ النَّبِيُّ صَلَّى اللهُ عَلَيْهِ وَسَلَّمَ وَأَصْحَابُهُ صَبِيحَةَ رَابِعَةٍ مُهِلِّينَ بِالحَجِّ فَأَمَرَهُمْ أَنْ يَجْعَلُوهَا عُمْرَةً، فَتَعَاظَمَ ذَلِكَ عِنْدَهُمْ، فَقَالُوا: يَا رَسُولَ اللَّهِ، أَيُّ الحِلِّ؟ قَالَ: «حِلٌّ كُلُّهُ»</w:t>
      </w:r>
      <w:r w:rsidRPr="00C5711A">
        <w:rPr>
          <w:rFonts w:hint="cs"/>
          <w:rtl/>
        </w:rPr>
        <w:t xml:space="preserve"> [رواه البخاری: 1564].</w:t>
      </w:r>
    </w:p>
    <w:p w:rsidR="00A91DD1" w:rsidRDefault="00A91DD1" w:rsidP="00F9445E">
      <w:pPr>
        <w:pStyle w:val="0-"/>
        <w:rPr>
          <w:rtl/>
          <w:lang w:bidi="fa-IR"/>
        </w:rPr>
      </w:pPr>
      <w:r>
        <w:rPr>
          <w:rFonts w:hint="cs"/>
          <w:rtl/>
          <w:lang w:bidi="fa-IR"/>
        </w:rPr>
        <w:t>794- از ابن عباس</w:t>
      </w:r>
      <w:r>
        <w:rPr>
          <w:rFonts w:cs="CTraditional Arabic" w:hint="cs"/>
          <w:rtl/>
          <w:lang w:bidi="fa-IR"/>
        </w:rPr>
        <w:t>ب</w:t>
      </w:r>
      <w:r>
        <w:rPr>
          <w:rFonts w:hint="cs"/>
          <w:rtl/>
          <w:lang w:bidi="fa-IR"/>
        </w:rPr>
        <w:t xml:space="preserve"> روایت است که گفت: [اهل جاهلیت] فکر می‌کردند که عمره کردن در ماه</w:t>
      </w:r>
      <w:r w:rsidR="00E831DD">
        <w:rPr>
          <w:rFonts w:hint="cs"/>
          <w:rtl/>
          <w:lang w:bidi="fa-IR"/>
        </w:rPr>
        <w:t xml:space="preserve">‌های </w:t>
      </w:r>
      <w:r>
        <w:rPr>
          <w:rFonts w:hint="cs"/>
          <w:rtl/>
          <w:lang w:bidi="fa-IR"/>
        </w:rPr>
        <w:t>حج، از بد تری کارهای زشت در روی زمین است، از این جهت، ماه محرم را صفر نامیده و می‌گفتند: هنگامی که پشت شتران التیام یافت، و اثر پای شتران از راه‌ها محو گردید، و ماه صفر [که در حقیقت ماه محرم باشد] خارج شد، عمره برای کسی که نیت عمره کردن راداشته باشد، روا می‌گردد</w:t>
      </w:r>
      <w:r w:rsidRPr="00A91DD1">
        <w:rPr>
          <w:rFonts w:ascii="IRLotus" w:hAnsi="IRLotus" w:cs="IRLotus"/>
          <w:vertAlign w:val="superscript"/>
          <w:rtl/>
          <w:lang w:bidi="fa-IR"/>
        </w:rPr>
        <w:t>(</w:t>
      </w:r>
      <w:r w:rsidRPr="00A91DD1">
        <w:rPr>
          <w:rStyle w:val="FootnoteReference"/>
          <w:rFonts w:ascii="IRLotus" w:hAnsi="IRLotus" w:cs="IRLotus"/>
          <w:rtl/>
          <w:lang w:bidi="fa-IR"/>
        </w:rPr>
        <w:footnoteReference w:id="125"/>
      </w:r>
      <w:r w:rsidRPr="00A91DD1">
        <w:rPr>
          <w:rFonts w:ascii="IRLotus" w:hAnsi="IRLotus" w:cs="IRLotus"/>
          <w:vertAlign w:val="superscript"/>
          <w:rtl/>
          <w:lang w:bidi="fa-IR"/>
        </w:rPr>
        <w:t>)</w:t>
      </w:r>
      <w:r>
        <w:rPr>
          <w:rFonts w:hint="cs"/>
          <w:rtl/>
          <w:lang w:bidi="fa-IR"/>
        </w:rPr>
        <w:t>.</w:t>
      </w:r>
    </w:p>
    <w:p w:rsidR="00A91DD1" w:rsidRDefault="00A91DD1" w:rsidP="00F9445E">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و صحابه</w:t>
      </w:r>
      <w:r>
        <w:rPr>
          <w:rFonts w:cs="CTraditional Arabic" w:hint="cs"/>
          <w:rtl/>
          <w:lang w:bidi="fa-IR"/>
        </w:rPr>
        <w:t>ش</w:t>
      </w:r>
      <w:r>
        <w:rPr>
          <w:rFonts w:hint="cs"/>
          <w:rtl/>
          <w:lang w:bidi="fa-IR"/>
        </w:rPr>
        <w:t xml:space="preserve"> صبح روز چهارم [ذوالحجۀ] به نیت ادای حج، [به مکه] رسیدند، و پیامبر خدا </w:t>
      </w:r>
      <w:r>
        <w:rPr>
          <w:rFonts w:cs="CTraditional Arabic" w:hint="cs"/>
          <w:rtl/>
          <w:lang w:bidi="fa-IR"/>
        </w:rPr>
        <w:t>ج</w:t>
      </w:r>
      <w:r>
        <w:rPr>
          <w:rFonts w:hint="cs"/>
          <w:rtl/>
          <w:lang w:bidi="fa-IR"/>
        </w:rPr>
        <w:t xml:space="preserve"> به آن‌ها امر کردند تا حج خود را به عمره تبدیل نمایند [و خود را حلال سازند].</w:t>
      </w:r>
    </w:p>
    <w:p w:rsidR="00A91DD1" w:rsidRDefault="00C5711A" w:rsidP="00F9445E">
      <w:pPr>
        <w:pStyle w:val="0-"/>
        <w:rPr>
          <w:rtl/>
          <w:lang w:bidi="fa-IR"/>
        </w:rPr>
      </w:pPr>
      <w:r>
        <w:rPr>
          <w:rFonts w:hint="cs"/>
          <w:rtl/>
          <w:lang w:bidi="fa-IR"/>
        </w:rPr>
        <w:t>این</w:t>
      </w:r>
      <w:r w:rsidR="00A91DD1">
        <w:rPr>
          <w:rFonts w:hint="cs"/>
          <w:rtl/>
          <w:lang w:bidi="fa-IR"/>
        </w:rPr>
        <w:t xml:space="preserve"> کار بر صحابه</w:t>
      </w:r>
      <w:r w:rsidR="00A91DD1">
        <w:rPr>
          <w:rFonts w:cs="CTraditional Arabic" w:hint="cs"/>
          <w:rtl/>
          <w:lang w:bidi="fa-IR"/>
        </w:rPr>
        <w:t>ش</w:t>
      </w:r>
      <w:r w:rsidR="00A91DD1">
        <w:rPr>
          <w:rFonts w:hint="cs"/>
          <w:rtl/>
          <w:lang w:bidi="fa-IR"/>
        </w:rPr>
        <w:t xml:space="preserve"> دشوار تمام شد، گفتند: یا رسول الله! این چه نوع حلال ساختنی است؟</w:t>
      </w:r>
    </w:p>
    <w:p w:rsidR="00C5711A" w:rsidRDefault="00A91DD1" w:rsidP="00F9445E">
      <w:pPr>
        <w:pStyle w:val="0-"/>
        <w:rPr>
          <w:rtl/>
          <w:lang w:bidi="fa-IR"/>
        </w:rPr>
      </w:pPr>
      <w:r>
        <w:rPr>
          <w:rFonts w:hint="cs"/>
          <w:rtl/>
          <w:lang w:bidi="fa-IR"/>
        </w:rPr>
        <w:t xml:space="preserve">فرمودند: «حلال ساختن کامل» </w:t>
      </w:r>
      <w:r w:rsidRPr="00A91DD1">
        <w:rPr>
          <w:rFonts w:ascii="IRLotus" w:hAnsi="IRLotus" w:cs="IRLotus"/>
          <w:vertAlign w:val="superscript"/>
          <w:rtl/>
          <w:lang w:bidi="fa-IR"/>
        </w:rPr>
        <w:t>(</w:t>
      </w:r>
      <w:r w:rsidRPr="00A91DD1">
        <w:rPr>
          <w:rStyle w:val="FootnoteReference"/>
          <w:rFonts w:ascii="IRLotus" w:hAnsi="IRLotus" w:cs="IRLotus"/>
          <w:rtl/>
          <w:lang w:bidi="fa-IR"/>
        </w:rPr>
        <w:footnoteReference w:id="126"/>
      </w:r>
      <w:r w:rsidRPr="00A91DD1">
        <w:rPr>
          <w:rFonts w:ascii="IRLotus" w:hAnsi="IRLotus" w:cs="IRLotus"/>
          <w:vertAlign w:val="superscript"/>
          <w:rtl/>
          <w:lang w:bidi="fa-IR"/>
        </w:rPr>
        <w:t>)</w:t>
      </w:r>
      <w:r>
        <w:rPr>
          <w:rFonts w:hint="cs"/>
          <w:rtl/>
          <w:lang w:bidi="fa-IR"/>
        </w:rPr>
        <w:t>.</w:t>
      </w:r>
    </w:p>
    <w:p w:rsidR="00C5711A" w:rsidRDefault="00C5711A" w:rsidP="001435AB">
      <w:pPr>
        <w:pStyle w:val="5-"/>
        <w:rPr>
          <w:rtl/>
          <w:lang w:bidi="fa-IR"/>
        </w:rPr>
      </w:pPr>
      <w:r>
        <w:rPr>
          <w:rFonts w:hint="cs"/>
          <w:rtl/>
          <w:lang w:bidi="fa-IR"/>
        </w:rPr>
        <w:t>795-</w:t>
      </w:r>
      <w:r w:rsidR="001E5004">
        <w:rPr>
          <w:rFonts w:hint="cs"/>
          <w:rtl/>
          <w:lang w:bidi="fa-IR"/>
        </w:rPr>
        <w:t xml:space="preserve"> </w:t>
      </w:r>
      <w:r w:rsidR="001E5004" w:rsidRPr="001E5004">
        <w:rPr>
          <w:rStyle w:val="5-Char"/>
          <w:rtl/>
        </w:rPr>
        <w:t>عَنْ حَفْصَةَ رَضِيَ اللَّهُ عَنْهُمْ، زَوْجِ النَّبِيِّ صَلَّى اللهُ عَلَيْهِ وَسَلَّمَ، أَنَّهَا قَالَتْ: يَا رَسُولَ اللَّهِ، مَا شَأْنُ النَّاسِ حَلُّوا بِعُمْرَةٍ، وَلَمْ تَحْلِلْ أَنْتَ مِنْ عُمْرَتِكَ؟ قَالَ: «إِنِّي لَبَّدْتُ رَأْسِي، وَقَلَّدْتُ هَدْيِي، فَلاَ أَحِلُّ حَتَّى أَنْحَرَ»</w:t>
      </w:r>
      <w:r w:rsidRPr="001E5004">
        <w:rPr>
          <w:rStyle w:val="5-Char"/>
          <w:rFonts w:hint="cs"/>
          <w:rtl/>
        </w:rPr>
        <w:t xml:space="preserve"> [رواه البخاری: 1566].</w:t>
      </w:r>
    </w:p>
    <w:p w:rsidR="00C5711A" w:rsidRDefault="00C5711A" w:rsidP="00C5711A">
      <w:pPr>
        <w:pStyle w:val="0-"/>
        <w:rPr>
          <w:rtl/>
          <w:lang w:bidi="fa-IR"/>
        </w:rPr>
      </w:pPr>
      <w:r>
        <w:rPr>
          <w:rFonts w:hint="cs"/>
          <w:rtl/>
          <w:lang w:bidi="fa-IR"/>
        </w:rPr>
        <w:t>795- از حفصه</w:t>
      </w:r>
      <w:r>
        <w:rPr>
          <w:rFonts w:cs="CTraditional Arabic" w:hint="cs"/>
          <w:rtl/>
          <w:lang w:bidi="fa-IR"/>
        </w:rPr>
        <w:t>ل</w:t>
      </w:r>
      <w:r>
        <w:rPr>
          <w:rFonts w:hint="cs"/>
          <w:rtl/>
          <w:lang w:bidi="fa-IR"/>
        </w:rPr>
        <w:t xml:space="preserve"> همسر پیامبر خدا </w:t>
      </w:r>
      <w:r>
        <w:rPr>
          <w:rFonts w:cs="CTraditional Arabic" w:hint="cs"/>
          <w:rtl/>
          <w:lang w:bidi="fa-IR"/>
        </w:rPr>
        <w:t>ج</w:t>
      </w:r>
      <w:r>
        <w:rPr>
          <w:rFonts w:hint="cs"/>
          <w:rtl/>
          <w:lang w:bidi="fa-IR"/>
        </w:rPr>
        <w:t xml:space="preserve"> روایت است که گفت: یا رسول الله! چه سبب است که مردم بعد از ادای عمره خود را حلال ساختند، و شما خود راحلال نساختید؟</w:t>
      </w:r>
    </w:p>
    <w:p w:rsidR="00C40E16" w:rsidRDefault="00C5711A" w:rsidP="00C5711A">
      <w:pPr>
        <w:pStyle w:val="0-"/>
        <w:rPr>
          <w:rtl/>
          <w:lang w:bidi="fa-IR"/>
        </w:rPr>
      </w:pPr>
      <w:r>
        <w:rPr>
          <w:rFonts w:hint="cs"/>
          <w:rtl/>
          <w:lang w:bidi="fa-IR"/>
        </w:rPr>
        <w:t>فرمودند: من سر خود را (ملبد) ساخته‌ام و (هدی) خود رانشانه دار نموده‌ام، و تا هنگامی که شترم را (نحر) نکنم، خود را حلال نمی‌سازم»</w:t>
      </w:r>
      <w:r w:rsidRPr="00C5711A">
        <w:rPr>
          <w:rFonts w:ascii="IRLotus" w:hAnsi="IRLotus" w:cs="IRLotus"/>
          <w:vertAlign w:val="superscript"/>
          <w:rtl/>
          <w:lang w:bidi="fa-IR"/>
        </w:rPr>
        <w:t>(</w:t>
      </w:r>
      <w:r w:rsidRPr="00C5711A">
        <w:rPr>
          <w:rStyle w:val="FootnoteReference"/>
          <w:rFonts w:ascii="IRLotus" w:hAnsi="IRLotus" w:cs="IRLotus"/>
          <w:rtl/>
          <w:lang w:bidi="fa-IR"/>
        </w:rPr>
        <w:footnoteReference w:id="127"/>
      </w:r>
      <w:r w:rsidRPr="00C5711A">
        <w:rPr>
          <w:rFonts w:ascii="IRLotus" w:hAnsi="IRLotus" w:cs="IRLotus"/>
          <w:vertAlign w:val="superscript"/>
          <w:rtl/>
          <w:lang w:bidi="fa-IR"/>
        </w:rPr>
        <w:t>)</w:t>
      </w:r>
      <w:r>
        <w:rPr>
          <w:rFonts w:hint="cs"/>
          <w:rtl/>
          <w:lang w:bidi="fa-IR"/>
        </w:rPr>
        <w:t>.</w:t>
      </w:r>
    </w:p>
    <w:p w:rsidR="00C40E16" w:rsidRPr="00DB47C9" w:rsidRDefault="00C40E16" w:rsidP="00595167">
      <w:pPr>
        <w:pStyle w:val="5-"/>
        <w:rPr>
          <w:rStyle w:val="5-Char"/>
          <w:rtl/>
        </w:rPr>
      </w:pPr>
      <w:r>
        <w:rPr>
          <w:rFonts w:hint="cs"/>
          <w:rtl/>
          <w:lang w:bidi="fa-IR"/>
        </w:rPr>
        <w:t>796-</w:t>
      </w:r>
      <w:r w:rsidR="00DC75EF">
        <w:rPr>
          <w:rFonts w:hint="cs"/>
          <w:rtl/>
          <w:lang w:bidi="fa-IR"/>
        </w:rPr>
        <w:t xml:space="preserve"> </w:t>
      </w:r>
      <w:r w:rsidR="00DB47C9" w:rsidRPr="00DB47C9">
        <w:rPr>
          <w:rStyle w:val="5-Char"/>
          <w:rFonts w:hint="cs"/>
          <w:rtl/>
        </w:rPr>
        <w:t>عَن</w:t>
      </w:r>
      <w:r w:rsidR="00DB47C9" w:rsidRPr="00DB47C9">
        <w:rPr>
          <w:rStyle w:val="5-Char"/>
          <w:rtl/>
        </w:rPr>
        <w:t xml:space="preserve"> ابْنَ عَبَّاسٍ رَضِيَ اللَّهُ عَنْهُمَا</w:t>
      </w:r>
      <w:r w:rsidR="00DB47C9" w:rsidRPr="00DB47C9">
        <w:rPr>
          <w:rStyle w:val="5-Char"/>
          <w:rFonts w:hint="cs"/>
          <w:rtl/>
        </w:rPr>
        <w:t xml:space="preserve"> أَنَّه سأَلَهُ رَجُلٌ عَنِ التَّمَتُّعِ</w:t>
      </w:r>
      <w:r w:rsidR="005E29EE">
        <w:rPr>
          <w:rStyle w:val="5-Char"/>
          <w:rFonts w:hint="cs"/>
          <w:rtl/>
        </w:rPr>
        <w:t xml:space="preserve"> وَ</w:t>
      </w:r>
      <w:r w:rsidR="00DB47C9" w:rsidRPr="00DB47C9">
        <w:rPr>
          <w:rStyle w:val="5-Char"/>
          <w:rFonts w:hint="cs"/>
          <w:rtl/>
        </w:rPr>
        <w:t>قَالَ: نَهانی ناسٌ عَنه</w:t>
      </w:r>
      <w:r w:rsidR="00DB47C9" w:rsidRPr="00DB47C9">
        <w:rPr>
          <w:rStyle w:val="5-Char"/>
          <w:rtl/>
        </w:rPr>
        <w:t>،</w:t>
      </w:r>
      <w:r w:rsidR="00DB47C9" w:rsidRPr="00DB47C9">
        <w:rPr>
          <w:rStyle w:val="5-Char"/>
          <w:rFonts w:hint="cs"/>
          <w:rtl/>
        </w:rPr>
        <w:t xml:space="preserve"> </w:t>
      </w:r>
      <w:r w:rsidR="00DB47C9" w:rsidRPr="00DB47C9">
        <w:rPr>
          <w:rStyle w:val="5-Char"/>
          <w:rtl/>
        </w:rPr>
        <w:t>فَرَأَيْتُ فِي المَنَامِ كَأَنَّ رَجُلًا يَقُولُ لِي: حَجٌّ مَبْرُورٌ، وَعُمْرَةٌ مُتَقَبَّلَةٌ، فَأَخْبَرْتُ ابْنَ عَبَّاسٍ فَقَالَ: «سُنَّةَ النَّبِيِّ صَلَّى اللهُ عَلَيْهِ وَسَلَّمَ»</w:t>
      </w:r>
      <w:r w:rsidRPr="00DB47C9">
        <w:rPr>
          <w:rStyle w:val="5-Char"/>
          <w:rFonts w:hint="cs"/>
          <w:rtl/>
        </w:rPr>
        <w:t xml:space="preserve"> [رواه الخاری: 1567].</w:t>
      </w:r>
    </w:p>
    <w:p w:rsidR="00DB47C9" w:rsidRDefault="00C40E16" w:rsidP="00C5711A">
      <w:pPr>
        <w:pStyle w:val="0-"/>
        <w:rPr>
          <w:rtl/>
          <w:lang w:bidi="fa-IR"/>
        </w:rPr>
      </w:pPr>
      <w:r>
        <w:rPr>
          <w:rFonts w:hint="cs"/>
          <w:rtl/>
          <w:lang w:bidi="fa-IR"/>
        </w:rPr>
        <w:t>796- روایت است که شخصی [که نامش نصر بن عمران ضبعی بود] از ابن عباس</w:t>
      </w:r>
      <w:r>
        <w:rPr>
          <w:rFonts w:cs="CTraditional Arabic" w:hint="cs"/>
          <w:rtl/>
          <w:lang w:bidi="fa-IR"/>
        </w:rPr>
        <w:t>ب</w:t>
      </w:r>
      <w:r w:rsidR="00A0330E" w:rsidRPr="00A0330E">
        <w:rPr>
          <w:rFonts w:hint="cs"/>
          <w:rtl/>
        </w:rPr>
        <w:t xml:space="preserve"> </w:t>
      </w:r>
      <w:r w:rsidR="00DB47C9">
        <w:rPr>
          <w:rFonts w:hint="cs"/>
          <w:rtl/>
          <w:lang w:bidi="fa-IR"/>
        </w:rPr>
        <w:t>راجع به حج تمتع پرسید و گفت: مردمی مرا ازانجام دادن آن نهی می‌کنند</w:t>
      </w:r>
      <w:r w:rsidR="00DB47C9" w:rsidRPr="00DB47C9">
        <w:rPr>
          <w:rFonts w:ascii="IRLotus" w:hAnsi="IRLotus" w:cs="IRLotus"/>
          <w:vertAlign w:val="superscript"/>
          <w:rtl/>
          <w:lang w:bidi="fa-IR"/>
        </w:rPr>
        <w:t>(</w:t>
      </w:r>
      <w:r w:rsidR="00DB47C9" w:rsidRPr="00DB47C9">
        <w:rPr>
          <w:rStyle w:val="FootnoteReference"/>
          <w:rFonts w:ascii="IRLotus" w:hAnsi="IRLotus" w:cs="IRLotus"/>
          <w:rtl/>
          <w:lang w:bidi="fa-IR"/>
        </w:rPr>
        <w:footnoteReference w:id="128"/>
      </w:r>
      <w:r w:rsidR="00DB47C9" w:rsidRPr="00DB47C9">
        <w:rPr>
          <w:rFonts w:ascii="IRLotus" w:hAnsi="IRLotus" w:cs="IRLotus"/>
          <w:vertAlign w:val="superscript"/>
          <w:rtl/>
          <w:lang w:bidi="fa-IR"/>
        </w:rPr>
        <w:t>)</w:t>
      </w:r>
      <w:r w:rsidR="00DB47C9">
        <w:rPr>
          <w:rFonts w:hint="cs"/>
          <w:rtl/>
          <w:lang w:bidi="fa-IR"/>
        </w:rPr>
        <w:t>.</w:t>
      </w:r>
    </w:p>
    <w:p w:rsidR="00DB47C9" w:rsidRDefault="00DB47C9" w:rsidP="00C5711A">
      <w:pPr>
        <w:pStyle w:val="0-"/>
        <w:rPr>
          <w:rtl/>
          <w:lang w:bidi="fa-IR"/>
        </w:rPr>
      </w:pPr>
      <w:r>
        <w:rPr>
          <w:rFonts w:hint="cs"/>
          <w:rtl/>
          <w:lang w:bidi="fa-IR"/>
        </w:rPr>
        <w:t>[ابن عباس</w:t>
      </w:r>
      <w:r>
        <w:rPr>
          <w:rFonts w:cs="CTraditional Arabic" w:hint="cs"/>
          <w:rtl/>
          <w:lang w:bidi="fa-IR"/>
        </w:rPr>
        <w:t>ب</w:t>
      </w:r>
      <w:r>
        <w:rPr>
          <w:rFonts w:hint="cs"/>
          <w:rtl/>
          <w:lang w:bidi="fa-IR"/>
        </w:rPr>
        <w:t>] او را امر کرد که حج تمتع کند.</w:t>
      </w:r>
    </w:p>
    <w:p w:rsidR="00DB47C9" w:rsidRDefault="00DB47C9" w:rsidP="00C5711A">
      <w:pPr>
        <w:pStyle w:val="0-"/>
        <w:rPr>
          <w:rtl/>
          <w:lang w:bidi="fa-IR"/>
        </w:rPr>
      </w:pPr>
      <w:r>
        <w:rPr>
          <w:rFonts w:hint="cs"/>
          <w:rtl/>
          <w:lang w:bidi="fa-IR"/>
        </w:rPr>
        <w:t>آن شخص [بعد از ادای حج تمتع] گفت: در خواب دیدم که گویا شخصی برای من می‌گوید: حج تو حج نیک و مقبولی است، و عمره‌ات عمرۀ نیک و مقبولی است، و از این خواب برای ابن عباس</w:t>
      </w:r>
      <w:r>
        <w:rPr>
          <w:rFonts w:cs="CTraditional Arabic" w:hint="cs"/>
          <w:rtl/>
          <w:lang w:bidi="fa-IR"/>
        </w:rPr>
        <w:t>ب</w:t>
      </w:r>
      <w:r>
        <w:rPr>
          <w:rFonts w:hint="cs"/>
          <w:rtl/>
          <w:lang w:bidi="fa-IR"/>
        </w:rPr>
        <w:t xml:space="preserve"> خبر دادم.</w:t>
      </w:r>
    </w:p>
    <w:p w:rsidR="00B14BD2" w:rsidRDefault="00DB47C9" w:rsidP="00C5711A">
      <w:pPr>
        <w:pStyle w:val="0-"/>
        <w:rPr>
          <w:rtl/>
          <w:lang w:bidi="fa-IR"/>
        </w:rPr>
      </w:pPr>
      <w:r>
        <w:rPr>
          <w:rFonts w:hint="cs"/>
          <w:rtl/>
          <w:lang w:bidi="fa-IR"/>
        </w:rPr>
        <w:t xml:space="preserve">گفت: [سببش آن است که حج تمتع] سنت پیامبر خدا </w:t>
      </w:r>
      <w:r>
        <w:rPr>
          <w:rFonts w:cs="CTraditional Arabic" w:hint="cs"/>
          <w:rtl/>
          <w:lang w:bidi="fa-IR"/>
        </w:rPr>
        <w:t>ج</w:t>
      </w:r>
      <w:r>
        <w:rPr>
          <w:rFonts w:hint="cs"/>
          <w:rtl/>
          <w:lang w:bidi="fa-IR"/>
        </w:rPr>
        <w:t xml:space="preserve"> است</w:t>
      </w:r>
      <w:r w:rsidRPr="00DB47C9">
        <w:rPr>
          <w:rFonts w:ascii="IRLotus" w:hAnsi="IRLotus" w:cs="IRLotus"/>
          <w:vertAlign w:val="superscript"/>
          <w:rtl/>
          <w:lang w:bidi="fa-IR"/>
        </w:rPr>
        <w:t>(</w:t>
      </w:r>
      <w:r w:rsidRPr="00DB47C9">
        <w:rPr>
          <w:rStyle w:val="FootnoteReference"/>
          <w:rFonts w:ascii="IRLotus" w:hAnsi="IRLotus" w:cs="IRLotus"/>
          <w:rtl/>
          <w:lang w:bidi="fa-IR"/>
        </w:rPr>
        <w:footnoteReference w:id="129"/>
      </w:r>
      <w:r w:rsidRPr="00DB47C9">
        <w:rPr>
          <w:rFonts w:ascii="IRLotus" w:hAnsi="IRLotus" w:cs="IRLotus"/>
          <w:vertAlign w:val="superscript"/>
          <w:rtl/>
          <w:lang w:bidi="fa-IR"/>
        </w:rPr>
        <w:t>)</w:t>
      </w:r>
      <w:r>
        <w:rPr>
          <w:rFonts w:hint="cs"/>
          <w:rtl/>
          <w:lang w:bidi="fa-IR"/>
        </w:rPr>
        <w:t>.</w:t>
      </w:r>
    </w:p>
    <w:p w:rsidR="00B14BD2" w:rsidRPr="00AB31E4" w:rsidRDefault="00B14BD2" w:rsidP="00595167">
      <w:pPr>
        <w:pStyle w:val="5-"/>
        <w:rPr>
          <w:rStyle w:val="5-Char"/>
          <w:rtl/>
        </w:rPr>
      </w:pPr>
      <w:r>
        <w:rPr>
          <w:rFonts w:hint="cs"/>
          <w:rtl/>
          <w:lang w:bidi="fa-IR"/>
        </w:rPr>
        <w:t>797-</w:t>
      </w:r>
      <w:r w:rsidR="00AB31E4">
        <w:rPr>
          <w:rFonts w:hint="cs"/>
          <w:rtl/>
          <w:lang w:bidi="fa-IR"/>
        </w:rPr>
        <w:t xml:space="preserve"> </w:t>
      </w:r>
      <w:r w:rsidR="00AB31E4" w:rsidRPr="00AB31E4">
        <w:rPr>
          <w:rStyle w:val="5-Char"/>
          <w:rFonts w:hint="cs"/>
          <w:rtl/>
        </w:rPr>
        <w:t xml:space="preserve">عَن </w:t>
      </w:r>
      <w:r w:rsidR="00AB31E4" w:rsidRPr="00AB31E4">
        <w:rPr>
          <w:rStyle w:val="5-Char"/>
          <w:rtl/>
        </w:rPr>
        <w:t>جَابِرُ بْنُ عَبْدِ اللَّهِ رَضِيَ اللَّهُ عَنْهُمَا: أَنَّهُ حَجَّ مَعَ النَّبِيِّ صَلَّى اللهُ عَلَيْهِ وَسَلَّمَ يَوْمَ سَاقَ البُدْنَ مَعَهُ، وَقَدْ أَهَلُّوا بِالحَجِّ مُفْرَدًا، فَقَالَ لَهُمْ: «أَحِلُّوا مِنْ إِحْرَامِكُمْ بِطَوَافِ البَيْتِ، وَبَيْنَ الصَّفَا وَالمَرْوَةِ، وَقَصِّرُوا، ثُمَّ أَقِيمُوا حَلاَلًا، حَتَّى إِذَا كَانَ يَوْمُ التَّرْوِيَةِ فَأَهِلُّوا بِالحَجِّ، وَاجْعَلُوا الَّتِي قَدِمْتُمْ بِهَا مُتْعَةً»، فَقَالُوا: كَيْفَ نَجْعَلُهَا مُتْعَةً، وَقَدْ سَمَّيْنَا الحَجَّ؟ فَقَالَ: «افْعَلُوا مَا أَمَرْتُكُمْ، فَلَوْلاَ أَنِّي سُقْتُ الهَدْيَ لَفَعَلْتُ مِثْلَ الَّذِي أَمَرْتُكُمْ، وَلَكِنْ لاَ يَحِلُّ مِنِّي حَرَامٌ حَتَّى يَبْلُغَ الهَدْيُ مَحِلَّهُ» فَفَعَلُوا</w:t>
      </w:r>
      <w:r w:rsidRPr="00AB31E4">
        <w:rPr>
          <w:rStyle w:val="5-Char"/>
          <w:rFonts w:hint="cs"/>
          <w:rtl/>
        </w:rPr>
        <w:t xml:space="preserve"> [رواه البخاری: 1568].</w:t>
      </w:r>
    </w:p>
    <w:p w:rsidR="00B14BD2" w:rsidRDefault="00B14BD2" w:rsidP="00C5711A">
      <w:pPr>
        <w:pStyle w:val="0-"/>
        <w:rPr>
          <w:rtl/>
          <w:lang w:bidi="fa-IR"/>
        </w:rPr>
      </w:pPr>
      <w:r>
        <w:rPr>
          <w:rFonts w:hint="cs"/>
          <w:rtl/>
          <w:lang w:bidi="fa-IR"/>
        </w:rPr>
        <w:t>797- از جابر بن عبدالله</w:t>
      </w:r>
      <w:r>
        <w:rPr>
          <w:rFonts w:cs="CTraditional Arabic" w:hint="cs"/>
          <w:rtl/>
          <w:lang w:bidi="fa-IR"/>
        </w:rPr>
        <w:t>ب</w:t>
      </w:r>
      <w:r>
        <w:rPr>
          <w:rFonts w:hint="cs"/>
          <w:rtl/>
          <w:lang w:bidi="fa-IR"/>
        </w:rPr>
        <w:t xml:space="preserve"> روایت است که [گفت]: با پیامبر خدا </w:t>
      </w:r>
      <w:r>
        <w:rPr>
          <w:rFonts w:cs="CTraditional Arabic" w:hint="cs"/>
          <w:rtl/>
          <w:lang w:bidi="fa-IR"/>
        </w:rPr>
        <w:t>ج</w:t>
      </w:r>
      <w:r>
        <w:rPr>
          <w:rFonts w:hint="cs"/>
          <w:rtl/>
          <w:lang w:bidi="fa-IR"/>
        </w:rPr>
        <w:t xml:space="preserve"> در همان روزی که شتران هدی با خود برده بودند حج نمودم، پیامبر خدا </w:t>
      </w:r>
      <w:r>
        <w:rPr>
          <w:rFonts w:cs="CTraditional Arabic" w:hint="cs"/>
          <w:rtl/>
          <w:lang w:bidi="fa-IR"/>
        </w:rPr>
        <w:t>ج</w:t>
      </w:r>
      <w:r>
        <w:rPr>
          <w:rFonts w:hint="cs"/>
          <w:rtl/>
          <w:lang w:bidi="fa-IR"/>
        </w:rPr>
        <w:t xml:space="preserve"> برای مردم گفتند:</w:t>
      </w:r>
    </w:p>
    <w:p w:rsidR="00AB31E4" w:rsidRDefault="00AB31E4" w:rsidP="00C5711A">
      <w:pPr>
        <w:pStyle w:val="0-"/>
        <w:rPr>
          <w:rtl/>
          <w:lang w:bidi="fa-IR"/>
        </w:rPr>
      </w:pPr>
      <w:r>
        <w:rPr>
          <w:rFonts w:hint="cs"/>
          <w:rtl/>
          <w:lang w:bidi="fa-IR"/>
        </w:rPr>
        <w:t>بعد از طواف به خانۀ کعبه، و سعی بین صفا و مروه، خود را حلال سازید، و موی سر خود را کوتاه کنید</w:t>
      </w:r>
      <w:r w:rsidRPr="00AB31E4">
        <w:rPr>
          <w:rFonts w:ascii="IRLotus" w:hAnsi="IRLotus" w:cs="IRLotus"/>
          <w:vertAlign w:val="superscript"/>
          <w:rtl/>
          <w:lang w:bidi="fa-IR"/>
        </w:rPr>
        <w:t>(</w:t>
      </w:r>
      <w:r w:rsidRPr="00AB31E4">
        <w:rPr>
          <w:rStyle w:val="FootnoteReference"/>
          <w:rFonts w:ascii="IRLotus" w:hAnsi="IRLotus" w:cs="IRLotus"/>
          <w:rtl/>
          <w:lang w:bidi="fa-IR"/>
        </w:rPr>
        <w:footnoteReference w:id="130"/>
      </w:r>
      <w:r w:rsidRPr="00AB31E4">
        <w:rPr>
          <w:rFonts w:ascii="IRLotus" w:hAnsi="IRLotus" w:cs="IRLotus"/>
          <w:vertAlign w:val="superscript"/>
          <w:rtl/>
          <w:lang w:bidi="fa-IR"/>
        </w:rPr>
        <w:t>)</w:t>
      </w:r>
      <w:r>
        <w:rPr>
          <w:rFonts w:hint="cs"/>
          <w:rtl/>
          <w:lang w:bidi="fa-IR"/>
        </w:rPr>
        <w:t>، بعد از آن همین طور در حالت حلال تا روز (ترویه) [روز هشتم ذو الحجه] باقی بماند، و در این روز تلبیه بگوئید و نیت حج نمائید، و به این طریق حج مفردی را که نیت کرده بودید، به حج تمتع تبدیل کند».</w:t>
      </w:r>
    </w:p>
    <w:p w:rsidR="00AB31E4" w:rsidRDefault="00AB31E4" w:rsidP="00C5711A">
      <w:pPr>
        <w:pStyle w:val="0-"/>
        <w:rPr>
          <w:rtl/>
          <w:lang w:bidi="fa-IR"/>
        </w:rPr>
      </w:pPr>
      <w:r>
        <w:rPr>
          <w:rFonts w:hint="cs"/>
          <w:rtl/>
          <w:lang w:bidi="fa-IR"/>
        </w:rPr>
        <w:t>صحابه</w:t>
      </w:r>
      <w:r>
        <w:rPr>
          <w:rFonts w:cs="CTraditional Arabic" w:hint="cs"/>
          <w:rtl/>
          <w:lang w:bidi="fa-IR"/>
        </w:rPr>
        <w:t>ش</w:t>
      </w:r>
      <w:r>
        <w:rPr>
          <w:rFonts w:hint="cs"/>
          <w:rtl/>
          <w:lang w:bidi="fa-IR"/>
        </w:rPr>
        <w:t xml:space="preserve"> گفتند:</w:t>
      </w:r>
    </w:p>
    <w:p w:rsidR="00AB31E4" w:rsidRDefault="00AB31E4" w:rsidP="00C5711A">
      <w:pPr>
        <w:pStyle w:val="0-"/>
        <w:rPr>
          <w:rtl/>
          <w:lang w:bidi="fa-IR"/>
        </w:rPr>
      </w:pPr>
      <w:r>
        <w:rPr>
          <w:rFonts w:hint="cs"/>
          <w:rtl/>
          <w:lang w:bidi="fa-IR"/>
        </w:rPr>
        <w:t>چگونه حج را به عمره تبدیل کنیم در حالی که به نیت حج، احرام بسته بودیم؟</w:t>
      </w:r>
    </w:p>
    <w:p w:rsidR="00AB31E4" w:rsidRDefault="00AB31E4" w:rsidP="00C5711A">
      <w:pPr>
        <w:pStyle w:val="0-"/>
        <w:rPr>
          <w:rtl/>
          <w:lang w:bidi="fa-IR"/>
        </w:rPr>
      </w:pPr>
      <w:r>
        <w:rPr>
          <w:rFonts w:hint="cs"/>
          <w:rtl/>
          <w:lang w:bidi="fa-IR"/>
        </w:rPr>
        <w:t>فرمودند: «آنچه را که به شما امر می‌کنم، انجام دهید، و اگر من هم (هدی) را قبلا نفرستاده بودم، همین کاری را که به شما می‌گویم [انجام دهید]، انجام می‌دادم، ولی اکنون تا هنگامی که (هدی) در جای معینش [که منی باشد] نرسد، آنچه که بر من حرام بود، حلال نمی‌شود».</w:t>
      </w:r>
    </w:p>
    <w:p w:rsidR="006550BB" w:rsidRDefault="00AB31E4" w:rsidP="00C5711A">
      <w:pPr>
        <w:pStyle w:val="0-"/>
        <w:rPr>
          <w:rtl/>
          <w:lang w:bidi="fa-IR"/>
        </w:rPr>
      </w:pPr>
      <w:r>
        <w:rPr>
          <w:rFonts w:hint="cs"/>
          <w:rtl/>
          <w:lang w:bidi="fa-IR"/>
        </w:rPr>
        <w:t xml:space="preserve">[صحابه چون این را شنیدند، موافق امر پیامبر خدا </w:t>
      </w:r>
      <w:r>
        <w:rPr>
          <w:rFonts w:cs="CTraditional Arabic" w:hint="cs"/>
          <w:rtl/>
          <w:lang w:bidi="fa-IR"/>
        </w:rPr>
        <w:t>ج</w:t>
      </w:r>
      <w:r>
        <w:rPr>
          <w:rFonts w:hint="cs"/>
          <w:rtl/>
          <w:lang w:bidi="fa-IR"/>
        </w:rPr>
        <w:t>] عمل نمودند.</w:t>
      </w:r>
    </w:p>
    <w:p w:rsidR="006550BB" w:rsidRDefault="006550BB" w:rsidP="006550BB">
      <w:pPr>
        <w:pStyle w:val="2-0"/>
        <w:rPr>
          <w:rtl/>
        </w:rPr>
      </w:pPr>
      <w:r w:rsidRPr="00CC5233">
        <w:rPr>
          <w:rFonts w:hint="cs"/>
          <w:rtl/>
          <w:lang w:bidi="ar-SA"/>
        </w:rPr>
        <w:t>22</w:t>
      </w:r>
      <w:r>
        <w:rPr>
          <w:rFonts w:hint="cs"/>
          <w:rtl/>
        </w:rPr>
        <w:t>- باب: التَّمَتُّعِ</w:t>
      </w:r>
    </w:p>
    <w:p w:rsidR="006550BB" w:rsidRDefault="006550BB" w:rsidP="006550BB">
      <w:pPr>
        <w:pStyle w:val="4-"/>
        <w:rPr>
          <w:rtl/>
          <w:lang w:bidi="fa-IR"/>
        </w:rPr>
      </w:pPr>
      <w:bookmarkStart w:id="79" w:name="_Toc434155452"/>
      <w:r>
        <w:rPr>
          <w:rFonts w:hint="cs"/>
          <w:rtl/>
          <w:lang w:bidi="fa-IR"/>
        </w:rPr>
        <w:t>باب [22]: حج تمتع</w:t>
      </w:r>
      <w:bookmarkEnd w:id="79"/>
    </w:p>
    <w:p w:rsidR="006550BB" w:rsidRPr="006550BB" w:rsidRDefault="006550BB" w:rsidP="006550BB">
      <w:pPr>
        <w:pStyle w:val="5-"/>
        <w:rPr>
          <w:rtl/>
        </w:rPr>
      </w:pPr>
      <w:r>
        <w:rPr>
          <w:rFonts w:hint="cs"/>
          <w:rtl/>
          <w:lang w:bidi="fa-IR"/>
        </w:rPr>
        <w:t xml:space="preserve">798- </w:t>
      </w:r>
      <w:r w:rsidRPr="006550BB">
        <w:rPr>
          <w:rtl/>
        </w:rPr>
        <w:t>عَنْ عِمْرَانَ رَضِيَ اللَّهُ عَنْهُ، قَالَ: «تَمَتَّعْنَا عَلَى عَهْدِ رَسُولِ اللَّهِ صَلَّى اللهُ عَلَيْهِ وَسَلَّمَ، فَنَزَلَ القُرْآنُ»، قَالَ رَجُلٌ بِرَأْيِهِ مَا شَاءَ</w:t>
      </w:r>
      <w:r w:rsidRPr="006550BB">
        <w:rPr>
          <w:rFonts w:hint="cs"/>
          <w:rtl/>
        </w:rPr>
        <w:t xml:space="preserve"> [رواه البخاری: 1571].</w:t>
      </w:r>
    </w:p>
    <w:p w:rsidR="009A3D4B" w:rsidRDefault="006550BB" w:rsidP="006550BB">
      <w:pPr>
        <w:pStyle w:val="0-"/>
        <w:rPr>
          <w:rtl/>
          <w:lang w:bidi="fa-IR"/>
        </w:rPr>
      </w:pPr>
      <w:r>
        <w:rPr>
          <w:rFonts w:hint="cs"/>
          <w:rtl/>
          <w:lang w:bidi="fa-IR"/>
        </w:rPr>
        <w:t>798- از عمران</w:t>
      </w:r>
      <w:r>
        <w:rPr>
          <w:rFonts w:cs="CTraditional Arabic" w:hint="cs"/>
          <w:rtl/>
          <w:lang w:bidi="fa-IR"/>
        </w:rPr>
        <w:t>س</w:t>
      </w:r>
      <w:r>
        <w:rPr>
          <w:rFonts w:hint="cs"/>
          <w:rtl/>
          <w:lang w:bidi="fa-IR"/>
        </w:rPr>
        <w:t xml:space="preserve"> روایت است که گفت: مایان در زمان پیامبر خدا </w:t>
      </w:r>
      <w:r>
        <w:rPr>
          <w:rFonts w:cs="CTraditional Arabic" w:hint="cs"/>
          <w:rtl/>
          <w:lang w:bidi="fa-IR"/>
        </w:rPr>
        <w:t>ج</w:t>
      </w:r>
      <w:r>
        <w:rPr>
          <w:rFonts w:hint="cs"/>
          <w:rtl/>
          <w:lang w:bidi="fa-IR"/>
        </w:rPr>
        <w:t xml:space="preserve"> حج تمتع را انجام دادیم، و قرآن هم موافق آن نازل گردید، بعد از آن شخصی به رأی خود چیزی که به نظرش آمد گفت</w:t>
      </w:r>
      <w:r w:rsidRPr="006550BB">
        <w:rPr>
          <w:rFonts w:ascii="IRLotus" w:hAnsi="IRLotus" w:cs="IRLotus"/>
          <w:vertAlign w:val="superscript"/>
          <w:rtl/>
          <w:lang w:bidi="fa-IR"/>
        </w:rPr>
        <w:t>(</w:t>
      </w:r>
      <w:r w:rsidRPr="006550BB">
        <w:rPr>
          <w:rStyle w:val="FootnoteReference"/>
          <w:rFonts w:ascii="IRLotus" w:hAnsi="IRLotus" w:cs="IRLotus"/>
          <w:rtl/>
          <w:lang w:bidi="fa-IR"/>
        </w:rPr>
        <w:footnoteReference w:id="131"/>
      </w:r>
      <w:r w:rsidRPr="006550BB">
        <w:rPr>
          <w:rFonts w:ascii="IRLotus" w:hAnsi="IRLotus" w:cs="IRLotus"/>
          <w:vertAlign w:val="superscript"/>
          <w:rtl/>
          <w:lang w:bidi="fa-IR"/>
        </w:rPr>
        <w:t>)</w:t>
      </w:r>
      <w:r>
        <w:rPr>
          <w:rFonts w:hint="cs"/>
          <w:rtl/>
          <w:lang w:bidi="fa-IR"/>
        </w:rPr>
        <w:t>.</w:t>
      </w:r>
    </w:p>
    <w:p w:rsidR="009A3D4B" w:rsidRDefault="009A3D4B" w:rsidP="009A3D4B">
      <w:pPr>
        <w:pStyle w:val="2-0"/>
        <w:rPr>
          <w:rtl/>
        </w:rPr>
      </w:pPr>
      <w:r w:rsidRPr="00CC5233">
        <w:rPr>
          <w:rFonts w:hint="cs"/>
          <w:rtl/>
          <w:lang w:bidi="ar-SA"/>
        </w:rPr>
        <w:t>23</w:t>
      </w:r>
      <w:r>
        <w:rPr>
          <w:rFonts w:hint="cs"/>
          <w:rtl/>
        </w:rPr>
        <w:t>- باب: مِن</w:t>
      </w:r>
      <w:r w:rsidR="009171A8">
        <w:rPr>
          <w:rFonts w:hint="cs"/>
          <w:rtl/>
        </w:rPr>
        <w:t>ْ</w:t>
      </w:r>
      <w:r>
        <w:rPr>
          <w:rFonts w:hint="cs"/>
          <w:rtl/>
        </w:rPr>
        <w:t xml:space="preserve"> أَی</w:t>
      </w:r>
      <w:r w:rsidR="009171A8">
        <w:rPr>
          <w:rFonts w:hint="cs"/>
          <w:rtl/>
        </w:rPr>
        <w:t>ْ</w:t>
      </w:r>
      <w:r>
        <w:rPr>
          <w:rFonts w:hint="cs"/>
          <w:rtl/>
        </w:rPr>
        <w:t>نَ یَد</w:t>
      </w:r>
      <w:r w:rsidR="009171A8">
        <w:rPr>
          <w:rFonts w:hint="cs"/>
          <w:rtl/>
        </w:rPr>
        <w:t>ْ</w:t>
      </w:r>
      <w:r>
        <w:rPr>
          <w:rFonts w:hint="cs"/>
          <w:rtl/>
        </w:rPr>
        <w:t>خُلُ مَکَّةَ</w:t>
      </w:r>
    </w:p>
    <w:p w:rsidR="009A3D4B" w:rsidRDefault="009A3D4B" w:rsidP="009A3D4B">
      <w:pPr>
        <w:pStyle w:val="4-"/>
        <w:rPr>
          <w:rtl/>
          <w:lang w:bidi="fa-IR"/>
        </w:rPr>
      </w:pPr>
      <w:bookmarkStart w:id="80" w:name="_Toc434155453"/>
      <w:r>
        <w:rPr>
          <w:rFonts w:hint="cs"/>
          <w:rtl/>
          <w:lang w:bidi="fa-IR"/>
        </w:rPr>
        <w:t>باب [23]: از کجا باید به مکه داخل شد</w:t>
      </w:r>
      <w:bookmarkEnd w:id="80"/>
    </w:p>
    <w:p w:rsidR="00F9445E" w:rsidRPr="004662E6" w:rsidRDefault="009A3D4B" w:rsidP="004662E6">
      <w:pPr>
        <w:pStyle w:val="5-"/>
        <w:rPr>
          <w:rtl/>
        </w:rPr>
      </w:pPr>
      <w:r>
        <w:rPr>
          <w:rFonts w:hint="cs"/>
          <w:rtl/>
          <w:lang w:bidi="fa-IR"/>
        </w:rPr>
        <w:t xml:space="preserve">799- </w:t>
      </w:r>
      <w:r w:rsidRPr="004662E6">
        <w:rPr>
          <w:rtl/>
        </w:rPr>
        <w:t>عَنِ ابْنِ عُمَرَ رَضِيَ اللَّهُ عَنْهُمَا</w:t>
      </w:r>
      <w:r w:rsidRPr="004662E6">
        <w:rPr>
          <w:rFonts w:hint="cs"/>
          <w:rtl/>
        </w:rPr>
        <w:t>: أَنَّ رَسُولَ اللّهِ ج دَخَلَ مَکَّةَ مَن کَدَاءٍ،</w:t>
      </w:r>
      <w:r w:rsidRPr="004662E6">
        <w:rPr>
          <w:rtl/>
        </w:rPr>
        <w:t>مِنَ الثَّنِيَّةِ العُلْيَا</w:t>
      </w:r>
      <w:r w:rsidRPr="004662E6">
        <w:rPr>
          <w:rFonts w:hint="cs"/>
          <w:rtl/>
        </w:rPr>
        <w:t xml:space="preserve"> الَّتِی بِالبَطحَاءِ</w:t>
      </w:r>
      <w:r w:rsidRPr="004662E6">
        <w:rPr>
          <w:rtl/>
        </w:rPr>
        <w:t>، وَ</w:t>
      </w:r>
      <w:r w:rsidRPr="004662E6">
        <w:rPr>
          <w:rFonts w:hint="cs"/>
          <w:rtl/>
        </w:rPr>
        <w:t>خَ</w:t>
      </w:r>
      <w:r w:rsidRPr="004662E6">
        <w:rPr>
          <w:rtl/>
        </w:rPr>
        <w:t>رُجُ مِنَ الثَّنِيَّةِ السُّفْلَى»</w:t>
      </w:r>
      <w:r w:rsidR="004662E6">
        <w:rPr>
          <w:rFonts w:hint="cs"/>
          <w:rtl/>
        </w:rPr>
        <w:t xml:space="preserve"> </w:t>
      </w:r>
      <w:r w:rsidRPr="004662E6">
        <w:rPr>
          <w:rFonts w:hint="cs"/>
          <w:rtl/>
        </w:rPr>
        <w:t>[رواه البخاری: 1575].</w:t>
      </w:r>
      <w:r w:rsidR="00830B54">
        <w:rPr>
          <w:rFonts w:hint="cs"/>
          <w:rtl/>
        </w:rPr>
        <w:t xml:space="preserve"> </w:t>
      </w:r>
    </w:p>
    <w:p w:rsidR="00F24BA9" w:rsidRDefault="009A3D4B" w:rsidP="00725F4D">
      <w:pPr>
        <w:pStyle w:val="0-"/>
        <w:rPr>
          <w:rtl/>
          <w:lang w:bidi="fa-IR"/>
        </w:rPr>
      </w:pPr>
      <w:r>
        <w:rPr>
          <w:rFonts w:hint="cs"/>
          <w:rtl/>
          <w:lang w:bidi="fa-IR"/>
        </w:rPr>
        <w:t>799- از ابن عمر</w:t>
      </w:r>
      <w:r>
        <w:rPr>
          <w:rFonts w:cs="CTraditional Arabic" w:hint="cs"/>
          <w:rtl/>
          <w:lang w:bidi="fa-IR"/>
        </w:rPr>
        <w:t>ب</w:t>
      </w:r>
      <w:r>
        <w:rPr>
          <w:rFonts w:hint="cs"/>
          <w:rtl/>
          <w:lang w:bidi="fa-IR"/>
        </w:rPr>
        <w:t xml:space="preserve"> روایت است که پیامبر خدا </w:t>
      </w:r>
      <w:r>
        <w:rPr>
          <w:rFonts w:cs="CTraditional Arabic" w:hint="cs"/>
          <w:rtl/>
          <w:lang w:bidi="fa-IR"/>
        </w:rPr>
        <w:t>ج</w:t>
      </w:r>
      <w:r>
        <w:rPr>
          <w:rFonts w:hint="cs"/>
          <w:rtl/>
          <w:lang w:bidi="fa-IR"/>
        </w:rPr>
        <w:t xml:space="preserve"> به مکه از راه (کداء) از قسمت بالائی آن که به طرف (بطحاء) است داخل گردیدند، و هنگام خارج شدن از مکه، ازقسمت سفلای آن خارج شدند</w:t>
      </w:r>
      <w:r w:rsidRPr="009A3D4B">
        <w:rPr>
          <w:rFonts w:ascii="IRLotus" w:hAnsi="IRLotus" w:cs="IRLotus"/>
          <w:vertAlign w:val="superscript"/>
          <w:rtl/>
          <w:lang w:bidi="fa-IR"/>
        </w:rPr>
        <w:t>(</w:t>
      </w:r>
      <w:r w:rsidRPr="009A3D4B">
        <w:rPr>
          <w:rStyle w:val="FootnoteReference"/>
          <w:rFonts w:ascii="IRLotus" w:hAnsi="IRLotus" w:cs="IRLotus"/>
          <w:rtl/>
          <w:lang w:bidi="fa-IR"/>
        </w:rPr>
        <w:footnoteReference w:id="132"/>
      </w:r>
      <w:r w:rsidRPr="009A3D4B">
        <w:rPr>
          <w:rFonts w:ascii="IRLotus" w:hAnsi="IRLotus" w:cs="IRLotus"/>
          <w:vertAlign w:val="superscript"/>
          <w:rtl/>
          <w:lang w:bidi="fa-IR"/>
        </w:rPr>
        <w:t>)</w:t>
      </w:r>
      <w:r>
        <w:rPr>
          <w:rFonts w:hint="cs"/>
          <w:rtl/>
          <w:lang w:bidi="fa-IR"/>
        </w:rPr>
        <w:t>.</w:t>
      </w:r>
    </w:p>
    <w:p w:rsidR="000C635B" w:rsidRDefault="000C635B" w:rsidP="000C635B">
      <w:pPr>
        <w:pStyle w:val="2-0"/>
        <w:rPr>
          <w:rtl/>
        </w:rPr>
      </w:pPr>
      <w:r w:rsidRPr="00CC5233">
        <w:rPr>
          <w:rFonts w:hint="cs"/>
          <w:rtl/>
          <w:lang w:bidi="ar-SA"/>
        </w:rPr>
        <w:t>24</w:t>
      </w:r>
      <w:r>
        <w:rPr>
          <w:rFonts w:hint="cs"/>
          <w:rtl/>
        </w:rPr>
        <w:t>- باب: فَض</w:t>
      </w:r>
      <w:r w:rsidR="009171A8">
        <w:rPr>
          <w:rFonts w:hint="cs"/>
          <w:rtl/>
        </w:rPr>
        <w:t>ْ</w:t>
      </w:r>
      <w:r>
        <w:rPr>
          <w:rFonts w:hint="cs"/>
          <w:rtl/>
        </w:rPr>
        <w:t>لِ مَکَّةَ</w:t>
      </w:r>
      <w:r w:rsidR="005E29EE">
        <w:rPr>
          <w:rFonts w:hint="cs"/>
          <w:rtl/>
        </w:rPr>
        <w:t xml:space="preserve"> وَ</w:t>
      </w:r>
      <w:r>
        <w:rPr>
          <w:rFonts w:hint="cs"/>
          <w:rtl/>
        </w:rPr>
        <w:t>بُن</w:t>
      </w:r>
      <w:r w:rsidR="009171A8">
        <w:rPr>
          <w:rFonts w:hint="cs"/>
          <w:rtl/>
        </w:rPr>
        <w:t>ْ</w:t>
      </w:r>
      <w:r>
        <w:rPr>
          <w:rFonts w:hint="cs"/>
          <w:rtl/>
        </w:rPr>
        <w:t>یَانِهَا</w:t>
      </w:r>
    </w:p>
    <w:p w:rsidR="000C635B" w:rsidRDefault="000C635B" w:rsidP="000C635B">
      <w:pPr>
        <w:pStyle w:val="4-"/>
        <w:rPr>
          <w:rtl/>
          <w:lang w:bidi="fa-IR"/>
        </w:rPr>
      </w:pPr>
      <w:bookmarkStart w:id="81" w:name="_Toc434155454"/>
      <w:r>
        <w:rPr>
          <w:rFonts w:hint="cs"/>
          <w:rtl/>
          <w:lang w:bidi="fa-IR"/>
        </w:rPr>
        <w:t>باب [24]: فضیلت مکه و بنای آن</w:t>
      </w:r>
      <w:bookmarkEnd w:id="81"/>
    </w:p>
    <w:p w:rsidR="000C635B" w:rsidRDefault="000C635B" w:rsidP="00822953">
      <w:pPr>
        <w:pStyle w:val="5-"/>
        <w:rPr>
          <w:rtl/>
          <w:lang w:bidi="fa-IR"/>
        </w:rPr>
      </w:pPr>
      <w:r>
        <w:rPr>
          <w:rFonts w:hint="cs"/>
          <w:rtl/>
          <w:lang w:bidi="fa-IR"/>
        </w:rPr>
        <w:t>800-</w:t>
      </w:r>
      <w:r w:rsidR="00EF5690">
        <w:rPr>
          <w:rFonts w:hint="cs"/>
          <w:rtl/>
          <w:lang w:bidi="fa-IR"/>
        </w:rPr>
        <w:t xml:space="preserve"> </w:t>
      </w:r>
      <w:r w:rsidR="00EF5690" w:rsidRPr="00EF5690">
        <w:rPr>
          <w:rStyle w:val="5-Char"/>
          <w:rtl/>
        </w:rPr>
        <w:t>عَنْ عَائِشَةَ رَضِيَ اللَّهُ عَنْهَا، قَالَتْ: سَأَلْتُ النَّبِيَّ صَلَّى اللهُ عَلَيْهِ وَسَلَّمَ عَنْ الجَدْرِ أَمِنَ البَيْتِ هُوَ؟ قَالَ: «نَعَمْ» قُلْتُ: فَمَا لَهُمْ لَمْ يُدْخِلُوهُ فِي البَيْتِ؟ قَالَ: «إِنَّ قَوْمَكِ قَصَّرَتْ بِهِمُ النَّفَقَةُ» قُلْتُ: فَمَا شَأْنُ بَابِهِ مُرْتَفِعًا؟ قَالَ: «فَعَلَ ذَلِكَ قَوْمُكِ، لِيُدْخِلُوا مَنْ شَاءُوا وَيَمْنَعُوا مَنْ شَاءُوا، وَلَوْلاَ أَنَّ قَوْمَكِ حَدِيثٌ عَهْدُهُمْ بِالْجَاهِلِيَّةِ، فَأَخَافُ أَنْ تُنْكِرَ قُلُوبُهُمْ، أَنْ أُدْخِلَ الجَدْرَ فِي البَيْتِ، وَأَنْ أُلْصِقَ بَابَهُ بِالأَرْضِ»</w:t>
      </w:r>
      <w:r w:rsidRPr="00EF5690">
        <w:rPr>
          <w:rStyle w:val="5-Char"/>
          <w:rFonts w:hint="cs"/>
          <w:rtl/>
        </w:rPr>
        <w:t xml:space="preserve"> [رواه البخاری: 1584].</w:t>
      </w:r>
    </w:p>
    <w:p w:rsidR="000C635B" w:rsidRDefault="000C635B" w:rsidP="000C635B">
      <w:pPr>
        <w:pStyle w:val="0-"/>
        <w:rPr>
          <w:rtl/>
          <w:lang w:bidi="fa-IR"/>
        </w:rPr>
      </w:pPr>
      <w:r>
        <w:rPr>
          <w:rFonts w:hint="cs"/>
          <w:rtl/>
          <w:lang w:bidi="fa-IR"/>
        </w:rPr>
        <w:t>800- از عائشه</w:t>
      </w:r>
      <w:r>
        <w:rPr>
          <w:rFonts w:cs="CTraditional Arabic" w:hint="cs"/>
          <w:rtl/>
          <w:lang w:bidi="fa-IR"/>
        </w:rPr>
        <w:t>ل</w:t>
      </w:r>
      <w:r>
        <w:rPr>
          <w:rFonts w:hint="cs"/>
          <w:rtl/>
          <w:lang w:bidi="fa-IR"/>
        </w:rPr>
        <w:t xml:space="preserve"> روایت است که گفت: از پیامبر خدا </w:t>
      </w:r>
      <w:r>
        <w:rPr>
          <w:rFonts w:cs="CTraditional Arabic" w:hint="cs"/>
          <w:rtl/>
          <w:lang w:bidi="fa-IR"/>
        </w:rPr>
        <w:t>ج</w:t>
      </w:r>
      <w:r>
        <w:rPr>
          <w:rFonts w:hint="cs"/>
          <w:rtl/>
          <w:lang w:bidi="fa-IR"/>
        </w:rPr>
        <w:t xml:space="preserve"> پرسیدم که آیا این دیوار کوتاه، جزئی از خانه است</w:t>
      </w:r>
      <w:r w:rsidRPr="000C635B">
        <w:rPr>
          <w:rFonts w:ascii="IRLotus" w:hAnsi="IRLotus" w:cs="IRLotus"/>
          <w:vertAlign w:val="superscript"/>
          <w:rtl/>
          <w:lang w:bidi="fa-IR"/>
        </w:rPr>
        <w:t>(</w:t>
      </w:r>
      <w:r w:rsidRPr="000C635B">
        <w:rPr>
          <w:rStyle w:val="FootnoteReference"/>
          <w:rFonts w:ascii="IRLotus" w:hAnsi="IRLotus" w:cs="IRLotus"/>
          <w:rtl/>
          <w:lang w:bidi="fa-IR"/>
        </w:rPr>
        <w:footnoteReference w:id="133"/>
      </w:r>
      <w:r w:rsidRPr="000C635B">
        <w:rPr>
          <w:rFonts w:ascii="IRLotus" w:hAnsi="IRLotus" w:cs="IRLotus"/>
          <w:vertAlign w:val="superscript"/>
          <w:rtl/>
          <w:lang w:bidi="fa-IR"/>
        </w:rPr>
        <w:t>)</w:t>
      </w:r>
      <w:r>
        <w:rPr>
          <w:rFonts w:hint="cs"/>
          <w:rtl/>
          <w:lang w:bidi="fa-IR"/>
        </w:rPr>
        <w:t>؟</w:t>
      </w:r>
    </w:p>
    <w:p w:rsidR="000C635B" w:rsidRDefault="000C635B" w:rsidP="000C635B">
      <w:pPr>
        <w:pStyle w:val="0-"/>
        <w:rPr>
          <w:rtl/>
          <w:lang w:bidi="fa-IR"/>
        </w:rPr>
      </w:pPr>
      <w:r>
        <w:rPr>
          <w:rFonts w:hint="cs"/>
          <w:rtl/>
          <w:lang w:bidi="fa-IR"/>
        </w:rPr>
        <w:t>فرمودند: «بلی».</w:t>
      </w:r>
    </w:p>
    <w:p w:rsidR="000C635B" w:rsidRDefault="000C635B" w:rsidP="000C635B">
      <w:pPr>
        <w:pStyle w:val="0-"/>
        <w:rPr>
          <w:rtl/>
          <w:lang w:bidi="fa-IR"/>
        </w:rPr>
      </w:pPr>
      <w:r>
        <w:rPr>
          <w:rFonts w:hint="cs"/>
          <w:rtl/>
          <w:lang w:bidi="fa-IR"/>
        </w:rPr>
        <w:t>گفتم پس چرا آن را به خانه داخل نکردند؟</w:t>
      </w:r>
    </w:p>
    <w:p w:rsidR="000C635B" w:rsidRDefault="000C635B" w:rsidP="000C635B">
      <w:pPr>
        <w:pStyle w:val="0-"/>
        <w:rPr>
          <w:rtl/>
          <w:lang w:bidi="fa-IR"/>
        </w:rPr>
      </w:pPr>
      <w:r>
        <w:rPr>
          <w:rFonts w:hint="cs"/>
          <w:rtl/>
          <w:lang w:bidi="fa-IR"/>
        </w:rPr>
        <w:t>فرمودند: «امکانات قوم تو کوتاهی کرد».</w:t>
      </w:r>
    </w:p>
    <w:p w:rsidR="000C635B" w:rsidRDefault="000C635B" w:rsidP="000C635B">
      <w:pPr>
        <w:pStyle w:val="0-"/>
        <w:rPr>
          <w:rtl/>
          <w:lang w:bidi="fa-IR"/>
        </w:rPr>
      </w:pPr>
      <w:r>
        <w:rPr>
          <w:rFonts w:hint="cs"/>
          <w:rtl/>
          <w:lang w:bidi="fa-IR"/>
        </w:rPr>
        <w:t>گفتم: چرا (دروازۀ) خانه بلند ساخته شده است؟</w:t>
      </w:r>
    </w:p>
    <w:p w:rsidR="000C635B" w:rsidRDefault="000C635B" w:rsidP="000C635B">
      <w:pPr>
        <w:pStyle w:val="0-"/>
        <w:rPr>
          <w:rtl/>
          <w:lang w:bidi="fa-IR"/>
        </w:rPr>
      </w:pPr>
      <w:r>
        <w:rPr>
          <w:rFonts w:hint="cs"/>
          <w:rtl/>
          <w:lang w:bidi="fa-IR"/>
        </w:rPr>
        <w:t>فرمودند: «قوم تو از این جهت چنین کردند، تا هرکسی که خواسته باشند برایش اجازۀ داخل شدن [به خانه را] بدهند، و هرکسی را که نخواسته باشند از داخل شدنش ممانعت به عمل آورند.</w:t>
      </w:r>
    </w:p>
    <w:p w:rsidR="000C635B" w:rsidRDefault="000C635B" w:rsidP="000C635B">
      <w:pPr>
        <w:pStyle w:val="0-"/>
        <w:rPr>
          <w:rtl/>
          <w:lang w:bidi="fa-IR"/>
        </w:rPr>
      </w:pPr>
      <w:r>
        <w:rPr>
          <w:rFonts w:hint="cs"/>
          <w:rtl/>
          <w:lang w:bidi="fa-IR"/>
        </w:rPr>
        <w:t>و اگر قومت تازه آشنا به جاهلیت نمی‌بودند، و خوف آزردگی خاطر آن‌ها را نمی‌داشتم، دیوار را به خانه داخل می‌نمودم، و درِ خانه را هم کف زمین می‌ساختم»</w:t>
      </w:r>
      <w:r w:rsidRPr="000C635B">
        <w:rPr>
          <w:rFonts w:ascii="IRLotus" w:hAnsi="IRLotus" w:cs="IRLotus"/>
          <w:vertAlign w:val="superscript"/>
          <w:rtl/>
          <w:lang w:bidi="fa-IR"/>
        </w:rPr>
        <w:t>(</w:t>
      </w:r>
      <w:r w:rsidRPr="000C635B">
        <w:rPr>
          <w:rStyle w:val="FootnoteReference"/>
          <w:rFonts w:ascii="IRLotus" w:hAnsi="IRLotus" w:cs="IRLotus"/>
          <w:rtl/>
          <w:lang w:bidi="fa-IR"/>
        </w:rPr>
        <w:footnoteReference w:id="134"/>
      </w:r>
      <w:r w:rsidRPr="000C635B">
        <w:rPr>
          <w:rFonts w:ascii="IRLotus" w:hAnsi="IRLotus" w:cs="IRLotus"/>
          <w:vertAlign w:val="superscript"/>
          <w:rtl/>
          <w:lang w:bidi="fa-IR"/>
        </w:rPr>
        <w:t>)</w:t>
      </w:r>
      <w:r>
        <w:rPr>
          <w:rFonts w:hint="cs"/>
          <w:rtl/>
          <w:lang w:bidi="fa-IR"/>
        </w:rPr>
        <w:t>.</w:t>
      </w:r>
    </w:p>
    <w:p w:rsidR="00172954" w:rsidRPr="0044720F" w:rsidRDefault="00172954" w:rsidP="00822953">
      <w:pPr>
        <w:pStyle w:val="5-"/>
        <w:rPr>
          <w:rStyle w:val="5-Char"/>
          <w:rtl/>
        </w:rPr>
      </w:pPr>
      <w:r>
        <w:rPr>
          <w:rFonts w:hint="cs"/>
          <w:rtl/>
          <w:lang w:bidi="fa-IR"/>
        </w:rPr>
        <w:t>801-</w:t>
      </w:r>
      <w:r w:rsidR="005E29EE">
        <w:rPr>
          <w:rFonts w:hint="cs"/>
          <w:rtl/>
          <w:lang w:bidi="fa-IR"/>
        </w:rPr>
        <w:t xml:space="preserve"> وَ</w:t>
      </w:r>
      <w:r w:rsidR="0044720F" w:rsidRPr="0044720F">
        <w:rPr>
          <w:rStyle w:val="5-Char"/>
          <w:rFonts w:hint="cs"/>
          <w:rtl/>
        </w:rPr>
        <w:t xml:space="preserve">فِی رِوایَةِ عَنهَا </w:t>
      </w:r>
      <w:r w:rsidR="0044720F" w:rsidRPr="0044720F">
        <w:rPr>
          <w:rStyle w:val="5-Char"/>
          <w:rtl/>
        </w:rPr>
        <w:t>رَضِيَ اللَّهُ عَنْهَا: أَنَّ النَّبِيَّ صَلَّى اللهُ عَلَيْهِ وَسَلَّمَ قَالَ لَهَا: «يَا عَائِشَةُ، لَوْلاَ أَنَّ قَوْمَكِ حَدِيثُ عَهْدٍ بِجَاهِلِيَّةٍ لَأَمَرْتُ بِالْبَيْتِ، فَهُدِمَ، فَأَدْخَلْتُ فِيهِ مَا أُخْرِجَ مِنْهُ، وَأَلْزَقْتُهُ بِالأَرْضِ، وَجَعَلْتُ لَهُ بَابَيْنِ، بَابًا شَرْقِيًّا، وَبَابًا غَرْبِيًّا، فَبَلَ</w:t>
      </w:r>
      <w:r w:rsidR="0044720F">
        <w:rPr>
          <w:rStyle w:val="5-Char"/>
          <w:rtl/>
        </w:rPr>
        <w:t>غْتُ بِهِ أَسَاسَ إِبْرَاهِيمَ»</w:t>
      </w:r>
      <w:r w:rsidR="0044720F" w:rsidRPr="0044720F">
        <w:rPr>
          <w:rStyle w:val="5-Char"/>
          <w:rtl/>
        </w:rPr>
        <w:t xml:space="preserve"> </w:t>
      </w:r>
      <w:r w:rsidRPr="0044720F">
        <w:rPr>
          <w:rStyle w:val="5-Char"/>
          <w:rFonts w:hint="cs"/>
          <w:rtl/>
        </w:rPr>
        <w:t>[رواه البخاری: 1586].</w:t>
      </w:r>
    </w:p>
    <w:p w:rsidR="00172954" w:rsidRDefault="0044720F" w:rsidP="000C635B">
      <w:pPr>
        <w:pStyle w:val="0-"/>
        <w:rPr>
          <w:rtl/>
          <w:lang w:bidi="fa-IR"/>
        </w:rPr>
      </w:pPr>
      <w:r>
        <w:rPr>
          <w:rFonts w:hint="cs"/>
          <w:rtl/>
          <w:lang w:bidi="fa-IR"/>
        </w:rPr>
        <w:t>801- در روایت دیگری</w:t>
      </w:r>
      <w:r w:rsidR="00172954">
        <w:rPr>
          <w:rFonts w:hint="cs"/>
          <w:rtl/>
          <w:lang w:bidi="fa-IR"/>
        </w:rPr>
        <w:t xml:space="preserve"> از عائشه</w:t>
      </w:r>
      <w:r w:rsidR="00172954">
        <w:rPr>
          <w:rFonts w:cs="CTraditional Arabic" w:hint="cs"/>
          <w:rtl/>
          <w:lang w:bidi="fa-IR"/>
        </w:rPr>
        <w:t>ل</w:t>
      </w:r>
      <w:r w:rsidR="00172954">
        <w:rPr>
          <w:rFonts w:hint="cs"/>
          <w:rtl/>
          <w:lang w:bidi="fa-IR"/>
        </w:rPr>
        <w:t xml:space="preserve"> آمده است که پیامبر خدا </w:t>
      </w:r>
      <w:r w:rsidR="00172954">
        <w:rPr>
          <w:rFonts w:cs="CTraditional Arabic" w:hint="cs"/>
          <w:rtl/>
          <w:lang w:bidi="fa-IR"/>
        </w:rPr>
        <w:t>ج</w:t>
      </w:r>
      <w:r w:rsidR="00172954">
        <w:rPr>
          <w:rFonts w:hint="cs"/>
          <w:rtl/>
          <w:lang w:bidi="fa-IR"/>
        </w:rPr>
        <w:t xml:space="preserve"> فرمودند:</w:t>
      </w:r>
    </w:p>
    <w:p w:rsidR="00172954" w:rsidRDefault="00172954" w:rsidP="007F7C02">
      <w:pPr>
        <w:pStyle w:val="0-"/>
        <w:rPr>
          <w:rtl/>
          <w:lang w:bidi="fa-IR"/>
        </w:rPr>
      </w:pPr>
      <w:r>
        <w:rPr>
          <w:rFonts w:hint="cs"/>
          <w:rtl/>
          <w:lang w:bidi="fa-IR"/>
        </w:rPr>
        <w:t>«ای عائشه! اگر قوم تو، تازه جاهلیت را ترک نکرده بودند، امر می‌کردم که خانه را منهدم سازند، و آنچه را که از خانه ملحق می‌ساختم، و دروازه‌اش را هم کف زمین می‌ساختم، و برایش دو دروازه قرار می‌دادم، یکی شرقی و دیگری غربی، و به این طریق خانه را مطابق اساس ابراهیم</w:t>
      </w:r>
      <w:r>
        <w:rPr>
          <w:rFonts w:cs="CTraditional Arabic" w:hint="cs"/>
          <w:rtl/>
          <w:lang w:bidi="fa-IR"/>
        </w:rPr>
        <w:t>÷</w:t>
      </w:r>
      <w:r>
        <w:rPr>
          <w:rFonts w:hint="cs"/>
          <w:rtl/>
          <w:lang w:bidi="fa-IR"/>
        </w:rPr>
        <w:t xml:space="preserve"> بنا می‌کردم»</w:t>
      </w:r>
      <w:r w:rsidRPr="00172954">
        <w:rPr>
          <w:rFonts w:ascii="IRLotus" w:hAnsi="IRLotus" w:cs="IRLotus"/>
          <w:vertAlign w:val="superscript"/>
          <w:rtl/>
          <w:lang w:bidi="fa-IR"/>
        </w:rPr>
        <w:t>(</w:t>
      </w:r>
      <w:r w:rsidRPr="00172954">
        <w:rPr>
          <w:rStyle w:val="FootnoteReference"/>
          <w:rFonts w:ascii="IRLotus" w:hAnsi="IRLotus" w:cs="IRLotus"/>
          <w:rtl/>
          <w:lang w:bidi="fa-IR"/>
        </w:rPr>
        <w:footnoteReference w:id="135"/>
      </w:r>
      <w:r w:rsidRPr="00172954">
        <w:rPr>
          <w:rFonts w:ascii="IRLotus" w:hAnsi="IRLotus" w:cs="IRLotus"/>
          <w:vertAlign w:val="superscript"/>
          <w:rtl/>
          <w:lang w:bidi="fa-IR"/>
        </w:rPr>
        <w:t>)</w:t>
      </w:r>
      <w:r>
        <w:rPr>
          <w:rFonts w:hint="cs"/>
          <w:rtl/>
          <w:lang w:bidi="fa-IR"/>
        </w:rPr>
        <w:t>.</w:t>
      </w:r>
    </w:p>
    <w:p w:rsidR="00AC6F77" w:rsidRDefault="00AC6F77" w:rsidP="00AC6F77">
      <w:pPr>
        <w:pStyle w:val="2-0"/>
        <w:rPr>
          <w:rtl/>
        </w:rPr>
      </w:pPr>
      <w:r w:rsidRPr="00CC5233">
        <w:rPr>
          <w:rFonts w:hint="cs"/>
          <w:rtl/>
          <w:lang w:bidi="ar-SA"/>
        </w:rPr>
        <w:t>25</w:t>
      </w:r>
      <w:r>
        <w:rPr>
          <w:rFonts w:hint="cs"/>
          <w:rtl/>
        </w:rPr>
        <w:t>- باب: تَورِیثِ دُورِ مَکَّةَ</w:t>
      </w:r>
      <w:r w:rsidR="005E29EE">
        <w:rPr>
          <w:rFonts w:hint="cs"/>
          <w:rtl/>
        </w:rPr>
        <w:t xml:space="preserve"> وَ</w:t>
      </w:r>
      <w:r>
        <w:rPr>
          <w:rFonts w:hint="cs"/>
          <w:rtl/>
        </w:rPr>
        <w:t>بَی</w:t>
      </w:r>
      <w:r w:rsidR="007C50F7">
        <w:rPr>
          <w:rFonts w:hint="cs"/>
          <w:rtl/>
          <w:lang w:bidi="ar-SA"/>
        </w:rPr>
        <w:t>ْ</w:t>
      </w:r>
      <w:r>
        <w:rPr>
          <w:rFonts w:hint="cs"/>
          <w:rtl/>
        </w:rPr>
        <w:t>عِهَا</w:t>
      </w:r>
      <w:r w:rsidR="005E29EE">
        <w:rPr>
          <w:rFonts w:hint="cs"/>
          <w:rtl/>
        </w:rPr>
        <w:t xml:space="preserve"> وَ</w:t>
      </w:r>
      <w:r>
        <w:rPr>
          <w:rFonts w:hint="cs"/>
          <w:rtl/>
        </w:rPr>
        <w:t>شِرَائِهَا</w:t>
      </w:r>
      <w:r w:rsidR="005E29EE">
        <w:rPr>
          <w:rFonts w:hint="cs"/>
          <w:rtl/>
        </w:rPr>
        <w:t xml:space="preserve"> وَ</w:t>
      </w:r>
      <w:r>
        <w:rPr>
          <w:rFonts w:hint="cs"/>
          <w:rtl/>
        </w:rPr>
        <w:t>أَنَّ النَّاسَ فِي المَسجِدِ الحَرَامِ سَوَاءٌ</w:t>
      </w:r>
    </w:p>
    <w:p w:rsidR="00AC6F77" w:rsidRDefault="00AC6F77" w:rsidP="00AC6F77">
      <w:pPr>
        <w:pStyle w:val="4-"/>
        <w:rPr>
          <w:rtl/>
          <w:lang w:bidi="fa-IR"/>
        </w:rPr>
      </w:pPr>
      <w:bookmarkStart w:id="82" w:name="_Toc434155455"/>
      <w:r>
        <w:rPr>
          <w:rFonts w:hint="cs"/>
          <w:rtl/>
          <w:lang w:bidi="fa-IR"/>
        </w:rPr>
        <w:t>باب [25]: میراث بردن خانه</w:t>
      </w:r>
      <w:r w:rsidR="00E831DD">
        <w:rPr>
          <w:rFonts w:hint="cs"/>
          <w:rtl/>
          <w:lang w:bidi="fa-IR"/>
        </w:rPr>
        <w:t xml:space="preserve">‌های </w:t>
      </w:r>
      <w:r>
        <w:rPr>
          <w:rFonts w:hint="cs"/>
          <w:rtl/>
          <w:lang w:bidi="fa-IR"/>
        </w:rPr>
        <w:t>مکه، و خرید و فروش آن‌ها، و اینکه مردم در مسجد الحرام باهم برابر هستند</w:t>
      </w:r>
      <w:bookmarkEnd w:id="82"/>
    </w:p>
    <w:p w:rsidR="00AC6F77" w:rsidRDefault="00AC6F77" w:rsidP="00822953">
      <w:pPr>
        <w:pStyle w:val="5-"/>
        <w:rPr>
          <w:rtl/>
          <w:lang w:bidi="fa-IR"/>
        </w:rPr>
      </w:pPr>
      <w:r>
        <w:rPr>
          <w:rFonts w:hint="cs"/>
          <w:rtl/>
          <w:lang w:bidi="fa-IR"/>
        </w:rPr>
        <w:t xml:space="preserve">802- </w:t>
      </w:r>
      <w:r w:rsidRPr="00AC6F77">
        <w:rPr>
          <w:rStyle w:val="5-Char"/>
          <w:rtl/>
        </w:rPr>
        <w:t xml:space="preserve">عَنْ أُسَامَةَ بْنِ زَيْدٍ رَضِيَ اللَّهُ عَنْهُمَا، أَنَّهُ قَالَ: يَا رَسُولَ اللَّهِ، أَيْنَ تَنْزِلُ فِي دَارِكَ بِمَكَّةَ؟ فَقَالَ: «وَهَلْ تَرَكَ عَقِيلٌ مِنْ رِبَاعٍ أَوْ دُورٍ»، وَكَانَ عَقِيلٌ وَرِثَ أَبَا طَالِبٍ هُوَ وَطَالِبٌ، وَلَمْ يَرِثْهُ جَعْفَرٌ وَلاَ عَلِيٌّ رَضِيَ اللَّهُ عَنْهُمَا، شَيْئًا لِأَنَّهُمَا كَانَا مُسْلِمَيْنِ، وَكَانَ </w:t>
      </w:r>
      <w:r w:rsidR="007418EC">
        <w:rPr>
          <w:rStyle w:val="5-Char"/>
          <w:rtl/>
        </w:rPr>
        <w:t>عَقِيلٌ وَطَالِبٌ كَافِرَيْنِ</w:t>
      </w:r>
      <w:r w:rsidRPr="00AC6F77">
        <w:rPr>
          <w:rStyle w:val="5-Char"/>
          <w:rFonts w:hint="cs"/>
          <w:rtl/>
        </w:rPr>
        <w:t xml:space="preserve"> [رواه البخاری: 1588].</w:t>
      </w:r>
    </w:p>
    <w:p w:rsidR="00AC6F77" w:rsidRDefault="00AC6F77" w:rsidP="00822953">
      <w:pPr>
        <w:pStyle w:val="0-"/>
        <w:rPr>
          <w:rtl/>
          <w:lang w:bidi="fa-IR"/>
        </w:rPr>
      </w:pPr>
      <w:r>
        <w:rPr>
          <w:rFonts w:hint="cs"/>
          <w:rtl/>
          <w:lang w:bidi="fa-IR"/>
        </w:rPr>
        <w:t>802- از اسامه بن زید</w:t>
      </w:r>
      <w:r w:rsidR="007418EC">
        <w:rPr>
          <w:rFonts w:cs="CTraditional Arabic" w:hint="cs"/>
          <w:rtl/>
          <w:lang w:bidi="fa-IR"/>
        </w:rPr>
        <w:t>ب</w:t>
      </w:r>
      <w:r>
        <w:rPr>
          <w:rFonts w:hint="cs"/>
          <w:rtl/>
          <w:lang w:bidi="fa-IR"/>
        </w:rPr>
        <w:t xml:space="preserve"> روایت است که وی [در روز فتح مکه] از پیامبر خدا</w:t>
      </w:r>
      <w:r>
        <w:rPr>
          <w:rFonts w:cs="CTraditional Arabic" w:hint="cs"/>
          <w:rtl/>
          <w:lang w:bidi="fa-IR"/>
        </w:rPr>
        <w:t>ج</w:t>
      </w:r>
      <w:r>
        <w:rPr>
          <w:rFonts w:hint="cs"/>
          <w:rtl/>
          <w:lang w:bidi="fa-IR"/>
        </w:rPr>
        <w:t xml:space="preserve"> پرسید: یا رسول الله! آیا در مکه به خانۀ خود، سکنی گزین می‌شوید؟</w:t>
      </w:r>
    </w:p>
    <w:p w:rsidR="00AC6F77" w:rsidRDefault="00AC6F77" w:rsidP="00AC6F77">
      <w:pPr>
        <w:pStyle w:val="0-"/>
        <w:rPr>
          <w:rtl/>
          <w:lang w:bidi="fa-IR"/>
        </w:rPr>
      </w:pPr>
      <w:r>
        <w:rPr>
          <w:rFonts w:hint="cs"/>
          <w:rtl/>
          <w:lang w:bidi="fa-IR"/>
        </w:rPr>
        <w:t>فرمودند: «مگر عقیل برای ما خانه و منزلی گذاشته است»؟.</w:t>
      </w:r>
    </w:p>
    <w:p w:rsidR="00AC6F77" w:rsidRDefault="00AC6F77" w:rsidP="00AC6F77">
      <w:pPr>
        <w:pStyle w:val="0-"/>
        <w:rPr>
          <w:rtl/>
          <w:lang w:bidi="fa-IR"/>
        </w:rPr>
      </w:pPr>
      <w:r>
        <w:rPr>
          <w:rFonts w:hint="cs"/>
          <w:rtl/>
          <w:lang w:bidi="fa-IR"/>
        </w:rPr>
        <w:t>(عقیل) و (طالب) چون در وقت مرگ ابو طالب، کافر بودند، از وی میراث بردند، ولی (جعفر) و (علی)</w:t>
      </w:r>
      <w:r>
        <w:rPr>
          <w:rFonts w:cs="CTraditional Arabic" w:hint="cs"/>
          <w:rtl/>
          <w:lang w:bidi="fa-IR"/>
        </w:rPr>
        <w:t>ب</w:t>
      </w:r>
      <w:r>
        <w:rPr>
          <w:rFonts w:hint="cs"/>
          <w:rtl/>
          <w:lang w:bidi="fa-IR"/>
        </w:rPr>
        <w:t xml:space="preserve"> چون در آن وقت مسلمان شده بودند، از وی میراث نبردند</w:t>
      </w:r>
      <w:r w:rsidRPr="00AC6F77">
        <w:rPr>
          <w:rFonts w:ascii="IRLotus" w:hAnsi="IRLotus" w:cs="IRLotus"/>
          <w:vertAlign w:val="superscript"/>
          <w:rtl/>
          <w:lang w:bidi="fa-IR"/>
        </w:rPr>
        <w:t>(</w:t>
      </w:r>
      <w:r w:rsidRPr="00AC6F77">
        <w:rPr>
          <w:rStyle w:val="FootnoteReference"/>
          <w:rFonts w:ascii="IRLotus" w:hAnsi="IRLotus" w:cs="IRLotus"/>
          <w:rtl/>
          <w:lang w:bidi="fa-IR"/>
        </w:rPr>
        <w:footnoteReference w:id="136"/>
      </w:r>
      <w:r w:rsidRPr="00AC6F77">
        <w:rPr>
          <w:rFonts w:ascii="IRLotus" w:hAnsi="IRLotus" w:cs="IRLotus"/>
          <w:vertAlign w:val="superscript"/>
          <w:rtl/>
          <w:lang w:bidi="fa-IR"/>
        </w:rPr>
        <w:t>)</w:t>
      </w:r>
      <w:r>
        <w:rPr>
          <w:rFonts w:hint="cs"/>
          <w:rtl/>
          <w:lang w:bidi="fa-IR"/>
        </w:rPr>
        <w:t>.</w:t>
      </w:r>
    </w:p>
    <w:p w:rsidR="00CD58C8" w:rsidRDefault="00B7073C" w:rsidP="00CD58C8">
      <w:pPr>
        <w:pStyle w:val="2-0"/>
        <w:rPr>
          <w:rtl/>
        </w:rPr>
      </w:pPr>
      <w:r w:rsidRPr="00CC5233">
        <w:rPr>
          <w:rFonts w:hint="cs"/>
          <w:rtl/>
          <w:lang w:bidi="ar-SA"/>
        </w:rPr>
        <w:t>26</w:t>
      </w:r>
      <w:r>
        <w:rPr>
          <w:rFonts w:hint="cs"/>
          <w:rtl/>
        </w:rPr>
        <w:t>- باب: نُزُولِ النَّبِيِّ</w:t>
      </w:r>
      <w:r w:rsidR="00CD58C8">
        <w:rPr>
          <w:rFonts w:hint="cs"/>
          <w:rtl/>
        </w:rPr>
        <w:t xml:space="preserve"> </w:t>
      </w:r>
      <w:r w:rsidR="00CD58C8" w:rsidRPr="007D3F32">
        <w:rPr>
          <w:rFonts w:cs="CTraditional Arabic" w:hint="cs"/>
          <w:b/>
          <w:bCs w:val="0"/>
          <w:rtl/>
        </w:rPr>
        <w:t>ج</w:t>
      </w:r>
      <w:r w:rsidR="00CD58C8">
        <w:rPr>
          <w:rFonts w:hint="cs"/>
          <w:rtl/>
        </w:rPr>
        <w:t xml:space="preserve"> مَکَّةَ</w:t>
      </w:r>
    </w:p>
    <w:p w:rsidR="00CD58C8" w:rsidRDefault="00CD58C8" w:rsidP="00CD58C8">
      <w:pPr>
        <w:pStyle w:val="4-"/>
        <w:rPr>
          <w:lang w:bidi="fa-IR"/>
        </w:rPr>
      </w:pPr>
      <w:bookmarkStart w:id="83" w:name="_Toc434155456"/>
      <w:r>
        <w:rPr>
          <w:rFonts w:hint="cs"/>
          <w:rtl/>
          <w:lang w:bidi="fa-IR"/>
        </w:rPr>
        <w:t xml:space="preserve">باب [26]: قدوم پیامبر خدا </w:t>
      </w:r>
      <w:r>
        <w:rPr>
          <w:rFonts w:cs="CTraditional Arabic" w:hint="cs"/>
          <w:rtl/>
          <w:lang w:bidi="fa-IR"/>
        </w:rPr>
        <w:t>ج</w:t>
      </w:r>
      <w:r>
        <w:rPr>
          <w:rFonts w:hint="cs"/>
          <w:rtl/>
          <w:lang w:bidi="fa-IR"/>
        </w:rPr>
        <w:t xml:space="preserve"> به مکه</w:t>
      </w:r>
      <w:bookmarkEnd w:id="83"/>
    </w:p>
    <w:p w:rsidR="00FC4D1F" w:rsidRDefault="00FC4D1F" w:rsidP="00E619EB">
      <w:pPr>
        <w:pStyle w:val="5-"/>
        <w:rPr>
          <w:rtl/>
          <w:lang w:bidi="fa-IR"/>
        </w:rPr>
      </w:pPr>
      <w:r>
        <w:rPr>
          <w:rFonts w:hint="cs"/>
          <w:rtl/>
          <w:lang w:bidi="fa-IR"/>
        </w:rPr>
        <w:t xml:space="preserve">803- </w:t>
      </w:r>
      <w:r w:rsidRPr="00884BC8">
        <w:rPr>
          <w:rStyle w:val="5-Char"/>
          <w:rtl/>
        </w:rPr>
        <w:t>عَنْ أَبِي هُرَيْرَةَ رَضِيَ</w:t>
      </w:r>
      <w:r w:rsidR="00884BC8" w:rsidRPr="00884BC8">
        <w:rPr>
          <w:rStyle w:val="5-Char"/>
          <w:rtl/>
        </w:rPr>
        <w:t xml:space="preserve"> اللَّهُ عَنْهُ، قَالَ: قَالَ </w:t>
      </w:r>
      <w:r w:rsidR="00884BC8" w:rsidRPr="00884BC8">
        <w:rPr>
          <w:rStyle w:val="5-Char"/>
          <w:rFonts w:hint="cs"/>
          <w:rtl/>
        </w:rPr>
        <w:t>رَسُولُ</w:t>
      </w:r>
      <w:r w:rsidRPr="00884BC8">
        <w:rPr>
          <w:rStyle w:val="5-Char"/>
          <w:rtl/>
        </w:rPr>
        <w:t xml:space="preserve"> اللهُ عَلَيْهِ وَسَلَّمَ</w:t>
      </w:r>
      <w:r w:rsidR="00884BC8" w:rsidRPr="00884BC8">
        <w:rPr>
          <w:rStyle w:val="5-Char"/>
          <w:rFonts w:hint="cs"/>
          <w:rtl/>
        </w:rPr>
        <w:t xml:space="preserve"> حِینَ أَرَادَ قُدُومَ مَکَّةَ: </w:t>
      </w:r>
      <w:r w:rsidRPr="00884BC8">
        <w:rPr>
          <w:rStyle w:val="5-Char"/>
          <w:rtl/>
        </w:rPr>
        <w:t>«</w:t>
      </w:r>
      <w:r w:rsidR="00884BC8" w:rsidRPr="00884BC8">
        <w:rPr>
          <w:rStyle w:val="5-Char"/>
          <w:rFonts w:hint="cs"/>
          <w:rtl/>
        </w:rPr>
        <w:t>مَ</w:t>
      </w:r>
      <w:r w:rsidR="00884BC8" w:rsidRPr="00884BC8">
        <w:rPr>
          <w:rStyle w:val="5-Char"/>
          <w:rtl/>
        </w:rPr>
        <w:t>نزِلُ</w:t>
      </w:r>
      <w:r w:rsidRPr="00884BC8">
        <w:rPr>
          <w:rStyle w:val="5-Char"/>
          <w:rtl/>
        </w:rPr>
        <w:t>نَ</w:t>
      </w:r>
      <w:r w:rsidR="00884BC8" w:rsidRPr="00884BC8">
        <w:rPr>
          <w:rStyle w:val="5-Char"/>
          <w:rFonts w:hint="cs"/>
          <w:rtl/>
        </w:rPr>
        <w:t>ا</w:t>
      </w:r>
      <w:r w:rsidRPr="00884BC8">
        <w:rPr>
          <w:rStyle w:val="5-Char"/>
          <w:rtl/>
        </w:rPr>
        <w:t xml:space="preserve"> غَدًا</w:t>
      </w:r>
      <w:r w:rsidR="00884BC8" w:rsidRPr="00884BC8">
        <w:rPr>
          <w:rStyle w:val="5-Char"/>
          <w:rFonts w:hint="cs"/>
          <w:rtl/>
        </w:rPr>
        <w:t xml:space="preserve"> إِن شَاءَ اللّهُ،</w:t>
      </w:r>
      <w:r w:rsidRPr="00884BC8">
        <w:rPr>
          <w:rStyle w:val="5-Char"/>
          <w:rtl/>
        </w:rPr>
        <w:t xml:space="preserve"> بِخَيْفِ بَنِي كِنَانَةَ، حَيْثُ تَقَاسَمُوا عَلَى الكُفْرِ» يَعْنِي ذَلِكَ المُحَصَّبَ، وَذَلِكَ أَنَّ قُرَيْشًا وَكِنَانَةَ، تَحَالَفَتْ عَلَى بَنِي هَاشِمٍ وَبَنِي عَبْدِ المُطَّلِبِ، أَوْ بَنِي المُطَّلِبِ: أَنْ لاَ يُنَاكِحُوهُمْ وَلاَ يُبَايِعُوهُمْ، حَتَّى يُسْلِمُوا إِلَيْهِمُ النَّبِيَّ صَلَّى اللهُ عَلَيْهِ وَسَلَّمَ،</w:t>
      </w:r>
      <w:r w:rsidRPr="00884BC8">
        <w:rPr>
          <w:rStyle w:val="5-Char"/>
          <w:rFonts w:hint="cs"/>
          <w:rtl/>
        </w:rPr>
        <w:t xml:space="preserve"> [رواه البخاری: 1590].</w:t>
      </w:r>
    </w:p>
    <w:p w:rsidR="00FC4D1F" w:rsidRDefault="00FC4D1F" w:rsidP="00FC4D1F">
      <w:pPr>
        <w:pStyle w:val="0-"/>
        <w:rPr>
          <w:rtl/>
          <w:lang w:bidi="fa-IR"/>
        </w:rPr>
      </w:pPr>
      <w:r>
        <w:rPr>
          <w:rFonts w:hint="cs"/>
          <w:rtl/>
          <w:lang w:bidi="fa-IR"/>
        </w:rPr>
        <w:t>803- از ابو هریره</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هنگام [آمدن از منی به سوی] مکه فرمودند:</w:t>
      </w:r>
    </w:p>
    <w:p w:rsidR="00FC4D1F" w:rsidRDefault="00FC4D1F" w:rsidP="00FC4D1F">
      <w:pPr>
        <w:pStyle w:val="0-"/>
        <w:rPr>
          <w:rtl/>
          <w:lang w:bidi="fa-IR"/>
        </w:rPr>
      </w:pPr>
      <w:r>
        <w:rPr>
          <w:rFonts w:hint="cs"/>
          <w:rtl/>
          <w:lang w:bidi="fa-IR"/>
        </w:rPr>
        <w:t>«منزل ما فردا، إن شاء الله در دامن پشتۀ (بنی کنانه) جایی که [قریش] بر کفر سوگند خورده بودند خواهد بود».</w:t>
      </w:r>
    </w:p>
    <w:p w:rsidR="003D43F2" w:rsidRDefault="00FC4D1F" w:rsidP="00D05FCA">
      <w:pPr>
        <w:pStyle w:val="0-"/>
        <w:rPr>
          <w:rtl/>
          <w:lang w:bidi="fa-IR"/>
        </w:rPr>
      </w:pPr>
      <w:r>
        <w:rPr>
          <w:rFonts w:hint="cs"/>
          <w:rtl/>
          <w:lang w:bidi="fa-IR"/>
        </w:rPr>
        <w:t xml:space="preserve">و مقصدشان از [پشتۀ بنی کنانه] ریگزاری بود که هم پیمانی (قُریش) و (کِنانه) بر علیه بنی هاشم و بنی عبد المطلب و یا بنی المطلب در آن‌جا صورت گرفته بود، و سوگند یاد کرده بودند که: تا وقتی که بنی هاشم و بنی عبد المطلب پیامبر خدا </w:t>
      </w:r>
      <w:r>
        <w:rPr>
          <w:rFonts w:cs="CTraditional Arabic" w:hint="cs"/>
          <w:rtl/>
          <w:lang w:bidi="fa-IR"/>
        </w:rPr>
        <w:t>ج</w:t>
      </w:r>
      <w:r>
        <w:rPr>
          <w:rFonts w:hint="cs"/>
          <w:rtl/>
          <w:lang w:bidi="fa-IR"/>
        </w:rPr>
        <w:t xml:space="preserve"> را برای آن‌ها تسلیم ندهند، نه با آن‌ها خویشاوندی نمایند، ونه با آن‌ها خرید و فروش کنند </w:t>
      </w:r>
      <w:r w:rsidRPr="00FC4D1F">
        <w:rPr>
          <w:rFonts w:ascii="IRLotus" w:hAnsi="IRLotus" w:cs="IRLotus"/>
          <w:vertAlign w:val="superscript"/>
          <w:rtl/>
          <w:lang w:bidi="fa-IR"/>
        </w:rPr>
        <w:t>(</w:t>
      </w:r>
      <w:r w:rsidRPr="00FC4D1F">
        <w:rPr>
          <w:rStyle w:val="FootnoteReference"/>
          <w:rFonts w:ascii="IRLotus" w:hAnsi="IRLotus" w:cs="IRLotus"/>
          <w:rtl/>
          <w:lang w:bidi="fa-IR"/>
        </w:rPr>
        <w:footnoteReference w:id="137"/>
      </w:r>
      <w:r w:rsidRPr="00FC4D1F">
        <w:rPr>
          <w:rFonts w:ascii="IRLotus" w:hAnsi="IRLotus" w:cs="IRLotus"/>
          <w:vertAlign w:val="superscript"/>
          <w:rtl/>
          <w:lang w:bidi="fa-IR"/>
        </w:rPr>
        <w:t>)</w:t>
      </w:r>
      <w:r>
        <w:rPr>
          <w:rFonts w:hint="cs"/>
          <w:rtl/>
          <w:lang w:bidi="fa-IR"/>
        </w:rPr>
        <w:t>.</w:t>
      </w:r>
    </w:p>
    <w:p w:rsidR="003D43F2" w:rsidRDefault="003D43F2" w:rsidP="003D43F2">
      <w:pPr>
        <w:pStyle w:val="2-0"/>
        <w:rPr>
          <w:rtl/>
        </w:rPr>
      </w:pPr>
      <w:r w:rsidRPr="00CC5233">
        <w:rPr>
          <w:rFonts w:hint="cs"/>
          <w:rtl/>
          <w:lang w:bidi="ar-SA"/>
        </w:rPr>
        <w:t>27</w:t>
      </w:r>
      <w:r>
        <w:rPr>
          <w:rFonts w:hint="cs"/>
          <w:rtl/>
        </w:rPr>
        <w:t>- باب: هَد</w:t>
      </w:r>
      <w:r w:rsidR="007D3F32">
        <w:rPr>
          <w:rFonts w:hint="cs"/>
          <w:rtl/>
        </w:rPr>
        <w:t>ْ</w:t>
      </w:r>
      <w:r>
        <w:rPr>
          <w:rFonts w:hint="cs"/>
          <w:rtl/>
        </w:rPr>
        <w:t>مِ ال</w:t>
      </w:r>
      <w:r w:rsidR="007D3F32">
        <w:rPr>
          <w:rFonts w:hint="cs"/>
          <w:rtl/>
        </w:rPr>
        <w:t>ْ</w:t>
      </w:r>
      <w:r>
        <w:rPr>
          <w:rFonts w:hint="cs"/>
          <w:rtl/>
        </w:rPr>
        <w:t>کَع</w:t>
      </w:r>
      <w:r w:rsidR="007D3F32">
        <w:rPr>
          <w:rFonts w:hint="cs"/>
          <w:rtl/>
        </w:rPr>
        <w:t>ْ</w:t>
      </w:r>
      <w:r>
        <w:rPr>
          <w:rFonts w:hint="cs"/>
          <w:rtl/>
        </w:rPr>
        <w:t>بَةِ</w:t>
      </w:r>
    </w:p>
    <w:p w:rsidR="003D43F2" w:rsidRDefault="003D43F2" w:rsidP="003D43F2">
      <w:pPr>
        <w:pStyle w:val="4-"/>
        <w:rPr>
          <w:rtl/>
          <w:lang w:bidi="fa-IR"/>
        </w:rPr>
      </w:pPr>
      <w:bookmarkStart w:id="84" w:name="_Toc434155457"/>
      <w:r>
        <w:rPr>
          <w:rFonts w:hint="cs"/>
          <w:rtl/>
          <w:lang w:bidi="fa-IR"/>
        </w:rPr>
        <w:t>باب [27]: انهدام کعبه</w:t>
      </w:r>
      <w:bookmarkEnd w:id="84"/>
    </w:p>
    <w:p w:rsidR="003D43F2" w:rsidRPr="003D43F2" w:rsidRDefault="003D43F2" w:rsidP="003D43F2">
      <w:pPr>
        <w:pStyle w:val="5-"/>
        <w:rPr>
          <w:rFonts w:ascii="Simplified Arabic" w:hAnsi="Simplified Arabic" w:cs="Simplified Arabic"/>
          <w:color w:val="FF0000"/>
          <w:rtl/>
        </w:rPr>
      </w:pPr>
      <w:r>
        <w:rPr>
          <w:rFonts w:hint="cs"/>
          <w:rtl/>
          <w:lang w:bidi="fa-IR"/>
        </w:rPr>
        <w:t xml:space="preserve">804- </w:t>
      </w:r>
      <w:r>
        <w:rPr>
          <w:rtl/>
        </w:rPr>
        <w:t xml:space="preserve">عَنْ أَبِي هُرَيْرَةَ رَضِيَ اللَّهُ عَنْهُ، عَنِ النَّبِيِّ صَلَّى اللهُ عَلَيْهِ وَسَلَّمَ </w:t>
      </w:r>
      <w:r w:rsidRPr="00053FB5">
        <w:rPr>
          <w:rtl/>
        </w:rPr>
        <w:t>قَالَ: «يُخَرِّبُ الكَعْبَةَ ذُو السُّوَيْقَتَيْنِ مِنَ الحَبَشَةِ»</w:t>
      </w:r>
      <w:r w:rsidRPr="00053FB5">
        <w:rPr>
          <w:rFonts w:hint="cs"/>
          <w:rtl/>
          <w:lang w:bidi="fa-IR"/>
        </w:rPr>
        <w:t xml:space="preserve"> [رواه ال</w:t>
      </w:r>
      <w:r>
        <w:rPr>
          <w:rFonts w:hint="cs"/>
          <w:rtl/>
          <w:lang w:bidi="fa-IR"/>
        </w:rPr>
        <w:t>بخاری: 1591].</w:t>
      </w:r>
    </w:p>
    <w:p w:rsidR="003D43F2" w:rsidRDefault="003D43F2" w:rsidP="003D43F2">
      <w:pPr>
        <w:pStyle w:val="0-"/>
        <w:rPr>
          <w:rtl/>
          <w:lang w:bidi="fa-IR"/>
        </w:rPr>
      </w:pPr>
      <w:r>
        <w:rPr>
          <w:rFonts w:hint="cs"/>
          <w:rtl/>
          <w:lang w:bidi="fa-IR"/>
        </w:rPr>
        <w:t>804- از ابو هریره</w:t>
      </w:r>
      <w:r>
        <w:rPr>
          <w:rFonts w:cs="CTraditional Arabic" w:hint="cs"/>
          <w:rtl/>
          <w:lang w:bidi="fa-IR"/>
        </w:rPr>
        <w:t>س</w:t>
      </w:r>
      <w:r>
        <w:rPr>
          <w:rFonts w:hint="cs"/>
          <w:rtl/>
          <w:lang w:bidi="fa-IR"/>
        </w:rPr>
        <w:t xml:space="preserve"> از پیامبر خدا </w:t>
      </w:r>
      <w:r>
        <w:rPr>
          <w:rFonts w:cs="CTraditional Arabic" w:hint="cs"/>
          <w:rtl/>
          <w:lang w:bidi="fa-IR"/>
        </w:rPr>
        <w:t>ج</w:t>
      </w:r>
      <w:r>
        <w:rPr>
          <w:rFonts w:hint="cs"/>
          <w:rtl/>
          <w:lang w:bidi="fa-IR"/>
        </w:rPr>
        <w:t xml:space="preserve"> روایت است که فرمودند:</w:t>
      </w:r>
    </w:p>
    <w:p w:rsidR="00E436CD" w:rsidRDefault="003D43F2" w:rsidP="003D43F2">
      <w:pPr>
        <w:pStyle w:val="0-"/>
        <w:rPr>
          <w:rtl/>
          <w:lang w:bidi="fa-IR"/>
        </w:rPr>
      </w:pPr>
      <w:r>
        <w:rPr>
          <w:rFonts w:hint="cs"/>
          <w:rtl/>
          <w:lang w:bidi="fa-IR"/>
        </w:rPr>
        <w:t>«خانۀ کعبه را شخصی از حبشه که ساق‌های پایش باریک است، منهدم می‌سازد»</w:t>
      </w:r>
      <w:r w:rsidRPr="003D43F2">
        <w:rPr>
          <w:rFonts w:ascii="IRLotus" w:hAnsi="IRLotus" w:cs="IRLotus"/>
          <w:vertAlign w:val="superscript"/>
          <w:rtl/>
          <w:lang w:bidi="fa-IR"/>
        </w:rPr>
        <w:t>(</w:t>
      </w:r>
      <w:r w:rsidRPr="003D43F2">
        <w:rPr>
          <w:rStyle w:val="FootnoteReference"/>
          <w:rFonts w:ascii="IRLotus" w:hAnsi="IRLotus" w:cs="IRLotus"/>
          <w:rtl/>
          <w:lang w:bidi="fa-IR"/>
        </w:rPr>
        <w:footnoteReference w:id="138"/>
      </w:r>
      <w:r w:rsidRPr="003D43F2">
        <w:rPr>
          <w:rFonts w:ascii="IRLotus" w:hAnsi="IRLotus" w:cs="IRLotus"/>
          <w:vertAlign w:val="superscript"/>
          <w:rtl/>
          <w:lang w:bidi="fa-IR"/>
        </w:rPr>
        <w:t>)</w:t>
      </w:r>
      <w:r>
        <w:rPr>
          <w:rFonts w:hint="cs"/>
          <w:rtl/>
          <w:lang w:bidi="fa-IR"/>
        </w:rPr>
        <w:t>.</w:t>
      </w:r>
    </w:p>
    <w:p w:rsidR="00E436CD" w:rsidRDefault="007D3F32" w:rsidP="00E436CD">
      <w:pPr>
        <w:pStyle w:val="0-"/>
        <w:rPr>
          <w:rFonts w:ascii="Traditional Arabic" w:hAnsi="Traditional Arabic" w:cs="Traditional Arabic"/>
          <w:rtl/>
          <w:lang w:bidi="fa-IR"/>
        </w:rPr>
      </w:pPr>
      <w:r w:rsidRPr="00CC5233">
        <w:rPr>
          <w:rStyle w:val="2-Char0"/>
          <w:rFonts w:hint="cs"/>
          <w:rtl/>
          <w:lang w:bidi="ar-SA"/>
        </w:rPr>
        <w:t>28</w:t>
      </w:r>
      <w:r>
        <w:rPr>
          <w:rStyle w:val="2-Char0"/>
          <w:rFonts w:hint="cs"/>
          <w:rtl/>
        </w:rPr>
        <w:t>- باب: قول الله تعالى</w:t>
      </w:r>
      <w:r w:rsidR="00E436CD" w:rsidRPr="00E436CD">
        <w:rPr>
          <w:rStyle w:val="2-Char0"/>
          <w:rFonts w:hint="cs"/>
          <w:rtl/>
        </w:rPr>
        <w:t>:</w:t>
      </w:r>
      <w:r w:rsidR="00E436CD">
        <w:rPr>
          <w:rFonts w:hint="cs"/>
          <w:rtl/>
          <w:lang w:bidi="fa-IR"/>
        </w:rPr>
        <w:t xml:space="preserve"> </w:t>
      </w:r>
      <w:r w:rsidR="00E436CD">
        <w:rPr>
          <w:rFonts w:ascii="Traditional Arabic" w:hAnsi="Traditional Arabic" w:cs="Traditional Arabic"/>
          <w:rtl/>
          <w:lang w:bidi="fa-IR"/>
        </w:rPr>
        <w:t>﴿</w:t>
      </w:r>
      <w:r w:rsidR="00E436CD" w:rsidRPr="007D3F32">
        <w:rPr>
          <w:rStyle w:val="9-Char1"/>
          <w:sz w:val="30"/>
          <w:szCs w:val="30"/>
          <w:rtl/>
        </w:rPr>
        <w:t xml:space="preserve">جَعَلَ </w:t>
      </w:r>
      <w:r w:rsidR="00E436CD" w:rsidRPr="007D3F32">
        <w:rPr>
          <w:rStyle w:val="9-Char1"/>
          <w:rFonts w:hint="cs"/>
          <w:sz w:val="30"/>
          <w:szCs w:val="30"/>
          <w:rtl/>
        </w:rPr>
        <w:t>ٱللَّهُ</w:t>
      </w:r>
      <w:r w:rsidR="00E436CD" w:rsidRPr="007D3F32">
        <w:rPr>
          <w:rStyle w:val="9-Char1"/>
          <w:sz w:val="30"/>
          <w:szCs w:val="30"/>
          <w:rtl/>
        </w:rPr>
        <w:t xml:space="preserve"> </w:t>
      </w:r>
      <w:r w:rsidR="00E436CD" w:rsidRPr="007D3F32">
        <w:rPr>
          <w:rStyle w:val="9-Char1"/>
          <w:rFonts w:hint="cs"/>
          <w:sz w:val="30"/>
          <w:szCs w:val="30"/>
          <w:rtl/>
        </w:rPr>
        <w:t>ٱلۡكَعۡبَةَ</w:t>
      </w:r>
      <w:r w:rsidR="00E436CD" w:rsidRPr="007D3F32">
        <w:rPr>
          <w:rStyle w:val="9-Char1"/>
          <w:sz w:val="30"/>
          <w:szCs w:val="30"/>
          <w:rtl/>
        </w:rPr>
        <w:t xml:space="preserve"> </w:t>
      </w:r>
      <w:r w:rsidR="00E436CD" w:rsidRPr="007D3F32">
        <w:rPr>
          <w:rStyle w:val="9-Char1"/>
          <w:rFonts w:hint="cs"/>
          <w:sz w:val="30"/>
          <w:szCs w:val="30"/>
          <w:rtl/>
        </w:rPr>
        <w:t>ٱلۡبَيۡتَ</w:t>
      </w:r>
      <w:r w:rsidR="00E436CD" w:rsidRPr="007D3F32">
        <w:rPr>
          <w:rStyle w:val="9-Char1"/>
          <w:sz w:val="30"/>
          <w:szCs w:val="30"/>
          <w:rtl/>
        </w:rPr>
        <w:t xml:space="preserve"> </w:t>
      </w:r>
      <w:r w:rsidR="00E436CD" w:rsidRPr="007D3F32">
        <w:rPr>
          <w:rStyle w:val="9-Char1"/>
          <w:rFonts w:hint="cs"/>
          <w:sz w:val="30"/>
          <w:szCs w:val="30"/>
          <w:rtl/>
        </w:rPr>
        <w:t>ٱلۡحَرَامَ</w:t>
      </w:r>
      <w:r w:rsidR="00E436CD" w:rsidRPr="007D3F32">
        <w:rPr>
          <w:rStyle w:val="9-Char1"/>
          <w:sz w:val="30"/>
          <w:szCs w:val="30"/>
          <w:rtl/>
        </w:rPr>
        <w:t xml:space="preserve"> قِيَٰمٗا لِّلنَّاسِ وَ</w:t>
      </w:r>
      <w:r w:rsidR="00E436CD" w:rsidRPr="007D3F32">
        <w:rPr>
          <w:rStyle w:val="9-Char1"/>
          <w:rFonts w:hint="cs"/>
          <w:sz w:val="30"/>
          <w:szCs w:val="30"/>
          <w:rtl/>
        </w:rPr>
        <w:t>ٱلشَّهۡرَ</w:t>
      </w:r>
      <w:r w:rsidR="00E436CD" w:rsidRPr="007D3F32">
        <w:rPr>
          <w:rStyle w:val="9-Char1"/>
          <w:sz w:val="30"/>
          <w:szCs w:val="30"/>
          <w:rtl/>
        </w:rPr>
        <w:t xml:space="preserve"> </w:t>
      </w:r>
      <w:r w:rsidR="00E436CD" w:rsidRPr="007D3F32">
        <w:rPr>
          <w:rStyle w:val="9-Char1"/>
          <w:rFonts w:hint="cs"/>
          <w:sz w:val="30"/>
          <w:szCs w:val="30"/>
          <w:rtl/>
        </w:rPr>
        <w:t>ٱلۡحَرَامَ...</w:t>
      </w:r>
      <w:r w:rsidR="00E436CD">
        <w:rPr>
          <w:rFonts w:ascii="Traditional Arabic" w:hAnsi="Traditional Arabic" w:cs="Traditional Arabic"/>
          <w:rtl/>
          <w:lang w:bidi="fa-IR"/>
        </w:rPr>
        <w:t>﴾</w:t>
      </w:r>
    </w:p>
    <w:p w:rsidR="00E436CD" w:rsidRDefault="00E436CD" w:rsidP="00B7073C">
      <w:pPr>
        <w:pStyle w:val="4-"/>
        <w:rPr>
          <w:rtl/>
          <w:lang w:bidi="fa-IR"/>
        </w:rPr>
      </w:pPr>
      <w:bookmarkStart w:id="85" w:name="_Toc434155458"/>
      <w:r>
        <w:rPr>
          <w:rFonts w:hint="cs"/>
          <w:rtl/>
          <w:lang w:bidi="fa-IR"/>
        </w:rPr>
        <w:t xml:space="preserve">باب [28]: این قول خداوند متعال که: </w:t>
      </w:r>
      <w:r w:rsidR="00B7073C">
        <w:rPr>
          <w:rFonts w:ascii="Traditional Arabic" w:hAnsi="Traditional Arabic" w:cs="Traditional Arabic"/>
          <w:rtl/>
          <w:lang w:bidi="fa-IR"/>
        </w:rPr>
        <w:t>﴿</w:t>
      </w:r>
      <w:r>
        <w:rPr>
          <w:rFonts w:hint="cs"/>
          <w:rtl/>
          <w:lang w:bidi="fa-IR"/>
        </w:rPr>
        <w:t>خداوند کعبۀ بیت الحرام را علامت قیام دین قرار داده است...</w:t>
      </w:r>
      <w:r w:rsidR="00B7073C">
        <w:rPr>
          <w:rFonts w:ascii="Traditional Arabic" w:hAnsi="Traditional Arabic" w:cs="Traditional Arabic"/>
          <w:rtl/>
          <w:lang w:bidi="fa-IR"/>
        </w:rPr>
        <w:t>﴾</w:t>
      </w:r>
      <w:bookmarkEnd w:id="85"/>
    </w:p>
    <w:p w:rsidR="00E436CD" w:rsidRDefault="00E436CD" w:rsidP="00DA3018">
      <w:pPr>
        <w:pStyle w:val="5-"/>
        <w:rPr>
          <w:rtl/>
          <w:lang w:bidi="fa-IR"/>
        </w:rPr>
      </w:pPr>
      <w:r>
        <w:rPr>
          <w:rFonts w:hint="cs"/>
          <w:rtl/>
          <w:lang w:bidi="fa-IR"/>
        </w:rPr>
        <w:t xml:space="preserve">805- </w:t>
      </w:r>
      <w:r w:rsidRPr="00E436CD">
        <w:rPr>
          <w:rStyle w:val="5-Char"/>
          <w:rtl/>
        </w:rPr>
        <w:t>عَنْ عَائِشَةَ رَضِيَ اللَّهُ عَنْهَا قَالَتْ: كَانُوا يَصُومُونَ عَاشُورَاءَ قَبْلَ أَنْ يُفْرَضَ رَمَضَانُ، وَكَانَ يَوْمًا تُسْتَرُ فِيهِ الكَعْبَةُ، فَلَمَّا فَرَضَ اللَّهُ رَمَضَانَ، قَالَ رَسُولُ اللَّهِ صَلَّى اللهُ عَلَيْهِ وَسَلَّمَ: «مَنْ شَاءَ أَنْ يَصُومَهُ فَلْيَصُمْهُ، وَمَنْ شَاءَ أَنْ يَتْرُكَهُ فَلْيَتْرُكْهُ»</w:t>
      </w:r>
      <w:r w:rsidRPr="00E436CD">
        <w:rPr>
          <w:rStyle w:val="5-Char"/>
          <w:rFonts w:hint="cs"/>
          <w:rtl/>
        </w:rPr>
        <w:t xml:space="preserve"> [رواه البخاری: 1592].</w:t>
      </w:r>
    </w:p>
    <w:p w:rsidR="00E436CD" w:rsidRDefault="00E436CD" w:rsidP="00E436CD">
      <w:pPr>
        <w:pStyle w:val="0-"/>
        <w:rPr>
          <w:rtl/>
          <w:lang w:bidi="fa-IR"/>
        </w:rPr>
      </w:pPr>
      <w:r>
        <w:rPr>
          <w:rFonts w:hint="cs"/>
          <w:rtl/>
          <w:lang w:bidi="fa-IR"/>
        </w:rPr>
        <w:t>805- از عائشه</w:t>
      </w:r>
      <w:r>
        <w:rPr>
          <w:rFonts w:cs="CTraditional Arabic" w:hint="cs"/>
          <w:rtl/>
          <w:lang w:bidi="fa-IR"/>
        </w:rPr>
        <w:t>ل</w:t>
      </w:r>
      <w:r>
        <w:rPr>
          <w:rFonts w:hint="cs"/>
          <w:rtl/>
          <w:lang w:bidi="fa-IR"/>
        </w:rPr>
        <w:t xml:space="preserve"> روایت است که گفت: پیش از آنکه رمضان فرض گردد، روز (عاشورا) را روزه می‌گرفتند، و</w:t>
      </w:r>
      <w:r w:rsidR="000B4D83">
        <w:rPr>
          <w:rFonts w:hint="cs"/>
          <w:rtl/>
          <w:lang w:bidi="fa-IR"/>
        </w:rPr>
        <w:t xml:space="preserve"> </w:t>
      </w:r>
      <w:r>
        <w:rPr>
          <w:rFonts w:hint="cs"/>
          <w:rtl/>
          <w:lang w:bidi="fa-IR"/>
        </w:rPr>
        <w:t xml:space="preserve">در همین روز بود که خانۀ کعبه پوشیده می‌شد، [یعنی: آن را پوش می‌کردند] و چون خداوند متعال رمضان را فرض کرد، پیامبر خدا </w:t>
      </w:r>
      <w:r>
        <w:rPr>
          <w:rFonts w:cs="CTraditional Arabic" w:hint="cs"/>
          <w:rtl/>
          <w:lang w:bidi="fa-IR"/>
        </w:rPr>
        <w:t>ج</w:t>
      </w:r>
      <w:r>
        <w:rPr>
          <w:rFonts w:hint="cs"/>
          <w:rtl/>
          <w:lang w:bidi="fa-IR"/>
        </w:rPr>
        <w:t xml:space="preserve"> فرمودند:</w:t>
      </w:r>
    </w:p>
    <w:p w:rsidR="00AB4EB0" w:rsidRDefault="00E436CD" w:rsidP="00947699">
      <w:pPr>
        <w:pStyle w:val="0-"/>
        <w:rPr>
          <w:rtl/>
          <w:lang w:bidi="fa-IR"/>
        </w:rPr>
      </w:pPr>
      <w:r>
        <w:rPr>
          <w:rFonts w:hint="cs"/>
          <w:rtl/>
          <w:lang w:bidi="fa-IR"/>
        </w:rPr>
        <w:t>«هرکسی که می‌خواهد روز عاشورا را روزه بگیرد، روزه بگیرد، و هرکسی که می‌خواهد روزه گرفتنش را ترک کند ترک کند»</w:t>
      </w:r>
      <w:r w:rsidRPr="00E436CD">
        <w:rPr>
          <w:rFonts w:ascii="IRLotus" w:hAnsi="IRLotus" w:cs="IRLotus"/>
          <w:vertAlign w:val="superscript"/>
          <w:rtl/>
          <w:lang w:bidi="fa-IR"/>
        </w:rPr>
        <w:t>(</w:t>
      </w:r>
      <w:r w:rsidRPr="00E436CD">
        <w:rPr>
          <w:rStyle w:val="FootnoteReference"/>
          <w:rFonts w:ascii="IRLotus" w:hAnsi="IRLotus" w:cs="IRLotus"/>
          <w:rtl/>
          <w:lang w:bidi="fa-IR"/>
        </w:rPr>
        <w:footnoteReference w:id="139"/>
      </w:r>
      <w:r w:rsidRPr="00E436CD">
        <w:rPr>
          <w:rFonts w:ascii="IRLotus" w:hAnsi="IRLotus" w:cs="IRLotus"/>
          <w:vertAlign w:val="superscript"/>
          <w:rtl/>
          <w:lang w:bidi="fa-IR"/>
        </w:rPr>
        <w:t>)</w:t>
      </w:r>
      <w:r>
        <w:rPr>
          <w:rFonts w:hint="cs"/>
          <w:rtl/>
          <w:lang w:bidi="fa-IR"/>
        </w:rPr>
        <w:t>.</w:t>
      </w:r>
    </w:p>
    <w:p w:rsidR="005E58A1" w:rsidRDefault="005E58A1" w:rsidP="00E619EB">
      <w:pPr>
        <w:pStyle w:val="5-"/>
        <w:rPr>
          <w:rtl/>
          <w:lang w:bidi="fa-IR"/>
        </w:rPr>
      </w:pPr>
      <w:r>
        <w:rPr>
          <w:rFonts w:hint="cs"/>
          <w:rtl/>
          <w:lang w:bidi="fa-IR"/>
        </w:rPr>
        <w:t xml:space="preserve">806- </w:t>
      </w:r>
      <w:r w:rsidRPr="005E58A1">
        <w:rPr>
          <w:rStyle w:val="5-Char"/>
          <w:rtl/>
        </w:rPr>
        <w:t>عَنْ أَبِي سَعِيدٍ الخُدْرِيِّ رَضِيَ اللَّهُ عَنْهُ، عَنِ النَّبِيِّ صَلَّى اللهُ عَلَيْهِ وَسَلَّمَ قَالَ: «لَيُحَجَّنَّ البَيْتُ وَلَيُعْتَمَرَنَّ بَعْدَ خُرُوجِ يَأْجُوجَ وَمَأْجُوجَ»</w:t>
      </w:r>
      <w:r w:rsidRPr="005E58A1">
        <w:rPr>
          <w:rStyle w:val="5-Char"/>
          <w:rFonts w:hint="cs"/>
          <w:rtl/>
        </w:rPr>
        <w:t xml:space="preserve"> [رواه البخاری: 1593].</w:t>
      </w:r>
    </w:p>
    <w:p w:rsidR="005E58A1" w:rsidRDefault="005E58A1" w:rsidP="00E436CD">
      <w:pPr>
        <w:pStyle w:val="0-"/>
        <w:rPr>
          <w:rtl/>
          <w:lang w:bidi="fa-IR"/>
        </w:rPr>
      </w:pPr>
      <w:r>
        <w:rPr>
          <w:rFonts w:hint="cs"/>
          <w:rtl/>
          <w:lang w:bidi="fa-IR"/>
        </w:rPr>
        <w:t>806- از ابو سعید خدری</w:t>
      </w:r>
      <w:r>
        <w:rPr>
          <w:rFonts w:cs="CTraditional Arabic" w:hint="cs"/>
          <w:rtl/>
          <w:lang w:bidi="fa-IR"/>
        </w:rPr>
        <w:t>س</w:t>
      </w:r>
      <w:r>
        <w:rPr>
          <w:rFonts w:hint="cs"/>
          <w:rtl/>
          <w:lang w:bidi="fa-IR"/>
        </w:rPr>
        <w:t xml:space="preserve"> از پیامبر خدا </w:t>
      </w:r>
      <w:r>
        <w:rPr>
          <w:rFonts w:cs="CTraditional Arabic" w:hint="cs"/>
          <w:rtl/>
          <w:lang w:bidi="fa-IR"/>
        </w:rPr>
        <w:t>ج</w:t>
      </w:r>
      <w:r>
        <w:rPr>
          <w:rFonts w:hint="cs"/>
          <w:rtl/>
          <w:lang w:bidi="fa-IR"/>
        </w:rPr>
        <w:t xml:space="preserve"> روایت است که فرمودند:</w:t>
      </w:r>
    </w:p>
    <w:p w:rsidR="00FC4D1F" w:rsidRDefault="00DA3018" w:rsidP="00E436CD">
      <w:pPr>
        <w:pStyle w:val="0-"/>
        <w:rPr>
          <w:rtl/>
          <w:lang w:bidi="fa-IR"/>
        </w:rPr>
      </w:pPr>
      <w:r>
        <w:rPr>
          <w:rFonts w:hint="cs"/>
          <w:rtl/>
          <w:lang w:bidi="fa-IR"/>
        </w:rPr>
        <w:t>«بعد از خروج یاجوج و ماجوج، باز</w:t>
      </w:r>
      <w:r w:rsidR="005E58A1">
        <w:rPr>
          <w:rFonts w:hint="cs"/>
          <w:rtl/>
          <w:lang w:bidi="fa-IR"/>
        </w:rPr>
        <w:t>هم مردم به خانۀ [معظمه] حج و عمره می‌کنند»</w:t>
      </w:r>
      <w:r w:rsidR="005E58A1" w:rsidRPr="005E58A1">
        <w:rPr>
          <w:rFonts w:ascii="IRLotus" w:hAnsi="IRLotus" w:cs="IRLotus"/>
          <w:vertAlign w:val="superscript"/>
          <w:rtl/>
          <w:lang w:bidi="fa-IR"/>
        </w:rPr>
        <w:t>(</w:t>
      </w:r>
      <w:r w:rsidR="005E58A1" w:rsidRPr="005E58A1">
        <w:rPr>
          <w:rStyle w:val="FootnoteReference"/>
          <w:rFonts w:ascii="IRLotus" w:hAnsi="IRLotus" w:cs="IRLotus"/>
          <w:rtl/>
          <w:lang w:bidi="fa-IR"/>
        </w:rPr>
        <w:footnoteReference w:id="140"/>
      </w:r>
      <w:r w:rsidR="005E58A1" w:rsidRPr="005E58A1">
        <w:rPr>
          <w:rFonts w:ascii="IRLotus" w:hAnsi="IRLotus" w:cs="IRLotus"/>
          <w:vertAlign w:val="superscript"/>
          <w:rtl/>
          <w:lang w:bidi="fa-IR"/>
        </w:rPr>
        <w:t>)</w:t>
      </w:r>
      <w:r w:rsidR="005E58A1">
        <w:rPr>
          <w:rFonts w:hint="cs"/>
          <w:rtl/>
          <w:lang w:bidi="fa-IR"/>
        </w:rPr>
        <w:t>.</w:t>
      </w:r>
      <w:r w:rsidR="00FC4D1F">
        <w:rPr>
          <w:rFonts w:hint="cs"/>
          <w:rtl/>
          <w:lang w:bidi="fa-IR"/>
        </w:rPr>
        <w:t xml:space="preserve"> </w:t>
      </w:r>
    </w:p>
    <w:p w:rsidR="005E58A1" w:rsidRDefault="005E58A1" w:rsidP="005E58A1">
      <w:pPr>
        <w:pStyle w:val="2-0"/>
        <w:rPr>
          <w:rtl/>
        </w:rPr>
      </w:pPr>
      <w:r w:rsidRPr="00CC5233">
        <w:rPr>
          <w:rFonts w:hint="cs"/>
          <w:rtl/>
          <w:lang w:bidi="ar-SA"/>
        </w:rPr>
        <w:t>29</w:t>
      </w:r>
      <w:r>
        <w:rPr>
          <w:rFonts w:hint="cs"/>
          <w:rtl/>
        </w:rPr>
        <w:t>- باب: هَد</w:t>
      </w:r>
      <w:r w:rsidR="00047159">
        <w:rPr>
          <w:rFonts w:hint="cs"/>
          <w:rtl/>
        </w:rPr>
        <w:t>ْ</w:t>
      </w:r>
      <w:r>
        <w:rPr>
          <w:rFonts w:hint="cs"/>
          <w:rtl/>
        </w:rPr>
        <w:t>مِ ال</w:t>
      </w:r>
      <w:r w:rsidR="00047159">
        <w:rPr>
          <w:rFonts w:hint="cs"/>
          <w:rtl/>
        </w:rPr>
        <w:t>ْ</w:t>
      </w:r>
      <w:r>
        <w:rPr>
          <w:rFonts w:hint="cs"/>
          <w:rtl/>
        </w:rPr>
        <w:t>کَع</w:t>
      </w:r>
      <w:r w:rsidR="00047159">
        <w:rPr>
          <w:rFonts w:hint="cs"/>
          <w:rtl/>
        </w:rPr>
        <w:t>ْ</w:t>
      </w:r>
      <w:r>
        <w:rPr>
          <w:rFonts w:hint="cs"/>
          <w:rtl/>
        </w:rPr>
        <w:t>بَةِ</w:t>
      </w:r>
    </w:p>
    <w:p w:rsidR="005E58A1" w:rsidRDefault="005E58A1" w:rsidP="005E58A1">
      <w:pPr>
        <w:pStyle w:val="4-"/>
        <w:rPr>
          <w:rtl/>
          <w:lang w:bidi="fa-IR"/>
        </w:rPr>
      </w:pPr>
      <w:bookmarkStart w:id="86" w:name="_Toc434155459"/>
      <w:r>
        <w:rPr>
          <w:rFonts w:hint="cs"/>
          <w:rtl/>
          <w:lang w:bidi="fa-IR"/>
        </w:rPr>
        <w:t>باب [29]: منهدم کردن کعبه</w:t>
      </w:r>
      <w:bookmarkEnd w:id="86"/>
    </w:p>
    <w:p w:rsidR="005E58A1" w:rsidRPr="00880FB4" w:rsidRDefault="005E58A1" w:rsidP="00E619EB">
      <w:pPr>
        <w:pStyle w:val="5-"/>
        <w:rPr>
          <w:rtl/>
        </w:rPr>
      </w:pPr>
      <w:r>
        <w:rPr>
          <w:rFonts w:hint="cs"/>
          <w:rtl/>
        </w:rPr>
        <w:t>807-</w:t>
      </w:r>
      <w:r w:rsidR="00880FB4">
        <w:rPr>
          <w:rFonts w:hint="cs"/>
          <w:rtl/>
        </w:rPr>
        <w:t xml:space="preserve"> </w:t>
      </w:r>
      <w:r w:rsidR="00880FB4" w:rsidRPr="00880FB4">
        <w:rPr>
          <w:rtl/>
        </w:rPr>
        <w:t xml:space="preserve">عَنِ ابْنِ </w:t>
      </w:r>
      <w:r w:rsidR="00880FB4" w:rsidRPr="00E619EB">
        <w:rPr>
          <w:rtl/>
        </w:rPr>
        <w:t>عَبَّاسٍ</w:t>
      </w:r>
      <w:r w:rsidR="00880FB4" w:rsidRPr="00880FB4">
        <w:rPr>
          <w:rtl/>
        </w:rPr>
        <w:t xml:space="preserve"> رَضِيَ اللَّهُ عَنْهُمَا، عَنِ النَّبِيِّ صَلَّى اللهُ عَلَيْهِ وَسَلَّمَ قَالَ: «كَأَنِّي بِهِ أَسْوَدَ أَفْحَجَ، يَقْلَعُهَا حَجَرًا حَجَرًا»</w:t>
      </w:r>
      <w:r w:rsidR="00880FB4">
        <w:rPr>
          <w:rFonts w:hint="cs"/>
          <w:rtl/>
        </w:rPr>
        <w:t xml:space="preserve"> </w:t>
      </w:r>
      <w:r w:rsidRPr="00880FB4">
        <w:rPr>
          <w:rFonts w:hint="cs"/>
          <w:rtl/>
        </w:rPr>
        <w:t>[رواه البخاری: 1595].</w:t>
      </w:r>
    </w:p>
    <w:p w:rsidR="005E58A1" w:rsidRDefault="005E58A1" w:rsidP="005E58A1">
      <w:pPr>
        <w:pStyle w:val="0-"/>
        <w:rPr>
          <w:rtl/>
        </w:rPr>
      </w:pPr>
      <w:r>
        <w:rPr>
          <w:rFonts w:hint="cs"/>
          <w:rtl/>
        </w:rPr>
        <w:t>807- از ابن عباس</w:t>
      </w:r>
      <w:r>
        <w:rPr>
          <w:rFonts w:cs="CTraditional Arabic" w:hint="cs"/>
          <w:rtl/>
        </w:rPr>
        <w:t>ب</w:t>
      </w:r>
      <w:r>
        <w:rPr>
          <w:rFonts w:hint="cs"/>
          <w:rtl/>
        </w:rPr>
        <w:t xml:space="preserve"> از پیامبر خدا </w:t>
      </w:r>
      <w:r>
        <w:rPr>
          <w:rFonts w:cs="CTraditional Arabic" w:hint="cs"/>
          <w:rtl/>
        </w:rPr>
        <w:t>ج</w:t>
      </w:r>
      <w:r>
        <w:rPr>
          <w:rFonts w:hint="cs"/>
          <w:rtl/>
        </w:rPr>
        <w:t xml:space="preserve"> روایت است که فرمودند:</w:t>
      </w:r>
    </w:p>
    <w:p w:rsidR="005E58A1" w:rsidRDefault="005E58A1" w:rsidP="005E58A1">
      <w:pPr>
        <w:pStyle w:val="0-"/>
        <w:rPr>
          <w:rtl/>
        </w:rPr>
      </w:pPr>
      <w:r>
        <w:rPr>
          <w:rFonts w:hint="cs"/>
          <w:rtl/>
        </w:rPr>
        <w:t>«گویا همین حالا [همان کسی که خانه را منهدم خواهد ساخت می‌بینم]</w:t>
      </w:r>
      <w:r w:rsidR="00880FB4">
        <w:rPr>
          <w:rFonts w:hint="cs"/>
          <w:rtl/>
        </w:rPr>
        <w:t xml:space="preserve"> شخصی است سیاه چهره، ساق‌های پایش از یک دیگر گشوده است، سنگ</w:t>
      </w:r>
      <w:r w:rsidR="002B6483">
        <w:rPr>
          <w:rFonts w:hint="cs"/>
          <w:rtl/>
        </w:rPr>
        <w:t>‌</w:t>
      </w:r>
      <w:r w:rsidR="00880FB4">
        <w:rPr>
          <w:rFonts w:hint="cs"/>
          <w:rtl/>
        </w:rPr>
        <w:t>های خانه را یکی پس از دیگری بر می‌کند»</w:t>
      </w:r>
      <w:r w:rsidR="00880FB4" w:rsidRPr="00880FB4">
        <w:rPr>
          <w:rFonts w:ascii="IRLotus" w:hAnsi="IRLotus" w:cs="IRLotus"/>
          <w:vertAlign w:val="superscript"/>
          <w:rtl/>
          <w:lang w:bidi="fa-IR"/>
        </w:rPr>
        <w:t>(</w:t>
      </w:r>
      <w:r w:rsidR="00880FB4" w:rsidRPr="00880FB4">
        <w:rPr>
          <w:rStyle w:val="FootnoteReference"/>
          <w:rFonts w:ascii="IRLotus" w:hAnsi="IRLotus" w:cs="IRLotus"/>
          <w:rtl/>
          <w:lang w:bidi="fa-IR"/>
        </w:rPr>
        <w:footnoteReference w:id="141"/>
      </w:r>
      <w:r w:rsidR="00880FB4" w:rsidRPr="00880FB4">
        <w:rPr>
          <w:rFonts w:ascii="IRLotus" w:hAnsi="IRLotus" w:cs="IRLotus"/>
          <w:vertAlign w:val="superscript"/>
          <w:rtl/>
          <w:lang w:bidi="fa-IR"/>
        </w:rPr>
        <w:t>)</w:t>
      </w:r>
      <w:r w:rsidR="00880FB4">
        <w:rPr>
          <w:rFonts w:hint="cs"/>
          <w:rtl/>
        </w:rPr>
        <w:t>.</w:t>
      </w:r>
    </w:p>
    <w:p w:rsidR="00880FB4" w:rsidRDefault="00880FB4" w:rsidP="00880FB4">
      <w:pPr>
        <w:pStyle w:val="2-0"/>
        <w:rPr>
          <w:rtl/>
        </w:rPr>
      </w:pPr>
      <w:r w:rsidRPr="00CC5233">
        <w:rPr>
          <w:rFonts w:hint="cs"/>
          <w:rtl/>
          <w:lang w:bidi="ar-SA"/>
        </w:rPr>
        <w:t>30</w:t>
      </w:r>
      <w:r>
        <w:rPr>
          <w:rFonts w:hint="cs"/>
          <w:rtl/>
        </w:rPr>
        <w:t>- باب: مَا</w:t>
      </w:r>
      <w:r w:rsidR="00047159">
        <w:rPr>
          <w:rFonts w:hint="cs"/>
          <w:rtl/>
        </w:rPr>
        <w:t xml:space="preserve"> </w:t>
      </w:r>
      <w:r>
        <w:rPr>
          <w:rFonts w:hint="cs"/>
          <w:rtl/>
        </w:rPr>
        <w:t>ذُکِرَ فِي الحَجَرِ الأَس</w:t>
      </w:r>
      <w:r w:rsidR="00047159">
        <w:rPr>
          <w:rFonts w:hint="cs"/>
          <w:rtl/>
        </w:rPr>
        <w:t>ْ</w:t>
      </w:r>
      <w:r>
        <w:rPr>
          <w:rFonts w:hint="cs"/>
          <w:rtl/>
        </w:rPr>
        <w:t>وَدِ</w:t>
      </w:r>
    </w:p>
    <w:p w:rsidR="00880FB4" w:rsidRDefault="00880FB4" w:rsidP="00880FB4">
      <w:pPr>
        <w:pStyle w:val="4-"/>
        <w:rPr>
          <w:rtl/>
        </w:rPr>
      </w:pPr>
      <w:bookmarkStart w:id="87" w:name="_Toc434155460"/>
      <w:r>
        <w:rPr>
          <w:rFonts w:hint="cs"/>
          <w:rtl/>
        </w:rPr>
        <w:t>باب [30]: آنچه که در مورد حجر الأسود آمده است</w:t>
      </w:r>
      <w:bookmarkEnd w:id="87"/>
    </w:p>
    <w:p w:rsidR="00E43E33" w:rsidRPr="00E43E33" w:rsidRDefault="00E43E33" w:rsidP="00E43E33">
      <w:pPr>
        <w:pStyle w:val="5-"/>
        <w:rPr>
          <w:rFonts w:ascii="Simplified Arabic" w:hAnsi="Simplified Arabic" w:cs="Simplified Arabic"/>
          <w:color w:val="FF0000"/>
          <w:rtl/>
        </w:rPr>
      </w:pPr>
      <w:r>
        <w:rPr>
          <w:rFonts w:hint="cs"/>
          <w:rtl/>
        </w:rPr>
        <w:t xml:space="preserve">808- </w:t>
      </w:r>
      <w:r>
        <w:rPr>
          <w:rtl/>
        </w:rPr>
        <w:t xml:space="preserve">عَنْ عُمَرَ رَضِيَ اللَّهُ عَنْهُ: أَنَّهُ جَاءَ إِلَى الحَجَرِ الأَسْوَدِ فَقَبَّلَهُ، فَقَالَ: «إِنِّي أَعْلَمُ أَنَّكَ حَجَرٌ، لاَ تَضُرُّ وَلاَ </w:t>
      </w:r>
      <w:r w:rsidRPr="00125543">
        <w:rPr>
          <w:rtl/>
        </w:rPr>
        <w:t>تَنْفَعُ، وَلَوْلاَ أَنِّي رَأَيْتُ النَّبِيَّ صَلَّى اللهُ عَلَيْهِ وَسَلَّمَ يُقَبِّلُكَ مَا قَبَّلْتُكَ»</w:t>
      </w:r>
      <w:r w:rsidRPr="00125543">
        <w:rPr>
          <w:rFonts w:hint="cs"/>
          <w:rtl/>
        </w:rPr>
        <w:t xml:space="preserve"> [رواه البخاری: 1597</w:t>
      </w:r>
      <w:r>
        <w:rPr>
          <w:rFonts w:hint="cs"/>
          <w:rtl/>
        </w:rPr>
        <w:t>].</w:t>
      </w:r>
    </w:p>
    <w:p w:rsidR="00E43E33" w:rsidRDefault="00E43E33" w:rsidP="00E43E33">
      <w:pPr>
        <w:pStyle w:val="0-"/>
        <w:rPr>
          <w:rtl/>
        </w:rPr>
      </w:pPr>
      <w:r>
        <w:rPr>
          <w:rFonts w:hint="cs"/>
          <w:rtl/>
        </w:rPr>
        <w:t>808- روایت است که عمر</w:t>
      </w:r>
      <w:r>
        <w:rPr>
          <w:rFonts w:cs="CTraditional Arabic" w:hint="cs"/>
          <w:rtl/>
        </w:rPr>
        <w:t>س</w:t>
      </w:r>
      <w:r>
        <w:rPr>
          <w:rFonts w:hint="cs"/>
          <w:rtl/>
        </w:rPr>
        <w:t xml:space="preserve"> حجر الأسود را بوسید و گفت:</w:t>
      </w:r>
    </w:p>
    <w:p w:rsidR="00E43E33" w:rsidRDefault="00E43E33" w:rsidP="00E43E33">
      <w:pPr>
        <w:pStyle w:val="0-"/>
        <w:rPr>
          <w:rtl/>
        </w:rPr>
      </w:pPr>
      <w:r>
        <w:rPr>
          <w:rFonts w:hint="cs"/>
          <w:rtl/>
        </w:rPr>
        <w:t xml:space="preserve">من می‌دانم که تو سنگی هستی که نه ضرر رسانده می‌توانی و نه فائده، و اگر نمی‌دیدم که پیامبر خدا </w:t>
      </w:r>
      <w:r>
        <w:rPr>
          <w:rFonts w:cs="CTraditional Arabic" w:hint="cs"/>
          <w:rtl/>
        </w:rPr>
        <w:t>ج</w:t>
      </w:r>
      <w:r w:rsidR="003137F4">
        <w:rPr>
          <w:rFonts w:hint="cs"/>
          <w:rtl/>
        </w:rPr>
        <w:t xml:space="preserve"> تو را </w:t>
      </w:r>
      <w:r>
        <w:rPr>
          <w:rFonts w:hint="cs"/>
          <w:rtl/>
        </w:rPr>
        <w:t>بوسیده‌اند، هرگز</w:t>
      </w:r>
      <w:r w:rsidR="003137F4">
        <w:rPr>
          <w:rFonts w:hint="cs"/>
          <w:rtl/>
        </w:rPr>
        <w:t xml:space="preserve"> تو را </w:t>
      </w:r>
      <w:r>
        <w:rPr>
          <w:rFonts w:hint="cs"/>
          <w:rtl/>
        </w:rPr>
        <w:t>نمی‌بوسیدم</w:t>
      </w:r>
      <w:r w:rsidRPr="00E43E33">
        <w:rPr>
          <w:rFonts w:ascii="IRLotus" w:hAnsi="IRLotus" w:cs="IRLotus"/>
          <w:vertAlign w:val="superscript"/>
          <w:rtl/>
          <w:lang w:bidi="fa-IR"/>
        </w:rPr>
        <w:t>(</w:t>
      </w:r>
      <w:r w:rsidRPr="00E43E33">
        <w:rPr>
          <w:rStyle w:val="FootnoteReference"/>
          <w:rFonts w:ascii="IRLotus" w:hAnsi="IRLotus" w:cs="IRLotus"/>
          <w:rtl/>
          <w:lang w:bidi="fa-IR"/>
        </w:rPr>
        <w:footnoteReference w:id="142"/>
      </w:r>
      <w:r w:rsidRPr="00E43E33">
        <w:rPr>
          <w:rFonts w:ascii="IRLotus" w:hAnsi="IRLotus" w:cs="IRLotus"/>
          <w:vertAlign w:val="superscript"/>
          <w:rtl/>
          <w:lang w:bidi="fa-IR"/>
        </w:rPr>
        <w:t>)</w:t>
      </w:r>
      <w:r>
        <w:rPr>
          <w:rFonts w:hint="cs"/>
          <w:rtl/>
        </w:rPr>
        <w:t>.</w:t>
      </w:r>
    </w:p>
    <w:p w:rsidR="00473C60" w:rsidRDefault="00473C60" w:rsidP="00473C60">
      <w:pPr>
        <w:pStyle w:val="2-0"/>
        <w:rPr>
          <w:rtl/>
        </w:rPr>
      </w:pPr>
      <w:r w:rsidRPr="00CC5233">
        <w:rPr>
          <w:rFonts w:hint="cs"/>
          <w:rtl/>
          <w:lang w:bidi="ar-SA"/>
        </w:rPr>
        <w:t>31</w:t>
      </w:r>
      <w:r>
        <w:rPr>
          <w:rFonts w:hint="cs"/>
          <w:rtl/>
        </w:rPr>
        <w:t>- باب: مَن</w:t>
      </w:r>
      <w:r w:rsidR="00047159">
        <w:rPr>
          <w:rFonts w:hint="cs"/>
          <w:rtl/>
        </w:rPr>
        <w:t>ْ</w:t>
      </w:r>
      <w:r>
        <w:rPr>
          <w:rFonts w:hint="cs"/>
          <w:rtl/>
        </w:rPr>
        <w:t xml:space="preserve"> لَم</w:t>
      </w:r>
      <w:r w:rsidR="00047159">
        <w:rPr>
          <w:rFonts w:hint="cs"/>
          <w:rtl/>
        </w:rPr>
        <w:t>ْ</w:t>
      </w:r>
      <w:r>
        <w:rPr>
          <w:rFonts w:hint="cs"/>
          <w:rtl/>
        </w:rPr>
        <w:t xml:space="preserve"> یَد</w:t>
      </w:r>
      <w:r w:rsidR="00047159">
        <w:rPr>
          <w:rFonts w:hint="cs"/>
          <w:rtl/>
        </w:rPr>
        <w:t>ْ</w:t>
      </w:r>
      <w:r>
        <w:rPr>
          <w:rFonts w:hint="cs"/>
          <w:rtl/>
        </w:rPr>
        <w:t>خُلِ ال</w:t>
      </w:r>
      <w:r w:rsidR="00047159">
        <w:rPr>
          <w:rFonts w:hint="cs"/>
          <w:rtl/>
        </w:rPr>
        <w:t>ْ</w:t>
      </w:r>
      <w:r>
        <w:rPr>
          <w:rFonts w:hint="cs"/>
          <w:rtl/>
        </w:rPr>
        <w:t>کَع</w:t>
      </w:r>
      <w:r w:rsidR="00047159">
        <w:rPr>
          <w:rFonts w:hint="cs"/>
          <w:rtl/>
        </w:rPr>
        <w:t>ْ</w:t>
      </w:r>
      <w:r>
        <w:rPr>
          <w:rFonts w:hint="cs"/>
          <w:rtl/>
        </w:rPr>
        <w:t>بَةَ</w:t>
      </w:r>
    </w:p>
    <w:p w:rsidR="00473C60" w:rsidRDefault="00473C60" w:rsidP="00473C60">
      <w:pPr>
        <w:pStyle w:val="4-"/>
        <w:rPr>
          <w:rtl/>
        </w:rPr>
      </w:pPr>
      <w:bookmarkStart w:id="88" w:name="_Toc434155461"/>
      <w:r>
        <w:rPr>
          <w:rFonts w:hint="cs"/>
          <w:rtl/>
        </w:rPr>
        <w:t>باب [31]: کسی که به کعبه داخل نگردید</w:t>
      </w:r>
      <w:bookmarkEnd w:id="88"/>
    </w:p>
    <w:p w:rsidR="00473C60" w:rsidRDefault="00473C60" w:rsidP="00E619EB">
      <w:pPr>
        <w:pStyle w:val="5-"/>
        <w:rPr>
          <w:rtl/>
        </w:rPr>
      </w:pPr>
      <w:r>
        <w:rPr>
          <w:rFonts w:hint="cs"/>
          <w:rtl/>
        </w:rPr>
        <w:t>809-</w:t>
      </w:r>
      <w:r w:rsidR="00DC75EF">
        <w:rPr>
          <w:rFonts w:hint="cs"/>
          <w:rtl/>
        </w:rPr>
        <w:t xml:space="preserve"> </w:t>
      </w:r>
      <w:r w:rsidRPr="00473C60">
        <w:rPr>
          <w:rStyle w:val="5-Char"/>
          <w:rtl/>
        </w:rPr>
        <w:t>عَنْ عَبْدِ اللَّهِ بْنِ أَبِي أَوْفَى</w:t>
      </w:r>
      <w:r w:rsidRPr="00473C60">
        <w:rPr>
          <w:rStyle w:val="5-Char"/>
          <w:rFonts w:hint="cs"/>
          <w:rtl/>
        </w:rPr>
        <w:t xml:space="preserve"> رَضِیَ اللّهُ عَنهُ</w:t>
      </w:r>
      <w:r w:rsidRPr="00473C60">
        <w:rPr>
          <w:rStyle w:val="5-Char"/>
          <w:rtl/>
        </w:rPr>
        <w:t xml:space="preserve"> قَالَ: «اعْتَمَرَ رَسُولُ اللَّهِ صَلَّى اللهُ عَلَيْهِ وَسَلَّمَ فَطَافَ بِالْبَيْتِ، وَصَلَّى خَلْفَ المَقَامِ رَكْعَتَيْنِ وَمَعَهُ مَنْ يَسْتُرُهُ مِنَ النَّاسِ»، فَقَالَ لَهُ رَجُلٌ: أَدَخَلَ رَسُولُ اللَّهِ صَلَّى اللهُ عَلَيْهِ وَسَلَّمَ الكَعْبَةَ؟ قَالَ «لاَ»</w:t>
      </w:r>
      <w:r w:rsidRPr="00473C60">
        <w:rPr>
          <w:rStyle w:val="5-Char"/>
          <w:rFonts w:hint="cs"/>
          <w:rtl/>
        </w:rPr>
        <w:t xml:space="preserve"> [رواه البخاری: 1600].</w:t>
      </w:r>
    </w:p>
    <w:p w:rsidR="00473C60" w:rsidRDefault="00473C60" w:rsidP="00473C60">
      <w:pPr>
        <w:pStyle w:val="0-"/>
        <w:rPr>
          <w:rtl/>
        </w:rPr>
      </w:pPr>
      <w:r>
        <w:rPr>
          <w:rFonts w:hint="cs"/>
          <w:rtl/>
        </w:rPr>
        <w:t>809- از عبد الله ابن ابی أَوفَی</w:t>
      </w:r>
      <w:r>
        <w:rPr>
          <w:rFonts w:cs="CTraditional Arabic" w:hint="cs"/>
          <w:rtl/>
        </w:rPr>
        <w:t>س</w:t>
      </w:r>
      <w:r w:rsidRPr="00473C60">
        <w:rPr>
          <w:rFonts w:ascii="IRLotus" w:hAnsi="IRLotus" w:cs="IRLotus"/>
          <w:vertAlign w:val="superscript"/>
          <w:rtl/>
          <w:lang w:bidi="fa-IR"/>
        </w:rPr>
        <w:t>(</w:t>
      </w:r>
      <w:r w:rsidRPr="00473C60">
        <w:rPr>
          <w:rStyle w:val="FootnoteReference"/>
          <w:rFonts w:ascii="IRLotus" w:hAnsi="IRLotus" w:cs="IRLotus"/>
          <w:rtl/>
          <w:lang w:bidi="fa-IR"/>
        </w:rPr>
        <w:footnoteReference w:id="143"/>
      </w:r>
      <w:r w:rsidRPr="00473C60">
        <w:rPr>
          <w:rFonts w:ascii="IRLotus" w:hAnsi="IRLotus" w:cs="IRLotus"/>
          <w:vertAlign w:val="superscript"/>
          <w:rtl/>
          <w:lang w:bidi="fa-IR"/>
        </w:rPr>
        <w:t>)</w:t>
      </w:r>
      <w:r>
        <w:rPr>
          <w:rFonts w:hint="cs"/>
          <w:rtl/>
        </w:rPr>
        <w:t>، روایت است که گفت:</w:t>
      </w:r>
    </w:p>
    <w:p w:rsidR="00473C60" w:rsidRDefault="00473C60" w:rsidP="00FB122D">
      <w:pPr>
        <w:pStyle w:val="0-"/>
        <w:rPr>
          <w:rtl/>
        </w:rPr>
      </w:pPr>
      <w:r>
        <w:rPr>
          <w:rFonts w:hint="cs"/>
          <w:rtl/>
        </w:rPr>
        <w:t xml:space="preserve">پیامبر خدا </w:t>
      </w:r>
      <w:r>
        <w:rPr>
          <w:rFonts w:cs="CTraditional Arabic" w:hint="cs"/>
          <w:rtl/>
        </w:rPr>
        <w:t>ج</w:t>
      </w:r>
      <w:r>
        <w:rPr>
          <w:rFonts w:hint="cs"/>
          <w:rtl/>
        </w:rPr>
        <w:t xml:space="preserve"> عمره کردند و</w:t>
      </w:r>
      <w:r w:rsidR="004C5881">
        <w:rPr>
          <w:rFonts w:hint="cs"/>
          <w:rtl/>
        </w:rPr>
        <w:t xml:space="preserve"> </w:t>
      </w:r>
      <w:r>
        <w:rPr>
          <w:rFonts w:hint="cs"/>
          <w:rtl/>
        </w:rPr>
        <w:t>به خانه طواف نمودند، و پشت مقام ابراهیم</w:t>
      </w:r>
      <w:r>
        <w:rPr>
          <w:rFonts w:cs="CTraditional Arabic" w:hint="cs"/>
          <w:rtl/>
        </w:rPr>
        <w:t>÷</w:t>
      </w:r>
      <w:r>
        <w:rPr>
          <w:rFonts w:hint="cs"/>
          <w:rtl/>
        </w:rPr>
        <w:t xml:space="preserve"> در حالی که کسانی از ایشان را از ازدحام مردم حفاظت می‌کردند، دو رکعت نماز اداء نمودند.</w:t>
      </w:r>
    </w:p>
    <w:p w:rsidR="00473C60" w:rsidRDefault="00473C60" w:rsidP="00473C60">
      <w:pPr>
        <w:pStyle w:val="0-"/>
        <w:rPr>
          <w:rtl/>
        </w:rPr>
      </w:pPr>
      <w:r>
        <w:rPr>
          <w:rFonts w:hint="cs"/>
          <w:rtl/>
        </w:rPr>
        <w:t xml:space="preserve">کسی از عبد الله بن ابی أوفی پرسید: آیا پیامبر خدا </w:t>
      </w:r>
      <w:r>
        <w:rPr>
          <w:rFonts w:cs="CTraditional Arabic" w:hint="cs"/>
          <w:rtl/>
        </w:rPr>
        <w:t>ج</w:t>
      </w:r>
      <w:r>
        <w:rPr>
          <w:rFonts w:hint="cs"/>
          <w:rtl/>
        </w:rPr>
        <w:t xml:space="preserve"> به خانۀ کعبه دخل شدند؟</w:t>
      </w:r>
    </w:p>
    <w:p w:rsidR="00473C60" w:rsidRDefault="00473C60" w:rsidP="00473C60">
      <w:pPr>
        <w:pStyle w:val="0-"/>
        <w:rPr>
          <w:rtl/>
        </w:rPr>
      </w:pPr>
      <w:r>
        <w:rPr>
          <w:rFonts w:hint="cs"/>
          <w:rtl/>
        </w:rPr>
        <w:t>گفت: «نه»</w:t>
      </w:r>
      <w:r w:rsidRPr="00473C60">
        <w:rPr>
          <w:rFonts w:ascii="IRLotus" w:hAnsi="IRLotus" w:cs="IRLotus"/>
          <w:vertAlign w:val="superscript"/>
          <w:rtl/>
          <w:lang w:bidi="fa-IR"/>
        </w:rPr>
        <w:t>(</w:t>
      </w:r>
      <w:r w:rsidRPr="00473C60">
        <w:rPr>
          <w:rStyle w:val="FootnoteReference"/>
          <w:rFonts w:ascii="IRLotus" w:hAnsi="IRLotus" w:cs="IRLotus"/>
          <w:rtl/>
          <w:lang w:bidi="fa-IR"/>
        </w:rPr>
        <w:footnoteReference w:id="144"/>
      </w:r>
      <w:r w:rsidRPr="00473C60">
        <w:rPr>
          <w:rFonts w:ascii="IRLotus" w:hAnsi="IRLotus" w:cs="IRLotus"/>
          <w:vertAlign w:val="superscript"/>
          <w:rtl/>
          <w:lang w:bidi="fa-IR"/>
        </w:rPr>
        <w:t>)</w:t>
      </w:r>
      <w:r>
        <w:rPr>
          <w:rFonts w:hint="cs"/>
          <w:rtl/>
        </w:rPr>
        <w:t>.</w:t>
      </w:r>
    </w:p>
    <w:p w:rsidR="00B26519" w:rsidRDefault="00B26519" w:rsidP="00B26519">
      <w:pPr>
        <w:pStyle w:val="2-0"/>
        <w:rPr>
          <w:rtl/>
        </w:rPr>
      </w:pPr>
      <w:r w:rsidRPr="00CC5233">
        <w:rPr>
          <w:rFonts w:hint="cs"/>
          <w:rtl/>
          <w:lang w:bidi="ar-SA"/>
        </w:rPr>
        <w:t>32</w:t>
      </w:r>
      <w:r>
        <w:rPr>
          <w:rFonts w:hint="cs"/>
          <w:rtl/>
        </w:rPr>
        <w:t>- باب: مَن</w:t>
      </w:r>
      <w:r w:rsidR="00047159">
        <w:rPr>
          <w:rFonts w:hint="cs"/>
          <w:rtl/>
        </w:rPr>
        <w:t>ْ کَبَّرَ فِي نَوَاحِي</w:t>
      </w:r>
      <w:r>
        <w:rPr>
          <w:rFonts w:hint="cs"/>
          <w:rtl/>
        </w:rPr>
        <w:t xml:space="preserve"> الکَع</w:t>
      </w:r>
      <w:r w:rsidR="00047159">
        <w:rPr>
          <w:rFonts w:hint="cs"/>
          <w:rtl/>
        </w:rPr>
        <w:t>ْ</w:t>
      </w:r>
      <w:r>
        <w:rPr>
          <w:rFonts w:hint="cs"/>
          <w:rtl/>
        </w:rPr>
        <w:t>بَةِ</w:t>
      </w:r>
    </w:p>
    <w:p w:rsidR="00B26519" w:rsidRDefault="00B26519" w:rsidP="00B26519">
      <w:pPr>
        <w:pStyle w:val="4-"/>
        <w:rPr>
          <w:rtl/>
        </w:rPr>
      </w:pPr>
      <w:bookmarkStart w:id="89" w:name="_Toc434155462"/>
      <w:r>
        <w:rPr>
          <w:rFonts w:hint="cs"/>
          <w:rtl/>
        </w:rPr>
        <w:t>باب [32]: کسی که در اطراف خانۀ کعبه تکبیر گفت</w:t>
      </w:r>
      <w:bookmarkEnd w:id="89"/>
    </w:p>
    <w:p w:rsidR="00B26519" w:rsidRPr="00FD7869" w:rsidRDefault="00B26519" w:rsidP="00FD7869">
      <w:pPr>
        <w:pStyle w:val="5-"/>
        <w:rPr>
          <w:rtl/>
        </w:rPr>
      </w:pPr>
      <w:r>
        <w:rPr>
          <w:rFonts w:hint="cs"/>
          <w:rtl/>
        </w:rPr>
        <w:t>810-</w:t>
      </w:r>
      <w:r w:rsidR="00FD7869">
        <w:rPr>
          <w:rFonts w:hint="cs"/>
          <w:rtl/>
        </w:rPr>
        <w:t xml:space="preserve"> </w:t>
      </w:r>
      <w:r w:rsidR="00FD7869" w:rsidRPr="00FD7869">
        <w:rPr>
          <w:rtl/>
        </w:rPr>
        <w:t>عَنِ ابْنِ عَبَّاسٍ رَضِيَ اللَّهُ عَنْهُمَا قَالَ: إِنَّ رَسُولَ اللَّهِ صَلَّى اللهُ عَلَيْهِ وَسَلَّمَ لَمَّا قَدِمَ أَبَى أَنْ يَدْخُلَ البَيْتَ وَفِيهِ الآلِهَةُ، فَأَمَرَ بِهَا فَأُخْرِجَتْ، فَأَخْرَجُوا صُورَةَ إِبْرَاهِيمَ، وَإِسْمَاعِيلَ فِي أَيْدِيهِمَا الأَزْلاَمُ، فَقَالَ رَسُولُ اللَّهِ صَلَّى اللهُ عَلَيْهِ وَسَلَّمَ: «قَاتَلَهُمُ اللَّهُ، أَمَا وَاللَّهِ لَقَدْ عَلِمُوا أَنَّهُمَا لَمْ يَسْتَقْسِمَا بِهَا قَطُّ». فَدَخَلَ البَيْتَ، فَكَبَّرَ فِي نَوَاحِيهِ، وَلَمْ يُصَلِّ فِيهِ</w:t>
      </w:r>
      <w:r w:rsidRPr="00FD7869">
        <w:rPr>
          <w:rFonts w:hint="cs"/>
          <w:rtl/>
        </w:rPr>
        <w:t xml:space="preserve"> [رواه البخاری: 1601].</w:t>
      </w:r>
    </w:p>
    <w:p w:rsidR="00B26519" w:rsidRDefault="00B26519" w:rsidP="00B26519">
      <w:pPr>
        <w:pStyle w:val="0-"/>
        <w:rPr>
          <w:rtl/>
        </w:rPr>
      </w:pPr>
      <w:r>
        <w:rPr>
          <w:rFonts w:hint="cs"/>
          <w:rtl/>
        </w:rPr>
        <w:t>810- از ابن عباس</w:t>
      </w:r>
      <w:r>
        <w:rPr>
          <w:rFonts w:cs="CTraditional Arabic" w:hint="cs"/>
          <w:rtl/>
        </w:rPr>
        <w:t>ب</w:t>
      </w:r>
      <w:r>
        <w:rPr>
          <w:rFonts w:hint="cs"/>
          <w:rtl/>
        </w:rPr>
        <w:t xml:space="preserve"> روایت است که گفت: هنگامی که پیامبر خدا </w:t>
      </w:r>
      <w:r>
        <w:rPr>
          <w:rFonts w:cs="CTraditional Arabic" w:hint="cs"/>
          <w:rtl/>
        </w:rPr>
        <w:t>ج</w:t>
      </w:r>
      <w:r>
        <w:rPr>
          <w:rFonts w:hint="cs"/>
          <w:rtl/>
        </w:rPr>
        <w:t xml:space="preserve"> به مکه آمدند، نسبت به وجود بت‌ها، از داخل شدن به خانۀ کعبه خود داری</w:t>
      </w:r>
      <w:r w:rsidR="00FD7869">
        <w:rPr>
          <w:rFonts w:hint="cs"/>
          <w:rtl/>
        </w:rPr>
        <w:t xml:space="preserve"> </w:t>
      </w:r>
      <w:r>
        <w:rPr>
          <w:rFonts w:hint="cs"/>
          <w:rtl/>
        </w:rPr>
        <w:t>نمودند، و به امر ایشان بت‌ها را از خانه خارج ساختند، و تمثال ابر</w:t>
      </w:r>
      <w:r w:rsidR="00FD7869">
        <w:rPr>
          <w:rFonts w:hint="cs"/>
          <w:rtl/>
        </w:rPr>
        <w:t>اهیم و اسماعیل علیهم</w:t>
      </w:r>
      <w:r w:rsidR="00781175">
        <w:rPr>
          <w:rFonts w:hint="cs"/>
          <w:rtl/>
        </w:rPr>
        <w:t>ا</w:t>
      </w:r>
      <w:r w:rsidR="00FD7869">
        <w:rPr>
          <w:rFonts w:hint="cs"/>
          <w:rtl/>
        </w:rPr>
        <w:t xml:space="preserve"> السلام را </w:t>
      </w:r>
      <w:r>
        <w:rPr>
          <w:rFonts w:hint="cs"/>
          <w:rtl/>
        </w:rPr>
        <w:t>د</w:t>
      </w:r>
      <w:r w:rsidR="00FD7869">
        <w:rPr>
          <w:rFonts w:hint="cs"/>
          <w:rtl/>
        </w:rPr>
        <w:t>ر</w:t>
      </w:r>
      <w:r>
        <w:rPr>
          <w:rFonts w:hint="cs"/>
          <w:rtl/>
        </w:rPr>
        <w:t xml:space="preserve"> حالی که در دست آن‌ها (</w:t>
      </w:r>
      <w:r w:rsidR="00FD7869">
        <w:rPr>
          <w:rFonts w:hint="cs"/>
          <w:rtl/>
        </w:rPr>
        <w:t>ازلام</w:t>
      </w:r>
      <w:r>
        <w:rPr>
          <w:rFonts w:hint="cs"/>
          <w:rtl/>
        </w:rPr>
        <w:t>)</w:t>
      </w:r>
      <w:r w:rsidR="00FD7869">
        <w:rPr>
          <w:rFonts w:hint="cs"/>
          <w:rtl/>
        </w:rPr>
        <w:t xml:space="preserve"> بود بیرون کردند.</w:t>
      </w:r>
    </w:p>
    <w:p w:rsidR="00FD7869" w:rsidRDefault="00FD7869" w:rsidP="00B26519">
      <w:pPr>
        <w:pStyle w:val="0-"/>
        <w:rPr>
          <w:rtl/>
        </w:rPr>
      </w:pPr>
      <w:r>
        <w:rPr>
          <w:rFonts w:hint="cs"/>
          <w:rtl/>
        </w:rPr>
        <w:t xml:space="preserve">پیامبر خدا </w:t>
      </w:r>
      <w:r>
        <w:rPr>
          <w:rFonts w:cs="CTraditional Arabic" w:hint="cs"/>
          <w:rtl/>
        </w:rPr>
        <w:t>ج</w:t>
      </w:r>
      <w:r>
        <w:rPr>
          <w:rFonts w:hint="cs"/>
          <w:rtl/>
        </w:rPr>
        <w:t xml:space="preserve"> فرمودند: «خداوند ایشان را [یعنی: مشرکین قریش را] بکشد، به خداوند سوگند که آن‌ها خوب می‌دانستند که [ابراهیم و اسماعیل علیهم</w:t>
      </w:r>
      <w:r w:rsidR="00781175">
        <w:rPr>
          <w:rFonts w:hint="cs"/>
          <w:rtl/>
        </w:rPr>
        <w:t>ا</w:t>
      </w:r>
      <w:r>
        <w:rPr>
          <w:rFonts w:hint="cs"/>
          <w:rtl/>
        </w:rPr>
        <w:t xml:space="preserve"> السلام] هرگز به (ازلام) استقسام [یعنی: طلب قسمت و سر نوشت] نمی‌کردند».</w:t>
      </w:r>
    </w:p>
    <w:p w:rsidR="00FD7869" w:rsidRDefault="00FD7869" w:rsidP="00B26519">
      <w:pPr>
        <w:pStyle w:val="0-"/>
        <w:rPr>
          <w:rtl/>
        </w:rPr>
      </w:pPr>
      <w:r>
        <w:rPr>
          <w:rFonts w:hint="cs"/>
          <w:rtl/>
        </w:rPr>
        <w:t xml:space="preserve">بعد از آن پیامبر خدا </w:t>
      </w:r>
      <w:r>
        <w:rPr>
          <w:rFonts w:cs="CTraditional Arabic" w:hint="cs"/>
          <w:rtl/>
        </w:rPr>
        <w:t>ج</w:t>
      </w:r>
      <w:r>
        <w:rPr>
          <w:rFonts w:hint="cs"/>
          <w:rtl/>
        </w:rPr>
        <w:t xml:space="preserve"> به خانه داخل شدند، و در اطراف خانه تکبیر گفتند، و در آن‌جا نماز نخواندند</w:t>
      </w:r>
      <w:r w:rsidRPr="00FD7869">
        <w:rPr>
          <w:rFonts w:ascii="IRLotus" w:hAnsi="IRLotus" w:cs="IRLotus"/>
          <w:vertAlign w:val="superscript"/>
          <w:rtl/>
          <w:lang w:bidi="fa-IR"/>
        </w:rPr>
        <w:t>(</w:t>
      </w:r>
      <w:r w:rsidRPr="00FD7869">
        <w:rPr>
          <w:rStyle w:val="FootnoteReference"/>
          <w:rFonts w:ascii="IRLotus" w:hAnsi="IRLotus" w:cs="IRLotus"/>
          <w:rtl/>
          <w:lang w:bidi="fa-IR"/>
        </w:rPr>
        <w:footnoteReference w:id="145"/>
      </w:r>
      <w:r w:rsidRPr="00FD7869">
        <w:rPr>
          <w:rFonts w:ascii="IRLotus" w:hAnsi="IRLotus" w:cs="IRLotus"/>
          <w:vertAlign w:val="superscript"/>
          <w:rtl/>
          <w:lang w:bidi="fa-IR"/>
        </w:rPr>
        <w:t>)</w:t>
      </w:r>
      <w:r>
        <w:rPr>
          <w:rFonts w:hint="cs"/>
          <w:rtl/>
        </w:rPr>
        <w:t>.</w:t>
      </w:r>
    </w:p>
    <w:p w:rsidR="00991F49" w:rsidRDefault="00991F49" w:rsidP="00991F49">
      <w:pPr>
        <w:pStyle w:val="2-0"/>
        <w:rPr>
          <w:rtl/>
        </w:rPr>
      </w:pPr>
      <w:r w:rsidRPr="00CC5233">
        <w:rPr>
          <w:rFonts w:hint="cs"/>
          <w:rtl/>
          <w:lang w:bidi="ar-SA"/>
        </w:rPr>
        <w:t>33</w:t>
      </w:r>
      <w:r>
        <w:rPr>
          <w:rFonts w:hint="cs"/>
          <w:rtl/>
        </w:rPr>
        <w:t>- باب: کَی</w:t>
      </w:r>
      <w:r w:rsidR="00047159">
        <w:rPr>
          <w:rFonts w:hint="cs"/>
          <w:rtl/>
        </w:rPr>
        <w:t>ْ</w:t>
      </w:r>
      <w:r>
        <w:rPr>
          <w:rFonts w:hint="cs"/>
          <w:rtl/>
        </w:rPr>
        <w:t>فَ کَانَ بَد</w:t>
      </w:r>
      <w:r w:rsidR="00047159">
        <w:rPr>
          <w:rFonts w:hint="cs"/>
          <w:rtl/>
        </w:rPr>
        <w:t>ْ</w:t>
      </w:r>
      <w:r>
        <w:rPr>
          <w:rFonts w:hint="cs"/>
          <w:rtl/>
        </w:rPr>
        <w:t>ءُ الرَّمَلِ</w:t>
      </w:r>
    </w:p>
    <w:p w:rsidR="00991F49" w:rsidRDefault="00991F49" w:rsidP="00991F49">
      <w:pPr>
        <w:pStyle w:val="4-"/>
        <w:rPr>
          <w:rtl/>
        </w:rPr>
      </w:pPr>
      <w:bookmarkStart w:id="90" w:name="_Toc434155463"/>
      <w:r>
        <w:rPr>
          <w:rFonts w:hint="cs"/>
          <w:rtl/>
        </w:rPr>
        <w:t>باب [33]: ابتدای مشروعیت (رَمَل) چگون</w:t>
      </w:r>
      <w:r w:rsidR="00047159">
        <w:rPr>
          <w:rFonts w:hint="cs"/>
          <w:rtl/>
        </w:rPr>
        <w:t>ه</w:t>
      </w:r>
      <w:r>
        <w:rPr>
          <w:rFonts w:hint="cs"/>
          <w:rtl/>
        </w:rPr>
        <w:t xml:space="preserve"> بود</w:t>
      </w:r>
      <w:bookmarkEnd w:id="90"/>
    </w:p>
    <w:p w:rsidR="00991F49" w:rsidRDefault="00991F49" w:rsidP="00991F49">
      <w:pPr>
        <w:pStyle w:val="5-"/>
        <w:rPr>
          <w:rtl/>
        </w:rPr>
      </w:pPr>
      <w:r>
        <w:rPr>
          <w:rFonts w:hint="cs"/>
          <w:rtl/>
        </w:rPr>
        <w:t>811-</w:t>
      </w:r>
      <w:r w:rsidR="005E29EE">
        <w:rPr>
          <w:rFonts w:hint="cs"/>
          <w:rtl/>
        </w:rPr>
        <w:t xml:space="preserve"> وَ</w:t>
      </w:r>
      <w:r w:rsidRPr="00991F49">
        <w:rPr>
          <w:rFonts w:hint="cs"/>
          <w:rtl/>
        </w:rPr>
        <w:t xml:space="preserve">عَنهُ </w:t>
      </w:r>
      <w:r w:rsidRPr="00991F49">
        <w:rPr>
          <w:rtl/>
        </w:rPr>
        <w:t>رَضِيَ اللَّهُ عَنْهُمَا قَالَ: قَدِمَ رَسُولُ اللَّهِ صَلَّى اللهُ عَلَيْهِ وَسَلَّمَ وَأَصْحَابُهُ، فَقَالَ المُشْرِكُونَ: إِنَّهُ يَقْدَمُ عَلَيْكُمْ وَقَدْ وَهَنَهُمْ حُمَّى يَثْرِبَ، فَأَمَرَهُمُ النَّبِيُّ صَلَّى اللهُ عَلَيْهِ وَسَلَّمَ «أَنْ يَرْمُلُوا الأَشْوَاطَ الثَّلاَثَةَ، وَأَنْ يَمْشُوا مَا بَيْنَ الرُّكْنَيْنِ، وَلَمْ يَمْنَعْهُ أَنْ يَأْمُرَهُمْ أَنْ يَرْمُلُوا الأَشْوَاطَ كُلَّهَا إِلَّا الإِبْقَاءُ عَلَيْهِمْ»</w:t>
      </w:r>
      <w:r w:rsidRPr="00991F49">
        <w:rPr>
          <w:rFonts w:hint="cs"/>
          <w:rtl/>
        </w:rPr>
        <w:t xml:space="preserve"> [رواه البخاری: 1602].</w:t>
      </w:r>
    </w:p>
    <w:p w:rsidR="00991F49" w:rsidRDefault="00991F49" w:rsidP="00991F49">
      <w:pPr>
        <w:pStyle w:val="0-"/>
        <w:rPr>
          <w:rtl/>
        </w:rPr>
      </w:pPr>
      <w:r>
        <w:rPr>
          <w:rFonts w:hint="cs"/>
          <w:rtl/>
        </w:rPr>
        <w:t>811- و از ابن عباس</w:t>
      </w:r>
      <w:r>
        <w:rPr>
          <w:rFonts w:cs="CTraditional Arabic" w:hint="cs"/>
          <w:rtl/>
        </w:rPr>
        <w:t>ب</w:t>
      </w:r>
      <w:r>
        <w:rPr>
          <w:rFonts w:hint="cs"/>
          <w:rtl/>
        </w:rPr>
        <w:t xml:space="preserve"> روایت است که گفت: پیامبر خدا </w:t>
      </w:r>
      <w:r>
        <w:rPr>
          <w:rFonts w:cs="CTraditional Arabic" w:hint="cs"/>
          <w:rtl/>
        </w:rPr>
        <w:t>ج</w:t>
      </w:r>
      <w:r>
        <w:rPr>
          <w:rFonts w:hint="cs"/>
          <w:rtl/>
        </w:rPr>
        <w:t xml:space="preserve"> و صحابه به مکه آمدند، مشرکین گفتند: کسانی نزد شما می‌آیند که تب شهر مدینه آن‌هار خسته و نا توان ساخته است.</w:t>
      </w:r>
    </w:p>
    <w:p w:rsidR="00991F49" w:rsidRDefault="00991F49" w:rsidP="00991F49">
      <w:pPr>
        <w:pStyle w:val="0-"/>
        <w:rPr>
          <w:rtl/>
        </w:rPr>
      </w:pPr>
      <w:r>
        <w:rPr>
          <w:rFonts w:hint="cs"/>
          <w:rtl/>
        </w:rPr>
        <w:t xml:space="preserve">پیامبر خدا </w:t>
      </w:r>
      <w:r>
        <w:rPr>
          <w:rFonts w:cs="CTraditional Arabic" w:hint="cs"/>
          <w:rtl/>
        </w:rPr>
        <w:t>ج</w:t>
      </w:r>
      <w:r>
        <w:rPr>
          <w:rFonts w:hint="cs"/>
          <w:rtl/>
        </w:rPr>
        <w:t xml:space="preserve"> امر کردند تا در سه شوط اول طواف، (رَمَل) نمایند، ولی در بین دو رکن [که رکن یمانی و رکن حجر الأسود باشد] باید به طور عادی راه بروند.</w:t>
      </w:r>
    </w:p>
    <w:p w:rsidR="00991F49" w:rsidRDefault="00991F49" w:rsidP="00991F49">
      <w:pPr>
        <w:pStyle w:val="0-"/>
        <w:rPr>
          <w:rtl/>
        </w:rPr>
      </w:pPr>
      <w:r>
        <w:rPr>
          <w:rFonts w:hint="cs"/>
          <w:rtl/>
        </w:rPr>
        <w:t>و اینکه در همۀ هفت شوط، آن‌ها را به (رَمَل) امر نکردند، سببش شفقت و مهربانی بر آن‌ها بود</w:t>
      </w:r>
      <w:r w:rsidRPr="00991F49">
        <w:rPr>
          <w:rFonts w:ascii="IRLotus" w:hAnsi="IRLotus" w:cs="IRLotus"/>
          <w:vertAlign w:val="superscript"/>
          <w:rtl/>
          <w:lang w:bidi="fa-IR"/>
        </w:rPr>
        <w:t>(</w:t>
      </w:r>
      <w:r w:rsidRPr="00991F49">
        <w:rPr>
          <w:rStyle w:val="FootnoteReference"/>
          <w:rFonts w:ascii="IRLotus" w:hAnsi="IRLotus" w:cs="IRLotus"/>
          <w:rtl/>
          <w:lang w:bidi="fa-IR"/>
        </w:rPr>
        <w:footnoteReference w:id="146"/>
      </w:r>
      <w:r w:rsidRPr="00991F49">
        <w:rPr>
          <w:rFonts w:ascii="IRLotus" w:hAnsi="IRLotus" w:cs="IRLotus"/>
          <w:vertAlign w:val="superscript"/>
          <w:rtl/>
          <w:lang w:bidi="fa-IR"/>
        </w:rPr>
        <w:t>)</w:t>
      </w:r>
      <w:r>
        <w:rPr>
          <w:rFonts w:hint="cs"/>
          <w:rtl/>
        </w:rPr>
        <w:t>.</w:t>
      </w:r>
    </w:p>
    <w:p w:rsidR="00471DB6" w:rsidRDefault="00471DB6" w:rsidP="00471DB6">
      <w:pPr>
        <w:pStyle w:val="2-0"/>
        <w:rPr>
          <w:rtl/>
        </w:rPr>
      </w:pPr>
      <w:r w:rsidRPr="00CC5233">
        <w:rPr>
          <w:rFonts w:hint="cs"/>
          <w:rtl/>
          <w:lang w:bidi="ar-SA"/>
        </w:rPr>
        <w:t>34</w:t>
      </w:r>
      <w:r>
        <w:rPr>
          <w:rFonts w:hint="cs"/>
          <w:rtl/>
        </w:rPr>
        <w:t>- باب: اس</w:t>
      </w:r>
      <w:r w:rsidR="00047159">
        <w:rPr>
          <w:rFonts w:hint="cs"/>
          <w:rtl/>
        </w:rPr>
        <w:t>ْ</w:t>
      </w:r>
      <w:r>
        <w:rPr>
          <w:rFonts w:hint="cs"/>
          <w:rtl/>
        </w:rPr>
        <w:t>تِلاَمِ الحَجَرِ الأَس</w:t>
      </w:r>
      <w:r w:rsidR="00047159">
        <w:rPr>
          <w:rFonts w:hint="cs"/>
          <w:rtl/>
        </w:rPr>
        <w:t>ْ</w:t>
      </w:r>
      <w:r>
        <w:rPr>
          <w:rFonts w:hint="cs"/>
          <w:rtl/>
        </w:rPr>
        <w:t>وَدِ حِینَ یَق</w:t>
      </w:r>
      <w:r w:rsidR="00047159">
        <w:rPr>
          <w:rFonts w:hint="cs"/>
          <w:rtl/>
        </w:rPr>
        <w:t>ْ</w:t>
      </w:r>
      <w:r>
        <w:rPr>
          <w:rFonts w:hint="cs"/>
          <w:rtl/>
        </w:rPr>
        <w:t>دَمُ مَکَّةَ أَوَّلَ مَا یَطُوفُ</w:t>
      </w:r>
      <w:r w:rsidR="005E29EE">
        <w:rPr>
          <w:rFonts w:hint="cs"/>
          <w:rtl/>
        </w:rPr>
        <w:t xml:space="preserve"> وَ</w:t>
      </w:r>
      <w:r>
        <w:rPr>
          <w:rFonts w:hint="cs"/>
          <w:rtl/>
        </w:rPr>
        <w:t>یَر</w:t>
      </w:r>
      <w:r w:rsidR="00047159">
        <w:rPr>
          <w:rFonts w:hint="cs"/>
          <w:rtl/>
        </w:rPr>
        <w:t>ْ</w:t>
      </w:r>
      <w:r>
        <w:rPr>
          <w:rFonts w:hint="cs"/>
          <w:rtl/>
        </w:rPr>
        <w:t>مُلُ ثَلاَثاً</w:t>
      </w:r>
    </w:p>
    <w:p w:rsidR="00471DB6" w:rsidRDefault="00471DB6" w:rsidP="00471DB6">
      <w:pPr>
        <w:pStyle w:val="4-"/>
        <w:rPr>
          <w:rtl/>
        </w:rPr>
      </w:pPr>
      <w:bookmarkStart w:id="91" w:name="_Toc434155464"/>
      <w:r>
        <w:rPr>
          <w:rFonts w:hint="cs"/>
          <w:rtl/>
        </w:rPr>
        <w:t>باب [34]: بوسیدن حجر الأسود در وقت قدوم به مکه در نخستین طواف که سه بار (رَمَل) می‌کند</w:t>
      </w:r>
      <w:bookmarkEnd w:id="91"/>
    </w:p>
    <w:p w:rsidR="00471DB6" w:rsidRPr="00471DB6" w:rsidRDefault="00471DB6" w:rsidP="00471DB6">
      <w:pPr>
        <w:pStyle w:val="5-"/>
        <w:rPr>
          <w:rtl/>
        </w:rPr>
      </w:pPr>
      <w:r>
        <w:rPr>
          <w:rFonts w:hint="cs"/>
          <w:rtl/>
        </w:rPr>
        <w:t xml:space="preserve">812- </w:t>
      </w:r>
      <w:r w:rsidRPr="00471DB6">
        <w:rPr>
          <w:rFonts w:hint="cs"/>
          <w:rtl/>
        </w:rPr>
        <w:t xml:space="preserve">عَنِ ابنِ عُمَرَ </w:t>
      </w:r>
      <w:r w:rsidRPr="00471DB6">
        <w:rPr>
          <w:rtl/>
        </w:rPr>
        <w:t>رَضِيَ اللَّهُ عَنْهُ</w:t>
      </w:r>
      <w:r w:rsidRPr="00471DB6">
        <w:rPr>
          <w:rFonts w:hint="cs"/>
          <w:rtl/>
        </w:rPr>
        <w:t>مَا</w:t>
      </w:r>
      <w:r w:rsidRPr="00471DB6">
        <w:rPr>
          <w:rtl/>
        </w:rPr>
        <w:t xml:space="preserve"> قَالَ: رَأَيْتُ رَسُولَ اللَّهِ صَلَّى اللهُ عَلَيْهِ وَسَلَّمَ حِينَ يَقْدَمُ مَكَّةَ</w:t>
      </w:r>
      <w:r>
        <w:rPr>
          <w:rtl/>
        </w:rPr>
        <w:t xml:space="preserve"> </w:t>
      </w:r>
      <w:r w:rsidRPr="00471DB6">
        <w:rPr>
          <w:rtl/>
        </w:rPr>
        <w:t>إِذَا اسْتَلَمَ الرُّكْنَ الأَسْوَدَ، أَوَّلَ مَا يَطُوفُ: يَخُبُّ ثَلا</w:t>
      </w:r>
      <w:r>
        <w:rPr>
          <w:rtl/>
        </w:rPr>
        <w:t>َثَةَ أَطْوَافٍ مِنَ السَّبْعِ</w:t>
      </w:r>
      <w:r w:rsidRPr="00471DB6">
        <w:rPr>
          <w:rFonts w:hint="cs"/>
          <w:rtl/>
        </w:rPr>
        <w:t xml:space="preserve"> [رواه البخاری: 1603].</w:t>
      </w:r>
    </w:p>
    <w:p w:rsidR="00471DB6" w:rsidRDefault="00471DB6" w:rsidP="00471DB6">
      <w:pPr>
        <w:pStyle w:val="0-"/>
        <w:rPr>
          <w:rtl/>
        </w:rPr>
      </w:pPr>
      <w:r>
        <w:rPr>
          <w:rFonts w:hint="cs"/>
          <w:rtl/>
        </w:rPr>
        <w:t>812- از ابن عمر</w:t>
      </w:r>
      <w:r>
        <w:rPr>
          <w:rFonts w:cs="CTraditional Arabic" w:hint="cs"/>
          <w:rtl/>
        </w:rPr>
        <w:t>ب</w:t>
      </w:r>
      <w:r>
        <w:rPr>
          <w:rFonts w:hint="cs"/>
          <w:rtl/>
        </w:rPr>
        <w:t xml:space="preserve"> روایت است که گفت: پیامبر خدا </w:t>
      </w:r>
      <w:r>
        <w:rPr>
          <w:rFonts w:cs="CTraditional Arabic" w:hint="cs"/>
          <w:rtl/>
        </w:rPr>
        <w:t>ج</w:t>
      </w:r>
      <w:r>
        <w:rPr>
          <w:rFonts w:hint="cs"/>
          <w:rtl/>
        </w:rPr>
        <w:t xml:space="preserve"> را هنگامی که به مکه می‌آمدند دیدم، در اولین طواف رکن اسود را [یعنی: حجر الأسود را] بوسه زدند، و در سه طواف از هفت طواف تیز رفتند [یعنی (رمل) کردند]</w:t>
      </w:r>
      <w:r w:rsidRPr="00471DB6">
        <w:rPr>
          <w:rFonts w:ascii="IRLotus" w:hAnsi="IRLotus" w:cs="IRLotus"/>
          <w:vertAlign w:val="superscript"/>
          <w:rtl/>
          <w:lang w:bidi="fa-IR"/>
        </w:rPr>
        <w:t>(</w:t>
      </w:r>
      <w:r w:rsidRPr="00471DB6">
        <w:rPr>
          <w:rStyle w:val="FootnoteReference"/>
          <w:rFonts w:ascii="IRLotus" w:hAnsi="IRLotus" w:cs="IRLotus"/>
          <w:rtl/>
          <w:lang w:bidi="fa-IR"/>
        </w:rPr>
        <w:footnoteReference w:id="147"/>
      </w:r>
      <w:r w:rsidRPr="00471DB6">
        <w:rPr>
          <w:rFonts w:ascii="IRLotus" w:hAnsi="IRLotus" w:cs="IRLotus"/>
          <w:vertAlign w:val="superscript"/>
          <w:rtl/>
          <w:lang w:bidi="fa-IR"/>
        </w:rPr>
        <w:t>)</w:t>
      </w:r>
      <w:r>
        <w:rPr>
          <w:rFonts w:hint="cs"/>
          <w:rtl/>
        </w:rPr>
        <w:t>.</w:t>
      </w:r>
    </w:p>
    <w:p w:rsidR="00F5096E" w:rsidRDefault="00B7073C" w:rsidP="0052761A">
      <w:pPr>
        <w:pStyle w:val="2-0"/>
        <w:rPr>
          <w:rtl/>
        </w:rPr>
      </w:pPr>
      <w:r w:rsidRPr="00CC5233">
        <w:rPr>
          <w:rFonts w:hint="cs"/>
          <w:rtl/>
          <w:lang w:bidi="ar-SA"/>
        </w:rPr>
        <w:t>35</w:t>
      </w:r>
      <w:r>
        <w:rPr>
          <w:rFonts w:hint="cs"/>
          <w:rtl/>
        </w:rPr>
        <w:t>- باب: الرَّمَلِ فِي الحَجِّ</w:t>
      </w:r>
      <w:r w:rsidR="005E29EE">
        <w:rPr>
          <w:rFonts w:hint="cs"/>
          <w:rtl/>
        </w:rPr>
        <w:t xml:space="preserve"> وَ</w:t>
      </w:r>
      <w:r w:rsidR="00F5096E">
        <w:rPr>
          <w:rFonts w:hint="cs"/>
          <w:rtl/>
        </w:rPr>
        <w:t>العُم</w:t>
      </w:r>
      <w:r w:rsidR="00047159">
        <w:rPr>
          <w:rFonts w:hint="cs"/>
          <w:rtl/>
        </w:rPr>
        <w:t>ْ</w:t>
      </w:r>
      <w:r w:rsidR="00F5096E">
        <w:rPr>
          <w:rFonts w:hint="cs"/>
          <w:rtl/>
        </w:rPr>
        <w:t>رَةِ</w:t>
      </w:r>
    </w:p>
    <w:p w:rsidR="00F5096E" w:rsidRDefault="00F5096E" w:rsidP="0052761A">
      <w:pPr>
        <w:pStyle w:val="4-"/>
        <w:rPr>
          <w:rtl/>
        </w:rPr>
      </w:pPr>
      <w:bookmarkStart w:id="92" w:name="_Toc434155465"/>
      <w:r>
        <w:rPr>
          <w:rFonts w:hint="cs"/>
          <w:rtl/>
        </w:rPr>
        <w:t>باب [35]:</w:t>
      </w:r>
      <w:r w:rsidR="0052761A">
        <w:rPr>
          <w:rFonts w:hint="cs"/>
          <w:rtl/>
        </w:rPr>
        <w:t xml:space="preserve"> (رَمَل) نمودند در حج و عمره</w:t>
      </w:r>
      <w:bookmarkEnd w:id="92"/>
    </w:p>
    <w:p w:rsidR="0052761A" w:rsidRDefault="0052761A" w:rsidP="0052761A">
      <w:pPr>
        <w:pStyle w:val="5-"/>
        <w:rPr>
          <w:rtl/>
        </w:rPr>
      </w:pPr>
      <w:r>
        <w:rPr>
          <w:rFonts w:hint="cs"/>
          <w:rtl/>
        </w:rPr>
        <w:t>813-</w:t>
      </w:r>
      <w:r w:rsidR="00830B54">
        <w:rPr>
          <w:rFonts w:hint="cs"/>
          <w:rtl/>
        </w:rPr>
        <w:t xml:space="preserve"> </w:t>
      </w:r>
      <w:r w:rsidRPr="0052761A">
        <w:rPr>
          <w:rFonts w:hint="cs"/>
          <w:rtl/>
        </w:rPr>
        <w:t>عَن</w:t>
      </w:r>
      <w:r w:rsidRPr="0052761A">
        <w:rPr>
          <w:rtl/>
        </w:rPr>
        <w:t xml:space="preserve"> عُمَرَ بْنَ الخَطَّابِ رَضِيَ اللَّهُ عَنْهُ قَالَ</w:t>
      </w:r>
      <w:r w:rsidRPr="0052761A">
        <w:rPr>
          <w:rFonts w:hint="cs"/>
          <w:rtl/>
        </w:rPr>
        <w:t xml:space="preserve">: </w:t>
      </w:r>
      <w:r w:rsidRPr="0052761A">
        <w:rPr>
          <w:rtl/>
        </w:rPr>
        <w:t>«فَمَا لَنَا وَ</w:t>
      </w:r>
      <w:r w:rsidRPr="0052761A">
        <w:rPr>
          <w:rFonts w:hint="cs"/>
          <w:rtl/>
        </w:rPr>
        <w:t>ا</w:t>
      </w:r>
      <w:r w:rsidRPr="0052761A">
        <w:rPr>
          <w:rtl/>
        </w:rPr>
        <w:t>لرَّمَلِ إِنَّمَا كُنَّا رَاءَيْنَا بِهِ المُشْرِكِينَ وَقَدْ أَهْلَكَهُمُ اللَّهُ»، ثُمَّ قَالَ: «شَيْءٌ صَنَعَهُ النَّبِيُّ صَلَّى اللهُ عَلَيْهِ وَسَلَّمَ فَلاَ نُحِبُّ أَنْ نَتْرُكَهُ»</w:t>
      </w:r>
      <w:r w:rsidRPr="0052761A">
        <w:rPr>
          <w:rFonts w:hint="cs"/>
          <w:rtl/>
        </w:rPr>
        <w:t xml:space="preserve"> [رواه البخاری: 1605].</w:t>
      </w:r>
    </w:p>
    <w:p w:rsidR="0052761A" w:rsidRDefault="0052761A" w:rsidP="0052761A">
      <w:pPr>
        <w:pStyle w:val="0-"/>
        <w:rPr>
          <w:rtl/>
        </w:rPr>
      </w:pPr>
      <w:r>
        <w:rPr>
          <w:rFonts w:hint="cs"/>
          <w:rtl/>
        </w:rPr>
        <w:t>813- از عمر</w:t>
      </w:r>
      <w:r>
        <w:rPr>
          <w:rFonts w:cs="CTraditional Arabic" w:hint="cs"/>
          <w:rtl/>
        </w:rPr>
        <w:t>س</w:t>
      </w:r>
      <w:r>
        <w:rPr>
          <w:rFonts w:hint="cs"/>
          <w:rtl/>
        </w:rPr>
        <w:t xml:space="preserve"> روایت است که گفت: اکنون چه لازم است که (رمل) نمائیم؟ (رَمَل) فقط جهت اظهار قوت برای مشرکین بود، و اکنون خداوند متعال آن‌ها را از بین برده است.</w:t>
      </w:r>
    </w:p>
    <w:p w:rsidR="0052761A" w:rsidRDefault="0052761A" w:rsidP="0052761A">
      <w:pPr>
        <w:pStyle w:val="0-"/>
        <w:rPr>
          <w:rtl/>
        </w:rPr>
      </w:pPr>
      <w:r>
        <w:rPr>
          <w:rFonts w:hint="cs"/>
          <w:rtl/>
        </w:rPr>
        <w:t xml:space="preserve">بعد از آن خودش گفت: (رَمل) چیزی است که پیامبر خدا </w:t>
      </w:r>
      <w:r>
        <w:rPr>
          <w:rFonts w:cs="CTraditional Arabic" w:hint="cs"/>
          <w:rtl/>
        </w:rPr>
        <w:t>ج</w:t>
      </w:r>
      <w:r>
        <w:rPr>
          <w:rFonts w:hint="cs"/>
          <w:rtl/>
        </w:rPr>
        <w:t xml:space="preserve"> انجام داده‌اند، از این جهت نمی‌خواهیم آن را ترک نمائیم</w:t>
      </w:r>
      <w:r w:rsidRPr="0052761A">
        <w:rPr>
          <w:rFonts w:ascii="IRLotus" w:hAnsi="IRLotus" w:cs="IRLotus"/>
          <w:vertAlign w:val="superscript"/>
          <w:rtl/>
          <w:lang w:bidi="fa-IR"/>
        </w:rPr>
        <w:t>(</w:t>
      </w:r>
      <w:r w:rsidRPr="0052761A">
        <w:rPr>
          <w:rStyle w:val="FootnoteReference"/>
          <w:rFonts w:ascii="IRLotus" w:hAnsi="IRLotus" w:cs="IRLotus"/>
          <w:rtl/>
          <w:lang w:bidi="fa-IR"/>
        </w:rPr>
        <w:footnoteReference w:id="148"/>
      </w:r>
      <w:r w:rsidRPr="0052761A">
        <w:rPr>
          <w:rFonts w:ascii="IRLotus" w:hAnsi="IRLotus" w:cs="IRLotus"/>
          <w:vertAlign w:val="superscript"/>
          <w:rtl/>
          <w:lang w:bidi="fa-IR"/>
        </w:rPr>
        <w:t>)</w:t>
      </w:r>
      <w:r>
        <w:rPr>
          <w:rFonts w:hint="cs"/>
          <w:rtl/>
        </w:rPr>
        <w:t>.</w:t>
      </w:r>
    </w:p>
    <w:p w:rsidR="00804B07" w:rsidRPr="00804B07" w:rsidRDefault="00804B07" w:rsidP="001161C1">
      <w:pPr>
        <w:pStyle w:val="5-"/>
        <w:rPr>
          <w:rStyle w:val="5-Char"/>
          <w:rtl/>
        </w:rPr>
      </w:pPr>
      <w:r>
        <w:rPr>
          <w:rFonts w:hint="cs"/>
          <w:rtl/>
        </w:rPr>
        <w:t xml:space="preserve">814- </w:t>
      </w:r>
      <w:r w:rsidRPr="00804B07">
        <w:rPr>
          <w:rStyle w:val="5-Char"/>
          <w:rtl/>
        </w:rPr>
        <w:t>عَنِ ابْنِ عُمَرَ رَضِيَ اللَّهُ عَنْهُمَا قَالَ: «مَا تَرَكْتُ اسْتِلاَمَ هَذَيْنِ الرُّكْنَيْنِ فِي شِدَّةٍ وَلاَ رَخَاءٍ، مُنْذُ رَأَيْتُ النَّبِيَّ صَلَّى اللهُ عَلَيْهِ وَسَلَّمَ يَسْتَلِمُهُمَا»</w:t>
      </w:r>
      <w:r w:rsidRPr="00804B07">
        <w:rPr>
          <w:rStyle w:val="5-Char"/>
          <w:rFonts w:hint="cs"/>
          <w:rtl/>
        </w:rPr>
        <w:t xml:space="preserve"> [رواه البخاری: 1606].</w:t>
      </w:r>
    </w:p>
    <w:p w:rsidR="00804B07" w:rsidRDefault="00804B07" w:rsidP="0052761A">
      <w:pPr>
        <w:pStyle w:val="0-"/>
        <w:rPr>
          <w:rtl/>
        </w:rPr>
      </w:pPr>
      <w:r>
        <w:rPr>
          <w:rFonts w:hint="cs"/>
          <w:rtl/>
        </w:rPr>
        <w:t>814- از ابن عمر</w:t>
      </w:r>
      <w:r>
        <w:rPr>
          <w:rFonts w:cs="CTraditional Arabic" w:hint="cs"/>
          <w:rtl/>
        </w:rPr>
        <w:t>ب</w:t>
      </w:r>
      <w:r>
        <w:rPr>
          <w:rFonts w:hint="cs"/>
          <w:rtl/>
        </w:rPr>
        <w:t xml:space="preserve"> روایت است که گفت: از وقتی که دیدم پیامبر خدا </w:t>
      </w:r>
      <w:r>
        <w:rPr>
          <w:rFonts w:cs="CTraditional Arabic" w:hint="cs"/>
          <w:rtl/>
        </w:rPr>
        <w:t>ج</w:t>
      </w:r>
      <w:r>
        <w:rPr>
          <w:rFonts w:hint="cs"/>
          <w:rtl/>
        </w:rPr>
        <w:t xml:space="preserve"> این دو رکن را [یعنی: رکن یمانی و حجر الأسود را] استلام می‌کنند، استلام آن‌ها را در وقت سختی و آسانی [یعنی: در وقت ازدحام و غیر ازدحام] ترک نکرده‌ام</w:t>
      </w:r>
      <w:r w:rsidRPr="00804B07">
        <w:rPr>
          <w:rFonts w:ascii="IRLotus" w:hAnsi="IRLotus" w:cs="IRLotus"/>
          <w:vertAlign w:val="superscript"/>
          <w:rtl/>
          <w:lang w:bidi="fa-IR"/>
        </w:rPr>
        <w:t>(</w:t>
      </w:r>
      <w:r w:rsidRPr="00804B07">
        <w:rPr>
          <w:rStyle w:val="FootnoteReference"/>
          <w:rFonts w:ascii="IRLotus" w:hAnsi="IRLotus" w:cs="IRLotus"/>
          <w:rtl/>
          <w:lang w:bidi="fa-IR"/>
        </w:rPr>
        <w:footnoteReference w:id="149"/>
      </w:r>
      <w:r w:rsidRPr="00804B07">
        <w:rPr>
          <w:rFonts w:ascii="IRLotus" w:hAnsi="IRLotus" w:cs="IRLotus"/>
          <w:vertAlign w:val="superscript"/>
          <w:rtl/>
          <w:lang w:bidi="fa-IR"/>
        </w:rPr>
        <w:t>)</w:t>
      </w:r>
      <w:r>
        <w:rPr>
          <w:rFonts w:hint="cs"/>
          <w:rtl/>
        </w:rPr>
        <w:t>.</w:t>
      </w:r>
    </w:p>
    <w:p w:rsidR="00483117" w:rsidRDefault="00483117" w:rsidP="00483117">
      <w:pPr>
        <w:pStyle w:val="2-0"/>
        <w:rPr>
          <w:rtl/>
        </w:rPr>
      </w:pPr>
      <w:r w:rsidRPr="00CC5233">
        <w:rPr>
          <w:rFonts w:hint="cs"/>
          <w:rtl/>
          <w:lang w:bidi="ar-SA"/>
        </w:rPr>
        <w:t>36</w:t>
      </w:r>
      <w:r>
        <w:rPr>
          <w:rFonts w:hint="cs"/>
          <w:rtl/>
        </w:rPr>
        <w:t>- باب: اس</w:t>
      </w:r>
      <w:r w:rsidR="00047159">
        <w:rPr>
          <w:rFonts w:hint="cs"/>
          <w:rtl/>
        </w:rPr>
        <w:t>ْ</w:t>
      </w:r>
      <w:r>
        <w:rPr>
          <w:rFonts w:hint="cs"/>
          <w:rtl/>
        </w:rPr>
        <w:t>تِلاَمِ الرُّک</w:t>
      </w:r>
      <w:r w:rsidR="00047159">
        <w:rPr>
          <w:rFonts w:hint="cs"/>
          <w:rtl/>
        </w:rPr>
        <w:t>ْ</w:t>
      </w:r>
      <w:r>
        <w:rPr>
          <w:rFonts w:hint="cs"/>
          <w:rtl/>
        </w:rPr>
        <w:t>نِ بِال</w:t>
      </w:r>
      <w:r w:rsidR="00047159">
        <w:rPr>
          <w:rFonts w:hint="cs"/>
          <w:rtl/>
        </w:rPr>
        <w:t>ْ</w:t>
      </w:r>
      <w:r>
        <w:rPr>
          <w:rFonts w:hint="cs"/>
          <w:rtl/>
        </w:rPr>
        <w:t>مِح</w:t>
      </w:r>
      <w:r w:rsidR="00047159">
        <w:rPr>
          <w:rFonts w:hint="cs"/>
          <w:rtl/>
        </w:rPr>
        <w:t>ْ</w:t>
      </w:r>
      <w:r>
        <w:rPr>
          <w:rFonts w:hint="cs"/>
          <w:rtl/>
        </w:rPr>
        <w:t>جَنِ</w:t>
      </w:r>
    </w:p>
    <w:p w:rsidR="00483117" w:rsidRDefault="00483117" w:rsidP="00483117">
      <w:pPr>
        <w:pStyle w:val="4-"/>
        <w:rPr>
          <w:rtl/>
        </w:rPr>
      </w:pPr>
      <w:bookmarkStart w:id="93" w:name="_Toc434155466"/>
      <w:r>
        <w:rPr>
          <w:rFonts w:hint="cs"/>
          <w:rtl/>
        </w:rPr>
        <w:t>باب [36]: استلام رکن [حجر الأسود] به عصا</w:t>
      </w:r>
      <w:bookmarkEnd w:id="93"/>
    </w:p>
    <w:p w:rsidR="00483117" w:rsidRDefault="00483117" w:rsidP="001161C1">
      <w:pPr>
        <w:pStyle w:val="5-"/>
        <w:rPr>
          <w:rtl/>
        </w:rPr>
      </w:pPr>
      <w:r>
        <w:rPr>
          <w:rFonts w:hint="cs"/>
          <w:rtl/>
        </w:rPr>
        <w:t>815-</w:t>
      </w:r>
      <w:r w:rsidRPr="00483117">
        <w:rPr>
          <w:rStyle w:val="5-Char"/>
          <w:rtl/>
        </w:rPr>
        <w:t xml:space="preserve"> عَنِ ابْنِ عَبَّاسٍ رَضِيَ اللَّهُ عَنْهُمَا قَالَ: «طَافَ النَّبِيُّ صَلَّى اللهُ عَلَيْهِ وَسَلَّمَ فِي حَجَّةِ الوَدَاعِ عَلَى بَعِيرٍ، يَسْتَلِمُ الرُّكْنَ بِمِحْجَنٍ»</w:t>
      </w:r>
      <w:r w:rsidRPr="00483117">
        <w:rPr>
          <w:rStyle w:val="5-Char"/>
          <w:rFonts w:hint="cs"/>
          <w:rtl/>
        </w:rPr>
        <w:t xml:space="preserve"> [رواه البخاری: 1607].</w:t>
      </w:r>
    </w:p>
    <w:p w:rsidR="00483117" w:rsidRDefault="00483117" w:rsidP="00483117">
      <w:pPr>
        <w:pStyle w:val="0-"/>
        <w:rPr>
          <w:rtl/>
        </w:rPr>
      </w:pPr>
      <w:r>
        <w:rPr>
          <w:rFonts w:hint="cs"/>
          <w:rtl/>
        </w:rPr>
        <w:t>815- از ابن عباس</w:t>
      </w:r>
      <w:r>
        <w:rPr>
          <w:rFonts w:cs="CTraditional Arabic" w:hint="cs"/>
          <w:rtl/>
        </w:rPr>
        <w:t>ب</w:t>
      </w:r>
      <w:r>
        <w:rPr>
          <w:rFonts w:hint="cs"/>
          <w:rtl/>
        </w:rPr>
        <w:t xml:space="preserve"> روایت است که گفت: پیامبر خدا </w:t>
      </w:r>
      <w:r>
        <w:rPr>
          <w:rFonts w:cs="CTraditional Arabic" w:hint="cs"/>
          <w:rtl/>
        </w:rPr>
        <w:t>ج</w:t>
      </w:r>
      <w:r>
        <w:rPr>
          <w:rFonts w:hint="cs"/>
          <w:rtl/>
        </w:rPr>
        <w:t xml:space="preserve"> در حجة الوداع بر بالای شتری طواف نمودند، و حجر الأسود را با عصائی استلام می‌کردند</w:t>
      </w:r>
      <w:r w:rsidRPr="00483117">
        <w:rPr>
          <w:rFonts w:ascii="IRLotus" w:hAnsi="IRLotus" w:cs="IRLotus"/>
          <w:vertAlign w:val="superscript"/>
          <w:rtl/>
          <w:lang w:bidi="fa-IR"/>
        </w:rPr>
        <w:t>(</w:t>
      </w:r>
      <w:r w:rsidRPr="00483117">
        <w:rPr>
          <w:rStyle w:val="FootnoteReference"/>
          <w:rFonts w:ascii="IRLotus" w:hAnsi="IRLotus" w:cs="IRLotus"/>
          <w:rtl/>
          <w:lang w:bidi="fa-IR"/>
        </w:rPr>
        <w:footnoteReference w:id="150"/>
      </w:r>
      <w:r w:rsidRPr="00483117">
        <w:rPr>
          <w:rFonts w:ascii="IRLotus" w:hAnsi="IRLotus" w:cs="IRLotus"/>
          <w:vertAlign w:val="superscript"/>
          <w:rtl/>
          <w:lang w:bidi="fa-IR"/>
        </w:rPr>
        <w:t>)</w:t>
      </w:r>
      <w:r>
        <w:rPr>
          <w:rFonts w:hint="cs"/>
          <w:rtl/>
        </w:rPr>
        <w:t>.</w:t>
      </w:r>
    </w:p>
    <w:p w:rsidR="00483117" w:rsidRDefault="00483117" w:rsidP="00483117">
      <w:pPr>
        <w:pStyle w:val="2-0"/>
        <w:rPr>
          <w:rtl/>
        </w:rPr>
      </w:pPr>
      <w:r w:rsidRPr="00CC5233">
        <w:rPr>
          <w:rFonts w:hint="cs"/>
          <w:rtl/>
          <w:lang w:bidi="ar-SA"/>
        </w:rPr>
        <w:t>37</w:t>
      </w:r>
      <w:r>
        <w:rPr>
          <w:rFonts w:hint="cs"/>
          <w:rtl/>
        </w:rPr>
        <w:t>- باب: تَق</w:t>
      </w:r>
      <w:r w:rsidR="00047159">
        <w:rPr>
          <w:rFonts w:hint="cs"/>
          <w:rtl/>
        </w:rPr>
        <w:t>ْ</w:t>
      </w:r>
      <w:r>
        <w:rPr>
          <w:rFonts w:hint="cs"/>
          <w:rtl/>
        </w:rPr>
        <w:t>بِیلُ الحَجَرِ</w:t>
      </w:r>
    </w:p>
    <w:p w:rsidR="00483117" w:rsidRDefault="00483117" w:rsidP="00483117">
      <w:pPr>
        <w:pStyle w:val="4-"/>
        <w:rPr>
          <w:rtl/>
        </w:rPr>
      </w:pPr>
      <w:bookmarkStart w:id="94" w:name="_Toc434155467"/>
      <w:r>
        <w:rPr>
          <w:rFonts w:hint="cs"/>
          <w:rtl/>
        </w:rPr>
        <w:t>باب [37]: بوسیدن حجر الأسود</w:t>
      </w:r>
      <w:bookmarkEnd w:id="94"/>
    </w:p>
    <w:p w:rsidR="00483117" w:rsidRDefault="00483117" w:rsidP="00044847">
      <w:pPr>
        <w:pStyle w:val="5-"/>
        <w:rPr>
          <w:rtl/>
        </w:rPr>
      </w:pPr>
      <w:r>
        <w:rPr>
          <w:rFonts w:hint="cs"/>
          <w:rtl/>
        </w:rPr>
        <w:t>816-</w:t>
      </w:r>
      <w:r w:rsidR="00044847">
        <w:rPr>
          <w:rFonts w:hint="cs"/>
          <w:rtl/>
        </w:rPr>
        <w:t xml:space="preserve"> </w:t>
      </w:r>
      <w:r w:rsidR="00044847" w:rsidRPr="00044847">
        <w:rPr>
          <w:rFonts w:hint="cs"/>
          <w:rtl/>
        </w:rPr>
        <w:t xml:space="preserve">عَن </w:t>
      </w:r>
      <w:r w:rsidR="00044847" w:rsidRPr="00044847">
        <w:rPr>
          <w:rtl/>
        </w:rPr>
        <w:t>ابْنَ عُمَرَ رَضِيَ اللَّهُ عَنْهُمَا</w:t>
      </w:r>
      <w:r w:rsidR="00044847" w:rsidRPr="00044847">
        <w:rPr>
          <w:rFonts w:hint="cs"/>
          <w:rtl/>
        </w:rPr>
        <w:t xml:space="preserve"> أّنَّهُ </w:t>
      </w:r>
      <w:r w:rsidR="00044847" w:rsidRPr="00044847">
        <w:rPr>
          <w:rtl/>
        </w:rPr>
        <w:t>سَأَلَ</w:t>
      </w:r>
      <w:r w:rsidR="00044847" w:rsidRPr="00044847">
        <w:rPr>
          <w:rFonts w:hint="cs"/>
          <w:rtl/>
        </w:rPr>
        <w:t>هُ</w:t>
      </w:r>
      <w:r w:rsidR="00044847" w:rsidRPr="00044847">
        <w:rPr>
          <w:rtl/>
        </w:rPr>
        <w:t xml:space="preserve"> رَجُلٌ عَنِ اسْتِلاَمِ الحَجَرِ، فَقَالَ: «رَأَيْتُ رَسُولَ اللَّهِ صَلَّى اللهُ عَلَيْهِ وَسَلَّمَ يَسْتَلِمُهُ وَيُقَبِّلُهُ» قَالَ: قُلْتُ: أَرَأَيْتَ إِنْ زُحِمْتُ، أَرَأَيْتَ إِنْ غُلِبْتُ، قَالَ: «اجْعَلْ أَرَأَيْتَ بِاليَمَنِ، رَأَيْتُ رَسُولَ اللَّهِ صَلَّى اللهُ عَلَيْهِ وَسَلَّمَ يَسْتَلِمُهُ وَيُقَبِّلُهُ»</w:t>
      </w:r>
      <w:r w:rsidRPr="00044847">
        <w:rPr>
          <w:rFonts w:hint="cs"/>
          <w:rtl/>
        </w:rPr>
        <w:t xml:space="preserve"> [رواه البخاری: 1611].</w:t>
      </w:r>
    </w:p>
    <w:p w:rsidR="00483117" w:rsidRDefault="00483117" w:rsidP="00483117">
      <w:pPr>
        <w:pStyle w:val="0-"/>
        <w:rPr>
          <w:rtl/>
        </w:rPr>
      </w:pPr>
      <w:r>
        <w:rPr>
          <w:rFonts w:hint="cs"/>
          <w:rtl/>
        </w:rPr>
        <w:t>816- از ابن عمر</w:t>
      </w:r>
      <w:r>
        <w:rPr>
          <w:rFonts w:cs="CTraditional Arabic" w:hint="cs"/>
          <w:rtl/>
        </w:rPr>
        <w:t>ب</w:t>
      </w:r>
      <w:r>
        <w:rPr>
          <w:rFonts w:hint="cs"/>
          <w:rtl/>
        </w:rPr>
        <w:t xml:space="preserve"> روایت است که ش</w:t>
      </w:r>
      <w:r w:rsidR="00044847">
        <w:rPr>
          <w:rFonts w:hint="cs"/>
          <w:rtl/>
        </w:rPr>
        <w:t xml:space="preserve">خصی در مورد استلام حجر الأسود از </w:t>
      </w:r>
      <w:r>
        <w:rPr>
          <w:rFonts w:hint="cs"/>
          <w:rtl/>
        </w:rPr>
        <w:t>وی پرسید:</w:t>
      </w:r>
    </w:p>
    <w:p w:rsidR="00483117" w:rsidRDefault="00483117" w:rsidP="00483117">
      <w:pPr>
        <w:pStyle w:val="0-"/>
        <w:rPr>
          <w:rtl/>
        </w:rPr>
      </w:pPr>
      <w:r>
        <w:rPr>
          <w:rFonts w:hint="cs"/>
          <w:rtl/>
        </w:rPr>
        <w:t xml:space="preserve">در جواب گفت: من پیامبر خدا </w:t>
      </w:r>
      <w:r>
        <w:rPr>
          <w:rFonts w:cs="CTraditional Arabic" w:hint="cs"/>
          <w:rtl/>
        </w:rPr>
        <w:t>ج</w:t>
      </w:r>
      <w:r>
        <w:rPr>
          <w:rFonts w:hint="cs"/>
          <w:rtl/>
        </w:rPr>
        <w:t xml:space="preserve"> را دیدم که حجر الأسود را استلام می‌کردند و می‌بوسیدند.</w:t>
      </w:r>
    </w:p>
    <w:p w:rsidR="00044847" w:rsidRDefault="00483117" w:rsidP="00044847">
      <w:pPr>
        <w:pStyle w:val="0-"/>
        <w:rPr>
          <w:rtl/>
        </w:rPr>
      </w:pPr>
      <w:r>
        <w:rPr>
          <w:rFonts w:hint="cs"/>
          <w:rtl/>
        </w:rPr>
        <w:t>آن شخص گفت: اگر مورد</w:t>
      </w:r>
      <w:r w:rsidR="00044847">
        <w:rPr>
          <w:rFonts w:hint="cs"/>
          <w:rtl/>
        </w:rPr>
        <w:t xml:space="preserve"> ازدحام قرار گیرم چه می</w:t>
      </w:r>
      <w:r w:rsidR="00125543">
        <w:rPr>
          <w:rFonts w:hint="cs"/>
          <w:rtl/>
        </w:rPr>
        <w:t>‌</w:t>
      </w:r>
      <w:r w:rsidR="00044847">
        <w:rPr>
          <w:rFonts w:hint="cs"/>
          <w:rtl/>
        </w:rPr>
        <w:t>گوئی؟ اگر مردم بر من غلبه کردند، چه می‌گوئی؟</w:t>
      </w:r>
    </w:p>
    <w:p w:rsidR="00044847" w:rsidRDefault="00044847" w:rsidP="006D76A4">
      <w:pPr>
        <w:pStyle w:val="0-"/>
        <w:rPr>
          <w:rtl/>
        </w:rPr>
      </w:pPr>
      <w:r>
        <w:rPr>
          <w:rFonts w:hint="cs"/>
          <w:rtl/>
        </w:rPr>
        <w:t>ابن عمر</w:t>
      </w:r>
      <w:r>
        <w:rPr>
          <w:rFonts w:cs="CTraditional Arabic" w:hint="cs"/>
          <w:rtl/>
        </w:rPr>
        <w:t>ب</w:t>
      </w:r>
      <w:r>
        <w:rPr>
          <w:rFonts w:hint="cs"/>
          <w:rtl/>
        </w:rPr>
        <w:t xml:space="preserve"> گفت: (اگر چنین شدم، و اگر چنان شدم) را در یمن بینداز، به تو می‌گویم که پیامبر خدا </w:t>
      </w:r>
      <w:r>
        <w:rPr>
          <w:rFonts w:cs="CTraditional Arabic" w:hint="cs"/>
          <w:rtl/>
        </w:rPr>
        <w:t>ج</w:t>
      </w:r>
      <w:r>
        <w:rPr>
          <w:rFonts w:hint="cs"/>
          <w:rtl/>
        </w:rPr>
        <w:t xml:space="preserve"> را دیدم که حجرالأسود را استلام می‌کردند و می‌بوسیدند</w:t>
      </w:r>
      <w:r w:rsidRPr="00044847">
        <w:rPr>
          <w:rFonts w:ascii="IRLotus" w:hAnsi="IRLotus" w:cs="IRLotus"/>
          <w:vertAlign w:val="superscript"/>
          <w:rtl/>
          <w:lang w:bidi="fa-IR"/>
        </w:rPr>
        <w:t>(</w:t>
      </w:r>
      <w:r w:rsidRPr="00044847">
        <w:rPr>
          <w:rStyle w:val="FootnoteReference"/>
          <w:rFonts w:ascii="IRLotus" w:hAnsi="IRLotus" w:cs="IRLotus"/>
          <w:rtl/>
          <w:lang w:bidi="fa-IR"/>
        </w:rPr>
        <w:footnoteReference w:id="151"/>
      </w:r>
      <w:r w:rsidRPr="00044847">
        <w:rPr>
          <w:rFonts w:ascii="IRLotus" w:hAnsi="IRLotus" w:cs="IRLotus"/>
          <w:vertAlign w:val="superscript"/>
          <w:rtl/>
          <w:lang w:bidi="fa-IR"/>
        </w:rPr>
        <w:t>)</w:t>
      </w:r>
      <w:r>
        <w:rPr>
          <w:rFonts w:hint="cs"/>
          <w:rtl/>
        </w:rPr>
        <w:t>.</w:t>
      </w:r>
    </w:p>
    <w:p w:rsidR="00C51ABB" w:rsidRDefault="00C51ABB" w:rsidP="00C51ABB">
      <w:pPr>
        <w:pStyle w:val="2-0"/>
        <w:rPr>
          <w:rtl/>
        </w:rPr>
      </w:pPr>
      <w:r w:rsidRPr="00CC5233">
        <w:rPr>
          <w:rFonts w:hint="cs"/>
          <w:rtl/>
          <w:lang w:bidi="ar-SA"/>
        </w:rPr>
        <w:t>38</w:t>
      </w:r>
      <w:r>
        <w:rPr>
          <w:rFonts w:hint="cs"/>
          <w:rtl/>
        </w:rPr>
        <w:t>- باب: مَن</w:t>
      </w:r>
      <w:r w:rsidR="00047159">
        <w:rPr>
          <w:rFonts w:hint="cs"/>
          <w:rtl/>
        </w:rPr>
        <w:t>ْ</w:t>
      </w:r>
      <w:r>
        <w:rPr>
          <w:rFonts w:hint="cs"/>
          <w:rtl/>
        </w:rPr>
        <w:t xml:space="preserve"> طَافَ بِالبَی</w:t>
      </w:r>
      <w:r w:rsidR="00047159">
        <w:rPr>
          <w:rFonts w:hint="cs"/>
          <w:rtl/>
        </w:rPr>
        <w:t>ْ</w:t>
      </w:r>
      <w:r>
        <w:rPr>
          <w:rFonts w:hint="cs"/>
          <w:rtl/>
        </w:rPr>
        <w:t>تِ إِذَا قَدِمَ مَکَّةَ قَب</w:t>
      </w:r>
      <w:r w:rsidR="00047159">
        <w:rPr>
          <w:rFonts w:hint="cs"/>
          <w:rtl/>
        </w:rPr>
        <w:t>ْ</w:t>
      </w:r>
      <w:r>
        <w:rPr>
          <w:rFonts w:hint="cs"/>
          <w:rtl/>
        </w:rPr>
        <w:t>لَ أَن</w:t>
      </w:r>
      <w:r w:rsidR="00047159">
        <w:rPr>
          <w:rFonts w:hint="cs"/>
          <w:rtl/>
        </w:rPr>
        <w:t>ْ</w:t>
      </w:r>
      <w:r>
        <w:rPr>
          <w:rFonts w:hint="cs"/>
          <w:rtl/>
        </w:rPr>
        <w:t xml:space="preserve"> یَر</w:t>
      </w:r>
      <w:r w:rsidR="00047159">
        <w:rPr>
          <w:rFonts w:hint="cs"/>
          <w:rtl/>
        </w:rPr>
        <w:t>ْجِعَ إِلَى</w:t>
      </w:r>
      <w:r>
        <w:rPr>
          <w:rFonts w:hint="cs"/>
          <w:rtl/>
        </w:rPr>
        <w:t xml:space="preserve"> بَی</w:t>
      </w:r>
      <w:r w:rsidR="00047159">
        <w:rPr>
          <w:rFonts w:hint="cs"/>
          <w:rtl/>
        </w:rPr>
        <w:t>ْ</w:t>
      </w:r>
      <w:r>
        <w:rPr>
          <w:rFonts w:hint="cs"/>
          <w:rtl/>
        </w:rPr>
        <w:t>تِهِ</w:t>
      </w:r>
    </w:p>
    <w:p w:rsidR="00C51ABB" w:rsidRDefault="00C51ABB" w:rsidP="00C51ABB">
      <w:pPr>
        <w:pStyle w:val="4-"/>
        <w:rPr>
          <w:rtl/>
        </w:rPr>
      </w:pPr>
      <w:bookmarkStart w:id="95" w:name="_Toc434155468"/>
      <w:r>
        <w:rPr>
          <w:rFonts w:hint="cs"/>
          <w:rtl/>
        </w:rPr>
        <w:t>باب [38]: کسی که هنگام قدوم به مکه، پیش از رفتن به خانه‌اش به خانه طواف نمود</w:t>
      </w:r>
      <w:bookmarkEnd w:id="95"/>
    </w:p>
    <w:p w:rsidR="00C51ABB" w:rsidRDefault="00C51ABB" w:rsidP="001161C1">
      <w:pPr>
        <w:pStyle w:val="5-"/>
        <w:rPr>
          <w:rtl/>
        </w:rPr>
      </w:pPr>
      <w:r>
        <w:rPr>
          <w:rFonts w:hint="cs"/>
          <w:rtl/>
        </w:rPr>
        <w:t xml:space="preserve">817- </w:t>
      </w:r>
      <w:r w:rsidRPr="00C51ABB">
        <w:rPr>
          <w:rStyle w:val="5-Char"/>
          <w:rFonts w:hint="cs"/>
          <w:rtl/>
        </w:rPr>
        <w:t xml:space="preserve">عَن </w:t>
      </w:r>
      <w:r w:rsidRPr="00C51ABB">
        <w:rPr>
          <w:rStyle w:val="5-Char"/>
          <w:rtl/>
        </w:rPr>
        <w:t>عَائِشَة</w:t>
      </w:r>
      <w:r w:rsidRPr="00C51ABB">
        <w:rPr>
          <w:rStyle w:val="5-Char"/>
          <w:rFonts w:hint="cs"/>
          <w:rtl/>
        </w:rPr>
        <w:t>َ</w:t>
      </w:r>
      <w:r w:rsidRPr="00C51ABB">
        <w:rPr>
          <w:rStyle w:val="5-Char"/>
          <w:rtl/>
        </w:rPr>
        <w:t xml:space="preserve"> رَضِيَ اللَّهُ عَنْهَا: «أَنَّ أَوَّلَ شَيْءٍ بَدَأَ بِهِ - حِينَ قَدِمَ النَّبِيُّ صَلَّى اللهُ عَلَيْهِ وَسَلَّمَ أَنَّهُ تَوَضَّأَ، ثُمَّ طَافَ»، ثُمَّ لَمْ تَكُنْ عُمْرَةً. ثُمَّ حَجَّ أَبُو بَكْرٍ، وَعُمَرُ رَضِيَ اللَّهُ عَنْهُمَا: مِثْلَهُ</w:t>
      </w:r>
      <w:r w:rsidRPr="00C51ABB">
        <w:rPr>
          <w:rStyle w:val="5-Char"/>
          <w:rFonts w:hint="cs"/>
          <w:rtl/>
        </w:rPr>
        <w:t xml:space="preserve"> [رواه البخاری: 1614].</w:t>
      </w:r>
    </w:p>
    <w:p w:rsidR="00C51ABB" w:rsidRDefault="00C51ABB" w:rsidP="00C51ABB">
      <w:pPr>
        <w:pStyle w:val="0-"/>
        <w:rPr>
          <w:rtl/>
        </w:rPr>
      </w:pPr>
      <w:r>
        <w:rPr>
          <w:rFonts w:hint="cs"/>
          <w:rtl/>
        </w:rPr>
        <w:t>817- از عائشه</w:t>
      </w:r>
      <w:r>
        <w:rPr>
          <w:rFonts w:cs="CTraditional Arabic" w:hint="cs"/>
          <w:rtl/>
        </w:rPr>
        <w:t>ل</w:t>
      </w:r>
      <w:r>
        <w:rPr>
          <w:rFonts w:hint="cs"/>
          <w:rtl/>
        </w:rPr>
        <w:t xml:space="preserve"> روایت است که پیامبر خدا </w:t>
      </w:r>
      <w:r>
        <w:rPr>
          <w:rFonts w:cs="CTraditional Arabic" w:hint="cs"/>
          <w:rtl/>
        </w:rPr>
        <w:t>ج</w:t>
      </w:r>
      <w:r>
        <w:rPr>
          <w:rFonts w:hint="cs"/>
          <w:rtl/>
        </w:rPr>
        <w:t xml:space="preserve"> هنگام قدوم به مکه [جهت ادای حج]، اولین کاری را که کردند این بود که وضوء ساختند، و بعد از آن طواف نمودند، ولی بعد از طواف کردن، عمرۀ را انجام ندادند.</w:t>
      </w:r>
    </w:p>
    <w:p w:rsidR="00C51ABB" w:rsidRDefault="00C51ABB" w:rsidP="00C51ABB">
      <w:pPr>
        <w:pStyle w:val="0-"/>
        <w:rPr>
          <w:rtl/>
        </w:rPr>
      </w:pPr>
      <w:r>
        <w:rPr>
          <w:rFonts w:hint="cs"/>
          <w:rtl/>
        </w:rPr>
        <w:t>بعد از آن ابوبکر و عمر</w:t>
      </w:r>
      <w:r>
        <w:rPr>
          <w:rFonts w:cs="CTraditional Arabic" w:hint="cs"/>
          <w:rtl/>
        </w:rPr>
        <w:t>ب</w:t>
      </w:r>
      <w:r>
        <w:rPr>
          <w:rFonts w:hint="cs"/>
          <w:rtl/>
        </w:rPr>
        <w:t xml:space="preserve"> به همین طریق حج کردند</w:t>
      </w:r>
      <w:r w:rsidRPr="00C51ABB">
        <w:rPr>
          <w:rFonts w:ascii="IRLotus" w:hAnsi="IRLotus" w:cs="IRLotus"/>
          <w:vertAlign w:val="superscript"/>
          <w:rtl/>
          <w:lang w:bidi="fa-IR"/>
        </w:rPr>
        <w:t>(</w:t>
      </w:r>
      <w:r w:rsidRPr="00C51ABB">
        <w:rPr>
          <w:rStyle w:val="FootnoteReference"/>
          <w:rFonts w:ascii="IRLotus" w:hAnsi="IRLotus" w:cs="IRLotus"/>
          <w:rtl/>
          <w:lang w:bidi="fa-IR"/>
        </w:rPr>
        <w:footnoteReference w:id="152"/>
      </w:r>
      <w:r w:rsidRPr="00C51ABB">
        <w:rPr>
          <w:rFonts w:ascii="IRLotus" w:hAnsi="IRLotus" w:cs="IRLotus"/>
          <w:vertAlign w:val="superscript"/>
          <w:rtl/>
          <w:lang w:bidi="fa-IR"/>
        </w:rPr>
        <w:t>)</w:t>
      </w:r>
      <w:r>
        <w:rPr>
          <w:rFonts w:hint="cs"/>
          <w:rtl/>
        </w:rPr>
        <w:t>.</w:t>
      </w:r>
    </w:p>
    <w:p w:rsidR="00CF3899" w:rsidRPr="000351A4" w:rsidRDefault="00CF3899" w:rsidP="001161C1">
      <w:pPr>
        <w:pStyle w:val="5-"/>
        <w:rPr>
          <w:rtl/>
        </w:rPr>
      </w:pPr>
      <w:r>
        <w:rPr>
          <w:rFonts w:hint="cs"/>
          <w:rtl/>
        </w:rPr>
        <w:t xml:space="preserve">818- </w:t>
      </w:r>
      <w:r w:rsidRPr="000351A4">
        <w:rPr>
          <w:rStyle w:val="5-Char"/>
          <w:rFonts w:hint="cs"/>
          <w:rtl/>
        </w:rPr>
        <w:t>مِن إِ</w:t>
      </w:r>
      <w:r w:rsidRPr="000351A4">
        <w:rPr>
          <w:rStyle w:val="5-Char"/>
          <w:rtl/>
        </w:rPr>
        <w:t>بْنِ عُمَرَ رَضِيَ اللَّهُ عَنْهُمَا:</w:t>
      </w:r>
      <w:r w:rsidRPr="000351A4">
        <w:rPr>
          <w:rStyle w:val="5-Char"/>
          <w:rFonts w:hint="cs"/>
          <w:rtl/>
        </w:rPr>
        <w:t xml:space="preserve"> حَدیثُ طَواف النَّبِيََّ </w:t>
      </w:r>
      <w:r w:rsidR="000351A4" w:rsidRPr="000351A4">
        <w:rPr>
          <w:rStyle w:val="5-Char"/>
          <w:rtl/>
        </w:rPr>
        <w:t>صَلَّى اللهُ عَلَيْهِ وَسَلَّمَ</w:t>
      </w:r>
      <w:r w:rsidRPr="000351A4">
        <w:rPr>
          <w:rStyle w:val="5-Char"/>
          <w:rFonts w:hint="cs"/>
          <w:rtl/>
        </w:rPr>
        <w:t xml:space="preserve"> تَقَدَّمَ قریباً</w:t>
      </w:r>
      <w:r w:rsidR="005E29EE">
        <w:rPr>
          <w:rStyle w:val="5-Char"/>
          <w:rFonts w:hint="cs"/>
          <w:rtl/>
        </w:rPr>
        <w:t xml:space="preserve"> وَ</w:t>
      </w:r>
      <w:r w:rsidRPr="000351A4">
        <w:rPr>
          <w:rStyle w:val="5-Char"/>
          <w:rFonts w:hint="cs"/>
          <w:rtl/>
        </w:rPr>
        <w:t>زادَ في هذِهِ الرَّوایَةِ:</w:t>
      </w:r>
      <w:r w:rsidRPr="000351A4">
        <w:rPr>
          <w:rStyle w:val="5-Char"/>
          <w:rtl/>
        </w:rPr>
        <w:t xml:space="preserve"> «</w:t>
      </w:r>
      <w:r w:rsidR="000351A4" w:rsidRPr="000351A4">
        <w:rPr>
          <w:rStyle w:val="5-Char"/>
          <w:rFonts w:hint="cs"/>
          <w:rtl/>
        </w:rPr>
        <w:t>أَنَّهُ یَسجِدُ</w:t>
      </w:r>
      <w:r w:rsidRPr="000351A4">
        <w:rPr>
          <w:rStyle w:val="5-Char"/>
          <w:rFonts w:hint="cs"/>
          <w:rtl/>
        </w:rPr>
        <w:t xml:space="preserve"> </w:t>
      </w:r>
      <w:r w:rsidRPr="000351A4">
        <w:rPr>
          <w:rStyle w:val="5-Char"/>
          <w:rtl/>
        </w:rPr>
        <w:t>سَجْدَتَيْنِ، ثُمَّ يَطُوفُ بَيْنَ الصَّفَا وَالمَرْوَةِ»</w:t>
      </w:r>
      <w:r w:rsidRPr="000351A4">
        <w:rPr>
          <w:rStyle w:val="5-Char"/>
          <w:rFonts w:hint="cs"/>
          <w:rtl/>
        </w:rPr>
        <w:t xml:space="preserve"> [رواه البخاری: 1616].</w:t>
      </w:r>
    </w:p>
    <w:p w:rsidR="00CF3899" w:rsidRDefault="00CF3899" w:rsidP="00C51ABB">
      <w:pPr>
        <w:pStyle w:val="0-"/>
        <w:rPr>
          <w:rtl/>
        </w:rPr>
      </w:pPr>
      <w:r>
        <w:rPr>
          <w:rFonts w:hint="cs"/>
          <w:rtl/>
        </w:rPr>
        <w:t>818- حدیث ابن عمر</w:t>
      </w:r>
      <w:r>
        <w:rPr>
          <w:rFonts w:cs="CTraditional Arabic" w:hint="cs"/>
          <w:rtl/>
        </w:rPr>
        <w:t>ب</w:t>
      </w:r>
      <w:r>
        <w:rPr>
          <w:rFonts w:hint="cs"/>
          <w:rtl/>
        </w:rPr>
        <w:t xml:space="preserve"> در مورد قدوم پیامبر خدا </w:t>
      </w:r>
      <w:r>
        <w:rPr>
          <w:rFonts w:cs="CTraditional Arabic" w:hint="cs"/>
          <w:rtl/>
        </w:rPr>
        <w:t>ج</w:t>
      </w:r>
      <w:r>
        <w:rPr>
          <w:rFonts w:hint="cs"/>
          <w:rtl/>
        </w:rPr>
        <w:t xml:space="preserve"> به مکه عنقریب گذشت، و دراین روایت آمده است که:</w:t>
      </w:r>
    </w:p>
    <w:p w:rsidR="00CF3899" w:rsidRDefault="00CF3899" w:rsidP="00C51ABB">
      <w:pPr>
        <w:pStyle w:val="0-"/>
        <w:rPr>
          <w:rtl/>
        </w:rPr>
      </w:pPr>
      <w:r>
        <w:rPr>
          <w:rFonts w:hint="cs"/>
          <w:rtl/>
        </w:rPr>
        <w:t xml:space="preserve">پیامبر خدا </w:t>
      </w:r>
      <w:r>
        <w:rPr>
          <w:rFonts w:cs="CTraditional Arabic" w:hint="cs"/>
          <w:rtl/>
        </w:rPr>
        <w:t>ج</w:t>
      </w:r>
      <w:r>
        <w:rPr>
          <w:rFonts w:hint="cs"/>
          <w:rtl/>
        </w:rPr>
        <w:t xml:space="preserve"> [بعد از انجام دادن طواف]، دو رکعت نماز می‌خواندند، و بعد از آن، بین صفا و مروه سعی می‌کردند</w:t>
      </w:r>
      <w:r w:rsidRPr="00CF3899">
        <w:rPr>
          <w:rFonts w:ascii="IRLotus" w:hAnsi="IRLotus" w:cs="IRLotus"/>
          <w:vertAlign w:val="superscript"/>
          <w:rtl/>
          <w:lang w:bidi="fa-IR"/>
        </w:rPr>
        <w:t>(</w:t>
      </w:r>
      <w:r w:rsidRPr="00CF3899">
        <w:rPr>
          <w:rStyle w:val="FootnoteReference"/>
          <w:rFonts w:ascii="IRLotus" w:hAnsi="IRLotus" w:cs="IRLotus"/>
          <w:rtl/>
          <w:lang w:bidi="fa-IR"/>
        </w:rPr>
        <w:footnoteReference w:id="153"/>
      </w:r>
      <w:r w:rsidRPr="00CF3899">
        <w:rPr>
          <w:rFonts w:ascii="IRLotus" w:hAnsi="IRLotus" w:cs="IRLotus"/>
          <w:vertAlign w:val="superscript"/>
          <w:rtl/>
          <w:lang w:bidi="fa-IR"/>
        </w:rPr>
        <w:t>)</w:t>
      </w:r>
      <w:r>
        <w:rPr>
          <w:rFonts w:hint="cs"/>
          <w:rtl/>
        </w:rPr>
        <w:t>.</w:t>
      </w:r>
    </w:p>
    <w:p w:rsidR="000351A4" w:rsidRDefault="000351A4" w:rsidP="000351A4">
      <w:pPr>
        <w:pStyle w:val="2-0"/>
        <w:rPr>
          <w:rtl/>
        </w:rPr>
      </w:pPr>
      <w:r w:rsidRPr="00CC5233">
        <w:rPr>
          <w:rFonts w:hint="cs"/>
          <w:rtl/>
          <w:lang w:bidi="ar-SA"/>
        </w:rPr>
        <w:t>39</w:t>
      </w:r>
      <w:r>
        <w:rPr>
          <w:rFonts w:hint="cs"/>
          <w:rtl/>
        </w:rPr>
        <w:t>- باب: الکَلاَمِ فِي الطَّوَافِ</w:t>
      </w:r>
    </w:p>
    <w:p w:rsidR="000351A4" w:rsidRDefault="000351A4" w:rsidP="000351A4">
      <w:pPr>
        <w:pStyle w:val="4-"/>
        <w:rPr>
          <w:rtl/>
        </w:rPr>
      </w:pPr>
      <w:bookmarkStart w:id="96" w:name="_Toc434155469"/>
      <w:r>
        <w:rPr>
          <w:rFonts w:hint="cs"/>
          <w:rtl/>
        </w:rPr>
        <w:t>باب [39]: سخن زدن در هنگام طواف</w:t>
      </w:r>
      <w:bookmarkEnd w:id="96"/>
    </w:p>
    <w:p w:rsidR="000351A4" w:rsidRPr="000351A4" w:rsidRDefault="000351A4" w:rsidP="000351A4">
      <w:pPr>
        <w:pStyle w:val="5-"/>
        <w:rPr>
          <w:rtl/>
        </w:rPr>
      </w:pPr>
      <w:r>
        <w:rPr>
          <w:rFonts w:hint="cs"/>
          <w:rtl/>
        </w:rPr>
        <w:t xml:space="preserve">819- </w:t>
      </w:r>
      <w:r w:rsidRPr="000351A4">
        <w:rPr>
          <w:rtl/>
        </w:rPr>
        <w:t>عَنِ ابْنِ عَبَّاسٍ رَضِيَ اللَّهُ عَنْهُمَا: أَنَّ النَّبِيَّ صَلَّى اللهُ عَلَيْهِ وَسَلَّمَ مَرَّ وَهُوَ يَطُوفُ بِالكَعْبَةِ بِإِنْسَانٍ رَبَطَ يَدَهُ إِلَى إِنْسَانٍ بِسَيْرٍ - أَوْ بِخَيْطٍ أَوْ بِشَيْءٍ غَيْرِ ذَلِكَ -، فَقَطَعَهُ النَّبِيُّ صَلَّى اللهُ عَلَيْهِ وَسَلَّمَ بِيَدِهِ، ثُمَّ قَالَ: «قُدْهُ بِيَدِهِ»</w:t>
      </w:r>
      <w:r>
        <w:rPr>
          <w:rFonts w:hint="cs"/>
          <w:rtl/>
        </w:rPr>
        <w:t xml:space="preserve"> </w:t>
      </w:r>
      <w:r w:rsidRPr="000351A4">
        <w:rPr>
          <w:rFonts w:hint="cs"/>
          <w:rtl/>
        </w:rPr>
        <w:t>[رواه البخاری: 1620].</w:t>
      </w:r>
    </w:p>
    <w:p w:rsidR="000351A4" w:rsidRDefault="000351A4" w:rsidP="000351A4">
      <w:pPr>
        <w:pStyle w:val="0-"/>
        <w:rPr>
          <w:rtl/>
        </w:rPr>
      </w:pPr>
      <w:r>
        <w:rPr>
          <w:rFonts w:hint="cs"/>
          <w:rtl/>
        </w:rPr>
        <w:t>819- از ابن عباس</w:t>
      </w:r>
      <w:r>
        <w:rPr>
          <w:rFonts w:cs="CTraditional Arabic" w:hint="cs"/>
          <w:rtl/>
        </w:rPr>
        <w:t>ب</w:t>
      </w:r>
      <w:r>
        <w:rPr>
          <w:rFonts w:hint="cs"/>
          <w:rtl/>
        </w:rPr>
        <w:t xml:space="preserve"> روایت است که پیامبر خدا </w:t>
      </w:r>
      <w:r>
        <w:rPr>
          <w:rFonts w:cs="CTraditional Arabic" w:hint="cs"/>
          <w:rtl/>
        </w:rPr>
        <w:t>ج</w:t>
      </w:r>
      <w:r>
        <w:rPr>
          <w:rFonts w:hint="cs"/>
          <w:rtl/>
        </w:rPr>
        <w:t xml:space="preserve"> در حالی که طواف می‌کردند بر شخصی گذشته که دست خود را با تسمۀ چرمی و یا نخی و یا چیزی دیگری به شخص دیگری بسته است.</w:t>
      </w:r>
    </w:p>
    <w:p w:rsidR="00B622A6" w:rsidRDefault="000351A4" w:rsidP="000351A4">
      <w:pPr>
        <w:pStyle w:val="0-"/>
        <w:rPr>
          <w:rtl/>
        </w:rPr>
      </w:pPr>
      <w:r>
        <w:rPr>
          <w:rFonts w:hint="cs"/>
          <w:rtl/>
        </w:rPr>
        <w:t xml:space="preserve">پیامبر خدا </w:t>
      </w:r>
      <w:r>
        <w:rPr>
          <w:rFonts w:cs="CTraditional Arabic" w:hint="cs"/>
          <w:rtl/>
        </w:rPr>
        <w:t>ج</w:t>
      </w:r>
      <w:r>
        <w:rPr>
          <w:rFonts w:hint="cs"/>
          <w:rtl/>
        </w:rPr>
        <w:t xml:space="preserve"> آن نخ را کندند و فرمودند: «دستش را بگیر و او را با خود طواف بده»</w:t>
      </w:r>
      <w:r w:rsidRPr="000351A4">
        <w:rPr>
          <w:rFonts w:ascii="IRLotus" w:hAnsi="IRLotus" w:cs="IRLotus"/>
          <w:vertAlign w:val="superscript"/>
          <w:rtl/>
          <w:lang w:bidi="fa-IR"/>
        </w:rPr>
        <w:t>(</w:t>
      </w:r>
      <w:r w:rsidRPr="000351A4">
        <w:rPr>
          <w:rStyle w:val="FootnoteReference"/>
          <w:rFonts w:ascii="IRLotus" w:hAnsi="IRLotus" w:cs="IRLotus"/>
          <w:rtl/>
          <w:lang w:bidi="fa-IR"/>
        </w:rPr>
        <w:footnoteReference w:id="154"/>
      </w:r>
      <w:r w:rsidRPr="000351A4">
        <w:rPr>
          <w:rFonts w:ascii="IRLotus" w:hAnsi="IRLotus" w:cs="IRLotus"/>
          <w:vertAlign w:val="superscript"/>
          <w:rtl/>
          <w:lang w:bidi="fa-IR"/>
        </w:rPr>
        <w:t>)</w:t>
      </w:r>
      <w:r>
        <w:rPr>
          <w:rFonts w:hint="cs"/>
          <w:rtl/>
        </w:rPr>
        <w:t>.</w:t>
      </w:r>
    </w:p>
    <w:p w:rsidR="00B622A6" w:rsidRPr="00B622A6" w:rsidRDefault="00B622A6" w:rsidP="00047159">
      <w:pPr>
        <w:pStyle w:val="2-0"/>
        <w:rPr>
          <w:rtl/>
        </w:rPr>
      </w:pPr>
      <w:r w:rsidRPr="00CC5233">
        <w:rPr>
          <w:rFonts w:hint="cs"/>
          <w:rtl/>
          <w:lang w:bidi="ar-SA"/>
        </w:rPr>
        <w:t>40</w:t>
      </w:r>
      <w:r w:rsidRPr="00B622A6">
        <w:rPr>
          <w:rFonts w:hint="cs"/>
          <w:rtl/>
        </w:rPr>
        <w:t>- باب: لاَ یَطُوفُ بِالبَی</w:t>
      </w:r>
      <w:r w:rsidR="00047159">
        <w:rPr>
          <w:rFonts w:hint="cs"/>
          <w:rtl/>
        </w:rPr>
        <w:t>ْ</w:t>
      </w:r>
      <w:r w:rsidRPr="00B622A6">
        <w:rPr>
          <w:rFonts w:hint="cs"/>
          <w:rtl/>
        </w:rPr>
        <w:t>تِ عُریَانٌ</w:t>
      </w:r>
      <w:r w:rsidR="005E29EE">
        <w:rPr>
          <w:rFonts w:hint="cs"/>
          <w:rtl/>
        </w:rPr>
        <w:t xml:space="preserve"> وَ</w:t>
      </w:r>
      <w:r w:rsidRPr="00B622A6">
        <w:rPr>
          <w:rFonts w:hint="cs"/>
          <w:rtl/>
        </w:rPr>
        <w:t>لاَ یَحُجُّ مُش</w:t>
      </w:r>
      <w:r w:rsidR="00047159">
        <w:rPr>
          <w:rFonts w:hint="cs"/>
          <w:rtl/>
        </w:rPr>
        <w:t>ْ</w:t>
      </w:r>
      <w:r w:rsidRPr="00B622A6">
        <w:rPr>
          <w:rFonts w:hint="cs"/>
          <w:rtl/>
        </w:rPr>
        <w:t>رِ</w:t>
      </w:r>
      <w:r w:rsidR="00047159">
        <w:rPr>
          <w:rFonts w:hint="cs"/>
          <w:rtl/>
        </w:rPr>
        <w:t>ك</w:t>
      </w:r>
      <w:r w:rsidRPr="00B622A6">
        <w:rPr>
          <w:rFonts w:hint="cs"/>
          <w:rtl/>
        </w:rPr>
        <w:t>ٌ</w:t>
      </w:r>
    </w:p>
    <w:p w:rsidR="00B622A6" w:rsidRDefault="00B622A6" w:rsidP="00B622A6">
      <w:pPr>
        <w:pStyle w:val="4-"/>
        <w:rPr>
          <w:rtl/>
        </w:rPr>
      </w:pPr>
      <w:bookmarkStart w:id="97" w:name="_Toc434155470"/>
      <w:r>
        <w:rPr>
          <w:rFonts w:hint="cs"/>
          <w:rtl/>
        </w:rPr>
        <w:t>باب [40]: نباید برهنۀ به خانه طواف نماید، و نباید مشرکی حج کند</w:t>
      </w:r>
      <w:bookmarkEnd w:id="97"/>
    </w:p>
    <w:p w:rsidR="00B622A6" w:rsidRPr="00B622A6" w:rsidRDefault="00B622A6" w:rsidP="00B80766">
      <w:pPr>
        <w:pStyle w:val="5-"/>
        <w:rPr>
          <w:rtl/>
        </w:rPr>
      </w:pPr>
      <w:r>
        <w:rPr>
          <w:rFonts w:hint="cs"/>
          <w:rtl/>
        </w:rPr>
        <w:t xml:space="preserve">820- </w:t>
      </w:r>
      <w:r w:rsidRPr="00D04ED4">
        <w:rPr>
          <w:rFonts w:hint="cs"/>
          <w:rtl/>
        </w:rPr>
        <w:t>عَن</w:t>
      </w:r>
      <w:r w:rsidRPr="00D04ED4">
        <w:rPr>
          <w:rtl/>
        </w:rPr>
        <w:t xml:space="preserve"> أَب</w:t>
      </w:r>
      <w:r w:rsidRPr="00D04ED4">
        <w:rPr>
          <w:rFonts w:hint="cs"/>
          <w:rtl/>
        </w:rPr>
        <w:t>ِی</w:t>
      </w:r>
      <w:r w:rsidRPr="00D04ED4">
        <w:rPr>
          <w:rtl/>
        </w:rPr>
        <w:t xml:space="preserve"> هُرَيْرَةَ</w:t>
      </w:r>
      <w:r w:rsidRPr="00D04ED4">
        <w:rPr>
          <w:rFonts w:hint="cs"/>
          <w:rtl/>
        </w:rPr>
        <w:t xml:space="preserve"> </w:t>
      </w:r>
      <w:r w:rsidRPr="00D04ED4">
        <w:rPr>
          <w:rtl/>
        </w:rPr>
        <w:t>رَضِيَ اللَّهُ عَنْهُ، أَخْبَرَهُ أَنَّ أَبَا بَكْرٍ الصِّدِّيقَ رَضِيَ اللَّهُ عَنْهُ بَعَثَهُ فِي الحَجَّةِ الَّتِي أَمَّرَهُ عَلَيْهَا رَسُولُ اللَّهِ صَلَّى اللهُ عَلَيْهِ وَسَلَّمَ قَبْلَ حَجَّةِ الوَدَاعِ يَوْمَ النَّحْرِ</w:t>
      </w:r>
      <w:r w:rsidR="00D04ED4" w:rsidRPr="00D04ED4">
        <w:rPr>
          <w:rFonts w:hint="cs"/>
          <w:rtl/>
        </w:rPr>
        <w:t xml:space="preserve"> بِمنی</w:t>
      </w:r>
      <w:r w:rsidRPr="00D04ED4">
        <w:rPr>
          <w:rtl/>
        </w:rPr>
        <w:t xml:space="preserve"> فِي رَهْطٍ يُؤَذِّنُ فِي النَّاسِ «أَلاَ لاَ يَحُجُّ بَعْدَ العَامِ مُشْرِكٌ، وَلاَ يَطُوفُ بِالْبَيْتِ عُرْيَانٌ»</w:t>
      </w:r>
      <w:r w:rsidRPr="00D04ED4">
        <w:rPr>
          <w:rFonts w:hint="cs"/>
          <w:rtl/>
        </w:rPr>
        <w:t xml:space="preserve"> [رواه البخاری: 1622].</w:t>
      </w:r>
    </w:p>
    <w:p w:rsidR="006718A6" w:rsidRDefault="00B622A6" w:rsidP="00B622A6">
      <w:pPr>
        <w:pStyle w:val="0-"/>
        <w:rPr>
          <w:rtl/>
        </w:rPr>
      </w:pPr>
      <w:r>
        <w:rPr>
          <w:rFonts w:hint="cs"/>
          <w:rtl/>
        </w:rPr>
        <w:t>820- از ابو هریره</w:t>
      </w:r>
      <w:r>
        <w:rPr>
          <w:rFonts w:cs="CTraditional Arabic" w:hint="cs"/>
          <w:rtl/>
        </w:rPr>
        <w:t>س</w:t>
      </w:r>
      <w:r>
        <w:rPr>
          <w:rFonts w:hint="cs"/>
          <w:rtl/>
        </w:rPr>
        <w:t xml:space="preserve"> روایت است که ابوبکرصدیق</w:t>
      </w:r>
      <w:r>
        <w:rPr>
          <w:rFonts w:cs="CTraditional Arabic" w:hint="cs"/>
          <w:rtl/>
        </w:rPr>
        <w:t>س</w:t>
      </w:r>
      <w:r>
        <w:rPr>
          <w:rFonts w:hint="cs"/>
          <w:rtl/>
        </w:rPr>
        <w:t xml:space="preserve"> او را در روز عید قربان با گروه دیگری در حجی که پیامبر خدا </w:t>
      </w:r>
      <w:r>
        <w:rPr>
          <w:rFonts w:cs="CTraditional Arabic" w:hint="cs"/>
          <w:rtl/>
        </w:rPr>
        <w:t>ج</w:t>
      </w:r>
      <w:r>
        <w:rPr>
          <w:rFonts w:hint="cs"/>
          <w:rtl/>
        </w:rPr>
        <w:t xml:space="preserve"> ابوبکر</w:t>
      </w:r>
      <w:r>
        <w:rPr>
          <w:rFonts w:cs="CTraditional Arabic" w:hint="cs"/>
          <w:rtl/>
        </w:rPr>
        <w:t>س</w:t>
      </w:r>
      <w:r>
        <w:rPr>
          <w:rFonts w:hint="cs"/>
          <w:rtl/>
        </w:rPr>
        <w:t xml:space="preserve"> را امیر حج مقرر نموده بودند فرستاد تا اعلان نماید که: بعد از امسال نباید مشرکی حج کند، و نباید شخص برهنۀ به خانه طواف نماید</w:t>
      </w:r>
      <w:r w:rsidRPr="00B622A6">
        <w:rPr>
          <w:rFonts w:ascii="IRLotus" w:hAnsi="IRLotus" w:cs="IRLotus"/>
          <w:vertAlign w:val="superscript"/>
          <w:rtl/>
          <w:lang w:bidi="fa-IR"/>
        </w:rPr>
        <w:t>(</w:t>
      </w:r>
      <w:r w:rsidRPr="00B622A6">
        <w:rPr>
          <w:rStyle w:val="FootnoteReference"/>
          <w:rFonts w:ascii="IRLotus" w:hAnsi="IRLotus" w:cs="IRLotus"/>
          <w:rtl/>
          <w:lang w:bidi="fa-IR"/>
        </w:rPr>
        <w:footnoteReference w:id="155"/>
      </w:r>
      <w:r w:rsidRPr="00B622A6">
        <w:rPr>
          <w:rFonts w:ascii="IRLotus" w:hAnsi="IRLotus" w:cs="IRLotus"/>
          <w:vertAlign w:val="superscript"/>
          <w:rtl/>
          <w:lang w:bidi="fa-IR"/>
        </w:rPr>
        <w:t>)</w:t>
      </w:r>
      <w:r>
        <w:rPr>
          <w:rFonts w:hint="cs"/>
          <w:rtl/>
        </w:rPr>
        <w:t>.</w:t>
      </w:r>
    </w:p>
    <w:p w:rsidR="006718A6" w:rsidRDefault="006718A6" w:rsidP="005E29EE">
      <w:pPr>
        <w:pStyle w:val="2-0"/>
        <w:rPr>
          <w:rtl/>
        </w:rPr>
      </w:pPr>
      <w:r w:rsidRPr="00CC5233">
        <w:rPr>
          <w:rFonts w:hint="cs"/>
          <w:rtl/>
          <w:lang w:bidi="ar-SA"/>
        </w:rPr>
        <w:t>41</w:t>
      </w:r>
      <w:r>
        <w:rPr>
          <w:rFonts w:hint="cs"/>
          <w:rtl/>
        </w:rPr>
        <w:t>- باب: مَن</w:t>
      </w:r>
      <w:r w:rsidR="00047159">
        <w:rPr>
          <w:rFonts w:hint="cs"/>
          <w:rtl/>
        </w:rPr>
        <w:t>ْ</w:t>
      </w:r>
      <w:r>
        <w:rPr>
          <w:rFonts w:hint="cs"/>
          <w:rtl/>
        </w:rPr>
        <w:t xml:space="preserve"> لَم</w:t>
      </w:r>
      <w:r w:rsidR="00047159">
        <w:rPr>
          <w:rFonts w:hint="cs"/>
          <w:rtl/>
        </w:rPr>
        <w:t>ْ</w:t>
      </w:r>
      <w:r>
        <w:rPr>
          <w:rFonts w:hint="cs"/>
          <w:rtl/>
        </w:rPr>
        <w:t xml:space="preserve"> یَق</w:t>
      </w:r>
      <w:r w:rsidR="00047159">
        <w:rPr>
          <w:rFonts w:hint="cs"/>
          <w:rtl/>
        </w:rPr>
        <w:t>ْ</w:t>
      </w:r>
      <w:r>
        <w:rPr>
          <w:rFonts w:hint="cs"/>
          <w:rtl/>
        </w:rPr>
        <w:t>رَب الکَع</w:t>
      </w:r>
      <w:r w:rsidR="00047159">
        <w:rPr>
          <w:rFonts w:hint="cs"/>
          <w:rtl/>
        </w:rPr>
        <w:t>ْ</w:t>
      </w:r>
      <w:r>
        <w:rPr>
          <w:rFonts w:hint="cs"/>
          <w:rtl/>
        </w:rPr>
        <w:t>بَةَ</w:t>
      </w:r>
      <w:r w:rsidR="005E29EE">
        <w:rPr>
          <w:rFonts w:hint="cs"/>
          <w:rtl/>
        </w:rPr>
        <w:t xml:space="preserve"> وَ</w:t>
      </w:r>
      <w:r>
        <w:rPr>
          <w:rFonts w:hint="cs"/>
          <w:rtl/>
        </w:rPr>
        <w:t>لَم یَطُف</w:t>
      </w:r>
      <w:r w:rsidR="00047159">
        <w:rPr>
          <w:rFonts w:hint="cs"/>
          <w:rtl/>
        </w:rPr>
        <w:t>ْ حَتَّى</w:t>
      </w:r>
      <w:r>
        <w:rPr>
          <w:rFonts w:hint="cs"/>
          <w:rtl/>
        </w:rPr>
        <w:t xml:space="preserve"> یَخ</w:t>
      </w:r>
      <w:r w:rsidR="00047159">
        <w:rPr>
          <w:rFonts w:hint="cs"/>
          <w:rtl/>
        </w:rPr>
        <w:t>ْرُجَ إِلَى</w:t>
      </w:r>
      <w:r>
        <w:rPr>
          <w:rFonts w:hint="cs"/>
          <w:rtl/>
        </w:rPr>
        <w:t xml:space="preserve"> عَرَفَةَ وَیَر</w:t>
      </w:r>
      <w:r w:rsidR="00047159">
        <w:rPr>
          <w:rFonts w:hint="cs"/>
          <w:rtl/>
        </w:rPr>
        <w:t>ْ</w:t>
      </w:r>
      <w:r>
        <w:rPr>
          <w:rFonts w:hint="cs"/>
          <w:rtl/>
        </w:rPr>
        <w:t>جِعَ بَع</w:t>
      </w:r>
      <w:r w:rsidR="00047159">
        <w:rPr>
          <w:rFonts w:hint="cs"/>
          <w:rtl/>
        </w:rPr>
        <w:t>ْ</w:t>
      </w:r>
      <w:r>
        <w:rPr>
          <w:rFonts w:hint="cs"/>
          <w:rtl/>
        </w:rPr>
        <w:t>دَ الطَّوَا</w:t>
      </w:r>
      <w:r w:rsidR="00047159">
        <w:rPr>
          <w:rFonts w:hint="cs"/>
          <w:rtl/>
        </w:rPr>
        <w:t>فِ</w:t>
      </w:r>
      <w:r>
        <w:rPr>
          <w:rFonts w:hint="cs"/>
          <w:rtl/>
        </w:rPr>
        <w:t xml:space="preserve"> الأَوَّلِ</w:t>
      </w:r>
    </w:p>
    <w:p w:rsidR="006718A6" w:rsidRDefault="006718A6" w:rsidP="006718A6">
      <w:pPr>
        <w:pStyle w:val="4-"/>
        <w:rPr>
          <w:rtl/>
        </w:rPr>
      </w:pPr>
      <w:bookmarkStart w:id="98" w:name="_Toc434155471"/>
      <w:r>
        <w:rPr>
          <w:rFonts w:hint="cs"/>
          <w:rtl/>
        </w:rPr>
        <w:t>باب [41]: کسی که پیش از رفتن به عرفات به کعبه طواف نکرد و بعد از طواف اول، بازگشت</w:t>
      </w:r>
      <w:bookmarkEnd w:id="98"/>
    </w:p>
    <w:p w:rsidR="006718A6" w:rsidRDefault="006718A6" w:rsidP="001161C1">
      <w:pPr>
        <w:pStyle w:val="5-"/>
        <w:rPr>
          <w:rtl/>
        </w:rPr>
      </w:pPr>
      <w:r>
        <w:rPr>
          <w:rFonts w:hint="cs"/>
          <w:rtl/>
        </w:rPr>
        <w:t xml:space="preserve">821- </w:t>
      </w:r>
      <w:r w:rsidRPr="006718A6">
        <w:rPr>
          <w:rStyle w:val="5-Char"/>
          <w:rtl/>
        </w:rPr>
        <w:t>عَنْ عَبْدِ اللَّهِ بْنِ عَبَّاسٍ رَضِيَ اللَّهُ عَنْهُمَا قَالَ: «قَدِمَ النَّبِيُّ صَلَّى اللهُ عَلَيْهِ وَسَلَّمَ مَكَّةَ، فَطَافَ وَسَعَى بَيْنَ الصَّفَا، وَالمَرْوَةِ وَلَمْ يَقْرَبِ الكَعْبَةَ بَعْدَ طَوَافِهِ بِهَا، حَتَّى رَجَعَ مِنْ عَرَفَةَ»</w:t>
      </w:r>
      <w:r w:rsidRPr="006718A6">
        <w:rPr>
          <w:rStyle w:val="5-Char"/>
          <w:rFonts w:hint="cs"/>
          <w:rtl/>
        </w:rPr>
        <w:t xml:space="preserve"> [رواه البخاری:1625].</w:t>
      </w:r>
    </w:p>
    <w:p w:rsidR="00FA337A" w:rsidRDefault="006718A6" w:rsidP="006718A6">
      <w:pPr>
        <w:pStyle w:val="0-"/>
        <w:rPr>
          <w:rtl/>
        </w:rPr>
      </w:pPr>
      <w:r>
        <w:rPr>
          <w:rFonts w:hint="cs"/>
          <w:rtl/>
        </w:rPr>
        <w:t>821- از عبد الله بن عباس</w:t>
      </w:r>
      <w:r>
        <w:rPr>
          <w:rFonts w:cs="CTraditional Arabic" w:hint="cs"/>
          <w:rtl/>
        </w:rPr>
        <w:t>ب</w:t>
      </w:r>
      <w:r>
        <w:rPr>
          <w:rFonts w:hint="cs"/>
          <w:rtl/>
        </w:rPr>
        <w:t xml:space="preserve"> روایت است که گفت: پیامبر خدا </w:t>
      </w:r>
      <w:r>
        <w:rPr>
          <w:rFonts w:cs="CTraditional Arabic" w:hint="cs"/>
          <w:rtl/>
        </w:rPr>
        <w:t>ج</w:t>
      </w:r>
      <w:r>
        <w:rPr>
          <w:rFonts w:hint="cs"/>
          <w:rtl/>
        </w:rPr>
        <w:t xml:space="preserve"> به مکه آمدند، به خانه طواف کردند، و بین صفا و مروه سعی نمودند، بعد از طواف کردن تا هنگام برگشتن از عرفات، دیگر به کعبه نزدیک نشدند</w:t>
      </w:r>
      <w:r w:rsidRPr="006718A6">
        <w:rPr>
          <w:rFonts w:ascii="IRLotus" w:hAnsi="IRLotus" w:cs="IRLotus"/>
          <w:vertAlign w:val="superscript"/>
          <w:rtl/>
          <w:lang w:bidi="fa-IR"/>
        </w:rPr>
        <w:t>(</w:t>
      </w:r>
      <w:r w:rsidRPr="006718A6">
        <w:rPr>
          <w:rStyle w:val="FootnoteReference"/>
          <w:rFonts w:ascii="IRLotus" w:hAnsi="IRLotus" w:cs="IRLotus"/>
          <w:rtl/>
          <w:lang w:bidi="fa-IR"/>
        </w:rPr>
        <w:footnoteReference w:id="156"/>
      </w:r>
      <w:r w:rsidRPr="006718A6">
        <w:rPr>
          <w:rFonts w:ascii="IRLotus" w:hAnsi="IRLotus" w:cs="IRLotus"/>
          <w:vertAlign w:val="superscript"/>
          <w:rtl/>
          <w:lang w:bidi="fa-IR"/>
        </w:rPr>
        <w:t>)</w:t>
      </w:r>
      <w:r>
        <w:rPr>
          <w:rFonts w:hint="cs"/>
          <w:rtl/>
        </w:rPr>
        <w:t>.</w:t>
      </w:r>
    </w:p>
    <w:p w:rsidR="00FA337A" w:rsidRDefault="00B7073C" w:rsidP="00FA337A">
      <w:pPr>
        <w:pStyle w:val="2-0"/>
        <w:rPr>
          <w:rtl/>
        </w:rPr>
      </w:pPr>
      <w:r w:rsidRPr="00CC5233">
        <w:rPr>
          <w:rFonts w:hint="cs"/>
          <w:rtl/>
          <w:lang w:bidi="ar-SA"/>
        </w:rPr>
        <w:t>42</w:t>
      </w:r>
      <w:r>
        <w:rPr>
          <w:rFonts w:hint="cs"/>
          <w:rtl/>
        </w:rPr>
        <w:t>- باب: سِقَایِةِ الحَاجِّ</w:t>
      </w:r>
    </w:p>
    <w:p w:rsidR="00FA337A" w:rsidRDefault="00FA337A" w:rsidP="00FA337A">
      <w:pPr>
        <w:pStyle w:val="4-"/>
        <w:rPr>
          <w:rtl/>
        </w:rPr>
      </w:pPr>
      <w:bookmarkStart w:id="99" w:name="_Toc434155472"/>
      <w:r>
        <w:rPr>
          <w:rFonts w:hint="cs"/>
          <w:rtl/>
        </w:rPr>
        <w:t>باب [42]: آب دادن حجاج</w:t>
      </w:r>
      <w:bookmarkEnd w:id="99"/>
    </w:p>
    <w:p w:rsidR="00FA337A" w:rsidRDefault="00FA337A" w:rsidP="001161C1">
      <w:pPr>
        <w:pStyle w:val="5-"/>
        <w:rPr>
          <w:rtl/>
        </w:rPr>
      </w:pPr>
      <w:r>
        <w:rPr>
          <w:rFonts w:hint="cs"/>
          <w:rtl/>
        </w:rPr>
        <w:t xml:space="preserve">822- </w:t>
      </w:r>
      <w:r w:rsidRPr="00FA337A">
        <w:rPr>
          <w:rStyle w:val="5-Char"/>
          <w:rtl/>
        </w:rPr>
        <w:t>عَنِ ابْنِ عُمَرَ رَضِيَ اللَّهُ عَنْهُمَا قَالَ: اسْتَأْذَنَ العَبَّاسُ بْنُ عَبْدِ المُطَّلِبِ رَضِيَ اللَّهُ عَنْهُ رَسُولَ اللَّهِ صَلَّى اللهُ عَلَيْهِ وَسَلَّمَ أَنْ يَبِيتَ بِمَكَّةَ لَيَالِيَ مِنًى، مِنْ أَجْلِ سِقَايَتِهِ، «فَأَذِنَ لَهُ»</w:t>
      </w:r>
      <w:r w:rsidRPr="00FA337A">
        <w:rPr>
          <w:rStyle w:val="5-Char"/>
          <w:rFonts w:hint="cs"/>
          <w:rtl/>
        </w:rPr>
        <w:t xml:space="preserve"> [رواه البخاری: 1634].</w:t>
      </w:r>
    </w:p>
    <w:p w:rsidR="00EA768D" w:rsidRDefault="00FA337A" w:rsidP="00725F4D">
      <w:pPr>
        <w:pStyle w:val="0-"/>
        <w:rPr>
          <w:rtl/>
        </w:rPr>
      </w:pPr>
      <w:r>
        <w:rPr>
          <w:rFonts w:hint="cs"/>
          <w:rtl/>
        </w:rPr>
        <w:t>822- از ابن عمر</w:t>
      </w:r>
      <w:r>
        <w:rPr>
          <w:rFonts w:cs="CTraditional Arabic" w:hint="cs"/>
          <w:rtl/>
        </w:rPr>
        <w:t>ب</w:t>
      </w:r>
      <w:r>
        <w:rPr>
          <w:rFonts w:hint="cs"/>
          <w:rtl/>
        </w:rPr>
        <w:t xml:space="preserve"> روایت است که گفت: عباس بن عبد المطلب از پیامبر خدا</w:t>
      </w:r>
      <w:r>
        <w:rPr>
          <w:rFonts w:cs="CTraditional Arabic" w:hint="cs"/>
          <w:rtl/>
        </w:rPr>
        <w:t>ج</w:t>
      </w:r>
      <w:r>
        <w:rPr>
          <w:rFonts w:hint="cs"/>
          <w:rtl/>
        </w:rPr>
        <w:t xml:space="preserve"> اجازه خواست تا نسبت به آب دادن برای حجاج، شب‌های (منی)</w:t>
      </w:r>
      <w:r w:rsidR="006718A6">
        <w:rPr>
          <w:rFonts w:hint="cs"/>
          <w:rtl/>
        </w:rPr>
        <w:t xml:space="preserve"> </w:t>
      </w:r>
      <w:r>
        <w:rPr>
          <w:rFonts w:hint="cs"/>
          <w:rtl/>
        </w:rPr>
        <w:t xml:space="preserve">را در مکه بگذراند، و پیامبر خدا </w:t>
      </w:r>
      <w:r>
        <w:rPr>
          <w:rFonts w:cs="CTraditional Arabic" w:hint="cs"/>
          <w:rtl/>
        </w:rPr>
        <w:t>ج</w:t>
      </w:r>
      <w:r>
        <w:rPr>
          <w:rFonts w:hint="cs"/>
          <w:rtl/>
        </w:rPr>
        <w:t xml:space="preserve"> برایش اجازه دادند</w:t>
      </w:r>
      <w:r w:rsidRPr="00FA337A">
        <w:rPr>
          <w:rFonts w:ascii="IRLotus" w:hAnsi="IRLotus" w:cs="IRLotus"/>
          <w:vertAlign w:val="superscript"/>
          <w:rtl/>
          <w:lang w:bidi="fa-IR"/>
        </w:rPr>
        <w:t>(</w:t>
      </w:r>
      <w:r w:rsidRPr="00FA337A">
        <w:rPr>
          <w:rStyle w:val="FootnoteReference"/>
          <w:rFonts w:ascii="IRLotus" w:hAnsi="IRLotus" w:cs="IRLotus"/>
          <w:rtl/>
          <w:lang w:bidi="fa-IR"/>
        </w:rPr>
        <w:footnoteReference w:id="157"/>
      </w:r>
      <w:r w:rsidRPr="00FA337A">
        <w:rPr>
          <w:rFonts w:ascii="IRLotus" w:hAnsi="IRLotus" w:cs="IRLotus"/>
          <w:vertAlign w:val="superscript"/>
          <w:rtl/>
          <w:lang w:bidi="fa-IR"/>
        </w:rPr>
        <w:t>)</w:t>
      </w:r>
      <w:r>
        <w:rPr>
          <w:rFonts w:hint="cs"/>
          <w:rtl/>
        </w:rPr>
        <w:t>.</w:t>
      </w:r>
    </w:p>
    <w:p w:rsidR="00EA768D" w:rsidRPr="008E3E22" w:rsidRDefault="00EA768D" w:rsidP="008E3E22">
      <w:pPr>
        <w:pStyle w:val="5-"/>
        <w:rPr>
          <w:rtl/>
        </w:rPr>
      </w:pPr>
      <w:r>
        <w:rPr>
          <w:rFonts w:hint="cs"/>
          <w:rtl/>
        </w:rPr>
        <w:t>823-</w:t>
      </w:r>
      <w:r w:rsidR="008E3E22">
        <w:rPr>
          <w:rFonts w:hint="cs"/>
          <w:rtl/>
        </w:rPr>
        <w:t xml:space="preserve"> </w:t>
      </w:r>
      <w:r w:rsidR="008E3E22" w:rsidRPr="008E3E22">
        <w:rPr>
          <w:rtl/>
        </w:rPr>
        <w:t>عَنِ ابْنِ عَبَّاسٍ رَضِيَ اللَّهُ عَنْهُمَا: أَنَّ رَسُولَ اللَّهِ صَلَّى اللهُ عَلَيْهِ وَسَلَّمَ جَاءَ إِلَى السِّقَايَةِ فَاسْتَسْقَى، فَقَالَ العَبَّاسُ: يَا فَضْلُ، اذْهَبْ إِلَى أُمِّكَ فَأْتِ رَسُولَ اللَّهِ صَلَّى اللهُ عَلَيْهِ وَسَلَّمَ بِشَرَابٍ مِنْ عِنْدِهَا، فَقَالَ: «اسْقِنِي»، قَالَ: يَا رَسُولَ اللَّهِ، إِنَّهُمْ يَجْعَلُونَ أَيْدِيَهُمْ فِيهِ، قَالَ: «اسْقِنِي»، فَشَرِبَ مِنْهُ، ثُمَّ أَتَى زَمْزَمَ وَهُمْ يَسْقُونَ وَيَعْمَلُونَ فِيهَا، فَقَالَ: «اعْمَلُوا فَإِنَّكُمْ عَلَى عَمَلٍ صَالِحٍ» ثُمَّ قَالَ: «لَوْلاَ أَنْ تُغْلَبُوا لَنَزَلْتُ، حَتَّى أَضَعَ الحَبْلَ عَلَى هَذِهِ» يَعْنِي: عَاتِقَهُ، وَأَشَارَ إِلَى عَاتِقِهِ</w:t>
      </w:r>
      <w:r w:rsidRPr="008E3E22">
        <w:rPr>
          <w:rFonts w:hint="cs"/>
          <w:rtl/>
        </w:rPr>
        <w:t xml:space="preserve"> [راه البخاری: 1635].</w:t>
      </w:r>
    </w:p>
    <w:p w:rsidR="00EA768D" w:rsidRDefault="00EA768D" w:rsidP="00FA337A">
      <w:pPr>
        <w:pStyle w:val="0-"/>
        <w:rPr>
          <w:rtl/>
        </w:rPr>
      </w:pPr>
      <w:r>
        <w:rPr>
          <w:rFonts w:hint="cs"/>
          <w:rtl/>
        </w:rPr>
        <w:t>823- از ابن عباس</w:t>
      </w:r>
      <w:r>
        <w:rPr>
          <w:rFonts w:cs="CTraditional Arabic" w:hint="cs"/>
          <w:rtl/>
        </w:rPr>
        <w:t>ب</w:t>
      </w:r>
      <w:r>
        <w:rPr>
          <w:rFonts w:hint="cs"/>
          <w:rtl/>
        </w:rPr>
        <w:t xml:space="preserve"> روایت است که پیامبر خدا </w:t>
      </w:r>
      <w:r>
        <w:rPr>
          <w:rFonts w:cs="CTraditional Arabic" w:hint="cs"/>
          <w:rtl/>
        </w:rPr>
        <w:t>ج</w:t>
      </w:r>
      <w:r w:rsidR="008E3E22">
        <w:rPr>
          <w:rFonts w:hint="cs"/>
          <w:rtl/>
        </w:rPr>
        <w:t xml:space="preserve"> </w:t>
      </w:r>
      <w:r>
        <w:rPr>
          <w:rFonts w:hint="cs"/>
          <w:rtl/>
        </w:rPr>
        <w:t>د</w:t>
      </w:r>
      <w:r w:rsidR="008E3E22">
        <w:rPr>
          <w:rFonts w:hint="cs"/>
          <w:rtl/>
        </w:rPr>
        <w:t>ر</w:t>
      </w:r>
      <w:r>
        <w:rPr>
          <w:rFonts w:hint="cs"/>
          <w:rtl/>
        </w:rPr>
        <w:t xml:space="preserve"> جایی که برای حجاج آب می‌دادند، آمدند وطلب آب کردند.</w:t>
      </w:r>
    </w:p>
    <w:p w:rsidR="00EA768D" w:rsidRDefault="00EA768D" w:rsidP="00FA337A">
      <w:pPr>
        <w:pStyle w:val="0-"/>
        <w:rPr>
          <w:rtl/>
        </w:rPr>
      </w:pPr>
      <w:r>
        <w:rPr>
          <w:rFonts w:hint="cs"/>
          <w:rtl/>
        </w:rPr>
        <w:t>عباس</w:t>
      </w:r>
      <w:r>
        <w:rPr>
          <w:rFonts w:cs="CTraditional Arabic" w:hint="cs"/>
          <w:rtl/>
        </w:rPr>
        <w:t>س</w:t>
      </w:r>
      <w:r>
        <w:rPr>
          <w:rFonts w:hint="cs"/>
          <w:rtl/>
        </w:rPr>
        <w:t xml:space="preserve"> [برای فرزندش] (فضل) گفت: نزد مادرت برو، و برای پیامبر خدا </w:t>
      </w:r>
      <w:r>
        <w:rPr>
          <w:rFonts w:cs="CTraditional Arabic" w:hint="cs"/>
          <w:rtl/>
        </w:rPr>
        <w:t>ج</w:t>
      </w:r>
      <w:r>
        <w:rPr>
          <w:rFonts w:hint="cs"/>
          <w:rtl/>
        </w:rPr>
        <w:t xml:space="preserve"> از آنجا آب بیاور!</w:t>
      </w:r>
    </w:p>
    <w:p w:rsidR="008E3E22" w:rsidRDefault="00EA768D" w:rsidP="00FA337A">
      <w:pPr>
        <w:pStyle w:val="0-"/>
        <w:rPr>
          <w:rtl/>
        </w:rPr>
      </w:pPr>
      <w:r>
        <w:rPr>
          <w:rFonts w:hint="cs"/>
          <w:rtl/>
        </w:rPr>
        <w:t xml:space="preserve">پیامبر خدا </w:t>
      </w:r>
      <w:r>
        <w:rPr>
          <w:rFonts w:cs="CTraditional Arabic" w:hint="cs"/>
          <w:rtl/>
        </w:rPr>
        <w:t>ج</w:t>
      </w:r>
      <w:r>
        <w:rPr>
          <w:rFonts w:hint="cs"/>
          <w:rtl/>
        </w:rPr>
        <w:t xml:space="preserve"> فرمودند: «[از همین جا]</w:t>
      </w:r>
      <w:r w:rsidR="008E3E22">
        <w:rPr>
          <w:rFonts w:hint="cs"/>
          <w:rtl/>
        </w:rPr>
        <w:t xml:space="preserve"> برایم آب بده</w:t>
      </w:r>
      <w:r>
        <w:rPr>
          <w:rFonts w:hint="cs"/>
          <w:rtl/>
        </w:rPr>
        <w:t>».</w:t>
      </w:r>
    </w:p>
    <w:p w:rsidR="008E3E22" w:rsidRDefault="008E3E22" w:rsidP="00FA337A">
      <w:pPr>
        <w:pStyle w:val="0-"/>
        <w:rPr>
          <w:rtl/>
        </w:rPr>
      </w:pPr>
      <w:r>
        <w:rPr>
          <w:rFonts w:hint="cs"/>
          <w:rtl/>
        </w:rPr>
        <w:t>گفت: یا رسول الله! مردم دست‌های خود را در آب داخل می‌کنند</w:t>
      </w:r>
    </w:p>
    <w:p w:rsidR="008E3E22" w:rsidRDefault="008E3E22" w:rsidP="00FA337A">
      <w:pPr>
        <w:pStyle w:val="0-"/>
        <w:rPr>
          <w:rtl/>
        </w:rPr>
      </w:pPr>
      <w:r>
        <w:rPr>
          <w:rFonts w:hint="cs"/>
          <w:rtl/>
        </w:rPr>
        <w:t xml:space="preserve">پیامبر خدا </w:t>
      </w:r>
      <w:r>
        <w:rPr>
          <w:rFonts w:cs="CTraditional Arabic" w:hint="cs"/>
          <w:rtl/>
        </w:rPr>
        <w:t>ج</w:t>
      </w:r>
      <w:r>
        <w:rPr>
          <w:rFonts w:hint="cs"/>
          <w:rtl/>
        </w:rPr>
        <w:t xml:space="preserve"> فرمودند: «[از همین جا] برایم آب بده».</w:t>
      </w:r>
    </w:p>
    <w:p w:rsidR="008E3E22" w:rsidRDefault="008E3E22" w:rsidP="00FA337A">
      <w:pPr>
        <w:pStyle w:val="0-"/>
        <w:rPr>
          <w:rtl/>
        </w:rPr>
      </w:pPr>
      <w:r>
        <w:rPr>
          <w:rFonts w:hint="cs"/>
          <w:rtl/>
        </w:rPr>
        <w:t>[عباس</w:t>
      </w:r>
      <w:r>
        <w:rPr>
          <w:rFonts w:cs="CTraditional Arabic" w:hint="cs"/>
          <w:rtl/>
        </w:rPr>
        <w:t>س</w:t>
      </w:r>
      <w:r w:rsidR="00D05FCA">
        <w:rPr>
          <w:rFonts w:hint="cs"/>
          <w:rtl/>
        </w:rPr>
        <w:t xml:space="preserve"> از همان جا برای‌</w:t>
      </w:r>
      <w:r>
        <w:rPr>
          <w:rFonts w:hint="cs"/>
          <w:rtl/>
        </w:rPr>
        <w:t>شان آب داد]، آب را نوشیدند، سپس طرف [چاه] زمزم آمده و دیدند که [سقایان] برای مردم آب داده و کار می‌کنند.</w:t>
      </w:r>
    </w:p>
    <w:p w:rsidR="008E3E22" w:rsidRDefault="008E3E22" w:rsidP="00FA337A">
      <w:pPr>
        <w:pStyle w:val="0-"/>
        <w:rPr>
          <w:rtl/>
        </w:rPr>
      </w:pPr>
      <w:r>
        <w:rPr>
          <w:rFonts w:hint="cs"/>
          <w:rtl/>
        </w:rPr>
        <w:t>برای آن‌ها گفتند: «به کار خود ادامه بدهید، زیرا شما به کار خوبی مشغول هستید».</w:t>
      </w:r>
    </w:p>
    <w:p w:rsidR="00666202" w:rsidRDefault="008E3E22" w:rsidP="00FA337A">
      <w:pPr>
        <w:pStyle w:val="0-"/>
        <w:rPr>
          <w:rtl/>
        </w:rPr>
      </w:pPr>
      <w:r>
        <w:rPr>
          <w:rFonts w:hint="cs"/>
          <w:rtl/>
        </w:rPr>
        <w:t>بعد از آن فرمودند: «اگر خوف این نباشد که مردم از دیدن من ازدحام نموده و مشکلاتی برای شما ایجاد می‌کنند، می‌آمدم و ریسمان آب کشی را بر همین جا یعنی: بر گردن خود می‌نهادم»، و به سوی گردن خود اشاره نمودند</w:t>
      </w:r>
      <w:r w:rsidRPr="008E3E22">
        <w:rPr>
          <w:rFonts w:ascii="IRLotus" w:hAnsi="IRLotus" w:cs="IRLotus"/>
          <w:vertAlign w:val="superscript"/>
          <w:rtl/>
          <w:lang w:bidi="fa-IR"/>
        </w:rPr>
        <w:t>(</w:t>
      </w:r>
      <w:r w:rsidRPr="008E3E22">
        <w:rPr>
          <w:rStyle w:val="FootnoteReference"/>
          <w:rFonts w:ascii="IRLotus" w:hAnsi="IRLotus" w:cs="IRLotus"/>
          <w:rtl/>
          <w:lang w:bidi="fa-IR"/>
        </w:rPr>
        <w:footnoteReference w:id="158"/>
      </w:r>
      <w:r w:rsidRPr="008E3E22">
        <w:rPr>
          <w:rFonts w:ascii="IRLotus" w:hAnsi="IRLotus" w:cs="IRLotus"/>
          <w:vertAlign w:val="superscript"/>
          <w:rtl/>
          <w:lang w:bidi="fa-IR"/>
        </w:rPr>
        <w:t>)</w:t>
      </w:r>
      <w:r>
        <w:rPr>
          <w:rFonts w:hint="cs"/>
          <w:rtl/>
        </w:rPr>
        <w:t>.</w:t>
      </w:r>
    </w:p>
    <w:p w:rsidR="00666202" w:rsidRPr="00E07F4A" w:rsidRDefault="00666202" w:rsidP="001161C1">
      <w:pPr>
        <w:pStyle w:val="5-"/>
        <w:rPr>
          <w:rStyle w:val="5-Char"/>
          <w:rtl/>
        </w:rPr>
      </w:pPr>
      <w:r>
        <w:rPr>
          <w:rFonts w:hint="cs"/>
          <w:rtl/>
        </w:rPr>
        <w:t>824-</w:t>
      </w:r>
      <w:r w:rsidR="005E29EE">
        <w:rPr>
          <w:rFonts w:hint="cs"/>
          <w:rtl/>
        </w:rPr>
        <w:t xml:space="preserve"> وَ</w:t>
      </w:r>
      <w:r w:rsidR="00E07F4A" w:rsidRPr="00E07F4A">
        <w:rPr>
          <w:rStyle w:val="5-Char"/>
          <w:rFonts w:hint="cs"/>
          <w:rtl/>
        </w:rPr>
        <w:t xml:space="preserve">عَنهُ </w:t>
      </w:r>
      <w:r w:rsidR="00E07F4A" w:rsidRPr="00E07F4A">
        <w:rPr>
          <w:rStyle w:val="5-Char"/>
          <w:rtl/>
        </w:rPr>
        <w:t>رَضِيَ اللَّهُ عَنْهُمَا قَالَ: «سَقَيْتُ رَسُولَ اللَّهِ صَلَّى اللهُ عَلَيْهِ وَسَلَّمَ مِنْ زَمْزَمَ، فَشَرِبَ وَهُوَ قَائِمٌ»</w:t>
      </w:r>
      <w:r w:rsidR="00E07F4A" w:rsidRPr="00E07F4A">
        <w:rPr>
          <w:rStyle w:val="5-Char"/>
          <w:rFonts w:hint="cs"/>
          <w:rtl/>
        </w:rPr>
        <w:t>وَ فِي رِوایِةِ عَنهُ أَنَّهُ</w:t>
      </w:r>
      <w:r w:rsidR="00E07F4A">
        <w:rPr>
          <w:rStyle w:val="5-Char"/>
          <w:rFonts w:hint="cs"/>
          <w:rtl/>
        </w:rPr>
        <w:t xml:space="preserve"> </w:t>
      </w:r>
      <w:r w:rsidR="00E07F4A" w:rsidRPr="00E07F4A">
        <w:rPr>
          <w:rStyle w:val="5-Char"/>
          <w:rtl/>
        </w:rPr>
        <w:t>كَانَ يَوْمَئِذٍ إِلَّا عَلَى بَعِيرٍ</w:t>
      </w:r>
      <w:r w:rsidRPr="00E07F4A">
        <w:rPr>
          <w:rStyle w:val="5-Char"/>
          <w:rFonts w:hint="cs"/>
          <w:rtl/>
        </w:rPr>
        <w:t xml:space="preserve"> [رواه البخاری: 1637].</w:t>
      </w:r>
    </w:p>
    <w:p w:rsidR="00666202" w:rsidRDefault="00666202" w:rsidP="00FA337A">
      <w:pPr>
        <w:pStyle w:val="0-"/>
        <w:rPr>
          <w:rtl/>
        </w:rPr>
      </w:pPr>
      <w:r>
        <w:rPr>
          <w:rFonts w:hint="cs"/>
          <w:rtl/>
        </w:rPr>
        <w:t>824- و از ابن عباس</w:t>
      </w:r>
      <w:r>
        <w:rPr>
          <w:rFonts w:cs="CTraditional Arabic" w:hint="cs"/>
          <w:rtl/>
        </w:rPr>
        <w:t>ب</w:t>
      </w:r>
      <w:r>
        <w:rPr>
          <w:rFonts w:hint="cs"/>
          <w:rtl/>
        </w:rPr>
        <w:t xml:space="preserve"> روایت است که گفت: برای پیامبر خدا </w:t>
      </w:r>
      <w:r>
        <w:rPr>
          <w:rFonts w:cs="CTraditional Arabic" w:hint="cs"/>
          <w:rtl/>
        </w:rPr>
        <w:t>ج</w:t>
      </w:r>
      <w:r>
        <w:rPr>
          <w:rFonts w:hint="cs"/>
          <w:rtl/>
        </w:rPr>
        <w:t xml:space="preserve"> از زمزم آب دادم، و در حالی که ایستاده بودند، آن آب را نوشیدند.</w:t>
      </w:r>
    </w:p>
    <w:p w:rsidR="000351A4" w:rsidRDefault="00666202" w:rsidP="00B80766">
      <w:pPr>
        <w:pStyle w:val="0-"/>
        <w:rPr>
          <w:rtl/>
          <w:lang w:bidi="fa-IR"/>
        </w:rPr>
      </w:pPr>
      <w:r>
        <w:rPr>
          <w:rFonts w:hint="cs"/>
          <w:rtl/>
        </w:rPr>
        <w:t>و از وی</w:t>
      </w:r>
      <w:r w:rsidR="000351A4">
        <w:rPr>
          <w:rFonts w:hint="cs"/>
          <w:rtl/>
        </w:rPr>
        <w:t xml:space="preserve"> </w:t>
      </w:r>
      <w:r>
        <w:rPr>
          <w:rFonts w:hint="cs"/>
          <w:rtl/>
        </w:rPr>
        <w:t>روایت دیگری آمده است که [گفت]: و ای</w:t>
      </w:r>
      <w:r w:rsidR="00E07F4A">
        <w:rPr>
          <w:rFonts w:hint="cs"/>
          <w:rtl/>
        </w:rPr>
        <w:t>شان دراین روز جز بر شتری سوار نب</w:t>
      </w:r>
      <w:r>
        <w:rPr>
          <w:rFonts w:hint="cs"/>
          <w:rtl/>
        </w:rPr>
        <w:t>ودند</w:t>
      </w:r>
      <w:r w:rsidRPr="00666202">
        <w:rPr>
          <w:rFonts w:ascii="IRLotus" w:hAnsi="IRLotus" w:cs="IRLotus"/>
          <w:vertAlign w:val="superscript"/>
          <w:rtl/>
          <w:lang w:bidi="fa-IR"/>
        </w:rPr>
        <w:t>(</w:t>
      </w:r>
      <w:r w:rsidRPr="00666202">
        <w:rPr>
          <w:rStyle w:val="FootnoteReference"/>
          <w:rFonts w:ascii="IRLotus" w:hAnsi="IRLotus" w:cs="IRLotus"/>
          <w:rtl/>
          <w:lang w:bidi="fa-IR"/>
        </w:rPr>
        <w:footnoteReference w:id="159"/>
      </w:r>
      <w:r w:rsidRPr="00666202">
        <w:rPr>
          <w:rFonts w:ascii="IRLotus" w:hAnsi="IRLotus" w:cs="IRLotus"/>
          <w:vertAlign w:val="superscript"/>
          <w:rtl/>
          <w:lang w:bidi="fa-IR"/>
        </w:rPr>
        <w:t>)</w:t>
      </w:r>
      <w:r w:rsidR="00E07F4A">
        <w:rPr>
          <w:rFonts w:hint="cs"/>
          <w:rtl/>
          <w:lang w:bidi="fa-IR"/>
        </w:rPr>
        <w:t>.</w:t>
      </w:r>
    </w:p>
    <w:p w:rsidR="00337D66" w:rsidRDefault="00337D66" w:rsidP="00337D66">
      <w:pPr>
        <w:pStyle w:val="2-0"/>
        <w:rPr>
          <w:rtl/>
        </w:rPr>
      </w:pPr>
      <w:r w:rsidRPr="00CC5233">
        <w:rPr>
          <w:rFonts w:hint="cs"/>
          <w:rtl/>
          <w:lang w:bidi="ar-SA"/>
        </w:rPr>
        <w:t>43</w:t>
      </w:r>
      <w:r>
        <w:rPr>
          <w:rFonts w:hint="cs"/>
          <w:rtl/>
        </w:rPr>
        <w:t>- باب: وُجُوبِ الصَّف</w:t>
      </w:r>
      <w:r w:rsidR="00047159">
        <w:rPr>
          <w:rFonts w:hint="cs"/>
          <w:rtl/>
        </w:rPr>
        <w:t>َ</w:t>
      </w:r>
      <w:r>
        <w:rPr>
          <w:rFonts w:hint="cs"/>
          <w:rtl/>
        </w:rPr>
        <w:t>ا</w:t>
      </w:r>
      <w:r w:rsidR="005E29EE">
        <w:rPr>
          <w:rFonts w:hint="cs"/>
          <w:rtl/>
        </w:rPr>
        <w:t xml:space="preserve"> وَ</w:t>
      </w:r>
      <w:r>
        <w:rPr>
          <w:rFonts w:hint="cs"/>
          <w:rtl/>
        </w:rPr>
        <w:t>المَر</w:t>
      </w:r>
      <w:r w:rsidR="00047159">
        <w:rPr>
          <w:rFonts w:hint="cs"/>
          <w:rtl/>
        </w:rPr>
        <w:t>ْ</w:t>
      </w:r>
      <w:r>
        <w:rPr>
          <w:rFonts w:hint="cs"/>
          <w:rtl/>
        </w:rPr>
        <w:t>وَةِ</w:t>
      </w:r>
    </w:p>
    <w:p w:rsidR="00337D66" w:rsidRDefault="00337D66" w:rsidP="00337D66">
      <w:pPr>
        <w:pStyle w:val="4-"/>
        <w:rPr>
          <w:rtl/>
          <w:lang w:bidi="fa-IR"/>
        </w:rPr>
      </w:pPr>
      <w:bookmarkStart w:id="100" w:name="_Toc434155473"/>
      <w:r>
        <w:rPr>
          <w:rFonts w:hint="cs"/>
          <w:rtl/>
          <w:lang w:bidi="fa-IR"/>
        </w:rPr>
        <w:t>باب [43]: وجوب [سعی بین] صفا و مروه</w:t>
      </w:r>
      <w:bookmarkEnd w:id="100"/>
    </w:p>
    <w:p w:rsidR="00E80C37" w:rsidRPr="006D760D" w:rsidRDefault="00E80C37" w:rsidP="001161C1">
      <w:pPr>
        <w:pStyle w:val="5-"/>
        <w:rPr>
          <w:rStyle w:val="5-Char"/>
          <w:rFonts w:ascii="KFGQPC Uthmanic Script HAFS" w:hAnsi="KFGQPC Uthmanic Script HAFS" w:cs="KFGQPC Uthmanic Script HAFS"/>
          <w:sz w:val="28"/>
          <w:szCs w:val="28"/>
          <w:rtl/>
        </w:rPr>
      </w:pPr>
      <w:r>
        <w:rPr>
          <w:rFonts w:hint="cs"/>
          <w:rtl/>
          <w:lang w:bidi="fa-IR"/>
        </w:rPr>
        <w:t>825-</w:t>
      </w:r>
      <w:r w:rsidR="008F0C1D">
        <w:rPr>
          <w:rFonts w:hint="cs"/>
          <w:rtl/>
          <w:lang w:bidi="fa-IR"/>
        </w:rPr>
        <w:t xml:space="preserve"> </w:t>
      </w:r>
      <w:r w:rsidR="008F0C1D" w:rsidRPr="006D760D">
        <w:rPr>
          <w:rStyle w:val="5-Char"/>
          <w:rFonts w:hint="cs"/>
          <w:rtl/>
        </w:rPr>
        <w:t xml:space="preserve">عَن </w:t>
      </w:r>
      <w:r w:rsidR="008F0C1D" w:rsidRPr="006D760D">
        <w:rPr>
          <w:rStyle w:val="5-Char"/>
          <w:rtl/>
        </w:rPr>
        <w:t>عَائِشَةَ رَضِيَ اللَّهُ عَنْهَا</w:t>
      </w:r>
      <w:r w:rsidR="008F0C1D" w:rsidRPr="006D760D">
        <w:rPr>
          <w:rStyle w:val="5-Char"/>
          <w:rFonts w:hint="cs"/>
          <w:rtl/>
        </w:rPr>
        <w:t xml:space="preserve"> أنَّها سَأَ</w:t>
      </w:r>
      <w:r w:rsidR="008F0C1D" w:rsidRPr="006D760D">
        <w:rPr>
          <w:rStyle w:val="5-Char"/>
          <w:rtl/>
        </w:rPr>
        <w:t>لَهَا</w:t>
      </w:r>
      <w:r w:rsidR="006D760D" w:rsidRPr="006D760D">
        <w:rPr>
          <w:rStyle w:val="5-Char"/>
          <w:rFonts w:hint="cs"/>
          <w:rtl/>
        </w:rPr>
        <w:t xml:space="preserve"> ابنُ أُختِها عُروَةُ بنُ الزُّبَیرِ عَن قَولَ اللّهَ عَزَّ وَجَلّ</w:t>
      </w:r>
      <w:r w:rsidR="008F0C1D" w:rsidRPr="006D760D">
        <w:rPr>
          <w:rStyle w:val="5-Char"/>
          <w:rtl/>
        </w:rPr>
        <w:t xml:space="preserve">: </w:t>
      </w:r>
      <w:r w:rsidR="006D760D">
        <w:rPr>
          <w:rStyle w:val="5-Char"/>
          <w:rFonts w:ascii="Traditional Arabic" w:hAnsi="Traditional Arabic" w:cs="Traditional Arabic"/>
          <w:rtl/>
        </w:rPr>
        <w:t>﴿</w:t>
      </w:r>
      <w:r w:rsidR="006D760D" w:rsidRPr="00B80766">
        <w:rPr>
          <w:rStyle w:val="9-Char1"/>
          <w:rtl/>
        </w:rPr>
        <w:t xml:space="preserve">إِنَّ </w:t>
      </w:r>
      <w:r w:rsidR="006D760D" w:rsidRPr="00B80766">
        <w:rPr>
          <w:rStyle w:val="9-Char1"/>
          <w:rFonts w:hint="cs"/>
          <w:rtl/>
        </w:rPr>
        <w:t>ٱلصَّفَا</w:t>
      </w:r>
      <w:r w:rsidR="006D760D" w:rsidRPr="00B80766">
        <w:rPr>
          <w:rStyle w:val="9-Char1"/>
          <w:rtl/>
        </w:rPr>
        <w:t xml:space="preserve"> وَ</w:t>
      </w:r>
      <w:r w:rsidR="006D760D" w:rsidRPr="00B80766">
        <w:rPr>
          <w:rStyle w:val="9-Char1"/>
          <w:rFonts w:hint="cs"/>
          <w:rtl/>
        </w:rPr>
        <w:t>ٱلۡمَرۡوَةَ</w:t>
      </w:r>
      <w:r w:rsidR="006D760D" w:rsidRPr="00B80766">
        <w:rPr>
          <w:rStyle w:val="9-Char1"/>
          <w:rtl/>
        </w:rPr>
        <w:t xml:space="preserve"> مِن شَعَآئِرِ </w:t>
      </w:r>
      <w:r w:rsidR="006D760D" w:rsidRPr="00B80766">
        <w:rPr>
          <w:rStyle w:val="9-Char1"/>
          <w:rFonts w:hint="cs"/>
          <w:rtl/>
        </w:rPr>
        <w:t>ٱللَّهِۖ</w:t>
      </w:r>
      <w:r w:rsidR="006D760D" w:rsidRPr="00B80766">
        <w:rPr>
          <w:rStyle w:val="9-Char1"/>
          <w:rtl/>
        </w:rPr>
        <w:t xml:space="preserve"> فَمَنۡ حَجَّ </w:t>
      </w:r>
      <w:r w:rsidR="006D760D" w:rsidRPr="00B80766">
        <w:rPr>
          <w:rStyle w:val="9-Char1"/>
          <w:rFonts w:hint="cs"/>
          <w:rtl/>
        </w:rPr>
        <w:t>ٱلۡبَيۡتَ</w:t>
      </w:r>
      <w:r w:rsidR="006D760D" w:rsidRPr="00B80766">
        <w:rPr>
          <w:rStyle w:val="9-Char1"/>
          <w:rtl/>
        </w:rPr>
        <w:t xml:space="preserve"> أَوِ </w:t>
      </w:r>
      <w:r w:rsidR="006D760D" w:rsidRPr="00B80766">
        <w:rPr>
          <w:rStyle w:val="9-Char1"/>
          <w:rFonts w:hint="cs"/>
          <w:rtl/>
        </w:rPr>
        <w:t>ٱعۡتَمَرَ</w:t>
      </w:r>
      <w:r w:rsidR="006D760D" w:rsidRPr="00B80766">
        <w:rPr>
          <w:rStyle w:val="9-Char1"/>
          <w:rtl/>
        </w:rPr>
        <w:t xml:space="preserve"> فَلَا جُنَاحَ عَلَ</w:t>
      </w:r>
      <w:r w:rsidR="00B80766" w:rsidRPr="00B80766">
        <w:rPr>
          <w:rStyle w:val="9-Char1"/>
          <w:rtl/>
        </w:rPr>
        <w:t>يۡهِ أَن يَطَّوَّفَ بِهِمَاۚ</w:t>
      </w:r>
      <w:r w:rsidR="006D760D">
        <w:rPr>
          <w:rStyle w:val="5-Char"/>
          <w:rFonts w:ascii="Traditional Arabic" w:hAnsi="Traditional Arabic" w:cs="Traditional Arabic"/>
          <w:rtl/>
        </w:rPr>
        <w:t>﴾</w:t>
      </w:r>
      <w:r w:rsidR="00B80766">
        <w:rPr>
          <w:rStyle w:val="5-Char"/>
          <w:rFonts w:ascii="Traditional Arabic" w:hAnsi="Traditional Arabic" w:cs="Traditional Arabic" w:hint="cs"/>
          <w:rtl/>
        </w:rPr>
        <w:t xml:space="preserve"> </w:t>
      </w:r>
      <w:r w:rsidR="008F0C1D" w:rsidRPr="006D760D">
        <w:rPr>
          <w:rStyle w:val="5-Char"/>
          <w:rtl/>
        </w:rPr>
        <w:t xml:space="preserve">فَوَاللَّهِ مَا عَلَى أَحَدٍ جُنَاحٌ أَنْ لاَ يَطُوفَ بِالصَّفَا وَالمَرْوَةِ، قَالَتْ: بِئْسَ مَا قُلْتَ يَا ابْنَ أُخْتِي، إِنَّ هَذِهِ لَوْ كَانَتْ كَمَا أَوَّلْتَهَا عَلَيْهِ، كَانَتْ: لاَ جُنَاحَ عَلَيْهِ أَنْ لاَ يَتَطَوَّفَ بِهِمَا، وَلَكِنَّهَا أُنْزِلَتْ فِي الأَنْصَارِ، كَانُوا قَبْلَ أَنْ يُسْلِمُوا يُهِلُّونَ لِمَنَاةَ الطَّاغِيَةِ، الَّتِي كَانُوا يَعْبُدُونَهَا عِنْدَ المُشَلَّلِ، فَكَانَ مَنْ أَهَلَّ يَتَحَرَّجُ أَنْ يَطُوفَ بِالصَّفَا وَالمَرْوَةِ، فَلَمَّا أَسْلَمُوا، سَأَلُوا رَسُولَ اللَّهِ صَلَّى اللهُ عَلَيْهِ وَسَلَّمَ عَنْ ذَلِكَ، قَالُوا: يَا رَسُولَ اللَّهِ، إِنَّا كُنَّا نَتَحَرَّجُ أَنْ نَطُوفَ بَيْنَ الصَّفَا وَالمَرْوَةِ، فَأَنْزَلَ اللَّهُ تَعَالَى: </w:t>
      </w:r>
      <w:r w:rsidR="006D760D">
        <w:rPr>
          <w:rStyle w:val="5-Char"/>
          <w:rFonts w:ascii="Traditional Arabic" w:hAnsi="Traditional Arabic" w:cs="Traditional Arabic"/>
          <w:rtl/>
        </w:rPr>
        <w:t>﴿</w:t>
      </w:r>
      <w:r w:rsidR="006D760D" w:rsidRPr="00B80766">
        <w:rPr>
          <w:rStyle w:val="9-Char1"/>
          <w:rtl/>
        </w:rPr>
        <w:t xml:space="preserve">إِنَّ </w:t>
      </w:r>
      <w:r w:rsidR="006D760D" w:rsidRPr="00B80766">
        <w:rPr>
          <w:rStyle w:val="9-Char1"/>
          <w:rFonts w:hint="cs"/>
          <w:rtl/>
        </w:rPr>
        <w:t>ٱلصَّفَا</w:t>
      </w:r>
      <w:r w:rsidR="006D760D" w:rsidRPr="00B80766">
        <w:rPr>
          <w:rStyle w:val="9-Char1"/>
          <w:rtl/>
        </w:rPr>
        <w:t xml:space="preserve"> وَ</w:t>
      </w:r>
      <w:r w:rsidR="006D760D" w:rsidRPr="00B80766">
        <w:rPr>
          <w:rStyle w:val="9-Char1"/>
          <w:rFonts w:hint="cs"/>
          <w:rtl/>
        </w:rPr>
        <w:t>ٱلۡمَرۡوَةَ</w:t>
      </w:r>
      <w:r w:rsidR="006D760D" w:rsidRPr="00B80766">
        <w:rPr>
          <w:rStyle w:val="9-Char1"/>
          <w:rtl/>
        </w:rPr>
        <w:t xml:space="preserve"> مِن شَعَآئِرِ </w:t>
      </w:r>
      <w:r w:rsidR="006D760D" w:rsidRPr="00B80766">
        <w:rPr>
          <w:rStyle w:val="9-Char1"/>
          <w:rFonts w:hint="cs"/>
          <w:rtl/>
        </w:rPr>
        <w:t>ٱللَّهِۖ</w:t>
      </w:r>
      <w:r w:rsidR="006D760D">
        <w:rPr>
          <w:rStyle w:val="5-Char"/>
          <w:rFonts w:ascii="Traditional Arabic" w:hAnsi="Traditional Arabic" w:cs="Traditional Arabic"/>
          <w:rtl/>
        </w:rPr>
        <w:t>﴾</w:t>
      </w:r>
      <w:r w:rsidR="008F0C1D" w:rsidRPr="006D760D">
        <w:rPr>
          <w:rStyle w:val="5-Char"/>
          <w:rtl/>
        </w:rPr>
        <w:t xml:space="preserve"> الآيَةَ قَالَتْ عَائِشَةُ رَضِيَ اللَّهُ عَنْهَا: «وَقَدْ سَنَّ رَسُولُ اللَّهِ صَلَّى اللهُ عَلَيْهِ وَسَلَّمَ الطَّوَافَ بَيْنَهُمَا، فَلَيْسَ لِأَحَدٍ أَنْ يَتْرُكَ الطَّوَافَ بَيْنَهُمَا»</w:t>
      </w:r>
      <w:r w:rsidRPr="006D760D">
        <w:rPr>
          <w:rStyle w:val="5-Char"/>
          <w:rFonts w:hint="cs"/>
          <w:rtl/>
        </w:rPr>
        <w:t xml:space="preserve"> [رواه البخاری: 1643].</w:t>
      </w:r>
    </w:p>
    <w:p w:rsidR="00E80C37" w:rsidRDefault="00E80C37" w:rsidP="00E80C37">
      <w:pPr>
        <w:pStyle w:val="0-"/>
        <w:rPr>
          <w:rtl/>
          <w:lang w:bidi="fa-IR"/>
        </w:rPr>
      </w:pPr>
      <w:r>
        <w:rPr>
          <w:rFonts w:hint="cs"/>
          <w:rtl/>
          <w:lang w:bidi="fa-IR"/>
        </w:rPr>
        <w:t>825- از عائشه</w:t>
      </w:r>
      <w:r>
        <w:rPr>
          <w:rFonts w:cs="CTraditional Arabic" w:hint="cs"/>
          <w:rtl/>
          <w:lang w:bidi="fa-IR"/>
        </w:rPr>
        <w:t>ل</w:t>
      </w:r>
      <w:r>
        <w:rPr>
          <w:rFonts w:hint="cs"/>
          <w:rtl/>
          <w:lang w:bidi="fa-IR"/>
        </w:rPr>
        <w:t xml:space="preserve"> رو</w:t>
      </w:r>
      <w:r w:rsidR="008F0C1D">
        <w:rPr>
          <w:rFonts w:hint="cs"/>
          <w:rtl/>
          <w:lang w:bidi="fa-IR"/>
        </w:rPr>
        <w:t>ایت است که خواهر زاده‌اش عروه بن</w:t>
      </w:r>
      <w:r>
        <w:rPr>
          <w:rFonts w:hint="cs"/>
          <w:rtl/>
          <w:lang w:bidi="fa-IR"/>
        </w:rPr>
        <w:t xml:space="preserve"> زبیز</w:t>
      </w:r>
      <w:r>
        <w:rPr>
          <w:rFonts w:cs="CTraditional Arabic" w:hint="cs"/>
          <w:rtl/>
          <w:lang w:bidi="fa-IR"/>
        </w:rPr>
        <w:t>س</w:t>
      </w:r>
      <w:r>
        <w:rPr>
          <w:rFonts w:hint="cs"/>
          <w:rtl/>
          <w:lang w:bidi="fa-IR"/>
        </w:rPr>
        <w:t xml:space="preserve"> از وی از معنی این قول خداوند متعال پرسید که می‌فرماید: «صفا و مروه از شعائر خدا است، کسی که به خانۀ [معظمه] حج و یا عمره می‌کند، باکی نیست که بین این دو [یعنی: صفا و مروه] طواف نماید».</w:t>
      </w:r>
    </w:p>
    <w:p w:rsidR="00E80C37" w:rsidRDefault="00E80C37" w:rsidP="00E80C37">
      <w:pPr>
        <w:pStyle w:val="0-"/>
        <w:rPr>
          <w:rtl/>
          <w:lang w:bidi="fa-IR"/>
        </w:rPr>
      </w:pPr>
      <w:r>
        <w:rPr>
          <w:rFonts w:hint="cs"/>
          <w:rtl/>
          <w:lang w:bidi="fa-IR"/>
        </w:rPr>
        <w:t>و گفت: به خداوند قسم [بنابراین آیه]</w:t>
      </w:r>
      <w:r w:rsidR="008F0C1D">
        <w:rPr>
          <w:rFonts w:hint="cs"/>
          <w:rtl/>
          <w:lang w:bidi="fa-IR"/>
        </w:rPr>
        <w:t xml:space="preserve"> کسی بین صفا و مروه سعی نکند</w:t>
      </w:r>
      <w:r>
        <w:rPr>
          <w:rFonts w:hint="cs"/>
          <w:rtl/>
          <w:lang w:bidi="fa-IR"/>
        </w:rPr>
        <w:t>،</w:t>
      </w:r>
      <w:r w:rsidR="00153B5B">
        <w:rPr>
          <w:rFonts w:hint="cs"/>
          <w:rtl/>
          <w:lang w:bidi="fa-IR"/>
        </w:rPr>
        <w:t xml:space="preserve"> بر وی </w:t>
      </w:r>
      <w:r>
        <w:rPr>
          <w:rFonts w:hint="cs"/>
          <w:rtl/>
          <w:lang w:bidi="fa-IR"/>
        </w:rPr>
        <w:t>گناهی نیست.</w:t>
      </w:r>
    </w:p>
    <w:p w:rsidR="00E80C37" w:rsidRDefault="00E80C37" w:rsidP="00E80C37">
      <w:pPr>
        <w:pStyle w:val="0-"/>
        <w:rPr>
          <w:rtl/>
          <w:lang w:bidi="fa-IR"/>
        </w:rPr>
      </w:pPr>
      <w:r>
        <w:rPr>
          <w:rFonts w:hint="cs"/>
          <w:rtl/>
          <w:lang w:bidi="fa-IR"/>
        </w:rPr>
        <w:t>عائشه</w:t>
      </w:r>
      <w:r>
        <w:rPr>
          <w:rFonts w:cs="CTraditional Arabic" w:hint="cs"/>
          <w:rtl/>
          <w:lang w:bidi="fa-IR"/>
        </w:rPr>
        <w:t>ل</w:t>
      </w:r>
      <w:r>
        <w:rPr>
          <w:rFonts w:hint="cs"/>
          <w:rtl/>
          <w:lang w:bidi="fa-IR"/>
        </w:rPr>
        <w:t xml:space="preserve"> </w:t>
      </w:r>
      <w:r w:rsidR="008F0C1D">
        <w:rPr>
          <w:rFonts w:hint="cs"/>
          <w:rtl/>
          <w:lang w:bidi="fa-IR"/>
        </w:rPr>
        <w:t>گفت: خواهر</w:t>
      </w:r>
      <w:r>
        <w:rPr>
          <w:rFonts w:hint="cs"/>
          <w:rtl/>
          <w:lang w:bidi="fa-IR"/>
        </w:rPr>
        <w:t>زادۀ عزیزم! سخن بیسار بدی گفتی! اگر معنی آیه طوری که تو تاویل نمودی می‌بود، چنین می‌گفت که: (باکی نیست که طواف نکند).</w:t>
      </w:r>
    </w:p>
    <w:p w:rsidR="008F0C1D" w:rsidRDefault="00E80C37" w:rsidP="00E80C37">
      <w:pPr>
        <w:pStyle w:val="0-"/>
        <w:rPr>
          <w:rtl/>
          <w:lang w:bidi="fa-IR"/>
        </w:rPr>
      </w:pPr>
      <w:r>
        <w:rPr>
          <w:rFonts w:hint="cs"/>
          <w:rtl/>
          <w:lang w:bidi="fa-IR"/>
        </w:rPr>
        <w:t>ولی این آیه</w:t>
      </w:r>
      <w:r w:rsidR="00885A62">
        <w:rPr>
          <w:rFonts w:hint="cs"/>
          <w:rtl/>
          <w:lang w:bidi="fa-IR"/>
        </w:rPr>
        <w:t xml:space="preserve"> دربارۀ </w:t>
      </w:r>
      <w:r>
        <w:rPr>
          <w:rFonts w:hint="cs"/>
          <w:rtl/>
          <w:lang w:bidi="fa-IR"/>
        </w:rPr>
        <w:t>انصار نازل گردید که پ</w:t>
      </w:r>
      <w:r w:rsidR="008F0C1D">
        <w:rPr>
          <w:rFonts w:hint="cs"/>
          <w:rtl/>
          <w:lang w:bidi="fa-IR"/>
        </w:rPr>
        <w:t>یش ازمسلمان شدن، در وقت ارادۀ حج</w:t>
      </w:r>
      <w:r>
        <w:rPr>
          <w:rFonts w:hint="cs"/>
          <w:rtl/>
          <w:lang w:bidi="fa-IR"/>
        </w:rPr>
        <w:t>، به نام (منات)</w:t>
      </w:r>
      <w:r w:rsidR="008F0C1D">
        <w:rPr>
          <w:rFonts w:hint="cs"/>
          <w:rtl/>
          <w:lang w:bidi="fa-IR"/>
        </w:rPr>
        <w:t xml:space="preserve"> که یکی از معبودان آن‌ها بود، و روی تپۀ بلندی قرار داشت، نیت [حج و عمره] می‌کردند، و کسی که نیت [حج و یا عمره] می‌کرد، از سعی نمودن بین صفا و مروه احساس گناه می‌نمود.</w:t>
      </w:r>
    </w:p>
    <w:p w:rsidR="008F0C1D" w:rsidRDefault="008F0C1D" w:rsidP="00E80C37">
      <w:pPr>
        <w:pStyle w:val="0-"/>
        <w:rPr>
          <w:rtl/>
          <w:lang w:bidi="fa-IR"/>
        </w:rPr>
      </w:pPr>
      <w:r>
        <w:rPr>
          <w:rFonts w:hint="cs"/>
          <w:rtl/>
          <w:lang w:bidi="fa-IR"/>
        </w:rPr>
        <w:t xml:space="preserve">هنگامی که مسلمان شدند، از پیامبر خدا </w:t>
      </w:r>
      <w:r>
        <w:rPr>
          <w:rFonts w:cs="CTraditional Arabic" w:hint="cs"/>
          <w:rtl/>
          <w:lang w:bidi="fa-IR"/>
        </w:rPr>
        <w:t>ج</w:t>
      </w:r>
      <w:r>
        <w:rPr>
          <w:rFonts w:hint="cs"/>
          <w:rtl/>
          <w:lang w:bidi="fa-IR"/>
        </w:rPr>
        <w:t xml:space="preserve"> از حکم سعی بین صفا و مروه پرسان نمودن و گفتند: یا رسول الله! ما از سعی نمودن بین صفا و مروه احساس گناه می‌کردیم، و خداوند این آیه را نازل فرمود که: «صفا و مروه از شعائر خدا است...» الی آخر الآیه.</w:t>
      </w:r>
    </w:p>
    <w:p w:rsidR="00B45138" w:rsidRDefault="008F0C1D" w:rsidP="00E80C37">
      <w:pPr>
        <w:pStyle w:val="0-"/>
        <w:rPr>
          <w:rtl/>
          <w:lang w:bidi="fa-IR"/>
        </w:rPr>
      </w:pPr>
      <w:r>
        <w:rPr>
          <w:rFonts w:hint="cs"/>
          <w:rtl/>
          <w:lang w:bidi="fa-IR"/>
        </w:rPr>
        <w:t>عائشه</w:t>
      </w:r>
      <w:r>
        <w:rPr>
          <w:rFonts w:cs="CTraditional Arabic" w:hint="cs"/>
          <w:rtl/>
          <w:lang w:bidi="fa-IR"/>
        </w:rPr>
        <w:t>ل</w:t>
      </w:r>
      <w:r>
        <w:rPr>
          <w:rFonts w:hint="cs"/>
          <w:rtl/>
          <w:lang w:bidi="fa-IR"/>
        </w:rPr>
        <w:t xml:space="preserve"> گفت: پیامبر خدا </w:t>
      </w:r>
      <w:r>
        <w:rPr>
          <w:rFonts w:cs="CTraditional Arabic" w:hint="cs"/>
          <w:rtl/>
          <w:lang w:bidi="fa-IR"/>
        </w:rPr>
        <w:t>ج</w:t>
      </w:r>
      <w:r>
        <w:rPr>
          <w:rFonts w:hint="cs"/>
          <w:rtl/>
          <w:lang w:bidi="fa-IR"/>
        </w:rPr>
        <w:t xml:space="preserve"> سعی بین صفا و مروه را، سنت قرار دادن، [یعنی: آن را مشروع قرار دادند] و برای هیچ کسی روا نیست که آن را ترک نماید</w:t>
      </w:r>
      <w:r w:rsidRPr="008F0C1D">
        <w:rPr>
          <w:rFonts w:ascii="IRLotus" w:hAnsi="IRLotus" w:cs="IRLotus"/>
          <w:vertAlign w:val="superscript"/>
          <w:rtl/>
          <w:lang w:bidi="fa-IR"/>
        </w:rPr>
        <w:t>(</w:t>
      </w:r>
      <w:r w:rsidRPr="008F0C1D">
        <w:rPr>
          <w:rStyle w:val="FootnoteReference"/>
          <w:rFonts w:ascii="IRLotus" w:hAnsi="IRLotus" w:cs="IRLotus"/>
          <w:rtl/>
          <w:lang w:bidi="fa-IR"/>
        </w:rPr>
        <w:footnoteReference w:id="160"/>
      </w:r>
      <w:r w:rsidRPr="008F0C1D">
        <w:rPr>
          <w:rFonts w:ascii="IRLotus" w:hAnsi="IRLotus" w:cs="IRLotus"/>
          <w:vertAlign w:val="superscript"/>
          <w:rtl/>
          <w:lang w:bidi="fa-IR"/>
        </w:rPr>
        <w:t>)</w:t>
      </w:r>
      <w:r>
        <w:rPr>
          <w:rFonts w:hint="cs"/>
          <w:rtl/>
          <w:lang w:bidi="fa-IR"/>
        </w:rPr>
        <w:t>.</w:t>
      </w:r>
    </w:p>
    <w:p w:rsidR="00B45138" w:rsidRDefault="00B45138" w:rsidP="00047159">
      <w:pPr>
        <w:pStyle w:val="2-0"/>
        <w:rPr>
          <w:rtl/>
        </w:rPr>
      </w:pPr>
      <w:r w:rsidRPr="00CC5233">
        <w:rPr>
          <w:rFonts w:hint="cs"/>
          <w:rtl/>
          <w:lang w:bidi="ar-SA"/>
        </w:rPr>
        <w:t>44</w:t>
      </w:r>
      <w:r>
        <w:rPr>
          <w:rFonts w:hint="cs"/>
          <w:rtl/>
        </w:rPr>
        <w:t>- باب: مَا</w:t>
      </w:r>
      <w:r w:rsidR="00047159">
        <w:rPr>
          <w:rFonts w:hint="cs"/>
          <w:rtl/>
        </w:rPr>
        <w:t xml:space="preserve"> </w:t>
      </w:r>
      <w:r>
        <w:rPr>
          <w:rFonts w:hint="cs"/>
          <w:rtl/>
        </w:rPr>
        <w:t>جَاءَ فِي السَّع</w:t>
      </w:r>
      <w:r w:rsidR="00047159">
        <w:rPr>
          <w:rFonts w:hint="cs"/>
          <w:rtl/>
        </w:rPr>
        <w:t>ْي</w:t>
      </w:r>
      <w:r>
        <w:rPr>
          <w:rFonts w:hint="cs"/>
          <w:rtl/>
        </w:rPr>
        <w:t>ِ بَی</w:t>
      </w:r>
      <w:r w:rsidR="00047159">
        <w:rPr>
          <w:rFonts w:hint="cs"/>
          <w:rtl/>
        </w:rPr>
        <w:t>ْ</w:t>
      </w:r>
      <w:r>
        <w:rPr>
          <w:rFonts w:hint="cs"/>
          <w:rtl/>
        </w:rPr>
        <w:t>نَ الصَّفَا</w:t>
      </w:r>
      <w:r w:rsidR="005E29EE">
        <w:rPr>
          <w:rFonts w:hint="cs"/>
          <w:rtl/>
        </w:rPr>
        <w:t xml:space="preserve"> وَ</w:t>
      </w:r>
      <w:r>
        <w:rPr>
          <w:rFonts w:hint="cs"/>
          <w:rtl/>
        </w:rPr>
        <w:t>المَر</w:t>
      </w:r>
      <w:r w:rsidR="00047159">
        <w:rPr>
          <w:rFonts w:hint="cs"/>
          <w:rtl/>
        </w:rPr>
        <w:t>ْ</w:t>
      </w:r>
      <w:r>
        <w:rPr>
          <w:rFonts w:hint="cs"/>
          <w:rtl/>
        </w:rPr>
        <w:t>وَةِ</w:t>
      </w:r>
    </w:p>
    <w:p w:rsidR="00B45138" w:rsidRDefault="00B45138" w:rsidP="00B45138">
      <w:pPr>
        <w:pStyle w:val="4-"/>
        <w:rPr>
          <w:rtl/>
          <w:lang w:bidi="fa-IR"/>
        </w:rPr>
      </w:pPr>
      <w:bookmarkStart w:id="101" w:name="_Toc434155474"/>
      <w:r>
        <w:rPr>
          <w:rFonts w:hint="cs"/>
          <w:rtl/>
          <w:lang w:bidi="fa-IR"/>
        </w:rPr>
        <w:t>باب [44]: آنچه که در مورد سعی بین صفا و مروه آمده است</w:t>
      </w:r>
      <w:bookmarkEnd w:id="101"/>
    </w:p>
    <w:p w:rsidR="00E80C37" w:rsidRDefault="00E80C37" w:rsidP="001161C1">
      <w:pPr>
        <w:pStyle w:val="5-"/>
        <w:rPr>
          <w:rtl/>
          <w:lang w:bidi="fa-IR"/>
        </w:rPr>
      </w:pPr>
      <w:r>
        <w:rPr>
          <w:rFonts w:hint="cs"/>
          <w:rtl/>
          <w:lang w:bidi="fa-IR"/>
        </w:rPr>
        <w:t xml:space="preserve"> </w:t>
      </w:r>
      <w:r w:rsidR="00B45138">
        <w:rPr>
          <w:rFonts w:hint="cs"/>
          <w:rtl/>
          <w:lang w:bidi="fa-IR"/>
        </w:rPr>
        <w:t xml:space="preserve">826- </w:t>
      </w:r>
      <w:r w:rsidR="00B45138" w:rsidRPr="00B45138">
        <w:rPr>
          <w:rStyle w:val="5-Char"/>
          <w:rtl/>
        </w:rPr>
        <w:t>عَنِ ابْنِ عُمَرَ رَضِيَ اللَّهُ عَنْهُمَا قَالَ: كَانَ رَسُولُ اللَّهِ صَلَّى اللهُ عَلَيْهِ وَسَلَّمَ إِذَا طَافَ الطَّوَافَ الأَوَّلَ خَبَّ ثَلاَثًا وَمَشَى أَرْبَعًا، وَكَانَ يَسْعَى بَطْنَ المَسِيلِ إِذَا طَافَ بَيْنَ الصَّفَا وَالمَرْوَةِ</w:t>
      </w:r>
      <w:r w:rsidR="00B45138" w:rsidRPr="00B45138">
        <w:rPr>
          <w:rStyle w:val="5-Char"/>
          <w:rFonts w:hint="cs"/>
          <w:rtl/>
        </w:rPr>
        <w:t xml:space="preserve"> [رواه البخاری: 1644].</w:t>
      </w:r>
    </w:p>
    <w:p w:rsidR="00B45138" w:rsidRDefault="00B45138" w:rsidP="00662400">
      <w:pPr>
        <w:pStyle w:val="0-"/>
        <w:rPr>
          <w:rtl/>
          <w:lang w:bidi="fa-IR"/>
        </w:rPr>
      </w:pPr>
      <w:r>
        <w:rPr>
          <w:rFonts w:hint="cs"/>
          <w:rtl/>
          <w:lang w:bidi="fa-IR"/>
        </w:rPr>
        <w:t>826- از ابن عمر</w:t>
      </w:r>
      <w:r>
        <w:rPr>
          <w:rFonts w:cs="CTraditional Arabic" w:hint="cs"/>
          <w:rtl/>
          <w:lang w:bidi="fa-IR"/>
        </w:rPr>
        <w:t>ب</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وقتی که طواف اول را انجام می‌داند، در سه شوط اول آن (رَمل) می‌کردند، و چهال شوط دیگر را به طور عادی طواف می‌نمودند، و در هنگام سعی بین صفا و مروه، از داخل مسیل [یعنی: جای جریان سیل] سعی می‌کردند</w:t>
      </w:r>
      <w:r w:rsidRPr="00B45138">
        <w:rPr>
          <w:rFonts w:ascii="IRLotus" w:hAnsi="IRLotus" w:cs="IRLotus"/>
          <w:vertAlign w:val="superscript"/>
          <w:rtl/>
          <w:lang w:bidi="fa-IR"/>
        </w:rPr>
        <w:t>(</w:t>
      </w:r>
      <w:r w:rsidRPr="00B45138">
        <w:rPr>
          <w:rStyle w:val="FootnoteReference"/>
          <w:rFonts w:ascii="IRLotus" w:hAnsi="IRLotus" w:cs="IRLotus"/>
          <w:rtl/>
          <w:lang w:bidi="fa-IR"/>
        </w:rPr>
        <w:footnoteReference w:id="161"/>
      </w:r>
      <w:r w:rsidRPr="00B45138">
        <w:rPr>
          <w:rFonts w:ascii="IRLotus" w:hAnsi="IRLotus" w:cs="IRLotus"/>
          <w:vertAlign w:val="superscript"/>
          <w:rtl/>
          <w:lang w:bidi="fa-IR"/>
        </w:rPr>
        <w:t>)</w:t>
      </w:r>
      <w:r>
        <w:rPr>
          <w:rFonts w:hint="cs"/>
          <w:rtl/>
          <w:lang w:bidi="fa-IR"/>
        </w:rPr>
        <w:t>.</w:t>
      </w:r>
    </w:p>
    <w:p w:rsidR="00B6084F" w:rsidRDefault="00B6084F" w:rsidP="005E29EE">
      <w:pPr>
        <w:pStyle w:val="2-0"/>
        <w:rPr>
          <w:rtl/>
        </w:rPr>
      </w:pPr>
      <w:r w:rsidRPr="00CC5233">
        <w:rPr>
          <w:rFonts w:hint="cs"/>
          <w:rtl/>
          <w:lang w:bidi="ar-SA"/>
        </w:rPr>
        <w:t>45</w:t>
      </w:r>
      <w:r>
        <w:rPr>
          <w:rFonts w:hint="cs"/>
          <w:rtl/>
        </w:rPr>
        <w:t>- باب:</w:t>
      </w:r>
      <w:r w:rsidR="00047159">
        <w:rPr>
          <w:rFonts w:hint="cs"/>
          <w:rtl/>
        </w:rPr>
        <w:t xml:space="preserve"> تَقضِي</w:t>
      </w:r>
      <w:r>
        <w:rPr>
          <w:rFonts w:hint="cs"/>
          <w:rtl/>
        </w:rPr>
        <w:t xml:space="preserve"> الحَائِضُ المَنَاسِ</w:t>
      </w:r>
      <w:r w:rsidR="005E29EE">
        <w:rPr>
          <w:rFonts w:hint="cs"/>
          <w:rtl/>
        </w:rPr>
        <w:t>ك</w:t>
      </w:r>
      <w:r>
        <w:rPr>
          <w:rFonts w:hint="cs"/>
          <w:rtl/>
        </w:rPr>
        <w:t>َ کُل</w:t>
      </w:r>
      <w:r w:rsidR="00B7073C">
        <w:rPr>
          <w:rFonts w:hint="cs"/>
          <w:rtl/>
        </w:rPr>
        <w:t>َّهَا إِلاَّ الطَّوافَ بِال</w:t>
      </w:r>
      <w:r w:rsidR="00047159">
        <w:rPr>
          <w:rFonts w:hint="cs"/>
          <w:rtl/>
        </w:rPr>
        <w:t>ْ</w:t>
      </w:r>
      <w:r w:rsidR="00B7073C">
        <w:rPr>
          <w:rFonts w:hint="cs"/>
          <w:rtl/>
        </w:rPr>
        <w:t>بَی</w:t>
      </w:r>
      <w:r w:rsidR="00047159">
        <w:rPr>
          <w:rFonts w:hint="cs"/>
          <w:rtl/>
        </w:rPr>
        <w:t>ْ</w:t>
      </w:r>
      <w:r w:rsidR="00B7073C">
        <w:rPr>
          <w:rFonts w:hint="cs"/>
          <w:rtl/>
        </w:rPr>
        <w:t>تِ</w:t>
      </w:r>
    </w:p>
    <w:p w:rsidR="00B6084F" w:rsidRDefault="00B6084F" w:rsidP="00B6084F">
      <w:pPr>
        <w:pStyle w:val="4-"/>
        <w:rPr>
          <w:rtl/>
          <w:lang w:bidi="fa-IR"/>
        </w:rPr>
      </w:pPr>
      <w:bookmarkStart w:id="102" w:name="_Toc434155475"/>
      <w:r>
        <w:rPr>
          <w:rFonts w:hint="cs"/>
          <w:rtl/>
          <w:lang w:bidi="fa-IR"/>
        </w:rPr>
        <w:t>باب [45]: زن حائض تمام مناسک حج، به استثنای طواف به خانه را انجام می‌دهد</w:t>
      </w:r>
      <w:bookmarkEnd w:id="102"/>
    </w:p>
    <w:p w:rsidR="00B6084F" w:rsidRPr="00714BB0" w:rsidRDefault="00B6084F" w:rsidP="001161C1">
      <w:pPr>
        <w:pStyle w:val="5-"/>
        <w:rPr>
          <w:rStyle w:val="5-Char"/>
          <w:rtl/>
        </w:rPr>
      </w:pPr>
      <w:r>
        <w:rPr>
          <w:rFonts w:hint="cs"/>
          <w:rtl/>
          <w:lang w:bidi="fa-IR"/>
        </w:rPr>
        <w:t>827-</w:t>
      </w:r>
      <w:r w:rsidR="00714BB0">
        <w:rPr>
          <w:rFonts w:hint="cs"/>
          <w:rtl/>
          <w:lang w:bidi="fa-IR"/>
        </w:rPr>
        <w:t xml:space="preserve"> </w:t>
      </w:r>
      <w:r w:rsidR="00714BB0" w:rsidRPr="00714BB0">
        <w:rPr>
          <w:rStyle w:val="5-Char"/>
          <w:rtl/>
        </w:rPr>
        <w:t>عَنْ جَابِرِ بْنِ عَبْدِ اللَّهِ رَضِيَ اللَّهُ عَنْهُمَا قَالَ: أَهَلَّ النَّبِيُّ صَلَّى اللهُ عَلَيْهِ وَسَلَّمَ هُوَ وَأَصْحَابُهُ بِالحَجِّ، وَلَيْسَ مَعَ أَحَدٍ مِنْهُمْ هَدْيٌ غَيْرَ النَّبِيِّ صَلَّى اللهُ عَلَيْهِ وَسَلَّمَ وَطَلْحَةَ، وَقَدِمَ عَلِيّ</w:t>
      </w:r>
      <w:r w:rsidR="00714BB0">
        <w:rPr>
          <w:rStyle w:val="5-Char"/>
          <w:rtl/>
        </w:rPr>
        <w:t>ٌ مِنَ اليَمَنِ وَمَعَهُ هَدْيٌ</w:t>
      </w:r>
      <w:r w:rsidR="00714BB0" w:rsidRPr="00714BB0">
        <w:rPr>
          <w:rStyle w:val="5-Char"/>
          <w:rtl/>
        </w:rPr>
        <w:t xml:space="preserve"> فَقَالَ: أَهْلَلْتُ بِمَا أَهَلَّ بِهِ النَّبِيُّ صَلَّى اللهُ عَلَيْهِ وَسَلَّمَ، فَأَمَرَ النَّبِيُّ صَلَّى اللهُ عَلَيْهِ وَسَلَّمَ أَصْحَابَهُ أَنْ يَجْعَلُوهَا عُمْرَةً، وَيَطُوفُوا ثُمَّ يُقَصِّرُوا وَيَحِلُّوا إِلَّا مَنْ كَانَ مَعَهُ الهَدْيُ، فَقَالُوا: نَنْطَلِقُ إِلَى مِنًى وَذَكَرُ أَحَدِنَا يَقْطُرُ، فَبَلَغَ النَّبِيَّ صَلَّى اللهُ عَلَيْهِ وَسَلَّمَ فَقَالَ: «لَوِ اسْتَقْبَلْتُ مِنْ أَمْرِي مَا اسْتَدْبَرْتُ مَا أَهْدَيْتُ، وَلَوْلاَ أَنَّ مَعِي الهَدْيَ لَأَحْلَلْتُ»</w:t>
      </w:r>
      <w:r w:rsidRPr="00714BB0">
        <w:rPr>
          <w:rStyle w:val="5-Char"/>
          <w:rFonts w:hint="cs"/>
          <w:rtl/>
        </w:rPr>
        <w:t xml:space="preserve"> [رواه البخاری: 1651].</w:t>
      </w:r>
    </w:p>
    <w:p w:rsidR="00B6084F" w:rsidRDefault="00B6084F" w:rsidP="00B6084F">
      <w:pPr>
        <w:pStyle w:val="0-"/>
        <w:rPr>
          <w:rtl/>
          <w:lang w:bidi="fa-IR"/>
        </w:rPr>
      </w:pPr>
      <w:r>
        <w:rPr>
          <w:rFonts w:hint="cs"/>
          <w:rtl/>
          <w:lang w:bidi="fa-IR"/>
        </w:rPr>
        <w:t>827- از جابر بن عبد الله</w:t>
      </w:r>
      <w:r>
        <w:rPr>
          <w:rFonts w:cs="CTraditional Arabic" w:hint="cs"/>
          <w:rtl/>
          <w:lang w:bidi="fa-IR"/>
        </w:rPr>
        <w:t>ب</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و صحابه</w:t>
      </w:r>
      <w:r>
        <w:rPr>
          <w:rFonts w:cs="CTraditional Arabic" w:hint="cs"/>
          <w:rtl/>
          <w:lang w:bidi="fa-IR"/>
        </w:rPr>
        <w:t>ش</w:t>
      </w:r>
      <w:r>
        <w:rPr>
          <w:rFonts w:hint="cs"/>
          <w:rtl/>
          <w:lang w:bidi="fa-IR"/>
        </w:rPr>
        <w:t xml:space="preserve"> نیت حج کردند، و با هیچ کدام، جز با پیامبر خدا </w:t>
      </w:r>
      <w:r>
        <w:rPr>
          <w:rFonts w:cs="CTraditional Arabic" w:hint="cs"/>
          <w:rtl/>
          <w:lang w:bidi="fa-IR"/>
        </w:rPr>
        <w:t>ج</w:t>
      </w:r>
      <w:r>
        <w:rPr>
          <w:rFonts w:hint="cs"/>
          <w:rtl/>
          <w:lang w:bidi="fa-IR"/>
        </w:rPr>
        <w:t xml:space="preserve"> و با طلحه</w:t>
      </w:r>
      <w:r>
        <w:rPr>
          <w:rFonts w:cs="CTraditional Arabic" w:hint="cs"/>
          <w:rtl/>
          <w:lang w:bidi="fa-IR"/>
        </w:rPr>
        <w:t>س</w:t>
      </w:r>
      <w:r>
        <w:rPr>
          <w:rFonts w:hint="cs"/>
          <w:rtl/>
          <w:lang w:bidi="fa-IR"/>
        </w:rPr>
        <w:t xml:space="preserve"> (هدی) نبود.</w:t>
      </w:r>
    </w:p>
    <w:p w:rsidR="00B6084F" w:rsidRDefault="00B6084F" w:rsidP="00B6084F">
      <w:pPr>
        <w:pStyle w:val="0-"/>
        <w:rPr>
          <w:rtl/>
          <w:lang w:bidi="fa-IR"/>
        </w:rPr>
      </w:pPr>
      <w:r>
        <w:rPr>
          <w:rFonts w:hint="cs"/>
          <w:rtl/>
          <w:lang w:bidi="fa-IR"/>
        </w:rPr>
        <w:t>و علی</w:t>
      </w:r>
      <w:r>
        <w:rPr>
          <w:rFonts w:cs="CTraditional Arabic" w:hint="cs"/>
          <w:rtl/>
          <w:lang w:bidi="fa-IR"/>
        </w:rPr>
        <w:t>س</w:t>
      </w:r>
      <w:r>
        <w:rPr>
          <w:rFonts w:hint="cs"/>
          <w:rtl/>
          <w:lang w:bidi="fa-IR"/>
        </w:rPr>
        <w:t xml:space="preserve"> در حالی که با وی (هدی) بود، از یمن آمد و گفت: من حجی را نیت کرده‌ام که پیامبر خدا </w:t>
      </w:r>
      <w:r>
        <w:rPr>
          <w:rFonts w:cs="CTraditional Arabic" w:hint="cs"/>
          <w:rtl/>
          <w:lang w:bidi="fa-IR"/>
        </w:rPr>
        <w:t>ج</w:t>
      </w:r>
      <w:r>
        <w:rPr>
          <w:rFonts w:hint="cs"/>
          <w:rtl/>
          <w:lang w:bidi="fa-IR"/>
        </w:rPr>
        <w:t xml:space="preserve"> نیت کرده‌اند</w:t>
      </w:r>
      <w:r w:rsidR="00BA5DC6">
        <w:rPr>
          <w:rFonts w:hint="cs"/>
          <w:rtl/>
          <w:lang w:bidi="fa-IR"/>
        </w:rPr>
        <w:t>.</w:t>
      </w:r>
    </w:p>
    <w:p w:rsidR="00B6084F" w:rsidRDefault="00B6084F" w:rsidP="00B6084F">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صحابه را امر کردند تا حج خود را به عمره تبدیل نمایند، طواف کنند و بعد از طواف [وسعی] موی سر خود را کوتا نمایند و خود را حلال سازند، مگر کسی که همراهش (هدی) است.</w:t>
      </w:r>
    </w:p>
    <w:p w:rsidR="00B6084F" w:rsidRDefault="00B6084F" w:rsidP="00B6084F">
      <w:pPr>
        <w:pStyle w:val="0-"/>
        <w:rPr>
          <w:rtl/>
          <w:lang w:bidi="fa-IR"/>
        </w:rPr>
      </w:pPr>
      <w:r>
        <w:rPr>
          <w:rFonts w:hint="cs"/>
          <w:rtl/>
          <w:lang w:bidi="fa-IR"/>
        </w:rPr>
        <w:t>صحابه</w:t>
      </w:r>
      <w:r>
        <w:rPr>
          <w:rFonts w:cs="CTraditional Arabic" w:hint="cs"/>
          <w:rtl/>
          <w:lang w:bidi="fa-IR"/>
        </w:rPr>
        <w:t>ش</w:t>
      </w:r>
      <w:r>
        <w:rPr>
          <w:rFonts w:hint="cs"/>
          <w:rtl/>
          <w:lang w:bidi="fa-IR"/>
        </w:rPr>
        <w:t xml:space="preserve"> گفتند: ما به طرف (م</w:t>
      </w:r>
      <w:r w:rsidR="00714BB0">
        <w:rPr>
          <w:rFonts w:hint="cs"/>
          <w:rtl/>
          <w:lang w:bidi="fa-IR"/>
        </w:rPr>
        <w:t>ِ</w:t>
      </w:r>
      <w:r>
        <w:rPr>
          <w:rFonts w:hint="cs"/>
          <w:rtl/>
          <w:lang w:bidi="fa-IR"/>
        </w:rPr>
        <w:t>نَی)</w:t>
      </w:r>
      <w:r w:rsidR="00714BB0">
        <w:rPr>
          <w:rFonts w:hint="cs"/>
          <w:rtl/>
          <w:lang w:bidi="fa-IR"/>
        </w:rPr>
        <w:t xml:space="preserve"> می‌رویم و از ذَکَرهای ما مَنِی بچکد.</w:t>
      </w:r>
    </w:p>
    <w:p w:rsidR="00464EDF" w:rsidRDefault="00714BB0" w:rsidP="00464EDF">
      <w:pPr>
        <w:pStyle w:val="0-"/>
        <w:rPr>
          <w:rtl/>
          <w:lang w:bidi="fa-IR"/>
        </w:rPr>
      </w:pPr>
      <w:r>
        <w:rPr>
          <w:rFonts w:hint="cs"/>
          <w:rtl/>
          <w:lang w:bidi="fa-IR"/>
        </w:rPr>
        <w:t xml:space="preserve">این خبر برای پیامبر خدا </w:t>
      </w:r>
      <w:r>
        <w:rPr>
          <w:rFonts w:cs="CTraditional Arabic" w:hint="cs"/>
          <w:rtl/>
          <w:lang w:bidi="fa-IR"/>
        </w:rPr>
        <w:t>ج</w:t>
      </w:r>
      <w:r>
        <w:rPr>
          <w:rFonts w:hint="cs"/>
          <w:rtl/>
          <w:lang w:bidi="fa-IR"/>
        </w:rPr>
        <w:t xml:space="preserve"> رسید، فرمودند: «اگر چیزی را که در آخر فهمیدم، از اول می‌فهمیدم، (هدی) را نمی‌فرستادم، و اگر (هدی) با من نمی‌بود، حتماً خود را حلال می‌ساختیم»</w:t>
      </w:r>
      <w:r w:rsidRPr="00714BB0">
        <w:rPr>
          <w:rFonts w:ascii="IRLotus" w:hAnsi="IRLotus" w:cs="IRLotus"/>
          <w:vertAlign w:val="superscript"/>
          <w:rtl/>
          <w:lang w:bidi="fa-IR"/>
        </w:rPr>
        <w:t>(</w:t>
      </w:r>
      <w:r w:rsidRPr="00714BB0">
        <w:rPr>
          <w:rStyle w:val="FootnoteReference"/>
          <w:rFonts w:ascii="IRLotus" w:hAnsi="IRLotus" w:cs="IRLotus"/>
          <w:rtl/>
          <w:lang w:bidi="fa-IR"/>
        </w:rPr>
        <w:footnoteReference w:id="162"/>
      </w:r>
      <w:r w:rsidRPr="00714BB0">
        <w:rPr>
          <w:rFonts w:ascii="IRLotus" w:hAnsi="IRLotus" w:cs="IRLotus"/>
          <w:vertAlign w:val="superscript"/>
          <w:rtl/>
          <w:lang w:bidi="fa-IR"/>
        </w:rPr>
        <w:t>)</w:t>
      </w:r>
      <w:r>
        <w:rPr>
          <w:rFonts w:hint="cs"/>
          <w:rtl/>
          <w:lang w:bidi="fa-IR"/>
        </w:rPr>
        <w:t>.</w:t>
      </w:r>
    </w:p>
    <w:p w:rsidR="00230440" w:rsidRDefault="00B7073C" w:rsidP="00230440">
      <w:pPr>
        <w:pStyle w:val="2-0"/>
        <w:rPr>
          <w:rtl/>
        </w:rPr>
      </w:pPr>
      <w:r w:rsidRPr="00CC5233">
        <w:rPr>
          <w:rFonts w:hint="cs"/>
          <w:rtl/>
          <w:lang w:bidi="ar-SA"/>
        </w:rPr>
        <w:t>46</w:t>
      </w:r>
      <w:r>
        <w:rPr>
          <w:rFonts w:hint="cs"/>
          <w:rtl/>
        </w:rPr>
        <w:t>- باب: أَی</w:t>
      </w:r>
      <w:r w:rsidR="000A1F1A">
        <w:rPr>
          <w:rFonts w:hint="cs"/>
          <w:rtl/>
        </w:rPr>
        <w:t>ْ</w:t>
      </w:r>
      <w:r>
        <w:rPr>
          <w:rFonts w:hint="cs"/>
          <w:rtl/>
        </w:rPr>
        <w:t>نَ یُصَلِّ</w:t>
      </w:r>
      <w:r w:rsidR="00230440">
        <w:rPr>
          <w:rFonts w:hint="cs"/>
          <w:rtl/>
        </w:rPr>
        <w:t>ي الظُّه</w:t>
      </w:r>
      <w:r w:rsidR="000A1F1A">
        <w:rPr>
          <w:rFonts w:hint="cs"/>
          <w:rtl/>
        </w:rPr>
        <w:t>ْ</w:t>
      </w:r>
      <w:r w:rsidR="00230440">
        <w:rPr>
          <w:rFonts w:hint="cs"/>
          <w:rtl/>
        </w:rPr>
        <w:t>رَ یَو</w:t>
      </w:r>
      <w:r w:rsidR="000A1F1A">
        <w:rPr>
          <w:rFonts w:hint="cs"/>
          <w:rtl/>
        </w:rPr>
        <w:t>ْ</w:t>
      </w:r>
      <w:r w:rsidR="00230440">
        <w:rPr>
          <w:rFonts w:hint="cs"/>
          <w:rtl/>
        </w:rPr>
        <w:t>مَ التَّر</w:t>
      </w:r>
      <w:r w:rsidR="000A1F1A">
        <w:rPr>
          <w:rFonts w:hint="cs"/>
          <w:rtl/>
        </w:rPr>
        <w:t>ْ</w:t>
      </w:r>
      <w:r w:rsidR="00230440">
        <w:rPr>
          <w:rFonts w:hint="cs"/>
          <w:rtl/>
        </w:rPr>
        <w:t>وِیَةِ</w:t>
      </w:r>
    </w:p>
    <w:p w:rsidR="00230440" w:rsidRDefault="00230440" w:rsidP="00230440">
      <w:pPr>
        <w:pStyle w:val="4-"/>
        <w:rPr>
          <w:rtl/>
          <w:lang w:bidi="fa-IR"/>
        </w:rPr>
      </w:pPr>
      <w:bookmarkStart w:id="103" w:name="_Toc434155476"/>
      <w:r>
        <w:rPr>
          <w:rFonts w:hint="cs"/>
          <w:rtl/>
          <w:lang w:bidi="fa-IR"/>
        </w:rPr>
        <w:t>باب [46]: روز ترویه نماز پیشین را در کجا بخواند؟</w:t>
      </w:r>
      <w:bookmarkEnd w:id="103"/>
    </w:p>
    <w:p w:rsidR="00230440" w:rsidRDefault="00230440" w:rsidP="001161C1">
      <w:pPr>
        <w:pStyle w:val="5-"/>
        <w:rPr>
          <w:rtl/>
          <w:lang w:bidi="fa-IR"/>
        </w:rPr>
      </w:pPr>
      <w:r>
        <w:rPr>
          <w:rFonts w:hint="cs"/>
          <w:rtl/>
          <w:lang w:bidi="fa-IR"/>
        </w:rPr>
        <w:t>828-</w:t>
      </w:r>
      <w:r w:rsidR="006B0005">
        <w:rPr>
          <w:rFonts w:hint="cs"/>
          <w:rtl/>
          <w:lang w:bidi="fa-IR"/>
        </w:rPr>
        <w:t xml:space="preserve"> </w:t>
      </w:r>
      <w:r w:rsidR="006B0005" w:rsidRPr="006B0005">
        <w:rPr>
          <w:rStyle w:val="5-Char"/>
          <w:rFonts w:hint="cs"/>
          <w:rtl/>
        </w:rPr>
        <w:t xml:space="preserve">عَن </w:t>
      </w:r>
      <w:r w:rsidR="006B0005" w:rsidRPr="006B0005">
        <w:rPr>
          <w:rStyle w:val="5-Char"/>
          <w:rtl/>
        </w:rPr>
        <w:t>أَنَسَ بْنَ مَالِكٍ رَضِيَ اللَّهُ عَنْهُ</w:t>
      </w:r>
      <w:r w:rsidR="006B0005" w:rsidRPr="006B0005">
        <w:rPr>
          <w:rStyle w:val="5-Char"/>
          <w:rFonts w:hint="cs"/>
          <w:rtl/>
        </w:rPr>
        <w:t xml:space="preserve"> أَنَّهُ سَأَلَهُ رَجُلٌ فَقالَ لَهُ</w:t>
      </w:r>
      <w:r w:rsidR="006B0005" w:rsidRPr="006B0005">
        <w:rPr>
          <w:rStyle w:val="5-Char"/>
          <w:rtl/>
        </w:rPr>
        <w:t xml:space="preserve">: أَخْبِرْنِي بِشَيْءٍ عَقَلْتَهُ عَنِ النَّبِيِّ صَلَّى اللهُ عَلَيْهِ وَسَلَّمَ، </w:t>
      </w:r>
      <w:r w:rsidR="00EF76B5">
        <w:rPr>
          <w:rStyle w:val="5-Char"/>
          <w:rFonts w:hint="cs"/>
          <w:rtl/>
        </w:rPr>
        <w:t>«</w:t>
      </w:r>
      <w:r w:rsidR="006B0005" w:rsidRPr="006B0005">
        <w:rPr>
          <w:rStyle w:val="5-Char"/>
          <w:rtl/>
        </w:rPr>
        <w:t>أَيْنَ صَلَّى الظُّهْرَ وَالعَصْرَ يَوْمَ التَّرْوِيَةِ؟ قَالَ: بِمِنًى ق</w:t>
      </w:r>
      <w:r w:rsidR="006B0005" w:rsidRPr="006B0005">
        <w:rPr>
          <w:rStyle w:val="5-Char"/>
          <w:rFonts w:hint="cs"/>
          <w:rtl/>
        </w:rPr>
        <w:t>َالَ</w:t>
      </w:r>
      <w:r w:rsidR="006B0005" w:rsidRPr="006B0005">
        <w:rPr>
          <w:rStyle w:val="5-Char"/>
          <w:rtl/>
        </w:rPr>
        <w:t>: فَأَيْنَ صَلَّى العَصْرَ يَوْمَ النَّفْرِ؟ قَالَ: بِالأَبْطَحِ ثُمَّ قَالَ</w:t>
      </w:r>
      <w:r w:rsidR="006B0005" w:rsidRPr="006B0005">
        <w:rPr>
          <w:rStyle w:val="5-Char"/>
          <w:rFonts w:hint="cs"/>
          <w:rtl/>
        </w:rPr>
        <w:t xml:space="preserve"> أَنَسٌ</w:t>
      </w:r>
      <w:r w:rsidR="006B0005" w:rsidRPr="006B0005">
        <w:rPr>
          <w:rStyle w:val="5-Char"/>
          <w:rtl/>
        </w:rPr>
        <w:t>: افْعَلْ كَمَا يَفْعَلُ أُمَرَاؤُكَ</w:t>
      </w:r>
      <w:r w:rsidRPr="006B0005">
        <w:rPr>
          <w:rStyle w:val="5-Char"/>
          <w:rFonts w:hint="cs"/>
          <w:rtl/>
        </w:rPr>
        <w:t xml:space="preserve"> [رواه البخاری: 1653].</w:t>
      </w:r>
    </w:p>
    <w:p w:rsidR="00230440" w:rsidRDefault="00230440" w:rsidP="00AE3158">
      <w:pPr>
        <w:pStyle w:val="0-"/>
        <w:rPr>
          <w:rtl/>
          <w:lang w:bidi="fa-IR"/>
        </w:rPr>
      </w:pPr>
      <w:r>
        <w:rPr>
          <w:rFonts w:hint="cs"/>
          <w:rtl/>
          <w:lang w:bidi="fa-IR"/>
        </w:rPr>
        <w:t>828- از انس بن مالک</w:t>
      </w:r>
      <w:r>
        <w:rPr>
          <w:rFonts w:cs="CTraditional Arabic" w:hint="cs"/>
          <w:rtl/>
          <w:lang w:bidi="fa-IR"/>
        </w:rPr>
        <w:t>س</w:t>
      </w:r>
      <w:r>
        <w:rPr>
          <w:rFonts w:hint="cs"/>
          <w:rtl/>
          <w:lang w:bidi="fa-IR"/>
        </w:rPr>
        <w:t xml:space="preserve"> روایت است که شخصی از وی پرسید و گفت: چیزی را که از پیامبر خدا </w:t>
      </w:r>
      <w:r>
        <w:rPr>
          <w:rFonts w:cs="CTraditional Arabic" w:hint="cs"/>
          <w:rtl/>
          <w:lang w:bidi="fa-IR"/>
        </w:rPr>
        <w:t>ج</w:t>
      </w:r>
      <w:r>
        <w:rPr>
          <w:rFonts w:hint="cs"/>
          <w:rtl/>
          <w:lang w:bidi="fa-IR"/>
        </w:rPr>
        <w:t xml:space="preserve"> آموخته</w:t>
      </w:r>
      <w:r w:rsidR="00AE3158">
        <w:rPr>
          <w:rFonts w:hint="cs"/>
          <w:rtl/>
          <w:lang w:bidi="fa-IR"/>
        </w:rPr>
        <w:t>‌</w:t>
      </w:r>
      <w:r>
        <w:rPr>
          <w:rFonts w:hint="cs"/>
          <w:rtl/>
          <w:lang w:bidi="fa-IR"/>
        </w:rPr>
        <w:t>ای برایم خبر</w:t>
      </w:r>
      <w:r w:rsidR="00AE3158">
        <w:rPr>
          <w:rFonts w:hint="cs"/>
          <w:rtl/>
          <w:lang w:bidi="fa-IR"/>
        </w:rPr>
        <w:t xml:space="preserve"> </w:t>
      </w:r>
      <w:r>
        <w:rPr>
          <w:rFonts w:hint="cs"/>
          <w:rtl/>
          <w:lang w:bidi="fa-IR"/>
        </w:rPr>
        <w:t xml:space="preserve">بده! پیامبر خدا </w:t>
      </w:r>
      <w:r>
        <w:rPr>
          <w:rFonts w:cs="CTraditional Arabic" w:hint="cs"/>
          <w:rtl/>
          <w:lang w:bidi="fa-IR"/>
        </w:rPr>
        <w:t>ج</w:t>
      </w:r>
      <w:r>
        <w:rPr>
          <w:rFonts w:hint="cs"/>
          <w:rtl/>
          <w:lang w:bidi="fa-IR"/>
        </w:rPr>
        <w:t xml:space="preserve"> در روز ترویه نماز پیشین و عصر را در کجا خواندند؟</w:t>
      </w:r>
    </w:p>
    <w:p w:rsidR="00230440" w:rsidRDefault="00230440" w:rsidP="00230440">
      <w:pPr>
        <w:pStyle w:val="0-"/>
        <w:rPr>
          <w:rtl/>
          <w:lang w:bidi="fa-IR"/>
        </w:rPr>
      </w:pPr>
      <w:r>
        <w:rPr>
          <w:rFonts w:hint="cs"/>
          <w:rtl/>
          <w:lang w:bidi="fa-IR"/>
        </w:rPr>
        <w:t>گفت: به (م</w:t>
      </w:r>
      <w:r w:rsidR="006B0005">
        <w:rPr>
          <w:rFonts w:hint="cs"/>
          <w:rtl/>
          <w:lang w:bidi="fa-IR"/>
        </w:rPr>
        <w:t>ِ</w:t>
      </w:r>
      <w:r>
        <w:rPr>
          <w:rFonts w:hint="cs"/>
          <w:rtl/>
          <w:lang w:bidi="fa-IR"/>
        </w:rPr>
        <w:t>ن</w:t>
      </w:r>
      <w:r w:rsidR="006B0005">
        <w:rPr>
          <w:rFonts w:hint="cs"/>
          <w:rtl/>
          <w:lang w:bidi="fa-IR"/>
        </w:rPr>
        <w:t>َ</w:t>
      </w:r>
      <w:r>
        <w:rPr>
          <w:rFonts w:hint="cs"/>
          <w:rtl/>
          <w:lang w:bidi="fa-IR"/>
        </w:rPr>
        <w:t>ی).</w:t>
      </w:r>
    </w:p>
    <w:p w:rsidR="00230440" w:rsidRDefault="00230440" w:rsidP="00230440">
      <w:pPr>
        <w:pStyle w:val="0-"/>
        <w:rPr>
          <w:rtl/>
          <w:lang w:bidi="fa-IR"/>
        </w:rPr>
      </w:pPr>
      <w:r>
        <w:rPr>
          <w:rFonts w:hint="cs"/>
          <w:rtl/>
          <w:lang w:bidi="fa-IR"/>
        </w:rPr>
        <w:t>آن شخص پرسید: روز بازگشتن از (من</w:t>
      </w:r>
      <w:r w:rsidR="006B0005">
        <w:rPr>
          <w:rFonts w:hint="cs"/>
          <w:rtl/>
          <w:lang w:bidi="fa-IR"/>
        </w:rPr>
        <w:t>َ</w:t>
      </w:r>
      <w:r>
        <w:rPr>
          <w:rFonts w:hint="cs"/>
          <w:rtl/>
          <w:lang w:bidi="fa-IR"/>
        </w:rPr>
        <w:t>ی) نماز عصر را در کجا خواندند؟</w:t>
      </w:r>
    </w:p>
    <w:p w:rsidR="00230440" w:rsidRDefault="00230440" w:rsidP="00230440">
      <w:pPr>
        <w:pStyle w:val="0-"/>
        <w:rPr>
          <w:rtl/>
          <w:lang w:bidi="fa-IR"/>
        </w:rPr>
      </w:pPr>
      <w:r>
        <w:rPr>
          <w:rFonts w:hint="cs"/>
          <w:rtl/>
          <w:lang w:bidi="fa-IR"/>
        </w:rPr>
        <w:t>گفت: در (أبطح)، سپس انس</w:t>
      </w:r>
      <w:r>
        <w:rPr>
          <w:rFonts w:cs="CTraditional Arabic" w:hint="cs"/>
          <w:rtl/>
          <w:lang w:bidi="fa-IR"/>
        </w:rPr>
        <w:t>س</w:t>
      </w:r>
      <w:r>
        <w:rPr>
          <w:rFonts w:hint="cs"/>
          <w:rtl/>
          <w:lang w:bidi="fa-IR"/>
        </w:rPr>
        <w:t xml:space="preserve"> برایش گفت: آنچه که امیران تو انجام می</w:t>
      </w:r>
      <w:r w:rsidR="00662400">
        <w:rPr>
          <w:rFonts w:hint="cs"/>
          <w:rtl/>
          <w:lang w:bidi="fa-IR"/>
        </w:rPr>
        <w:t>‌</w:t>
      </w:r>
      <w:r>
        <w:rPr>
          <w:rFonts w:hint="cs"/>
          <w:rtl/>
          <w:lang w:bidi="fa-IR"/>
        </w:rPr>
        <w:t xml:space="preserve">دهند </w:t>
      </w:r>
      <w:r w:rsidR="006B0005">
        <w:rPr>
          <w:rFonts w:hint="cs"/>
          <w:rtl/>
          <w:lang w:bidi="fa-IR"/>
        </w:rPr>
        <w:t>تو هم انجام بده</w:t>
      </w:r>
      <w:r w:rsidRPr="00230440">
        <w:rPr>
          <w:rFonts w:ascii="IRLotus" w:hAnsi="IRLotus" w:cs="IRLotus"/>
          <w:vertAlign w:val="superscript"/>
          <w:rtl/>
          <w:lang w:bidi="fa-IR"/>
        </w:rPr>
        <w:t>(</w:t>
      </w:r>
      <w:r w:rsidRPr="00230440">
        <w:rPr>
          <w:rStyle w:val="FootnoteReference"/>
          <w:rFonts w:ascii="IRLotus" w:hAnsi="IRLotus" w:cs="IRLotus"/>
          <w:rtl/>
          <w:lang w:bidi="fa-IR"/>
        </w:rPr>
        <w:footnoteReference w:id="163"/>
      </w:r>
      <w:r w:rsidRPr="00230440">
        <w:rPr>
          <w:rFonts w:ascii="IRLotus" w:hAnsi="IRLotus" w:cs="IRLotus"/>
          <w:vertAlign w:val="superscript"/>
          <w:rtl/>
          <w:lang w:bidi="fa-IR"/>
        </w:rPr>
        <w:t>)</w:t>
      </w:r>
      <w:r>
        <w:rPr>
          <w:rFonts w:hint="cs"/>
          <w:rtl/>
          <w:lang w:bidi="fa-IR"/>
        </w:rPr>
        <w:t>.</w:t>
      </w:r>
    </w:p>
    <w:p w:rsidR="006B0005" w:rsidRDefault="006B0005" w:rsidP="00A901FE">
      <w:pPr>
        <w:pStyle w:val="2-0"/>
        <w:rPr>
          <w:rtl/>
        </w:rPr>
      </w:pPr>
      <w:r w:rsidRPr="00CC5233">
        <w:rPr>
          <w:rFonts w:hint="cs"/>
          <w:rtl/>
          <w:lang w:bidi="ar-SA"/>
        </w:rPr>
        <w:t>47</w:t>
      </w:r>
      <w:r>
        <w:rPr>
          <w:rFonts w:hint="cs"/>
          <w:rtl/>
        </w:rPr>
        <w:t>- باب: صَو</w:t>
      </w:r>
      <w:r w:rsidR="000A1F1A">
        <w:rPr>
          <w:rFonts w:hint="cs"/>
          <w:rtl/>
        </w:rPr>
        <w:t>ْ</w:t>
      </w:r>
      <w:r>
        <w:rPr>
          <w:rFonts w:hint="cs"/>
          <w:rtl/>
        </w:rPr>
        <w:t>مِ یَو</w:t>
      </w:r>
      <w:r w:rsidR="000A1F1A">
        <w:rPr>
          <w:rFonts w:hint="cs"/>
          <w:rtl/>
        </w:rPr>
        <w:t>ْ</w:t>
      </w:r>
      <w:r>
        <w:rPr>
          <w:rFonts w:hint="cs"/>
          <w:rtl/>
        </w:rPr>
        <w:t>مِ عَرَفَةَ</w:t>
      </w:r>
    </w:p>
    <w:p w:rsidR="006B0005" w:rsidRDefault="006B0005" w:rsidP="00A901FE">
      <w:pPr>
        <w:pStyle w:val="4-"/>
        <w:rPr>
          <w:rtl/>
          <w:lang w:bidi="fa-IR"/>
        </w:rPr>
      </w:pPr>
      <w:bookmarkStart w:id="104" w:name="_Toc434155477"/>
      <w:r>
        <w:rPr>
          <w:rFonts w:hint="cs"/>
          <w:rtl/>
          <w:lang w:bidi="fa-IR"/>
        </w:rPr>
        <w:t>باب [</w:t>
      </w:r>
      <w:r w:rsidR="00A901FE">
        <w:rPr>
          <w:rFonts w:hint="cs"/>
          <w:rtl/>
          <w:lang w:bidi="fa-IR"/>
        </w:rPr>
        <w:t>47</w:t>
      </w:r>
      <w:r>
        <w:rPr>
          <w:rFonts w:hint="cs"/>
          <w:rtl/>
          <w:lang w:bidi="fa-IR"/>
        </w:rPr>
        <w:t>]:</w:t>
      </w:r>
      <w:r w:rsidR="00A901FE">
        <w:rPr>
          <w:rFonts w:hint="cs"/>
          <w:rtl/>
          <w:lang w:bidi="fa-IR"/>
        </w:rPr>
        <w:t xml:space="preserve"> روزۀ روز عرفه</w:t>
      </w:r>
      <w:bookmarkEnd w:id="104"/>
    </w:p>
    <w:p w:rsidR="00A901FE" w:rsidRPr="00A901FE" w:rsidRDefault="00A901FE" w:rsidP="001161C1">
      <w:pPr>
        <w:pStyle w:val="5-"/>
        <w:rPr>
          <w:rFonts w:ascii="Simplified Arabic" w:hAnsi="Simplified Arabic" w:cs="Simplified Arabic"/>
          <w:color w:val="FF0000"/>
          <w:rtl/>
        </w:rPr>
      </w:pPr>
      <w:r>
        <w:rPr>
          <w:rFonts w:hint="cs"/>
          <w:rtl/>
          <w:lang w:bidi="fa-IR"/>
        </w:rPr>
        <w:t xml:space="preserve">829- </w:t>
      </w:r>
      <w:r>
        <w:rPr>
          <w:rtl/>
        </w:rPr>
        <w:t>عَنْ أُمِّ الفَضْلِ</w:t>
      </w:r>
      <w:r>
        <w:rPr>
          <w:rFonts w:hint="cs"/>
          <w:rtl/>
        </w:rPr>
        <w:t xml:space="preserve"> رَضِيَ اللّهُ عَنهَا قَالَت:</w:t>
      </w:r>
      <w:r>
        <w:rPr>
          <w:rtl/>
        </w:rPr>
        <w:t xml:space="preserve"> شَكَّ النَّاسُ يَوْمَ عَرَفَةَ فِي صَوْمِ النَّبِيِّ صَلَّى اللهُ عَلَيْهِ </w:t>
      </w:r>
      <w:r w:rsidRPr="002F02C2">
        <w:rPr>
          <w:rtl/>
        </w:rPr>
        <w:t>وَسَلَّمَ، «فَبَعَثْتُ إِلَى النَّبِيِّ صَلَّى اللهُ عَلَيْهِ وَسَلَّمَ بِشَرَابٍ فَشَرِبَهُ»</w:t>
      </w:r>
      <w:r w:rsidRPr="002F02C2">
        <w:rPr>
          <w:rFonts w:hint="cs"/>
          <w:rtl/>
          <w:lang w:bidi="fa-IR"/>
        </w:rPr>
        <w:t xml:space="preserve"> [رواه </w:t>
      </w:r>
      <w:r>
        <w:rPr>
          <w:rFonts w:hint="cs"/>
          <w:rtl/>
          <w:lang w:bidi="fa-IR"/>
        </w:rPr>
        <w:t>البخاری: 1658].</w:t>
      </w:r>
    </w:p>
    <w:p w:rsidR="00A901FE" w:rsidRDefault="00A901FE" w:rsidP="00A901FE">
      <w:pPr>
        <w:pStyle w:val="0-"/>
        <w:rPr>
          <w:rtl/>
          <w:lang w:bidi="fa-IR"/>
        </w:rPr>
      </w:pPr>
      <w:r>
        <w:rPr>
          <w:rFonts w:hint="cs"/>
          <w:rtl/>
          <w:lang w:bidi="fa-IR"/>
        </w:rPr>
        <w:t>829- از ام فضل</w:t>
      </w:r>
      <w:r>
        <w:rPr>
          <w:rFonts w:cs="CTraditional Arabic" w:hint="cs"/>
          <w:rtl/>
          <w:lang w:bidi="fa-IR"/>
        </w:rPr>
        <w:t xml:space="preserve">ل </w:t>
      </w:r>
      <w:r>
        <w:rPr>
          <w:rFonts w:hint="cs"/>
          <w:rtl/>
          <w:lang w:bidi="fa-IR"/>
        </w:rPr>
        <w:t xml:space="preserve">روایت است که گفت: مردمان از روزه داشتن پیامبر خدا </w:t>
      </w:r>
      <w:r>
        <w:rPr>
          <w:rFonts w:cs="CTraditional Arabic" w:hint="cs"/>
          <w:rtl/>
          <w:lang w:bidi="fa-IR"/>
        </w:rPr>
        <w:t>ج</w:t>
      </w:r>
      <w:r>
        <w:rPr>
          <w:rFonts w:hint="cs"/>
          <w:rtl/>
          <w:lang w:bidi="fa-IR"/>
        </w:rPr>
        <w:t xml:space="preserve"> در روز عرفه به شک افتادند، نوشیدنی برای پیامبر خدا </w:t>
      </w:r>
      <w:r>
        <w:rPr>
          <w:rFonts w:cs="CTraditional Arabic" w:hint="cs"/>
          <w:rtl/>
          <w:lang w:bidi="fa-IR"/>
        </w:rPr>
        <w:t>ج</w:t>
      </w:r>
      <w:r>
        <w:rPr>
          <w:rFonts w:hint="cs"/>
          <w:rtl/>
          <w:lang w:bidi="fa-IR"/>
        </w:rPr>
        <w:t xml:space="preserve"> فرستادم، ایشان آن را نوشیدند</w:t>
      </w:r>
      <w:r w:rsidRPr="00A901FE">
        <w:rPr>
          <w:rFonts w:ascii="IRLotus" w:hAnsi="IRLotus" w:cs="IRLotus"/>
          <w:vertAlign w:val="superscript"/>
          <w:rtl/>
          <w:lang w:bidi="fa-IR"/>
        </w:rPr>
        <w:t>(</w:t>
      </w:r>
      <w:r w:rsidRPr="00A901FE">
        <w:rPr>
          <w:rStyle w:val="FootnoteReference"/>
          <w:rFonts w:ascii="IRLotus" w:hAnsi="IRLotus" w:cs="IRLotus"/>
          <w:rtl/>
          <w:lang w:bidi="fa-IR"/>
        </w:rPr>
        <w:footnoteReference w:id="164"/>
      </w:r>
      <w:r w:rsidRPr="00A901FE">
        <w:rPr>
          <w:rFonts w:ascii="IRLotus" w:hAnsi="IRLotus" w:cs="IRLotus"/>
          <w:vertAlign w:val="superscript"/>
          <w:rtl/>
          <w:lang w:bidi="fa-IR"/>
        </w:rPr>
        <w:t>)</w:t>
      </w:r>
      <w:r>
        <w:rPr>
          <w:rFonts w:hint="cs"/>
          <w:rtl/>
          <w:lang w:bidi="fa-IR"/>
        </w:rPr>
        <w:t>.</w:t>
      </w:r>
    </w:p>
    <w:p w:rsidR="000E2621" w:rsidRDefault="000E2621" w:rsidP="000E2621">
      <w:pPr>
        <w:pStyle w:val="2-0"/>
        <w:rPr>
          <w:rtl/>
        </w:rPr>
      </w:pPr>
      <w:r w:rsidRPr="00CC5233">
        <w:rPr>
          <w:rFonts w:hint="cs"/>
          <w:rtl/>
          <w:lang w:bidi="ar-SA"/>
        </w:rPr>
        <w:t>48</w:t>
      </w:r>
      <w:r>
        <w:rPr>
          <w:rFonts w:hint="cs"/>
          <w:rtl/>
        </w:rPr>
        <w:t>- باب: التَّه</w:t>
      </w:r>
      <w:r w:rsidR="000A1F1A">
        <w:rPr>
          <w:rFonts w:hint="cs"/>
          <w:rtl/>
        </w:rPr>
        <w:t>ْ</w:t>
      </w:r>
      <w:r>
        <w:rPr>
          <w:rFonts w:hint="cs"/>
          <w:rtl/>
        </w:rPr>
        <w:t>جِیرِ بِالرَّوَاحِ یَو</w:t>
      </w:r>
      <w:r w:rsidR="000A1F1A">
        <w:rPr>
          <w:rFonts w:hint="cs"/>
          <w:rtl/>
        </w:rPr>
        <w:t>ْ</w:t>
      </w:r>
      <w:r>
        <w:rPr>
          <w:rFonts w:hint="cs"/>
          <w:rtl/>
        </w:rPr>
        <w:t>مِ عَرَفَةَ</w:t>
      </w:r>
    </w:p>
    <w:p w:rsidR="000E2621" w:rsidRDefault="000E2621" w:rsidP="000E2621">
      <w:pPr>
        <w:pStyle w:val="4-"/>
        <w:rPr>
          <w:rtl/>
          <w:lang w:bidi="fa-IR"/>
        </w:rPr>
      </w:pPr>
      <w:bookmarkStart w:id="105" w:name="_Toc434155478"/>
      <w:r>
        <w:rPr>
          <w:rFonts w:hint="cs"/>
          <w:rtl/>
          <w:lang w:bidi="fa-IR"/>
        </w:rPr>
        <w:t>با</w:t>
      </w:r>
      <w:r w:rsidR="00C86AF8">
        <w:rPr>
          <w:rFonts w:hint="cs"/>
          <w:rtl/>
          <w:lang w:bidi="fa-IR"/>
        </w:rPr>
        <w:t>ب [</w:t>
      </w:r>
      <w:r>
        <w:rPr>
          <w:rFonts w:hint="cs"/>
          <w:rtl/>
          <w:lang w:bidi="fa-IR"/>
        </w:rPr>
        <w:t>48]: رفتن در وقت گرمی روز به طرف عرفه</w:t>
      </w:r>
      <w:bookmarkEnd w:id="105"/>
    </w:p>
    <w:p w:rsidR="000E2621" w:rsidRDefault="000E2621" w:rsidP="001161C1">
      <w:pPr>
        <w:pStyle w:val="5-"/>
        <w:rPr>
          <w:rtl/>
          <w:lang w:bidi="fa-IR"/>
        </w:rPr>
      </w:pPr>
      <w:r>
        <w:rPr>
          <w:rFonts w:hint="cs"/>
          <w:rtl/>
          <w:lang w:bidi="fa-IR"/>
        </w:rPr>
        <w:t>830-</w:t>
      </w:r>
      <w:r w:rsidR="00342A80">
        <w:rPr>
          <w:rFonts w:hint="cs"/>
          <w:rtl/>
          <w:lang w:bidi="fa-IR"/>
        </w:rPr>
        <w:t xml:space="preserve"> </w:t>
      </w:r>
      <w:r w:rsidR="00163B2F" w:rsidRPr="00163B2F">
        <w:rPr>
          <w:rStyle w:val="5-Char"/>
          <w:rFonts w:hint="cs"/>
          <w:rtl/>
        </w:rPr>
        <w:t>عَن</w:t>
      </w:r>
      <w:r w:rsidR="00342A80" w:rsidRPr="00163B2F">
        <w:rPr>
          <w:rStyle w:val="5-Char"/>
          <w:rFonts w:hint="cs"/>
          <w:rtl/>
        </w:rPr>
        <w:t xml:space="preserve"> </w:t>
      </w:r>
      <w:r w:rsidR="00342A80" w:rsidRPr="00163B2F">
        <w:rPr>
          <w:rStyle w:val="5-Char"/>
          <w:rtl/>
        </w:rPr>
        <w:t>ابْنُ عُمَرَ رَضِيَ اللَّهُ عَنْهُ</w:t>
      </w:r>
      <w:r w:rsidR="00163B2F" w:rsidRPr="00163B2F">
        <w:rPr>
          <w:rStyle w:val="5-Char"/>
          <w:rFonts w:hint="cs"/>
          <w:rtl/>
        </w:rPr>
        <w:t xml:space="preserve">مَا أنَّهُ:جَاءَ </w:t>
      </w:r>
      <w:r w:rsidR="00342A80" w:rsidRPr="00163B2F">
        <w:rPr>
          <w:rStyle w:val="5-Char"/>
          <w:rtl/>
        </w:rPr>
        <w:t>يَوْمَ عَرَفَةَ حِينَ زَالَتِ الشَّمْسُ، فَصَاحَ عِنْدَ سُرَادِقِ الحَجَّاجِ، فَخَرَجَ وَعَلَيْهِ مِلْحَفَةٌ مُعَصْفَرَةٌ فَقَالَ: مَا لَكَ يَا أَبَا عَبْدِ الرَّحْمَنِ فَقَالَ: «الرَّوَاحَ إِنْ كُنْتَ تُرِيدُ السُّنَّةَ»، قَالَ: هَذِهِ السَّاعَةَ؟ قَالَ: «نَعَمْ»، قَالَ: فَأَنْظِرْنِي حَتَّى أُفِيضَ عَلَى رَأْسِي ثُمَّ أَخْرُجُ، فَنَزَلَ حَتَّى خَر</w:t>
      </w:r>
      <w:r w:rsidR="00163B2F" w:rsidRPr="00163B2F">
        <w:rPr>
          <w:rStyle w:val="5-Char"/>
          <w:rtl/>
        </w:rPr>
        <w:t>َجَ الحَجَّاجُ فَسَارَ</w:t>
      </w:r>
      <w:r w:rsidR="00163B2F" w:rsidRPr="00163B2F">
        <w:rPr>
          <w:rStyle w:val="5-Char"/>
          <w:rFonts w:hint="cs"/>
          <w:rtl/>
        </w:rPr>
        <w:t>، فَقَالَ لَهُ سَالِمُ بنُ عَبدُ اللّهِ</w:t>
      </w:r>
      <w:r w:rsidR="005E29EE">
        <w:rPr>
          <w:rStyle w:val="5-Char"/>
          <w:rFonts w:hint="cs"/>
          <w:rtl/>
        </w:rPr>
        <w:t xml:space="preserve"> وَ</w:t>
      </w:r>
      <w:r w:rsidR="00163B2F" w:rsidRPr="00163B2F">
        <w:rPr>
          <w:rStyle w:val="5-Char"/>
          <w:rFonts w:hint="cs"/>
          <w:rtl/>
        </w:rPr>
        <w:t>کَانَ مَعَ أَبِیهِ،</w:t>
      </w:r>
      <w:r w:rsidR="00342A80" w:rsidRPr="00163B2F">
        <w:rPr>
          <w:rStyle w:val="5-Char"/>
          <w:rtl/>
        </w:rPr>
        <w:t xml:space="preserve"> إِنْ كُنْتَ تُرِيدُ السُّنَّةَ فَاقْصُرِ الخُطْبَةَ وَعَجِّلِ الوُقُوفَ، فَجَعَلَ يَنْظُرُ إِلَى عَبْدِ اللَّهِ فَلَمَّا رَأَى ذَلِكَ عَبْدُ اللَّهِ قَالَ:</w:t>
      </w:r>
      <w:r w:rsidR="00163B2F" w:rsidRPr="00163B2F">
        <w:rPr>
          <w:rStyle w:val="5-Char"/>
          <w:rtl/>
        </w:rPr>
        <w:t xml:space="preserve"> «صَدَقَ»</w:t>
      </w:r>
      <w:r w:rsidR="00163B2F" w:rsidRPr="00163B2F">
        <w:rPr>
          <w:rStyle w:val="5-Char"/>
          <w:rFonts w:hint="cs"/>
          <w:rtl/>
        </w:rPr>
        <w:t xml:space="preserve"> وَکانَ</w:t>
      </w:r>
      <w:r w:rsidR="00163B2F" w:rsidRPr="00163B2F">
        <w:rPr>
          <w:rStyle w:val="5-Char"/>
          <w:rtl/>
        </w:rPr>
        <w:t xml:space="preserve"> عَبْدُ المَلِكِ</w:t>
      </w:r>
      <w:r w:rsidR="00163B2F" w:rsidRPr="00163B2F">
        <w:rPr>
          <w:rStyle w:val="5-Char"/>
          <w:rFonts w:hint="cs"/>
          <w:rtl/>
        </w:rPr>
        <w:t xml:space="preserve"> قَد کَتَبَ</w:t>
      </w:r>
      <w:r w:rsidR="00163B2F" w:rsidRPr="00163B2F">
        <w:rPr>
          <w:rStyle w:val="5-Char"/>
          <w:rtl/>
        </w:rPr>
        <w:t xml:space="preserve"> إِلَى الحَجَّاجِ: أَنْ لاَ يُخَالِفَ ابْنَ عُمَرَ فِي الحَجِّ</w:t>
      </w:r>
      <w:r w:rsidRPr="00163B2F">
        <w:rPr>
          <w:rStyle w:val="5-Char"/>
          <w:rFonts w:hint="cs"/>
          <w:rtl/>
        </w:rPr>
        <w:t xml:space="preserve"> [رواه البخاری: 1660].</w:t>
      </w:r>
    </w:p>
    <w:p w:rsidR="000E2621" w:rsidRDefault="000E2621" w:rsidP="000E2621">
      <w:pPr>
        <w:pStyle w:val="0-"/>
        <w:rPr>
          <w:rtl/>
          <w:lang w:bidi="fa-IR"/>
        </w:rPr>
      </w:pPr>
      <w:r>
        <w:rPr>
          <w:rFonts w:hint="cs"/>
          <w:rtl/>
          <w:lang w:bidi="fa-IR"/>
        </w:rPr>
        <w:t>830- از ابن عمر</w:t>
      </w:r>
      <w:r>
        <w:rPr>
          <w:rFonts w:cs="CTraditional Arabic" w:hint="cs"/>
          <w:rtl/>
          <w:lang w:bidi="fa-IR"/>
        </w:rPr>
        <w:t>ب</w:t>
      </w:r>
      <w:r>
        <w:rPr>
          <w:rFonts w:hint="cs"/>
          <w:rtl/>
          <w:lang w:bidi="fa-IR"/>
        </w:rPr>
        <w:t xml:space="preserve"> روایت است که وی روز عرفه هنگامی که آفتاب زوال کرد، نزد سرا پردۀ حَجاج آمد و او را صدا زد.</w:t>
      </w:r>
    </w:p>
    <w:p w:rsidR="000E2621" w:rsidRDefault="000E2621" w:rsidP="000E2621">
      <w:pPr>
        <w:pStyle w:val="0-"/>
        <w:rPr>
          <w:rtl/>
          <w:lang w:bidi="fa-IR"/>
        </w:rPr>
      </w:pPr>
      <w:r>
        <w:rPr>
          <w:rFonts w:hint="cs"/>
          <w:rtl/>
          <w:lang w:bidi="fa-IR"/>
        </w:rPr>
        <w:t>(حَجاج)</w:t>
      </w:r>
      <w:r w:rsidR="00342A80">
        <w:rPr>
          <w:rFonts w:hint="cs"/>
          <w:rtl/>
          <w:lang w:bidi="fa-IR"/>
        </w:rPr>
        <w:t xml:space="preserve"> در حالی که ازار</w:t>
      </w:r>
      <w:r>
        <w:rPr>
          <w:rFonts w:hint="cs"/>
          <w:rtl/>
          <w:lang w:bidi="fa-IR"/>
        </w:rPr>
        <w:t xml:space="preserve"> کلان مزعفری را پوشیده بود، از خیمه بر آمد و گفت: یا ابا عبد الرحمن! چه خبر است؟</w:t>
      </w:r>
    </w:p>
    <w:p w:rsidR="000E2621" w:rsidRDefault="000E2621" w:rsidP="000E2621">
      <w:pPr>
        <w:pStyle w:val="0-"/>
        <w:rPr>
          <w:rtl/>
          <w:lang w:bidi="fa-IR"/>
        </w:rPr>
      </w:pPr>
      <w:r>
        <w:rPr>
          <w:rFonts w:hint="cs"/>
          <w:rtl/>
          <w:lang w:bidi="fa-IR"/>
        </w:rPr>
        <w:t xml:space="preserve">گفت: اگر متابعت از سنت [پیامبر خدا </w:t>
      </w:r>
      <w:r>
        <w:rPr>
          <w:rFonts w:cs="CTraditional Arabic" w:hint="cs"/>
          <w:rtl/>
          <w:lang w:bidi="fa-IR"/>
        </w:rPr>
        <w:t>ج</w:t>
      </w:r>
      <w:r>
        <w:rPr>
          <w:rFonts w:hint="cs"/>
          <w:rtl/>
          <w:lang w:bidi="fa-IR"/>
        </w:rPr>
        <w:t>] را می‌خواهی باید بیرون شوی!</w:t>
      </w:r>
      <w:r w:rsidRPr="000E2621">
        <w:rPr>
          <w:rFonts w:ascii="IRLotus" w:hAnsi="IRLotus" w:cs="IRLotus"/>
          <w:vertAlign w:val="superscript"/>
          <w:rtl/>
          <w:lang w:bidi="fa-IR"/>
        </w:rPr>
        <w:t>(</w:t>
      </w:r>
      <w:r w:rsidRPr="000E2621">
        <w:rPr>
          <w:rStyle w:val="FootnoteReference"/>
          <w:rFonts w:ascii="IRLotus" w:hAnsi="IRLotus" w:cs="IRLotus"/>
          <w:rtl/>
          <w:lang w:bidi="fa-IR"/>
        </w:rPr>
        <w:footnoteReference w:id="165"/>
      </w:r>
      <w:r w:rsidRPr="000E2621">
        <w:rPr>
          <w:rFonts w:ascii="IRLotus" w:hAnsi="IRLotus" w:cs="IRLotus"/>
          <w:vertAlign w:val="superscript"/>
          <w:rtl/>
          <w:lang w:bidi="fa-IR"/>
        </w:rPr>
        <w:t>)</w:t>
      </w:r>
      <w:r>
        <w:rPr>
          <w:rFonts w:hint="cs"/>
          <w:rtl/>
          <w:lang w:bidi="fa-IR"/>
        </w:rPr>
        <w:t>.</w:t>
      </w:r>
    </w:p>
    <w:p w:rsidR="000E2621" w:rsidRDefault="000E2621" w:rsidP="000E2621">
      <w:pPr>
        <w:pStyle w:val="0-"/>
        <w:rPr>
          <w:rtl/>
          <w:lang w:bidi="fa-IR"/>
        </w:rPr>
      </w:pPr>
      <w:r>
        <w:rPr>
          <w:rFonts w:hint="cs"/>
          <w:rtl/>
          <w:lang w:bidi="fa-IR"/>
        </w:rPr>
        <w:t>گفت: همین حالا؟</w:t>
      </w:r>
    </w:p>
    <w:p w:rsidR="000E2621" w:rsidRDefault="000E2621" w:rsidP="000E2621">
      <w:pPr>
        <w:pStyle w:val="0-"/>
        <w:rPr>
          <w:rtl/>
          <w:lang w:bidi="fa-IR"/>
        </w:rPr>
      </w:pPr>
      <w:r>
        <w:rPr>
          <w:rFonts w:hint="cs"/>
          <w:rtl/>
          <w:lang w:bidi="fa-IR"/>
        </w:rPr>
        <w:t>گفت: بلی!</w:t>
      </w:r>
    </w:p>
    <w:p w:rsidR="000E2621" w:rsidRDefault="000E2621" w:rsidP="000E2621">
      <w:pPr>
        <w:pStyle w:val="0-"/>
        <w:rPr>
          <w:rtl/>
          <w:lang w:bidi="fa-IR"/>
        </w:rPr>
      </w:pPr>
      <w:r>
        <w:rPr>
          <w:rFonts w:hint="cs"/>
          <w:rtl/>
          <w:lang w:bidi="fa-IR"/>
        </w:rPr>
        <w:t>گفت: پس برای</w:t>
      </w:r>
      <w:r w:rsidR="00342A80">
        <w:rPr>
          <w:rFonts w:hint="cs"/>
          <w:rtl/>
          <w:lang w:bidi="fa-IR"/>
        </w:rPr>
        <w:t>م</w:t>
      </w:r>
      <w:r>
        <w:rPr>
          <w:rFonts w:hint="cs"/>
          <w:rtl/>
          <w:lang w:bidi="fa-IR"/>
        </w:rPr>
        <w:t xml:space="preserve"> مهلت بده تا آبی بر سرم ریخته و بیایم.</w:t>
      </w:r>
    </w:p>
    <w:p w:rsidR="000E2621" w:rsidRDefault="000E2621" w:rsidP="000E2621">
      <w:pPr>
        <w:pStyle w:val="0-"/>
        <w:rPr>
          <w:rtl/>
          <w:lang w:bidi="fa-IR"/>
        </w:rPr>
      </w:pPr>
      <w:r>
        <w:rPr>
          <w:rFonts w:hint="cs"/>
          <w:rtl/>
          <w:lang w:bidi="fa-IR"/>
        </w:rPr>
        <w:t>ابن عمر</w:t>
      </w:r>
      <w:r>
        <w:rPr>
          <w:rFonts w:cs="CTraditional Arabic" w:hint="cs"/>
          <w:rtl/>
          <w:lang w:bidi="fa-IR"/>
        </w:rPr>
        <w:t>ب</w:t>
      </w:r>
      <w:r>
        <w:rPr>
          <w:rFonts w:hint="cs"/>
          <w:rtl/>
          <w:lang w:bidi="fa-IR"/>
        </w:rPr>
        <w:t xml:space="preserve"> تا آمدن حَجاج، از مرکبش فرود آمد، [چون حجاج بیرون شد] به راه افتاد.</w:t>
      </w:r>
    </w:p>
    <w:p w:rsidR="000E2621" w:rsidRDefault="00342A80" w:rsidP="000E2621">
      <w:pPr>
        <w:pStyle w:val="0-"/>
        <w:rPr>
          <w:rtl/>
          <w:lang w:bidi="fa-IR"/>
        </w:rPr>
      </w:pPr>
      <w:r>
        <w:rPr>
          <w:rFonts w:hint="cs"/>
          <w:rtl/>
          <w:lang w:bidi="fa-IR"/>
        </w:rPr>
        <w:t>سا</w:t>
      </w:r>
      <w:r w:rsidR="000E2621">
        <w:rPr>
          <w:rFonts w:hint="cs"/>
          <w:rtl/>
          <w:lang w:bidi="fa-IR"/>
        </w:rPr>
        <w:t>ل</w:t>
      </w:r>
      <w:r>
        <w:rPr>
          <w:rFonts w:hint="cs"/>
          <w:rtl/>
          <w:lang w:bidi="fa-IR"/>
        </w:rPr>
        <w:t>م</w:t>
      </w:r>
      <w:r w:rsidR="000E2621">
        <w:rPr>
          <w:rFonts w:hint="cs"/>
          <w:rtl/>
          <w:lang w:bidi="fa-IR"/>
        </w:rPr>
        <w:t xml:space="preserve"> که همراه پدرش [عبد الله بن عمر] بود برای [حَجاج] گفت: اگر متباعت از سنت [پیامبر خدا </w:t>
      </w:r>
      <w:r w:rsidR="000E2621">
        <w:rPr>
          <w:rFonts w:cs="CTraditional Arabic" w:hint="cs"/>
          <w:rtl/>
          <w:lang w:bidi="fa-IR"/>
        </w:rPr>
        <w:t>ج</w:t>
      </w:r>
      <w:r w:rsidR="000E2621">
        <w:rPr>
          <w:rFonts w:hint="cs"/>
          <w:rtl/>
          <w:lang w:bidi="fa-IR"/>
        </w:rPr>
        <w:t>]</w:t>
      </w:r>
      <w:r>
        <w:rPr>
          <w:rFonts w:hint="cs"/>
          <w:rtl/>
          <w:lang w:bidi="fa-IR"/>
        </w:rPr>
        <w:t xml:space="preserve"> را می‌خواهی خطبه را کوتاه بخوان، و در وقوف عجله کن! حجاج [چون سخن را شنید] به طرف عبد الله [بن عمر] نگاه کرد.</w:t>
      </w:r>
    </w:p>
    <w:p w:rsidR="00342A80" w:rsidRDefault="00342A80" w:rsidP="000E2621">
      <w:pPr>
        <w:pStyle w:val="0-"/>
        <w:rPr>
          <w:rtl/>
          <w:lang w:bidi="fa-IR"/>
        </w:rPr>
      </w:pPr>
      <w:r>
        <w:rPr>
          <w:rFonts w:hint="cs"/>
          <w:rtl/>
          <w:lang w:bidi="fa-IR"/>
        </w:rPr>
        <w:t>چون عبد الله دید که به طرفش نگاه می‌کند، گفت: [سالم] راست می‌گوید، و عبد الملک برای حجاج نوشته بود که از ابن عمر در اعمال حج مخالفت نکند</w:t>
      </w:r>
      <w:r w:rsidRPr="00342A80">
        <w:rPr>
          <w:rFonts w:ascii="IRLotus" w:hAnsi="IRLotus" w:cs="IRLotus"/>
          <w:vertAlign w:val="superscript"/>
          <w:rtl/>
          <w:lang w:bidi="fa-IR"/>
        </w:rPr>
        <w:t>(</w:t>
      </w:r>
      <w:r w:rsidRPr="00342A80">
        <w:rPr>
          <w:rStyle w:val="FootnoteReference"/>
          <w:rFonts w:ascii="IRLotus" w:hAnsi="IRLotus" w:cs="IRLotus"/>
          <w:rtl/>
          <w:lang w:bidi="fa-IR"/>
        </w:rPr>
        <w:footnoteReference w:id="166"/>
      </w:r>
      <w:r w:rsidRPr="00342A80">
        <w:rPr>
          <w:rFonts w:ascii="IRLotus" w:hAnsi="IRLotus" w:cs="IRLotus"/>
          <w:vertAlign w:val="superscript"/>
          <w:rtl/>
          <w:lang w:bidi="fa-IR"/>
        </w:rPr>
        <w:t>)</w:t>
      </w:r>
      <w:r>
        <w:rPr>
          <w:rFonts w:hint="cs"/>
          <w:rtl/>
          <w:lang w:bidi="fa-IR"/>
        </w:rPr>
        <w:t>.</w:t>
      </w:r>
    </w:p>
    <w:p w:rsidR="00863BA2" w:rsidRDefault="00863BA2" w:rsidP="00863BA2">
      <w:pPr>
        <w:pStyle w:val="2-0"/>
        <w:rPr>
          <w:rtl/>
        </w:rPr>
      </w:pPr>
      <w:r w:rsidRPr="00CC5233">
        <w:rPr>
          <w:rFonts w:hint="cs"/>
          <w:rtl/>
          <w:lang w:bidi="ar-SA"/>
        </w:rPr>
        <w:t>49</w:t>
      </w:r>
      <w:r>
        <w:rPr>
          <w:rFonts w:hint="cs"/>
          <w:rtl/>
        </w:rPr>
        <w:t>- باب: التَّع</w:t>
      </w:r>
      <w:r w:rsidR="000A1F1A">
        <w:rPr>
          <w:rFonts w:hint="cs"/>
          <w:rtl/>
        </w:rPr>
        <w:t>ْجِیلِ إِلَى</w:t>
      </w:r>
      <w:r>
        <w:rPr>
          <w:rFonts w:hint="cs"/>
          <w:rtl/>
        </w:rPr>
        <w:t xml:space="preserve"> المَوقِف</w:t>
      </w:r>
    </w:p>
    <w:p w:rsidR="00863BA2" w:rsidRDefault="00863BA2" w:rsidP="00863BA2">
      <w:pPr>
        <w:pStyle w:val="4-"/>
        <w:rPr>
          <w:rtl/>
          <w:lang w:bidi="fa-IR"/>
        </w:rPr>
      </w:pPr>
      <w:bookmarkStart w:id="106" w:name="_Toc434155479"/>
      <w:r>
        <w:rPr>
          <w:rFonts w:hint="cs"/>
          <w:rtl/>
          <w:lang w:bidi="fa-IR"/>
        </w:rPr>
        <w:t>باب [49]: عجله نمودن به سوی موقف</w:t>
      </w:r>
      <w:r w:rsidRPr="007819EB">
        <w:rPr>
          <w:rFonts w:ascii="IRLotus" w:hAnsi="IRLotus" w:cs="IRLotus"/>
          <w:b/>
          <w:bCs w:val="0"/>
          <w:sz w:val="28"/>
          <w:szCs w:val="28"/>
          <w:vertAlign w:val="superscript"/>
          <w:rtl/>
          <w:lang w:bidi="fa-IR"/>
        </w:rPr>
        <w:t>(</w:t>
      </w:r>
      <w:r w:rsidRPr="007819EB">
        <w:rPr>
          <w:rStyle w:val="FootnoteReference"/>
          <w:rFonts w:ascii="IRLotus" w:hAnsi="IRLotus" w:cs="IRLotus"/>
          <w:b/>
          <w:bCs w:val="0"/>
          <w:sz w:val="28"/>
          <w:szCs w:val="28"/>
          <w:rtl/>
          <w:lang w:bidi="fa-IR"/>
        </w:rPr>
        <w:footnoteReference w:id="167"/>
      </w:r>
      <w:r w:rsidRPr="007819EB">
        <w:rPr>
          <w:rFonts w:ascii="IRLotus" w:hAnsi="IRLotus" w:cs="IRLotus"/>
          <w:b/>
          <w:bCs w:val="0"/>
          <w:sz w:val="28"/>
          <w:szCs w:val="28"/>
          <w:vertAlign w:val="superscript"/>
          <w:rtl/>
          <w:lang w:bidi="fa-IR"/>
        </w:rPr>
        <w:t>)</w:t>
      </w:r>
      <w:bookmarkEnd w:id="106"/>
    </w:p>
    <w:p w:rsidR="00863BA2" w:rsidRPr="00863BA2" w:rsidRDefault="00863BA2" w:rsidP="00863BA2">
      <w:pPr>
        <w:pStyle w:val="2-0"/>
        <w:rPr>
          <w:rtl/>
        </w:rPr>
      </w:pPr>
      <w:r w:rsidRPr="00CC5233">
        <w:rPr>
          <w:rFonts w:hint="cs"/>
          <w:rtl/>
          <w:lang w:bidi="ar-SA"/>
        </w:rPr>
        <w:t>50</w:t>
      </w:r>
      <w:r w:rsidRPr="00863BA2">
        <w:rPr>
          <w:rFonts w:hint="cs"/>
          <w:rtl/>
        </w:rPr>
        <w:t>- باب: الوُقُوفِ بِعَرَفَةَ</w:t>
      </w:r>
    </w:p>
    <w:p w:rsidR="00863BA2" w:rsidRDefault="00863BA2" w:rsidP="000A1F1A">
      <w:pPr>
        <w:pStyle w:val="4-"/>
        <w:rPr>
          <w:rtl/>
        </w:rPr>
      </w:pPr>
      <w:bookmarkStart w:id="107" w:name="_Toc434155480"/>
      <w:r w:rsidRPr="00863BA2">
        <w:rPr>
          <w:rFonts w:hint="cs"/>
          <w:rtl/>
        </w:rPr>
        <w:t>باب [50]: وقو</w:t>
      </w:r>
      <w:r w:rsidR="000A1F1A">
        <w:rPr>
          <w:rFonts w:hint="cs"/>
          <w:rtl/>
        </w:rPr>
        <w:t>ف</w:t>
      </w:r>
      <w:r w:rsidRPr="00863BA2">
        <w:rPr>
          <w:rFonts w:hint="cs"/>
          <w:rtl/>
        </w:rPr>
        <w:t xml:space="preserve"> به عرفه</w:t>
      </w:r>
      <w:bookmarkEnd w:id="107"/>
    </w:p>
    <w:p w:rsidR="00863BA2" w:rsidRPr="0047696A" w:rsidRDefault="00863BA2" w:rsidP="001161C1">
      <w:pPr>
        <w:pStyle w:val="5-"/>
        <w:rPr>
          <w:rFonts w:ascii="Simplified Arabic" w:hAnsi="Simplified Arabic" w:cs="Simplified Arabic"/>
          <w:color w:val="FF0000"/>
          <w:rtl/>
        </w:rPr>
      </w:pPr>
      <w:r>
        <w:rPr>
          <w:rFonts w:hint="cs"/>
          <w:rtl/>
        </w:rPr>
        <w:t>831-</w:t>
      </w:r>
      <w:r w:rsidR="00830B54">
        <w:rPr>
          <w:rFonts w:hint="cs"/>
          <w:rtl/>
        </w:rPr>
        <w:t xml:space="preserve"> </w:t>
      </w:r>
      <w:r w:rsidR="0047696A">
        <w:rPr>
          <w:color w:val="000000"/>
          <w:rtl/>
        </w:rPr>
        <w:t>عَنْ جُبَيْرِ بْنِ مُطْعِمٍ</w:t>
      </w:r>
      <w:r w:rsidR="0047696A">
        <w:rPr>
          <w:rFonts w:hint="cs"/>
          <w:color w:val="000000"/>
          <w:rtl/>
        </w:rPr>
        <w:t xml:space="preserve"> رَضِيَ الله عَنهُ</w:t>
      </w:r>
      <w:r w:rsidR="0047696A">
        <w:rPr>
          <w:color w:val="000000"/>
          <w:rtl/>
        </w:rPr>
        <w:t xml:space="preserve"> قَالَ:</w:t>
      </w:r>
      <w:r w:rsidR="0047696A">
        <w:rPr>
          <w:rtl/>
        </w:rPr>
        <w:t xml:space="preserve"> أَضْلَلْتُ بَعِيرًا لِي، فَذَهَبْتُ أَطْلُبُهُ يَوْمَ عَرَفَةَ، فَرَأَيْتُ النَّبِيَّ صَلَّى اللهُ عَلَيْهِ وَسَلَّمَ وَاقِفًا بِعَرَفَةَ، فَقُلْتُ: </w:t>
      </w:r>
      <w:r w:rsidR="0047696A">
        <w:rPr>
          <w:color w:val="000000"/>
          <w:rtl/>
        </w:rPr>
        <w:t>«هَذَا وَاللَّهِ مِنَ الحُمْسِ فَمَا شَأْنُهُ هَا هُنَا»</w:t>
      </w:r>
      <w:r>
        <w:rPr>
          <w:rFonts w:hint="cs"/>
          <w:rtl/>
        </w:rPr>
        <w:t xml:space="preserve"> [رواه البخاری: 1664].</w:t>
      </w:r>
    </w:p>
    <w:p w:rsidR="00863BA2" w:rsidRDefault="00863BA2" w:rsidP="00863BA2">
      <w:pPr>
        <w:pStyle w:val="0-"/>
        <w:rPr>
          <w:rtl/>
        </w:rPr>
      </w:pPr>
      <w:r>
        <w:rPr>
          <w:rFonts w:hint="cs"/>
          <w:rtl/>
        </w:rPr>
        <w:t>831- از جبیر بن مطعم</w:t>
      </w:r>
      <w:r>
        <w:rPr>
          <w:rFonts w:cs="CTraditional Arabic" w:hint="cs"/>
          <w:rtl/>
        </w:rPr>
        <w:t>س</w:t>
      </w:r>
      <w:r>
        <w:rPr>
          <w:rFonts w:hint="cs"/>
          <w:rtl/>
        </w:rPr>
        <w:t xml:space="preserve"> روایت است که گفت: شترم را گم کردم، و رفته بودم و او را </w:t>
      </w:r>
      <w:r w:rsidR="0047696A">
        <w:rPr>
          <w:rFonts w:hint="cs"/>
          <w:rtl/>
        </w:rPr>
        <w:t xml:space="preserve">روز عرفه جستجو می‌کردم، پیامبر خدا </w:t>
      </w:r>
      <w:r w:rsidR="0047696A">
        <w:rPr>
          <w:rFonts w:cs="CTraditional Arabic" w:hint="cs"/>
          <w:rtl/>
        </w:rPr>
        <w:t>ج</w:t>
      </w:r>
      <w:r w:rsidR="0047696A">
        <w:rPr>
          <w:rFonts w:hint="cs"/>
          <w:rtl/>
        </w:rPr>
        <w:t xml:space="preserve"> را دیدم که به عرفه وقوف نموده‌اند، با خود گفتم: به خداوند سوگند که این شخص از زهاد قریش است، او در این جا چه می‌کند؟</w:t>
      </w:r>
      <w:r w:rsidR="0047696A" w:rsidRPr="0047696A">
        <w:rPr>
          <w:rFonts w:ascii="IRLotus" w:hAnsi="IRLotus" w:cs="IRLotus"/>
          <w:vertAlign w:val="superscript"/>
          <w:rtl/>
          <w:lang w:bidi="fa-IR"/>
        </w:rPr>
        <w:t>(</w:t>
      </w:r>
      <w:r w:rsidR="0047696A" w:rsidRPr="0047696A">
        <w:rPr>
          <w:rStyle w:val="FootnoteReference"/>
          <w:rFonts w:ascii="IRLotus" w:hAnsi="IRLotus" w:cs="IRLotus"/>
          <w:rtl/>
          <w:lang w:bidi="fa-IR"/>
        </w:rPr>
        <w:footnoteReference w:id="168"/>
      </w:r>
      <w:r w:rsidR="0047696A" w:rsidRPr="0047696A">
        <w:rPr>
          <w:rFonts w:ascii="IRLotus" w:hAnsi="IRLotus" w:cs="IRLotus"/>
          <w:vertAlign w:val="superscript"/>
          <w:rtl/>
          <w:lang w:bidi="fa-IR"/>
        </w:rPr>
        <w:t>)</w:t>
      </w:r>
      <w:r w:rsidR="0047696A">
        <w:rPr>
          <w:rFonts w:hint="cs"/>
          <w:rtl/>
        </w:rPr>
        <w:t>.</w:t>
      </w:r>
    </w:p>
    <w:p w:rsidR="001376BE" w:rsidRDefault="001376BE" w:rsidP="001376BE">
      <w:pPr>
        <w:pStyle w:val="2-0"/>
        <w:rPr>
          <w:rtl/>
        </w:rPr>
      </w:pPr>
      <w:r w:rsidRPr="00CC5233">
        <w:rPr>
          <w:rFonts w:hint="cs"/>
          <w:rtl/>
          <w:lang w:bidi="ar-SA"/>
        </w:rPr>
        <w:t>51</w:t>
      </w:r>
      <w:r>
        <w:rPr>
          <w:rFonts w:hint="cs"/>
          <w:rtl/>
        </w:rPr>
        <w:t>- باب: السَّی</w:t>
      </w:r>
      <w:r w:rsidR="000A1F1A">
        <w:rPr>
          <w:rFonts w:hint="cs"/>
          <w:rtl/>
        </w:rPr>
        <w:t>ْ</w:t>
      </w:r>
      <w:r>
        <w:rPr>
          <w:rFonts w:hint="cs"/>
          <w:rtl/>
        </w:rPr>
        <w:t>رِ إذا دَفَعَ مِن</w:t>
      </w:r>
      <w:r w:rsidR="000A1F1A">
        <w:rPr>
          <w:rFonts w:hint="cs"/>
          <w:rtl/>
        </w:rPr>
        <w:t>ْ</w:t>
      </w:r>
      <w:r>
        <w:rPr>
          <w:rFonts w:hint="cs"/>
          <w:rtl/>
        </w:rPr>
        <w:t xml:space="preserve"> عَرَفَةَ</w:t>
      </w:r>
    </w:p>
    <w:p w:rsidR="001376BE" w:rsidRDefault="001376BE" w:rsidP="001376BE">
      <w:pPr>
        <w:pStyle w:val="4-"/>
        <w:rPr>
          <w:rtl/>
        </w:rPr>
      </w:pPr>
      <w:bookmarkStart w:id="108" w:name="_Toc434155481"/>
      <w:r>
        <w:rPr>
          <w:rFonts w:hint="cs"/>
          <w:rtl/>
        </w:rPr>
        <w:t>باب [51]: چگونگی رفتن در وقت بر آمدن از عرفات</w:t>
      </w:r>
      <w:bookmarkEnd w:id="108"/>
    </w:p>
    <w:p w:rsidR="001376BE" w:rsidRDefault="001376BE" w:rsidP="001161C1">
      <w:pPr>
        <w:pStyle w:val="5-"/>
        <w:rPr>
          <w:rtl/>
        </w:rPr>
      </w:pPr>
      <w:r>
        <w:rPr>
          <w:rFonts w:hint="cs"/>
          <w:rtl/>
        </w:rPr>
        <w:t xml:space="preserve">832- </w:t>
      </w:r>
      <w:r w:rsidRPr="00853F74">
        <w:rPr>
          <w:rStyle w:val="5-Char"/>
          <w:rFonts w:hint="cs"/>
          <w:rtl/>
        </w:rPr>
        <w:t xml:space="preserve">عَن </w:t>
      </w:r>
      <w:r w:rsidRPr="00853F74">
        <w:rPr>
          <w:rStyle w:val="5-Char"/>
          <w:rtl/>
        </w:rPr>
        <w:t>أُسَامَةُ</w:t>
      </w:r>
      <w:r w:rsidRPr="00853F74">
        <w:rPr>
          <w:rStyle w:val="5-Char"/>
          <w:rFonts w:hint="cs"/>
          <w:rtl/>
        </w:rPr>
        <w:t xml:space="preserve"> بن زَیدٍ</w:t>
      </w:r>
      <w:r w:rsidR="00853F74" w:rsidRPr="00853F74">
        <w:rPr>
          <w:rStyle w:val="5-Char"/>
          <w:rFonts w:hint="cs"/>
          <w:rtl/>
        </w:rPr>
        <w:t xml:space="preserve"> رَضِيَ الله عَنهُمَا أَنَّهُ سُئِلَ: عَن سَیرِ رَسُولُ الله </w:t>
      </w:r>
      <w:r w:rsidR="00853F74" w:rsidRPr="00853F74">
        <w:rPr>
          <w:rStyle w:val="5-Char"/>
          <w:rtl/>
        </w:rPr>
        <w:t>رَسُولُ اللَّهِ صَلَّى اللهُ عَلَيْهِ وَسَلَّمَ</w:t>
      </w:r>
      <w:r w:rsidRPr="00853F74">
        <w:rPr>
          <w:rStyle w:val="5-Char"/>
          <w:rFonts w:hint="cs"/>
          <w:rtl/>
        </w:rPr>
        <w:t xml:space="preserve"> </w:t>
      </w:r>
      <w:r w:rsidRPr="00853F74">
        <w:rPr>
          <w:rStyle w:val="5-Char"/>
          <w:rtl/>
        </w:rPr>
        <w:t>فِي حَجَّةِ الوَدَاعِ حِينَ دَفَعَ؟</w:t>
      </w:r>
      <w:r w:rsidRPr="00853F74">
        <w:rPr>
          <w:rStyle w:val="5-Char"/>
          <w:rFonts w:hint="cs"/>
          <w:rtl/>
        </w:rPr>
        <w:t xml:space="preserve"> </w:t>
      </w:r>
      <w:r w:rsidRPr="00853F74">
        <w:rPr>
          <w:rStyle w:val="5-Char"/>
          <w:rtl/>
        </w:rPr>
        <w:t>«كَانَ يَسِيرُ العَنَقَ، فَإِذَا وَجَدَ فَجْوَةً نَصَّ»قَالَ هِشَامٌ: وَالنَّصُّ: فَوْقَ العَنَقِ</w:t>
      </w:r>
      <w:r w:rsidRPr="00853F74">
        <w:rPr>
          <w:rStyle w:val="5-Char"/>
          <w:rFonts w:hint="cs"/>
          <w:rtl/>
        </w:rPr>
        <w:t xml:space="preserve"> [رواه البخاری: 1666].</w:t>
      </w:r>
    </w:p>
    <w:p w:rsidR="001376BE" w:rsidRDefault="001376BE" w:rsidP="001376BE">
      <w:pPr>
        <w:pStyle w:val="0-"/>
        <w:rPr>
          <w:rtl/>
        </w:rPr>
      </w:pPr>
      <w:r>
        <w:rPr>
          <w:rFonts w:hint="cs"/>
          <w:rtl/>
        </w:rPr>
        <w:t>832- از اسامه بن زید</w:t>
      </w:r>
      <w:r>
        <w:rPr>
          <w:rFonts w:cs="CTraditional Arabic" w:hint="cs"/>
          <w:rtl/>
        </w:rPr>
        <w:t>ب</w:t>
      </w:r>
      <w:r>
        <w:rPr>
          <w:rFonts w:hint="cs"/>
          <w:rtl/>
        </w:rPr>
        <w:t xml:space="preserve"> روایت است که: کسی از وی از چگونگی سیر پیامبر خدا </w:t>
      </w:r>
      <w:r>
        <w:rPr>
          <w:rFonts w:cs="CTraditional Arabic" w:hint="cs"/>
          <w:rtl/>
        </w:rPr>
        <w:t>ج</w:t>
      </w:r>
      <w:r>
        <w:rPr>
          <w:rFonts w:hint="cs"/>
          <w:rtl/>
        </w:rPr>
        <w:t xml:space="preserve"> در حجة الوداع در وقت خارج شدن [از عرفات] پرسان کرد.</w:t>
      </w:r>
    </w:p>
    <w:p w:rsidR="001376BE" w:rsidRDefault="00D05FCA" w:rsidP="001376BE">
      <w:pPr>
        <w:pStyle w:val="0-"/>
        <w:rPr>
          <w:rtl/>
        </w:rPr>
      </w:pPr>
      <w:r>
        <w:rPr>
          <w:rFonts w:hint="cs"/>
          <w:rtl/>
        </w:rPr>
        <w:t>گفت: رفتار</w:t>
      </w:r>
      <w:r w:rsidR="001376BE">
        <w:rPr>
          <w:rFonts w:hint="cs"/>
          <w:rtl/>
        </w:rPr>
        <w:t>شان به طور میانه بود، ولی اگر راه را بی نفر می‌یافتند، تیزتر می‌رفتند</w:t>
      </w:r>
      <w:r w:rsidR="001376BE" w:rsidRPr="001376BE">
        <w:rPr>
          <w:rFonts w:ascii="IRLotus" w:hAnsi="IRLotus" w:cs="IRLotus"/>
          <w:vertAlign w:val="superscript"/>
          <w:rtl/>
          <w:lang w:bidi="fa-IR"/>
        </w:rPr>
        <w:t>(</w:t>
      </w:r>
      <w:r w:rsidR="001376BE" w:rsidRPr="001376BE">
        <w:rPr>
          <w:rStyle w:val="FootnoteReference"/>
          <w:rFonts w:ascii="IRLotus" w:hAnsi="IRLotus" w:cs="IRLotus"/>
          <w:rtl/>
          <w:lang w:bidi="fa-IR"/>
        </w:rPr>
        <w:footnoteReference w:id="169"/>
      </w:r>
      <w:r w:rsidR="001376BE" w:rsidRPr="001376BE">
        <w:rPr>
          <w:rFonts w:ascii="IRLotus" w:hAnsi="IRLotus" w:cs="IRLotus"/>
          <w:vertAlign w:val="superscript"/>
          <w:rtl/>
          <w:lang w:bidi="fa-IR"/>
        </w:rPr>
        <w:t>)</w:t>
      </w:r>
      <w:r w:rsidR="001376BE">
        <w:rPr>
          <w:rFonts w:hint="cs"/>
          <w:rtl/>
        </w:rPr>
        <w:t>.</w:t>
      </w:r>
    </w:p>
    <w:p w:rsidR="00853F74" w:rsidRDefault="00B7073C" w:rsidP="00853F74">
      <w:pPr>
        <w:pStyle w:val="2-0"/>
        <w:rPr>
          <w:rtl/>
        </w:rPr>
      </w:pPr>
      <w:r w:rsidRPr="00CC5233">
        <w:rPr>
          <w:rFonts w:hint="cs"/>
          <w:rtl/>
          <w:lang w:bidi="ar-SA"/>
        </w:rPr>
        <w:t>52</w:t>
      </w:r>
      <w:r>
        <w:rPr>
          <w:rFonts w:hint="cs"/>
          <w:rtl/>
        </w:rPr>
        <w:t>- باب: أَمرِ النَّبِيِّ</w:t>
      </w:r>
      <w:r w:rsidR="00853F74">
        <w:rPr>
          <w:rFonts w:hint="cs"/>
          <w:rtl/>
        </w:rPr>
        <w:t xml:space="preserve"> </w:t>
      </w:r>
      <w:r w:rsidR="00853F74" w:rsidRPr="000A1F1A">
        <w:rPr>
          <w:rFonts w:cs="CTraditional Arabic" w:hint="cs"/>
          <w:b/>
          <w:bCs w:val="0"/>
          <w:rtl/>
        </w:rPr>
        <w:t>ج</w:t>
      </w:r>
      <w:r w:rsidR="00853F74">
        <w:rPr>
          <w:rFonts w:hint="cs"/>
          <w:rtl/>
        </w:rPr>
        <w:t xml:space="preserve"> بِالسَّکِینَةِ عِن</w:t>
      </w:r>
      <w:r w:rsidR="000A1F1A">
        <w:rPr>
          <w:rFonts w:hint="cs"/>
          <w:rtl/>
        </w:rPr>
        <w:t>ْ</w:t>
      </w:r>
      <w:r w:rsidR="00853F74">
        <w:rPr>
          <w:rFonts w:hint="cs"/>
          <w:rtl/>
        </w:rPr>
        <w:t>دَ الإِفَاضَةِ</w:t>
      </w:r>
      <w:r w:rsidR="005E29EE">
        <w:rPr>
          <w:rFonts w:hint="cs"/>
          <w:rtl/>
        </w:rPr>
        <w:t xml:space="preserve"> وَ</w:t>
      </w:r>
      <w:r w:rsidR="00853F74">
        <w:rPr>
          <w:rFonts w:hint="cs"/>
          <w:rtl/>
        </w:rPr>
        <w:t>إِشَارَتِهِ إِلَی</w:t>
      </w:r>
      <w:r w:rsidR="000A1F1A">
        <w:rPr>
          <w:rFonts w:hint="cs"/>
          <w:rtl/>
        </w:rPr>
        <w:t>ْ</w:t>
      </w:r>
      <w:r w:rsidR="00853F74">
        <w:rPr>
          <w:rFonts w:hint="cs"/>
          <w:rtl/>
        </w:rPr>
        <w:t>هِم</w:t>
      </w:r>
      <w:r w:rsidR="000A1F1A">
        <w:rPr>
          <w:rFonts w:hint="cs"/>
          <w:rtl/>
        </w:rPr>
        <w:t>ْ</w:t>
      </w:r>
      <w:r w:rsidR="00853F74">
        <w:rPr>
          <w:rFonts w:hint="cs"/>
          <w:rtl/>
        </w:rPr>
        <w:t xml:space="preserve"> بِالسَّو</w:t>
      </w:r>
      <w:r w:rsidR="000A1F1A">
        <w:rPr>
          <w:rFonts w:hint="cs"/>
          <w:rtl/>
        </w:rPr>
        <w:t>ْ</w:t>
      </w:r>
      <w:r w:rsidR="00853F74">
        <w:rPr>
          <w:rFonts w:hint="cs"/>
          <w:rtl/>
        </w:rPr>
        <w:t>طِ</w:t>
      </w:r>
    </w:p>
    <w:p w:rsidR="00853F74" w:rsidRDefault="00853F74" w:rsidP="00853F74">
      <w:pPr>
        <w:pStyle w:val="4-"/>
        <w:rPr>
          <w:rtl/>
        </w:rPr>
      </w:pPr>
      <w:bookmarkStart w:id="109" w:name="_Toc434155482"/>
      <w:r>
        <w:rPr>
          <w:rFonts w:hint="cs"/>
          <w:rtl/>
        </w:rPr>
        <w:t xml:space="preserve">باب [52]: امر کردن پیامبر خدا </w:t>
      </w:r>
      <w:r>
        <w:rPr>
          <w:rFonts w:cs="CTraditional Arabic" w:hint="cs"/>
          <w:rtl/>
        </w:rPr>
        <w:t>ج</w:t>
      </w:r>
      <w:r>
        <w:rPr>
          <w:rFonts w:hint="cs"/>
          <w:rtl/>
        </w:rPr>
        <w:t xml:space="preserve"> به آرام رفتن از عرفات، و اشاره نمودن به طرف آن‌ها با شلاق</w:t>
      </w:r>
      <w:bookmarkEnd w:id="109"/>
    </w:p>
    <w:p w:rsidR="00853F74" w:rsidRDefault="00853F74" w:rsidP="001161C1">
      <w:pPr>
        <w:pStyle w:val="5-"/>
        <w:rPr>
          <w:rtl/>
        </w:rPr>
      </w:pPr>
      <w:r>
        <w:rPr>
          <w:rFonts w:hint="cs"/>
          <w:rtl/>
        </w:rPr>
        <w:t>833-</w:t>
      </w:r>
      <w:r w:rsidR="00471BD9">
        <w:rPr>
          <w:rFonts w:hint="cs"/>
          <w:rtl/>
        </w:rPr>
        <w:t xml:space="preserve"> </w:t>
      </w:r>
      <w:r w:rsidR="00471BD9" w:rsidRPr="00471BD9">
        <w:rPr>
          <w:rStyle w:val="5-Char"/>
          <w:rFonts w:hint="cs"/>
          <w:rtl/>
        </w:rPr>
        <w:t xml:space="preserve">عَن </w:t>
      </w:r>
      <w:r w:rsidR="00471BD9" w:rsidRPr="00471BD9">
        <w:rPr>
          <w:rStyle w:val="5-Char"/>
          <w:rtl/>
        </w:rPr>
        <w:t>ابْنُ عَبَّاسٍ رَضِيَ اللَّهُ عَنْهُمَا: أَنَّهُ دَفَعَ مَعَ النَّبِيِّ صَلَّى اللهُ عَلَيْهِ وَسَلَّمَ يَوْمَ عَرَفَةَ، فَسَمِعَ النَّبِيُّ صَلَّى اللهُ عَلَيْهِ وَسَلَّمَ وَرَاءَهُ زَجْرًا شَدِيدًا، وَضَرْبًا وَصَوْتًا لِلْإِبِلِ، فَأَشَارَ بِسَوْطِهِ إِلَيْهِمْ، وَقَالَ: «أَيُّهَا النَّاسُ عَلَيْكُمْ بِالسَّكِينَةِ فَإِنَّ البِرَّ لَيْسَ بِالإِيضَاعِ»</w:t>
      </w:r>
      <w:r w:rsidRPr="00471BD9">
        <w:rPr>
          <w:rStyle w:val="5-Char"/>
          <w:rFonts w:hint="cs"/>
          <w:rtl/>
        </w:rPr>
        <w:t xml:space="preserve"> [رواه البخاری:</w:t>
      </w:r>
      <w:r w:rsidR="00471BD9" w:rsidRPr="00471BD9">
        <w:rPr>
          <w:rStyle w:val="5-Char"/>
          <w:rFonts w:hint="cs"/>
          <w:rtl/>
        </w:rPr>
        <w:t xml:space="preserve"> 1671</w:t>
      </w:r>
      <w:r w:rsidRPr="00471BD9">
        <w:rPr>
          <w:rStyle w:val="5-Char"/>
          <w:rFonts w:hint="cs"/>
          <w:rtl/>
        </w:rPr>
        <w:t>].</w:t>
      </w:r>
    </w:p>
    <w:p w:rsidR="00471BD9" w:rsidRDefault="00471BD9" w:rsidP="00853F74">
      <w:pPr>
        <w:pStyle w:val="0-"/>
        <w:rPr>
          <w:rtl/>
        </w:rPr>
      </w:pPr>
      <w:r>
        <w:rPr>
          <w:rFonts w:hint="cs"/>
          <w:rtl/>
        </w:rPr>
        <w:t>833- از ابن عباس</w:t>
      </w:r>
      <w:r>
        <w:rPr>
          <w:rFonts w:cs="CTraditional Arabic" w:hint="cs"/>
          <w:rtl/>
        </w:rPr>
        <w:t>ب</w:t>
      </w:r>
      <w:r>
        <w:rPr>
          <w:rFonts w:hint="cs"/>
          <w:rtl/>
        </w:rPr>
        <w:t xml:space="preserve"> روایت است که وی در روز عرفه با پیامبر خدا </w:t>
      </w:r>
      <w:r>
        <w:rPr>
          <w:rFonts w:cs="CTraditional Arabic" w:hint="cs"/>
          <w:rtl/>
        </w:rPr>
        <w:t>ج</w:t>
      </w:r>
      <w:r>
        <w:rPr>
          <w:rFonts w:hint="cs"/>
          <w:rtl/>
        </w:rPr>
        <w:t xml:space="preserve"> به طرف مزدلفه آمد، در این وقت پیامبر خدا </w:t>
      </w:r>
      <w:r>
        <w:rPr>
          <w:rFonts w:cs="CTraditional Arabic" w:hint="cs"/>
          <w:rtl/>
        </w:rPr>
        <w:t>ج</w:t>
      </w:r>
      <w:r>
        <w:rPr>
          <w:rFonts w:hint="cs"/>
          <w:rtl/>
        </w:rPr>
        <w:t xml:space="preserve"> از پشت سر هیاهوی مردم و زدن شتران را شنیدند، با تازیانۀ خود به طرف مردم اشاره نموده و فرمودند:</w:t>
      </w:r>
    </w:p>
    <w:p w:rsidR="00471BD9" w:rsidRDefault="00471BD9" w:rsidP="00853F74">
      <w:pPr>
        <w:pStyle w:val="0-"/>
        <w:rPr>
          <w:rtl/>
        </w:rPr>
      </w:pPr>
      <w:r>
        <w:rPr>
          <w:rFonts w:hint="cs"/>
          <w:rtl/>
        </w:rPr>
        <w:t>«ای مردم! آرام باشید، ثواب و خیر درشتاب کردن و تیز رفتن نیست»</w:t>
      </w:r>
      <w:r w:rsidRPr="00471BD9">
        <w:rPr>
          <w:rFonts w:ascii="IRLotus" w:hAnsi="IRLotus" w:cs="IRLotus"/>
          <w:vertAlign w:val="superscript"/>
          <w:rtl/>
          <w:lang w:bidi="fa-IR"/>
        </w:rPr>
        <w:t>(</w:t>
      </w:r>
      <w:r w:rsidRPr="00471BD9">
        <w:rPr>
          <w:rStyle w:val="FootnoteReference"/>
          <w:rFonts w:ascii="IRLotus" w:hAnsi="IRLotus" w:cs="IRLotus"/>
          <w:rtl/>
          <w:lang w:bidi="fa-IR"/>
        </w:rPr>
        <w:footnoteReference w:id="170"/>
      </w:r>
      <w:r w:rsidRPr="00471BD9">
        <w:rPr>
          <w:rFonts w:ascii="IRLotus" w:hAnsi="IRLotus" w:cs="IRLotus"/>
          <w:vertAlign w:val="superscript"/>
          <w:rtl/>
          <w:lang w:bidi="fa-IR"/>
        </w:rPr>
        <w:t>)</w:t>
      </w:r>
      <w:r>
        <w:rPr>
          <w:rFonts w:hint="cs"/>
          <w:rtl/>
        </w:rPr>
        <w:t>.</w:t>
      </w:r>
    </w:p>
    <w:p w:rsidR="00471BD9" w:rsidRDefault="00471BD9" w:rsidP="005C2CE5">
      <w:pPr>
        <w:pStyle w:val="2-0"/>
        <w:rPr>
          <w:rtl/>
        </w:rPr>
      </w:pPr>
      <w:r w:rsidRPr="00CC5233">
        <w:rPr>
          <w:rFonts w:hint="cs"/>
          <w:rtl/>
          <w:lang w:bidi="ar-SA"/>
        </w:rPr>
        <w:t>53</w:t>
      </w:r>
      <w:r>
        <w:rPr>
          <w:rFonts w:hint="cs"/>
          <w:rtl/>
        </w:rPr>
        <w:t>- باب: مَن</w:t>
      </w:r>
      <w:r w:rsidR="00EC4C4E">
        <w:rPr>
          <w:rFonts w:hint="cs"/>
          <w:rtl/>
        </w:rPr>
        <w:t>ْ</w:t>
      </w:r>
      <w:r>
        <w:rPr>
          <w:rFonts w:hint="cs"/>
          <w:rtl/>
        </w:rPr>
        <w:t xml:space="preserve"> قدَّمَ ضَعَفَةَ أَه</w:t>
      </w:r>
      <w:r w:rsidR="00EC4C4E">
        <w:rPr>
          <w:rFonts w:hint="cs"/>
          <w:rtl/>
        </w:rPr>
        <w:t>ْ</w:t>
      </w:r>
      <w:r>
        <w:rPr>
          <w:rFonts w:hint="cs"/>
          <w:rtl/>
        </w:rPr>
        <w:t>لِهِ بِلَی</w:t>
      </w:r>
      <w:r w:rsidR="00EC4C4E">
        <w:rPr>
          <w:rFonts w:hint="cs"/>
          <w:rtl/>
        </w:rPr>
        <w:t>ْ</w:t>
      </w:r>
      <w:r>
        <w:rPr>
          <w:rFonts w:hint="cs"/>
          <w:rtl/>
        </w:rPr>
        <w:t>لٍ، فَیَقِفُونَ بِالمُز</w:t>
      </w:r>
      <w:r w:rsidR="00EC4C4E">
        <w:rPr>
          <w:rFonts w:hint="cs"/>
          <w:rtl/>
        </w:rPr>
        <w:t>ْ</w:t>
      </w:r>
      <w:r>
        <w:rPr>
          <w:rFonts w:hint="cs"/>
          <w:rtl/>
        </w:rPr>
        <w:t>دَلِفَةِ</w:t>
      </w:r>
      <w:r w:rsidR="005E29EE">
        <w:rPr>
          <w:rFonts w:hint="cs"/>
          <w:rtl/>
        </w:rPr>
        <w:t xml:space="preserve"> وَ</w:t>
      </w:r>
      <w:r>
        <w:rPr>
          <w:rFonts w:hint="cs"/>
          <w:rtl/>
        </w:rPr>
        <w:t>یَد</w:t>
      </w:r>
      <w:r w:rsidR="00EC4C4E">
        <w:rPr>
          <w:rFonts w:hint="cs"/>
          <w:rtl/>
        </w:rPr>
        <w:t>ْ</w:t>
      </w:r>
      <w:r>
        <w:rPr>
          <w:rFonts w:hint="cs"/>
          <w:rtl/>
        </w:rPr>
        <w:t>عُونَ،</w:t>
      </w:r>
      <w:r w:rsidR="005E29EE">
        <w:rPr>
          <w:rFonts w:hint="cs"/>
          <w:rtl/>
        </w:rPr>
        <w:t xml:space="preserve"> وَ</w:t>
      </w:r>
      <w:r w:rsidR="00EC4C4E">
        <w:rPr>
          <w:rFonts w:hint="cs"/>
          <w:rtl/>
        </w:rPr>
        <w:t>یُقدِّ</w:t>
      </w:r>
      <w:r>
        <w:rPr>
          <w:rFonts w:hint="cs"/>
          <w:rtl/>
        </w:rPr>
        <w:t>مِ إِذَا غَابَ القَمَرُ</w:t>
      </w:r>
    </w:p>
    <w:p w:rsidR="00471BD9" w:rsidRDefault="00471BD9" w:rsidP="005C2CE5">
      <w:pPr>
        <w:pStyle w:val="4-"/>
        <w:rPr>
          <w:rtl/>
        </w:rPr>
      </w:pPr>
      <w:bookmarkStart w:id="110" w:name="_Toc434155483"/>
      <w:r>
        <w:rPr>
          <w:rFonts w:hint="cs"/>
          <w:rtl/>
        </w:rPr>
        <w:t>باب [</w:t>
      </w:r>
      <w:r w:rsidR="005C2CE5">
        <w:rPr>
          <w:rFonts w:hint="cs"/>
          <w:rtl/>
        </w:rPr>
        <w:t>53</w:t>
      </w:r>
      <w:r>
        <w:rPr>
          <w:rFonts w:hint="cs"/>
          <w:rtl/>
        </w:rPr>
        <w:t>]:</w:t>
      </w:r>
      <w:r w:rsidR="005C2CE5">
        <w:rPr>
          <w:rFonts w:hint="cs"/>
          <w:rtl/>
        </w:rPr>
        <w:t xml:space="preserve"> کسی که ضعیفان فامیلش را پیشتر فرستاد تا به مزدلفه بایستند و دعا کنند، و این پیش فرستادن در وقت غیاب مهتاب بود</w:t>
      </w:r>
      <w:bookmarkEnd w:id="110"/>
    </w:p>
    <w:p w:rsidR="005C2CE5" w:rsidRPr="00CD03F4" w:rsidRDefault="005C2CE5" w:rsidP="00CD03F4">
      <w:pPr>
        <w:pStyle w:val="5-"/>
        <w:rPr>
          <w:rtl/>
        </w:rPr>
      </w:pPr>
      <w:r>
        <w:rPr>
          <w:rFonts w:hint="cs"/>
          <w:rtl/>
        </w:rPr>
        <w:t>834-</w:t>
      </w:r>
      <w:r w:rsidR="00CD03F4">
        <w:rPr>
          <w:rFonts w:hint="cs"/>
          <w:rtl/>
        </w:rPr>
        <w:t xml:space="preserve"> </w:t>
      </w:r>
      <w:r w:rsidR="00CD03F4" w:rsidRPr="00CD03F4">
        <w:rPr>
          <w:rtl/>
        </w:rPr>
        <w:t>عَنْ أَسْمَاءَ</w:t>
      </w:r>
      <w:r w:rsidR="00CD03F4" w:rsidRPr="00CD03F4">
        <w:rPr>
          <w:rFonts w:hint="cs"/>
          <w:rtl/>
        </w:rPr>
        <w:t xml:space="preserve"> بِنتِ أَبِی بَکرٍ رَضِي الله عَنهُمَا</w:t>
      </w:r>
      <w:r w:rsidR="00CD03F4" w:rsidRPr="00CD03F4">
        <w:rPr>
          <w:rtl/>
        </w:rPr>
        <w:t>: أَنَّهَا نَزَلَتْ لَيْلَةَ جَمْعٍ عِنْدَ المُزْدَلِفَةِ، فَقَامَتْ تُصَلِّي، فَصَلَّتْ سَاعَةً ثُمَّ قَالَتْ: «يَا بُنَيَّ، هَلْ غَابَ القَمَرُ؟»، قُلْتُ: لاَ، فَصَلَّتْ سَاعَةً ثُمَّ قَالَتْ: «يَا بُنَيَّ هَلْ غَابَ القَمَرُ؟»، قُلْتُ: نَعَمْ، قَالَتْ: «فَارْتَحِلُوا»، فَارْتَحَلْنَا وَمَضَيْنَا، حَتَّى رَمَتِ الجَمْرَةَ، ثُمَّ رَجَعَتْ فَصَلَّتِ الصُّبْحَ فِي مَنْزِلِهَا، فَقُلْتُ لَهَا: يَا هَنْتَاهُ مَا أُرَانَا إِلَّا قَدْ غَلَّسْنَا، قَالَتْ: «يَا بُنَيَّ، إِنَّ رَسُولَ اللَّهِ صَلَّى اللهُ عَلَيْهِ وَسَلَّمَ أَذِنَ لِلظُّعُنِ»</w:t>
      </w:r>
      <w:r w:rsidRPr="00CD03F4">
        <w:rPr>
          <w:rFonts w:hint="cs"/>
          <w:rtl/>
        </w:rPr>
        <w:t xml:space="preserve"> [رواه البخاری: 1679].</w:t>
      </w:r>
    </w:p>
    <w:p w:rsidR="005C2CE5" w:rsidRDefault="005C2CE5" w:rsidP="005C2CE5">
      <w:pPr>
        <w:pStyle w:val="0-"/>
        <w:rPr>
          <w:rtl/>
        </w:rPr>
      </w:pPr>
      <w:r>
        <w:rPr>
          <w:rFonts w:hint="cs"/>
          <w:rtl/>
        </w:rPr>
        <w:t>834- از اسماء بنت ابو بکر</w:t>
      </w:r>
      <w:r>
        <w:rPr>
          <w:rFonts w:cs="CTraditional Arabic" w:hint="cs"/>
          <w:rtl/>
        </w:rPr>
        <w:t xml:space="preserve">ب </w:t>
      </w:r>
      <w:r>
        <w:rPr>
          <w:rFonts w:hint="cs"/>
          <w:rtl/>
        </w:rPr>
        <w:t>روایت است که: وی در شب (جمع)[که شب مزدلفه باشد] در مزدلفه منزل کرد، بعد از آن بر خاست که نماز بخواند، ساعتی نماز خواند.</w:t>
      </w:r>
    </w:p>
    <w:p w:rsidR="005C2CE5" w:rsidRDefault="005C2CE5" w:rsidP="005C2CE5">
      <w:pPr>
        <w:pStyle w:val="0-"/>
        <w:rPr>
          <w:rtl/>
        </w:rPr>
      </w:pPr>
      <w:r>
        <w:rPr>
          <w:rFonts w:hint="cs"/>
          <w:rtl/>
        </w:rPr>
        <w:t>بعد از آن [از غلامش عبد الله بن کیسان] پرسید: فرزندم! آیا مهتاب غروب کرده است؟</w:t>
      </w:r>
    </w:p>
    <w:p w:rsidR="005C2CE5" w:rsidRDefault="005C2CE5" w:rsidP="005C2CE5">
      <w:pPr>
        <w:pStyle w:val="0-"/>
        <w:rPr>
          <w:rtl/>
        </w:rPr>
      </w:pPr>
      <w:r>
        <w:rPr>
          <w:rFonts w:hint="cs"/>
          <w:rtl/>
        </w:rPr>
        <w:t>گفت: نه!</w:t>
      </w:r>
    </w:p>
    <w:p w:rsidR="005C2CE5" w:rsidRDefault="005C2CE5" w:rsidP="005C2CE5">
      <w:pPr>
        <w:pStyle w:val="0-"/>
        <w:rPr>
          <w:rtl/>
        </w:rPr>
      </w:pPr>
      <w:r>
        <w:rPr>
          <w:rFonts w:hint="cs"/>
          <w:rtl/>
        </w:rPr>
        <w:t>باز ساعتی نماز خواند و سپس پرسید: آیا مهتاب غروب کرده است؟</w:t>
      </w:r>
    </w:p>
    <w:p w:rsidR="005C2CE5" w:rsidRDefault="005C2CE5" w:rsidP="005C2CE5">
      <w:pPr>
        <w:pStyle w:val="0-"/>
        <w:rPr>
          <w:rtl/>
        </w:rPr>
      </w:pPr>
      <w:r>
        <w:rPr>
          <w:rFonts w:hint="cs"/>
          <w:rtl/>
        </w:rPr>
        <w:t>گفت: بلی!</w:t>
      </w:r>
    </w:p>
    <w:p w:rsidR="005C2CE5" w:rsidRDefault="005C2CE5" w:rsidP="005C2CE5">
      <w:pPr>
        <w:pStyle w:val="0-"/>
        <w:rPr>
          <w:rtl/>
        </w:rPr>
      </w:pPr>
      <w:r>
        <w:rPr>
          <w:rFonts w:hint="cs"/>
          <w:rtl/>
        </w:rPr>
        <w:t>گفت: حرکت کنید.</w:t>
      </w:r>
    </w:p>
    <w:p w:rsidR="005C2CE5" w:rsidRDefault="005C2CE5" w:rsidP="005C2CE5">
      <w:pPr>
        <w:pStyle w:val="0-"/>
        <w:rPr>
          <w:rtl/>
        </w:rPr>
      </w:pPr>
      <w:r>
        <w:rPr>
          <w:rFonts w:hint="cs"/>
          <w:rtl/>
        </w:rPr>
        <w:t>حرکت کردیم و رفتیم، تا اینکه اسماء</w:t>
      </w:r>
      <w:r>
        <w:rPr>
          <w:rFonts w:cs="CTraditional Arabic" w:hint="cs"/>
          <w:rtl/>
        </w:rPr>
        <w:t>ل</w:t>
      </w:r>
      <w:r>
        <w:rPr>
          <w:rFonts w:hint="cs"/>
          <w:rtl/>
        </w:rPr>
        <w:t xml:space="preserve"> جمرۀ عقبه را زد، بعد از آن برگشت و نماز صبح را در منزل‌گاه خود [در منی] اداء نمود.</w:t>
      </w:r>
    </w:p>
    <w:p w:rsidR="005C2CE5" w:rsidRDefault="005C2CE5" w:rsidP="005C2CE5">
      <w:pPr>
        <w:pStyle w:val="0-"/>
        <w:rPr>
          <w:rtl/>
        </w:rPr>
      </w:pPr>
      <w:r>
        <w:rPr>
          <w:rFonts w:hint="cs"/>
          <w:rtl/>
        </w:rPr>
        <w:t>عبد الله</w:t>
      </w:r>
      <w:r>
        <w:rPr>
          <w:rFonts w:cs="CTraditional Arabic" w:hint="cs"/>
          <w:rtl/>
        </w:rPr>
        <w:t>س</w:t>
      </w:r>
      <w:r>
        <w:rPr>
          <w:rFonts w:hint="cs"/>
          <w:rtl/>
        </w:rPr>
        <w:t xml:space="preserve"> می‌گوید: برایش گفتم: ای فلانی! فکر می‌کنم که ما به تاریکی به (منَی) رسیدیم.</w:t>
      </w:r>
    </w:p>
    <w:p w:rsidR="00CD03F4" w:rsidRDefault="005C2CE5" w:rsidP="005C2CE5">
      <w:pPr>
        <w:pStyle w:val="0-"/>
        <w:rPr>
          <w:rtl/>
        </w:rPr>
      </w:pPr>
      <w:r>
        <w:rPr>
          <w:rFonts w:hint="cs"/>
          <w:rtl/>
        </w:rPr>
        <w:t xml:space="preserve">گفت: فرزندم! پیامبر خدا </w:t>
      </w:r>
      <w:r>
        <w:rPr>
          <w:rFonts w:cs="CTraditional Arabic" w:hint="cs"/>
          <w:rtl/>
        </w:rPr>
        <w:t>ج</w:t>
      </w:r>
      <w:r>
        <w:rPr>
          <w:rFonts w:hint="cs"/>
          <w:rtl/>
        </w:rPr>
        <w:t xml:space="preserve"> برای زن‌ها این اجازه را داده‌اند</w:t>
      </w:r>
      <w:r w:rsidRPr="005C2CE5">
        <w:rPr>
          <w:rFonts w:ascii="IRLotus" w:hAnsi="IRLotus" w:cs="IRLotus"/>
          <w:vertAlign w:val="superscript"/>
          <w:rtl/>
          <w:lang w:bidi="fa-IR"/>
        </w:rPr>
        <w:t>(</w:t>
      </w:r>
      <w:r w:rsidRPr="005C2CE5">
        <w:rPr>
          <w:rStyle w:val="FootnoteReference"/>
          <w:rFonts w:ascii="IRLotus" w:hAnsi="IRLotus" w:cs="IRLotus"/>
          <w:rtl/>
          <w:lang w:bidi="fa-IR"/>
        </w:rPr>
        <w:footnoteReference w:id="171"/>
      </w:r>
      <w:r w:rsidRPr="005C2CE5">
        <w:rPr>
          <w:rFonts w:ascii="IRLotus" w:hAnsi="IRLotus" w:cs="IRLotus"/>
          <w:vertAlign w:val="superscript"/>
          <w:rtl/>
          <w:lang w:bidi="fa-IR"/>
        </w:rPr>
        <w:t>)</w:t>
      </w:r>
      <w:r>
        <w:rPr>
          <w:rFonts w:hint="cs"/>
          <w:rtl/>
        </w:rPr>
        <w:t>.</w:t>
      </w:r>
    </w:p>
    <w:p w:rsidR="00CD03F4" w:rsidRPr="001621BB" w:rsidRDefault="00CD03F4" w:rsidP="001621BB">
      <w:pPr>
        <w:pStyle w:val="5-"/>
        <w:rPr>
          <w:color w:val="000000"/>
          <w:rtl/>
        </w:rPr>
      </w:pPr>
      <w:r>
        <w:rPr>
          <w:rFonts w:hint="cs"/>
          <w:rtl/>
        </w:rPr>
        <w:t>835-</w:t>
      </w:r>
      <w:r w:rsidR="001621BB">
        <w:rPr>
          <w:rFonts w:hint="cs"/>
          <w:rtl/>
        </w:rPr>
        <w:t xml:space="preserve"> </w:t>
      </w:r>
      <w:r w:rsidR="001621BB">
        <w:rPr>
          <w:color w:val="000000"/>
          <w:rtl/>
        </w:rPr>
        <w:t>عَنْ عَائِشَةَ رَضِيَ اللَّهُ عَنْهَا قَالَتْ: «نَزَلْنَا المُزْدَلِفَةَ</w:t>
      </w:r>
      <w:r w:rsidR="001621BB">
        <w:rPr>
          <w:rtl/>
        </w:rPr>
        <w:t xml:space="preserve"> فَاسْتَأْذَنَتِ النَّبِيَّ صَلَّى اللهُ عَلَيْهِ وَسَلَّمَ سَوْدَةُ، أَنْ تَدْفَعَ قَبْلَ حَطْمَةِ النَّاسِ، وَكَانَتِ امْرَأَةً بَطِيئَةً، </w:t>
      </w:r>
      <w:r w:rsidR="001621BB">
        <w:rPr>
          <w:color w:val="000000"/>
          <w:rtl/>
        </w:rPr>
        <w:t>فَأَذِنَ لَهَا، فَدَفَعَتْ قَبْلَ حَطْمَةِ النَّاسِ وَأَقَمْنَا حَتَّى أَصْبَحْنَا نَحْنُ، ثُمَّ دَفَعْنَا بِدَفْعِهِ، فَلَأَنْ أَكُونَ اسْتَأْذَنْتُ رَسُولَ اللَّهِ صَلَّى اللهُ عَلَيْهِ وَسَلَّمَ كَمَا اسْتَأْذَنَتْ سَوْدَةُ، أَحَبُّ إِلَيَّ مِنْ مَفْرُوحٍ بِهِ»</w:t>
      </w:r>
      <w:r>
        <w:rPr>
          <w:rFonts w:hint="cs"/>
          <w:rtl/>
        </w:rPr>
        <w:t xml:space="preserve"> [رواه البخاری: 1681].</w:t>
      </w:r>
    </w:p>
    <w:p w:rsidR="00CD03F4" w:rsidRDefault="00CD03F4" w:rsidP="005C2CE5">
      <w:pPr>
        <w:pStyle w:val="0-"/>
        <w:rPr>
          <w:rtl/>
        </w:rPr>
      </w:pPr>
      <w:r>
        <w:rPr>
          <w:rFonts w:hint="cs"/>
          <w:rtl/>
        </w:rPr>
        <w:t>835- از عائشه</w:t>
      </w:r>
      <w:r>
        <w:rPr>
          <w:rFonts w:cs="CTraditional Arabic" w:hint="cs"/>
          <w:rtl/>
        </w:rPr>
        <w:t>ل</w:t>
      </w:r>
      <w:r>
        <w:rPr>
          <w:rFonts w:hint="cs"/>
          <w:rtl/>
        </w:rPr>
        <w:t xml:space="preserve"> روایت است که گفت: به مزدلفه سکنی گزیدیم، (سوده)</w:t>
      </w:r>
      <w:r>
        <w:rPr>
          <w:rFonts w:cs="CTraditional Arabic" w:hint="cs"/>
          <w:rtl/>
        </w:rPr>
        <w:t>ل</w:t>
      </w:r>
      <w:r>
        <w:rPr>
          <w:rFonts w:hint="cs"/>
          <w:rtl/>
        </w:rPr>
        <w:t xml:space="preserve"> که زن چاقی بود از پیامبر خدا </w:t>
      </w:r>
      <w:r>
        <w:rPr>
          <w:rFonts w:cs="CTraditional Arabic" w:hint="cs"/>
          <w:rtl/>
        </w:rPr>
        <w:t>ج</w:t>
      </w:r>
      <w:r>
        <w:rPr>
          <w:rFonts w:hint="cs"/>
          <w:rtl/>
        </w:rPr>
        <w:t xml:space="preserve"> اجازه خواست تا پیش از ازدحام مردم حرکت کند.</w:t>
      </w:r>
    </w:p>
    <w:p w:rsidR="00DA605C" w:rsidRDefault="00CD03F4" w:rsidP="00D05FCA">
      <w:pPr>
        <w:pStyle w:val="0-"/>
        <w:rPr>
          <w:rtl/>
        </w:rPr>
      </w:pPr>
      <w:r>
        <w:rPr>
          <w:rFonts w:hint="cs"/>
          <w:rtl/>
        </w:rPr>
        <w:t xml:space="preserve">پیامبر خدا </w:t>
      </w:r>
      <w:r>
        <w:rPr>
          <w:rFonts w:cs="CTraditional Arabic" w:hint="cs"/>
          <w:rtl/>
        </w:rPr>
        <w:t>ج</w:t>
      </w:r>
      <w:r>
        <w:rPr>
          <w:rFonts w:hint="cs"/>
          <w:rtl/>
        </w:rPr>
        <w:t xml:space="preserve"> برایش اجازه دادند، و او پیش از ازدحام مردم حرکت کرد [و به منی رفت] و ما تا صبح همانجا ماندیم، و صبح همراه پیامبر خدا </w:t>
      </w:r>
      <w:r>
        <w:rPr>
          <w:rFonts w:cs="CTraditional Arabic" w:hint="cs"/>
          <w:rtl/>
        </w:rPr>
        <w:t>ج</w:t>
      </w:r>
      <w:r>
        <w:rPr>
          <w:rFonts w:hint="cs"/>
          <w:rtl/>
        </w:rPr>
        <w:t xml:space="preserve"> حرکت کردیم، و اگر من هم مانند سوده</w:t>
      </w:r>
      <w:r>
        <w:rPr>
          <w:rFonts w:cs="CTraditional Arabic" w:hint="cs"/>
          <w:rtl/>
        </w:rPr>
        <w:t>ل</w:t>
      </w:r>
      <w:r>
        <w:rPr>
          <w:rFonts w:hint="cs"/>
          <w:rtl/>
        </w:rPr>
        <w:t xml:space="preserve"> از پیامبر خدا </w:t>
      </w:r>
      <w:r>
        <w:rPr>
          <w:rFonts w:cs="CTraditional Arabic" w:hint="cs"/>
          <w:rtl/>
        </w:rPr>
        <w:t>ج</w:t>
      </w:r>
      <w:r>
        <w:rPr>
          <w:rFonts w:hint="cs"/>
          <w:rtl/>
        </w:rPr>
        <w:t xml:space="preserve"> اجاز</w:t>
      </w:r>
      <w:r w:rsidR="001621BB">
        <w:rPr>
          <w:rFonts w:hint="cs"/>
          <w:rtl/>
        </w:rPr>
        <w:t xml:space="preserve"> می‌گرفتم، برایم از هر خوشی دیگری</w:t>
      </w:r>
      <w:r>
        <w:rPr>
          <w:rFonts w:hint="cs"/>
          <w:rtl/>
        </w:rPr>
        <w:t xml:space="preserve"> خوش</w:t>
      </w:r>
      <w:r w:rsidR="00D05FCA">
        <w:rPr>
          <w:rFonts w:hint="cs"/>
          <w:rtl/>
        </w:rPr>
        <w:t>‌</w:t>
      </w:r>
      <w:r>
        <w:rPr>
          <w:rFonts w:hint="cs"/>
          <w:rtl/>
        </w:rPr>
        <w:t xml:space="preserve">تر بود </w:t>
      </w:r>
      <w:r w:rsidRPr="00CD03F4">
        <w:rPr>
          <w:rFonts w:ascii="IRLotus" w:hAnsi="IRLotus" w:cs="IRLotus"/>
          <w:vertAlign w:val="superscript"/>
          <w:rtl/>
          <w:lang w:bidi="fa-IR"/>
        </w:rPr>
        <w:t>(</w:t>
      </w:r>
      <w:r w:rsidRPr="00CD03F4">
        <w:rPr>
          <w:rStyle w:val="FootnoteReference"/>
          <w:rFonts w:ascii="IRLotus" w:hAnsi="IRLotus" w:cs="IRLotus"/>
          <w:rtl/>
          <w:lang w:bidi="fa-IR"/>
        </w:rPr>
        <w:footnoteReference w:id="172"/>
      </w:r>
      <w:r w:rsidRPr="00CD03F4">
        <w:rPr>
          <w:rFonts w:ascii="IRLotus" w:hAnsi="IRLotus" w:cs="IRLotus"/>
          <w:vertAlign w:val="superscript"/>
          <w:rtl/>
          <w:lang w:bidi="fa-IR"/>
        </w:rPr>
        <w:t>)</w:t>
      </w:r>
      <w:r>
        <w:rPr>
          <w:rFonts w:hint="cs"/>
          <w:rtl/>
        </w:rPr>
        <w:t>.</w:t>
      </w:r>
    </w:p>
    <w:p w:rsidR="00DA605C" w:rsidRDefault="00480265" w:rsidP="00DA605C">
      <w:pPr>
        <w:pStyle w:val="2-0"/>
        <w:rPr>
          <w:rtl/>
        </w:rPr>
      </w:pPr>
      <w:r w:rsidRPr="00CC5233">
        <w:rPr>
          <w:rFonts w:hint="cs"/>
          <w:rtl/>
          <w:lang w:bidi="ar-SA"/>
        </w:rPr>
        <w:t>54</w:t>
      </w:r>
      <w:r>
        <w:rPr>
          <w:rFonts w:hint="cs"/>
          <w:rtl/>
        </w:rPr>
        <w:t>- باب: مَن</w:t>
      </w:r>
      <w:r w:rsidR="00EC4C4E">
        <w:rPr>
          <w:rFonts w:hint="cs"/>
          <w:rtl/>
        </w:rPr>
        <w:t>ْ</w:t>
      </w:r>
      <w:r>
        <w:rPr>
          <w:rFonts w:hint="cs"/>
          <w:rtl/>
        </w:rPr>
        <w:t xml:space="preserve"> یُصَلِّ</w:t>
      </w:r>
      <w:r w:rsidR="00DA605C">
        <w:rPr>
          <w:rFonts w:hint="cs"/>
          <w:rtl/>
        </w:rPr>
        <w:t>ي ال</w:t>
      </w:r>
      <w:r w:rsidR="00EC4C4E">
        <w:rPr>
          <w:rFonts w:hint="cs"/>
          <w:rtl/>
        </w:rPr>
        <w:t>ْ</w:t>
      </w:r>
      <w:r w:rsidR="00DA605C">
        <w:rPr>
          <w:rFonts w:hint="cs"/>
          <w:rtl/>
        </w:rPr>
        <w:t>فَج</w:t>
      </w:r>
      <w:r w:rsidR="00EC4C4E">
        <w:rPr>
          <w:rFonts w:hint="cs"/>
          <w:rtl/>
        </w:rPr>
        <w:t>ْ</w:t>
      </w:r>
      <w:r w:rsidR="00DA605C">
        <w:rPr>
          <w:rFonts w:hint="cs"/>
          <w:rtl/>
        </w:rPr>
        <w:t>رَ بِجَم</w:t>
      </w:r>
      <w:r w:rsidR="00EC4C4E">
        <w:rPr>
          <w:rFonts w:hint="cs"/>
          <w:rtl/>
        </w:rPr>
        <w:t>ْ</w:t>
      </w:r>
      <w:r w:rsidR="00DA605C">
        <w:rPr>
          <w:rFonts w:hint="cs"/>
          <w:rtl/>
        </w:rPr>
        <w:t>عٍ</w:t>
      </w:r>
    </w:p>
    <w:p w:rsidR="00DA605C" w:rsidRDefault="00DA605C" w:rsidP="00DA605C">
      <w:pPr>
        <w:pStyle w:val="4-"/>
        <w:rPr>
          <w:rtl/>
        </w:rPr>
      </w:pPr>
      <w:bookmarkStart w:id="111" w:name="_Toc434155484"/>
      <w:r>
        <w:rPr>
          <w:rFonts w:hint="cs"/>
          <w:rtl/>
        </w:rPr>
        <w:t>باب [54]: کسی که نماز صبح را به مزدلفه می‌خواند</w:t>
      </w:r>
      <w:bookmarkEnd w:id="111"/>
    </w:p>
    <w:p w:rsidR="001F076A" w:rsidRPr="000C23E1" w:rsidRDefault="00DA605C" w:rsidP="000C23E1">
      <w:pPr>
        <w:pStyle w:val="5-"/>
        <w:rPr>
          <w:rtl/>
        </w:rPr>
      </w:pPr>
      <w:r>
        <w:rPr>
          <w:rFonts w:hint="cs"/>
          <w:rtl/>
        </w:rPr>
        <w:t>836-</w:t>
      </w:r>
      <w:r w:rsidR="000C23E1">
        <w:rPr>
          <w:rFonts w:hint="cs"/>
          <w:rtl/>
        </w:rPr>
        <w:t xml:space="preserve"> </w:t>
      </w:r>
      <w:r w:rsidR="000C23E1" w:rsidRPr="000C23E1">
        <w:rPr>
          <w:rFonts w:hint="cs"/>
          <w:rtl/>
        </w:rPr>
        <w:t xml:space="preserve">عَن </w:t>
      </w:r>
      <w:r w:rsidR="000C23E1" w:rsidRPr="000C23E1">
        <w:rPr>
          <w:rtl/>
        </w:rPr>
        <w:t>عَبْدِ اللَّهِ رَضِيَ اللَّهُ عَنْهُ</w:t>
      </w:r>
      <w:r w:rsidR="000C23E1" w:rsidRPr="000C23E1">
        <w:rPr>
          <w:rFonts w:hint="cs"/>
          <w:rtl/>
        </w:rPr>
        <w:t>:</w:t>
      </w:r>
      <w:r w:rsidR="000C23E1" w:rsidRPr="000C23E1">
        <w:rPr>
          <w:rtl/>
        </w:rPr>
        <w:t xml:space="preserve"> </w:t>
      </w:r>
      <w:r w:rsidR="000C23E1" w:rsidRPr="000C23E1">
        <w:rPr>
          <w:rFonts w:hint="cs"/>
          <w:rtl/>
        </w:rPr>
        <w:t>أَنَّهُ</w:t>
      </w:r>
      <w:r w:rsidR="000C23E1" w:rsidRPr="000C23E1">
        <w:rPr>
          <w:rtl/>
        </w:rPr>
        <w:t xml:space="preserve"> قَدِم</w:t>
      </w:r>
      <w:r w:rsidR="000C23E1" w:rsidRPr="000C23E1">
        <w:rPr>
          <w:rFonts w:hint="cs"/>
          <w:rtl/>
        </w:rPr>
        <w:t>َ</w:t>
      </w:r>
      <w:r w:rsidR="000C23E1" w:rsidRPr="000C23E1">
        <w:rPr>
          <w:rtl/>
        </w:rPr>
        <w:t xml:space="preserve"> جَمْعًا، فَصَلَّى الصَّلاَتَيْنِ كُلَّ صَلاَةٍ وَحْدَهَا بِأَذَانٍ وَإِقَامَةٍ، وَالعَشَاءُ بَيْنَهُمَا، ثُمَّ صَلَّى الفَجْرَ حِينَ طَلَعَ الفَجْرُ، قَائِلٌ يَقُولُ: طَلَعَ الفَجْرُ، وَقَائِلٌ يَقُولُ: لَمْ يَطْلُعِ الفَجْرُ، ثُمَّ قَالَ: إِنَّ رَسُولَ اللَّهِ صَلَّى اللهُ عَلَيْهِ وَسَلَّمَ قَالَ: «إِنَّ هَاتَيْنِ الصَّلاَتَيْنِ حُوِّلَتَا عَنْ وَقْتِهِمَا، فِي هَذَا المَكَانِ، المَغْرِبَ وَالعِشَاءَ، فَلاَ يَقْدَمُ النَّاسُ جَمْعًا حَتَّى يُعْتِمُوا، وَصَلاَةَ الفَجْرِ هَذِهِ السَّاعَةَ»، ثُمَّ وَقَفَ حَتَّى أَسْفَرَ، ثُمَّ قَالَ: لَوْ أَنَّ أَمِيرَ المُؤْمِنِينَ أَفَاضَ الآنَ أَصَابَ السُّنَّةَ، فَمَا أَدْرِي: أَقَوْلُهُ كَانَ أَسْرَعَ أَمْ دَفْعُ عُثْمَانَ رَضِيَ اللَّهُ عَنْهُ، فَلَمْ يَزَلْ يُلَبِّي حَتَّى رَمَى جَمْرَةَ العَقَبَةِ يَوْمَ النَّحْرِ</w:t>
      </w:r>
      <w:r w:rsidRPr="000C23E1">
        <w:rPr>
          <w:rFonts w:hint="cs"/>
          <w:rtl/>
        </w:rPr>
        <w:t xml:space="preserve"> [رواه البخاری: 1683].</w:t>
      </w:r>
    </w:p>
    <w:p w:rsidR="001F076A" w:rsidRDefault="001F076A" w:rsidP="005F5344">
      <w:pPr>
        <w:pStyle w:val="0-"/>
        <w:rPr>
          <w:rtl/>
        </w:rPr>
      </w:pPr>
      <w:r>
        <w:rPr>
          <w:rFonts w:hint="cs"/>
          <w:rtl/>
        </w:rPr>
        <w:t>836- از عبد الله [بن مسعود]</w:t>
      </w:r>
      <w:r w:rsidR="005F5344">
        <w:rPr>
          <w:rFonts w:cs="CTraditional Arabic" w:hint="cs"/>
          <w:rtl/>
        </w:rPr>
        <w:t>س</w:t>
      </w:r>
      <w:r>
        <w:rPr>
          <w:rFonts w:hint="cs"/>
          <w:rtl/>
        </w:rPr>
        <w:t xml:space="preserve"> روایت است که وی به مزدلفه آمد، و دو نمازی را که در آن‌جا خوانده</w:t>
      </w:r>
      <w:r w:rsidR="005443B8">
        <w:rPr>
          <w:rFonts w:hint="cs"/>
          <w:rtl/>
        </w:rPr>
        <w:t xml:space="preserve"> می‌شود</w:t>
      </w:r>
      <w:r>
        <w:rPr>
          <w:rFonts w:hint="cs"/>
          <w:rtl/>
        </w:rPr>
        <w:t>، [یعنی: نماز مغرب و نماز عشاء] هر نمازی را که به یک اذان و یک اقامت اداء نمود، و نان شب را در بین آن دو نماز صرف کرد.</w:t>
      </w:r>
    </w:p>
    <w:p w:rsidR="001F076A" w:rsidRDefault="001F076A" w:rsidP="00DA605C">
      <w:pPr>
        <w:pStyle w:val="0-"/>
        <w:rPr>
          <w:rtl/>
        </w:rPr>
      </w:pPr>
      <w:r>
        <w:rPr>
          <w:rFonts w:hint="cs"/>
          <w:rtl/>
        </w:rPr>
        <w:t>بعد از آن هنگامی که فجر طلوع کرد، نماز فجر را اداء نمود، کسی می‌گفت که: فجر طلوع کرده است، و کسی می‌گفت که: طلوع نکرده است.</w:t>
      </w:r>
    </w:p>
    <w:p w:rsidR="001F076A" w:rsidRDefault="001F076A" w:rsidP="00DA605C">
      <w:pPr>
        <w:pStyle w:val="0-"/>
        <w:rPr>
          <w:rtl/>
        </w:rPr>
      </w:pPr>
      <w:r>
        <w:rPr>
          <w:rFonts w:hint="cs"/>
          <w:rtl/>
        </w:rPr>
        <w:t xml:space="preserve">بعد از آن [راوی] گفت که: پیامبر خدا </w:t>
      </w:r>
      <w:r>
        <w:rPr>
          <w:rFonts w:cs="CTraditional Arabic" w:hint="cs"/>
          <w:rtl/>
        </w:rPr>
        <w:t>ج</w:t>
      </w:r>
      <w:r>
        <w:rPr>
          <w:rFonts w:hint="cs"/>
          <w:rtl/>
        </w:rPr>
        <w:t xml:space="preserve"> فرمودند: این دو نماز، یعنی: نماز مغرب و نماز عشاء، در این مکان از وقت خود تغییر می‌کند، و تا وقتی که تاریک نمی‌شود نباید مردم به مزدلفه بیایند، و وقت نماز فجر، همین وقت است»</w:t>
      </w:r>
      <w:r w:rsidRPr="001F076A">
        <w:rPr>
          <w:rFonts w:ascii="IRLotus" w:hAnsi="IRLotus" w:cs="IRLotus"/>
          <w:vertAlign w:val="superscript"/>
          <w:rtl/>
          <w:lang w:bidi="fa-IR"/>
        </w:rPr>
        <w:t>(</w:t>
      </w:r>
      <w:r w:rsidRPr="001F076A">
        <w:rPr>
          <w:rStyle w:val="FootnoteReference"/>
          <w:rFonts w:ascii="IRLotus" w:hAnsi="IRLotus" w:cs="IRLotus"/>
          <w:rtl/>
          <w:lang w:bidi="fa-IR"/>
        </w:rPr>
        <w:footnoteReference w:id="173"/>
      </w:r>
      <w:r w:rsidRPr="001F076A">
        <w:rPr>
          <w:rFonts w:ascii="IRLotus" w:hAnsi="IRLotus" w:cs="IRLotus"/>
          <w:vertAlign w:val="superscript"/>
          <w:rtl/>
          <w:lang w:bidi="fa-IR"/>
        </w:rPr>
        <w:t>)</w:t>
      </w:r>
      <w:r>
        <w:rPr>
          <w:rFonts w:hint="cs"/>
          <w:rtl/>
        </w:rPr>
        <w:t>.</w:t>
      </w:r>
    </w:p>
    <w:p w:rsidR="001F076A" w:rsidRDefault="001F076A" w:rsidP="00CF3D63">
      <w:pPr>
        <w:pStyle w:val="0-"/>
        <w:rPr>
          <w:rtl/>
        </w:rPr>
      </w:pPr>
      <w:r>
        <w:rPr>
          <w:rFonts w:hint="cs"/>
          <w:rtl/>
        </w:rPr>
        <w:t>عبد الله</w:t>
      </w:r>
      <w:r w:rsidR="00CF3D63">
        <w:rPr>
          <w:rFonts w:cs="CTraditional Arabic" w:hint="cs"/>
          <w:rtl/>
        </w:rPr>
        <w:t>س</w:t>
      </w:r>
      <w:r>
        <w:rPr>
          <w:rFonts w:hint="cs"/>
          <w:rtl/>
        </w:rPr>
        <w:t xml:space="preserve"> بعد از آن، وقوف نمود تا آنکه روز روشن شد، بعد از آن گفت: اگر امیرالمؤمنین [عثمان</w:t>
      </w:r>
      <w:r>
        <w:rPr>
          <w:rFonts w:cs="CTraditional Arabic" w:hint="cs"/>
          <w:rtl/>
        </w:rPr>
        <w:t>س</w:t>
      </w:r>
      <w:r>
        <w:rPr>
          <w:rFonts w:hint="cs"/>
          <w:rtl/>
        </w:rPr>
        <w:t>] حالا حرکت نماید، موافق سنت عمل کرده است</w:t>
      </w:r>
      <w:r w:rsidRPr="001F076A">
        <w:rPr>
          <w:rFonts w:ascii="IRLotus" w:hAnsi="IRLotus" w:cs="IRLotus"/>
          <w:vertAlign w:val="superscript"/>
          <w:rtl/>
          <w:lang w:bidi="fa-IR"/>
        </w:rPr>
        <w:t>(</w:t>
      </w:r>
      <w:r w:rsidRPr="001F076A">
        <w:rPr>
          <w:rStyle w:val="FootnoteReference"/>
          <w:rFonts w:ascii="IRLotus" w:hAnsi="IRLotus" w:cs="IRLotus"/>
          <w:rtl/>
          <w:lang w:bidi="fa-IR"/>
        </w:rPr>
        <w:footnoteReference w:id="174"/>
      </w:r>
      <w:r w:rsidRPr="001F076A">
        <w:rPr>
          <w:rFonts w:ascii="IRLotus" w:hAnsi="IRLotus" w:cs="IRLotus"/>
          <w:vertAlign w:val="superscript"/>
          <w:rtl/>
          <w:lang w:bidi="fa-IR"/>
        </w:rPr>
        <w:t>)</w:t>
      </w:r>
      <w:r>
        <w:rPr>
          <w:rFonts w:hint="cs"/>
          <w:rtl/>
        </w:rPr>
        <w:t>.</w:t>
      </w:r>
    </w:p>
    <w:p w:rsidR="000C23E1" w:rsidRDefault="001F076A" w:rsidP="005F5344">
      <w:pPr>
        <w:pStyle w:val="0-"/>
        <w:rPr>
          <w:rtl/>
        </w:rPr>
      </w:pPr>
      <w:r>
        <w:rPr>
          <w:rFonts w:hint="cs"/>
          <w:rtl/>
        </w:rPr>
        <w:t>[راوی می‌گوید] نمی‌دانم گفتۀ او زودتر بود، یا حرکت کردن عثمات</w:t>
      </w:r>
      <w:r>
        <w:rPr>
          <w:rFonts w:cs="CTraditional Arabic" w:hint="cs"/>
          <w:rtl/>
        </w:rPr>
        <w:t>س</w:t>
      </w:r>
      <w:r>
        <w:rPr>
          <w:rFonts w:hint="cs"/>
          <w:rtl/>
        </w:rPr>
        <w:t xml:space="preserve"> و [عبد الله بن مسعود</w:t>
      </w:r>
      <w:r w:rsidR="005F5344">
        <w:rPr>
          <w:rFonts w:cs="CTraditional Arabic" w:hint="cs"/>
          <w:rtl/>
        </w:rPr>
        <w:t>س</w:t>
      </w:r>
      <w:r>
        <w:rPr>
          <w:rFonts w:hint="cs"/>
          <w:rtl/>
        </w:rPr>
        <w:t xml:space="preserve">] تا وقت زدن جمرۀ عقبه در روز </w:t>
      </w:r>
      <w:r w:rsidR="000C23E1">
        <w:rPr>
          <w:rFonts w:hint="cs"/>
          <w:rtl/>
        </w:rPr>
        <w:t>عید، به طور مستمر تلبیه می‌گفت</w:t>
      </w:r>
      <w:r w:rsidRPr="001F076A">
        <w:rPr>
          <w:rFonts w:ascii="IRLotus" w:hAnsi="IRLotus" w:cs="IRLotus"/>
          <w:vertAlign w:val="superscript"/>
          <w:rtl/>
          <w:lang w:bidi="fa-IR"/>
        </w:rPr>
        <w:t>(</w:t>
      </w:r>
      <w:r w:rsidRPr="001F076A">
        <w:rPr>
          <w:rStyle w:val="FootnoteReference"/>
          <w:rFonts w:ascii="IRLotus" w:hAnsi="IRLotus" w:cs="IRLotus"/>
          <w:rtl/>
          <w:lang w:bidi="fa-IR"/>
        </w:rPr>
        <w:footnoteReference w:id="175"/>
      </w:r>
      <w:r w:rsidRPr="001F076A">
        <w:rPr>
          <w:rFonts w:ascii="IRLotus" w:hAnsi="IRLotus" w:cs="IRLotus"/>
          <w:vertAlign w:val="superscript"/>
          <w:rtl/>
          <w:lang w:bidi="fa-IR"/>
        </w:rPr>
        <w:t>)</w:t>
      </w:r>
      <w:r>
        <w:rPr>
          <w:rFonts w:hint="cs"/>
          <w:rtl/>
        </w:rPr>
        <w:t>.</w:t>
      </w:r>
    </w:p>
    <w:p w:rsidR="000C23E1" w:rsidRDefault="00EC4C4E" w:rsidP="000C23E1">
      <w:pPr>
        <w:pStyle w:val="2-0"/>
        <w:rPr>
          <w:rtl/>
        </w:rPr>
      </w:pPr>
      <w:r w:rsidRPr="00CC5233">
        <w:rPr>
          <w:rFonts w:hint="cs"/>
          <w:rtl/>
          <w:lang w:bidi="ar-SA"/>
        </w:rPr>
        <w:t>55</w:t>
      </w:r>
      <w:r>
        <w:rPr>
          <w:rFonts w:hint="cs"/>
          <w:rtl/>
        </w:rPr>
        <w:t>- باب: مَتَى</w:t>
      </w:r>
      <w:r w:rsidR="000C23E1">
        <w:rPr>
          <w:rFonts w:hint="cs"/>
          <w:rtl/>
        </w:rPr>
        <w:t xml:space="preserve"> یُد</w:t>
      </w:r>
      <w:r>
        <w:rPr>
          <w:rFonts w:hint="cs"/>
          <w:rtl/>
        </w:rPr>
        <w:t>ْ</w:t>
      </w:r>
      <w:r w:rsidR="000C23E1">
        <w:rPr>
          <w:rFonts w:hint="cs"/>
          <w:rtl/>
        </w:rPr>
        <w:t>فَعُ مِن</w:t>
      </w:r>
      <w:r>
        <w:rPr>
          <w:rFonts w:hint="cs"/>
          <w:rtl/>
        </w:rPr>
        <w:t>ْ</w:t>
      </w:r>
      <w:r w:rsidR="000C23E1">
        <w:rPr>
          <w:rFonts w:hint="cs"/>
          <w:rtl/>
        </w:rPr>
        <w:t xml:space="preserve"> جَم</w:t>
      </w:r>
      <w:r>
        <w:rPr>
          <w:rFonts w:hint="cs"/>
          <w:rtl/>
        </w:rPr>
        <w:t>ْعٍ</w:t>
      </w:r>
    </w:p>
    <w:p w:rsidR="000C23E1" w:rsidRDefault="000C23E1" w:rsidP="000C23E1">
      <w:pPr>
        <w:pStyle w:val="4-"/>
        <w:rPr>
          <w:rtl/>
        </w:rPr>
      </w:pPr>
      <w:bookmarkStart w:id="112" w:name="_Toc434155485"/>
      <w:r>
        <w:rPr>
          <w:rFonts w:hint="cs"/>
          <w:rtl/>
        </w:rPr>
        <w:t>باب [55]: از مزدلفه چه وقت باید حرکت کرد</w:t>
      </w:r>
      <w:bookmarkEnd w:id="112"/>
    </w:p>
    <w:p w:rsidR="000C23E1" w:rsidRPr="00E46067" w:rsidRDefault="000C23E1" w:rsidP="001161C1">
      <w:pPr>
        <w:pStyle w:val="5-"/>
        <w:rPr>
          <w:rStyle w:val="5-Char"/>
          <w:rtl/>
        </w:rPr>
      </w:pPr>
      <w:r>
        <w:rPr>
          <w:rFonts w:hint="cs"/>
          <w:rtl/>
        </w:rPr>
        <w:t>837-</w:t>
      </w:r>
      <w:r w:rsidR="00E46067">
        <w:rPr>
          <w:rFonts w:hint="cs"/>
          <w:rtl/>
        </w:rPr>
        <w:t xml:space="preserve"> </w:t>
      </w:r>
      <w:r w:rsidR="00E46067" w:rsidRPr="00E46067">
        <w:rPr>
          <w:rStyle w:val="5-Char"/>
          <w:rFonts w:hint="cs"/>
          <w:rtl/>
        </w:rPr>
        <w:t xml:space="preserve">عَن </w:t>
      </w:r>
      <w:r w:rsidR="00E46067" w:rsidRPr="00E46067">
        <w:rPr>
          <w:rStyle w:val="5-Char"/>
          <w:rtl/>
        </w:rPr>
        <w:t>عُمَرَ رَضِيَ اللَّهُ عَنْهُ</w:t>
      </w:r>
      <w:r w:rsidR="00E46067" w:rsidRPr="00E46067">
        <w:rPr>
          <w:rStyle w:val="5-Char"/>
          <w:rFonts w:hint="cs"/>
          <w:rtl/>
        </w:rPr>
        <w:t>:</w:t>
      </w:r>
      <w:r w:rsidR="00996D90">
        <w:rPr>
          <w:rStyle w:val="5-Char"/>
          <w:rFonts w:hint="cs"/>
          <w:rtl/>
        </w:rPr>
        <w:t xml:space="preserve"> </w:t>
      </w:r>
      <w:r w:rsidR="00E46067" w:rsidRPr="00E46067">
        <w:rPr>
          <w:rStyle w:val="5-Char"/>
          <w:rFonts w:hint="cs"/>
          <w:rtl/>
        </w:rPr>
        <w:t>أَنَّهُ</w:t>
      </w:r>
      <w:r w:rsidR="00E46067" w:rsidRPr="00E46067">
        <w:rPr>
          <w:rStyle w:val="5-Char"/>
          <w:rtl/>
        </w:rPr>
        <w:t xml:space="preserve"> صَلَّى بِجَمْعٍ ال</w:t>
      </w:r>
      <w:r w:rsidR="00E46067">
        <w:rPr>
          <w:rStyle w:val="5-Char"/>
          <w:rtl/>
        </w:rPr>
        <w:t>صُّبْحَ، ثُمَّ وَقَفَ فَقَالَ:</w:t>
      </w:r>
      <w:r w:rsidR="00E46067" w:rsidRPr="00E46067">
        <w:rPr>
          <w:rStyle w:val="5-Char"/>
          <w:rtl/>
        </w:rPr>
        <w:t xml:space="preserve"> إِنَّ المُشْرِكِينَ كَانُوا لاَ يُفِيضُونَ حَتَّى تَطْلُعَ الشَّمْسُ وَيَقُولُونَ: أَشْرِقْ ثَبِيرُ، وَأَنَّ النَّبِيَّ صَلَّى اللهُ عَلَيْهِ وَسَلَّمَ خَالَفَهُمْ ثُمَّ أَفَاضَ </w:t>
      </w:r>
      <w:r w:rsidR="00E46067">
        <w:rPr>
          <w:rStyle w:val="5-Char"/>
          <w:rtl/>
        </w:rPr>
        <w:t xml:space="preserve">قَبْلَ أَنْ تَطْلُعَ الشَّمْسُ </w:t>
      </w:r>
      <w:r w:rsidRPr="00E46067">
        <w:rPr>
          <w:rStyle w:val="5-Char"/>
          <w:rFonts w:hint="cs"/>
          <w:rtl/>
        </w:rPr>
        <w:t>[رواه البخاری: 1684].</w:t>
      </w:r>
    </w:p>
    <w:p w:rsidR="00E46067" w:rsidRDefault="000C23E1" w:rsidP="000C23E1">
      <w:pPr>
        <w:pStyle w:val="0-"/>
        <w:rPr>
          <w:rtl/>
        </w:rPr>
      </w:pPr>
      <w:r>
        <w:rPr>
          <w:rFonts w:hint="cs"/>
          <w:rtl/>
        </w:rPr>
        <w:t>837- از عمر</w:t>
      </w:r>
      <w:r>
        <w:rPr>
          <w:rFonts w:cs="CTraditional Arabic" w:hint="cs"/>
          <w:rtl/>
        </w:rPr>
        <w:t>س</w:t>
      </w:r>
      <w:r>
        <w:rPr>
          <w:rFonts w:hint="cs"/>
          <w:rtl/>
        </w:rPr>
        <w:t xml:space="preserve"> روایت است که وی نماز فجر را در مزدلفه اداء</w:t>
      </w:r>
      <w:r w:rsidR="00E46067">
        <w:rPr>
          <w:rFonts w:hint="cs"/>
          <w:rtl/>
        </w:rPr>
        <w:t xml:space="preserve"> کرد بعد از آن وقوف نمود و گفت: مشرکین تا وقتی که آفتاب طلوع نمی‌کرد حرکت نمی‌کردند و می‌گفتند: ای آفتاب بر (ثَبیر) بتاب!</w:t>
      </w:r>
      <w:r w:rsidR="00E46067" w:rsidRPr="00E46067">
        <w:rPr>
          <w:rFonts w:ascii="IRLotus" w:hAnsi="IRLotus" w:cs="IRLotus"/>
          <w:vertAlign w:val="superscript"/>
          <w:rtl/>
          <w:lang w:bidi="fa-IR"/>
        </w:rPr>
        <w:t>(</w:t>
      </w:r>
      <w:r w:rsidR="00E46067" w:rsidRPr="00E46067">
        <w:rPr>
          <w:rStyle w:val="FootnoteReference"/>
          <w:rFonts w:ascii="IRLotus" w:hAnsi="IRLotus" w:cs="IRLotus"/>
          <w:rtl/>
          <w:lang w:bidi="fa-IR"/>
        </w:rPr>
        <w:footnoteReference w:id="176"/>
      </w:r>
      <w:r w:rsidR="00E46067" w:rsidRPr="00E46067">
        <w:rPr>
          <w:rFonts w:ascii="IRLotus" w:hAnsi="IRLotus" w:cs="IRLotus"/>
          <w:vertAlign w:val="superscript"/>
          <w:rtl/>
          <w:lang w:bidi="fa-IR"/>
        </w:rPr>
        <w:t>)</w:t>
      </w:r>
      <w:r w:rsidR="00E46067">
        <w:rPr>
          <w:rFonts w:hint="cs"/>
          <w:rtl/>
        </w:rPr>
        <w:t>.</w:t>
      </w:r>
    </w:p>
    <w:p w:rsidR="00E46067" w:rsidRDefault="00E46067" w:rsidP="000C23E1">
      <w:pPr>
        <w:pStyle w:val="0-"/>
        <w:rPr>
          <w:rtl/>
        </w:rPr>
      </w:pPr>
      <w:r>
        <w:rPr>
          <w:rFonts w:hint="cs"/>
          <w:rtl/>
        </w:rPr>
        <w:t xml:space="preserve">ولی پیامبر خدا </w:t>
      </w:r>
      <w:r>
        <w:rPr>
          <w:rFonts w:cs="CTraditional Arabic" w:hint="cs"/>
          <w:rtl/>
        </w:rPr>
        <w:t>ج</w:t>
      </w:r>
      <w:r>
        <w:rPr>
          <w:rFonts w:hint="cs"/>
          <w:rtl/>
        </w:rPr>
        <w:t xml:space="preserve"> با آن‌ها مخالفت نمودند، [و پیش از طلوع آفتاب به طرف منی حرکت کردند]، [و به همین اساس] عمر</w:t>
      </w:r>
      <w:r>
        <w:rPr>
          <w:rFonts w:cs="CTraditional Arabic" w:hint="cs"/>
          <w:rtl/>
        </w:rPr>
        <w:t>س</w:t>
      </w:r>
      <w:r>
        <w:rPr>
          <w:rFonts w:hint="cs"/>
          <w:rtl/>
        </w:rPr>
        <w:t xml:space="preserve"> پیش از طلوع آفتاب حرکت کرد</w:t>
      </w:r>
      <w:r w:rsidRPr="00E46067">
        <w:rPr>
          <w:rFonts w:ascii="IRLotus" w:hAnsi="IRLotus" w:cs="IRLotus"/>
          <w:vertAlign w:val="superscript"/>
          <w:rtl/>
          <w:lang w:bidi="fa-IR"/>
        </w:rPr>
        <w:t>(</w:t>
      </w:r>
      <w:r w:rsidRPr="00E46067">
        <w:rPr>
          <w:rStyle w:val="FootnoteReference"/>
          <w:rFonts w:ascii="IRLotus" w:hAnsi="IRLotus" w:cs="IRLotus"/>
          <w:rtl/>
          <w:lang w:bidi="fa-IR"/>
        </w:rPr>
        <w:footnoteReference w:id="177"/>
      </w:r>
      <w:r w:rsidRPr="00E46067">
        <w:rPr>
          <w:rFonts w:ascii="IRLotus" w:hAnsi="IRLotus" w:cs="IRLotus"/>
          <w:vertAlign w:val="superscript"/>
          <w:rtl/>
          <w:lang w:bidi="fa-IR"/>
        </w:rPr>
        <w:t>)</w:t>
      </w:r>
      <w:r>
        <w:rPr>
          <w:rFonts w:hint="cs"/>
          <w:rtl/>
        </w:rPr>
        <w:t>.</w:t>
      </w:r>
    </w:p>
    <w:p w:rsidR="00E46067" w:rsidRDefault="00E46067" w:rsidP="0026086C">
      <w:pPr>
        <w:pStyle w:val="2-0"/>
        <w:rPr>
          <w:rtl/>
        </w:rPr>
      </w:pPr>
      <w:r w:rsidRPr="00CC5233">
        <w:rPr>
          <w:rFonts w:hint="cs"/>
          <w:rtl/>
          <w:lang w:bidi="ar-SA"/>
        </w:rPr>
        <w:t>56</w:t>
      </w:r>
      <w:r>
        <w:rPr>
          <w:rFonts w:hint="cs"/>
          <w:rtl/>
        </w:rPr>
        <w:t>- باب: رُکُوبِ البُد</w:t>
      </w:r>
      <w:r w:rsidR="00990721">
        <w:rPr>
          <w:rFonts w:hint="cs"/>
          <w:rtl/>
        </w:rPr>
        <w:t>ْ</w:t>
      </w:r>
      <w:r>
        <w:rPr>
          <w:rFonts w:hint="cs"/>
          <w:rtl/>
        </w:rPr>
        <w:t>نِ</w:t>
      </w:r>
    </w:p>
    <w:p w:rsidR="0026086C" w:rsidRDefault="00E46067" w:rsidP="0026086C">
      <w:pPr>
        <w:pStyle w:val="4-"/>
        <w:rPr>
          <w:rtl/>
        </w:rPr>
      </w:pPr>
      <w:bookmarkStart w:id="113" w:name="_Toc434155486"/>
      <w:r>
        <w:rPr>
          <w:rFonts w:hint="cs"/>
          <w:rtl/>
        </w:rPr>
        <w:t>باب [</w:t>
      </w:r>
      <w:r w:rsidR="0026086C">
        <w:rPr>
          <w:rFonts w:hint="cs"/>
          <w:rtl/>
        </w:rPr>
        <w:t>56</w:t>
      </w:r>
      <w:r>
        <w:rPr>
          <w:rFonts w:hint="cs"/>
          <w:rtl/>
        </w:rPr>
        <w:t>]:</w:t>
      </w:r>
      <w:r w:rsidR="009B6607">
        <w:rPr>
          <w:rFonts w:hint="cs"/>
          <w:rtl/>
        </w:rPr>
        <w:t xml:space="preserve"> </w:t>
      </w:r>
      <w:r w:rsidR="0026086C">
        <w:rPr>
          <w:rFonts w:hint="cs"/>
          <w:rtl/>
        </w:rPr>
        <w:t>سوار</w:t>
      </w:r>
      <w:r w:rsidR="00A80394">
        <w:rPr>
          <w:rFonts w:hint="cs"/>
          <w:rtl/>
        </w:rPr>
        <w:t xml:space="preserve"> </w:t>
      </w:r>
      <w:r w:rsidR="0026086C">
        <w:rPr>
          <w:rFonts w:hint="cs"/>
          <w:rtl/>
        </w:rPr>
        <w:t>شدن بر شتر (هدی)</w:t>
      </w:r>
      <w:bookmarkEnd w:id="113"/>
    </w:p>
    <w:p w:rsidR="0026086C" w:rsidRPr="0026086C" w:rsidRDefault="0026086C" w:rsidP="0026086C">
      <w:pPr>
        <w:pStyle w:val="5-"/>
        <w:rPr>
          <w:rtl/>
        </w:rPr>
      </w:pPr>
      <w:r>
        <w:rPr>
          <w:rFonts w:hint="cs"/>
          <w:rtl/>
        </w:rPr>
        <w:t xml:space="preserve">838- </w:t>
      </w:r>
      <w:r w:rsidRPr="0026086C">
        <w:rPr>
          <w:rtl/>
        </w:rPr>
        <w:t>عَنْ أَبِي هُرَيْرَةَ رَضِيَ اللَّهُ عَنْهُ: أَنَّ رَسُولَ اللَّهِ صَلَّى اللهُ عَلَيْهِ وَسَلَّمَ رَأَى رَجُلًا يَسُوقُ بَدَنَةً، فَقَالَ: «ارْكَبْهَا» فَقَالَ: إِنَّهَا بَدَنَةٌ فَقَالَ: «ارْكَبْهَا» قَالَ: إِنَّهَا بَدَنَةٌ قَالَ: «ارْكَبْهَا وَيْلَكَ» فِي الثَّالِثَةِ أَوْ فِي الثَّانِيَةِ</w:t>
      </w:r>
      <w:r w:rsidRPr="0026086C">
        <w:rPr>
          <w:rFonts w:hint="cs"/>
          <w:rtl/>
        </w:rPr>
        <w:t xml:space="preserve"> [رواه البخاری: 1689].</w:t>
      </w:r>
    </w:p>
    <w:p w:rsidR="0026086C" w:rsidRDefault="0026086C" w:rsidP="0026086C">
      <w:pPr>
        <w:pStyle w:val="0-"/>
        <w:rPr>
          <w:rtl/>
        </w:rPr>
      </w:pPr>
      <w:r>
        <w:rPr>
          <w:rFonts w:hint="cs"/>
          <w:rtl/>
        </w:rPr>
        <w:t>838- از ابو هریره</w:t>
      </w:r>
      <w:r>
        <w:rPr>
          <w:rFonts w:cs="CTraditional Arabic" w:hint="cs"/>
          <w:rtl/>
        </w:rPr>
        <w:t>س</w:t>
      </w:r>
      <w:r>
        <w:rPr>
          <w:rFonts w:hint="cs"/>
          <w:rtl/>
        </w:rPr>
        <w:t xml:space="preserve"> روایت است که گفت: پیامبر خدا </w:t>
      </w:r>
      <w:r>
        <w:rPr>
          <w:rFonts w:cs="CTraditional Arabic" w:hint="cs"/>
          <w:rtl/>
        </w:rPr>
        <w:t>ج</w:t>
      </w:r>
      <w:r>
        <w:rPr>
          <w:rFonts w:hint="cs"/>
          <w:rtl/>
        </w:rPr>
        <w:t xml:space="preserve"> شخصی را دیدند که: شتری (هدی) را در پیش روی خود می‌برد.</w:t>
      </w:r>
    </w:p>
    <w:p w:rsidR="0026086C" w:rsidRDefault="0026086C" w:rsidP="0026086C">
      <w:pPr>
        <w:pStyle w:val="0-"/>
        <w:rPr>
          <w:rtl/>
        </w:rPr>
      </w:pPr>
      <w:r>
        <w:rPr>
          <w:rFonts w:hint="cs"/>
          <w:rtl/>
        </w:rPr>
        <w:t>فرمودند: «بر او سوار شو».</w:t>
      </w:r>
    </w:p>
    <w:p w:rsidR="0026086C" w:rsidRDefault="0026086C" w:rsidP="0026086C">
      <w:pPr>
        <w:pStyle w:val="0-"/>
        <w:rPr>
          <w:rtl/>
        </w:rPr>
      </w:pPr>
      <w:r>
        <w:rPr>
          <w:rFonts w:hint="cs"/>
          <w:rtl/>
        </w:rPr>
        <w:t>گفت: این شتر (هدی) است.</w:t>
      </w:r>
    </w:p>
    <w:p w:rsidR="0026086C" w:rsidRDefault="0026086C" w:rsidP="0026086C">
      <w:pPr>
        <w:pStyle w:val="0-"/>
        <w:rPr>
          <w:rtl/>
        </w:rPr>
      </w:pPr>
      <w:r>
        <w:rPr>
          <w:rFonts w:hint="cs"/>
          <w:rtl/>
        </w:rPr>
        <w:t>فرمودند: «سوار شو».</w:t>
      </w:r>
    </w:p>
    <w:p w:rsidR="0026086C" w:rsidRDefault="0026086C" w:rsidP="0026086C">
      <w:pPr>
        <w:pStyle w:val="0-"/>
        <w:rPr>
          <w:rtl/>
        </w:rPr>
      </w:pPr>
      <w:r>
        <w:rPr>
          <w:rFonts w:hint="cs"/>
          <w:rtl/>
        </w:rPr>
        <w:t>گفت: این شتری (هدی) است.</w:t>
      </w:r>
    </w:p>
    <w:p w:rsidR="00411A15" w:rsidRDefault="0026086C" w:rsidP="0026086C">
      <w:pPr>
        <w:pStyle w:val="0-"/>
        <w:rPr>
          <w:rtl/>
        </w:rPr>
      </w:pPr>
      <w:r>
        <w:rPr>
          <w:rFonts w:hint="cs"/>
          <w:rtl/>
        </w:rPr>
        <w:t>فرمودند: «وای بر تو! سوار شو»، و این سخن را در مرتبۀ سوم و یا دوم گفتند</w:t>
      </w:r>
      <w:r w:rsidRPr="0026086C">
        <w:rPr>
          <w:rFonts w:ascii="IRLotus" w:hAnsi="IRLotus" w:cs="IRLotus"/>
          <w:vertAlign w:val="superscript"/>
          <w:rtl/>
          <w:lang w:bidi="fa-IR"/>
        </w:rPr>
        <w:t>(</w:t>
      </w:r>
      <w:r w:rsidRPr="0026086C">
        <w:rPr>
          <w:rStyle w:val="FootnoteReference"/>
          <w:rFonts w:ascii="IRLotus" w:hAnsi="IRLotus" w:cs="IRLotus"/>
          <w:rtl/>
          <w:lang w:bidi="fa-IR"/>
        </w:rPr>
        <w:footnoteReference w:id="178"/>
      </w:r>
      <w:r w:rsidRPr="0026086C">
        <w:rPr>
          <w:rFonts w:ascii="IRLotus" w:hAnsi="IRLotus" w:cs="IRLotus"/>
          <w:vertAlign w:val="superscript"/>
          <w:rtl/>
          <w:lang w:bidi="fa-IR"/>
        </w:rPr>
        <w:t>)</w:t>
      </w:r>
      <w:r>
        <w:rPr>
          <w:rFonts w:hint="cs"/>
          <w:rtl/>
        </w:rPr>
        <w:t>.</w:t>
      </w:r>
    </w:p>
    <w:p w:rsidR="00411A15" w:rsidRDefault="00411A15" w:rsidP="00411A15">
      <w:pPr>
        <w:pStyle w:val="2-0"/>
        <w:rPr>
          <w:rtl/>
        </w:rPr>
      </w:pPr>
      <w:r w:rsidRPr="00CC5233">
        <w:rPr>
          <w:rFonts w:hint="cs"/>
          <w:rtl/>
          <w:lang w:bidi="ar-SA"/>
        </w:rPr>
        <w:t>57</w:t>
      </w:r>
      <w:r>
        <w:rPr>
          <w:rFonts w:hint="cs"/>
          <w:rtl/>
        </w:rPr>
        <w:t>- باب: مَن</w:t>
      </w:r>
      <w:r w:rsidR="00990721">
        <w:rPr>
          <w:rFonts w:hint="cs"/>
          <w:rtl/>
        </w:rPr>
        <w:t>ْ</w:t>
      </w:r>
      <w:r>
        <w:rPr>
          <w:rFonts w:hint="cs"/>
          <w:rtl/>
        </w:rPr>
        <w:t xml:space="preserve"> سَاقَ البُد</w:t>
      </w:r>
      <w:r w:rsidR="00990721">
        <w:rPr>
          <w:rFonts w:hint="cs"/>
          <w:rtl/>
        </w:rPr>
        <w:t>ْ</w:t>
      </w:r>
      <w:r>
        <w:rPr>
          <w:rFonts w:hint="cs"/>
          <w:rtl/>
        </w:rPr>
        <w:t>نَ مَعَهُ</w:t>
      </w:r>
    </w:p>
    <w:p w:rsidR="00411A15" w:rsidRDefault="00411A15" w:rsidP="00411A15">
      <w:pPr>
        <w:pStyle w:val="4-"/>
        <w:rPr>
          <w:rtl/>
        </w:rPr>
      </w:pPr>
      <w:bookmarkStart w:id="114" w:name="_Toc434155487"/>
      <w:r>
        <w:rPr>
          <w:rFonts w:hint="cs"/>
          <w:rtl/>
        </w:rPr>
        <w:t>باب [57]: کسی که شتر (هدی) را با خود برده است</w:t>
      </w:r>
      <w:bookmarkEnd w:id="114"/>
    </w:p>
    <w:p w:rsidR="00411A15" w:rsidRDefault="00411A15" w:rsidP="00DA3018">
      <w:pPr>
        <w:pStyle w:val="5-"/>
        <w:rPr>
          <w:rtl/>
        </w:rPr>
      </w:pPr>
      <w:r>
        <w:rPr>
          <w:rFonts w:hint="cs"/>
          <w:rtl/>
        </w:rPr>
        <w:t>839-</w:t>
      </w:r>
      <w:r w:rsidR="004D0073">
        <w:rPr>
          <w:rFonts w:hint="cs"/>
          <w:rtl/>
        </w:rPr>
        <w:t xml:space="preserve"> </w:t>
      </w:r>
      <w:r w:rsidR="004D0073" w:rsidRPr="004D0073">
        <w:rPr>
          <w:rStyle w:val="5-Char"/>
          <w:rFonts w:hint="cs"/>
          <w:rtl/>
        </w:rPr>
        <w:t xml:space="preserve">عَن </w:t>
      </w:r>
      <w:r w:rsidR="004D0073" w:rsidRPr="004D0073">
        <w:rPr>
          <w:rStyle w:val="5-Char"/>
          <w:rtl/>
        </w:rPr>
        <w:t>ابْنَ عُمَرَ رَضِيَ اللَّهُ عَنْهُمَا، قَالَ: تَمَتَّعَ رَسُولُ اللَّهِ صَلَّى اللهُ عَلَيْهِ وَسَلَّمَ فِي حَجَّةِ الوَدَاعِ، بِالعُمْرَةِ إِلَى الحَجِّ وَأَهْدَى، فَسَاقَ مَعَهُ الهَدْيَ مِنْ ذِي الحُلَيْفَةِ، وَبَدَأَ رَسُولُ اللَّهِ صَلَّى اللهُ عَلَيْهِ وَسَلَّمَ فَأَهَلَّ بِالعُمْرَةِ ثُمَّ أَهَلَّ بِالحَجِّ، فَتَمَتَّعَ النَّاسُ مَعَ النَّبِيِّ صَلَّى اللهُ عَلَيْهِ وَسَلَّمَ بِالعُمْرَةِ إِلَى الحَجِّ، فَكَانَ مِنَ النَّاسِ مَنْ أَهْدَى، فَسَاقَ الهَدْيَ وَمِنْهُمْ مَنْ لَمْ يُهْدِ، فَلَمَّا قَدِمَ النَّبِيُّ صَلَّى اللهُ عَلَيْهِ وَسَلَّمَ مَكَّةَ قَالَ: لِلنَّاسِ «مَنْ كَانَ مِنْكُمْ أَهْدَى، فَإِنَّهُ لاَ يَحِلُّ لِشَيْءٍ حَرُمَ مِنْهُ، حَتَّى يَقْضِيَ حَجَّهُ، وَمَنْ لَمْ يَكُنْ مِنْكُمْ أَهْدَى، فَلْيَطُفْ بِالْبَيْتِ وَبِالصَّفَا وَالمَرْوَةِ، وَلْيُقَصِّرْ وَلْيَحْلِلْ، ثُمَّ لِيُهِلَّ بِالحَجِّ، فَمَنْ لَمْ يَجِدْ هَدْيًا، فَلْيَصُمْ ثَلاَثَةَ أَيَّامٍ فِي الحَجِّ وَسَبْعَةً إِذَا رَجَعَ إِلَى أَهْلِهِ»</w:t>
      </w:r>
      <w:r w:rsidRPr="004D0073">
        <w:rPr>
          <w:rStyle w:val="5-Char"/>
          <w:rFonts w:hint="cs"/>
          <w:rtl/>
        </w:rPr>
        <w:t xml:space="preserve"> [رواه البخاری: 1691].</w:t>
      </w:r>
    </w:p>
    <w:p w:rsidR="00411A15" w:rsidRDefault="00411A15" w:rsidP="00411A15">
      <w:pPr>
        <w:pStyle w:val="0-"/>
        <w:rPr>
          <w:rtl/>
        </w:rPr>
      </w:pPr>
      <w:r>
        <w:rPr>
          <w:rFonts w:hint="cs"/>
          <w:rtl/>
        </w:rPr>
        <w:t>839- از ابن عمر</w:t>
      </w:r>
      <w:r>
        <w:rPr>
          <w:rFonts w:cs="CTraditional Arabic" w:hint="cs"/>
          <w:rtl/>
        </w:rPr>
        <w:t>ب</w:t>
      </w:r>
      <w:r>
        <w:rPr>
          <w:rFonts w:hint="cs"/>
          <w:rtl/>
        </w:rPr>
        <w:t xml:space="preserve"> روایت است که گفت: در حجة الوداع پیامبر خدا </w:t>
      </w:r>
      <w:r>
        <w:rPr>
          <w:rFonts w:cs="CTraditional Arabic" w:hint="cs"/>
          <w:rtl/>
        </w:rPr>
        <w:t>ج</w:t>
      </w:r>
      <w:r>
        <w:rPr>
          <w:rFonts w:hint="cs"/>
          <w:rtl/>
        </w:rPr>
        <w:t xml:space="preserve"> عمره</w:t>
      </w:r>
      <w:r w:rsidR="00830B54">
        <w:rPr>
          <w:rFonts w:hint="cs"/>
          <w:rtl/>
        </w:rPr>
        <w:t xml:space="preserve"> </w:t>
      </w:r>
      <w:r>
        <w:rPr>
          <w:rFonts w:hint="cs"/>
          <w:rtl/>
        </w:rPr>
        <w:t>و حج را با هم اداء کردند، و با خود (هدی) داشتند، و (هدی) را از (ذو الحلیفه) با خود برده بودند، و اول نیت عمره و بعد از آن، نیت حج کردند.</w:t>
      </w:r>
    </w:p>
    <w:p w:rsidR="00411A15" w:rsidRDefault="00411A15" w:rsidP="00411A15">
      <w:pPr>
        <w:pStyle w:val="0-"/>
        <w:rPr>
          <w:rtl/>
        </w:rPr>
      </w:pPr>
      <w:r>
        <w:rPr>
          <w:rFonts w:hint="cs"/>
          <w:rtl/>
        </w:rPr>
        <w:t xml:space="preserve">و مردم با پیامبر خدا </w:t>
      </w:r>
      <w:r>
        <w:rPr>
          <w:rFonts w:cs="CTraditional Arabic" w:hint="cs"/>
          <w:rtl/>
        </w:rPr>
        <w:t>ج</w:t>
      </w:r>
      <w:r>
        <w:rPr>
          <w:rFonts w:hint="cs"/>
          <w:rtl/>
        </w:rPr>
        <w:t xml:space="preserve"> عمرۀ و بعد از آن حج کردند، بعضی از مردم (هدی) را با خود برده بودند، و عدۀ دیگری (هدی) نبرده بودند.</w:t>
      </w:r>
    </w:p>
    <w:p w:rsidR="00411A15" w:rsidRDefault="00411A15" w:rsidP="00411A15">
      <w:pPr>
        <w:pStyle w:val="0-"/>
        <w:rPr>
          <w:rtl/>
        </w:rPr>
      </w:pPr>
      <w:r>
        <w:rPr>
          <w:rFonts w:hint="cs"/>
          <w:rtl/>
        </w:rPr>
        <w:t xml:space="preserve">هنگامی که پیامبر خدا </w:t>
      </w:r>
      <w:r>
        <w:rPr>
          <w:rFonts w:cs="CTraditional Arabic" w:hint="cs"/>
          <w:rtl/>
        </w:rPr>
        <w:t>ج</w:t>
      </w:r>
      <w:r>
        <w:rPr>
          <w:rFonts w:hint="cs"/>
          <w:rtl/>
        </w:rPr>
        <w:t xml:space="preserve"> به مکه آمدند، برای مردم گفتند: «کسی که از شما (هدی) با خود دارد، نباید تا وقتی که حج را کاملا اداء نمی‌کند، چیزی را که بر وی حرام بود، برای خود حلال سازد».</w:t>
      </w:r>
    </w:p>
    <w:p w:rsidR="00411A15" w:rsidRDefault="00411A15" w:rsidP="00411A15">
      <w:pPr>
        <w:pStyle w:val="0-"/>
        <w:rPr>
          <w:rtl/>
        </w:rPr>
      </w:pPr>
      <w:r>
        <w:rPr>
          <w:rFonts w:hint="cs"/>
          <w:rtl/>
        </w:rPr>
        <w:t>«و کسی که از شما (هدی) با خود ندارد، به خانه (کعبه) طواف کند، و بین صفا و مروه سعی نماید، موی خود را کوتاه نماید و خود را حلال سازد، بعد از آن برای ادای حج نیت کند».</w:t>
      </w:r>
    </w:p>
    <w:p w:rsidR="004D0073" w:rsidRDefault="00411A15" w:rsidP="00411A15">
      <w:pPr>
        <w:pStyle w:val="0-"/>
        <w:rPr>
          <w:rtl/>
        </w:rPr>
      </w:pPr>
      <w:r>
        <w:rPr>
          <w:rFonts w:hint="cs"/>
          <w:rtl/>
        </w:rPr>
        <w:t>«و کسی که (هدی) برایش میسر نیست، سه روز در حج، و هفت روز بعد از بازگشتن بسوی اهل خود، روزه بگیرد»</w:t>
      </w:r>
      <w:r w:rsidRPr="00411A15">
        <w:rPr>
          <w:rFonts w:ascii="IRLotus" w:hAnsi="IRLotus" w:cs="IRLotus"/>
          <w:vertAlign w:val="superscript"/>
          <w:rtl/>
          <w:lang w:bidi="fa-IR"/>
        </w:rPr>
        <w:t>(</w:t>
      </w:r>
      <w:r w:rsidRPr="00411A15">
        <w:rPr>
          <w:rStyle w:val="FootnoteReference"/>
          <w:rFonts w:ascii="IRLotus" w:hAnsi="IRLotus" w:cs="IRLotus"/>
          <w:rtl/>
          <w:lang w:bidi="fa-IR"/>
        </w:rPr>
        <w:footnoteReference w:id="179"/>
      </w:r>
      <w:r w:rsidRPr="00411A15">
        <w:rPr>
          <w:rFonts w:ascii="IRLotus" w:hAnsi="IRLotus" w:cs="IRLotus"/>
          <w:vertAlign w:val="superscript"/>
          <w:rtl/>
          <w:lang w:bidi="fa-IR"/>
        </w:rPr>
        <w:t>)</w:t>
      </w:r>
      <w:r>
        <w:rPr>
          <w:rFonts w:hint="cs"/>
          <w:rtl/>
        </w:rPr>
        <w:t>.</w:t>
      </w:r>
    </w:p>
    <w:p w:rsidR="004D0073" w:rsidRDefault="004D0073" w:rsidP="00993276">
      <w:pPr>
        <w:pStyle w:val="2-0"/>
        <w:rPr>
          <w:rtl/>
        </w:rPr>
      </w:pPr>
      <w:r w:rsidRPr="00CC5233">
        <w:rPr>
          <w:rFonts w:hint="cs"/>
          <w:rtl/>
          <w:lang w:bidi="ar-SA"/>
        </w:rPr>
        <w:t>58</w:t>
      </w:r>
      <w:r>
        <w:rPr>
          <w:rFonts w:hint="cs"/>
          <w:rtl/>
        </w:rPr>
        <w:t>- باب: مَن</w:t>
      </w:r>
      <w:r w:rsidR="00990721">
        <w:rPr>
          <w:rFonts w:hint="cs"/>
          <w:rtl/>
        </w:rPr>
        <w:t>ْ</w:t>
      </w:r>
      <w:r>
        <w:rPr>
          <w:rFonts w:hint="cs"/>
          <w:rtl/>
        </w:rPr>
        <w:t xml:space="preserve"> أَش</w:t>
      </w:r>
      <w:r w:rsidR="00990721">
        <w:rPr>
          <w:rFonts w:hint="cs"/>
          <w:rtl/>
        </w:rPr>
        <w:t>ْ</w:t>
      </w:r>
      <w:r>
        <w:rPr>
          <w:rFonts w:hint="cs"/>
          <w:rtl/>
        </w:rPr>
        <w:t>عَرَ</w:t>
      </w:r>
      <w:r w:rsidR="005E29EE">
        <w:rPr>
          <w:rFonts w:hint="cs"/>
          <w:rtl/>
        </w:rPr>
        <w:t xml:space="preserve"> وَ</w:t>
      </w:r>
      <w:r>
        <w:rPr>
          <w:rFonts w:hint="cs"/>
          <w:rtl/>
        </w:rPr>
        <w:t>قَلَّدَ بِذِي الحُلَی</w:t>
      </w:r>
      <w:r w:rsidR="00990721">
        <w:rPr>
          <w:rFonts w:hint="cs"/>
          <w:rtl/>
        </w:rPr>
        <w:t>ْ</w:t>
      </w:r>
      <w:r>
        <w:rPr>
          <w:rFonts w:hint="cs"/>
          <w:rtl/>
        </w:rPr>
        <w:t>فَةِ ثُمَّ أَح</w:t>
      </w:r>
      <w:r w:rsidR="00990721">
        <w:rPr>
          <w:rFonts w:hint="cs"/>
          <w:rtl/>
        </w:rPr>
        <w:t>ْ</w:t>
      </w:r>
      <w:r>
        <w:rPr>
          <w:rFonts w:hint="cs"/>
          <w:rtl/>
        </w:rPr>
        <w:t>رَمَ</w:t>
      </w:r>
    </w:p>
    <w:p w:rsidR="005C2CE5" w:rsidRPr="005C2CE5" w:rsidRDefault="004D0073" w:rsidP="00993276">
      <w:pPr>
        <w:pStyle w:val="4-"/>
        <w:rPr>
          <w:rtl/>
        </w:rPr>
      </w:pPr>
      <w:bookmarkStart w:id="115" w:name="_Toc434155488"/>
      <w:r>
        <w:rPr>
          <w:rFonts w:hint="cs"/>
          <w:rtl/>
        </w:rPr>
        <w:t>باب [58]: کسی که شتر (</w:t>
      </w:r>
      <w:r w:rsidR="00993276">
        <w:rPr>
          <w:rFonts w:hint="cs"/>
          <w:rtl/>
        </w:rPr>
        <w:t>هدی</w:t>
      </w:r>
      <w:r>
        <w:rPr>
          <w:rFonts w:hint="cs"/>
          <w:rtl/>
        </w:rPr>
        <w:t>)</w:t>
      </w:r>
      <w:r w:rsidR="00993276">
        <w:rPr>
          <w:rFonts w:hint="cs"/>
          <w:rtl/>
        </w:rPr>
        <w:t xml:space="preserve"> را در ذو الحلَیفه قلاده کرد، و بعد از آن احرام بست</w:t>
      </w:r>
      <w:bookmarkEnd w:id="115"/>
      <w:r w:rsidR="005C2CE5">
        <w:rPr>
          <w:rFonts w:hint="cs"/>
          <w:rtl/>
        </w:rPr>
        <w:t xml:space="preserve"> </w:t>
      </w:r>
    </w:p>
    <w:p w:rsidR="00464EDF" w:rsidRDefault="00FE578E" w:rsidP="00806770">
      <w:pPr>
        <w:pStyle w:val="5-"/>
        <w:rPr>
          <w:rtl/>
          <w:lang w:bidi="fa-IR"/>
        </w:rPr>
      </w:pPr>
      <w:r>
        <w:rPr>
          <w:rFonts w:hint="cs"/>
          <w:rtl/>
          <w:lang w:bidi="fa-IR"/>
        </w:rPr>
        <w:t>840-</w:t>
      </w:r>
      <w:r w:rsidR="004A55BF">
        <w:rPr>
          <w:rFonts w:hint="cs"/>
          <w:rtl/>
          <w:lang w:bidi="fa-IR"/>
        </w:rPr>
        <w:t xml:space="preserve"> </w:t>
      </w:r>
      <w:r w:rsidR="004A55BF" w:rsidRPr="0033091F">
        <w:rPr>
          <w:rStyle w:val="5-Char"/>
          <w:rtl/>
        </w:rPr>
        <w:t>عَنِ المِسْوَرِ بْنِ مَخْرَمَةَ، وَمَرْوَانَ</w:t>
      </w:r>
      <w:r w:rsidR="0033091F" w:rsidRPr="0033091F">
        <w:rPr>
          <w:rStyle w:val="5-Char"/>
          <w:rFonts w:hint="cs"/>
          <w:rtl/>
        </w:rPr>
        <w:t xml:space="preserve"> رَضِيَ الله عَنهُمَا</w:t>
      </w:r>
      <w:r w:rsidR="004A55BF" w:rsidRPr="0033091F">
        <w:rPr>
          <w:rStyle w:val="5-Char"/>
          <w:rtl/>
        </w:rPr>
        <w:t xml:space="preserve"> قَالاَ: «خَرَجَ النَّبِيُّ صَلَّى اللهُ عَلَيْهِ وَسَلَّمَ زَمَنَ الحُدَيْبِيَةِ مِنَ المَدِينَةِ فِي بِضْعَ عَشْرَةَ </w:t>
      </w:r>
      <w:r w:rsidR="0033091F">
        <w:rPr>
          <w:rStyle w:val="5-Char"/>
          <w:rtl/>
        </w:rPr>
        <w:t>مِائَةً مِنْ أَصْحَابِهِ حَتَّى</w:t>
      </w:r>
      <w:r w:rsidR="004A55BF" w:rsidRPr="0033091F">
        <w:rPr>
          <w:rStyle w:val="5-Char"/>
          <w:rtl/>
        </w:rPr>
        <w:t xml:space="preserve"> إِذَا كَانُوا بِذِي الحُلَيْفَةِ، قَلَّدَ النَّبِيُّ صَلَّى اللهُ عَلَيْهِ وَسَلَّمَ الهَدْيَ، وَأَشْعَرَ وَأَحْرَمَ بِالعُمْرَةِ»</w:t>
      </w:r>
      <w:r w:rsidRPr="0033091F">
        <w:rPr>
          <w:rStyle w:val="5-Char"/>
          <w:rFonts w:hint="cs"/>
          <w:rtl/>
        </w:rPr>
        <w:t xml:space="preserve"> [رواه البخاری: 1694].</w:t>
      </w:r>
    </w:p>
    <w:p w:rsidR="00FE578E" w:rsidRDefault="00FE578E" w:rsidP="00464EDF">
      <w:pPr>
        <w:pStyle w:val="0-"/>
        <w:rPr>
          <w:rtl/>
          <w:lang w:bidi="fa-IR"/>
        </w:rPr>
      </w:pPr>
      <w:r>
        <w:rPr>
          <w:rFonts w:hint="cs"/>
          <w:rtl/>
          <w:lang w:bidi="fa-IR"/>
        </w:rPr>
        <w:t>849- از مسور بن مخرمه</w:t>
      </w:r>
      <w:r w:rsidRPr="00FE578E">
        <w:rPr>
          <w:rFonts w:ascii="IRLotus" w:hAnsi="IRLotus" w:cs="IRLotus"/>
          <w:vertAlign w:val="superscript"/>
          <w:rtl/>
          <w:lang w:bidi="fa-IR"/>
        </w:rPr>
        <w:t>(</w:t>
      </w:r>
      <w:r w:rsidRPr="00FE578E">
        <w:rPr>
          <w:rStyle w:val="FootnoteReference"/>
          <w:rFonts w:ascii="IRLotus" w:hAnsi="IRLotus" w:cs="IRLotus"/>
          <w:rtl/>
          <w:lang w:bidi="fa-IR"/>
        </w:rPr>
        <w:footnoteReference w:id="180"/>
      </w:r>
      <w:r w:rsidRPr="00FE578E">
        <w:rPr>
          <w:rFonts w:ascii="IRLotus" w:hAnsi="IRLotus" w:cs="IRLotus"/>
          <w:vertAlign w:val="superscript"/>
          <w:rtl/>
          <w:lang w:bidi="fa-IR"/>
        </w:rPr>
        <w:t>)</w:t>
      </w:r>
      <w:r>
        <w:rPr>
          <w:rFonts w:hint="cs"/>
          <w:rtl/>
          <w:lang w:bidi="fa-IR"/>
        </w:rPr>
        <w:t xml:space="preserve"> و مروان</w:t>
      </w:r>
      <w:r>
        <w:rPr>
          <w:rFonts w:cs="CTraditional Arabic" w:hint="cs"/>
          <w:rtl/>
          <w:lang w:bidi="fa-IR"/>
        </w:rPr>
        <w:t>ب</w:t>
      </w:r>
      <w:r w:rsidRPr="00FE578E">
        <w:rPr>
          <w:rFonts w:ascii="IRLotus" w:hAnsi="IRLotus" w:cs="IRLotus"/>
          <w:vertAlign w:val="superscript"/>
          <w:rtl/>
          <w:lang w:bidi="fa-IR"/>
        </w:rPr>
        <w:t>(</w:t>
      </w:r>
      <w:r w:rsidRPr="00FE578E">
        <w:rPr>
          <w:rStyle w:val="FootnoteReference"/>
          <w:rFonts w:ascii="IRLotus" w:hAnsi="IRLotus" w:cs="IRLotus"/>
          <w:rtl/>
          <w:lang w:bidi="fa-IR"/>
        </w:rPr>
        <w:footnoteReference w:id="181"/>
      </w:r>
      <w:r w:rsidRPr="00FE578E">
        <w:rPr>
          <w:rFonts w:ascii="IRLotus" w:hAnsi="IRLotus" w:cs="IRLotus"/>
          <w:vertAlign w:val="superscript"/>
          <w:rtl/>
          <w:lang w:bidi="fa-IR"/>
        </w:rPr>
        <w:t>)</w:t>
      </w:r>
      <w:r>
        <w:rPr>
          <w:rFonts w:hint="cs"/>
          <w:rtl/>
          <w:lang w:bidi="fa-IR"/>
        </w:rPr>
        <w:t xml:space="preserve"> روایت است که گفتند: در واقعۀ (حدیبیه) پیامبر خدا </w:t>
      </w:r>
      <w:r>
        <w:rPr>
          <w:rFonts w:cs="CTraditional Arabic" w:hint="cs"/>
          <w:rtl/>
          <w:lang w:bidi="fa-IR"/>
        </w:rPr>
        <w:t>ج</w:t>
      </w:r>
      <w:r>
        <w:rPr>
          <w:rFonts w:hint="cs"/>
          <w:rtl/>
          <w:lang w:bidi="fa-IR"/>
        </w:rPr>
        <w:t xml:space="preserve"> با چند ده صد نفر از صحابه</w:t>
      </w:r>
      <w:r w:rsidR="00E831DD">
        <w:rPr>
          <w:rFonts w:hint="cs"/>
          <w:rtl/>
          <w:lang w:bidi="fa-IR"/>
        </w:rPr>
        <w:t xml:space="preserve">‌های </w:t>
      </w:r>
      <w:r>
        <w:rPr>
          <w:rFonts w:hint="cs"/>
          <w:rtl/>
          <w:lang w:bidi="fa-IR"/>
        </w:rPr>
        <w:t xml:space="preserve">خود از مدینه خارج شدند، چون به (ذو الحلَیفه) رسیدند، پیامبر خدا </w:t>
      </w:r>
      <w:r>
        <w:rPr>
          <w:rFonts w:cs="CTraditional Arabic" w:hint="cs"/>
          <w:rtl/>
          <w:lang w:bidi="fa-IR"/>
        </w:rPr>
        <w:t>ج</w:t>
      </w:r>
      <w:r>
        <w:rPr>
          <w:rFonts w:hint="cs"/>
          <w:rtl/>
          <w:lang w:bidi="fa-IR"/>
        </w:rPr>
        <w:t xml:space="preserve"> شتر (هدی) را قلاده و اشعار کردند، و برای ادای عمره نیت نمودند</w:t>
      </w:r>
      <w:r w:rsidRPr="00FE578E">
        <w:rPr>
          <w:rFonts w:ascii="IRLotus" w:hAnsi="IRLotus" w:cs="IRLotus"/>
          <w:vertAlign w:val="superscript"/>
          <w:rtl/>
          <w:lang w:bidi="fa-IR"/>
        </w:rPr>
        <w:t>(</w:t>
      </w:r>
      <w:r w:rsidRPr="00FE578E">
        <w:rPr>
          <w:rStyle w:val="FootnoteReference"/>
          <w:rFonts w:ascii="IRLotus" w:hAnsi="IRLotus" w:cs="IRLotus"/>
          <w:rtl/>
          <w:lang w:bidi="fa-IR"/>
        </w:rPr>
        <w:footnoteReference w:id="182"/>
      </w:r>
      <w:r w:rsidRPr="00FE578E">
        <w:rPr>
          <w:rFonts w:ascii="IRLotus" w:hAnsi="IRLotus" w:cs="IRLotus"/>
          <w:vertAlign w:val="superscript"/>
          <w:rtl/>
          <w:lang w:bidi="fa-IR"/>
        </w:rPr>
        <w:t>)</w:t>
      </w:r>
      <w:r>
        <w:rPr>
          <w:rFonts w:hint="cs"/>
          <w:rtl/>
          <w:lang w:bidi="fa-IR"/>
        </w:rPr>
        <w:t>.</w:t>
      </w:r>
    </w:p>
    <w:p w:rsidR="0033091F" w:rsidRPr="0033091F" w:rsidRDefault="0033091F" w:rsidP="0033091F">
      <w:pPr>
        <w:pStyle w:val="2-0"/>
        <w:rPr>
          <w:rtl/>
        </w:rPr>
      </w:pPr>
      <w:r w:rsidRPr="00CC5233">
        <w:rPr>
          <w:rFonts w:hint="cs"/>
          <w:rtl/>
          <w:lang w:bidi="ar-SA"/>
        </w:rPr>
        <w:t>59</w:t>
      </w:r>
      <w:r w:rsidRPr="0033091F">
        <w:rPr>
          <w:rFonts w:hint="cs"/>
          <w:rtl/>
        </w:rPr>
        <w:t>- باب: مَن</w:t>
      </w:r>
      <w:r w:rsidR="00990721">
        <w:rPr>
          <w:rFonts w:hint="cs"/>
          <w:rtl/>
        </w:rPr>
        <w:t>ْ</w:t>
      </w:r>
      <w:r w:rsidRPr="0033091F">
        <w:rPr>
          <w:rFonts w:hint="cs"/>
          <w:rtl/>
        </w:rPr>
        <w:t xml:space="preserve"> قَلَّدَ القَلاَئِدَ بِیَدِهِ</w:t>
      </w:r>
    </w:p>
    <w:p w:rsidR="0033091F" w:rsidRDefault="0033091F" w:rsidP="0033091F">
      <w:pPr>
        <w:pStyle w:val="4-"/>
        <w:rPr>
          <w:rtl/>
          <w:lang w:bidi="fa-IR"/>
        </w:rPr>
      </w:pPr>
      <w:bookmarkStart w:id="116" w:name="_Toc434155489"/>
      <w:r>
        <w:rPr>
          <w:rFonts w:hint="cs"/>
          <w:rtl/>
          <w:lang w:bidi="fa-IR"/>
        </w:rPr>
        <w:t>باب [59]: کسی که به دست خودش قلاده کرد</w:t>
      </w:r>
      <w:bookmarkEnd w:id="116"/>
    </w:p>
    <w:p w:rsidR="0033091F" w:rsidRPr="001F3A01" w:rsidRDefault="0033091F" w:rsidP="001F3A01">
      <w:pPr>
        <w:pStyle w:val="5-"/>
        <w:rPr>
          <w:rFonts w:ascii="Simplified Arabic" w:hAnsi="Simplified Arabic" w:cs="Simplified Arabic"/>
          <w:color w:val="FF0000"/>
          <w:rtl/>
        </w:rPr>
      </w:pPr>
      <w:r>
        <w:rPr>
          <w:rFonts w:hint="cs"/>
          <w:rtl/>
          <w:lang w:bidi="fa-IR"/>
        </w:rPr>
        <w:t xml:space="preserve">841- عَن </w:t>
      </w:r>
      <w:r>
        <w:rPr>
          <w:rtl/>
        </w:rPr>
        <w:t>عَائِشَةَ رَضِيَ اللَّهُ عَنْهَا</w:t>
      </w:r>
      <w:r>
        <w:rPr>
          <w:rFonts w:hint="cs"/>
          <w:rtl/>
        </w:rPr>
        <w:t>:أَ</w:t>
      </w:r>
      <w:r>
        <w:rPr>
          <w:rtl/>
        </w:rPr>
        <w:t>نَّ</w:t>
      </w:r>
      <w:r w:rsidR="001F3A01">
        <w:rPr>
          <w:rFonts w:hint="cs"/>
          <w:rtl/>
        </w:rPr>
        <w:t>هُ</w:t>
      </w:r>
      <w:r>
        <w:rPr>
          <w:rtl/>
        </w:rPr>
        <w:t xml:space="preserve"> عَبْدَ اللَّهِ بْنَ عَبَّاس</w:t>
      </w:r>
      <w:r w:rsidR="001F3A01">
        <w:rPr>
          <w:rtl/>
        </w:rPr>
        <w:t xml:space="preserve">ٍ رَضِيَ اللَّهُ عَنْهُمَا </w:t>
      </w:r>
      <w:r w:rsidR="001F3A01">
        <w:rPr>
          <w:rFonts w:hint="cs"/>
          <w:rtl/>
        </w:rPr>
        <w:t>یَ</w:t>
      </w:r>
      <w:r w:rsidR="001F3A01">
        <w:rPr>
          <w:rtl/>
        </w:rPr>
        <w:t>قَ</w:t>
      </w:r>
      <w:r w:rsidR="001F3A01">
        <w:rPr>
          <w:rFonts w:hint="cs"/>
          <w:rtl/>
        </w:rPr>
        <w:t>ولُ</w:t>
      </w:r>
      <w:r>
        <w:rPr>
          <w:rtl/>
        </w:rPr>
        <w:t>: مَنْ أَهْدَى هَدْيًا حَرُمَ عَلَيْهِ مَا يَحْرُمُ عَلَى الحَاجِّ حَتَّى يُنْحَرَ هَدْيُهُ، قَالَتْ عَمْرَةُ: فَقَالَتْ عَائِشَةُ رَضِيَ اللَّهُ عَنْهَا: لَيْسَ كَمَا قَالَ ابْنُ عَبَّاسٍ</w:t>
      </w:r>
      <w:r w:rsidRPr="00795BBD">
        <w:rPr>
          <w:rtl/>
        </w:rPr>
        <w:t xml:space="preserve">، «أَنَا فَتَلْتُ قَلاَئِدَ هَدْيِ رَسُولِ اللَّهِ صَلَّى اللهُ عَلَيْهِ وَسَلَّمَ بِيَدَيَّ، ثُمَّ قَلَّدَهَا رَسُولُ اللَّهِ صَلَّى اللهُ عَلَيْهِ وَسَلَّمَ </w:t>
      </w:r>
      <w:r>
        <w:rPr>
          <w:rtl/>
        </w:rPr>
        <w:t>بِيَدَيْهِ، ثُمَّ بَعَثَ بِهَا مَعَ أَبِي، فَلَمْ يَحْرُمْ عَلَى رَسُولِ اللَّهِ صَلَّى اللهُ عَلَيْهِ وَسَلَّمَ شَيْءٌ أَحَلَّهُ اللَّهُ لَهُ حَتَّى نُحِرَ الهَدْيُ»</w:t>
      </w:r>
      <w:r>
        <w:rPr>
          <w:rFonts w:hint="cs"/>
          <w:rtl/>
          <w:lang w:bidi="fa-IR"/>
        </w:rPr>
        <w:t xml:space="preserve"> [رواه البخاری: 1700].</w:t>
      </w:r>
    </w:p>
    <w:p w:rsidR="0033091F" w:rsidRDefault="0033091F" w:rsidP="0033091F">
      <w:pPr>
        <w:pStyle w:val="0-"/>
        <w:rPr>
          <w:rtl/>
          <w:lang w:bidi="fa-IR"/>
        </w:rPr>
      </w:pPr>
      <w:r>
        <w:rPr>
          <w:rFonts w:hint="cs"/>
          <w:rtl/>
          <w:lang w:bidi="fa-IR"/>
        </w:rPr>
        <w:t>841- از عائشه</w:t>
      </w:r>
      <w:r>
        <w:rPr>
          <w:rFonts w:cs="CTraditional Arabic" w:hint="cs"/>
          <w:rtl/>
          <w:lang w:bidi="fa-IR"/>
        </w:rPr>
        <w:t>ل</w:t>
      </w:r>
      <w:r>
        <w:rPr>
          <w:rFonts w:hint="cs"/>
          <w:rtl/>
          <w:lang w:bidi="fa-IR"/>
        </w:rPr>
        <w:t xml:space="preserve"> روایت است که برایش خبر رسید که عبد الله بن عباس</w:t>
      </w:r>
      <w:r>
        <w:rPr>
          <w:rFonts w:cs="CTraditional Arabic" w:hint="cs"/>
          <w:rtl/>
          <w:lang w:bidi="fa-IR"/>
        </w:rPr>
        <w:t>ب</w:t>
      </w:r>
      <w:r>
        <w:rPr>
          <w:rFonts w:hint="cs"/>
          <w:rtl/>
          <w:lang w:bidi="fa-IR"/>
        </w:rPr>
        <w:t xml:space="preserve"> می‌گوید: کسی که (هدی) را فرستاده باشد، تا وقتی که هدیش ذبح نگردیده است، هر چیزی که بر حجاج حرام است</w:t>
      </w:r>
      <w:r w:rsidR="00153B5B">
        <w:rPr>
          <w:rFonts w:hint="cs"/>
          <w:rtl/>
          <w:lang w:bidi="fa-IR"/>
        </w:rPr>
        <w:t xml:space="preserve"> بر وی </w:t>
      </w:r>
      <w:r>
        <w:rPr>
          <w:rFonts w:hint="cs"/>
          <w:rtl/>
          <w:lang w:bidi="fa-IR"/>
        </w:rPr>
        <w:t>حرام می‌باشد.</w:t>
      </w:r>
    </w:p>
    <w:p w:rsidR="0033091F" w:rsidRDefault="0033091F" w:rsidP="0033091F">
      <w:pPr>
        <w:pStyle w:val="0-"/>
        <w:rPr>
          <w:rtl/>
          <w:lang w:bidi="fa-IR"/>
        </w:rPr>
      </w:pPr>
      <w:r>
        <w:rPr>
          <w:rFonts w:hint="cs"/>
          <w:rtl/>
          <w:lang w:bidi="fa-IR"/>
        </w:rPr>
        <w:t>عائشه</w:t>
      </w:r>
      <w:r>
        <w:rPr>
          <w:rFonts w:cs="CTraditional Arabic" w:hint="cs"/>
          <w:rtl/>
          <w:lang w:bidi="fa-IR"/>
        </w:rPr>
        <w:t>ل</w:t>
      </w:r>
      <w:r>
        <w:rPr>
          <w:rFonts w:hint="cs"/>
          <w:rtl/>
          <w:lang w:bidi="fa-IR"/>
        </w:rPr>
        <w:t xml:space="preserve"> گفت: این طور که او می‌گوید نیست، من با دست‌های قلاده شتران (هدی) پیامبر خدا </w:t>
      </w:r>
      <w:r>
        <w:rPr>
          <w:rFonts w:cs="CTraditional Arabic" w:hint="cs"/>
          <w:rtl/>
          <w:lang w:bidi="fa-IR"/>
        </w:rPr>
        <w:t>ج</w:t>
      </w:r>
      <w:r>
        <w:rPr>
          <w:rFonts w:hint="cs"/>
          <w:rtl/>
          <w:lang w:bidi="fa-IR"/>
        </w:rPr>
        <w:t xml:space="preserve"> را بافتم، و پیامبر خدا </w:t>
      </w:r>
      <w:r>
        <w:rPr>
          <w:rFonts w:cs="CTraditional Arabic" w:hint="cs"/>
          <w:rtl/>
          <w:lang w:bidi="fa-IR"/>
        </w:rPr>
        <w:t>ج</w:t>
      </w:r>
      <w:r>
        <w:rPr>
          <w:rFonts w:hint="cs"/>
          <w:rtl/>
          <w:lang w:bidi="fa-IR"/>
        </w:rPr>
        <w:t xml:space="preserve"> با دست‌های خود آن‌ها را بگردن شتران بستند، و هیچ چیزی را که خداوند برای پیامبر خدا </w:t>
      </w:r>
      <w:r>
        <w:rPr>
          <w:rFonts w:cs="CTraditional Arabic" w:hint="cs"/>
          <w:rtl/>
          <w:lang w:bidi="fa-IR"/>
        </w:rPr>
        <w:t>ج</w:t>
      </w:r>
      <w:r>
        <w:rPr>
          <w:rFonts w:hint="cs"/>
          <w:rtl/>
          <w:lang w:bidi="fa-IR"/>
        </w:rPr>
        <w:t xml:space="preserve"> حلال ساخته بود، تا هنگام ذبح شتران، بر ایشان حرام نگردید</w:t>
      </w:r>
      <w:r w:rsidRPr="0033091F">
        <w:rPr>
          <w:rFonts w:ascii="IRLotus" w:hAnsi="IRLotus" w:cs="IRLotus"/>
          <w:vertAlign w:val="superscript"/>
          <w:rtl/>
          <w:lang w:bidi="fa-IR"/>
        </w:rPr>
        <w:t>(</w:t>
      </w:r>
      <w:r w:rsidRPr="0033091F">
        <w:rPr>
          <w:rStyle w:val="FootnoteReference"/>
          <w:rFonts w:ascii="IRLotus" w:hAnsi="IRLotus" w:cs="IRLotus"/>
          <w:rtl/>
          <w:lang w:bidi="fa-IR"/>
        </w:rPr>
        <w:footnoteReference w:id="183"/>
      </w:r>
      <w:r w:rsidRPr="0033091F">
        <w:rPr>
          <w:rFonts w:ascii="IRLotus" w:hAnsi="IRLotus" w:cs="IRLotus"/>
          <w:vertAlign w:val="superscript"/>
          <w:rtl/>
          <w:lang w:bidi="fa-IR"/>
        </w:rPr>
        <w:t>)</w:t>
      </w:r>
      <w:r>
        <w:rPr>
          <w:rFonts w:hint="cs"/>
          <w:rtl/>
          <w:lang w:bidi="fa-IR"/>
        </w:rPr>
        <w:t>.</w:t>
      </w:r>
    </w:p>
    <w:p w:rsidR="009338BE" w:rsidRDefault="001F3A01" w:rsidP="009338BE">
      <w:pPr>
        <w:pStyle w:val="2-0"/>
        <w:rPr>
          <w:rtl/>
        </w:rPr>
      </w:pPr>
      <w:r w:rsidRPr="00CC5233">
        <w:rPr>
          <w:rFonts w:hint="cs"/>
          <w:rtl/>
          <w:lang w:bidi="ar-SA"/>
        </w:rPr>
        <w:t>60</w:t>
      </w:r>
      <w:r>
        <w:rPr>
          <w:rFonts w:hint="cs"/>
          <w:rtl/>
        </w:rPr>
        <w:t>- باب:</w:t>
      </w:r>
      <w:r w:rsidR="009338BE">
        <w:rPr>
          <w:rFonts w:hint="cs"/>
          <w:rtl/>
        </w:rPr>
        <w:t xml:space="preserve"> تَق</w:t>
      </w:r>
      <w:r w:rsidR="00990721">
        <w:rPr>
          <w:rFonts w:hint="cs"/>
          <w:rtl/>
        </w:rPr>
        <w:t>ْ</w:t>
      </w:r>
      <w:r w:rsidR="009338BE">
        <w:rPr>
          <w:rFonts w:hint="cs"/>
          <w:rtl/>
        </w:rPr>
        <w:t>لِیدِ ال</w:t>
      </w:r>
      <w:r w:rsidR="00990721">
        <w:rPr>
          <w:rFonts w:hint="cs"/>
          <w:rtl/>
        </w:rPr>
        <w:t>ْ</w:t>
      </w:r>
      <w:r w:rsidR="009338BE">
        <w:rPr>
          <w:rFonts w:hint="cs"/>
          <w:rtl/>
        </w:rPr>
        <w:t>غَنَمِ</w:t>
      </w:r>
    </w:p>
    <w:p w:rsidR="009338BE" w:rsidRDefault="009338BE" w:rsidP="009338BE">
      <w:pPr>
        <w:pStyle w:val="4-"/>
        <w:rPr>
          <w:rtl/>
          <w:lang w:bidi="fa-IR"/>
        </w:rPr>
      </w:pPr>
      <w:bookmarkStart w:id="117" w:name="_Toc434155490"/>
      <w:r>
        <w:rPr>
          <w:rFonts w:hint="cs"/>
          <w:rtl/>
          <w:lang w:bidi="fa-IR"/>
        </w:rPr>
        <w:t>باب [60]: قلاده کردن گوسفند</w:t>
      </w:r>
      <w:bookmarkEnd w:id="117"/>
    </w:p>
    <w:p w:rsidR="001F3A01" w:rsidRPr="009338BE" w:rsidRDefault="001F3A01" w:rsidP="009338BE">
      <w:pPr>
        <w:pStyle w:val="5-"/>
        <w:rPr>
          <w:rFonts w:ascii="Simplified Arabic" w:hAnsi="Simplified Arabic" w:cs="Simplified Arabic"/>
          <w:color w:val="FF0000"/>
          <w:rtl/>
        </w:rPr>
      </w:pPr>
      <w:r>
        <w:rPr>
          <w:rFonts w:hint="cs"/>
          <w:rtl/>
          <w:lang w:bidi="fa-IR"/>
        </w:rPr>
        <w:t xml:space="preserve"> </w:t>
      </w:r>
      <w:r w:rsidR="009338BE">
        <w:rPr>
          <w:rFonts w:hint="cs"/>
          <w:rtl/>
          <w:lang w:bidi="fa-IR"/>
        </w:rPr>
        <w:t>842-</w:t>
      </w:r>
      <w:r w:rsidR="005E29EE">
        <w:rPr>
          <w:rFonts w:hint="cs"/>
          <w:rtl/>
          <w:lang w:bidi="fa-IR"/>
        </w:rPr>
        <w:t xml:space="preserve"> وَ</w:t>
      </w:r>
      <w:r w:rsidR="009338BE">
        <w:rPr>
          <w:color w:val="000000"/>
          <w:rtl/>
        </w:rPr>
        <w:t>عَنْ</w:t>
      </w:r>
      <w:r w:rsidR="009338BE">
        <w:rPr>
          <w:rFonts w:hint="cs"/>
          <w:color w:val="000000"/>
          <w:rtl/>
        </w:rPr>
        <w:t>هَا</w:t>
      </w:r>
      <w:r w:rsidR="009338BE">
        <w:rPr>
          <w:color w:val="000000"/>
          <w:rtl/>
        </w:rPr>
        <w:t xml:space="preserve"> رَضِيَ اللَّهُ عَنْهَا </w:t>
      </w:r>
      <w:r w:rsidR="009338BE">
        <w:rPr>
          <w:rFonts w:hint="cs"/>
          <w:color w:val="000000"/>
          <w:rtl/>
        </w:rPr>
        <w:t>فِي رِوایِةٍ</w:t>
      </w:r>
      <w:r w:rsidR="009338BE">
        <w:rPr>
          <w:color w:val="000000"/>
          <w:rtl/>
        </w:rPr>
        <w:t>: «</w:t>
      </w:r>
      <w:r w:rsidR="009338BE">
        <w:rPr>
          <w:rtl/>
        </w:rPr>
        <w:t>كُنْتُ أَفْتِلُ القَلاَئِدَ لِلنَّبِيِّ صَلَّى اللهُ عَلَيْهِ وَسَلَّمَ، فَيُقَلِّدُ الغَنَمَ، وَيُقِيمُ فِي أَهْلِهِ حَلاَلًا»</w:t>
      </w:r>
      <w:r w:rsidR="009338BE">
        <w:rPr>
          <w:rFonts w:ascii="Simplified Arabic" w:hAnsi="Simplified Arabic" w:cs="Simplified Arabic" w:hint="cs"/>
          <w:color w:val="FF0000"/>
          <w:rtl/>
        </w:rPr>
        <w:t xml:space="preserve"> </w:t>
      </w:r>
      <w:r w:rsidR="00B80766">
        <w:rPr>
          <w:rFonts w:hint="cs"/>
          <w:rtl/>
          <w:lang w:bidi="fa-IR"/>
        </w:rPr>
        <w:t>[روا</w:t>
      </w:r>
      <w:r>
        <w:rPr>
          <w:rFonts w:hint="cs"/>
          <w:rtl/>
          <w:lang w:bidi="fa-IR"/>
        </w:rPr>
        <w:t>ه البخاری: 1702].</w:t>
      </w:r>
    </w:p>
    <w:p w:rsidR="001F3A01" w:rsidRDefault="009338BE" w:rsidP="0033091F">
      <w:pPr>
        <w:pStyle w:val="0-"/>
        <w:rPr>
          <w:rtl/>
          <w:lang w:bidi="fa-IR"/>
        </w:rPr>
      </w:pPr>
      <w:r>
        <w:rPr>
          <w:rFonts w:hint="cs"/>
          <w:rtl/>
          <w:lang w:bidi="fa-IR"/>
        </w:rPr>
        <w:t xml:space="preserve">842- </w:t>
      </w:r>
      <w:r w:rsidR="001F3A01">
        <w:rPr>
          <w:rFonts w:hint="cs"/>
          <w:rtl/>
          <w:lang w:bidi="fa-IR"/>
        </w:rPr>
        <w:t>و از عائشه</w:t>
      </w:r>
      <w:r w:rsidR="001F3A01">
        <w:rPr>
          <w:rFonts w:cs="CTraditional Arabic" w:hint="cs"/>
          <w:rtl/>
          <w:lang w:bidi="fa-IR"/>
        </w:rPr>
        <w:t>ل</w:t>
      </w:r>
      <w:r w:rsidR="001F3A01">
        <w:rPr>
          <w:rFonts w:hint="cs"/>
          <w:rtl/>
          <w:lang w:bidi="fa-IR"/>
        </w:rPr>
        <w:t xml:space="preserve"> روایتی است که: پیامبر خدا </w:t>
      </w:r>
      <w:r w:rsidR="001F3A01">
        <w:rPr>
          <w:rFonts w:cs="CTraditional Arabic" w:hint="cs"/>
          <w:rtl/>
          <w:lang w:bidi="fa-IR"/>
        </w:rPr>
        <w:t>ج</w:t>
      </w:r>
      <w:r w:rsidR="001F3A01">
        <w:rPr>
          <w:rFonts w:hint="cs"/>
          <w:rtl/>
          <w:lang w:bidi="fa-IR"/>
        </w:rPr>
        <w:t xml:space="preserve"> گوسفندی را (هدی) فرستادند.</w:t>
      </w:r>
    </w:p>
    <w:p w:rsidR="001F3A01" w:rsidRDefault="001F3A01" w:rsidP="0033091F">
      <w:pPr>
        <w:pStyle w:val="0-"/>
        <w:rPr>
          <w:rtl/>
          <w:lang w:bidi="fa-IR"/>
        </w:rPr>
      </w:pPr>
      <w:r>
        <w:rPr>
          <w:rFonts w:hint="cs"/>
          <w:rtl/>
          <w:lang w:bidi="fa-IR"/>
        </w:rPr>
        <w:t xml:space="preserve">و در روایت دیگری از وی آمده است که: پیامبر خدا </w:t>
      </w:r>
      <w:r>
        <w:rPr>
          <w:rFonts w:cs="CTraditional Arabic" w:hint="cs"/>
          <w:rtl/>
          <w:lang w:bidi="fa-IR"/>
        </w:rPr>
        <w:t>ج</w:t>
      </w:r>
      <w:r>
        <w:rPr>
          <w:rFonts w:hint="cs"/>
          <w:rtl/>
          <w:lang w:bidi="fa-IR"/>
        </w:rPr>
        <w:t xml:space="preserve"> گوسفند را قلاده نمودند، و خودشان در فامیل</w:t>
      </w:r>
      <w:r w:rsidR="009338BE">
        <w:rPr>
          <w:rFonts w:hint="cs"/>
          <w:rtl/>
          <w:lang w:bidi="fa-IR"/>
        </w:rPr>
        <w:t xml:space="preserve"> و خانوادۀ خود حلال باقی ماندند</w:t>
      </w:r>
      <w:r w:rsidRPr="001F3A01">
        <w:rPr>
          <w:rFonts w:ascii="IRLotus" w:hAnsi="IRLotus" w:cs="IRLotus"/>
          <w:vertAlign w:val="superscript"/>
          <w:rtl/>
          <w:lang w:bidi="fa-IR"/>
        </w:rPr>
        <w:t>(</w:t>
      </w:r>
      <w:r w:rsidRPr="001F3A01">
        <w:rPr>
          <w:rStyle w:val="FootnoteReference"/>
          <w:rFonts w:ascii="IRLotus" w:hAnsi="IRLotus" w:cs="IRLotus"/>
          <w:rtl/>
          <w:lang w:bidi="fa-IR"/>
        </w:rPr>
        <w:footnoteReference w:id="184"/>
      </w:r>
      <w:r w:rsidRPr="001F3A01">
        <w:rPr>
          <w:rFonts w:ascii="IRLotus" w:hAnsi="IRLotus" w:cs="IRLotus"/>
          <w:vertAlign w:val="superscript"/>
          <w:rtl/>
          <w:lang w:bidi="fa-IR"/>
        </w:rPr>
        <w:t>)</w:t>
      </w:r>
      <w:r w:rsidR="009338BE">
        <w:rPr>
          <w:rFonts w:hint="cs"/>
          <w:rtl/>
          <w:lang w:bidi="fa-IR"/>
        </w:rPr>
        <w:t>.</w:t>
      </w:r>
    </w:p>
    <w:p w:rsidR="009338BE" w:rsidRDefault="00480265" w:rsidP="009338BE">
      <w:pPr>
        <w:pStyle w:val="2-0"/>
        <w:rPr>
          <w:rtl/>
        </w:rPr>
      </w:pPr>
      <w:r w:rsidRPr="00CC5233">
        <w:rPr>
          <w:rFonts w:hint="cs"/>
          <w:rtl/>
          <w:lang w:bidi="ar-SA"/>
        </w:rPr>
        <w:t>61</w:t>
      </w:r>
      <w:r>
        <w:rPr>
          <w:rFonts w:hint="cs"/>
          <w:rtl/>
        </w:rPr>
        <w:t>- باب: القَلائِد</w:t>
      </w:r>
      <w:r w:rsidR="00990721">
        <w:rPr>
          <w:rFonts w:hint="cs"/>
          <w:rtl/>
        </w:rPr>
        <w:t>ِ</w:t>
      </w:r>
      <w:r w:rsidR="009338BE">
        <w:rPr>
          <w:rFonts w:hint="cs"/>
          <w:rtl/>
        </w:rPr>
        <w:t xml:space="preserve"> مِنَ العِه</w:t>
      </w:r>
      <w:r w:rsidR="00990721">
        <w:rPr>
          <w:rFonts w:hint="cs"/>
          <w:rtl/>
        </w:rPr>
        <w:t>ْ</w:t>
      </w:r>
      <w:r w:rsidR="009338BE">
        <w:rPr>
          <w:rFonts w:hint="cs"/>
          <w:rtl/>
        </w:rPr>
        <w:t>نِ</w:t>
      </w:r>
    </w:p>
    <w:p w:rsidR="009338BE" w:rsidRDefault="009338BE" w:rsidP="009338BE">
      <w:pPr>
        <w:pStyle w:val="4-"/>
        <w:rPr>
          <w:rtl/>
          <w:lang w:bidi="fa-IR"/>
        </w:rPr>
      </w:pPr>
      <w:bookmarkStart w:id="118" w:name="_Toc434155491"/>
      <w:r>
        <w:rPr>
          <w:rFonts w:hint="cs"/>
          <w:rtl/>
          <w:lang w:bidi="fa-IR"/>
        </w:rPr>
        <w:t>باب [61]: قلائد از پشم</w:t>
      </w:r>
      <w:bookmarkEnd w:id="118"/>
    </w:p>
    <w:p w:rsidR="009338BE" w:rsidRDefault="009338BE" w:rsidP="00AA5CE5">
      <w:pPr>
        <w:pStyle w:val="5-"/>
        <w:rPr>
          <w:rtl/>
          <w:lang w:bidi="fa-IR"/>
        </w:rPr>
      </w:pPr>
      <w:r>
        <w:rPr>
          <w:rFonts w:hint="cs"/>
          <w:rtl/>
          <w:lang w:bidi="fa-IR"/>
        </w:rPr>
        <w:t>843-</w:t>
      </w:r>
      <w:r w:rsidR="005E29EE">
        <w:rPr>
          <w:rFonts w:hint="cs"/>
          <w:rtl/>
          <w:lang w:bidi="fa-IR"/>
        </w:rPr>
        <w:t xml:space="preserve"> وَ</w:t>
      </w:r>
      <w:r w:rsidR="002002CC" w:rsidRPr="002002CC">
        <w:rPr>
          <w:rStyle w:val="5-Char"/>
          <w:rFonts w:hint="cs"/>
          <w:rtl/>
        </w:rPr>
        <w:t xml:space="preserve">فِي رِوایَةِ </w:t>
      </w:r>
      <w:r w:rsidR="002002CC" w:rsidRPr="002002CC">
        <w:rPr>
          <w:rStyle w:val="5-Char"/>
          <w:rtl/>
        </w:rPr>
        <w:t>عَنْهَا قَالَتْ: «فَتَلْتُ قَلاَئِدَهَا مِنْ عِهْنٍ كَانَ عِنْدِي»</w:t>
      </w:r>
      <w:r w:rsidRPr="002002CC">
        <w:rPr>
          <w:rStyle w:val="5-Char"/>
          <w:rFonts w:hint="cs"/>
          <w:rtl/>
        </w:rPr>
        <w:t xml:space="preserve"> [رواه البخاری: 1705].</w:t>
      </w:r>
    </w:p>
    <w:p w:rsidR="002002CC" w:rsidRDefault="009338BE" w:rsidP="009338BE">
      <w:pPr>
        <w:pStyle w:val="0-"/>
        <w:rPr>
          <w:rtl/>
          <w:lang w:bidi="fa-IR"/>
        </w:rPr>
      </w:pPr>
      <w:r>
        <w:rPr>
          <w:rFonts w:hint="cs"/>
          <w:rtl/>
          <w:lang w:bidi="fa-IR"/>
        </w:rPr>
        <w:t>843- و در روایت دیگری از عائشه</w:t>
      </w:r>
      <w:r>
        <w:rPr>
          <w:rFonts w:cs="CTraditional Arabic" w:hint="cs"/>
          <w:rtl/>
          <w:lang w:bidi="fa-IR"/>
        </w:rPr>
        <w:t>ل</w:t>
      </w:r>
      <w:r>
        <w:rPr>
          <w:rFonts w:hint="cs"/>
          <w:rtl/>
          <w:lang w:bidi="fa-IR"/>
        </w:rPr>
        <w:t xml:space="preserve"> آمده است که گفت: قلائد آن‌ها را [یعنی: قلائد هدایا را] از </w:t>
      </w:r>
      <w:r w:rsidR="002002CC">
        <w:rPr>
          <w:rFonts w:hint="cs"/>
          <w:rtl/>
          <w:lang w:bidi="fa-IR"/>
        </w:rPr>
        <w:t>پشمی که در نزدم بود، بافتم</w:t>
      </w:r>
      <w:r w:rsidRPr="009338BE">
        <w:rPr>
          <w:rFonts w:ascii="IRLotus" w:hAnsi="IRLotus" w:cs="IRLotus"/>
          <w:vertAlign w:val="superscript"/>
          <w:rtl/>
          <w:lang w:bidi="fa-IR"/>
        </w:rPr>
        <w:t>(</w:t>
      </w:r>
      <w:r w:rsidRPr="009338BE">
        <w:rPr>
          <w:rStyle w:val="FootnoteReference"/>
          <w:rFonts w:ascii="IRLotus" w:hAnsi="IRLotus" w:cs="IRLotus"/>
          <w:rtl/>
          <w:lang w:bidi="fa-IR"/>
        </w:rPr>
        <w:footnoteReference w:id="185"/>
      </w:r>
      <w:r w:rsidRPr="009338BE">
        <w:rPr>
          <w:rFonts w:ascii="IRLotus" w:hAnsi="IRLotus" w:cs="IRLotus"/>
          <w:vertAlign w:val="superscript"/>
          <w:rtl/>
          <w:lang w:bidi="fa-IR"/>
        </w:rPr>
        <w:t>)</w:t>
      </w:r>
      <w:r w:rsidR="002002CC">
        <w:rPr>
          <w:rFonts w:hint="cs"/>
          <w:rtl/>
          <w:lang w:bidi="fa-IR"/>
        </w:rPr>
        <w:t>.</w:t>
      </w:r>
    </w:p>
    <w:p w:rsidR="002002CC" w:rsidRDefault="002002CC" w:rsidP="002002CC">
      <w:pPr>
        <w:pStyle w:val="2-0"/>
        <w:rPr>
          <w:rtl/>
        </w:rPr>
      </w:pPr>
      <w:r w:rsidRPr="00CC5233">
        <w:rPr>
          <w:rFonts w:hint="cs"/>
          <w:rtl/>
          <w:lang w:bidi="ar-SA"/>
        </w:rPr>
        <w:t>62</w:t>
      </w:r>
      <w:r>
        <w:rPr>
          <w:rFonts w:hint="cs"/>
          <w:rtl/>
        </w:rPr>
        <w:t>- باب: ال</w:t>
      </w:r>
      <w:r w:rsidR="00990721">
        <w:rPr>
          <w:rFonts w:hint="cs"/>
          <w:rtl/>
        </w:rPr>
        <w:t>ْ</w:t>
      </w:r>
      <w:r>
        <w:rPr>
          <w:rFonts w:hint="cs"/>
          <w:rtl/>
        </w:rPr>
        <w:t>جِلاَلِ لِل</w:t>
      </w:r>
      <w:r w:rsidR="00990721">
        <w:rPr>
          <w:rFonts w:hint="cs"/>
          <w:rtl/>
        </w:rPr>
        <w:t>ْ</w:t>
      </w:r>
      <w:r>
        <w:rPr>
          <w:rFonts w:hint="cs"/>
          <w:rtl/>
        </w:rPr>
        <w:t>بُد</w:t>
      </w:r>
      <w:r w:rsidR="00990721">
        <w:rPr>
          <w:rFonts w:hint="cs"/>
          <w:rtl/>
        </w:rPr>
        <w:t>ْ</w:t>
      </w:r>
      <w:r>
        <w:rPr>
          <w:rFonts w:hint="cs"/>
          <w:rtl/>
        </w:rPr>
        <w:t>نِ</w:t>
      </w:r>
      <w:r w:rsidR="005E29EE">
        <w:rPr>
          <w:rFonts w:hint="cs"/>
          <w:rtl/>
        </w:rPr>
        <w:t xml:space="preserve"> وَ</w:t>
      </w:r>
      <w:r>
        <w:rPr>
          <w:rFonts w:hint="cs"/>
          <w:rtl/>
        </w:rPr>
        <w:t>التَّصَدُّقِ بِهَا</w:t>
      </w:r>
    </w:p>
    <w:p w:rsidR="002002CC" w:rsidRDefault="002002CC" w:rsidP="002002CC">
      <w:pPr>
        <w:pStyle w:val="4-"/>
        <w:rPr>
          <w:rtl/>
          <w:lang w:bidi="fa-IR"/>
        </w:rPr>
      </w:pPr>
      <w:bookmarkStart w:id="119" w:name="_Toc434155492"/>
      <w:r>
        <w:rPr>
          <w:rFonts w:hint="cs"/>
          <w:rtl/>
          <w:lang w:bidi="fa-IR"/>
        </w:rPr>
        <w:t>باب [62]: جل شتر (هدی) و خیرات دادن آن</w:t>
      </w:r>
      <w:bookmarkEnd w:id="119"/>
    </w:p>
    <w:p w:rsidR="002002CC" w:rsidRDefault="002002CC" w:rsidP="002002CC">
      <w:pPr>
        <w:pStyle w:val="5-"/>
        <w:rPr>
          <w:rtl/>
        </w:rPr>
      </w:pPr>
      <w:r>
        <w:rPr>
          <w:rFonts w:hint="cs"/>
          <w:rtl/>
          <w:lang w:bidi="fa-IR"/>
        </w:rPr>
        <w:t xml:space="preserve">844- </w:t>
      </w:r>
      <w:r w:rsidRPr="002002CC">
        <w:rPr>
          <w:rtl/>
        </w:rPr>
        <w:t>عَنْ عَلِيٍّ رَضِيَ اللَّهُ عَنْهُ قَالَ: «أَمَرَنِي رَسُولُ اللَّهِ صَلَّى اللهُ عَلَيْهِ وَسَلَّمَ أَنْ أَتَصَدَّقَ بِجِلاَلِ البُدْنِ الَّتِي نَحَرْتُ وَبِجُلُودِهَا»</w:t>
      </w:r>
      <w:r w:rsidRPr="002002CC">
        <w:rPr>
          <w:rFonts w:hint="cs"/>
          <w:rtl/>
        </w:rPr>
        <w:t xml:space="preserve"> [رواه البخاری: 1797].</w:t>
      </w:r>
    </w:p>
    <w:p w:rsidR="004F4936" w:rsidRDefault="002002CC" w:rsidP="002002CC">
      <w:pPr>
        <w:pStyle w:val="0-"/>
        <w:rPr>
          <w:rtl/>
          <w:lang w:bidi="fa-IR"/>
        </w:rPr>
      </w:pPr>
      <w:r>
        <w:rPr>
          <w:rFonts w:hint="cs"/>
          <w:rtl/>
          <w:lang w:bidi="fa-IR"/>
        </w:rPr>
        <w:t>844- از علی</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مرا امر کردند تا جُل و پوست شترانی را که (نحر) کرده بودند، خیرات بدهم</w:t>
      </w:r>
      <w:r w:rsidRPr="002002CC">
        <w:rPr>
          <w:rFonts w:ascii="IRLotus" w:hAnsi="IRLotus" w:cs="IRLotus"/>
          <w:vertAlign w:val="superscript"/>
          <w:rtl/>
          <w:lang w:bidi="fa-IR"/>
        </w:rPr>
        <w:t>(</w:t>
      </w:r>
      <w:r w:rsidRPr="002002CC">
        <w:rPr>
          <w:rStyle w:val="FootnoteReference"/>
          <w:rFonts w:ascii="IRLotus" w:hAnsi="IRLotus" w:cs="IRLotus"/>
          <w:rtl/>
          <w:lang w:bidi="fa-IR"/>
        </w:rPr>
        <w:footnoteReference w:id="186"/>
      </w:r>
      <w:r w:rsidRPr="002002CC">
        <w:rPr>
          <w:rFonts w:ascii="IRLotus" w:hAnsi="IRLotus" w:cs="IRLotus"/>
          <w:vertAlign w:val="superscript"/>
          <w:rtl/>
          <w:lang w:bidi="fa-IR"/>
        </w:rPr>
        <w:t>)</w:t>
      </w:r>
      <w:r>
        <w:rPr>
          <w:rFonts w:hint="cs"/>
          <w:rtl/>
          <w:lang w:bidi="fa-IR"/>
        </w:rPr>
        <w:t>.</w:t>
      </w:r>
    </w:p>
    <w:p w:rsidR="004F4936" w:rsidRDefault="004F4936" w:rsidP="004F4936">
      <w:pPr>
        <w:pStyle w:val="2-0"/>
        <w:rPr>
          <w:rtl/>
        </w:rPr>
      </w:pPr>
      <w:r w:rsidRPr="00CC5233">
        <w:rPr>
          <w:rFonts w:hint="cs"/>
          <w:rtl/>
          <w:lang w:bidi="ar-SA"/>
        </w:rPr>
        <w:t>63</w:t>
      </w:r>
      <w:r>
        <w:rPr>
          <w:rFonts w:hint="cs"/>
          <w:rtl/>
        </w:rPr>
        <w:t>- باب: ذَب</w:t>
      </w:r>
      <w:r w:rsidR="00990721">
        <w:rPr>
          <w:rFonts w:hint="cs"/>
          <w:rtl/>
        </w:rPr>
        <w:t>ْ</w:t>
      </w:r>
      <w:r>
        <w:rPr>
          <w:rFonts w:hint="cs"/>
          <w:rtl/>
        </w:rPr>
        <w:t>حِ الرَّجُلِ البَقَرَ عَن</w:t>
      </w:r>
      <w:r w:rsidR="00990721">
        <w:rPr>
          <w:rFonts w:hint="cs"/>
          <w:rtl/>
        </w:rPr>
        <w:t>ْ</w:t>
      </w:r>
      <w:r>
        <w:rPr>
          <w:rFonts w:hint="cs"/>
          <w:rtl/>
        </w:rPr>
        <w:t xml:space="preserve"> نِسَائِهِ مِن</w:t>
      </w:r>
      <w:r w:rsidR="00990721">
        <w:rPr>
          <w:rFonts w:hint="cs"/>
          <w:rtl/>
        </w:rPr>
        <w:t>ْ</w:t>
      </w:r>
      <w:r>
        <w:rPr>
          <w:rFonts w:hint="cs"/>
          <w:rtl/>
        </w:rPr>
        <w:t xml:space="preserve"> غَی</w:t>
      </w:r>
      <w:r w:rsidR="00990721">
        <w:rPr>
          <w:rFonts w:hint="cs"/>
          <w:rtl/>
        </w:rPr>
        <w:t>ْ</w:t>
      </w:r>
      <w:r>
        <w:rPr>
          <w:rFonts w:hint="cs"/>
          <w:rtl/>
        </w:rPr>
        <w:t>رِ أَم</w:t>
      </w:r>
      <w:r w:rsidR="00990721">
        <w:rPr>
          <w:rFonts w:hint="cs"/>
          <w:rtl/>
        </w:rPr>
        <w:t>ْ</w:t>
      </w:r>
      <w:r>
        <w:rPr>
          <w:rFonts w:hint="cs"/>
          <w:rtl/>
        </w:rPr>
        <w:t>رِهِنَّ</w:t>
      </w:r>
    </w:p>
    <w:p w:rsidR="004F4936" w:rsidRDefault="004F4936" w:rsidP="004F4936">
      <w:pPr>
        <w:pStyle w:val="4-"/>
        <w:rPr>
          <w:rtl/>
          <w:lang w:bidi="fa-IR"/>
        </w:rPr>
      </w:pPr>
      <w:bookmarkStart w:id="120" w:name="_Toc434155493"/>
      <w:r>
        <w:rPr>
          <w:rFonts w:hint="cs"/>
          <w:rtl/>
          <w:lang w:bidi="fa-IR"/>
        </w:rPr>
        <w:t>باب [63]: ذبح کردن شخص گاو را از طرف همسران خود، بدون امر آن‌ها</w:t>
      </w:r>
      <w:bookmarkEnd w:id="120"/>
    </w:p>
    <w:p w:rsidR="004F4936" w:rsidRDefault="004F4936" w:rsidP="00AA5CE5">
      <w:pPr>
        <w:pStyle w:val="5-"/>
        <w:rPr>
          <w:rtl/>
          <w:lang w:bidi="fa-IR"/>
        </w:rPr>
      </w:pPr>
      <w:r>
        <w:rPr>
          <w:rFonts w:hint="cs"/>
          <w:rtl/>
          <w:lang w:bidi="fa-IR"/>
        </w:rPr>
        <w:t xml:space="preserve">845- </w:t>
      </w:r>
      <w:r w:rsidRPr="004F4936">
        <w:rPr>
          <w:rStyle w:val="5-Char"/>
          <w:rFonts w:hint="cs"/>
          <w:rtl/>
        </w:rPr>
        <w:t xml:space="preserve">عَن </w:t>
      </w:r>
      <w:r w:rsidRPr="004F4936">
        <w:rPr>
          <w:rStyle w:val="5-Char"/>
          <w:rtl/>
        </w:rPr>
        <w:t>عَائِشَةَ رَضِيَ اللَّهُ عَنْهَا ق</w:t>
      </w:r>
      <w:r w:rsidRPr="004F4936">
        <w:rPr>
          <w:rStyle w:val="5-Char"/>
          <w:rFonts w:hint="cs"/>
          <w:rtl/>
        </w:rPr>
        <w:t>الَت</w:t>
      </w:r>
      <w:r w:rsidRPr="004F4936">
        <w:rPr>
          <w:rStyle w:val="5-Char"/>
          <w:rtl/>
        </w:rPr>
        <w:t>: خَرَجْنَا مَعَ رَسُولِ اللَّهِ صَلَّى اللهُ عَلَيْهِ وَسَلَّمَ، لِخَمْسٍ بَقِينَ مِنْ ذِي القَعْدَةِ،</w:t>
      </w:r>
      <w:r w:rsidRPr="004F4936">
        <w:rPr>
          <w:rStyle w:val="5-Char"/>
          <w:rFonts w:hint="cs"/>
          <w:rtl/>
        </w:rPr>
        <w:t xml:space="preserve"> تَقَدَمَ وَفِي هذِهِ الرَّوایَةِ زِیادِةِ:</w:t>
      </w:r>
      <w:r w:rsidRPr="004F4936">
        <w:rPr>
          <w:rStyle w:val="5-Char"/>
          <w:rtl/>
        </w:rPr>
        <w:t xml:space="preserve"> فَدُخِلَ عَلَيْنَا يَوْمَ النَّحْرِ بِلَحْمِ بَقَرٍ، فَقُلْتُ: مَا هَذَا؟ قَالَ: نَحَرَ رَسُولُ اللَّهِ صَلَّى اللهُ عَلَيْهِ وَسَلَّمَ عَنْ أَزْوَاجِهِ</w:t>
      </w:r>
      <w:r w:rsidRPr="004F4936">
        <w:rPr>
          <w:rStyle w:val="5-Char"/>
          <w:rFonts w:hint="cs"/>
          <w:rtl/>
        </w:rPr>
        <w:t xml:space="preserve"> [رواه البخاری: 1709].</w:t>
      </w:r>
    </w:p>
    <w:p w:rsidR="004F4936" w:rsidRDefault="004F4936" w:rsidP="004F4936">
      <w:pPr>
        <w:pStyle w:val="0-"/>
        <w:rPr>
          <w:rtl/>
          <w:lang w:bidi="fa-IR"/>
        </w:rPr>
      </w:pPr>
      <w:r>
        <w:rPr>
          <w:rFonts w:hint="cs"/>
          <w:rtl/>
          <w:lang w:bidi="fa-IR"/>
        </w:rPr>
        <w:t>845- حدیث عائشه</w:t>
      </w:r>
      <w:r>
        <w:rPr>
          <w:rFonts w:cs="CTraditional Arabic" w:hint="cs"/>
          <w:rtl/>
          <w:lang w:bidi="fa-IR"/>
        </w:rPr>
        <w:t>ل</w:t>
      </w:r>
      <w:r>
        <w:rPr>
          <w:rFonts w:hint="cs"/>
          <w:rtl/>
          <w:lang w:bidi="fa-IR"/>
        </w:rPr>
        <w:t xml:space="preserve"> که: با پیامبر خدا </w:t>
      </w:r>
      <w:r>
        <w:rPr>
          <w:rFonts w:cs="CTraditional Arabic" w:hint="cs"/>
          <w:rtl/>
          <w:lang w:bidi="fa-IR"/>
        </w:rPr>
        <w:t>ج</w:t>
      </w:r>
      <w:r>
        <w:rPr>
          <w:rFonts w:hint="cs"/>
          <w:rtl/>
          <w:lang w:bidi="fa-IR"/>
        </w:rPr>
        <w:t xml:space="preserve"> هنگامی که پنج: روز از ذوالقعده باقی مانده بود، از مدینه بیرون شدیم، قبلاً گذشت.</w:t>
      </w:r>
    </w:p>
    <w:p w:rsidR="004F4936" w:rsidRDefault="004F4936" w:rsidP="004F4936">
      <w:pPr>
        <w:pStyle w:val="0-"/>
        <w:rPr>
          <w:rtl/>
          <w:lang w:bidi="fa-IR"/>
        </w:rPr>
      </w:pPr>
      <w:r>
        <w:rPr>
          <w:rFonts w:hint="cs"/>
          <w:rtl/>
          <w:lang w:bidi="fa-IR"/>
        </w:rPr>
        <w:t>و در این روایت زیادت هم آمده است که: در روز عید قربان [کسی] برای ما گوشت گاو آورد، پرسیدم این از کجا است؟</w:t>
      </w:r>
    </w:p>
    <w:p w:rsidR="00D26BCE" w:rsidRDefault="004F4936" w:rsidP="004F4936">
      <w:pPr>
        <w:pStyle w:val="0-"/>
        <w:rPr>
          <w:rtl/>
          <w:lang w:bidi="fa-IR"/>
        </w:rPr>
      </w:pPr>
      <w:r>
        <w:rPr>
          <w:rFonts w:hint="cs"/>
          <w:rtl/>
          <w:lang w:bidi="fa-IR"/>
        </w:rPr>
        <w:t xml:space="preserve">گفت: پیامبر خدا </w:t>
      </w:r>
      <w:r>
        <w:rPr>
          <w:rFonts w:cs="CTraditional Arabic" w:hint="cs"/>
          <w:rtl/>
          <w:lang w:bidi="fa-IR"/>
        </w:rPr>
        <w:t>ج</w:t>
      </w:r>
      <w:r>
        <w:rPr>
          <w:rFonts w:hint="cs"/>
          <w:rtl/>
          <w:lang w:bidi="fa-IR"/>
        </w:rPr>
        <w:t xml:space="preserve"> از عوض همسران خود گاوی (نحر) کرده‌اند</w:t>
      </w:r>
      <w:r w:rsidRPr="004F4936">
        <w:rPr>
          <w:rFonts w:ascii="IRLotus" w:hAnsi="IRLotus" w:cs="IRLotus"/>
          <w:vertAlign w:val="superscript"/>
          <w:rtl/>
          <w:lang w:bidi="fa-IR"/>
        </w:rPr>
        <w:t>(</w:t>
      </w:r>
      <w:r w:rsidRPr="004F4936">
        <w:rPr>
          <w:rStyle w:val="FootnoteReference"/>
          <w:rFonts w:ascii="IRLotus" w:hAnsi="IRLotus" w:cs="IRLotus"/>
          <w:rtl/>
          <w:lang w:bidi="fa-IR"/>
        </w:rPr>
        <w:footnoteReference w:id="187"/>
      </w:r>
      <w:r w:rsidRPr="004F4936">
        <w:rPr>
          <w:rFonts w:ascii="IRLotus" w:hAnsi="IRLotus" w:cs="IRLotus"/>
          <w:vertAlign w:val="superscript"/>
          <w:rtl/>
          <w:lang w:bidi="fa-IR"/>
        </w:rPr>
        <w:t>)</w:t>
      </w:r>
      <w:r>
        <w:rPr>
          <w:rFonts w:hint="cs"/>
          <w:rtl/>
          <w:lang w:bidi="fa-IR"/>
        </w:rPr>
        <w:t>.</w:t>
      </w:r>
    </w:p>
    <w:p w:rsidR="00D26BCE" w:rsidRDefault="00911BCA" w:rsidP="00990721">
      <w:pPr>
        <w:pStyle w:val="2-0"/>
        <w:rPr>
          <w:rtl/>
        </w:rPr>
      </w:pPr>
      <w:r w:rsidRPr="00CC5233">
        <w:rPr>
          <w:rFonts w:hint="cs"/>
          <w:rtl/>
          <w:lang w:bidi="ar-SA"/>
        </w:rPr>
        <w:t>64</w:t>
      </w:r>
      <w:r w:rsidR="00D26BCE">
        <w:rPr>
          <w:rFonts w:hint="cs"/>
          <w:rtl/>
        </w:rPr>
        <w:t xml:space="preserve">- باب: </w:t>
      </w:r>
      <w:r w:rsidR="00480265">
        <w:rPr>
          <w:rFonts w:hint="cs"/>
          <w:rtl/>
        </w:rPr>
        <w:t>النَّح</w:t>
      </w:r>
      <w:r w:rsidR="00990721">
        <w:rPr>
          <w:rFonts w:hint="cs"/>
          <w:rtl/>
        </w:rPr>
        <w:t>ْ</w:t>
      </w:r>
      <w:r w:rsidR="00480265">
        <w:rPr>
          <w:rFonts w:hint="cs"/>
          <w:rtl/>
        </w:rPr>
        <w:t>رِ فِي مَن</w:t>
      </w:r>
      <w:r w:rsidR="00990721">
        <w:rPr>
          <w:rFonts w:hint="cs"/>
          <w:rtl/>
        </w:rPr>
        <w:t>ْ</w:t>
      </w:r>
      <w:r w:rsidR="00480265">
        <w:rPr>
          <w:rFonts w:hint="cs"/>
          <w:rtl/>
        </w:rPr>
        <w:t>حَرِ النَّبِيِّ</w:t>
      </w:r>
      <w:r w:rsidR="00830B54">
        <w:rPr>
          <w:rFonts w:hint="cs"/>
          <w:rtl/>
        </w:rPr>
        <w:t xml:space="preserve"> </w:t>
      </w:r>
      <w:r w:rsidR="00D26BCE" w:rsidRPr="00990721">
        <w:rPr>
          <w:rFonts w:cs="CTraditional Arabic" w:hint="cs"/>
          <w:b/>
          <w:bCs w:val="0"/>
          <w:rtl/>
        </w:rPr>
        <w:t>ج</w:t>
      </w:r>
      <w:r w:rsidR="00D26BCE">
        <w:rPr>
          <w:rFonts w:cs="CTraditional Arabic" w:hint="cs"/>
          <w:rtl/>
        </w:rPr>
        <w:t xml:space="preserve"> </w:t>
      </w:r>
      <w:r w:rsidR="00D26BCE">
        <w:rPr>
          <w:rFonts w:hint="cs"/>
          <w:rtl/>
        </w:rPr>
        <w:t>بِمِنیَ</w:t>
      </w:r>
    </w:p>
    <w:p w:rsidR="00911BCA" w:rsidRDefault="00D26BCE" w:rsidP="00EF33F9">
      <w:pPr>
        <w:pStyle w:val="4-"/>
        <w:rPr>
          <w:rFonts w:cs="CTraditional Arabic"/>
          <w:rtl/>
          <w:lang w:bidi="fa-IR"/>
        </w:rPr>
      </w:pPr>
      <w:bookmarkStart w:id="121" w:name="_Toc434155494"/>
      <w:r>
        <w:rPr>
          <w:rFonts w:hint="cs"/>
          <w:rtl/>
          <w:lang w:bidi="fa-IR"/>
        </w:rPr>
        <w:t>باب [</w:t>
      </w:r>
      <w:r w:rsidR="00911BCA">
        <w:rPr>
          <w:rFonts w:hint="cs"/>
          <w:rtl/>
          <w:lang w:bidi="fa-IR"/>
        </w:rPr>
        <w:t>64</w:t>
      </w:r>
      <w:r>
        <w:rPr>
          <w:rFonts w:hint="cs"/>
          <w:rtl/>
          <w:lang w:bidi="fa-IR"/>
        </w:rPr>
        <w:t>]:</w:t>
      </w:r>
      <w:r w:rsidR="00911BCA">
        <w:rPr>
          <w:rFonts w:hint="cs"/>
          <w:rtl/>
          <w:lang w:bidi="fa-IR"/>
        </w:rPr>
        <w:t xml:space="preserve"> ذبح کردن در (منی) در کشتارگاه پیامبر خدا </w:t>
      </w:r>
      <w:r w:rsidR="00911BCA">
        <w:rPr>
          <w:rFonts w:cs="CTraditional Arabic" w:hint="cs"/>
          <w:rtl/>
          <w:lang w:bidi="fa-IR"/>
        </w:rPr>
        <w:t>ج</w:t>
      </w:r>
      <w:bookmarkEnd w:id="121"/>
    </w:p>
    <w:p w:rsidR="00911BCA" w:rsidRPr="00911BCA" w:rsidRDefault="00911BCA" w:rsidP="00947699">
      <w:pPr>
        <w:pStyle w:val="5-"/>
        <w:rPr>
          <w:rtl/>
        </w:rPr>
      </w:pPr>
      <w:r>
        <w:rPr>
          <w:rFonts w:hint="cs"/>
          <w:rtl/>
          <w:lang w:bidi="fa-IR"/>
        </w:rPr>
        <w:t>846</w:t>
      </w:r>
      <w:r w:rsidRPr="00911BCA">
        <w:rPr>
          <w:rFonts w:hint="cs"/>
          <w:rtl/>
        </w:rPr>
        <w:t xml:space="preserve">- عَن </w:t>
      </w:r>
      <w:r w:rsidRPr="00911BCA">
        <w:rPr>
          <w:rtl/>
        </w:rPr>
        <w:t>عَبْدَ اللَّهِ رَضِيَ اللَّهُ عَنْهُ</w:t>
      </w:r>
      <w:r w:rsidRPr="00911BCA">
        <w:rPr>
          <w:rFonts w:hint="cs"/>
          <w:rtl/>
        </w:rPr>
        <w:t>مَا</w:t>
      </w:r>
      <w:r w:rsidRPr="00911BCA">
        <w:rPr>
          <w:rtl/>
        </w:rPr>
        <w:t xml:space="preserve"> «</w:t>
      </w:r>
      <w:r w:rsidRPr="00911BCA">
        <w:rPr>
          <w:rFonts w:hint="cs"/>
          <w:rtl/>
        </w:rPr>
        <w:t xml:space="preserve">أَنَّهُ </w:t>
      </w:r>
      <w:r w:rsidRPr="00911BCA">
        <w:rPr>
          <w:rtl/>
        </w:rPr>
        <w:t xml:space="preserve">كَانَ يَنْحَرُ فِي المَنْحَرِ» </w:t>
      </w:r>
      <w:r w:rsidRPr="00911BCA">
        <w:rPr>
          <w:rFonts w:hint="cs"/>
          <w:rtl/>
        </w:rPr>
        <w:t>یَعنِي</w:t>
      </w:r>
      <w:r w:rsidRPr="00911BCA">
        <w:rPr>
          <w:rtl/>
        </w:rPr>
        <w:t>: «مَنْحَرِ رَسُولِ اللَّهِ صَلَّى اللهُ عَلَيْهِ وَسَلَّمَ»</w:t>
      </w:r>
      <w:r w:rsidRPr="00911BCA">
        <w:rPr>
          <w:rFonts w:hint="cs"/>
          <w:rtl/>
        </w:rPr>
        <w:t xml:space="preserve"> [رواه البخاری: 1710].</w:t>
      </w:r>
    </w:p>
    <w:p w:rsidR="009338BE" w:rsidRDefault="00911BCA" w:rsidP="00911BCA">
      <w:pPr>
        <w:pStyle w:val="0-"/>
        <w:rPr>
          <w:rtl/>
          <w:lang w:bidi="fa-IR"/>
        </w:rPr>
      </w:pPr>
      <w:r>
        <w:rPr>
          <w:rFonts w:hint="cs"/>
          <w:rtl/>
          <w:lang w:bidi="fa-IR"/>
        </w:rPr>
        <w:t>846- روایت است که عبد الله بن عمر</w:t>
      </w:r>
      <w:r>
        <w:rPr>
          <w:rFonts w:cs="CTraditional Arabic" w:hint="cs"/>
          <w:rtl/>
          <w:lang w:bidi="fa-IR"/>
        </w:rPr>
        <w:t>ب</w:t>
      </w:r>
      <w:r>
        <w:rPr>
          <w:rFonts w:hint="cs"/>
          <w:rtl/>
          <w:lang w:bidi="fa-IR"/>
        </w:rPr>
        <w:t xml:space="preserve"> در (منحر) یعنی: در همان جایی نحر می‌کرد، که پیامبر خدا </w:t>
      </w:r>
      <w:r>
        <w:rPr>
          <w:rFonts w:cs="CTraditional Arabic" w:hint="cs"/>
          <w:rtl/>
          <w:lang w:bidi="fa-IR"/>
        </w:rPr>
        <w:t>ج</w:t>
      </w:r>
      <w:r>
        <w:rPr>
          <w:rFonts w:hint="cs"/>
          <w:rtl/>
          <w:lang w:bidi="fa-IR"/>
        </w:rPr>
        <w:t xml:space="preserve"> نحر کرده بودند</w:t>
      </w:r>
      <w:r w:rsidRPr="00911BCA">
        <w:rPr>
          <w:rFonts w:ascii="IRLotus" w:hAnsi="IRLotus" w:cs="IRLotus"/>
          <w:vertAlign w:val="superscript"/>
          <w:rtl/>
          <w:lang w:bidi="fa-IR"/>
        </w:rPr>
        <w:t>(</w:t>
      </w:r>
      <w:r w:rsidRPr="00911BCA">
        <w:rPr>
          <w:rStyle w:val="FootnoteReference"/>
          <w:rFonts w:ascii="IRLotus" w:hAnsi="IRLotus" w:cs="IRLotus"/>
          <w:rtl/>
          <w:lang w:bidi="fa-IR"/>
        </w:rPr>
        <w:footnoteReference w:id="188"/>
      </w:r>
      <w:r w:rsidRPr="00911BCA">
        <w:rPr>
          <w:rFonts w:ascii="IRLotus" w:hAnsi="IRLotus" w:cs="IRLotus"/>
          <w:vertAlign w:val="superscript"/>
          <w:rtl/>
          <w:lang w:bidi="fa-IR"/>
        </w:rPr>
        <w:t>)</w:t>
      </w:r>
      <w:r>
        <w:rPr>
          <w:rFonts w:hint="cs"/>
          <w:rtl/>
          <w:lang w:bidi="fa-IR"/>
        </w:rPr>
        <w:t>.</w:t>
      </w:r>
      <w:r w:rsidR="009338BE">
        <w:rPr>
          <w:rFonts w:hint="cs"/>
          <w:rtl/>
          <w:lang w:bidi="fa-IR"/>
        </w:rPr>
        <w:t xml:space="preserve"> </w:t>
      </w:r>
    </w:p>
    <w:p w:rsidR="002A0866" w:rsidRDefault="002A0866" w:rsidP="002A0866">
      <w:pPr>
        <w:pStyle w:val="2-0"/>
        <w:rPr>
          <w:rtl/>
        </w:rPr>
      </w:pPr>
      <w:r w:rsidRPr="00CC5233">
        <w:rPr>
          <w:rFonts w:hint="cs"/>
          <w:rtl/>
          <w:lang w:bidi="ar-SA"/>
        </w:rPr>
        <w:t>65</w:t>
      </w:r>
      <w:r>
        <w:rPr>
          <w:rFonts w:hint="cs"/>
          <w:rtl/>
        </w:rPr>
        <w:t>- باب: نَح</w:t>
      </w:r>
      <w:r w:rsidR="00990721">
        <w:rPr>
          <w:rFonts w:hint="cs"/>
          <w:rtl/>
        </w:rPr>
        <w:t>ْ</w:t>
      </w:r>
      <w:r>
        <w:rPr>
          <w:rFonts w:hint="cs"/>
          <w:rtl/>
        </w:rPr>
        <w:t>رِالإِبِلِ مُقیَّدة</w:t>
      </w:r>
    </w:p>
    <w:p w:rsidR="002A0866" w:rsidRDefault="002A0866" w:rsidP="002A0866">
      <w:pPr>
        <w:pStyle w:val="4-"/>
        <w:rPr>
          <w:rtl/>
          <w:lang w:bidi="fa-IR"/>
        </w:rPr>
      </w:pPr>
      <w:bookmarkStart w:id="122" w:name="_Toc434155495"/>
      <w:r>
        <w:rPr>
          <w:rFonts w:hint="cs"/>
          <w:rtl/>
          <w:lang w:bidi="fa-IR"/>
        </w:rPr>
        <w:t>باب [65]: ذبح کردن شتر در حال بستن دستش</w:t>
      </w:r>
      <w:bookmarkEnd w:id="122"/>
    </w:p>
    <w:p w:rsidR="002A0866" w:rsidRPr="002A0866" w:rsidRDefault="002A0866" w:rsidP="002A0866">
      <w:pPr>
        <w:pStyle w:val="5-"/>
        <w:rPr>
          <w:rFonts w:ascii="Simplified Arabic" w:hAnsi="Simplified Arabic" w:cs="Simplified Arabic"/>
          <w:color w:val="FF0000"/>
          <w:rtl/>
        </w:rPr>
      </w:pPr>
      <w:r>
        <w:rPr>
          <w:rFonts w:hint="cs"/>
          <w:rtl/>
          <w:lang w:bidi="fa-IR"/>
        </w:rPr>
        <w:t>847-</w:t>
      </w:r>
      <w:r w:rsidR="005E29EE">
        <w:rPr>
          <w:rFonts w:hint="cs"/>
          <w:rtl/>
          <w:lang w:bidi="fa-IR"/>
        </w:rPr>
        <w:t xml:space="preserve"> وَ</w:t>
      </w:r>
      <w:r>
        <w:rPr>
          <w:rFonts w:hint="cs"/>
          <w:rtl/>
          <w:lang w:bidi="fa-IR"/>
        </w:rPr>
        <w:t xml:space="preserve">عَنهُ </w:t>
      </w:r>
      <w:r>
        <w:rPr>
          <w:rtl/>
        </w:rPr>
        <w:t>رَضِيَ اللَّهُ عَنْهُمَا</w:t>
      </w:r>
      <w:r>
        <w:rPr>
          <w:rFonts w:hint="cs"/>
          <w:rtl/>
        </w:rPr>
        <w:t>:</w:t>
      </w:r>
      <w:r>
        <w:rPr>
          <w:rtl/>
        </w:rPr>
        <w:t xml:space="preserve"> أَ</w:t>
      </w:r>
      <w:r>
        <w:rPr>
          <w:rFonts w:hint="cs"/>
          <w:rtl/>
        </w:rPr>
        <w:t>نَّّهُ رَأَی</w:t>
      </w:r>
      <w:r>
        <w:rPr>
          <w:rtl/>
        </w:rPr>
        <w:t xml:space="preserve"> عَلَى </w:t>
      </w:r>
      <w:r w:rsidRPr="00DD103B">
        <w:rPr>
          <w:rtl/>
        </w:rPr>
        <w:t>رَجُلٍ قَدْ أَنَاخَ بَدَنَتَهُ يَنْحَرُهَا قَالَ: «ابْعَثْهَا قِيَامًا مُقَيَّدَةً سُنَّةَ مُحَمَّدٍ ص</w:t>
      </w:r>
      <w:r w:rsidR="00D53376">
        <w:rPr>
          <w:rtl/>
        </w:rPr>
        <w:t>َلَّى اللهُ عَلَيْهِ وَسَلَّمَ»</w:t>
      </w:r>
      <w:r w:rsidR="00830B54" w:rsidRPr="00DD103B">
        <w:rPr>
          <w:rtl/>
        </w:rPr>
        <w:t xml:space="preserve"> </w:t>
      </w:r>
      <w:r w:rsidRPr="00DD103B">
        <w:rPr>
          <w:rFonts w:hint="cs"/>
          <w:rtl/>
          <w:lang w:bidi="fa-IR"/>
        </w:rPr>
        <w:t xml:space="preserve">[رواه </w:t>
      </w:r>
      <w:r>
        <w:rPr>
          <w:rFonts w:hint="cs"/>
          <w:rtl/>
          <w:lang w:bidi="fa-IR"/>
        </w:rPr>
        <w:t>البخاری: 1713].</w:t>
      </w:r>
    </w:p>
    <w:p w:rsidR="002A0866" w:rsidRDefault="002A0866" w:rsidP="002A0866">
      <w:pPr>
        <w:pStyle w:val="0-"/>
        <w:rPr>
          <w:rtl/>
          <w:lang w:bidi="fa-IR"/>
        </w:rPr>
      </w:pPr>
      <w:r>
        <w:rPr>
          <w:rFonts w:hint="cs"/>
          <w:rtl/>
          <w:lang w:bidi="fa-IR"/>
        </w:rPr>
        <w:t>847- و از ابن عمر</w:t>
      </w:r>
      <w:r>
        <w:rPr>
          <w:rFonts w:cs="CTraditional Arabic" w:hint="cs"/>
          <w:rtl/>
          <w:lang w:bidi="fa-IR"/>
        </w:rPr>
        <w:t>ب</w:t>
      </w:r>
      <w:r>
        <w:rPr>
          <w:rFonts w:hint="cs"/>
          <w:rtl/>
          <w:lang w:bidi="fa-IR"/>
        </w:rPr>
        <w:t xml:space="preserve"> روایت است که وی شخصی رادید که شترش را خوابانده و نحر می‌کند.</w:t>
      </w:r>
    </w:p>
    <w:p w:rsidR="00BE05F3" w:rsidRDefault="002A0866" w:rsidP="00B80766">
      <w:pPr>
        <w:pStyle w:val="0-"/>
        <w:rPr>
          <w:rFonts w:ascii="IRLotus" w:hAnsi="IRLotus" w:cs="IRLotus"/>
          <w:vertAlign w:val="superscript"/>
          <w:rtl/>
          <w:lang w:bidi="fa-IR"/>
        </w:rPr>
      </w:pPr>
      <w:r>
        <w:rPr>
          <w:rFonts w:hint="cs"/>
          <w:rtl/>
          <w:lang w:bidi="fa-IR"/>
        </w:rPr>
        <w:t xml:space="preserve">گفت: او را ایستاده و در حالی که دستش بسته باشد نحر کن، سنت محمد </w:t>
      </w:r>
      <w:r>
        <w:rPr>
          <w:rFonts w:cs="CTraditional Arabic" w:hint="cs"/>
          <w:rtl/>
          <w:lang w:bidi="fa-IR"/>
        </w:rPr>
        <w:t>ج</w:t>
      </w:r>
      <w:r>
        <w:rPr>
          <w:rFonts w:hint="cs"/>
          <w:rtl/>
          <w:lang w:bidi="fa-IR"/>
        </w:rPr>
        <w:t xml:space="preserve"> چنین است</w:t>
      </w:r>
      <w:r w:rsidRPr="002A0866">
        <w:rPr>
          <w:rFonts w:ascii="IRLotus" w:hAnsi="IRLotus" w:cs="IRLotus"/>
          <w:vertAlign w:val="superscript"/>
          <w:rtl/>
          <w:lang w:bidi="fa-IR"/>
        </w:rPr>
        <w:t>(</w:t>
      </w:r>
      <w:r w:rsidRPr="002A0866">
        <w:rPr>
          <w:rStyle w:val="FootnoteReference"/>
          <w:rFonts w:ascii="IRLotus" w:hAnsi="IRLotus" w:cs="IRLotus"/>
          <w:rtl/>
          <w:lang w:bidi="fa-IR"/>
        </w:rPr>
        <w:footnoteReference w:id="189"/>
      </w:r>
      <w:r w:rsidRPr="002A0866">
        <w:rPr>
          <w:rFonts w:ascii="IRLotus" w:hAnsi="IRLotus" w:cs="IRLotus"/>
          <w:vertAlign w:val="superscript"/>
          <w:rtl/>
          <w:lang w:bidi="fa-IR"/>
        </w:rPr>
        <w:t>)</w:t>
      </w:r>
      <w:r w:rsidRPr="002A0866">
        <w:rPr>
          <w:rFonts w:hint="cs"/>
          <w:rtl/>
        </w:rPr>
        <w:t>.</w:t>
      </w:r>
      <w:r>
        <w:rPr>
          <w:rFonts w:ascii="IRLotus" w:hAnsi="IRLotus" w:cs="IRLotus" w:hint="cs"/>
          <w:vertAlign w:val="superscript"/>
          <w:rtl/>
          <w:lang w:bidi="fa-IR"/>
        </w:rPr>
        <w:t xml:space="preserve"> </w:t>
      </w:r>
    </w:p>
    <w:p w:rsidR="00BE05F3" w:rsidRDefault="00BE05F3" w:rsidP="00BE05F3">
      <w:pPr>
        <w:pStyle w:val="2-0"/>
        <w:rPr>
          <w:rtl/>
        </w:rPr>
      </w:pPr>
      <w:r w:rsidRPr="00CC5233">
        <w:rPr>
          <w:rFonts w:hint="cs"/>
          <w:rtl/>
          <w:lang w:bidi="ar-SA"/>
        </w:rPr>
        <w:t>66</w:t>
      </w:r>
      <w:r w:rsidRPr="00BE05F3">
        <w:rPr>
          <w:rFonts w:hint="cs"/>
          <w:rtl/>
        </w:rPr>
        <w:t>-</w:t>
      </w:r>
      <w:r>
        <w:rPr>
          <w:rFonts w:hint="cs"/>
          <w:rtl/>
        </w:rPr>
        <w:t xml:space="preserve"> باب: لاَ</w:t>
      </w:r>
      <w:r w:rsidR="00990721">
        <w:rPr>
          <w:rFonts w:hint="cs"/>
          <w:rtl/>
        </w:rPr>
        <w:t xml:space="preserve"> </w:t>
      </w:r>
      <w:r>
        <w:rPr>
          <w:rFonts w:hint="cs"/>
          <w:rtl/>
        </w:rPr>
        <w:t>یُع</w:t>
      </w:r>
      <w:r w:rsidR="00990721">
        <w:rPr>
          <w:rFonts w:hint="cs"/>
          <w:rtl/>
        </w:rPr>
        <w:t>ْطِي</w:t>
      </w:r>
      <w:r>
        <w:rPr>
          <w:rFonts w:hint="cs"/>
          <w:rtl/>
        </w:rPr>
        <w:t xml:space="preserve"> الجَزَّارَ مِنَ الهَدي</w:t>
      </w:r>
      <w:r w:rsidR="00990721">
        <w:rPr>
          <w:rFonts w:hint="cs"/>
          <w:rtl/>
        </w:rPr>
        <w:t>ِ</w:t>
      </w:r>
      <w:r>
        <w:rPr>
          <w:rFonts w:hint="cs"/>
          <w:rtl/>
        </w:rPr>
        <w:t xml:space="preserve"> شَی</w:t>
      </w:r>
      <w:r w:rsidR="00990721">
        <w:rPr>
          <w:rFonts w:hint="cs"/>
          <w:rtl/>
        </w:rPr>
        <w:t>ْ</w:t>
      </w:r>
      <w:r>
        <w:rPr>
          <w:rFonts w:hint="cs"/>
          <w:rtl/>
        </w:rPr>
        <w:t>ئاً</w:t>
      </w:r>
    </w:p>
    <w:p w:rsidR="00BE05F3" w:rsidRDefault="00BE05F3" w:rsidP="00BE05F3">
      <w:pPr>
        <w:pStyle w:val="4-"/>
        <w:rPr>
          <w:rtl/>
        </w:rPr>
      </w:pPr>
      <w:bookmarkStart w:id="123" w:name="_Toc434155496"/>
      <w:r>
        <w:rPr>
          <w:rFonts w:hint="cs"/>
          <w:rtl/>
        </w:rPr>
        <w:t>باب [66]: برای سلاخ نباید از (هدی) چیزی بدهد</w:t>
      </w:r>
      <w:bookmarkEnd w:id="123"/>
      <w:r w:rsidRPr="00BE05F3">
        <w:rPr>
          <w:rFonts w:hint="cs"/>
          <w:rtl/>
        </w:rPr>
        <w:t xml:space="preserve"> </w:t>
      </w:r>
    </w:p>
    <w:p w:rsidR="00BE05F3" w:rsidRDefault="00BE05F3" w:rsidP="00FA107C">
      <w:pPr>
        <w:pStyle w:val="5-"/>
        <w:rPr>
          <w:rtl/>
        </w:rPr>
      </w:pPr>
      <w:r>
        <w:rPr>
          <w:rFonts w:hint="cs"/>
          <w:rtl/>
        </w:rPr>
        <w:t xml:space="preserve">848- </w:t>
      </w:r>
      <w:r w:rsidRPr="00BE05F3">
        <w:rPr>
          <w:rStyle w:val="5-Char"/>
          <w:rtl/>
        </w:rPr>
        <w:t>عَنْ عَلِيٍّ رَضِيَ اللَّهُ عَنْهُ، قَالَ: أَمَرَنِي النَّبِيُّ صَلَّى اللهُ عَلَيْهِ وَسَلَّمَ «أَنْ أَقُومَ عَلَى البُدْنِ، وَلاَ أُعْطِيَ عَلَيْهَا شَيْئًا فِي جِزَارَتِهَا»</w:t>
      </w:r>
      <w:r w:rsidRPr="00BE05F3">
        <w:rPr>
          <w:rStyle w:val="5-Char"/>
          <w:rFonts w:hint="cs"/>
          <w:rtl/>
        </w:rPr>
        <w:t xml:space="preserve"> [رواه البخاری: 1716].</w:t>
      </w:r>
    </w:p>
    <w:p w:rsidR="00626D37" w:rsidRDefault="00BE05F3" w:rsidP="00BE05F3">
      <w:pPr>
        <w:pStyle w:val="0-"/>
        <w:rPr>
          <w:rtl/>
        </w:rPr>
      </w:pPr>
      <w:r>
        <w:rPr>
          <w:rFonts w:hint="cs"/>
          <w:rtl/>
        </w:rPr>
        <w:t>848- از علی</w:t>
      </w:r>
      <w:r>
        <w:rPr>
          <w:rFonts w:cs="CTraditional Arabic" w:hint="cs"/>
          <w:rtl/>
        </w:rPr>
        <w:t>س</w:t>
      </w:r>
      <w:r>
        <w:rPr>
          <w:rFonts w:hint="cs"/>
          <w:rtl/>
        </w:rPr>
        <w:t xml:space="preserve"> روایت است که گفت: پیامبر خدا </w:t>
      </w:r>
      <w:r>
        <w:rPr>
          <w:rFonts w:cs="CTraditional Arabic" w:hint="cs"/>
          <w:rtl/>
        </w:rPr>
        <w:t>ج</w:t>
      </w:r>
      <w:r>
        <w:rPr>
          <w:rFonts w:hint="cs"/>
          <w:rtl/>
        </w:rPr>
        <w:t xml:space="preserve"> مرا امر کردند تا بر نحر شتران بایستم، و از سلاخی آن‌ها [یعنی: از گشتن و پوست کردن آن‌ها] از خود آن‌ها چیزی ندهم</w:t>
      </w:r>
      <w:r w:rsidRPr="00BE05F3">
        <w:rPr>
          <w:rFonts w:ascii="IRLotus" w:hAnsi="IRLotus" w:cs="IRLotus"/>
          <w:vertAlign w:val="superscript"/>
          <w:rtl/>
          <w:lang w:bidi="fa-IR"/>
        </w:rPr>
        <w:t>(</w:t>
      </w:r>
      <w:r w:rsidRPr="00BE05F3">
        <w:rPr>
          <w:rStyle w:val="FootnoteReference"/>
          <w:rFonts w:ascii="IRLotus" w:hAnsi="IRLotus" w:cs="IRLotus"/>
          <w:rtl/>
          <w:lang w:bidi="fa-IR"/>
        </w:rPr>
        <w:footnoteReference w:id="190"/>
      </w:r>
      <w:r w:rsidRPr="00BE05F3">
        <w:rPr>
          <w:rFonts w:ascii="IRLotus" w:hAnsi="IRLotus" w:cs="IRLotus"/>
          <w:vertAlign w:val="superscript"/>
          <w:rtl/>
          <w:lang w:bidi="fa-IR"/>
        </w:rPr>
        <w:t>)</w:t>
      </w:r>
      <w:r>
        <w:rPr>
          <w:rFonts w:hint="cs"/>
          <w:rtl/>
        </w:rPr>
        <w:t>.</w:t>
      </w:r>
    </w:p>
    <w:p w:rsidR="00626D37" w:rsidRDefault="00626D37" w:rsidP="00626D37">
      <w:pPr>
        <w:pStyle w:val="2-0"/>
        <w:rPr>
          <w:rtl/>
        </w:rPr>
      </w:pPr>
      <w:r w:rsidRPr="00CC5233">
        <w:rPr>
          <w:rFonts w:hint="cs"/>
          <w:rtl/>
          <w:lang w:bidi="ar-SA"/>
        </w:rPr>
        <w:t>67</w:t>
      </w:r>
      <w:r>
        <w:rPr>
          <w:rFonts w:hint="cs"/>
          <w:rtl/>
        </w:rPr>
        <w:t>- باب: مَا</w:t>
      </w:r>
      <w:r w:rsidR="00990721">
        <w:rPr>
          <w:rFonts w:hint="cs"/>
          <w:rtl/>
        </w:rPr>
        <w:t xml:space="preserve"> </w:t>
      </w:r>
      <w:r>
        <w:rPr>
          <w:rFonts w:hint="cs"/>
          <w:rtl/>
        </w:rPr>
        <w:t>یَأکُلُ مِنَ ال</w:t>
      </w:r>
      <w:r w:rsidR="00990721">
        <w:rPr>
          <w:rFonts w:hint="cs"/>
          <w:rtl/>
        </w:rPr>
        <w:t>ْ</w:t>
      </w:r>
      <w:r>
        <w:rPr>
          <w:rFonts w:hint="cs"/>
          <w:rtl/>
        </w:rPr>
        <w:t>بُد</w:t>
      </w:r>
      <w:r w:rsidR="00990721">
        <w:rPr>
          <w:rFonts w:hint="cs"/>
          <w:rtl/>
        </w:rPr>
        <w:t>ْ</w:t>
      </w:r>
      <w:r>
        <w:rPr>
          <w:rFonts w:hint="cs"/>
          <w:rtl/>
        </w:rPr>
        <w:t>نِ</w:t>
      </w:r>
      <w:r w:rsidR="005E29EE">
        <w:rPr>
          <w:rFonts w:hint="cs"/>
          <w:rtl/>
        </w:rPr>
        <w:t xml:space="preserve"> وَ</w:t>
      </w:r>
      <w:r>
        <w:rPr>
          <w:rFonts w:hint="cs"/>
          <w:rtl/>
        </w:rPr>
        <w:t>مَا یَتَصَدَّقُ</w:t>
      </w:r>
    </w:p>
    <w:p w:rsidR="00626D37" w:rsidRDefault="00626D37" w:rsidP="00626D37">
      <w:pPr>
        <w:pStyle w:val="4-"/>
        <w:rPr>
          <w:rtl/>
        </w:rPr>
      </w:pPr>
      <w:bookmarkStart w:id="124" w:name="_Toc434155497"/>
      <w:r>
        <w:rPr>
          <w:rFonts w:hint="cs"/>
          <w:rtl/>
        </w:rPr>
        <w:t>باب [67]: آنچه که از شتر (هدی) بخورد، و آنچه که صدقه بدهد</w:t>
      </w:r>
      <w:bookmarkEnd w:id="124"/>
    </w:p>
    <w:p w:rsidR="00626D37" w:rsidRDefault="00626D37" w:rsidP="00FA107C">
      <w:pPr>
        <w:pStyle w:val="5-"/>
        <w:rPr>
          <w:rtl/>
        </w:rPr>
      </w:pPr>
      <w:r>
        <w:rPr>
          <w:rFonts w:hint="cs"/>
          <w:rtl/>
        </w:rPr>
        <w:t xml:space="preserve">849- </w:t>
      </w:r>
      <w:r w:rsidRPr="00626D37">
        <w:rPr>
          <w:rStyle w:val="5-Char"/>
          <w:rFonts w:hint="cs"/>
          <w:rtl/>
        </w:rPr>
        <w:t xml:space="preserve">عَن </w:t>
      </w:r>
      <w:r w:rsidRPr="00626D37">
        <w:rPr>
          <w:rStyle w:val="5-Char"/>
          <w:rtl/>
        </w:rPr>
        <w:t xml:space="preserve">جَابِرَ بْنَ عَبْدِ اللَّهِ رَضِيَ اللَّهُ عَنْهُمَا </w:t>
      </w:r>
      <w:r w:rsidRPr="00626D37">
        <w:rPr>
          <w:rStyle w:val="5-Char"/>
          <w:rFonts w:hint="cs"/>
          <w:rtl/>
        </w:rPr>
        <w:t>قَالَ</w:t>
      </w:r>
      <w:r w:rsidRPr="00626D37">
        <w:rPr>
          <w:rStyle w:val="5-Char"/>
          <w:rtl/>
        </w:rPr>
        <w:t>: كُنَّا لاَ نَأْكُلُ مِنْ لُحُومِ بُدْنِنَا فَوْقَ ثَلاَثِ مِنًى، فَرَخَّصَ لَنَا النَّبِيُّ صَلَّى اللهُ عَلَيْهِ وَسَلَّمَ فَقَالَ: «كُلُوا وَتَزَوَّدُوا»، فَأَكَلْنَا وَتَزَوَّدْنَا</w:t>
      </w:r>
      <w:r w:rsidR="00830B54">
        <w:rPr>
          <w:rStyle w:val="5-Char"/>
          <w:rtl/>
        </w:rPr>
        <w:t xml:space="preserve"> </w:t>
      </w:r>
      <w:r w:rsidRPr="00626D37">
        <w:rPr>
          <w:rStyle w:val="5-Char"/>
          <w:rFonts w:hint="cs"/>
          <w:rtl/>
        </w:rPr>
        <w:t>[رواه البخاری: 1719].</w:t>
      </w:r>
    </w:p>
    <w:p w:rsidR="000E5B84" w:rsidRDefault="00626D37" w:rsidP="003B47FD">
      <w:pPr>
        <w:pStyle w:val="0-"/>
        <w:rPr>
          <w:rtl/>
        </w:rPr>
      </w:pPr>
      <w:r>
        <w:rPr>
          <w:rFonts w:hint="cs"/>
          <w:rtl/>
        </w:rPr>
        <w:t>849- از جابر بن عبد الله</w:t>
      </w:r>
      <w:r>
        <w:rPr>
          <w:rFonts w:cs="CTraditional Arabic" w:hint="cs"/>
          <w:rtl/>
        </w:rPr>
        <w:t>ب</w:t>
      </w:r>
      <w:r>
        <w:rPr>
          <w:rFonts w:hint="cs"/>
          <w:rtl/>
        </w:rPr>
        <w:t xml:space="preserve"> روایت است که گفت: ما از شتر (هدی) خود، بیشتر از سه روزی که در منی بودیم نمی‌خوردیم، و پیامبر خدا</w:t>
      </w:r>
      <w:r w:rsidR="003B47FD">
        <w:rPr>
          <w:rFonts w:hint="cs"/>
          <w:rtl/>
        </w:rPr>
        <w:t xml:space="preserve"> </w:t>
      </w:r>
      <w:r>
        <w:rPr>
          <w:rFonts w:cs="CTraditional Arabic" w:hint="cs"/>
          <w:rtl/>
        </w:rPr>
        <w:t>ج</w:t>
      </w:r>
      <w:r>
        <w:rPr>
          <w:rFonts w:hint="cs"/>
          <w:rtl/>
        </w:rPr>
        <w:t xml:space="preserve"> برای ما اجازه داده و فرمودند: «بخورید و ذخیره کند» و ما خوردیم و ذخیره کردیم</w:t>
      </w:r>
      <w:r w:rsidRPr="00626D37">
        <w:rPr>
          <w:rFonts w:ascii="IRLotus" w:hAnsi="IRLotus" w:cs="IRLotus"/>
          <w:vertAlign w:val="superscript"/>
          <w:rtl/>
          <w:lang w:bidi="fa-IR"/>
        </w:rPr>
        <w:t>(</w:t>
      </w:r>
      <w:r w:rsidRPr="00626D37">
        <w:rPr>
          <w:rStyle w:val="FootnoteReference"/>
          <w:rFonts w:ascii="IRLotus" w:hAnsi="IRLotus" w:cs="IRLotus"/>
          <w:rtl/>
          <w:lang w:bidi="fa-IR"/>
        </w:rPr>
        <w:footnoteReference w:id="191"/>
      </w:r>
      <w:r w:rsidRPr="00626D37">
        <w:rPr>
          <w:rFonts w:ascii="IRLotus" w:hAnsi="IRLotus" w:cs="IRLotus"/>
          <w:vertAlign w:val="superscript"/>
          <w:rtl/>
          <w:lang w:bidi="fa-IR"/>
        </w:rPr>
        <w:t>)</w:t>
      </w:r>
      <w:r>
        <w:rPr>
          <w:rFonts w:hint="cs"/>
          <w:rtl/>
        </w:rPr>
        <w:t>.</w:t>
      </w:r>
    </w:p>
    <w:p w:rsidR="000E5B84" w:rsidRDefault="00480265" w:rsidP="000E5B84">
      <w:pPr>
        <w:pStyle w:val="2-0"/>
        <w:rPr>
          <w:rtl/>
        </w:rPr>
      </w:pPr>
      <w:r w:rsidRPr="00CC5233">
        <w:rPr>
          <w:rFonts w:hint="cs"/>
          <w:rtl/>
          <w:lang w:bidi="ar-SA"/>
        </w:rPr>
        <w:t>68</w:t>
      </w:r>
      <w:r>
        <w:rPr>
          <w:rFonts w:hint="cs"/>
          <w:rtl/>
        </w:rPr>
        <w:t>- باب: الحَل</w:t>
      </w:r>
      <w:r w:rsidR="00990721">
        <w:rPr>
          <w:rFonts w:hint="cs"/>
          <w:rtl/>
        </w:rPr>
        <w:t>ْ</w:t>
      </w:r>
      <w:r w:rsidR="000E5B84">
        <w:rPr>
          <w:rFonts w:hint="cs"/>
          <w:rtl/>
        </w:rPr>
        <w:t>قِ</w:t>
      </w:r>
      <w:r w:rsidR="005E29EE">
        <w:rPr>
          <w:rFonts w:hint="cs"/>
          <w:rtl/>
        </w:rPr>
        <w:t xml:space="preserve"> وَ</w:t>
      </w:r>
      <w:r w:rsidR="000E5B84">
        <w:rPr>
          <w:rFonts w:hint="cs"/>
          <w:rtl/>
        </w:rPr>
        <w:t>التَّق</w:t>
      </w:r>
      <w:r w:rsidR="00990721">
        <w:rPr>
          <w:rFonts w:hint="cs"/>
          <w:rtl/>
        </w:rPr>
        <w:t>ْ</w:t>
      </w:r>
      <w:r w:rsidR="000E5B84">
        <w:rPr>
          <w:rFonts w:hint="cs"/>
          <w:rtl/>
        </w:rPr>
        <w:t>صیرِ عِن</w:t>
      </w:r>
      <w:r w:rsidR="00990721">
        <w:rPr>
          <w:rFonts w:hint="cs"/>
          <w:rtl/>
        </w:rPr>
        <w:t>ْ</w:t>
      </w:r>
      <w:r w:rsidR="000E5B84">
        <w:rPr>
          <w:rFonts w:hint="cs"/>
          <w:rtl/>
        </w:rPr>
        <w:t>دَ الإِح</w:t>
      </w:r>
      <w:r w:rsidR="00990721">
        <w:rPr>
          <w:rFonts w:hint="cs"/>
          <w:rtl/>
        </w:rPr>
        <w:t>ْ</w:t>
      </w:r>
      <w:r w:rsidR="000E5B84">
        <w:rPr>
          <w:rFonts w:hint="cs"/>
          <w:rtl/>
        </w:rPr>
        <w:t>لاَلِ</w:t>
      </w:r>
    </w:p>
    <w:p w:rsidR="000E5B84" w:rsidRDefault="000E5B84" w:rsidP="000E5B84">
      <w:pPr>
        <w:pStyle w:val="4-"/>
        <w:rPr>
          <w:rtl/>
        </w:rPr>
      </w:pPr>
      <w:bookmarkStart w:id="125" w:name="_Toc434155498"/>
      <w:r>
        <w:rPr>
          <w:rFonts w:hint="cs"/>
          <w:rtl/>
        </w:rPr>
        <w:t>باب [68]: تراشیدن و کوتاه کردن موی سر در وقت خارج شدن از احرام</w:t>
      </w:r>
      <w:bookmarkEnd w:id="125"/>
    </w:p>
    <w:p w:rsidR="000E5B84" w:rsidRDefault="000E5B84" w:rsidP="000E5B84">
      <w:pPr>
        <w:pStyle w:val="5-"/>
        <w:rPr>
          <w:rtl/>
        </w:rPr>
      </w:pPr>
      <w:r>
        <w:rPr>
          <w:rFonts w:hint="cs"/>
          <w:rtl/>
        </w:rPr>
        <w:t xml:space="preserve">850- </w:t>
      </w:r>
      <w:r w:rsidRPr="000E5B84">
        <w:rPr>
          <w:rFonts w:hint="cs"/>
          <w:rtl/>
        </w:rPr>
        <w:t xml:space="preserve">عَن </w:t>
      </w:r>
      <w:r w:rsidRPr="000E5B84">
        <w:rPr>
          <w:rtl/>
        </w:rPr>
        <w:t xml:space="preserve">ابْنُ عُمَرَ رَضِيَ اللَّهُ عَنْهُمَا </w:t>
      </w:r>
      <w:r w:rsidRPr="000E5B84">
        <w:rPr>
          <w:rFonts w:hint="cs"/>
          <w:rtl/>
        </w:rPr>
        <w:t>قَالَ</w:t>
      </w:r>
      <w:r w:rsidRPr="000E5B84">
        <w:rPr>
          <w:rtl/>
        </w:rPr>
        <w:t>: «حَلَقَ رَسُولُ اللَّهِ صَلَّى اللهُ عَلَيْهِ وَسَلَّمَ فِي حَجَّتِهِ»</w:t>
      </w:r>
      <w:r w:rsidRPr="000E5B84">
        <w:rPr>
          <w:rFonts w:hint="cs"/>
          <w:rtl/>
        </w:rPr>
        <w:t xml:space="preserve"> [رواه البخاری: 1726].</w:t>
      </w:r>
    </w:p>
    <w:p w:rsidR="00410207" w:rsidRDefault="000E5B84" w:rsidP="000B4D83">
      <w:pPr>
        <w:pStyle w:val="0-"/>
        <w:rPr>
          <w:rtl/>
        </w:rPr>
      </w:pPr>
      <w:r>
        <w:rPr>
          <w:rFonts w:hint="cs"/>
          <w:rtl/>
        </w:rPr>
        <w:t>850- از ابن عمر</w:t>
      </w:r>
      <w:r>
        <w:rPr>
          <w:rFonts w:cs="CTraditional Arabic" w:hint="cs"/>
          <w:rtl/>
        </w:rPr>
        <w:t>ب</w:t>
      </w:r>
      <w:r>
        <w:rPr>
          <w:rFonts w:hint="cs"/>
          <w:rtl/>
        </w:rPr>
        <w:t xml:space="preserve"> روایت است که گفت: پیامبر خدا </w:t>
      </w:r>
      <w:r>
        <w:rPr>
          <w:rFonts w:cs="CTraditional Arabic" w:hint="cs"/>
          <w:rtl/>
        </w:rPr>
        <w:t>ج</w:t>
      </w:r>
      <w:r>
        <w:rPr>
          <w:rFonts w:hint="cs"/>
          <w:rtl/>
        </w:rPr>
        <w:t xml:space="preserve"> در حج سر خود را تراشیدند</w:t>
      </w:r>
      <w:r w:rsidRPr="000E5B84">
        <w:rPr>
          <w:rFonts w:ascii="IRLotus" w:hAnsi="IRLotus" w:cs="IRLotus"/>
          <w:vertAlign w:val="superscript"/>
          <w:rtl/>
          <w:lang w:bidi="fa-IR"/>
        </w:rPr>
        <w:t>(</w:t>
      </w:r>
      <w:r w:rsidRPr="000E5B84">
        <w:rPr>
          <w:rStyle w:val="FootnoteReference"/>
          <w:rFonts w:ascii="IRLotus" w:hAnsi="IRLotus" w:cs="IRLotus"/>
          <w:rtl/>
          <w:lang w:bidi="fa-IR"/>
        </w:rPr>
        <w:footnoteReference w:id="192"/>
      </w:r>
      <w:r w:rsidRPr="000E5B84">
        <w:rPr>
          <w:rFonts w:ascii="IRLotus" w:hAnsi="IRLotus" w:cs="IRLotus"/>
          <w:vertAlign w:val="superscript"/>
          <w:rtl/>
          <w:lang w:bidi="fa-IR"/>
        </w:rPr>
        <w:t>)</w:t>
      </w:r>
      <w:r>
        <w:rPr>
          <w:rFonts w:hint="cs"/>
          <w:rtl/>
        </w:rPr>
        <w:t>.</w:t>
      </w:r>
    </w:p>
    <w:p w:rsidR="00410207" w:rsidRDefault="00410207" w:rsidP="00FA107C">
      <w:pPr>
        <w:pStyle w:val="5-"/>
        <w:rPr>
          <w:rtl/>
        </w:rPr>
      </w:pPr>
      <w:r>
        <w:rPr>
          <w:rFonts w:hint="cs"/>
          <w:rtl/>
        </w:rPr>
        <w:t>851</w:t>
      </w:r>
      <w:r w:rsidRPr="00D94717">
        <w:rPr>
          <w:rStyle w:val="5-Char"/>
          <w:rFonts w:hint="cs"/>
          <w:rtl/>
        </w:rPr>
        <w:t>-</w:t>
      </w:r>
      <w:r w:rsidR="005E29EE">
        <w:rPr>
          <w:rStyle w:val="5-Char"/>
          <w:rFonts w:hint="cs"/>
          <w:rtl/>
        </w:rPr>
        <w:t xml:space="preserve"> وَ</w:t>
      </w:r>
      <w:r w:rsidR="00D94717" w:rsidRPr="00D94717">
        <w:rPr>
          <w:rStyle w:val="5-Char"/>
          <w:rFonts w:hint="cs"/>
          <w:rtl/>
        </w:rPr>
        <w:t xml:space="preserve">عَنهُ </w:t>
      </w:r>
      <w:r w:rsidR="00D94717" w:rsidRPr="00D94717">
        <w:rPr>
          <w:rStyle w:val="5-Char"/>
          <w:rtl/>
        </w:rPr>
        <w:t>رَضِيَ اللَّهُ عَنْهُمَا</w:t>
      </w:r>
      <w:r w:rsidR="00D94717" w:rsidRPr="00D94717">
        <w:rPr>
          <w:rStyle w:val="5-Char"/>
          <w:rFonts w:hint="cs"/>
          <w:rtl/>
        </w:rPr>
        <w:t xml:space="preserve"> </w:t>
      </w:r>
      <w:r w:rsidR="00D94717" w:rsidRPr="00D94717">
        <w:rPr>
          <w:rStyle w:val="5-Char"/>
          <w:rtl/>
        </w:rPr>
        <w:t>: أَنَّ رَسُولَ اللَّهِ صَلَّى اللهُ عَلَيْهِ وَسَلَّمَ قَالَ: «اللَّهُمَّ ارْحَمِ المُحَلِّقِينَ» قَالُوا: وَالمُقَصِّرِينَ يَا رَسُولَ اللَّهِ، قَالَ: «اللَّهُمَّ ارْحَمِ المُحَلِّقِينَ» قَالُوا: وَالمُقَصِّرِينَ يَا رَسُولَ اللَّهِ، قَالَ: «وَالمُقَصِّرِينَ»</w:t>
      </w:r>
      <w:r w:rsidRPr="00D94717">
        <w:rPr>
          <w:rStyle w:val="5-Char"/>
          <w:rFonts w:hint="cs"/>
          <w:rtl/>
        </w:rPr>
        <w:t xml:space="preserve"> [رواه البخاری: 1727].</w:t>
      </w:r>
    </w:p>
    <w:p w:rsidR="00410207" w:rsidRDefault="00410207" w:rsidP="000E5B84">
      <w:pPr>
        <w:pStyle w:val="0-"/>
        <w:rPr>
          <w:rtl/>
        </w:rPr>
      </w:pPr>
      <w:r>
        <w:rPr>
          <w:rFonts w:hint="cs"/>
          <w:rtl/>
        </w:rPr>
        <w:t>851- و از ابن عمر</w:t>
      </w:r>
      <w:r>
        <w:rPr>
          <w:rFonts w:cs="CTraditional Arabic" w:hint="cs"/>
          <w:rtl/>
        </w:rPr>
        <w:t>ب</w:t>
      </w:r>
      <w:r>
        <w:rPr>
          <w:rFonts w:hint="cs"/>
          <w:rtl/>
        </w:rPr>
        <w:t xml:space="preserve"> روایت است که پیامبر خدا </w:t>
      </w:r>
      <w:r>
        <w:rPr>
          <w:rFonts w:cs="CTraditional Arabic" w:hint="cs"/>
          <w:rtl/>
        </w:rPr>
        <w:t>ج</w:t>
      </w:r>
      <w:r>
        <w:rPr>
          <w:rFonts w:hint="cs"/>
          <w:rtl/>
        </w:rPr>
        <w:t xml:space="preserve"> گفتند:</w:t>
      </w:r>
    </w:p>
    <w:p w:rsidR="00410207" w:rsidRDefault="00410207" w:rsidP="000E5B84">
      <w:pPr>
        <w:pStyle w:val="0-"/>
        <w:rPr>
          <w:rtl/>
        </w:rPr>
      </w:pPr>
      <w:r>
        <w:rPr>
          <w:rFonts w:hint="cs"/>
          <w:rtl/>
        </w:rPr>
        <w:t>«خدایا! بر کسانی که سر خود را تراشیده‌اند رحمت کن».</w:t>
      </w:r>
    </w:p>
    <w:p w:rsidR="00410207" w:rsidRDefault="00410207" w:rsidP="000E5B84">
      <w:pPr>
        <w:pStyle w:val="0-"/>
        <w:rPr>
          <w:rtl/>
        </w:rPr>
      </w:pPr>
      <w:r>
        <w:rPr>
          <w:rFonts w:hint="cs"/>
          <w:rtl/>
        </w:rPr>
        <w:t>[صحابه]گفتند: یا رسول الله! برای کسانی که موی سر خود را کوتاه کرده‌اند، [هم دعا کنید].</w:t>
      </w:r>
    </w:p>
    <w:p w:rsidR="00410207" w:rsidRDefault="00410207" w:rsidP="000E5B84">
      <w:pPr>
        <w:pStyle w:val="0-"/>
        <w:rPr>
          <w:rtl/>
        </w:rPr>
      </w:pPr>
      <w:r>
        <w:rPr>
          <w:rFonts w:hint="cs"/>
          <w:rtl/>
        </w:rPr>
        <w:t>گفتند:</w:t>
      </w:r>
      <w:r w:rsidR="00D94717">
        <w:rPr>
          <w:rFonts w:hint="cs"/>
          <w:rtl/>
        </w:rPr>
        <w:t xml:space="preserve"> «خدایا! بر کسانی که سر خود را تراشیده‌اند رحمت کن».</w:t>
      </w:r>
    </w:p>
    <w:p w:rsidR="00D94717" w:rsidRDefault="00D94717" w:rsidP="000E5B84">
      <w:pPr>
        <w:pStyle w:val="0-"/>
        <w:rPr>
          <w:rtl/>
        </w:rPr>
      </w:pPr>
      <w:r>
        <w:rPr>
          <w:rFonts w:hint="cs"/>
          <w:rtl/>
        </w:rPr>
        <w:t>[صحابه] گفتند: یا رسول الله! برای کسانی که موی سر خود را کوتاه کرده‌اند، [هم دعا کنید].</w:t>
      </w:r>
    </w:p>
    <w:p w:rsidR="00D94717" w:rsidRDefault="00D94717" w:rsidP="000E5B84">
      <w:pPr>
        <w:pStyle w:val="0-"/>
        <w:rPr>
          <w:rtl/>
          <w:lang w:bidi="fa-IR"/>
        </w:rPr>
      </w:pPr>
      <w:r>
        <w:rPr>
          <w:rFonts w:hint="cs"/>
          <w:rtl/>
        </w:rPr>
        <w:t>گفتند: «و بر کسانی که موی سر خود را کوتاه کرده‌اند [رحمت کن]»</w:t>
      </w:r>
      <w:r w:rsidRPr="00D94717">
        <w:rPr>
          <w:rFonts w:ascii="IRLotus" w:hAnsi="IRLotus" w:cs="IRLotus"/>
          <w:vertAlign w:val="superscript"/>
          <w:rtl/>
          <w:lang w:bidi="fa-IR"/>
        </w:rPr>
        <w:t>(</w:t>
      </w:r>
      <w:r w:rsidRPr="00D94717">
        <w:rPr>
          <w:rStyle w:val="FootnoteReference"/>
          <w:rFonts w:ascii="IRLotus" w:hAnsi="IRLotus" w:cs="IRLotus"/>
          <w:rtl/>
          <w:lang w:bidi="fa-IR"/>
        </w:rPr>
        <w:footnoteReference w:id="193"/>
      </w:r>
      <w:r w:rsidRPr="00D94717">
        <w:rPr>
          <w:rFonts w:ascii="IRLotus" w:hAnsi="IRLotus" w:cs="IRLotus"/>
          <w:vertAlign w:val="superscript"/>
          <w:rtl/>
          <w:lang w:bidi="fa-IR"/>
        </w:rPr>
        <w:t>)</w:t>
      </w:r>
      <w:r>
        <w:rPr>
          <w:rFonts w:hint="cs"/>
          <w:rtl/>
          <w:lang w:bidi="fa-IR"/>
        </w:rPr>
        <w:t>.</w:t>
      </w:r>
    </w:p>
    <w:p w:rsidR="00A61044" w:rsidRDefault="00A61044" w:rsidP="00FA107C">
      <w:pPr>
        <w:pStyle w:val="5-"/>
        <w:rPr>
          <w:rtl/>
          <w:lang w:bidi="fa-IR"/>
        </w:rPr>
      </w:pPr>
      <w:r>
        <w:rPr>
          <w:rFonts w:hint="cs"/>
          <w:rtl/>
          <w:lang w:bidi="fa-IR"/>
        </w:rPr>
        <w:t xml:space="preserve">852- </w:t>
      </w:r>
      <w:r w:rsidRPr="00A61044">
        <w:rPr>
          <w:rStyle w:val="5-Char"/>
          <w:rtl/>
        </w:rPr>
        <w:t>عَنْ أَبِي هُرَيْرَةَ رَضِيَ اللَّهُ عَنْهُ</w:t>
      </w:r>
      <w:r w:rsidRPr="00A61044">
        <w:rPr>
          <w:rStyle w:val="5-Char"/>
          <w:rFonts w:hint="cs"/>
          <w:rtl/>
        </w:rPr>
        <w:t xml:space="preserve"> مِثلُ ذالِ</w:t>
      </w:r>
      <w:r w:rsidR="00FA107C">
        <w:rPr>
          <w:rStyle w:val="5-Char"/>
          <w:rFonts w:hint="cs"/>
          <w:rtl/>
        </w:rPr>
        <w:t>ك</w:t>
      </w:r>
      <w:r w:rsidRPr="00A61044">
        <w:rPr>
          <w:rStyle w:val="5-Char"/>
          <w:rFonts w:hint="cs"/>
          <w:rtl/>
        </w:rPr>
        <w:t>َ إِلاَّ أَنَّهُ</w:t>
      </w:r>
      <w:r w:rsidRPr="00A61044">
        <w:rPr>
          <w:rStyle w:val="5-Char"/>
          <w:rtl/>
        </w:rPr>
        <w:t xml:space="preserve"> قَالَ:</w:t>
      </w:r>
      <w:r w:rsidRPr="00A61044">
        <w:rPr>
          <w:rStyle w:val="5-Char"/>
          <w:rFonts w:hint="cs"/>
          <w:rtl/>
        </w:rPr>
        <w:t xml:space="preserve"> (اغفِر) بَدَلَ: (أرحَم) </w:t>
      </w:r>
      <w:r w:rsidRPr="00A61044">
        <w:rPr>
          <w:rStyle w:val="5-Char"/>
          <w:rtl/>
        </w:rPr>
        <w:t>قَالَهَا ثَلاَثًا، قَالَ: «وَلِلْمُقَصِّرِينَ»</w:t>
      </w:r>
      <w:r w:rsidR="00830B54">
        <w:rPr>
          <w:rStyle w:val="5-Char"/>
          <w:rFonts w:hint="cs"/>
          <w:rtl/>
        </w:rPr>
        <w:t xml:space="preserve"> </w:t>
      </w:r>
      <w:r w:rsidRPr="00A61044">
        <w:rPr>
          <w:rStyle w:val="5-Char"/>
          <w:rFonts w:hint="cs"/>
          <w:rtl/>
        </w:rPr>
        <w:t>[رواه البخاری: 1728].</w:t>
      </w:r>
    </w:p>
    <w:p w:rsidR="00A61044" w:rsidRDefault="00A61044" w:rsidP="000E5B84">
      <w:pPr>
        <w:pStyle w:val="0-"/>
        <w:rPr>
          <w:rtl/>
          <w:lang w:bidi="fa-IR"/>
        </w:rPr>
      </w:pPr>
      <w:r>
        <w:rPr>
          <w:rFonts w:hint="cs"/>
          <w:rtl/>
          <w:lang w:bidi="fa-IR"/>
        </w:rPr>
        <w:t>852- از ابو هریره</w:t>
      </w:r>
      <w:r>
        <w:rPr>
          <w:rFonts w:cs="CTraditional Arabic" w:hint="cs"/>
          <w:rtl/>
          <w:lang w:bidi="fa-IR"/>
        </w:rPr>
        <w:t>س</w:t>
      </w:r>
      <w:r>
        <w:rPr>
          <w:rFonts w:hint="cs"/>
          <w:rtl/>
          <w:lang w:bidi="fa-IR"/>
        </w:rPr>
        <w:t xml:space="preserve"> نیز مانند حدیث گذشته روایت گردیده، مگر او عوض «رحمت کن» «بیامرز» را گفته است، این کلمه را سه بار گفتند، و بعد از آن برای کسانی که موی خود را کوتاه نموده بودند، دعا کردند.</w:t>
      </w:r>
    </w:p>
    <w:p w:rsidR="00A61044" w:rsidRPr="00A61044" w:rsidRDefault="00A61044" w:rsidP="00A61044">
      <w:pPr>
        <w:pStyle w:val="5-"/>
        <w:rPr>
          <w:rFonts w:ascii="Simplified Arabic" w:hAnsi="Simplified Arabic" w:cs="Simplified Arabic"/>
          <w:color w:val="FF0000"/>
          <w:rtl/>
        </w:rPr>
      </w:pPr>
      <w:r>
        <w:rPr>
          <w:rFonts w:hint="cs"/>
          <w:rtl/>
          <w:lang w:bidi="fa-IR"/>
        </w:rPr>
        <w:t xml:space="preserve">853- </w:t>
      </w:r>
      <w:r>
        <w:rPr>
          <w:color w:val="000000"/>
          <w:rtl/>
        </w:rPr>
        <w:t>عَنْ مُعَاوِيَةَ رَضِيَ اللَّهُ عَنْهُمْ، قَالَ: «</w:t>
      </w:r>
      <w:r>
        <w:rPr>
          <w:rtl/>
        </w:rPr>
        <w:t>قَصَّرْتُ عَنْ رَسُولِ اللَّهِ صَلَّى اللهُ عَلَيْهِ وَسَلَّمَ بِمِشْقَصٍ»</w:t>
      </w:r>
      <w:r>
        <w:rPr>
          <w:rFonts w:hint="cs"/>
          <w:rtl/>
          <w:lang w:bidi="fa-IR"/>
        </w:rPr>
        <w:t xml:space="preserve"> [رواه البخاری: 1730].</w:t>
      </w:r>
    </w:p>
    <w:p w:rsidR="00A61044" w:rsidRDefault="00A61044" w:rsidP="000E5B84">
      <w:pPr>
        <w:pStyle w:val="0-"/>
        <w:rPr>
          <w:rtl/>
          <w:lang w:bidi="fa-IR"/>
        </w:rPr>
      </w:pPr>
      <w:r>
        <w:rPr>
          <w:rFonts w:hint="cs"/>
          <w:rtl/>
          <w:lang w:bidi="fa-IR"/>
        </w:rPr>
        <w:t>853- از معاویه</w:t>
      </w:r>
      <w:r>
        <w:rPr>
          <w:rFonts w:cs="CTraditional Arabic" w:hint="cs"/>
          <w:rtl/>
          <w:lang w:bidi="fa-IR"/>
        </w:rPr>
        <w:t>س</w:t>
      </w:r>
      <w:r>
        <w:rPr>
          <w:rFonts w:hint="cs"/>
          <w:rtl/>
          <w:lang w:bidi="fa-IR"/>
        </w:rPr>
        <w:t xml:space="preserve"> روایت است که گفت: از [موی سر] پیامبر خدا </w:t>
      </w:r>
      <w:r>
        <w:rPr>
          <w:rFonts w:cs="CTraditional Arabic" w:hint="cs"/>
          <w:rtl/>
          <w:lang w:bidi="fa-IR"/>
        </w:rPr>
        <w:t>ج</w:t>
      </w:r>
      <w:r>
        <w:rPr>
          <w:rFonts w:hint="cs"/>
          <w:rtl/>
          <w:lang w:bidi="fa-IR"/>
        </w:rPr>
        <w:t xml:space="preserve"> با (پیکانی) کوتاه کردم</w:t>
      </w:r>
      <w:r w:rsidRPr="00A61044">
        <w:rPr>
          <w:rFonts w:ascii="IRLotus" w:hAnsi="IRLotus" w:cs="IRLotus"/>
          <w:vertAlign w:val="superscript"/>
          <w:rtl/>
          <w:lang w:bidi="fa-IR"/>
        </w:rPr>
        <w:t>(</w:t>
      </w:r>
      <w:r w:rsidRPr="00A61044">
        <w:rPr>
          <w:rStyle w:val="FootnoteReference"/>
          <w:rFonts w:ascii="IRLotus" w:hAnsi="IRLotus" w:cs="IRLotus"/>
          <w:rtl/>
          <w:lang w:bidi="fa-IR"/>
        </w:rPr>
        <w:footnoteReference w:id="194"/>
      </w:r>
      <w:r w:rsidRPr="00A61044">
        <w:rPr>
          <w:rFonts w:ascii="IRLotus" w:hAnsi="IRLotus" w:cs="IRLotus"/>
          <w:vertAlign w:val="superscript"/>
          <w:rtl/>
          <w:lang w:bidi="fa-IR"/>
        </w:rPr>
        <w:t>)</w:t>
      </w:r>
      <w:r>
        <w:rPr>
          <w:rFonts w:hint="cs"/>
          <w:rtl/>
          <w:lang w:bidi="fa-IR"/>
        </w:rPr>
        <w:t>.</w:t>
      </w:r>
    </w:p>
    <w:p w:rsidR="003C3FBA" w:rsidRDefault="003C3FBA" w:rsidP="003C3FBA">
      <w:pPr>
        <w:pStyle w:val="2-0"/>
        <w:rPr>
          <w:rtl/>
        </w:rPr>
      </w:pPr>
      <w:r w:rsidRPr="00CC5233">
        <w:rPr>
          <w:rFonts w:hint="cs"/>
          <w:rtl/>
          <w:lang w:bidi="ar-SA"/>
        </w:rPr>
        <w:t>69</w:t>
      </w:r>
      <w:r>
        <w:rPr>
          <w:rFonts w:hint="cs"/>
          <w:rtl/>
        </w:rPr>
        <w:t>- باب: رَم</w:t>
      </w:r>
      <w:r w:rsidR="00990721">
        <w:rPr>
          <w:rFonts w:hint="cs"/>
          <w:rtl/>
        </w:rPr>
        <w:t>ْ</w:t>
      </w:r>
      <w:r>
        <w:rPr>
          <w:rFonts w:hint="cs"/>
          <w:rtl/>
        </w:rPr>
        <w:t>ي الجِمَارِ</w:t>
      </w:r>
    </w:p>
    <w:p w:rsidR="003C3FBA" w:rsidRDefault="003C3FBA" w:rsidP="003C3FBA">
      <w:pPr>
        <w:pStyle w:val="4-"/>
        <w:rPr>
          <w:lang w:bidi="fa-IR"/>
        </w:rPr>
      </w:pPr>
      <w:bookmarkStart w:id="126" w:name="_Toc434155499"/>
      <w:r>
        <w:rPr>
          <w:rFonts w:hint="cs"/>
          <w:rtl/>
          <w:lang w:bidi="fa-IR"/>
        </w:rPr>
        <w:t>باب [69]: زدن جمره‌ها</w:t>
      </w:r>
      <w:bookmarkEnd w:id="126"/>
    </w:p>
    <w:p w:rsidR="008A7E03" w:rsidRPr="008A7E03" w:rsidRDefault="008A7E03" w:rsidP="008A7E03">
      <w:pPr>
        <w:pStyle w:val="5-"/>
        <w:rPr>
          <w:rtl/>
        </w:rPr>
      </w:pPr>
      <w:r w:rsidRPr="008A7E03">
        <w:rPr>
          <w:rFonts w:hint="cs"/>
          <w:rtl/>
        </w:rPr>
        <w:t xml:space="preserve">854- عَن </w:t>
      </w:r>
      <w:r w:rsidRPr="008A7E03">
        <w:rPr>
          <w:rtl/>
        </w:rPr>
        <w:t>ابْنَ عُمَرَ رَضِيَ اللَّهُ عَنْهُمَا</w:t>
      </w:r>
      <w:r w:rsidRPr="008A7E03">
        <w:rPr>
          <w:rFonts w:hint="cs"/>
          <w:rtl/>
        </w:rPr>
        <w:t>: أَنَّهُ سَأَلَهُ رَجُلٌ:</w:t>
      </w:r>
      <w:r w:rsidRPr="008A7E03">
        <w:rPr>
          <w:rtl/>
        </w:rPr>
        <w:t xml:space="preserve"> مَتَى أَرْمِي الجِمَارَ؟ قَالَ: «إِذَا رَمَى إِمَامُكَ، فَارْمِهْ» فَأَعَدْتُ عَلَيْهِ المَسْأَلَةَ، قَالَ: «كُنَّا نَتَحَيَّنُ فَإِذَا زَالَتِ الشَّمْسُ رَمَيْنَا»</w:t>
      </w:r>
      <w:r w:rsidRPr="008A7E03">
        <w:rPr>
          <w:rFonts w:hint="cs"/>
          <w:rtl/>
        </w:rPr>
        <w:t xml:space="preserve"> [رواه البخاری: 1746].</w:t>
      </w:r>
    </w:p>
    <w:p w:rsidR="008A7E03" w:rsidRDefault="008A7E03" w:rsidP="000E5B84">
      <w:pPr>
        <w:pStyle w:val="0-"/>
        <w:rPr>
          <w:rtl/>
        </w:rPr>
      </w:pPr>
      <w:r>
        <w:rPr>
          <w:rFonts w:hint="cs"/>
          <w:rtl/>
        </w:rPr>
        <w:t>854- از ابن عمر</w:t>
      </w:r>
      <w:r>
        <w:rPr>
          <w:rFonts w:cs="CTraditional Arabic" w:hint="cs"/>
          <w:rtl/>
        </w:rPr>
        <w:t>ب</w:t>
      </w:r>
      <w:r>
        <w:rPr>
          <w:rFonts w:hint="cs"/>
          <w:rtl/>
        </w:rPr>
        <w:t xml:space="preserve"> روایت است که شخصی از وی پرسید:</w:t>
      </w:r>
    </w:p>
    <w:p w:rsidR="008A7E03" w:rsidRDefault="008A7E03" w:rsidP="000E5B84">
      <w:pPr>
        <w:pStyle w:val="0-"/>
        <w:rPr>
          <w:rtl/>
        </w:rPr>
      </w:pPr>
      <w:r>
        <w:rPr>
          <w:rFonts w:hint="cs"/>
          <w:rtl/>
        </w:rPr>
        <w:t>چه وقت باید جمره بزنم؟</w:t>
      </w:r>
    </w:p>
    <w:p w:rsidR="008A7E03" w:rsidRDefault="008A7E03" w:rsidP="000E5B84">
      <w:pPr>
        <w:pStyle w:val="0-"/>
        <w:rPr>
          <w:rtl/>
        </w:rPr>
      </w:pPr>
      <w:r>
        <w:rPr>
          <w:rFonts w:hint="cs"/>
          <w:rtl/>
        </w:rPr>
        <w:t>گفت: وقتی که امام تو جمره زد، تو هم جمره بزند.</w:t>
      </w:r>
    </w:p>
    <w:p w:rsidR="008A7E03" w:rsidRDefault="008A7E03" w:rsidP="000E5B84">
      <w:pPr>
        <w:pStyle w:val="0-"/>
        <w:rPr>
          <w:rtl/>
        </w:rPr>
      </w:pPr>
      <w:r>
        <w:rPr>
          <w:rFonts w:hint="cs"/>
          <w:rtl/>
        </w:rPr>
        <w:t>آن شخص سؤالش را دوباره تکرار نمود.</w:t>
      </w:r>
    </w:p>
    <w:p w:rsidR="001F5D2B" w:rsidRDefault="008A7E03" w:rsidP="000E5B84">
      <w:pPr>
        <w:pStyle w:val="0-"/>
        <w:rPr>
          <w:rtl/>
        </w:rPr>
      </w:pPr>
      <w:r>
        <w:rPr>
          <w:rFonts w:hint="cs"/>
          <w:rtl/>
        </w:rPr>
        <w:t>ابن عمر</w:t>
      </w:r>
      <w:r>
        <w:rPr>
          <w:rFonts w:cs="CTraditional Arabic" w:hint="cs"/>
          <w:rtl/>
        </w:rPr>
        <w:t>ب</w:t>
      </w:r>
      <w:r>
        <w:rPr>
          <w:rFonts w:hint="cs"/>
          <w:rtl/>
        </w:rPr>
        <w:t xml:space="preserve"> گفت: انتظار می‌کشیدیم، چون آفتاب زوال می‌کرد، جمره می‌زدیم</w:t>
      </w:r>
      <w:r w:rsidRPr="008A7E03">
        <w:rPr>
          <w:rFonts w:ascii="IRLotus" w:hAnsi="IRLotus" w:cs="IRLotus"/>
          <w:vertAlign w:val="superscript"/>
          <w:rtl/>
          <w:lang w:bidi="fa-IR"/>
        </w:rPr>
        <w:t>(</w:t>
      </w:r>
      <w:r w:rsidRPr="008A7E03">
        <w:rPr>
          <w:rStyle w:val="FootnoteReference"/>
          <w:rFonts w:ascii="IRLotus" w:hAnsi="IRLotus" w:cs="IRLotus"/>
          <w:rtl/>
          <w:lang w:bidi="fa-IR"/>
        </w:rPr>
        <w:footnoteReference w:id="195"/>
      </w:r>
      <w:r w:rsidRPr="008A7E03">
        <w:rPr>
          <w:rFonts w:ascii="IRLotus" w:hAnsi="IRLotus" w:cs="IRLotus"/>
          <w:vertAlign w:val="superscript"/>
          <w:rtl/>
          <w:lang w:bidi="fa-IR"/>
        </w:rPr>
        <w:t>)</w:t>
      </w:r>
      <w:r>
        <w:rPr>
          <w:rFonts w:hint="cs"/>
          <w:rtl/>
        </w:rPr>
        <w:t>.</w:t>
      </w:r>
    </w:p>
    <w:p w:rsidR="001F5D2B" w:rsidRDefault="001F5D2B" w:rsidP="001F5D2B">
      <w:pPr>
        <w:pStyle w:val="2-0"/>
        <w:rPr>
          <w:rtl/>
        </w:rPr>
      </w:pPr>
      <w:r w:rsidRPr="00CC5233">
        <w:rPr>
          <w:rFonts w:hint="cs"/>
          <w:rtl/>
          <w:lang w:bidi="ar-SA"/>
        </w:rPr>
        <w:t>70</w:t>
      </w:r>
      <w:r>
        <w:rPr>
          <w:rFonts w:hint="cs"/>
          <w:rtl/>
        </w:rPr>
        <w:t>- باب: رَم</w:t>
      </w:r>
      <w:r w:rsidR="00990721">
        <w:rPr>
          <w:rFonts w:hint="cs"/>
          <w:rtl/>
        </w:rPr>
        <w:t>ْ</w:t>
      </w:r>
      <w:r>
        <w:rPr>
          <w:rFonts w:hint="cs"/>
          <w:rtl/>
        </w:rPr>
        <w:t>ي</w:t>
      </w:r>
      <w:r w:rsidR="00990721">
        <w:rPr>
          <w:rFonts w:hint="cs"/>
          <w:rtl/>
        </w:rPr>
        <w:t>ِ</w:t>
      </w:r>
      <w:r>
        <w:rPr>
          <w:rFonts w:hint="cs"/>
          <w:rtl/>
        </w:rPr>
        <w:t xml:space="preserve"> الجَمَارِ مِن</w:t>
      </w:r>
      <w:r w:rsidR="00990721">
        <w:rPr>
          <w:rFonts w:hint="cs"/>
          <w:rtl/>
        </w:rPr>
        <w:t>ْ</w:t>
      </w:r>
      <w:r>
        <w:rPr>
          <w:rFonts w:hint="cs"/>
          <w:rtl/>
        </w:rPr>
        <w:t xml:space="preserve"> بَط</w:t>
      </w:r>
      <w:r w:rsidR="00990721">
        <w:rPr>
          <w:rFonts w:hint="cs"/>
          <w:rtl/>
        </w:rPr>
        <w:t>ْ</w:t>
      </w:r>
      <w:r>
        <w:rPr>
          <w:rFonts w:hint="cs"/>
          <w:rtl/>
        </w:rPr>
        <w:t>نِ الوَادِي</w:t>
      </w:r>
    </w:p>
    <w:p w:rsidR="001F5D2B" w:rsidRDefault="001F5D2B" w:rsidP="00990721">
      <w:pPr>
        <w:pStyle w:val="4-"/>
        <w:rPr>
          <w:rtl/>
        </w:rPr>
      </w:pPr>
      <w:bookmarkStart w:id="127" w:name="_Toc434155500"/>
      <w:r>
        <w:rPr>
          <w:rFonts w:hint="cs"/>
          <w:rtl/>
        </w:rPr>
        <w:t>باب [70]: جمره زدن از پایین و</w:t>
      </w:r>
      <w:r w:rsidR="00990721">
        <w:rPr>
          <w:rFonts w:hint="cs"/>
          <w:rtl/>
        </w:rPr>
        <w:t>ا</w:t>
      </w:r>
      <w:r>
        <w:rPr>
          <w:rFonts w:hint="cs"/>
          <w:rtl/>
        </w:rPr>
        <w:t>دی</w:t>
      </w:r>
      <w:bookmarkEnd w:id="127"/>
    </w:p>
    <w:p w:rsidR="001F5D2B" w:rsidRDefault="001F5D2B" w:rsidP="0044289C">
      <w:pPr>
        <w:pStyle w:val="5-"/>
        <w:rPr>
          <w:rtl/>
        </w:rPr>
      </w:pPr>
      <w:r>
        <w:rPr>
          <w:rFonts w:hint="cs"/>
          <w:rtl/>
        </w:rPr>
        <w:t>855-</w:t>
      </w:r>
      <w:r w:rsidR="0046379D">
        <w:rPr>
          <w:rFonts w:hint="cs"/>
          <w:rtl/>
        </w:rPr>
        <w:t xml:space="preserve"> </w:t>
      </w:r>
      <w:r w:rsidR="0046379D" w:rsidRPr="0046379D">
        <w:rPr>
          <w:rStyle w:val="5-Char"/>
          <w:rFonts w:hint="cs"/>
          <w:rtl/>
        </w:rPr>
        <w:t>عَن عَبدِ اللّهِ بن</w:t>
      </w:r>
      <w:r w:rsidR="005F5344">
        <w:rPr>
          <w:rStyle w:val="5-Char"/>
          <w:rFonts w:hint="cs"/>
          <w:rtl/>
        </w:rPr>
        <w:t>ِ مَسعُودٍ رَضِي اللّهُ عَنهُ</w:t>
      </w:r>
      <w:r w:rsidR="0046379D" w:rsidRPr="0046379D">
        <w:rPr>
          <w:rStyle w:val="5-Char"/>
          <w:rFonts w:hint="cs"/>
          <w:rtl/>
        </w:rPr>
        <w:t xml:space="preserve">: أَنَّهُ رَمی مِن بَطنِ الوَادِي، فَقِیلَ لَه </w:t>
      </w:r>
      <w:r w:rsidR="0046379D" w:rsidRPr="0046379D">
        <w:rPr>
          <w:rStyle w:val="5-Char"/>
          <w:rtl/>
        </w:rPr>
        <w:t>إِنَّ نَاسًا يَرْمُونَهَا مِنْ فَوْقِهَا؟ فَقَالَ: «وَالَّذِي لاَ إِلَهَ غَيْرُهُ، هَذَا مَقَامُ الَّذِي أُنْزِلَتْ عَلَيْهِ سُورَةُ البَقَرَةِ صَلَّى اللهُ عَلَيْهِ وَسَلَّمَ»</w:t>
      </w:r>
      <w:r w:rsidRPr="0046379D">
        <w:rPr>
          <w:rStyle w:val="5-Char"/>
          <w:rFonts w:hint="cs"/>
          <w:rtl/>
        </w:rPr>
        <w:t xml:space="preserve"> [رواه البخاری: 1747].</w:t>
      </w:r>
    </w:p>
    <w:p w:rsidR="001F5D2B" w:rsidRDefault="001F5D2B" w:rsidP="005F5344">
      <w:pPr>
        <w:pStyle w:val="0-"/>
        <w:rPr>
          <w:rtl/>
        </w:rPr>
      </w:pPr>
      <w:r>
        <w:rPr>
          <w:rFonts w:hint="cs"/>
          <w:rtl/>
        </w:rPr>
        <w:t>855- از عبد الله بن مسعود</w:t>
      </w:r>
      <w:r w:rsidR="005F5344">
        <w:rPr>
          <w:rFonts w:cs="CTraditional Arabic" w:hint="cs"/>
          <w:rtl/>
        </w:rPr>
        <w:t>س</w:t>
      </w:r>
      <w:r>
        <w:rPr>
          <w:rFonts w:hint="cs"/>
          <w:rtl/>
        </w:rPr>
        <w:t xml:space="preserve"> روایت است که وی از طرف پایین وادی جمره می‌زد.</w:t>
      </w:r>
    </w:p>
    <w:p w:rsidR="001F5D2B" w:rsidRDefault="001F5D2B" w:rsidP="001F5D2B">
      <w:pPr>
        <w:pStyle w:val="0-"/>
        <w:rPr>
          <w:rtl/>
        </w:rPr>
      </w:pPr>
      <w:r>
        <w:rPr>
          <w:rFonts w:hint="cs"/>
          <w:rtl/>
        </w:rPr>
        <w:t>کسی برایش گفت که: مردمی از طرف بلند وادی جمره می‌زنند.</w:t>
      </w:r>
    </w:p>
    <w:p w:rsidR="00DD5A6E" w:rsidRDefault="001F5D2B" w:rsidP="001F5D2B">
      <w:pPr>
        <w:pStyle w:val="0-"/>
        <w:rPr>
          <w:rtl/>
        </w:rPr>
      </w:pPr>
      <w:r>
        <w:rPr>
          <w:rFonts w:hint="cs"/>
          <w:rtl/>
        </w:rPr>
        <w:t>گفت: سوگند به خدایی که جز او خدایی نیست، که این مقام کسی است که سورۀ بقره بر وی نازل گردیده است</w:t>
      </w:r>
      <w:r w:rsidRPr="001F5D2B">
        <w:rPr>
          <w:rFonts w:ascii="IRLotus" w:hAnsi="IRLotus" w:cs="IRLotus"/>
          <w:vertAlign w:val="superscript"/>
          <w:rtl/>
          <w:lang w:bidi="fa-IR"/>
        </w:rPr>
        <w:t>(</w:t>
      </w:r>
      <w:r w:rsidRPr="001F5D2B">
        <w:rPr>
          <w:rStyle w:val="FootnoteReference"/>
          <w:rFonts w:ascii="IRLotus" w:hAnsi="IRLotus" w:cs="IRLotus"/>
          <w:rtl/>
          <w:lang w:bidi="fa-IR"/>
        </w:rPr>
        <w:footnoteReference w:id="196"/>
      </w:r>
      <w:r w:rsidRPr="001F5D2B">
        <w:rPr>
          <w:rFonts w:ascii="IRLotus" w:hAnsi="IRLotus" w:cs="IRLotus"/>
          <w:vertAlign w:val="superscript"/>
          <w:rtl/>
          <w:lang w:bidi="fa-IR"/>
        </w:rPr>
        <w:t>)</w:t>
      </w:r>
      <w:r w:rsidR="0046379D">
        <w:rPr>
          <w:rFonts w:hint="cs"/>
          <w:rtl/>
        </w:rPr>
        <w:t>.</w:t>
      </w:r>
    </w:p>
    <w:p w:rsidR="00DD5A6E" w:rsidRDefault="00F87B34" w:rsidP="00DD5A6E">
      <w:pPr>
        <w:pStyle w:val="2-0"/>
        <w:rPr>
          <w:rtl/>
        </w:rPr>
      </w:pPr>
      <w:r w:rsidRPr="00CC5233">
        <w:rPr>
          <w:rFonts w:hint="cs"/>
          <w:rtl/>
          <w:lang w:bidi="ar-SA"/>
        </w:rPr>
        <w:t>71</w:t>
      </w:r>
      <w:r>
        <w:rPr>
          <w:rFonts w:hint="cs"/>
          <w:rtl/>
        </w:rPr>
        <w:t>- باب: رَمْ</w:t>
      </w:r>
      <w:r w:rsidR="00DD5A6E">
        <w:rPr>
          <w:rFonts w:hint="cs"/>
          <w:rtl/>
        </w:rPr>
        <w:t>ي</w:t>
      </w:r>
      <w:r>
        <w:rPr>
          <w:rFonts w:hint="cs"/>
          <w:rtl/>
        </w:rPr>
        <w:t>ِ</w:t>
      </w:r>
      <w:r w:rsidR="00DD5A6E">
        <w:rPr>
          <w:rFonts w:hint="cs"/>
          <w:rtl/>
        </w:rPr>
        <w:t xml:space="preserve"> الجَمَارِ بِسَب</w:t>
      </w:r>
      <w:r>
        <w:rPr>
          <w:rFonts w:hint="cs"/>
          <w:rtl/>
        </w:rPr>
        <w:t>ْ</w:t>
      </w:r>
      <w:r w:rsidR="00DD5A6E">
        <w:rPr>
          <w:rFonts w:hint="cs"/>
          <w:rtl/>
        </w:rPr>
        <w:t>عِ حَصَیَاتٍ</w:t>
      </w:r>
    </w:p>
    <w:p w:rsidR="00DD5A6E" w:rsidRDefault="00DD5A6E" w:rsidP="00DD5A6E">
      <w:pPr>
        <w:pStyle w:val="4-"/>
        <w:rPr>
          <w:rtl/>
        </w:rPr>
      </w:pPr>
      <w:bookmarkStart w:id="128" w:name="_Toc434155501"/>
      <w:r>
        <w:rPr>
          <w:rFonts w:hint="cs"/>
          <w:rtl/>
        </w:rPr>
        <w:t>باب [71]: جمره زدن با هفت ریگ</w:t>
      </w:r>
      <w:bookmarkEnd w:id="128"/>
    </w:p>
    <w:p w:rsidR="00DD5A6E" w:rsidRDefault="00DD5A6E" w:rsidP="0044289C">
      <w:pPr>
        <w:pStyle w:val="5-"/>
        <w:rPr>
          <w:rtl/>
        </w:rPr>
      </w:pPr>
      <w:r>
        <w:rPr>
          <w:rFonts w:hint="cs"/>
          <w:rtl/>
        </w:rPr>
        <w:t>856-</w:t>
      </w:r>
      <w:r w:rsidR="005E29EE">
        <w:rPr>
          <w:rFonts w:hint="cs"/>
          <w:rtl/>
        </w:rPr>
        <w:t xml:space="preserve"> وَ</w:t>
      </w:r>
      <w:r w:rsidRPr="00DD5A6E">
        <w:rPr>
          <w:rStyle w:val="5-Char"/>
          <w:rtl/>
        </w:rPr>
        <w:t>عَنْ</w:t>
      </w:r>
      <w:r w:rsidRPr="00DD5A6E">
        <w:rPr>
          <w:rStyle w:val="5-Char"/>
          <w:rFonts w:hint="cs"/>
          <w:rtl/>
        </w:rPr>
        <w:t>هُ</w:t>
      </w:r>
      <w:r w:rsidRPr="00DD5A6E">
        <w:rPr>
          <w:rStyle w:val="5-Char"/>
          <w:rtl/>
        </w:rPr>
        <w:t xml:space="preserve"> رَضِيَ اللَّهُ عَنْهُ</w:t>
      </w:r>
      <w:r w:rsidRPr="00DD5A6E">
        <w:rPr>
          <w:rStyle w:val="5-Char"/>
          <w:rFonts w:hint="cs"/>
          <w:rtl/>
        </w:rPr>
        <w:t>مَا</w:t>
      </w:r>
      <w:r w:rsidRPr="00DD5A6E">
        <w:rPr>
          <w:rStyle w:val="5-Char"/>
          <w:rtl/>
        </w:rPr>
        <w:t xml:space="preserve">، أَنَّهُ انْتَهَى إِلَى الجَمْرَةِ الكُبْرَى </w:t>
      </w:r>
      <w:r w:rsidRPr="00DD5A6E">
        <w:rPr>
          <w:rStyle w:val="5-Char"/>
          <w:rFonts w:hint="cs"/>
          <w:rtl/>
        </w:rPr>
        <w:t>فَ</w:t>
      </w:r>
      <w:r w:rsidRPr="00DD5A6E">
        <w:rPr>
          <w:rStyle w:val="5-Char"/>
          <w:rtl/>
        </w:rPr>
        <w:t>جَعَلَ البَيْتَ عَنْ يَسَارِهِ وَمِنًى عَنْ يَمِينِهِ، وَرَمَى بِسَبْعٍ وَقَالَ: «هَكَذَا رَمَى الَّذِي أُنْزِلَتْ عَلَيْهِ سُورَةُ البَقَرَةِ صَلَّى اللهُ عَلَيْهِ وَسَلَّمَ»</w:t>
      </w:r>
      <w:r w:rsidRPr="00DD5A6E">
        <w:rPr>
          <w:rStyle w:val="5-Char"/>
          <w:rFonts w:hint="cs"/>
          <w:rtl/>
        </w:rPr>
        <w:t xml:space="preserve"> [رواه البخاری: 1748].</w:t>
      </w:r>
    </w:p>
    <w:p w:rsidR="00852BEF" w:rsidRDefault="00DD5A6E" w:rsidP="00CC4781">
      <w:pPr>
        <w:pStyle w:val="0-"/>
        <w:rPr>
          <w:rtl/>
        </w:rPr>
      </w:pPr>
      <w:r>
        <w:rPr>
          <w:rFonts w:hint="cs"/>
          <w:rtl/>
        </w:rPr>
        <w:t>856- و از بن معسود</w:t>
      </w:r>
      <w:r w:rsidR="00CC4781">
        <w:rPr>
          <w:rFonts w:cs="CTraditional Arabic" w:hint="cs"/>
          <w:rtl/>
        </w:rPr>
        <w:t>س</w:t>
      </w:r>
      <w:r>
        <w:rPr>
          <w:rFonts w:hint="cs"/>
          <w:rtl/>
        </w:rPr>
        <w:t xml:space="preserve"> روایت است که وی به جمرۀ عقبه رسید، کعبه را به طرف چپ، و منَی را به طرف راست خود قرار داد، و با هفت سنگریزه جمره زد و گفت: کسی که بر وی سوره بقره نازل گردیده است، همین گونه جمره زد </w:t>
      </w:r>
      <w:r>
        <w:rPr>
          <w:rFonts w:cs="CTraditional Arabic" w:hint="cs"/>
          <w:rtl/>
        </w:rPr>
        <w:t>ج</w:t>
      </w:r>
      <w:r w:rsidRPr="00DD5A6E">
        <w:rPr>
          <w:rFonts w:ascii="IRLotus" w:hAnsi="IRLotus" w:cs="IRLotus"/>
          <w:vertAlign w:val="superscript"/>
          <w:rtl/>
          <w:lang w:bidi="fa-IR"/>
        </w:rPr>
        <w:t>(</w:t>
      </w:r>
      <w:r w:rsidRPr="00DD5A6E">
        <w:rPr>
          <w:rStyle w:val="FootnoteReference"/>
          <w:rFonts w:ascii="IRLotus" w:hAnsi="IRLotus" w:cs="IRLotus"/>
          <w:rtl/>
          <w:lang w:bidi="fa-IR"/>
        </w:rPr>
        <w:footnoteReference w:id="197"/>
      </w:r>
      <w:r w:rsidRPr="00DD5A6E">
        <w:rPr>
          <w:rFonts w:ascii="IRLotus" w:hAnsi="IRLotus" w:cs="IRLotus"/>
          <w:vertAlign w:val="superscript"/>
          <w:rtl/>
          <w:lang w:bidi="fa-IR"/>
        </w:rPr>
        <w:t>)</w:t>
      </w:r>
      <w:r>
        <w:rPr>
          <w:rFonts w:hint="cs"/>
          <w:rtl/>
        </w:rPr>
        <w:t>.</w:t>
      </w:r>
    </w:p>
    <w:p w:rsidR="00852BEF" w:rsidRDefault="00F87B34" w:rsidP="00852BEF">
      <w:pPr>
        <w:pStyle w:val="2-0"/>
        <w:rPr>
          <w:rtl/>
        </w:rPr>
      </w:pPr>
      <w:r w:rsidRPr="00CC5233">
        <w:rPr>
          <w:rFonts w:hint="cs"/>
          <w:rtl/>
          <w:lang w:bidi="ar-SA"/>
        </w:rPr>
        <w:t>72</w:t>
      </w:r>
      <w:r>
        <w:rPr>
          <w:rFonts w:hint="cs"/>
          <w:rtl/>
        </w:rPr>
        <w:t>- باب: إِذَا رَمَى</w:t>
      </w:r>
      <w:r w:rsidR="00852BEF">
        <w:rPr>
          <w:rFonts w:hint="cs"/>
          <w:rtl/>
        </w:rPr>
        <w:t xml:space="preserve"> الجَم</w:t>
      </w:r>
      <w:r>
        <w:rPr>
          <w:rFonts w:hint="cs"/>
          <w:rtl/>
        </w:rPr>
        <w:t>ْ</w:t>
      </w:r>
      <w:r w:rsidR="00852BEF">
        <w:rPr>
          <w:rFonts w:hint="cs"/>
          <w:rtl/>
        </w:rPr>
        <w:t>رَتَینِ یَقُومُ</w:t>
      </w:r>
      <w:r w:rsidR="005E29EE">
        <w:rPr>
          <w:rFonts w:hint="cs"/>
          <w:rtl/>
        </w:rPr>
        <w:t xml:space="preserve"> وَ</w:t>
      </w:r>
      <w:r w:rsidR="00852BEF">
        <w:rPr>
          <w:rFonts w:hint="cs"/>
          <w:rtl/>
        </w:rPr>
        <w:t>یُسهِلُ مُستَق</w:t>
      </w:r>
      <w:r>
        <w:rPr>
          <w:rFonts w:hint="cs"/>
          <w:rtl/>
        </w:rPr>
        <w:t>ْ</w:t>
      </w:r>
      <w:r w:rsidR="00852BEF">
        <w:rPr>
          <w:rFonts w:hint="cs"/>
          <w:rtl/>
        </w:rPr>
        <w:t>بِلَ ال</w:t>
      </w:r>
      <w:r>
        <w:rPr>
          <w:rFonts w:hint="cs"/>
          <w:rtl/>
        </w:rPr>
        <w:t>ْ</w:t>
      </w:r>
      <w:r w:rsidR="00852BEF">
        <w:rPr>
          <w:rFonts w:hint="cs"/>
          <w:rtl/>
        </w:rPr>
        <w:t>قِب</w:t>
      </w:r>
      <w:r>
        <w:rPr>
          <w:rFonts w:hint="cs"/>
          <w:rtl/>
        </w:rPr>
        <w:t>ْ</w:t>
      </w:r>
      <w:r w:rsidR="00852BEF">
        <w:rPr>
          <w:rFonts w:hint="cs"/>
          <w:rtl/>
        </w:rPr>
        <w:t>لَةِ</w:t>
      </w:r>
    </w:p>
    <w:p w:rsidR="00852BEF" w:rsidRDefault="00852BEF" w:rsidP="00852BEF">
      <w:pPr>
        <w:pStyle w:val="4-"/>
        <w:rPr>
          <w:rtl/>
        </w:rPr>
      </w:pPr>
      <w:bookmarkStart w:id="129" w:name="_Toc434155502"/>
      <w:r>
        <w:rPr>
          <w:rFonts w:hint="cs"/>
          <w:rtl/>
        </w:rPr>
        <w:t>باب [72]: وقتی که دو جمره را زد بایستد، و در بطن وادی رویش را به قبله کند</w:t>
      </w:r>
      <w:bookmarkEnd w:id="129"/>
    </w:p>
    <w:p w:rsidR="00852BEF" w:rsidRPr="0053246F" w:rsidRDefault="00852BEF" w:rsidP="0053246F">
      <w:pPr>
        <w:pStyle w:val="5-"/>
        <w:rPr>
          <w:rFonts w:ascii="Simplified Arabic" w:hAnsi="Simplified Arabic" w:cs="Simplified Arabic"/>
          <w:color w:val="FF0000"/>
          <w:rtl/>
        </w:rPr>
      </w:pPr>
      <w:r>
        <w:rPr>
          <w:rFonts w:hint="cs"/>
          <w:rtl/>
        </w:rPr>
        <w:t>857-</w:t>
      </w:r>
      <w:r w:rsidR="0053246F">
        <w:rPr>
          <w:rFonts w:hint="cs"/>
          <w:rtl/>
        </w:rPr>
        <w:t xml:space="preserve"> </w:t>
      </w:r>
      <w:r w:rsidR="0053246F">
        <w:rPr>
          <w:color w:val="000000"/>
          <w:rtl/>
        </w:rPr>
        <w:t>عَنِ ابْنِ عُمَرَ رَضِيَ اللَّهُ عَنْهُمَا: أَنَّهُ كَانَ</w:t>
      </w:r>
      <w:r w:rsidR="0053246F">
        <w:rPr>
          <w:rtl/>
        </w:rPr>
        <w:t xml:space="preserve"> يَرْمِي الجَمْرَةَ الدُّنْيَا بِسَبْعِ حَصَيَاتٍ، يُكَبِّرُ عَلَى إِثْرِ كُلِّ حَصَاةٍ، ثُمَّ يَتَقَدَّمُ حَتَّى يُسْهِلَ، فَيَقُومَ مُسْتَقْبِلَ </w:t>
      </w:r>
      <w:r w:rsidR="0053246F">
        <w:rPr>
          <w:color w:val="000000"/>
          <w:rtl/>
        </w:rPr>
        <w:t>القِبْلَةِ، فَيَقُومُ طَوِيلًا، وَيَدْعُو وَيَرْفَعُ يَدَيْهِ، ثُمَّ يَرْمِي الوُسْطَى، ثُمَّ يَأْخُذُ ذَاتَ الشِّمَالِ فَيَسْتَهِلُ، وَيَقُومُ مُسْتَقْبِلَ القِبْلَةِ، فَيَقُومُ طَوِيلًا، وَيَدْعُو وَيَرْفَعُ يَدَيْهِ، وَيَقُومُ طَوِيلًا، ثُمَّ يَرْمِي جَمْرَةَ ذَاتِ العَقَبَةِ مِنْ بَطْنِ الوَادِي، وَلاَ يَقِفُ عِنْدَهَا، ثُمَّ يَنْصَرِفُ، فَيَقُولُ «هَكَذَا رَأَيْتُ النَّبِيَّ صَلَّى اللهُ عَلَيْهِ وَسَلَّمَ يَفْعَلُهُ»</w:t>
      </w:r>
      <w:r>
        <w:rPr>
          <w:rFonts w:hint="cs"/>
          <w:rtl/>
        </w:rPr>
        <w:t xml:space="preserve"> [رواه البخاری: 1751].</w:t>
      </w:r>
    </w:p>
    <w:p w:rsidR="00852BEF" w:rsidRDefault="00852BEF" w:rsidP="00852BEF">
      <w:pPr>
        <w:pStyle w:val="0-"/>
        <w:rPr>
          <w:rtl/>
        </w:rPr>
      </w:pPr>
      <w:r>
        <w:rPr>
          <w:rFonts w:hint="cs"/>
          <w:rtl/>
        </w:rPr>
        <w:t>857- روایت است که ابن عمر</w:t>
      </w:r>
      <w:r>
        <w:rPr>
          <w:rFonts w:cs="CTraditional Arabic" w:hint="cs"/>
          <w:rtl/>
        </w:rPr>
        <w:t>ب</w:t>
      </w:r>
      <w:r>
        <w:rPr>
          <w:rFonts w:hint="cs"/>
          <w:rtl/>
        </w:rPr>
        <w:t xml:space="preserve"> جمرۀ نزدیک را [که جمرۀ کوچک باشد] به هفت ریگ (سنگریزه) می‌زد، و به تعقیب هر ریگ تکبیر می‌گفت.</w:t>
      </w:r>
    </w:p>
    <w:p w:rsidR="0053246F" w:rsidRDefault="00852BEF" w:rsidP="00B80766">
      <w:pPr>
        <w:pStyle w:val="0-"/>
        <w:rPr>
          <w:rtl/>
        </w:rPr>
      </w:pPr>
      <w:r>
        <w:rPr>
          <w:rFonts w:hint="cs"/>
          <w:rtl/>
        </w:rPr>
        <w:t>بعد از آن پیش می‌رفت تا به همواری می‌رسید، در این‌جا رو به قبله مدت طولانی دست</w:t>
      </w:r>
      <w:r w:rsidR="00B80766">
        <w:rPr>
          <w:rFonts w:hint="cs"/>
          <w:rtl/>
        </w:rPr>
        <w:t>‌</w:t>
      </w:r>
      <w:r>
        <w:rPr>
          <w:rFonts w:hint="cs"/>
          <w:rtl/>
        </w:rPr>
        <w:t>هایش را بالا کرده</w:t>
      </w:r>
      <w:r w:rsidR="0053246F">
        <w:rPr>
          <w:rFonts w:hint="cs"/>
          <w:rtl/>
        </w:rPr>
        <w:t xml:space="preserve"> و دعا می‌کرد، بعد از آن جمره میانه را می‌زد.</w:t>
      </w:r>
    </w:p>
    <w:p w:rsidR="0053246F" w:rsidRDefault="0053246F" w:rsidP="00915DBA">
      <w:pPr>
        <w:pStyle w:val="0-"/>
        <w:rPr>
          <w:rtl/>
        </w:rPr>
      </w:pPr>
      <w:r>
        <w:rPr>
          <w:rFonts w:hint="cs"/>
          <w:rtl/>
        </w:rPr>
        <w:t>بعد از آن طرف شمال را می‌گرفت تا به همواری می‌رسید، رو به قبله مدت طولانی دست</w:t>
      </w:r>
      <w:r w:rsidR="00B80766">
        <w:rPr>
          <w:rFonts w:hint="cs"/>
          <w:rtl/>
        </w:rPr>
        <w:t>‌</w:t>
      </w:r>
      <w:r>
        <w:rPr>
          <w:rFonts w:hint="cs"/>
          <w:rtl/>
        </w:rPr>
        <w:t xml:space="preserve">هایش را بالا کرده و دعا می‌کرد، بعد از آن جمرۀ عقبه را از قسمت پایینی وادی رمی می‌کرد، بعد از آن برمی‌گشت و می‌گفت: پیامبر خدا </w:t>
      </w:r>
      <w:r>
        <w:rPr>
          <w:rFonts w:cs="CTraditional Arabic" w:hint="cs"/>
          <w:rtl/>
        </w:rPr>
        <w:t>ج</w:t>
      </w:r>
      <w:r>
        <w:rPr>
          <w:rFonts w:hint="cs"/>
          <w:rtl/>
        </w:rPr>
        <w:t xml:space="preserve"> را دیدم که چنین کردند</w:t>
      </w:r>
      <w:r w:rsidRPr="0053246F">
        <w:rPr>
          <w:rFonts w:ascii="IRLotus" w:hAnsi="IRLotus" w:cs="IRLotus"/>
          <w:vertAlign w:val="superscript"/>
          <w:rtl/>
          <w:lang w:bidi="fa-IR"/>
        </w:rPr>
        <w:t>(</w:t>
      </w:r>
      <w:r w:rsidRPr="0053246F">
        <w:rPr>
          <w:rStyle w:val="FootnoteReference"/>
          <w:rFonts w:ascii="IRLotus" w:hAnsi="IRLotus" w:cs="IRLotus"/>
          <w:rtl/>
          <w:lang w:bidi="fa-IR"/>
        </w:rPr>
        <w:footnoteReference w:id="198"/>
      </w:r>
      <w:r w:rsidRPr="0053246F">
        <w:rPr>
          <w:rFonts w:ascii="IRLotus" w:hAnsi="IRLotus" w:cs="IRLotus"/>
          <w:vertAlign w:val="superscript"/>
          <w:rtl/>
          <w:lang w:bidi="fa-IR"/>
        </w:rPr>
        <w:t>)</w:t>
      </w:r>
      <w:r>
        <w:rPr>
          <w:rFonts w:hint="cs"/>
          <w:rtl/>
        </w:rPr>
        <w:t>.</w:t>
      </w:r>
    </w:p>
    <w:p w:rsidR="0053246F" w:rsidRDefault="0053246F" w:rsidP="0053246F">
      <w:pPr>
        <w:pStyle w:val="2-0"/>
        <w:rPr>
          <w:rtl/>
        </w:rPr>
      </w:pPr>
      <w:r w:rsidRPr="00CC5233">
        <w:rPr>
          <w:rFonts w:hint="cs"/>
          <w:rtl/>
          <w:lang w:bidi="ar-SA"/>
        </w:rPr>
        <w:t>73</w:t>
      </w:r>
      <w:r>
        <w:rPr>
          <w:rFonts w:hint="cs"/>
          <w:rtl/>
        </w:rPr>
        <w:t>- باب: طَوَافِ ال</w:t>
      </w:r>
      <w:r w:rsidR="00F87B34">
        <w:rPr>
          <w:rFonts w:hint="cs"/>
          <w:rtl/>
        </w:rPr>
        <w:t>ْ</w:t>
      </w:r>
      <w:r>
        <w:rPr>
          <w:rFonts w:hint="cs"/>
          <w:rtl/>
        </w:rPr>
        <w:t>وَدَاعِ</w:t>
      </w:r>
    </w:p>
    <w:p w:rsidR="0053246F" w:rsidRDefault="0053246F" w:rsidP="0053246F">
      <w:pPr>
        <w:pStyle w:val="4-"/>
        <w:rPr>
          <w:rtl/>
        </w:rPr>
      </w:pPr>
      <w:bookmarkStart w:id="130" w:name="_Toc434155503"/>
      <w:r>
        <w:rPr>
          <w:rFonts w:hint="cs"/>
          <w:rtl/>
        </w:rPr>
        <w:t>باب [73]: طواف وداع</w:t>
      </w:r>
      <w:bookmarkEnd w:id="130"/>
    </w:p>
    <w:p w:rsidR="0053246F" w:rsidRPr="00BA7CA6" w:rsidRDefault="0053246F" w:rsidP="00BA7CA6">
      <w:pPr>
        <w:pStyle w:val="5-"/>
        <w:rPr>
          <w:rtl/>
        </w:rPr>
      </w:pPr>
      <w:r w:rsidRPr="00BA7CA6">
        <w:rPr>
          <w:rFonts w:hint="cs"/>
          <w:rtl/>
        </w:rPr>
        <w:t>858-</w:t>
      </w:r>
      <w:r w:rsidR="00BA7CA6" w:rsidRPr="00BA7CA6">
        <w:rPr>
          <w:rFonts w:hint="cs"/>
          <w:rtl/>
        </w:rPr>
        <w:t xml:space="preserve"> </w:t>
      </w:r>
      <w:r w:rsidR="00BA7CA6" w:rsidRPr="00BA7CA6">
        <w:rPr>
          <w:rtl/>
        </w:rPr>
        <w:t>عَنِ ابْنِ عَبَّاسٍ رَضِيَ اللَّهُ عَنْهُمَا قَالَ: «أُمِرَ النَّاسُ أَنْ يَكُونَ آخِرُ عَهْدِهِمْ بِالْبَيْتِ، إِلَّا أَنَّهُ خُفِّفَ عَنِ الحَائِضِ»</w:t>
      </w:r>
      <w:r w:rsidRPr="00BA7CA6">
        <w:rPr>
          <w:rFonts w:hint="cs"/>
          <w:rtl/>
        </w:rPr>
        <w:t xml:space="preserve"> [رواه البخاری: 1755].</w:t>
      </w:r>
    </w:p>
    <w:p w:rsidR="00BA7CA6" w:rsidRDefault="0053246F" w:rsidP="0053246F">
      <w:pPr>
        <w:pStyle w:val="0-"/>
        <w:rPr>
          <w:rtl/>
        </w:rPr>
      </w:pPr>
      <w:r>
        <w:rPr>
          <w:rFonts w:hint="cs"/>
          <w:rtl/>
        </w:rPr>
        <w:t>858- از ابن عباس</w:t>
      </w:r>
      <w:r>
        <w:rPr>
          <w:rFonts w:cs="CTraditional Arabic" w:hint="cs"/>
          <w:rtl/>
        </w:rPr>
        <w:t>ب</w:t>
      </w:r>
      <w:r>
        <w:rPr>
          <w:rFonts w:hint="cs"/>
          <w:rtl/>
        </w:rPr>
        <w:t xml:space="preserve"> روایت است که گفت: مردم امر شدند که آخرین کارشان [در حج] طواف به خانۀ کعبه باشد، [و البته امر کنند</w:t>
      </w:r>
      <w:r w:rsidR="00BA7CA6">
        <w:rPr>
          <w:rFonts w:hint="cs"/>
          <w:rtl/>
        </w:rPr>
        <w:t>ه</w:t>
      </w:r>
      <w:r>
        <w:rPr>
          <w:rFonts w:hint="cs"/>
          <w:rtl/>
        </w:rPr>
        <w:t xml:space="preserve"> پیامبر خدا </w:t>
      </w:r>
      <w:r>
        <w:rPr>
          <w:rFonts w:cs="CTraditional Arabic" w:hint="cs"/>
          <w:rtl/>
        </w:rPr>
        <w:t>ج</w:t>
      </w:r>
      <w:r>
        <w:rPr>
          <w:rFonts w:hint="cs"/>
          <w:rtl/>
        </w:rPr>
        <w:t xml:space="preserve"> بودند]</w:t>
      </w:r>
      <w:r w:rsidR="002A0866" w:rsidRPr="00BE05F3">
        <w:rPr>
          <w:rFonts w:hint="cs"/>
          <w:rtl/>
        </w:rPr>
        <w:t xml:space="preserve"> </w:t>
      </w:r>
      <w:r w:rsidR="00BA7CA6">
        <w:rPr>
          <w:rFonts w:hint="cs"/>
          <w:rtl/>
        </w:rPr>
        <w:t>ولی این طواف از زنان حائض ساقط گردید</w:t>
      </w:r>
      <w:r w:rsidR="00BA7CA6" w:rsidRPr="00BA7CA6">
        <w:rPr>
          <w:rFonts w:ascii="IRLotus" w:hAnsi="IRLotus" w:cs="IRLotus"/>
          <w:vertAlign w:val="superscript"/>
          <w:rtl/>
          <w:lang w:bidi="fa-IR"/>
        </w:rPr>
        <w:t>(</w:t>
      </w:r>
      <w:r w:rsidR="00BA7CA6" w:rsidRPr="00BA7CA6">
        <w:rPr>
          <w:rStyle w:val="FootnoteReference"/>
          <w:rFonts w:ascii="IRLotus" w:hAnsi="IRLotus" w:cs="IRLotus"/>
          <w:rtl/>
          <w:lang w:bidi="fa-IR"/>
        </w:rPr>
        <w:footnoteReference w:id="199"/>
      </w:r>
      <w:r w:rsidR="00BA7CA6" w:rsidRPr="00BA7CA6">
        <w:rPr>
          <w:rFonts w:ascii="IRLotus" w:hAnsi="IRLotus" w:cs="IRLotus"/>
          <w:vertAlign w:val="superscript"/>
          <w:rtl/>
          <w:lang w:bidi="fa-IR"/>
        </w:rPr>
        <w:t>)</w:t>
      </w:r>
      <w:r w:rsidR="00BA7CA6">
        <w:rPr>
          <w:rFonts w:hint="cs"/>
          <w:rtl/>
        </w:rPr>
        <w:t>.</w:t>
      </w:r>
    </w:p>
    <w:p w:rsidR="00BA7CA6" w:rsidRDefault="00BA7CA6" w:rsidP="0044289C">
      <w:pPr>
        <w:pStyle w:val="5-"/>
        <w:rPr>
          <w:rtl/>
        </w:rPr>
      </w:pPr>
      <w:r>
        <w:rPr>
          <w:rFonts w:hint="cs"/>
          <w:rtl/>
        </w:rPr>
        <w:t xml:space="preserve">859- </w:t>
      </w:r>
      <w:r w:rsidRPr="00BA7CA6">
        <w:rPr>
          <w:rStyle w:val="5-Char"/>
          <w:rFonts w:hint="cs"/>
          <w:rtl/>
        </w:rPr>
        <w:t xml:space="preserve">عَن </w:t>
      </w:r>
      <w:r w:rsidRPr="00BA7CA6">
        <w:rPr>
          <w:rStyle w:val="5-Char"/>
          <w:rtl/>
        </w:rPr>
        <w:t>أَنَسَ بْنَ مَالِكٍ رَضِيَ اللَّهُ عَنْهُ</w:t>
      </w:r>
      <w:r w:rsidRPr="00BA7CA6">
        <w:rPr>
          <w:rStyle w:val="5-Char"/>
          <w:rFonts w:hint="cs"/>
          <w:rtl/>
        </w:rPr>
        <w:t xml:space="preserve">: </w:t>
      </w:r>
      <w:r w:rsidRPr="00BA7CA6">
        <w:rPr>
          <w:rStyle w:val="5-Char"/>
          <w:rtl/>
        </w:rPr>
        <w:t>«أَنَّ النَّبِيَّ صَلَّى اللهُ عَلَيْهِ وَسَلَّمَ صَلَّى الظُّهْرَ، وَالعَصْرَ، وَالمَغْرِبَ، وَالعِشَاءَ، ثُمَّ رَقَدَ رَقْدَةً بِالْمُحَصَّبِ، ثُمَّ رَكِبَ إِلَى البَيْتِ، فَطَافَ بِهِ»</w:t>
      </w:r>
      <w:r w:rsidRPr="00BA7CA6">
        <w:rPr>
          <w:rStyle w:val="5-Char"/>
          <w:rFonts w:hint="cs"/>
          <w:rtl/>
        </w:rPr>
        <w:t xml:space="preserve"> [رواه البخاری: 1756].</w:t>
      </w:r>
    </w:p>
    <w:p w:rsidR="00C07225" w:rsidRDefault="00BA7CA6" w:rsidP="0053246F">
      <w:pPr>
        <w:pStyle w:val="0-"/>
        <w:rPr>
          <w:rtl/>
        </w:rPr>
      </w:pPr>
      <w:r>
        <w:rPr>
          <w:rFonts w:hint="cs"/>
          <w:rtl/>
        </w:rPr>
        <w:t>859- از انس بن مالک</w:t>
      </w:r>
      <w:r>
        <w:rPr>
          <w:rFonts w:cs="CTraditional Arabic" w:hint="cs"/>
          <w:rtl/>
        </w:rPr>
        <w:t>س</w:t>
      </w:r>
      <w:r>
        <w:rPr>
          <w:rFonts w:hint="cs"/>
          <w:rtl/>
        </w:rPr>
        <w:t xml:space="preserve"> روایت است که: پیامبر خدا </w:t>
      </w:r>
      <w:r>
        <w:rPr>
          <w:rFonts w:cs="CTraditional Arabic" w:hint="cs"/>
          <w:rtl/>
        </w:rPr>
        <w:t>ج</w:t>
      </w:r>
      <w:r>
        <w:rPr>
          <w:rFonts w:hint="cs"/>
          <w:rtl/>
        </w:rPr>
        <w:t xml:space="preserve"> نماز ظهر و عصر و مغرب و عشاء را خواندند، بعد از آن اندک وقتی در (محصب) استراحت کردند، بعد از آن سوار شدند و به طرف خانۀ کعبه رفتند و طواف کردند</w:t>
      </w:r>
      <w:r w:rsidRPr="00BA7CA6">
        <w:rPr>
          <w:rFonts w:ascii="IRLotus" w:hAnsi="IRLotus" w:cs="IRLotus"/>
          <w:vertAlign w:val="superscript"/>
          <w:rtl/>
          <w:lang w:bidi="fa-IR"/>
        </w:rPr>
        <w:t>(</w:t>
      </w:r>
      <w:r w:rsidRPr="00BA7CA6">
        <w:rPr>
          <w:rStyle w:val="FootnoteReference"/>
          <w:rFonts w:ascii="IRLotus" w:hAnsi="IRLotus" w:cs="IRLotus"/>
          <w:rtl/>
          <w:lang w:bidi="fa-IR"/>
        </w:rPr>
        <w:footnoteReference w:id="200"/>
      </w:r>
      <w:r w:rsidRPr="00BA7CA6">
        <w:rPr>
          <w:rFonts w:ascii="IRLotus" w:hAnsi="IRLotus" w:cs="IRLotus"/>
          <w:vertAlign w:val="superscript"/>
          <w:rtl/>
          <w:lang w:bidi="fa-IR"/>
        </w:rPr>
        <w:t>)</w:t>
      </w:r>
      <w:r>
        <w:rPr>
          <w:rFonts w:hint="cs"/>
          <w:rtl/>
        </w:rPr>
        <w:t>.</w:t>
      </w:r>
    </w:p>
    <w:p w:rsidR="00C07225" w:rsidRDefault="00C07225" w:rsidP="00C07225">
      <w:pPr>
        <w:pStyle w:val="2-0"/>
        <w:rPr>
          <w:rtl/>
        </w:rPr>
      </w:pPr>
      <w:r w:rsidRPr="00CC5233">
        <w:rPr>
          <w:rFonts w:hint="cs"/>
          <w:rtl/>
          <w:lang w:bidi="ar-SA"/>
        </w:rPr>
        <w:t>74</w:t>
      </w:r>
      <w:r>
        <w:rPr>
          <w:rFonts w:hint="cs"/>
          <w:rtl/>
        </w:rPr>
        <w:t>- باب: إِذَا حَاضَتِ المَرأةُ بَع</w:t>
      </w:r>
      <w:r w:rsidR="00F87B34">
        <w:rPr>
          <w:rFonts w:hint="cs"/>
          <w:rtl/>
        </w:rPr>
        <w:t>ْ</w:t>
      </w:r>
      <w:r>
        <w:rPr>
          <w:rFonts w:hint="cs"/>
          <w:rtl/>
        </w:rPr>
        <w:t>دَ مَا أَفَاضَت</w:t>
      </w:r>
      <w:r w:rsidR="00F87B34">
        <w:rPr>
          <w:rFonts w:hint="cs"/>
          <w:rtl/>
        </w:rPr>
        <w:t>ْ</w:t>
      </w:r>
    </w:p>
    <w:p w:rsidR="00C07225" w:rsidRDefault="00C07225" w:rsidP="00C07225">
      <w:pPr>
        <w:pStyle w:val="4-"/>
        <w:rPr>
          <w:rtl/>
        </w:rPr>
      </w:pPr>
      <w:bookmarkStart w:id="131" w:name="_Toc434155504"/>
      <w:r>
        <w:rPr>
          <w:rFonts w:hint="cs"/>
          <w:rtl/>
        </w:rPr>
        <w:t>باب [74]: وقتی که زن بعد از آمدن از عرفات، حیض شد</w:t>
      </w:r>
      <w:bookmarkEnd w:id="131"/>
    </w:p>
    <w:p w:rsidR="00C07225" w:rsidRPr="00276523" w:rsidRDefault="00C07225" w:rsidP="00276523">
      <w:pPr>
        <w:pStyle w:val="5-"/>
        <w:rPr>
          <w:rFonts w:ascii="Simplified Arabic" w:hAnsi="Simplified Arabic" w:cs="Simplified Arabic"/>
          <w:color w:val="FF0000"/>
          <w:rtl/>
        </w:rPr>
      </w:pPr>
      <w:r>
        <w:rPr>
          <w:rFonts w:hint="cs"/>
          <w:rtl/>
        </w:rPr>
        <w:t>860-</w:t>
      </w:r>
      <w:r w:rsidR="00276523">
        <w:rPr>
          <w:rFonts w:hint="cs"/>
          <w:rtl/>
        </w:rPr>
        <w:t xml:space="preserve"> </w:t>
      </w:r>
      <w:r w:rsidR="00276523">
        <w:rPr>
          <w:rtl/>
        </w:rPr>
        <w:t xml:space="preserve">عَنِ ابْنِ عَبَّاسٍ رَضِيَ اللَّهُ </w:t>
      </w:r>
      <w:r w:rsidR="00276523" w:rsidRPr="000816AC">
        <w:rPr>
          <w:rtl/>
        </w:rPr>
        <w:t>عَنْهُمَا، قَالَ: «رُخِّصَ لِلْحَائِضِ أَنْ تَنْفِرَ إِذَا أَفَاضَتْ»</w:t>
      </w:r>
      <w:r w:rsidR="00276523" w:rsidRPr="000816AC">
        <w:rPr>
          <w:rFonts w:hint="cs"/>
          <w:rtl/>
        </w:rPr>
        <w:t xml:space="preserve"> </w:t>
      </w:r>
      <w:r w:rsidR="00276523">
        <w:rPr>
          <w:rtl/>
        </w:rPr>
        <w:t>قَالَ: وَسَمِعْتُ ابْنَ عُمَرَ يَقُولُ: إِنَّهَا لاَ تَنْفِرُ، ثُمَّ سَمِعْتُهُ يَقُولُ: بَعْدُ إِنَّ النَّبِيَّ صَلَّى اللهُ عَلَيْهِ وَسَلَّمَ «رَخَّصَ لَهُنَّ»</w:t>
      </w:r>
      <w:r>
        <w:rPr>
          <w:rFonts w:hint="cs"/>
          <w:rtl/>
        </w:rPr>
        <w:t xml:space="preserve"> [رواه البخاری: 1760، 1761].</w:t>
      </w:r>
    </w:p>
    <w:p w:rsidR="00C07225" w:rsidRDefault="00C07225" w:rsidP="00C07225">
      <w:pPr>
        <w:pStyle w:val="0-"/>
        <w:rPr>
          <w:rtl/>
        </w:rPr>
      </w:pPr>
      <w:r>
        <w:rPr>
          <w:rFonts w:hint="cs"/>
          <w:rtl/>
        </w:rPr>
        <w:t>از ابن عباس</w:t>
      </w:r>
      <w:r>
        <w:rPr>
          <w:rFonts w:cs="CTraditional Arabic" w:hint="cs"/>
          <w:rtl/>
        </w:rPr>
        <w:t>ب</w:t>
      </w:r>
      <w:r>
        <w:rPr>
          <w:rFonts w:hint="cs"/>
          <w:rtl/>
        </w:rPr>
        <w:t xml:space="preserve"> رایت است که گفت: برای زن حائض بعد از اینکه از عرفات آمد رخصت داده شده است که [بدون از انجام دادن طواف وداع از مکه] برود.</w:t>
      </w:r>
    </w:p>
    <w:p w:rsidR="00D30E0C" w:rsidRDefault="00C07225" w:rsidP="00C07225">
      <w:pPr>
        <w:pStyle w:val="0-"/>
        <w:rPr>
          <w:rtl/>
        </w:rPr>
      </w:pPr>
      <w:r>
        <w:rPr>
          <w:rFonts w:hint="cs"/>
          <w:rtl/>
        </w:rPr>
        <w:t>[روای] می‌گوید: از ابن عمر</w:t>
      </w:r>
      <w:r>
        <w:rPr>
          <w:rFonts w:cs="CTraditional Arabic" w:hint="cs"/>
          <w:rtl/>
        </w:rPr>
        <w:t>ب</w:t>
      </w:r>
      <w:r>
        <w:rPr>
          <w:rFonts w:hint="cs"/>
          <w:rtl/>
        </w:rPr>
        <w:t xml:space="preserve"> شنیدم که می‌گفت: چنین زنی نباید برود، ولی بع</w:t>
      </w:r>
      <w:r w:rsidR="00276523">
        <w:rPr>
          <w:rFonts w:hint="cs"/>
          <w:rtl/>
        </w:rPr>
        <w:t xml:space="preserve">د از آن از وی شنیدم که می‌گفت: پیامبر خدا </w:t>
      </w:r>
      <w:r w:rsidR="00276523">
        <w:rPr>
          <w:rFonts w:cs="CTraditional Arabic" w:hint="cs"/>
          <w:rtl/>
        </w:rPr>
        <w:t>ج</w:t>
      </w:r>
      <w:r w:rsidR="00276523">
        <w:rPr>
          <w:rFonts w:hint="cs"/>
          <w:rtl/>
        </w:rPr>
        <w:t xml:space="preserve"> برای آن‌ها رخصت دادند</w:t>
      </w:r>
      <w:r w:rsidR="00276523" w:rsidRPr="00276523">
        <w:rPr>
          <w:rFonts w:ascii="IRLotus" w:hAnsi="IRLotus" w:cs="IRLotus"/>
          <w:vertAlign w:val="superscript"/>
          <w:rtl/>
          <w:lang w:bidi="fa-IR"/>
        </w:rPr>
        <w:t>(</w:t>
      </w:r>
      <w:r w:rsidR="00276523" w:rsidRPr="00276523">
        <w:rPr>
          <w:rStyle w:val="FootnoteReference"/>
          <w:rFonts w:ascii="IRLotus" w:hAnsi="IRLotus" w:cs="IRLotus"/>
          <w:rtl/>
          <w:lang w:bidi="fa-IR"/>
        </w:rPr>
        <w:footnoteReference w:id="201"/>
      </w:r>
      <w:r w:rsidR="00276523" w:rsidRPr="00276523">
        <w:rPr>
          <w:rFonts w:ascii="IRLotus" w:hAnsi="IRLotus" w:cs="IRLotus"/>
          <w:vertAlign w:val="superscript"/>
          <w:rtl/>
          <w:lang w:bidi="fa-IR"/>
        </w:rPr>
        <w:t>)</w:t>
      </w:r>
      <w:r w:rsidR="00276523">
        <w:rPr>
          <w:rFonts w:hint="cs"/>
          <w:rtl/>
        </w:rPr>
        <w:t>.</w:t>
      </w:r>
    </w:p>
    <w:p w:rsidR="00D30E0C" w:rsidRDefault="00D30E0C" w:rsidP="00D30E0C">
      <w:pPr>
        <w:pStyle w:val="2-0"/>
        <w:rPr>
          <w:rtl/>
        </w:rPr>
      </w:pPr>
      <w:r w:rsidRPr="00CC5233">
        <w:rPr>
          <w:rFonts w:hint="cs"/>
          <w:rtl/>
          <w:lang w:bidi="ar-SA"/>
        </w:rPr>
        <w:t>75</w:t>
      </w:r>
      <w:r>
        <w:rPr>
          <w:rFonts w:hint="cs"/>
          <w:rtl/>
        </w:rPr>
        <w:t>- باب: المُحَصَّب</w:t>
      </w:r>
    </w:p>
    <w:p w:rsidR="00D30E0C" w:rsidRDefault="00D30E0C" w:rsidP="00D30E0C">
      <w:pPr>
        <w:pStyle w:val="4-"/>
        <w:rPr>
          <w:rtl/>
        </w:rPr>
      </w:pPr>
      <w:bookmarkStart w:id="132" w:name="_Toc434155505"/>
      <w:r>
        <w:rPr>
          <w:rFonts w:hint="cs"/>
          <w:rtl/>
        </w:rPr>
        <w:t>باب [75]: [حکم منزل کردن] در محصب</w:t>
      </w:r>
      <w:bookmarkEnd w:id="132"/>
    </w:p>
    <w:p w:rsidR="00D30E0C" w:rsidRPr="00D30E0C" w:rsidRDefault="00D30E0C" w:rsidP="00D30E0C">
      <w:pPr>
        <w:pStyle w:val="5-"/>
        <w:rPr>
          <w:rtl/>
        </w:rPr>
      </w:pPr>
      <w:r w:rsidRPr="00D30E0C">
        <w:rPr>
          <w:rFonts w:hint="cs"/>
          <w:rtl/>
        </w:rPr>
        <w:t>861-</w:t>
      </w:r>
      <w:r w:rsidR="005E29EE">
        <w:rPr>
          <w:rFonts w:hint="cs"/>
          <w:rtl/>
        </w:rPr>
        <w:t xml:space="preserve"> وَ</w:t>
      </w:r>
      <w:r w:rsidRPr="00D30E0C">
        <w:rPr>
          <w:rtl/>
        </w:rPr>
        <w:t>عَن</w:t>
      </w:r>
      <w:r w:rsidRPr="00D30E0C">
        <w:rPr>
          <w:rFonts w:hint="cs"/>
          <w:rtl/>
        </w:rPr>
        <w:t>هُ</w:t>
      </w:r>
      <w:r w:rsidRPr="00D30E0C">
        <w:rPr>
          <w:rtl/>
        </w:rPr>
        <w:t xml:space="preserve"> رَضِيَ اللَّهُ عَنْهُمَا، قَالَ: «لَيْسَ التَّحْصِيبُ بِشَيْءٍ، إِنَّمَا هُوَ مَنْزِلٌ نَزَلَهُ رَسُولُ اللَّهِ صَلَّى اللهُ عَلَيْهِ وَسَلَّمَ»</w:t>
      </w:r>
      <w:r w:rsidRPr="00D30E0C">
        <w:rPr>
          <w:rFonts w:hint="cs"/>
          <w:rtl/>
        </w:rPr>
        <w:t xml:space="preserve"> [رواه الخایری: 1766].</w:t>
      </w:r>
    </w:p>
    <w:p w:rsidR="007D390F" w:rsidRDefault="00D30E0C" w:rsidP="00D30E0C">
      <w:pPr>
        <w:pStyle w:val="0-"/>
        <w:rPr>
          <w:rtl/>
        </w:rPr>
      </w:pPr>
      <w:r>
        <w:rPr>
          <w:rFonts w:hint="cs"/>
          <w:rtl/>
        </w:rPr>
        <w:t>861- و از ابن عباس</w:t>
      </w:r>
      <w:r>
        <w:rPr>
          <w:rFonts w:cs="CTraditional Arabic" w:hint="cs"/>
          <w:rtl/>
        </w:rPr>
        <w:t>ب</w:t>
      </w:r>
      <w:r>
        <w:rPr>
          <w:rFonts w:hint="cs"/>
          <w:rtl/>
        </w:rPr>
        <w:t xml:space="preserve"> روایت است که گفت: تحصیب چیزی نسیت، [یعنی: نزول کردن در محصب از مناسک حج نیست] بلکه منزلی است که پیامبر خدا </w:t>
      </w:r>
      <w:r>
        <w:rPr>
          <w:rFonts w:cs="CTraditional Arabic" w:hint="cs"/>
          <w:rtl/>
        </w:rPr>
        <w:t>ج</w:t>
      </w:r>
      <w:r>
        <w:rPr>
          <w:rFonts w:hint="cs"/>
          <w:rtl/>
        </w:rPr>
        <w:t xml:space="preserve"> در آن منزل نمودند</w:t>
      </w:r>
      <w:r w:rsidRPr="00D30E0C">
        <w:rPr>
          <w:rFonts w:ascii="IRLotus" w:hAnsi="IRLotus" w:cs="IRLotus"/>
          <w:vertAlign w:val="superscript"/>
          <w:rtl/>
          <w:lang w:bidi="fa-IR"/>
        </w:rPr>
        <w:t>(</w:t>
      </w:r>
      <w:r w:rsidRPr="00D30E0C">
        <w:rPr>
          <w:rStyle w:val="FootnoteReference"/>
          <w:rFonts w:ascii="IRLotus" w:hAnsi="IRLotus" w:cs="IRLotus"/>
          <w:rtl/>
          <w:lang w:bidi="fa-IR"/>
        </w:rPr>
        <w:footnoteReference w:id="202"/>
      </w:r>
      <w:r w:rsidRPr="00D30E0C">
        <w:rPr>
          <w:rFonts w:ascii="IRLotus" w:hAnsi="IRLotus" w:cs="IRLotus"/>
          <w:vertAlign w:val="superscript"/>
          <w:rtl/>
          <w:lang w:bidi="fa-IR"/>
        </w:rPr>
        <w:t>)</w:t>
      </w:r>
      <w:r>
        <w:rPr>
          <w:rFonts w:hint="cs"/>
          <w:rtl/>
        </w:rPr>
        <w:t>.</w:t>
      </w:r>
    </w:p>
    <w:p w:rsidR="007D390F" w:rsidRDefault="007D390F" w:rsidP="00F87B34">
      <w:pPr>
        <w:pStyle w:val="2-0"/>
        <w:rPr>
          <w:rtl/>
        </w:rPr>
      </w:pPr>
      <w:r w:rsidRPr="00CC5233">
        <w:rPr>
          <w:rFonts w:hint="cs"/>
          <w:rtl/>
          <w:lang w:bidi="ar-SA"/>
        </w:rPr>
        <w:t>76</w:t>
      </w:r>
      <w:r>
        <w:rPr>
          <w:rFonts w:hint="cs"/>
          <w:rtl/>
        </w:rPr>
        <w:t>- باب: النُّ</w:t>
      </w:r>
      <w:r w:rsidR="00F87B34">
        <w:rPr>
          <w:rFonts w:hint="cs"/>
          <w:rtl/>
        </w:rPr>
        <w:t>زُولِ بِذِي طُویً</w:t>
      </w:r>
      <w:r>
        <w:rPr>
          <w:rFonts w:hint="cs"/>
          <w:rtl/>
        </w:rPr>
        <w:t xml:space="preserve"> قَب</w:t>
      </w:r>
      <w:r w:rsidR="00F87B34">
        <w:rPr>
          <w:rFonts w:hint="cs"/>
          <w:rtl/>
        </w:rPr>
        <w:t>ْ</w:t>
      </w:r>
      <w:r>
        <w:rPr>
          <w:rFonts w:hint="cs"/>
          <w:rtl/>
        </w:rPr>
        <w:t>لَ أَن</w:t>
      </w:r>
      <w:r w:rsidR="00F87B34">
        <w:rPr>
          <w:rFonts w:hint="cs"/>
          <w:rtl/>
        </w:rPr>
        <w:t>ْ</w:t>
      </w:r>
      <w:r>
        <w:rPr>
          <w:rFonts w:hint="cs"/>
          <w:rtl/>
        </w:rPr>
        <w:t xml:space="preserve"> یَد</w:t>
      </w:r>
      <w:r w:rsidR="00F87B34">
        <w:rPr>
          <w:rFonts w:hint="cs"/>
          <w:rtl/>
        </w:rPr>
        <w:t>ْ</w:t>
      </w:r>
      <w:r>
        <w:rPr>
          <w:rFonts w:hint="cs"/>
          <w:rtl/>
        </w:rPr>
        <w:t>خُلَ مَکَّةَ</w:t>
      </w:r>
      <w:r w:rsidR="005E29EE">
        <w:rPr>
          <w:rFonts w:hint="cs"/>
          <w:rtl/>
        </w:rPr>
        <w:t xml:space="preserve"> وَ</w:t>
      </w:r>
      <w:r>
        <w:rPr>
          <w:rFonts w:hint="cs"/>
          <w:rtl/>
        </w:rPr>
        <w:t>النُّزُولِ بِالبَطحَاءِ الَّتِي بِذِي الحُلَی</w:t>
      </w:r>
      <w:r w:rsidR="00F87B34">
        <w:rPr>
          <w:rFonts w:hint="cs"/>
          <w:rtl/>
        </w:rPr>
        <w:t>ْ</w:t>
      </w:r>
      <w:r>
        <w:rPr>
          <w:rFonts w:hint="cs"/>
          <w:rtl/>
        </w:rPr>
        <w:t>فَةِ إِذَا رَجَعَ مِن</w:t>
      </w:r>
      <w:r w:rsidR="00F87B34">
        <w:rPr>
          <w:rFonts w:hint="cs"/>
          <w:rtl/>
        </w:rPr>
        <w:t>ْ</w:t>
      </w:r>
      <w:r>
        <w:rPr>
          <w:rFonts w:hint="cs"/>
          <w:rtl/>
        </w:rPr>
        <w:t xml:space="preserve"> مَکَّةَ</w:t>
      </w:r>
    </w:p>
    <w:p w:rsidR="007D390F" w:rsidRDefault="007D390F" w:rsidP="007D390F">
      <w:pPr>
        <w:pStyle w:val="4-"/>
        <w:rPr>
          <w:rtl/>
        </w:rPr>
      </w:pPr>
      <w:bookmarkStart w:id="133" w:name="_Toc434155506"/>
      <w:r>
        <w:rPr>
          <w:rFonts w:hint="cs"/>
          <w:rtl/>
        </w:rPr>
        <w:t>باب [76]: منزل نمودن به (ذی طُوی) پیش از داخل شدن به مکه، و منزل نمودند در دشت (ذو الحلیفَه) در وقت برگشتن از مکه</w:t>
      </w:r>
      <w:bookmarkEnd w:id="133"/>
    </w:p>
    <w:p w:rsidR="007D390F" w:rsidRPr="00D23000" w:rsidRDefault="007D390F" w:rsidP="00D23000">
      <w:pPr>
        <w:pStyle w:val="5-"/>
        <w:rPr>
          <w:rtl/>
        </w:rPr>
      </w:pPr>
      <w:r w:rsidRPr="00D23000">
        <w:rPr>
          <w:rFonts w:hint="cs"/>
          <w:rtl/>
        </w:rPr>
        <w:t xml:space="preserve">862- </w:t>
      </w:r>
      <w:r w:rsidRPr="00D23000">
        <w:rPr>
          <w:rtl/>
        </w:rPr>
        <w:t>عَنْ ابْنِ عُمَرَ رَضِيَ اللَّهُ عَنْهُمَا: «أَنَّهُ كَانَ إِذَا أَقْبَلَ بَاتَ بِذِي طُوًى حَتَّى إِذَا أَصْبَحَ دَخَلَ، وَإِذَا نَفَرَ مَرَّ بِذِي طُوًى، وَبَاتَ بِهَا حَتَّى يُصْبِحَ» وَكَانَ يَذْكُرُ أَنَّ النَّبِيَّ صَلَّى اللهُ عَلَيْهِ وَسَلَّمَ كَانَ يَفْعَلُ ذَلِكَ</w:t>
      </w:r>
      <w:r w:rsidRPr="00D23000">
        <w:rPr>
          <w:rFonts w:hint="cs"/>
          <w:rtl/>
        </w:rPr>
        <w:t xml:space="preserve"> [رواه البخاری: 1769].</w:t>
      </w:r>
    </w:p>
    <w:p w:rsidR="007D390F" w:rsidRDefault="007D390F" w:rsidP="007D390F">
      <w:pPr>
        <w:pStyle w:val="0-"/>
        <w:rPr>
          <w:rtl/>
        </w:rPr>
      </w:pPr>
      <w:r>
        <w:rPr>
          <w:rFonts w:hint="cs"/>
          <w:rtl/>
        </w:rPr>
        <w:t>862- از ابن عمر</w:t>
      </w:r>
      <w:r>
        <w:rPr>
          <w:rFonts w:cs="CTraditional Arabic" w:hint="cs"/>
          <w:rtl/>
        </w:rPr>
        <w:t>ب</w:t>
      </w:r>
      <w:r>
        <w:rPr>
          <w:rFonts w:hint="cs"/>
          <w:rtl/>
        </w:rPr>
        <w:t xml:space="preserve"> روایت است که وی هنگامی که [از مدینه] به طرف مکه می‌آمد، شب را به (ذی طُوی) منزل می‌کرد، چون صبح می‌شد داخل مکۀ مکرمه می‌گردید.</w:t>
      </w:r>
    </w:p>
    <w:p w:rsidR="00D23000" w:rsidRDefault="007D390F" w:rsidP="007D390F">
      <w:pPr>
        <w:pStyle w:val="0-"/>
        <w:rPr>
          <w:rtl/>
        </w:rPr>
      </w:pPr>
      <w:r>
        <w:rPr>
          <w:rFonts w:hint="cs"/>
          <w:rtl/>
        </w:rPr>
        <w:t xml:space="preserve">و چون از (منی) می‌آمد به (ذی طُوی) می‌آمد، و شب را تا صبح در آن‌جا منزل می‌کرد، و می‌گفت: پیامبر خدا </w:t>
      </w:r>
      <w:r>
        <w:rPr>
          <w:rFonts w:cs="CTraditional Arabic" w:hint="cs"/>
          <w:rtl/>
        </w:rPr>
        <w:t>ج</w:t>
      </w:r>
      <w:r>
        <w:rPr>
          <w:rFonts w:hint="cs"/>
          <w:rtl/>
        </w:rPr>
        <w:t xml:space="preserve"> چنین می‌کردند</w:t>
      </w:r>
      <w:r w:rsidRPr="007D390F">
        <w:rPr>
          <w:rFonts w:ascii="IRLotus" w:hAnsi="IRLotus" w:cs="IRLotus"/>
          <w:vertAlign w:val="superscript"/>
          <w:rtl/>
          <w:lang w:bidi="fa-IR"/>
        </w:rPr>
        <w:t>(</w:t>
      </w:r>
      <w:r w:rsidRPr="007D390F">
        <w:rPr>
          <w:rStyle w:val="FootnoteReference"/>
          <w:rFonts w:ascii="IRLotus" w:hAnsi="IRLotus" w:cs="IRLotus"/>
          <w:rtl/>
          <w:lang w:bidi="fa-IR"/>
        </w:rPr>
        <w:footnoteReference w:id="203"/>
      </w:r>
      <w:r w:rsidRPr="007D390F">
        <w:rPr>
          <w:rFonts w:ascii="IRLotus" w:hAnsi="IRLotus" w:cs="IRLotus"/>
          <w:vertAlign w:val="superscript"/>
          <w:rtl/>
          <w:lang w:bidi="fa-IR"/>
        </w:rPr>
        <w:t>)</w:t>
      </w:r>
      <w:r>
        <w:rPr>
          <w:rFonts w:hint="cs"/>
          <w:rtl/>
        </w:rPr>
        <w:t>.</w:t>
      </w:r>
    </w:p>
    <w:p w:rsidR="00D23000" w:rsidRDefault="00D23000" w:rsidP="007D390F">
      <w:pPr>
        <w:pStyle w:val="0-"/>
        <w:rPr>
          <w:rtl/>
        </w:rPr>
        <w:sectPr w:rsidR="00D23000" w:rsidSect="005E6099">
          <w:headerReference w:type="default" r:id="rId20"/>
          <w:footnotePr>
            <w:numRestart w:val="eachPage"/>
          </w:footnotePr>
          <w:type w:val="oddPage"/>
          <w:pgSz w:w="9356" w:h="13608" w:code="9"/>
          <w:pgMar w:top="567" w:right="1134" w:bottom="851" w:left="1134" w:header="454" w:footer="0" w:gutter="0"/>
          <w:cols w:space="708"/>
          <w:titlePg/>
          <w:bidi/>
          <w:rtlGutter/>
          <w:docGrid w:linePitch="360"/>
        </w:sectPr>
      </w:pPr>
    </w:p>
    <w:p w:rsidR="00D23000" w:rsidRDefault="00D23000" w:rsidP="00D23000">
      <w:pPr>
        <w:pStyle w:val="1-"/>
        <w:rPr>
          <w:rtl/>
        </w:rPr>
      </w:pPr>
      <w:r w:rsidRPr="00CC5233">
        <w:rPr>
          <w:rFonts w:hint="cs"/>
          <w:rtl/>
        </w:rPr>
        <w:t>27</w:t>
      </w:r>
      <w:r>
        <w:rPr>
          <w:rFonts w:hint="cs"/>
          <w:rtl/>
        </w:rPr>
        <w:t>- کتابُ العُم</w:t>
      </w:r>
      <w:r w:rsidR="00EA3FA1">
        <w:rPr>
          <w:rFonts w:hint="cs"/>
          <w:rtl/>
        </w:rPr>
        <w:t>ْ</w:t>
      </w:r>
      <w:r>
        <w:rPr>
          <w:rFonts w:hint="cs"/>
          <w:rtl/>
        </w:rPr>
        <w:t>رَة</w:t>
      </w:r>
    </w:p>
    <w:p w:rsidR="00D23000" w:rsidRDefault="00D23000" w:rsidP="00D23000">
      <w:pPr>
        <w:pStyle w:val="2-"/>
        <w:rPr>
          <w:rtl/>
        </w:rPr>
      </w:pPr>
      <w:bookmarkStart w:id="134" w:name="_Toc434155507"/>
      <w:r w:rsidRPr="00D23000">
        <w:rPr>
          <w:rFonts w:hint="cs"/>
          <w:rtl/>
        </w:rPr>
        <w:t>کتاب [27]: عمره</w:t>
      </w:r>
      <w:bookmarkEnd w:id="134"/>
    </w:p>
    <w:p w:rsidR="00D23000" w:rsidRDefault="00D23000" w:rsidP="00D23000">
      <w:pPr>
        <w:pStyle w:val="2-0"/>
        <w:rPr>
          <w:rtl/>
        </w:rPr>
      </w:pPr>
      <w:r w:rsidRPr="00CC5233">
        <w:rPr>
          <w:rFonts w:hint="cs"/>
          <w:rtl/>
          <w:lang w:bidi="ar-SA"/>
        </w:rPr>
        <w:t>1</w:t>
      </w:r>
      <w:r>
        <w:rPr>
          <w:rFonts w:hint="cs"/>
          <w:rtl/>
        </w:rPr>
        <w:t>- باب: وجُوبُ العُم</w:t>
      </w:r>
      <w:r w:rsidR="001747C7">
        <w:rPr>
          <w:rFonts w:hint="cs"/>
          <w:rtl/>
        </w:rPr>
        <w:t>ْ</w:t>
      </w:r>
      <w:r>
        <w:rPr>
          <w:rFonts w:hint="cs"/>
          <w:rtl/>
        </w:rPr>
        <w:t>رَةِ</w:t>
      </w:r>
      <w:r w:rsidR="005E29EE">
        <w:rPr>
          <w:rFonts w:hint="cs"/>
          <w:rtl/>
        </w:rPr>
        <w:t xml:space="preserve"> وَ</w:t>
      </w:r>
      <w:r>
        <w:rPr>
          <w:rFonts w:hint="cs"/>
          <w:rtl/>
        </w:rPr>
        <w:t>فَض</w:t>
      </w:r>
      <w:r w:rsidR="001747C7">
        <w:rPr>
          <w:rFonts w:hint="cs"/>
          <w:rtl/>
        </w:rPr>
        <w:t>ْ</w:t>
      </w:r>
      <w:r>
        <w:rPr>
          <w:rFonts w:hint="cs"/>
          <w:rtl/>
        </w:rPr>
        <w:t>لُهَا</w:t>
      </w:r>
    </w:p>
    <w:p w:rsidR="00D23000" w:rsidRDefault="00D23000" w:rsidP="00D23000">
      <w:pPr>
        <w:pStyle w:val="4-"/>
        <w:rPr>
          <w:rtl/>
        </w:rPr>
      </w:pPr>
      <w:bookmarkStart w:id="135" w:name="_Toc434155508"/>
      <w:r>
        <w:rPr>
          <w:rFonts w:hint="cs"/>
          <w:rtl/>
        </w:rPr>
        <w:t>باب [1]: وجوب عمره و فضیل آن</w:t>
      </w:r>
      <w:bookmarkEnd w:id="135"/>
    </w:p>
    <w:p w:rsidR="00D23000" w:rsidRPr="00C47C5F" w:rsidRDefault="00D23000" w:rsidP="00C47C5F">
      <w:pPr>
        <w:pStyle w:val="5-"/>
        <w:rPr>
          <w:rtl/>
        </w:rPr>
      </w:pPr>
      <w:r w:rsidRPr="00C47C5F">
        <w:rPr>
          <w:rFonts w:hint="cs"/>
          <w:rtl/>
        </w:rPr>
        <w:t>863-</w:t>
      </w:r>
      <w:r w:rsidR="00C47C5F" w:rsidRPr="00C47C5F">
        <w:rPr>
          <w:rFonts w:hint="cs"/>
          <w:rtl/>
        </w:rPr>
        <w:t xml:space="preserve"> </w:t>
      </w:r>
      <w:r w:rsidR="00C47C5F" w:rsidRPr="00C47C5F">
        <w:rPr>
          <w:rtl/>
        </w:rPr>
        <w:t>عَنْ أَبِي هُرَيْرَةَ رَضِيَ اللَّهُ عَنْهُ: أَنَّ رَسُولَ اللَّهِ صَلَّى اللهُ عَلَيْهِ وَسَلَّمَ قَالَ: «العُمْرَةُ إِلَى العُمْرَةِ كَفَّارَةٌ لِمَا بَيْنَهُمَا، وَالحَجُّ المَبْرُورُ لَيْسَ لَهُ جَزَاءٌ إِلَّا الجَنَّةُ»</w:t>
      </w:r>
      <w:r w:rsidRPr="00C47C5F">
        <w:rPr>
          <w:rFonts w:hint="cs"/>
          <w:rtl/>
        </w:rPr>
        <w:t xml:space="preserve"> [رواه البخاری: 1773].</w:t>
      </w:r>
    </w:p>
    <w:p w:rsidR="00D23000" w:rsidRDefault="00D23000" w:rsidP="00D23000">
      <w:pPr>
        <w:pStyle w:val="0-"/>
        <w:rPr>
          <w:rtl/>
        </w:rPr>
      </w:pPr>
      <w:r>
        <w:rPr>
          <w:rFonts w:hint="cs"/>
          <w:rtl/>
        </w:rPr>
        <w:t>863- از ابو هریره</w:t>
      </w:r>
      <w:r>
        <w:rPr>
          <w:rFonts w:cs="CTraditional Arabic" w:hint="cs"/>
          <w:rtl/>
        </w:rPr>
        <w:t>س</w:t>
      </w:r>
      <w:r>
        <w:rPr>
          <w:rFonts w:hint="cs"/>
          <w:rtl/>
        </w:rPr>
        <w:t xml:space="preserve"> روایت است که پیامبر خدا </w:t>
      </w:r>
      <w:r>
        <w:rPr>
          <w:rFonts w:cs="CTraditional Arabic" w:hint="cs"/>
          <w:rtl/>
        </w:rPr>
        <w:t>ج</w:t>
      </w:r>
      <w:r>
        <w:rPr>
          <w:rFonts w:hint="cs"/>
          <w:rtl/>
        </w:rPr>
        <w:t xml:space="preserve"> فرمودند:</w:t>
      </w:r>
    </w:p>
    <w:p w:rsidR="00C47C5F" w:rsidRDefault="00D23000" w:rsidP="00D23000">
      <w:pPr>
        <w:pStyle w:val="0-"/>
        <w:rPr>
          <w:rtl/>
        </w:rPr>
      </w:pPr>
      <w:r>
        <w:rPr>
          <w:rFonts w:hint="cs"/>
          <w:rtl/>
        </w:rPr>
        <w:t>«از یک عمره تا عمرۀ دیگر، سبب کفارۀ [گناهان] بین این دو عمره است، و برای حج مبر</w:t>
      </w:r>
      <w:r w:rsidR="00C47C5F">
        <w:rPr>
          <w:rFonts w:hint="cs"/>
          <w:rtl/>
        </w:rPr>
        <w:t>ور، ثواب دیگری جز از بهشت نیست»</w:t>
      </w:r>
      <w:r w:rsidRPr="00D23000">
        <w:rPr>
          <w:rFonts w:ascii="IRLotus" w:hAnsi="IRLotus" w:cs="IRLotus"/>
          <w:vertAlign w:val="superscript"/>
          <w:rtl/>
          <w:lang w:bidi="fa-IR"/>
        </w:rPr>
        <w:t>(</w:t>
      </w:r>
      <w:r w:rsidRPr="00D23000">
        <w:rPr>
          <w:rStyle w:val="FootnoteReference"/>
          <w:rFonts w:ascii="IRLotus" w:hAnsi="IRLotus" w:cs="IRLotus"/>
          <w:rtl/>
          <w:lang w:bidi="fa-IR"/>
        </w:rPr>
        <w:footnoteReference w:id="204"/>
      </w:r>
      <w:r w:rsidRPr="00D23000">
        <w:rPr>
          <w:rFonts w:ascii="IRLotus" w:hAnsi="IRLotus" w:cs="IRLotus"/>
          <w:vertAlign w:val="superscript"/>
          <w:rtl/>
          <w:lang w:bidi="fa-IR"/>
        </w:rPr>
        <w:t>)</w:t>
      </w:r>
      <w:r>
        <w:rPr>
          <w:rFonts w:hint="cs"/>
          <w:rtl/>
        </w:rPr>
        <w:t>.</w:t>
      </w:r>
    </w:p>
    <w:p w:rsidR="00C47C5F" w:rsidRDefault="00C47C5F" w:rsidP="00C47C5F">
      <w:pPr>
        <w:pStyle w:val="2-0"/>
        <w:rPr>
          <w:rtl/>
        </w:rPr>
      </w:pPr>
      <w:r w:rsidRPr="00CC5233">
        <w:rPr>
          <w:rFonts w:hint="cs"/>
          <w:rtl/>
          <w:lang w:bidi="ar-SA"/>
        </w:rPr>
        <w:t>2</w:t>
      </w:r>
      <w:r>
        <w:rPr>
          <w:rFonts w:hint="cs"/>
          <w:rtl/>
        </w:rPr>
        <w:t xml:space="preserve">- </w:t>
      </w:r>
      <w:r w:rsidR="00480265">
        <w:rPr>
          <w:rFonts w:hint="cs"/>
          <w:rtl/>
        </w:rPr>
        <w:t>باب: مَنِ اع</w:t>
      </w:r>
      <w:r w:rsidR="001747C7">
        <w:rPr>
          <w:rFonts w:hint="cs"/>
          <w:rtl/>
        </w:rPr>
        <w:t>ْ</w:t>
      </w:r>
      <w:r w:rsidR="00480265">
        <w:rPr>
          <w:rFonts w:hint="cs"/>
          <w:rtl/>
        </w:rPr>
        <w:t>تَمَرَ قَب</w:t>
      </w:r>
      <w:r w:rsidR="001747C7">
        <w:rPr>
          <w:rFonts w:hint="cs"/>
          <w:rtl/>
        </w:rPr>
        <w:t>ْ</w:t>
      </w:r>
      <w:r w:rsidR="00480265">
        <w:rPr>
          <w:rFonts w:hint="cs"/>
          <w:rtl/>
        </w:rPr>
        <w:t>لَ الحَجِّ</w:t>
      </w:r>
    </w:p>
    <w:p w:rsidR="00C47C5F" w:rsidRDefault="00C47C5F" w:rsidP="00C47C5F">
      <w:pPr>
        <w:pStyle w:val="4-"/>
        <w:rPr>
          <w:rtl/>
        </w:rPr>
      </w:pPr>
      <w:bookmarkStart w:id="136" w:name="_Toc434155509"/>
      <w:r>
        <w:rPr>
          <w:rFonts w:hint="cs"/>
          <w:rtl/>
        </w:rPr>
        <w:t>باب [2]: کسی که پیش از حج عمره کرد</w:t>
      </w:r>
      <w:bookmarkEnd w:id="136"/>
    </w:p>
    <w:p w:rsidR="00C47C5F" w:rsidRPr="00B7601B" w:rsidRDefault="00C47C5F" w:rsidP="00B7601B">
      <w:pPr>
        <w:pStyle w:val="5-"/>
        <w:rPr>
          <w:rtl/>
        </w:rPr>
      </w:pPr>
      <w:r w:rsidRPr="00B7601B">
        <w:rPr>
          <w:rFonts w:hint="cs"/>
          <w:rtl/>
        </w:rPr>
        <w:t>864-</w:t>
      </w:r>
      <w:r w:rsidR="00B7601B" w:rsidRPr="00B7601B">
        <w:rPr>
          <w:rFonts w:hint="cs"/>
          <w:rtl/>
        </w:rPr>
        <w:t xml:space="preserve"> عَن </w:t>
      </w:r>
      <w:r w:rsidR="00B7601B" w:rsidRPr="00B7601B">
        <w:rPr>
          <w:rtl/>
        </w:rPr>
        <w:t>ابْنَ عُمَرَ رَضِيَ اللَّهُ عَنْهُمَا</w:t>
      </w:r>
      <w:r w:rsidR="00B7601B" w:rsidRPr="00B7601B">
        <w:rPr>
          <w:rFonts w:hint="cs"/>
          <w:rtl/>
        </w:rPr>
        <w:t>: أَنَّهُ سُئِلَ</w:t>
      </w:r>
      <w:r w:rsidR="00B7601B" w:rsidRPr="00B7601B">
        <w:rPr>
          <w:rtl/>
        </w:rPr>
        <w:t xml:space="preserve"> عَنِ العُمْرَةِ قَبْلَ الحَجِّ؟ فَقَالَ: لاَ بَأْسَ</w:t>
      </w:r>
      <w:r w:rsidR="005E29EE">
        <w:rPr>
          <w:rtl/>
        </w:rPr>
        <w:t xml:space="preserve"> وَ</w:t>
      </w:r>
      <w:r w:rsidR="00B7601B" w:rsidRPr="00B7601B">
        <w:rPr>
          <w:rFonts w:hint="cs"/>
          <w:rtl/>
        </w:rPr>
        <w:t>قُ</w:t>
      </w:r>
      <w:r w:rsidR="00B7601B" w:rsidRPr="00B7601B">
        <w:rPr>
          <w:rtl/>
        </w:rPr>
        <w:t>الَ: اعْتَمَرَ النَّبِيُّ صَلَّى اللهُ عَلَيْه</w:t>
      </w:r>
      <w:r w:rsidR="00B7601B">
        <w:rPr>
          <w:rtl/>
        </w:rPr>
        <w:t>ِ وَسَلَّمَ قَبْلَ أَنْ يَحُجَّ</w:t>
      </w:r>
      <w:r w:rsidRPr="00B7601B">
        <w:rPr>
          <w:rFonts w:hint="cs"/>
          <w:rtl/>
        </w:rPr>
        <w:t xml:space="preserve"> [رواه البخاری: 1774].</w:t>
      </w:r>
    </w:p>
    <w:p w:rsidR="00C47C5F" w:rsidRDefault="00C47C5F" w:rsidP="00C47C5F">
      <w:pPr>
        <w:pStyle w:val="0-"/>
        <w:rPr>
          <w:rtl/>
        </w:rPr>
      </w:pPr>
      <w:r>
        <w:rPr>
          <w:rFonts w:hint="cs"/>
          <w:rtl/>
        </w:rPr>
        <w:t>864- از ابن عمر</w:t>
      </w:r>
      <w:r>
        <w:rPr>
          <w:rFonts w:cs="CTraditional Arabic" w:hint="cs"/>
          <w:rtl/>
        </w:rPr>
        <w:t>ب</w:t>
      </w:r>
      <w:r>
        <w:rPr>
          <w:rFonts w:hint="cs"/>
          <w:rtl/>
        </w:rPr>
        <w:t xml:space="preserve"> روایت است که از وی از حکم عمره کردن پیش از حج پرسان شد.</w:t>
      </w:r>
    </w:p>
    <w:p w:rsidR="00B7601B" w:rsidRDefault="00C47C5F" w:rsidP="00C47C5F">
      <w:pPr>
        <w:pStyle w:val="0-"/>
        <w:rPr>
          <w:rtl/>
        </w:rPr>
      </w:pPr>
      <w:r>
        <w:rPr>
          <w:rFonts w:hint="cs"/>
          <w:rtl/>
        </w:rPr>
        <w:t xml:space="preserve">گفت: باکی ندارد، و افزود که: پیامبر خدا </w:t>
      </w:r>
      <w:r>
        <w:rPr>
          <w:rFonts w:cs="CTraditional Arabic" w:hint="cs"/>
          <w:rtl/>
        </w:rPr>
        <w:t>ج</w:t>
      </w:r>
      <w:r>
        <w:rPr>
          <w:rFonts w:hint="cs"/>
          <w:rtl/>
        </w:rPr>
        <w:t xml:space="preserve"> پیش از انجام دادن مراسم حج، عمره کردند.</w:t>
      </w:r>
    </w:p>
    <w:p w:rsidR="00B7601B" w:rsidRDefault="00B7601B" w:rsidP="00B7601B">
      <w:pPr>
        <w:pStyle w:val="2-0"/>
        <w:rPr>
          <w:rtl/>
        </w:rPr>
      </w:pPr>
      <w:r w:rsidRPr="00CC5233">
        <w:rPr>
          <w:rFonts w:hint="cs"/>
          <w:rtl/>
          <w:lang w:bidi="ar-SA"/>
        </w:rPr>
        <w:t>3</w:t>
      </w:r>
      <w:r>
        <w:rPr>
          <w:rFonts w:hint="cs"/>
          <w:rtl/>
        </w:rPr>
        <w:t>- باب: کَمِ اع</w:t>
      </w:r>
      <w:r w:rsidR="001747C7">
        <w:rPr>
          <w:rFonts w:hint="cs"/>
          <w:rtl/>
        </w:rPr>
        <w:t>ْ</w:t>
      </w:r>
      <w:r>
        <w:rPr>
          <w:rFonts w:hint="cs"/>
          <w:rtl/>
        </w:rPr>
        <w:t>تَمَرَ النَّبِيُّ</w:t>
      </w:r>
      <w:r w:rsidR="00830B54">
        <w:rPr>
          <w:rFonts w:hint="cs"/>
          <w:rtl/>
        </w:rPr>
        <w:t xml:space="preserve"> </w:t>
      </w:r>
      <w:r w:rsidRPr="001747C7">
        <w:rPr>
          <w:rFonts w:cs="CTraditional Arabic" w:hint="cs"/>
          <w:b/>
          <w:bCs w:val="0"/>
          <w:rtl/>
        </w:rPr>
        <w:t>ج</w:t>
      </w:r>
    </w:p>
    <w:p w:rsidR="00B7601B" w:rsidRDefault="00B7601B" w:rsidP="00B7601B">
      <w:pPr>
        <w:pStyle w:val="4-"/>
        <w:rPr>
          <w:rtl/>
        </w:rPr>
      </w:pPr>
      <w:bookmarkStart w:id="137" w:name="_Toc434155510"/>
      <w:r>
        <w:rPr>
          <w:rFonts w:hint="cs"/>
          <w:rtl/>
        </w:rPr>
        <w:t xml:space="preserve">باب [3]: پیامبر خدا </w:t>
      </w:r>
      <w:r>
        <w:rPr>
          <w:rFonts w:cs="CTraditional Arabic" w:hint="cs"/>
          <w:rtl/>
        </w:rPr>
        <w:t>ج</w:t>
      </w:r>
      <w:r>
        <w:rPr>
          <w:rFonts w:hint="cs"/>
          <w:rtl/>
        </w:rPr>
        <w:t xml:space="preserve"> چند بار عمره کردند؟</w:t>
      </w:r>
      <w:bookmarkEnd w:id="137"/>
    </w:p>
    <w:p w:rsidR="00B7601B" w:rsidRPr="00B66D1A" w:rsidRDefault="00B7601B" w:rsidP="00B66D1A">
      <w:pPr>
        <w:pStyle w:val="5-"/>
        <w:rPr>
          <w:rtl/>
        </w:rPr>
      </w:pPr>
      <w:r w:rsidRPr="00B66D1A">
        <w:rPr>
          <w:rFonts w:hint="cs"/>
          <w:rtl/>
        </w:rPr>
        <w:t>865-</w:t>
      </w:r>
      <w:r w:rsidR="005E29EE">
        <w:rPr>
          <w:rFonts w:hint="cs"/>
          <w:rtl/>
        </w:rPr>
        <w:t xml:space="preserve"> وَ</w:t>
      </w:r>
      <w:r w:rsidR="00B66D1A" w:rsidRPr="00B66D1A">
        <w:rPr>
          <w:rFonts w:hint="cs"/>
          <w:rtl/>
        </w:rPr>
        <w:t xml:space="preserve">عَنهُ </w:t>
      </w:r>
      <w:r w:rsidR="00B66D1A" w:rsidRPr="00B66D1A">
        <w:rPr>
          <w:rtl/>
        </w:rPr>
        <w:t>رَضِيَ اللَّهُ عَنْهُمَا</w:t>
      </w:r>
      <w:r w:rsidR="00B66D1A" w:rsidRPr="00B66D1A">
        <w:rPr>
          <w:rFonts w:hint="cs"/>
          <w:rtl/>
        </w:rPr>
        <w:t>:</w:t>
      </w:r>
      <w:r w:rsidR="00B66D1A">
        <w:rPr>
          <w:rFonts w:hint="cs"/>
          <w:rtl/>
        </w:rPr>
        <w:t xml:space="preserve"> أَنَّهُ قیلَ لَهُ</w:t>
      </w:r>
      <w:r w:rsidR="00B66D1A" w:rsidRPr="00B66D1A">
        <w:rPr>
          <w:rFonts w:hint="cs"/>
          <w:rtl/>
        </w:rPr>
        <w:t>:</w:t>
      </w:r>
      <w:r w:rsidR="00B66D1A" w:rsidRPr="00B66D1A">
        <w:rPr>
          <w:rtl/>
        </w:rPr>
        <w:t xml:space="preserve"> كَمُ اعْتَمَرَ رَسُولُ اللَّهِ صَلَّى اللهُ عَلَيْهِ وَسَلَّمَ؟ قَالَ: أَرْبَعًا، إِحْدَاهُنَّ فِي رَجَبٍ</w:t>
      </w:r>
      <w:r w:rsidR="00B66D1A" w:rsidRPr="00B66D1A">
        <w:rPr>
          <w:rFonts w:hint="cs"/>
          <w:rtl/>
        </w:rPr>
        <w:t xml:space="preserve"> قَالَ السائِلُ: فَقُلتُ لِعائِشَةَ:</w:t>
      </w:r>
      <w:r w:rsidR="00B66D1A" w:rsidRPr="00B66D1A">
        <w:rPr>
          <w:rtl/>
        </w:rPr>
        <w:t xml:space="preserve"> يَا أُمَّ</w:t>
      </w:r>
      <w:r w:rsidR="00B66D1A" w:rsidRPr="00B66D1A">
        <w:rPr>
          <w:rFonts w:hint="cs"/>
          <w:rtl/>
        </w:rPr>
        <w:t>اهُ</w:t>
      </w:r>
      <w:r w:rsidR="00B66D1A" w:rsidRPr="00B66D1A">
        <w:rPr>
          <w:rtl/>
        </w:rPr>
        <w:t xml:space="preserve"> أَلاَ تَسْمَعِينَ مَا يَقُولُ: أَبُو عَبْدِ الرَّحْمَنِ؟ قَالَتْ: مَا يَقُولُ؟: قَالَ: يَقُولُ: «إِنَّ رَسُولَ اللَّهِ صَلَّى اللهُ عَلَيْهِ وَسَلَّمَ اعْتَمَرَ أَرْبَعَ عُمَرَاتٍ، إِحْدَاهُنَّ فِي رَجَبٍ»، قَالَتْ: «يَرْحَمُ اللَّهُ أَبَا عَبْدِ الرَّحْمَنِ، مَا اعْتَمَرَ عُمْرَةً، إِلَّا وَهُوَ شَاهِدُهُ، وَمَا اعْتَمَرَ فِي رَجَبٍ قَطُّ»</w:t>
      </w:r>
      <w:r w:rsidRPr="00B66D1A">
        <w:rPr>
          <w:rFonts w:hint="cs"/>
          <w:rtl/>
        </w:rPr>
        <w:t xml:space="preserve"> [رواه البخاری: 1776].</w:t>
      </w:r>
    </w:p>
    <w:p w:rsidR="00B7601B" w:rsidRDefault="00B7601B" w:rsidP="00B7601B">
      <w:pPr>
        <w:pStyle w:val="0-"/>
        <w:rPr>
          <w:rtl/>
        </w:rPr>
      </w:pPr>
      <w:r>
        <w:rPr>
          <w:rFonts w:hint="cs"/>
          <w:rtl/>
        </w:rPr>
        <w:t>865- و از ابن عمر</w:t>
      </w:r>
      <w:r>
        <w:rPr>
          <w:rFonts w:cs="CTraditional Arabic" w:hint="cs"/>
          <w:rtl/>
        </w:rPr>
        <w:t>ب</w:t>
      </w:r>
      <w:r>
        <w:rPr>
          <w:rFonts w:hint="cs"/>
          <w:rtl/>
        </w:rPr>
        <w:t xml:space="preserve"> روایت است که کسی از وی پریسد: پیامبر خدا </w:t>
      </w:r>
      <w:r>
        <w:rPr>
          <w:rFonts w:cs="CTraditional Arabic" w:hint="cs"/>
          <w:rtl/>
        </w:rPr>
        <w:t>ج</w:t>
      </w:r>
      <w:r>
        <w:rPr>
          <w:rFonts w:hint="cs"/>
          <w:rtl/>
        </w:rPr>
        <w:t xml:space="preserve"> چند عمره کردند؟</w:t>
      </w:r>
    </w:p>
    <w:p w:rsidR="00B7601B" w:rsidRDefault="00B7601B" w:rsidP="00B7601B">
      <w:pPr>
        <w:pStyle w:val="0-"/>
        <w:rPr>
          <w:rtl/>
        </w:rPr>
      </w:pPr>
      <w:r>
        <w:rPr>
          <w:rFonts w:hint="cs"/>
          <w:rtl/>
        </w:rPr>
        <w:t>گفت: چهار عمره، که یکی از آن‌ها در ماه رجب بود.</w:t>
      </w:r>
    </w:p>
    <w:p w:rsidR="00B7601B" w:rsidRDefault="00B7601B" w:rsidP="00B7601B">
      <w:pPr>
        <w:pStyle w:val="0-"/>
        <w:rPr>
          <w:rtl/>
        </w:rPr>
      </w:pPr>
      <w:r>
        <w:rPr>
          <w:rFonts w:hint="cs"/>
          <w:rtl/>
        </w:rPr>
        <w:t>شخص سائل می‌گوید: برای عائشه</w:t>
      </w:r>
      <w:r>
        <w:rPr>
          <w:rFonts w:cs="CTraditional Arabic" w:hint="cs"/>
          <w:rtl/>
        </w:rPr>
        <w:t>ل</w:t>
      </w:r>
      <w:r>
        <w:rPr>
          <w:rFonts w:hint="cs"/>
          <w:rtl/>
        </w:rPr>
        <w:t xml:space="preserve"> گفتم: ای مادرم! آیا نمی‌شنوی که ابو عبد الرحمن چه می‌گوید.</w:t>
      </w:r>
    </w:p>
    <w:p w:rsidR="00B7601B" w:rsidRDefault="00B7601B" w:rsidP="00B7601B">
      <w:pPr>
        <w:pStyle w:val="0-"/>
        <w:rPr>
          <w:rtl/>
        </w:rPr>
      </w:pPr>
      <w:r>
        <w:rPr>
          <w:rFonts w:hint="cs"/>
          <w:rtl/>
        </w:rPr>
        <w:t>گفت: چه می‌گوید؟</w:t>
      </w:r>
    </w:p>
    <w:p w:rsidR="00B7601B" w:rsidRDefault="00B7601B" w:rsidP="00B7601B">
      <w:pPr>
        <w:pStyle w:val="0-"/>
        <w:rPr>
          <w:rtl/>
        </w:rPr>
      </w:pPr>
      <w:r>
        <w:rPr>
          <w:rFonts w:hint="cs"/>
          <w:rtl/>
        </w:rPr>
        <w:t xml:space="preserve">گفتم: می‌گوید: که پیامبر خدا </w:t>
      </w:r>
      <w:r>
        <w:rPr>
          <w:rFonts w:cs="CTraditional Arabic" w:hint="cs"/>
          <w:rtl/>
        </w:rPr>
        <w:t>ج</w:t>
      </w:r>
      <w:r>
        <w:rPr>
          <w:rFonts w:hint="cs"/>
          <w:rtl/>
        </w:rPr>
        <w:t xml:space="preserve"> چهار عمره کردند که یکی از آن‌ها در ماه رجب بود.</w:t>
      </w:r>
    </w:p>
    <w:p w:rsidR="00B66D1A" w:rsidRDefault="00B7601B" w:rsidP="00B7601B">
      <w:pPr>
        <w:pStyle w:val="0-"/>
        <w:rPr>
          <w:rtl/>
        </w:rPr>
      </w:pPr>
      <w:r>
        <w:rPr>
          <w:rFonts w:hint="cs"/>
          <w:rtl/>
        </w:rPr>
        <w:t xml:space="preserve">گفت: خداوند بر ابو عبد الرحمن رحمت کند، پیامبر خدا </w:t>
      </w:r>
      <w:r>
        <w:rPr>
          <w:rFonts w:cs="CTraditional Arabic" w:hint="cs"/>
          <w:rtl/>
        </w:rPr>
        <w:t>ج</w:t>
      </w:r>
      <w:r>
        <w:rPr>
          <w:rFonts w:hint="cs"/>
          <w:rtl/>
        </w:rPr>
        <w:t xml:space="preserve"> هیچ عمرۀ را انجام ندادند مگر آنکه او حاضر بود، و هرگز پیامبر خدا </w:t>
      </w:r>
      <w:r>
        <w:rPr>
          <w:rFonts w:cs="CTraditional Arabic" w:hint="cs"/>
          <w:rtl/>
        </w:rPr>
        <w:t>ج</w:t>
      </w:r>
      <w:r>
        <w:rPr>
          <w:rFonts w:hint="cs"/>
          <w:rtl/>
        </w:rPr>
        <w:t xml:space="preserve"> در ماه رجب عمره نکردند</w:t>
      </w:r>
      <w:r w:rsidRPr="00B7601B">
        <w:rPr>
          <w:rFonts w:ascii="IRLotus" w:hAnsi="IRLotus" w:cs="IRLotus"/>
          <w:vertAlign w:val="superscript"/>
          <w:rtl/>
          <w:lang w:bidi="fa-IR"/>
        </w:rPr>
        <w:t>(</w:t>
      </w:r>
      <w:r w:rsidRPr="00B7601B">
        <w:rPr>
          <w:rStyle w:val="FootnoteReference"/>
          <w:rFonts w:ascii="IRLotus" w:hAnsi="IRLotus" w:cs="IRLotus"/>
          <w:rtl/>
          <w:lang w:bidi="fa-IR"/>
        </w:rPr>
        <w:footnoteReference w:id="205"/>
      </w:r>
      <w:r w:rsidRPr="00B7601B">
        <w:rPr>
          <w:rFonts w:ascii="IRLotus" w:hAnsi="IRLotus" w:cs="IRLotus"/>
          <w:vertAlign w:val="superscript"/>
          <w:rtl/>
          <w:lang w:bidi="fa-IR"/>
        </w:rPr>
        <w:t>)</w:t>
      </w:r>
      <w:r>
        <w:rPr>
          <w:rFonts w:hint="cs"/>
          <w:rtl/>
        </w:rPr>
        <w:t>.</w:t>
      </w:r>
    </w:p>
    <w:p w:rsidR="00FE1D81" w:rsidRPr="008365E4" w:rsidRDefault="00FE1D81" w:rsidP="00EF76B5">
      <w:pPr>
        <w:pStyle w:val="5-"/>
        <w:rPr>
          <w:rtl/>
        </w:rPr>
      </w:pPr>
      <w:r w:rsidRPr="008365E4">
        <w:rPr>
          <w:rFonts w:hint="cs"/>
          <w:rtl/>
        </w:rPr>
        <w:t>866-</w:t>
      </w:r>
      <w:r w:rsidR="00DC75EF">
        <w:rPr>
          <w:rFonts w:hint="cs"/>
          <w:rtl/>
        </w:rPr>
        <w:t xml:space="preserve"> </w:t>
      </w:r>
      <w:r w:rsidR="008365E4" w:rsidRPr="008365E4">
        <w:rPr>
          <w:rFonts w:hint="cs"/>
          <w:rtl/>
        </w:rPr>
        <w:t xml:space="preserve">عَن </w:t>
      </w:r>
      <w:r w:rsidR="008365E4" w:rsidRPr="008365E4">
        <w:rPr>
          <w:rtl/>
        </w:rPr>
        <w:t>أَنَس</w:t>
      </w:r>
      <w:r w:rsidR="008365E4" w:rsidRPr="008365E4">
        <w:rPr>
          <w:rFonts w:hint="cs"/>
          <w:rtl/>
        </w:rPr>
        <w:t>ٍ</w:t>
      </w:r>
      <w:r w:rsidR="008365E4" w:rsidRPr="008365E4">
        <w:rPr>
          <w:rtl/>
        </w:rPr>
        <w:t xml:space="preserve"> رَضِيَ اللَّهُ عَنْهُ</w:t>
      </w:r>
      <w:r w:rsidR="008365E4" w:rsidRPr="008365E4">
        <w:rPr>
          <w:rFonts w:hint="cs"/>
          <w:rtl/>
        </w:rPr>
        <w:t xml:space="preserve"> أنَّهُ سُئِلَ:</w:t>
      </w:r>
      <w:r w:rsidR="008365E4" w:rsidRPr="008365E4">
        <w:rPr>
          <w:rtl/>
        </w:rPr>
        <w:t xml:space="preserve"> كَمُ اعْتَمَرَ النَّبِيُّ صَلَّى اللهُ عَلَيْهِ وَسَلَّمَ؟ قَالَ: </w:t>
      </w:r>
      <w:r w:rsidR="00EF76B5">
        <w:rPr>
          <w:rFonts w:hint="cs"/>
          <w:rtl/>
        </w:rPr>
        <w:t>«</w:t>
      </w:r>
      <w:r w:rsidR="008365E4" w:rsidRPr="008365E4">
        <w:rPr>
          <w:rtl/>
        </w:rPr>
        <w:t xml:space="preserve">أَرْبَعٌ: عُمْرَةُ الحُدَيْبِيَةِ فِي ذِي القَعْدَةِ حَيْثُ صَدَّهُ المُشْرِكُونَ، وَعُمْرَةٌ مِنَ العَامِ المُقْبِلِ فِي ذِي القَعْدَةِ حَيْثُ صَالَحَهُمْ، وَعُمْرَةُ الجِعِرَّانَةِ إِذْ قَسَمَ غَنِيمَةَ - أُرَاهُ </w:t>
      </w:r>
      <w:r w:rsidR="00EF76B5">
        <w:rPr>
          <w:rFonts w:ascii="Times New Roman" w:hAnsi="Times New Roman" w:cs="Times New Roman" w:hint="cs"/>
          <w:rtl/>
        </w:rPr>
        <w:t>–</w:t>
      </w:r>
      <w:r w:rsidR="008365E4" w:rsidRPr="008365E4">
        <w:rPr>
          <w:rtl/>
        </w:rPr>
        <w:t xml:space="preserve"> حُنَيْنٍ</w:t>
      </w:r>
      <w:r w:rsidR="00EF76B5">
        <w:rPr>
          <w:rFonts w:hint="cs"/>
          <w:rtl/>
        </w:rPr>
        <w:t>»</w:t>
      </w:r>
      <w:r w:rsidR="008365E4" w:rsidRPr="008365E4">
        <w:rPr>
          <w:rtl/>
        </w:rPr>
        <w:t xml:space="preserve"> قُلْتُ: كَمْ حَجَّ؟ قَالَ: «وَاحِدَةً»</w:t>
      </w:r>
      <w:r w:rsidRPr="008365E4">
        <w:rPr>
          <w:rFonts w:hint="cs"/>
          <w:rtl/>
        </w:rPr>
        <w:t xml:space="preserve"> [رواه البخاری: 1778].</w:t>
      </w:r>
    </w:p>
    <w:p w:rsidR="00FE1D81" w:rsidRDefault="00FE1D81" w:rsidP="00B7601B">
      <w:pPr>
        <w:pStyle w:val="0-"/>
        <w:rPr>
          <w:rtl/>
        </w:rPr>
      </w:pPr>
      <w:r>
        <w:rPr>
          <w:rFonts w:hint="cs"/>
          <w:rtl/>
        </w:rPr>
        <w:t>866- روایت است که کسی از انس بن مالک</w:t>
      </w:r>
      <w:r>
        <w:rPr>
          <w:rFonts w:cs="CTraditional Arabic" w:hint="cs"/>
          <w:rtl/>
        </w:rPr>
        <w:t>س</w:t>
      </w:r>
      <w:r>
        <w:rPr>
          <w:rFonts w:hint="cs"/>
          <w:rtl/>
        </w:rPr>
        <w:t xml:space="preserve"> پرسید که پیامبر خدا </w:t>
      </w:r>
      <w:r>
        <w:rPr>
          <w:rFonts w:cs="CTraditional Arabic" w:hint="cs"/>
          <w:rtl/>
        </w:rPr>
        <w:t>ج</w:t>
      </w:r>
      <w:r>
        <w:rPr>
          <w:rFonts w:hint="cs"/>
          <w:rtl/>
        </w:rPr>
        <w:t xml:space="preserve"> چند عمره انجام دادند؟</w:t>
      </w:r>
    </w:p>
    <w:p w:rsidR="00FE1D81" w:rsidRDefault="00FE1D81" w:rsidP="00D05FCA">
      <w:pPr>
        <w:pStyle w:val="0-"/>
        <w:rPr>
          <w:rtl/>
        </w:rPr>
      </w:pPr>
      <w:r>
        <w:rPr>
          <w:rFonts w:hint="cs"/>
          <w:rtl/>
        </w:rPr>
        <w:t>گفت: چهار عمره: عمرۀ (حدیبیه) در ماه ذی القعده که مشرکین مانع رفتن</w:t>
      </w:r>
      <w:r w:rsidR="00D05FCA">
        <w:rPr>
          <w:rFonts w:hint="cs"/>
          <w:rtl/>
        </w:rPr>
        <w:t>‌</w:t>
      </w:r>
      <w:r>
        <w:rPr>
          <w:rFonts w:hint="cs"/>
          <w:rtl/>
        </w:rPr>
        <w:t>شان [به مکۀ مکرمه] شدند، عمرۀ دیگر در سال آیند: [یعنی: در سال هفتم هجری] در ماه ذی القعده که با مشرکین مصالحه نمودند، و عمرۀ (جِعرَانَه) که فکر می‌کنم در همین عمره، غنائم (حنین) را تقسم نمودند.</w:t>
      </w:r>
    </w:p>
    <w:p w:rsidR="00FE1D81" w:rsidRDefault="00FE1D81" w:rsidP="00B7601B">
      <w:pPr>
        <w:pStyle w:val="0-"/>
        <w:rPr>
          <w:rtl/>
        </w:rPr>
      </w:pPr>
      <w:r>
        <w:rPr>
          <w:rFonts w:hint="cs"/>
          <w:rtl/>
        </w:rPr>
        <w:t>گفتم: چند حج کردند؟</w:t>
      </w:r>
    </w:p>
    <w:p w:rsidR="00FE1D81" w:rsidRDefault="00FE1D81" w:rsidP="00B7601B">
      <w:pPr>
        <w:pStyle w:val="0-"/>
        <w:rPr>
          <w:rtl/>
          <w:lang w:bidi="fa-IR"/>
        </w:rPr>
      </w:pPr>
      <w:r>
        <w:rPr>
          <w:rFonts w:hint="cs"/>
          <w:rtl/>
        </w:rPr>
        <w:t>گفت:</w:t>
      </w:r>
      <w:r w:rsidR="008365E4">
        <w:rPr>
          <w:rFonts w:hint="cs"/>
          <w:rtl/>
        </w:rPr>
        <w:t xml:space="preserve"> یک حج</w:t>
      </w:r>
      <w:r w:rsidRPr="00FE1D81">
        <w:rPr>
          <w:rFonts w:ascii="IRLotus" w:hAnsi="IRLotus" w:cs="IRLotus"/>
          <w:vertAlign w:val="superscript"/>
          <w:rtl/>
          <w:lang w:bidi="fa-IR"/>
        </w:rPr>
        <w:t>(</w:t>
      </w:r>
      <w:r w:rsidRPr="00FE1D81">
        <w:rPr>
          <w:rStyle w:val="FootnoteReference"/>
          <w:rFonts w:ascii="IRLotus" w:hAnsi="IRLotus" w:cs="IRLotus"/>
          <w:rtl/>
          <w:lang w:bidi="fa-IR"/>
        </w:rPr>
        <w:footnoteReference w:id="206"/>
      </w:r>
      <w:r w:rsidRPr="00FE1D81">
        <w:rPr>
          <w:rFonts w:ascii="IRLotus" w:hAnsi="IRLotus" w:cs="IRLotus"/>
          <w:vertAlign w:val="superscript"/>
          <w:rtl/>
          <w:lang w:bidi="fa-IR"/>
        </w:rPr>
        <w:t>)</w:t>
      </w:r>
      <w:r w:rsidR="008365E4">
        <w:rPr>
          <w:rFonts w:hint="cs"/>
          <w:rtl/>
          <w:lang w:bidi="fa-IR"/>
        </w:rPr>
        <w:t>.</w:t>
      </w:r>
    </w:p>
    <w:p w:rsidR="00F43CBF" w:rsidRPr="00FB7F7D" w:rsidRDefault="00F43CBF" w:rsidP="00FB7F7D">
      <w:pPr>
        <w:pStyle w:val="5-"/>
        <w:rPr>
          <w:rtl/>
        </w:rPr>
      </w:pPr>
      <w:r>
        <w:rPr>
          <w:rFonts w:hint="cs"/>
          <w:rtl/>
          <w:lang w:bidi="fa-IR"/>
        </w:rPr>
        <w:t>867-</w:t>
      </w:r>
      <w:r w:rsidR="005E29EE">
        <w:rPr>
          <w:rFonts w:hint="cs"/>
          <w:rtl/>
          <w:lang w:bidi="fa-IR"/>
        </w:rPr>
        <w:t xml:space="preserve"> وَ</w:t>
      </w:r>
      <w:r w:rsidR="00FB7F7D" w:rsidRPr="00FB7F7D">
        <w:rPr>
          <w:rFonts w:hint="cs"/>
          <w:rtl/>
        </w:rPr>
        <w:t xml:space="preserve">فِي روایَةِ أنَّهٌ قَالَ: </w:t>
      </w:r>
      <w:r w:rsidR="00FB7F7D" w:rsidRPr="00FB7F7D">
        <w:rPr>
          <w:rtl/>
        </w:rPr>
        <w:t>«اعْتَمَرَ النَّبِيُّ صَلَّى اللهُ عَلَيْهِ وَسَلَّمَ حَيْثُ رَدُّوهُ، وَمِنَ القَابِلِ عُمْرَةَ الحُدَيْبِيَةِ، وَعُمْرَةً فِي ذِي القَعْدَةِ، وَعُمْرَةً مَعَ حَجَّتِهِ»،</w:t>
      </w:r>
      <w:r w:rsidRPr="00FB7F7D">
        <w:rPr>
          <w:rFonts w:hint="cs"/>
          <w:rtl/>
        </w:rPr>
        <w:t xml:space="preserve"> [رواه البخاری: 1779].</w:t>
      </w:r>
    </w:p>
    <w:p w:rsidR="00F43CBF" w:rsidRDefault="00F43CBF" w:rsidP="00B7601B">
      <w:pPr>
        <w:pStyle w:val="0-"/>
        <w:rPr>
          <w:rtl/>
          <w:lang w:bidi="fa-IR"/>
        </w:rPr>
      </w:pPr>
      <w:r>
        <w:rPr>
          <w:rFonts w:hint="cs"/>
          <w:rtl/>
          <w:lang w:bidi="fa-IR"/>
        </w:rPr>
        <w:t>867- و در روایت دیگری [انس</w:t>
      </w:r>
      <w:r>
        <w:rPr>
          <w:rFonts w:cs="CTraditional Arabic" w:hint="cs"/>
          <w:rtl/>
          <w:lang w:bidi="fa-IR"/>
        </w:rPr>
        <w:t>س</w:t>
      </w:r>
      <w:r>
        <w:rPr>
          <w:rFonts w:hint="cs"/>
          <w:rtl/>
          <w:lang w:bidi="fa-IR"/>
        </w:rPr>
        <w:t xml:space="preserve">] گفت: یک عمرۀ پیامبر خدا </w:t>
      </w:r>
      <w:r>
        <w:rPr>
          <w:rFonts w:cs="CTraditional Arabic" w:hint="cs"/>
          <w:rtl/>
          <w:lang w:bidi="fa-IR"/>
        </w:rPr>
        <w:t>ج</w:t>
      </w:r>
      <w:r>
        <w:rPr>
          <w:rFonts w:hint="cs"/>
          <w:rtl/>
          <w:lang w:bidi="fa-IR"/>
        </w:rPr>
        <w:t xml:space="preserve"> همان عمرۀ بود که [مشرکین] مانع رفتن ایشان شدند، و عمرۀ (حدیبیه) در سال بعدی، و عمرۀ در (ذو القعده)، و عمرۀ دیگر [عمرۀ که] با حج خود [انجام دادند].</w:t>
      </w:r>
    </w:p>
    <w:p w:rsidR="00F43CBF" w:rsidRPr="00FB7F7D" w:rsidRDefault="00F43CBF" w:rsidP="00FB7F7D">
      <w:pPr>
        <w:pStyle w:val="5-"/>
        <w:rPr>
          <w:rtl/>
        </w:rPr>
      </w:pPr>
      <w:r w:rsidRPr="00FB7F7D">
        <w:rPr>
          <w:rFonts w:hint="cs"/>
          <w:rtl/>
        </w:rPr>
        <w:t>868-</w:t>
      </w:r>
      <w:r w:rsidR="00FB7F7D" w:rsidRPr="00FB7F7D">
        <w:rPr>
          <w:rFonts w:hint="cs"/>
          <w:rtl/>
        </w:rPr>
        <w:t xml:space="preserve"> عَن بَراء بنِ عَازِبٍ </w:t>
      </w:r>
      <w:r w:rsidR="00FB7F7D" w:rsidRPr="00FB7F7D">
        <w:rPr>
          <w:rtl/>
        </w:rPr>
        <w:t>رَضِيَ اللَّهُ عَنْهُ</w:t>
      </w:r>
      <w:r w:rsidR="00FB7F7D" w:rsidRPr="00FB7F7D">
        <w:rPr>
          <w:rFonts w:hint="cs"/>
          <w:rtl/>
        </w:rPr>
        <w:t xml:space="preserve">مَا قَالَ: </w:t>
      </w:r>
      <w:r w:rsidR="00FB7F7D" w:rsidRPr="00FB7F7D">
        <w:rPr>
          <w:rtl/>
        </w:rPr>
        <w:t>«اعْتَمَرَ رَسُولُ اللَّهِ صَلَّى اللهُ عَلَيْهِ وَسَلَّمَ فِي ذِي القَعْدَةِ قَبْلَ أَنْ يَحُجَّ»</w:t>
      </w:r>
      <w:r w:rsidRPr="00FB7F7D">
        <w:rPr>
          <w:rFonts w:hint="cs"/>
          <w:rtl/>
        </w:rPr>
        <w:t xml:space="preserve"> [رواه البخاری: 1781].</w:t>
      </w:r>
    </w:p>
    <w:p w:rsidR="00F43CBF" w:rsidRDefault="00F43CBF" w:rsidP="00B7601B">
      <w:pPr>
        <w:pStyle w:val="0-"/>
        <w:rPr>
          <w:rtl/>
          <w:lang w:bidi="fa-IR"/>
        </w:rPr>
      </w:pPr>
      <w:r>
        <w:rPr>
          <w:rFonts w:hint="cs"/>
          <w:rtl/>
          <w:lang w:bidi="fa-IR"/>
        </w:rPr>
        <w:t>868- از براء بن عازب</w:t>
      </w:r>
      <w:r>
        <w:rPr>
          <w:rFonts w:cs="CTraditional Arabic" w:hint="cs"/>
          <w:rtl/>
          <w:lang w:bidi="fa-IR"/>
        </w:rPr>
        <w:t>ب</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پیش از آنکه حج نمایند، دو </w:t>
      </w:r>
      <w:r w:rsidR="00FB7F7D">
        <w:rPr>
          <w:rFonts w:hint="cs"/>
          <w:rtl/>
          <w:lang w:bidi="fa-IR"/>
        </w:rPr>
        <w:t>بار در ماه ذو القعده عمره کردند</w:t>
      </w:r>
      <w:r w:rsidRPr="00F43CBF">
        <w:rPr>
          <w:rFonts w:ascii="IRLotus" w:hAnsi="IRLotus" w:cs="IRLotus"/>
          <w:vertAlign w:val="superscript"/>
          <w:rtl/>
          <w:lang w:bidi="fa-IR"/>
        </w:rPr>
        <w:t>(</w:t>
      </w:r>
      <w:r w:rsidRPr="00F43CBF">
        <w:rPr>
          <w:rStyle w:val="FootnoteReference"/>
          <w:rFonts w:ascii="IRLotus" w:hAnsi="IRLotus" w:cs="IRLotus"/>
          <w:rtl/>
          <w:lang w:bidi="fa-IR"/>
        </w:rPr>
        <w:footnoteReference w:id="207"/>
      </w:r>
      <w:r w:rsidRPr="00F43CBF">
        <w:rPr>
          <w:rFonts w:ascii="IRLotus" w:hAnsi="IRLotus" w:cs="IRLotus"/>
          <w:vertAlign w:val="superscript"/>
          <w:rtl/>
          <w:lang w:bidi="fa-IR"/>
        </w:rPr>
        <w:t>)</w:t>
      </w:r>
      <w:r w:rsidR="00FB7F7D">
        <w:rPr>
          <w:rFonts w:hint="cs"/>
          <w:rtl/>
          <w:lang w:bidi="fa-IR"/>
        </w:rPr>
        <w:t>.</w:t>
      </w:r>
    </w:p>
    <w:p w:rsidR="002B356D" w:rsidRDefault="002B356D" w:rsidP="002B356D">
      <w:pPr>
        <w:pStyle w:val="2-0"/>
        <w:rPr>
          <w:rtl/>
        </w:rPr>
      </w:pPr>
      <w:r w:rsidRPr="00CC5233">
        <w:rPr>
          <w:rFonts w:hint="cs"/>
          <w:rtl/>
          <w:lang w:bidi="ar-SA"/>
        </w:rPr>
        <w:t>4</w:t>
      </w:r>
      <w:r>
        <w:rPr>
          <w:rFonts w:hint="cs"/>
          <w:rtl/>
        </w:rPr>
        <w:t>- باب: عُم</w:t>
      </w:r>
      <w:r w:rsidR="001747C7">
        <w:rPr>
          <w:rFonts w:hint="cs"/>
          <w:rtl/>
        </w:rPr>
        <w:t>ْ</w:t>
      </w:r>
      <w:r>
        <w:rPr>
          <w:rFonts w:hint="cs"/>
          <w:rtl/>
        </w:rPr>
        <w:t>رَةِ التَّن</w:t>
      </w:r>
      <w:r w:rsidR="001747C7">
        <w:rPr>
          <w:rFonts w:hint="cs"/>
          <w:rtl/>
        </w:rPr>
        <w:t>ْ</w:t>
      </w:r>
      <w:r>
        <w:rPr>
          <w:rFonts w:hint="cs"/>
          <w:rtl/>
        </w:rPr>
        <w:t>عِیمِ</w:t>
      </w:r>
    </w:p>
    <w:p w:rsidR="002B356D" w:rsidRDefault="002B356D" w:rsidP="002B356D">
      <w:pPr>
        <w:pStyle w:val="4-"/>
        <w:rPr>
          <w:rtl/>
          <w:lang w:bidi="fa-IR"/>
        </w:rPr>
      </w:pPr>
      <w:bookmarkStart w:id="138" w:name="_Toc434155511"/>
      <w:r>
        <w:rPr>
          <w:rFonts w:hint="cs"/>
          <w:rtl/>
          <w:lang w:bidi="fa-IR"/>
        </w:rPr>
        <w:t>باب [4]: عمرۀ تنعیم</w:t>
      </w:r>
      <w:bookmarkEnd w:id="138"/>
    </w:p>
    <w:p w:rsidR="002B356D" w:rsidRPr="00CF1B5C" w:rsidRDefault="002B356D" w:rsidP="00CF1B5C">
      <w:pPr>
        <w:pStyle w:val="5-"/>
        <w:rPr>
          <w:rtl/>
        </w:rPr>
      </w:pPr>
      <w:r w:rsidRPr="00CF1B5C">
        <w:rPr>
          <w:rFonts w:hint="cs"/>
          <w:rtl/>
        </w:rPr>
        <w:t xml:space="preserve">869- عَن </w:t>
      </w:r>
      <w:r w:rsidRPr="00CF1B5C">
        <w:rPr>
          <w:rtl/>
        </w:rPr>
        <w:t>عَبْدَ الرَّحْمَنِ بْنَ أَبِي بَكْرٍ رَضِيَ اللَّهُ عَنْهُمَا،: أَنَّ النَّبِيَّ صَلَّى اللهُ عَلَيْهِ وَسَلَّمَ «أَمَرَهُ أَنْ يُرْدِفَ عَائِشَةَ، وَيُعْمِرَهَا مِنَ التَّنْعِيمِ»</w:t>
      </w:r>
      <w:r w:rsidRPr="00CF1B5C">
        <w:rPr>
          <w:rFonts w:hint="cs"/>
          <w:rtl/>
        </w:rPr>
        <w:t xml:space="preserve"> [رواه البخاری: 1784].</w:t>
      </w:r>
    </w:p>
    <w:p w:rsidR="002B356D" w:rsidRDefault="002B356D" w:rsidP="002B356D">
      <w:pPr>
        <w:pStyle w:val="0-"/>
        <w:rPr>
          <w:rtl/>
          <w:lang w:bidi="fa-IR"/>
        </w:rPr>
      </w:pPr>
      <w:r>
        <w:rPr>
          <w:rFonts w:hint="cs"/>
          <w:rtl/>
          <w:lang w:bidi="fa-IR"/>
        </w:rPr>
        <w:t>869- از عبد الرحمن بن ابو بکر</w:t>
      </w:r>
      <w:r>
        <w:rPr>
          <w:rFonts w:cs="CTraditional Arabic" w:hint="cs"/>
          <w:rtl/>
          <w:lang w:bidi="fa-IR"/>
        </w:rPr>
        <w:t>ب</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به او امر کردند که عائشه</w:t>
      </w:r>
      <w:r>
        <w:rPr>
          <w:rFonts w:cs="CTraditional Arabic" w:hint="cs"/>
          <w:rtl/>
          <w:lang w:bidi="fa-IR"/>
        </w:rPr>
        <w:t>ل</w:t>
      </w:r>
      <w:r>
        <w:rPr>
          <w:rFonts w:hint="cs"/>
          <w:rtl/>
          <w:lang w:bidi="fa-IR"/>
        </w:rPr>
        <w:t xml:space="preserve"> را به پشت سر خود سوار کند، و او را به تنعیم عمره بدهد</w:t>
      </w:r>
      <w:r w:rsidRPr="002B356D">
        <w:rPr>
          <w:rFonts w:ascii="IRLotus" w:hAnsi="IRLotus" w:cs="IRLotus"/>
          <w:vertAlign w:val="superscript"/>
          <w:rtl/>
          <w:lang w:bidi="fa-IR"/>
        </w:rPr>
        <w:t>(</w:t>
      </w:r>
      <w:r w:rsidRPr="002B356D">
        <w:rPr>
          <w:rStyle w:val="FootnoteReference"/>
          <w:rFonts w:ascii="IRLotus" w:hAnsi="IRLotus" w:cs="IRLotus"/>
          <w:rtl/>
          <w:lang w:bidi="fa-IR"/>
        </w:rPr>
        <w:footnoteReference w:id="208"/>
      </w:r>
      <w:r w:rsidRPr="002B356D">
        <w:rPr>
          <w:rFonts w:ascii="IRLotus" w:hAnsi="IRLotus" w:cs="IRLotus"/>
          <w:vertAlign w:val="superscript"/>
          <w:rtl/>
          <w:lang w:bidi="fa-IR"/>
        </w:rPr>
        <w:t>)</w:t>
      </w:r>
      <w:r>
        <w:rPr>
          <w:rFonts w:hint="cs"/>
          <w:rtl/>
          <w:lang w:bidi="fa-IR"/>
        </w:rPr>
        <w:t>.</w:t>
      </w:r>
    </w:p>
    <w:p w:rsidR="002B356D" w:rsidRPr="00CF1B5C" w:rsidRDefault="00CF1B5C" w:rsidP="00CF1B5C">
      <w:pPr>
        <w:pStyle w:val="5-"/>
        <w:rPr>
          <w:rtl/>
        </w:rPr>
      </w:pPr>
      <w:r w:rsidRPr="00CF1B5C">
        <w:rPr>
          <w:rtl/>
        </w:rPr>
        <w:t>وَأَنَّ سُرَاقَةَ بْنَ مَالِكِ بْنِ جُعْشُمٍ لَقِيَ النَّبِيَّ صَلَّى اللهُ عَلَيْهِ وَسَلَّمَ وَهُوَ بِالعَقَبَةِ، وَهُوَ يَرْمِيهَا، فَقَالَ: أَلَكُمْ هَذِهِ خَاصَّةً يَا رَسُولَ اللَّهِ؟ قَالَ: «لاَ، بَلْ لِلْأَبَدِ»</w:t>
      </w:r>
      <w:r w:rsidRPr="00CF1B5C">
        <w:rPr>
          <w:rFonts w:hint="cs"/>
          <w:rtl/>
        </w:rPr>
        <w:t xml:space="preserve"> </w:t>
      </w:r>
      <w:r w:rsidR="002B356D" w:rsidRPr="00CF1B5C">
        <w:rPr>
          <w:rFonts w:hint="cs"/>
          <w:rtl/>
        </w:rPr>
        <w:t>[رواه البخاری: 1785].</w:t>
      </w:r>
    </w:p>
    <w:p w:rsidR="002B356D" w:rsidRDefault="002B356D" w:rsidP="002B356D">
      <w:pPr>
        <w:pStyle w:val="0-"/>
        <w:rPr>
          <w:rtl/>
          <w:lang w:bidi="fa-IR"/>
        </w:rPr>
      </w:pPr>
      <w:r>
        <w:rPr>
          <w:rFonts w:hint="cs"/>
          <w:rtl/>
          <w:lang w:bidi="fa-IR"/>
        </w:rPr>
        <w:t>و سراقه بن مالک بن جعشم</w:t>
      </w:r>
      <w:r>
        <w:rPr>
          <w:rFonts w:cs="CTraditional Arabic" w:hint="cs"/>
          <w:rtl/>
          <w:lang w:bidi="fa-IR"/>
        </w:rPr>
        <w:t>س</w:t>
      </w:r>
      <w:r w:rsidRPr="002B356D">
        <w:rPr>
          <w:rFonts w:ascii="IRLotus" w:hAnsi="IRLotus" w:cs="IRLotus"/>
          <w:vertAlign w:val="superscript"/>
          <w:rtl/>
          <w:lang w:bidi="fa-IR"/>
        </w:rPr>
        <w:t>(</w:t>
      </w:r>
      <w:r w:rsidRPr="002B356D">
        <w:rPr>
          <w:rStyle w:val="FootnoteReference"/>
          <w:rFonts w:ascii="IRLotus" w:hAnsi="IRLotus" w:cs="IRLotus"/>
          <w:rtl/>
          <w:lang w:bidi="fa-IR"/>
        </w:rPr>
        <w:footnoteReference w:id="209"/>
      </w:r>
      <w:r w:rsidRPr="002B356D">
        <w:rPr>
          <w:rFonts w:ascii="IRLotus" w:hAnsi="IRLotus" w:cs="IRLotus"/>
          <w:vertAlign w:val="superscript"/>
          <w:rtl/>
          <w:lang w:bidi="fa-IR"/>
        </w:rPr>
        <w:t>)</w:t>
      </w:r>
      <w:r>
        <w:rPr>
          <w:rFonts w:ascii="IRLotus" w:hAnsi="IRLotus" w:cs="IRLotus" w:hint="cs"/>
          <w:vertAlign w:val="superscript"/>
          <w:rtl/>
          <w:lang w:bidi="fa-IR"/>
        </w:rPr>
        <w:t xml:space="preserve"> </w:t>
      </w:r>
      <w:r>
        <w:rPr>
          <w:rFonts w:hint="cs"/>
          <w:rtl/>
          <w:lang w:bidi="fa-IR"/>
        </w:rPr>
        <w:t xml:space="preserve">با پیامبر خدا </w:t>
      </w:r>
      <w:r>
        <w:rPr>
          <w:rFonts w:cs="CTraditional Arabic" w:hint="cs"/>
          <w:rtl/>
          <w:lang w:bidi="fa-IR"/>
        </w:rPr>
        <w:t>ج</w:t>
      </w:r>
      <w:r>
        <w:rPr>
          <w:rFonts w:hint="cs"/>
          <w:rtl/>
          <w:lang w:bidi="fa-IR"/>
        </w:rPr>
        <w:t xml:space="preserve"> در نزد جمرۀ عقبه، در حالی که رمی می‌کردند، ملاقات نمود، و گفت: یا رسول الله! آیا (این امر) [که انجام دادن عمره در ماه</w:t>
      </w:r>
      <w:r w:rsidR="00E831DD">
        <w:rPr>
          <w:rFonts w:hint="cs"/>
          <w:rtl/>
          <w:lang w:bidi="fa-IR"/>
        </w:rPr>
        <w:t xml:space="preserve">‌های </w:t>
      </w:r>
      <w:r>
        <w:rPr>
          <w:rFonts w:hint="cs"/>
          <w:rtl/>
          <w:lang w:bidi="fa-IR"/>
        </w:rPr>
        <w:t>حج، و یا فسخ حج به عمره باشد] خاص برای شما است؟</w:t>
      </w:r>
    </w:p>
    <w:p w:rsidR="002B356D" w:rsidRDefault="002B356D" w:rsidP="002B356D">
      <w:pPr>
        <w:pStyle w:val="0-"/>
        <w:rPr>
          <w:rtl/>
          <w:lang w:bidi="fa-IR"/>
        </w:rPr>
      </w:pPr>
      <w:r>
        <w:rPr>
          <w:rFonts w:hint="cs"/>
          <w:rtl/>
          <w:lang w:bidi="fa-IR"/>
        </w:rPr>
        <w:t>فرمودند: «نه، خیر! بلکه برای ابد است»</w:t>
      </w:r>
      <w:r w:rsidRPr="002B356D">
        <w:rPr>
          <w:rFonts w:ascii="IRLotus" w:hAnsi="IRLotus" w:cs="IRLotus"/>
          <w:vertAlign w:val="superscript"/>
          <w:rtl/>
          <w:lang w:bidi="fa-IR"/>
        </w:rPr>
        <w:t>(</w:t>
      </w:r>
      <w:r w:rsidRPr="002B356D">
        <w:rPr>
          <w:rStyle w:val="FootnoteReference"/>
          <w:rFonts w:ascii="IRLotus" w:hAnsi="IRLotus" w:cs="IRLotus"/>
          <w:rtl/>
          <w:lang w:bidi="fa-IR"/>
        </w:rPr>
        <w:footnoteReference w:id="210"/>
      </w:r>
      <w:r w:rsidRPr="002B356D">
        <w:rPr>
          <w:rFonts w:ascii="IRLotus" w:hAnsi="IRLotus" w:cs="IRLotus"/>
          <w:vertAlign w:val="superscript"/>
          <w:rtl/>
          <w:lang w:bidi="fa-IR"/>
        </w:rPr>
        <w:t>)</w:t>
      </w:r>
      <w:r>
        <w:rPr>
          <w:rFonts w:hint="cs"/>
          <w:rtl/>
          <w:lang w:bidi="fa-IR"/>
        </w:rPr>
        <w:t>.</w:t>
      </w:r>
    </w:p>
    <w:p w:rsidR="00330919" w:rsidRDefault="00330919" w:rsidP="00330919">
      <w:pPr>
        <w:pStyle w:val="2-0"/>
        <w:rPr>
          <w:rtl/>
        </w:rPr>
      </w:pPr>
      <w:r w:rsidRPr="00CC5233">
        <w:rPr>
          <w:rFonts w:hint="cs"/>
          <w:rtl/>
          <w:lang w:bidi="ar-SA"/>
        </w:rPr>
        <w:t>5</w:t>
      </w:r>
      <w:r>
        <w:rPr>
          <w:rFonts w:hint="cs"/>
          <w:rtl/>
        </w:rPr>
        <w:t>-</w:t>
      </w:r>
      <w:r w:rsidR="00480265">
        <w:rPr>
          <w:rFonts w:hint="cs"/>
          <w:rtl/>
        </w:rPr>
        <w:t xml:space="preserve"> باب: الاِع</w:t>
      </w:r>
      <w:r w:rsidR="001747C7">
        <w:rPr>
          <w:rFonts w:hint="cs"/>
          <w:rtl/>
        </w:rPr>
        <w:t>ْ</w:t>
      </w:r>
      <w:r w:rsidR="00480265">
        <w:rPr>
          <w:rFonts w:hint="cs"/>
          <w:rtl/>
        </w:rPr>
        <w:t>تِمَارِ بَع</w:t>
      </w:r>
      <w:r w:rsidR="001747C7">
        <w:rPr>
          <w:rFonts w:hint="cs"/>
          <w:rtl/>
        </w:rPr>
        <w:t>ْ</w:t>
      </w:r>
      <w:r w:rsidR="00480265">
        <w:rPr>
          <w:rFonts w:hint="cs"/>
          <w:rtl/>
        </w:rPr>
        <w:t>دَ الحَجِّ</w:t>
      </w:r>
      <w:r>
        <w:rPr>
          <w:rFonts w:hint="cs"/>
          <w:rtl/>
        </w:rPr>
        <w:t xml:space="preserve"> بِغَیرِ هَد</w:t>
      </w:r>
      <w:r w:rsidR="001747C7">
        <w:rPr>
          <w:rFonts w:hint="cs"/>
          <w:rtl/>
        </w:rPr>
        <w:t>ْ</w:t>
      </w:r>
      <w:r>
        <w:rPr>
          <w:rFonts w:hint="cs"/>
          <w:rtl/>
        </w:rPr>
        <w:t>يٍ</w:t>
      </w:r>
    </w:p>
    <w:p w:rsidR="00330919" w:rsidRDefault="00330919" w:rsidP="00330919">
      <w:pPr>
        <w:pStyle w:val="4-"/>
        <w:rPr>
          <w:rtl/>
          <w:lang w:bidi="fa-IR"/>
        </w:rPr>
      </w:pPr>
      <w:bookmarkStart w:id="139" w:name="_Toc434155512"/>
      <w:r>
        <w:rPr>
          <w:rFonts w:hint="cs"/>
          <w:rtl/>
          <w:lang w:bidi="fa-IR"/>
        </w:rPr>
        <w:t>باب [5]: عمره کردن بعد از حج بدون تقدیم (هدی)</w:t>
      </w:r>
      <w:bookmarkEnd w:id="139"/>
    </w:p>
    <w:p w:rsidR="00330919" w:rsidRPr="00330919" w:rsidRDefault="00330919" w:rsidP="00330919">
      <w:pPr>
        <w:pStyle w:val="5-"/>
        <w:rPr>
          <w:rtl/>
        </w:rPr>
      </w:pPr>
      <w:r w:rsidRPr="00330919">
        <w:rPr>
          <w:rFonts w:hint="cs"/>
          <w:rtl/>
        </w:rPr>
        <w:t xml:space="preserve">870- حَدیثُ عَائِشَةَ </w:t>
      </w:r>
      <w:r w:rsidRPr="00330919">
        <w:rPr>
          <w:rtl/>
        </w:rPr>
        <w:t>رَضِيَ اللَّهُ عَنْه</w:t>
      </w:r>
      <w:r w:rsidRPr="00330919">
        <w:rPr>
          <w:rFonts w:hint="cs"/>
          <w:rtl/>
        </w:rPr>
        <w:t>َا فِي الحَجَّ تَکرَّرَ کثیراً،</w:t>
      </w:r>
      <w:r w:rsidR="005E29EE">
        <w:rPr>
          <w:rFonts w:hint="cs"/>
          <w:rtl/>
        </w:rPr>
        <w:t xml:space="preserve"> وَ</w:t>
      </w:r>
      <w:r w:rsidRPr="00330919">
        <w:rPr>
          <w:rFonts w:hint="cs"/>
          <w:rtl/>
        </w:rPr>
        <w:t>قَد تَقَدَّمَ بِتَمَامِهِ: [رواه البخاری: 1786، 1521، 1561، 1784].</w:t>
      </w:r>
    </w:p>
    <w:p w:rsidR="00330919" w:rsidRDefault="00330919" w:rsidP="00330919">
      <w:pPr>
        <w:pStyle w:val="0-"/>
        <w:rPr>
          <w:rtl/>
          <w:lang w:bidi="fa-IR"/>
        </w:rPr>
      </w:pPr>
      <w:r>
        <w:rPr>
          <w:rFonts w:hint="cs"/>
          <w:rtl/>
          <w:lang w:bidi="fa-IR"/>
        </w:rPr>
        <w:t>870- حدیث عائشه</w:t>
      </w:r>
      <w:r>
        <w:rPr>
          <w:rFonts w:cs="CTraditional Arabic" w:hint="cs"/>
          <w:rtl/>
          <w:lang w:bidi="fa-IR"/>
        </w:rPr>
        <w:t>ل</w:t>
      </w:r>
      <w:r>
        <w:rPr>
          <w:rFonts w:hint="cs"/>
          <w:rtl/>
          <w:lang w:bidi="fa-IR"/>
        </w:rPr>
        <w:t xml:space="preserve"> در مورد حج، چندین بار تکرار شد، و قبلا به طور کامل ذکر گردید</w:t>
      </w:r>
      <w:r w:rsidRPr="00330919">
        <w:rPr>
          <w:rFonts w:ascii="IRLotus" w:hAnsi="IRLotus" w:cs="IRLotus"/>
          <w:vertAlign w:val="superscript"/>
          <w:rtl/>
          <w:lang w:bidi="fa-IR"/>
        </w:rPr>
        <w:t>(</w:t>
      </w:r>
      <w:r w:rsidRPr="00330919">
        <w:rPr>
          <w:rStyle w:val="FootnoteReference"/>
          <w:rFonts w:ascii="IRLotus" w:hAnsi="IRLotus" w:cs="IRLotus"/>
          <w:rtl/>
          <w:lang w:bidi="fa-IR"/>
        </w:rPr>
        <w:footnoteReference w:id="211"/>
      </w:r>
      <w:r w:rsidRPr="00330919">
        <w:rPr>
          <w:rFonts w:ascii="IRLotus" w:hAnsi="IRLotus" w:cs="IRLotus"/>
          <w:vertAlign w:val="superscript"/>
          <w:rtl/>
          <w:lang w:bidi="fa-IR"/>
        </w:rPr>
        <w:t>)</w:t>
      </w:r>
      <w:r>
        <w:rPr>
          <w:rFonts w:hint="cs"/>
          <w:rtl/>
          <w:lang w:bidi="fa-IR"/>
        </w:rPr>
        <w:t>.</w:t>
      </w:r>
    </w:p>
    <w:p w:rsidR="00330919" w:rsidRDefault="00330919" w:rsidP="00330919">
      <w:pPr>
        <w:pStyle w:val="2-0"/>
        <w:rPr>
          <w:rtl/>
        </w:rPr>
      </w:pPr>
      <w:r w:rsidRPr="00CC5233">
        <w:rPr>
          <w:rFonts w:hint="cs"/>
          <w:rtl/>
          <w:lang w:bidi="ar-SA"/>
        </w:rPr>
        <w:t>6</w:t>
      </w:r>
      <w:r>
        <w:rPr>
          <w:rFonts w:hint="cs"/>
          <w:rtl/>
        </w:rPr>
        <w:t>- باب: أَج</w:t>
      </w:r>
      <w:r w:rsidR="001747C7">
        <w:rPr>
          <w:rFonts w:hint="cs"/>
          <w:rtl/>
        </w:rPr>
        <w:t>ْ</w:t>
      </w:r>
      <w:r>
        <w:rPr>
          <w:rFonts w:hint="cs"/>
          <w:rtl/>
        </w:rPr>
        <w:t>رُ ال</w:t>
      </w:r>
      <w:r w:rsidR="001747C7">
        <w:rPr>
          <w:rFonts w:hint="cs"/>
          <w:rtl/>
        </w:rPr>
        <w:t>ْ</w:t>
      </w:r>
      <w:r>
        <w:rPr>
          <w:rFonts w:hint="cs"/>
          <w:rtl/>
        </w:rPr>
        <w:t>عُم</w:t>
      </w:r>
      <w:r w:rsidR="001747C7">
        <w:rPr>
          <w:rFonts w:hint="cs"/>
          <w:rtl/>
        </w:rPr>
        <w:t>ْ</w:t>
      </w:r>
      <w:r>
        <w:rPr>
          <w:rFonts w:hint="cs"/>
          <w:rtl/>
        </w:rPr>
        <w:t>ر</w:t>
      </w:r>
      <w:r w:rsidR="001747C7">
        <w:rPr>
          <w:rFonts w:hint="cs"/>
          <w:rtl/>
        </w:rPr>
        <w:t>َةِ عَلَى</w:t>
      </w:r>
      <w:r>
        <w:rPr>
          <w:rFonts w:hint="cs"/>
          <w:rtl/>
        </w:rPr>
        <w:t xml:space="preserve"> قَد</w:t>
      </w:r>
      <w:r w:rsidR="001747C7">
        <w:rPr>
          <w:rFonts w:hint="cs"/>
          <w:rtl/>
        </w:rPr>
        <w:t>ْ</w:t>
      </w:r>
      <w:r>
        <w:rPr>
          <w:rFonts w:hint="cs"/>
          <w:rtl/>
        </w:rPr>
        <w:t>رِ النَّصَبِ</w:t>
      </w:r>
    </w:p>
    <w:p w:rsidR="00330919" w:rsidRDefault="00330919" w:rsidP="00330919">
      <w:pPr>
        <w:pStyle w:val="4-"/>
        <w:rPr>
          <w:rtl/>
          <w:lang w:bidi="fa-IR"/>
        </w:rPr>
      </w:pPr>
      <w:bookmarkStart w:id="140" w:name="_Toc434155513"/>
      <w:r>
        <w:rPr>
          <w:rFonts w:hint="cs"/>
          <w:rtl/>
          <w:lang w:bidi="fa-IR"/>
        </w:rPr>
        <w:t>باب [6]: ثواب عمره به اندازۀ مشقت است</w:t>
      </w:r>
      <w:bookmarkEnd w:id="140"/>
    </w:p>
    <w:p w:rsidR="00330919" w:rsidRDefault="00527706" w:rsidP="002E6C87">
      <w:pPr>
        <w:pStyle w:val="5-"/>
        <w:rPr>
          <w:rtl/>
          <w:lang w:bidi="fa-IR"/>
        </w:rPr>
      </w:pPr>
      <w:r>
        <w:rPr>
          <w:rFonts w:hint="cs"/>
          <w:rtl/>
          <w:lang w:bidi="fa-IR"/>
        </w:rPr>
        <w:t>871-</w:t>
      </w:r>
      <w:r w:rsidR="005E29EE">
        <w:rPr>
          <w:rFonts w:hint="cs"/>
          <w:rtl/>
          <w:lang w:bidi="fa-IR"/>
        </w:rPr>
        <w:t xml:space="preserve"> وَ</w:t>
      </w:r>
      <w:r w:rsidRPr="00527706">
        <w:rPr>
          <w:rStyle w:val="5-Char"/>
          <w:rFonts w:hint="cs"/>
          <w:rtl/>
        </w:rPr>
        <w:t xml:space="preserve">عَنهَا </w:t>
      </w:r>
      <w:r w:rsidRPr="00527706">
        <w:rPr>
          <w:rStyle w:val="5-Char"/>
          <w:rtl/>
        </w:rPr>
        <w:t>رَضِيَ اللَّهُ عَنْهَا</w:t>
      </w:r>
      <w:r w:rsidRPr="00527706">
        <w:rPr>
          <w:rStyle w:val="5-Char"/>
          <w:rFonts w:hint="cs"/>
          <w:rtl/>
        </w:rPr>
        <w:t xml:space="preserve"> في رِوایَةٍ</w:t>
      </w:r>
      <w:r w:rsidRPr="00527706">
        <w:rPr>
          <w:rStyle w:val="5-Char"/>
          <w:rtl/>
        </w:rPr>
        <w:t>:</w:t>
      </w:r>
      <w:r w:rsidRPr="00527706">
        <w:rPr>
          <w:rStyle w:val="5-Char"/>
          <w:rFonts w:hint="cs"/>
          <w:rtl/>
        </w:rPr>
        <w:t xml:space="preserve"> أَنَّ النَّبِيّ </w:t>
      </w:r>
      <w:r w:rsidRPr="00527706">
        <w:rPr>
          <w:rStyle w:val="5-Char"/>
          <w:rtl/>
        </w:rPr>
        <w:t>صَلَّى النَّبِيُّ صَلَّى اللهُ عَلَيْهِ وَسَلَّمَ</w:t>
      </w:r>
      <w:r w:rsidRPr="00527706">
        <w:rPr>
          <w:rStyle w:val="5-Char"/>
          <w:rFonts w:hint="cs"/>
          <w:rtl/>
        </w:rPr>
        <w:t xml:space="preserve"> قَالَ لَها في العُمرَيِ «</w:t>
      </w:r>
      <w:r w:rsidRPr="00527706">
        <w:rPr>
          <w:rStyle w:val="5-Char"/>
          <w:rtl/>
        </w:rPr>
        <w:t>وَلَكِنَّهَا عَلَى قَدْرِ نَفَقَتِكِ أَوْ نَصَبِكِ»</w:t>
      </w:r>
      <w:r w:rsidRPr="00527706">
        <w:rPr>
          <w:rStyle w:val="5-Char"/>
          <w:rFonts w:hint="cs"/>
          <w:rtl/>
        </w:rPr>
        <w:t xml:space="preserve"> [رواه البخاری: 1787].</w:t>
      </w:r>
    </w:p>
    <w:p w:rsidR="00527706" w:rsidRDefault="00527706" w:rsidP="00330919">
      <w:pPr>
        <w:pStyle w:val="0-"/>
        <w:rPr>
          <w:rtl/>
          <w:lang w:bidi="fa-IR"/>
        </w:rPr>
      </w:pPr>
      <w:r>
        <w:rPr>
          <w:rFonts w:hint="cs"/>
          <w:rtl/>
          <w:lang w:bidi="fa-IR"/>
        </w:rPr>
        <w:t>871- و از عائشه</w:t>
      </w:r>
      <w:r>
        <w:rPr>
          <w:rFonts w:cs="CTraditional Arabic" w:hint="cs"/>
          <w:rtl/>
          <w:lang w:bidi="fa-IR"/>
        </w:rPr>
        <w:t>ل</w:t>
      </w:r>
      <w:r>
        <w:rPr>
          <w:rFonts w:hint="cs"/>
          <w:rtl/>
          <w:lang w:bidi="fa-IR"/>
        </w:rPr>
        <w:t xml:space="preserve"> در روایتی آمده است که: پیامبر خدا </w:t>
      </w:r>
      <w:r>
        <w:rPr>
          <w:rFonts w:cs="CTraditional Arabic" w:hint="cs"/>
          <w:rtl/>
          <w:lang w:bidi="fa-IR"/>
        </w:rPr>
        <w:t>ج</w:t>
      </w:r>
      <w:r>
        <w:rPr>
          <w:rFonts w:hint="cs"/>
          <w:rtl/>
          <w:lang w:bidi="fa-IR"/>
        </w:rPr>
        <w:t xml:space="preserve"> در مورد عمره، برایش گفتند که: «... ولی ثواب عمره به اندازۀ و مصرف تو، و یا به اندازۀ و مشقت تو است»</w:t>
      </w:r>
      <w:r w:rsidRPr="00527706">
        <w:rPr>
          <w:rFonts w:ascii="IRLotus" w:hAnsi="IRLotus" w:cs="IRLotus"/>
          <w:vertAlign w:val="superscript"/>
          <w:rtl/>
          <w:lang w:bidi="fa-IR"/>
        </w:rPr>
        <w:t>(</w:t>
      </w:r>
      <w:r w:rsidRPr="00527706">
        <w:rPr>
          <w:rStyle w:val="FootnoteReference"/>
          <w:rFonts w:ascii="IRLotus" w:hAnsi="IRLotus" w:cs="IRLotus"/>
          <w:rtl/>
          <w:lang w:bidi="fa-IR"/>
        </w:rPr>
        <w:footnoteReference w:id="212"/>
      </w:r>
      <w:r w:rsidRPr="00527706">
        <w:rPr>
          <w:rFonts w:ascii="IRLotus" w:hAnsi="IRLotus" w:cs="IRLotus"/>
          <w:vertAlign w:val="superscript"/>
          <w:rtl/>
          <w:lang w:bidi="fa-IR"/>
        </w:rPr>
        <w:t>)</w:t>
      </w:r>
      <w:r>
        <w:rPr>
          <w:rFonts w:hint="cs"/>
          <w:rtl/>
          <w:lang w:bidi="fa-IR"/>
        </w:rPr>
        <w:t>.</w:t>
      </w:r>
    </w:p>
    <w:p w:rsidR="000A0F36" w:rsidRDefault="001747C7" w:rsidP="000A0F36">
      <w:pPr>
        <w:pStyle w:val="2-0"/>
        <w:rPr>
          <w:rtl/>
        </w:rPr>
      </w:pPr>
      <w:r w:rsidRPr="00CC5233">
        <w:rPr>
          <w:rFonts w:hint="cs"/>
          <w:rtl/>
          <w:lang w:bidi="ar-SA"/>
        </w:rPr>
        <w:t>7</w:t>
      </w:r>
      <w:r>
        <w:rPr>
          <w:rFonts w:hint="cs"/>
          <w:rtl/>
        </w:rPr>
        <w:t>- باب: مَتَى</w:t>
      </w:r>
      <w:r w:rsidR="000A0F36">
        <w:rPr>
          <w:rFonts w:hint="cs"/>
          <w:rtl/>
        </w:rPr>
        <w:t xml:space="preserve"> یَحِلُّ المُع</w:t>
      </w:r>
      <w:r>
        <w:rPr>
          <w:rFonts w:hint="cs"/>
          <w:rtl/>
        </w:rPr>
        <w:t>ْ</w:t>
      </w:r>
      <w:r w:rsidR="000A0F36">
        <w:rPr>
          <w:rFonts w:hint="cs"/>
          <w:rtl/>
        </w:rPr>
        <w:t>تَمِرُ</w:t>
      </w:r>
    </w:p>
    <w:p w:rsidR="000A0F36" w:rsidRDefault="000A0F36" w:rsidP="000A0F36">
      <w:pPr>
        <w:pStyle w:val="4-"/>
        <w:rPr>
          <w:rtl/>
          <w:lang w:bidi="fa-IR"/>
        </w:rPr>
      </w:pPr>
      <w:bookmarkStart w:id="141" w:name="_Toc434155514"/>
      <w:r>
        <w:rPr>
          <w:rFonts w:hint="cs"/>
          <w:rtl/>
          <w:lang w:bidi="fa-IR"/>
        </w:rPr>
        <w:t>باب [7]: عمره کننده چه وقت حلال</w:t>
      </w:r>
      <w:r w:rsidR="005443B8">
        <w:rPr>
          <w:rFonts w:hint="cs"/>
          <w:rtl/>
          <w:lang w:bidi="fa-IR"/>
        </w:rPr>
        <w:t xml:space="preserve"> می‌شود</w:t>
      </w:r>
      <w:bookmarkEnd w:id="141"/>
    </w:p>
    <w:p w:rsidR="000A0F36" w:rsidRPr="003F17DC" w:rsidRDefault="000A0F36" w:rsidP="003F17DC">
      <w:pPr>
        <w:pStyle w:val="5-"/>
        <w:rPr>
          <w:rFonts w:ascii="Simplified Arabic" w:hAnsi="Simplified Arabic" w:cs="Simplified Arabic"/>
          <w:color w:val="FF0000"/>
          <w:rtl/>
        </w:rPr>
      </w:pPr>
      <w:r>
        <w:rPr>
          <w:rFonts w:hint="cs"/>
          <w:rtl/>
          <w:lang w:bidi="fa-IR"/>
        </w:rPr>
        <w:t xml:space="preserve">872- عَن </w:t>
      </w:r>
      <w:r>
        <w:rPr>
          <w:color w:val="000000"/>
          <w:rtl/>
        </w:rPr>
        <w:t>أَسْمَاءَ بِنْتِ أَبِي بَكْرٍ</w:t>
      </w:r>
      <w:r>
        <w:rPr>
          <w:rFonts w:hint="cs"/>
          <w:color w:val="000000"/>
          <w:rtl/>
        </w:rPr>
        <w:t xml:space="preserve"> رَضِيَ اللهُ عَنهُمَا:</w:t>
      </w:r>
      <w:r w:rsidR="003F17DC">
        <w:rPr>
          <w:rFonts w:hint="cs"/>
          <w:color w:val="000000"/>
          <w:rtl/>
        </w:rPr>
        <w:t xml:space="preserve"> أَنَّهَا کانَت:</w:t>
      </w:r>
      <w:r>
        <w:rPr>
          <w:rFonts w:hint="cs"/>
          <w:rtl/>
          <w:lang w:bidi="fa-IR"/>
        </w:rPr>
        <w:t xml:space="preserve"> </w:t>
      </w:r>
      <w:r>
        <w:rPr>
          <w:color w:val="000000"/>
          <w:rtl/>
        </w:rPr>
        <w:t>«كُلَّمَا مَرَّتْ بِالحَجُونِ</w:t>
      </w:r>
      <w:r>
        <w:rPr>
          <w:rtl/>
        </w:rPr>
        <w:t xml:space="preserve"> صَلَّى اللَّهُ عَلَى رَسُولِهِ مُحَمَّدٍ لَقَدْ نَزَلْنَا مَعَهُ هَا هُنَا، وَنَحْنُ يَوْمَئِذٍ خِفَافٌ قَلِيلٌ، ظَهْرُنَا قَلِيلَةٌ أَزْوَادُنَا، </w:t>
      </w:r>
      <w:r>
        <w:rPr>
          <w:color w:val="000000"/>
          <w:rtl/>
        </w:rPr>
        <w:t>فَاعْتَمَرْتُ أَنَا وَأُخْتِي عَائِشَةُ، وَالزُّبَيْرُ، وَفُلاَنٌ وَفُلاَنٌ، فَلَمَّا مَسَحْنَا البَيْتَ أَحْلَلْنَا ثُمَّ أَهْلَلْنَا مِنَ العَشِيِّ بِالحَجِّ»</w:t>
      </w:r>
      <w:r>
        <w:rPr>
          <w:rFonts w:hint="cs"/>
          <w:rtl/>
          <w:lang w:bidi="fa-IR"/>
        </w:rPr>
        <w:t xml:space="preserve"> [راه البخاری: 1796].</w:t>
      </w:r>
    </w:p>
    <w:p w:rsidR="000A0F36" w:rsidRDefault="000A0F36" w:rsidP="001747C7">
      <w:pPr>
        <w:pStyle w:val="0-"/>
        <w:rPr>
          <w:rtl/>
          <w:lang w:bidi="fa-IR"/>
        </w:rPr>
      </w:pPr>
      <w:r>
        <w:rPr>
          <w:rFonts w:hint="cs"/>
          <w:rtl/>
          <w:lang w:bidi="fa-IR"/>
        </w:rPr>
        <w:t>871- از اسماء بنت ابوبکر</w:t>
      </w:r>
      <w:r>
        <w:rPr>
          <w:rFonts w:cs="CTraditional Arabic" w:hint="cs"/>
          <w:rtl/>
          <w:lang w:bidi="fa-IR"/>
        </w:rPr>
        <w:t>ب</w:t>
      </w:r>
      <w:r>
        <w:rPr>
          <w:rFonts w:hint="cs"/>
          <w:rtl/>
          <w:lang w:bidi="fa-IR"/>
        </w:rPr>
        <w:t xml:space="preserve"> روایت است که وی هر وقت که از منطقۀ (حجون) می‌گذشت، بر پیامبر خدا </w:t>
      </w:r>
      <w:r>
        <w:rPr>
          <w:rFonts w:cs="CTraditional Arabic" w:hint="cs"/>
          <w:rtl/>
          <w:lang w:bidi="fa-IR"/>
        </w:rPr>
        <w:t>ج</w:t>
      </w:r>
      <w:r>
        <w:rPr>
          <w:rFonts w:hint="cs"/>
          <w:rtl/>
          <w:lang w:bidi="fa-IR"/>
        </w:rPr>
        <w:t xml:space="preserve"> درود می‌فرستاد، [و می‌گفت]:</w:t>
      </w:r>
    </w:p>
    <w:p w:rsidR="000A0F36" w:rsidRDefault="000A0F36" w:rsidP="000A0F36">
      <w:pPr>
        <w:pStyle w:val="0-"/>
        <w:rPr>
          <w:rtl/>
        </w:rPr>
      </w:pPr>
      <w:r>
        <w:rPr>
          <w:rFonts w:hint="cs"/>
          <w:rtl/>
          <w:lang w:bidi="fa-IR"/>
        </w:rPr>
        <w:t>«با ایشان در همین جا منزل نمودیم، و در این وقت سبکبار بودیم، مرکب</w:t>
      </w:r>
      <w:r w:rsidR="00E831DD">
        <w:rPr>
          <w:rFonts w:hint="cs"/>
          <w:rtl/>
          <w:lang w:bidi="fa-IR"/>
        </w:rPr>
        <w:t xml:space="preserve">‌های </w:t>
      </w:r>
      <w:r>
        <w:rPr>
          <w:rFonts w:hint="cs"/>
          <w:rtl/>
          <w:lang w:bidi="fa-IR"/>
        </w:rPr>
        <w:t>کمی داشتیم، زاد و توشۀ ما اندک بود، من و خواهرم عائشه، و زبیر، و فلان و فلان عمره نمودیم، بعد از طواف به خانۀ کعبه، [و سعی بین صفا و مروه] خود را حلال ساختیم، و آخر روز، نیت حج کردیم</w:t>
      </w:r>
      <w:r w:rsidRPr="000A0F36">
        <w:rPr>
          <w:rFonts w:ascii="IRLotus" w:hAnsi="IRLotus" w:cs="IRLotus"/>
          <w:vertAlign w:val="superscript"/>
          <w:rtl/>
          <w:lang w:bidi="fa-IR"/>
        </w:rPr>
        <w:t>(</w:t>
      </w:r>
      <w:r w:rsidRPr="000A0F36">
        <w:rPr>
          <w:rStyle w:val="FootnoteReference"/>
          <w:rFonts w:ascii="IRLotus" w:hAnsi="IRLotus" w:cs="IRLotus"/>
          <w:rtl/>
          <w:lang w:bidi="fa-IR"/>
        </w:rPr>
        <w:footnoteReference w:id="213"/>
      </w:r>
      <w:r w:rsidRPr="000A0F36">
        <w:rPr>
          <w:rFonts w:ascii="IRLotus" w:hAnsi="IRLotus" w:cs="IRLotus"/>
          <w:vertAlign w:val="superscript"/>
          <w:rtl/>
          <w:lang w:bidi="fa-IR"/>
        </w:rPr>
        <w:t>)</w:t>
      </w:r>
      <w:r w:rsidRPr="000A0F36">
        <w:rPr>
          <w:rFonts w:hint="cs"/>
          <w:rtl/>
        </w:rPr>
        <w:t>.</w:t>
      </w:r>
    </w:p>
    <w:p w:rsidR="003F17DC" w:rsidRDefault="003F17DC" w:rsidP="003F17DC">
      <w:pPr>
        <w:pStyle w:val="2-0"/>
        <w:rPr>
          <w:rtl/>
        </w:rPr>
      </w:pPr>
      <w:r w:rsidRPr="00CC5233">
        <w:rPr>
          <w:rFonts w:hint="cs"/>
          <w:rtl/>
          <w:lang w:bidi="ar-SA"/>
        </w:rPr>
        <w:t>8</w:t>
      </w:r>
      <w:r>
        <w:rPr>
          <w:rFonts w:hint="cs"/>
          <w:rtl/>
        </w:rPr>
        <w:t xml:space="preserve">- باب: مَا </w:t>
      </w:r>
      <w:r w:rsidR="00480265">
        <w:rPr>
          <w:rFonts w:hint="cs"/>
          <w:rtl/>
        </w:rPr>
        <w:t>یَقُول إِذَا رَجَعَ مِنَ الحَجِّ</w:t>
      </w:r>
      <w:r>
        <w:rPr>
          <w:rFonts w:hint="cs"/>
          <w:rtl/>
        </w:rPr>
        <w:t xml:space="preserve"> أَوِ ال</w:t>
      </w:r>
      <w:r w:rsidR="00F6436A">
        <w:rPr>
          <w:rFonts w:hint="cs"/>
          <w:rtl/>
        </w:rPr>
        <w:t>ْ</w:t>
      </w:r>
      <w:r>
        <w:rPr>
          <w:rFonts w:hint="cs"/>
          <w:rtl/>
        </w:rPr>
        <w:t>عُم</w:t>
      </w:r>
      <w:r w:rsidR="00F6436A">
        <w:rPr>
          <w:rFonts w:hint="cs"/>
          <w:rtl/>
        </w:rPr>
        <w:t>ْرَةِ أَ</w:t>
      </w:r>
      <w:r>
        <w:rPr>
          <w:rFonts w:hint="cs"/>
          <w:rtl/>
        </w:rPr>
        <w:t>و ال</w:t>
      </w:r>
      <w:r w:rsidR="00F6436A">
        <w:rPr>
          <w:rFonts w:hint="cs"/>
          <w:rtl/>
        </w:rPr>
        <w:t>ْ</w:t>
      </w:r>
      <w:r>
        <w:rPr>
          <w:rFonts w:hint="cs"/>
          <w:rtl/>
        </w:rPr>
        <w:t>غَز</w:t>
      </w:r>
      <w:r w:rsidR="00F6436A">
        <w:rPr>
          <w:rFonts w:hint="cs"/>
          <w:rtl/>
        </w:rPr>
        <w:t>ْ</w:t>
      </w:r>
      <w:r>
        <w:rPr>
          <w:rFonts w:hint="cs"/>
          <w:rtl/>
        </w:rPr>
        <w:t>وِ</w:t>
      </w:r>
    </w:p>
    <w:p w:rsidR="003F17DC" w:rsidRDefault="003F17DC" w:rsidP="00F6436A">
      <w:pPr>
        <w:pStyle w:val="4-"/>
        <w:rPr>
          <w:rtl/>
        </w:rPr>
      </w:pPr>
      <w:bookmarkStart w:id="142" w:name="_Toc434155515"/>
      <w:r>
        <w:rPr>
          <w:rFonts w:hint="cs"/>
          <w:rtl/>
        </w:rPr>
        <w:t xml:space="preserve">باب [8]: در باز گشتن از حج، و یا عمره و یا جهاد، چه باید </w:t>
      </w:r>
      <w:r w:rsidR="00F6436A">
        <w:rPr>
          <w:rFonts w:hint="cs"/>
          <w:rtl/>
          <w:lang w:bidi="fa-IR"/>
        </w:rPr>
        <w:t>گفت</w:t>
      </w:r>
      <w:r>
        <w:rPr>
          <w:rFonts w:hint="cs"/>
          <w:rtl/>
        </w:rPr>
        <w:t>؟</w:t>
      </w:r>
      <w:bookmarkEnd w:id="142"/>
    </w:p>
    <w:p w:rsidR="003F17DC" w:rsidRPr="00104DE2" w:rsidRDefault="003F17DC" w:rsidP="00104DE2">
      <w:pPr>
        <w:pStyle w:val="5-"/>
        <w:rPr>
          <w:rtl/>
        </w:rPr>
      </w:pPr>
      <w:r w:rsidRPr="00104DE2">
        <w:rPr>
          <w:rFonts w:hint="cs"/>
          <w:rtl/>
        </w:rPr>
        <w:t>783-</w:t>
      </w:r>
      <w:r w:rsidR="00104DE2" w:rsidRPr="00104DE2">
        <w:rPr>
          <w:rFonts w:hint="cs"/>
          <w:rtl/>
        </w:rPr>
        <w:t xml:space="preserve"> </w:t>
      </w:r>
      <w:r w:rsidR="00104DE2" w:rsidRPr="00104DE2">
        <w:rPr>
          <w:rtl/>
        </w:rPr>
        <w:t>عَنْ عَبْدِ اللَّهِ بْنِ عُمَرَ رَضِيَ اللَّهُ عَنْهُمَا</w:t>
      </w:r>
      <w:r w:rsidR="00104DE2">
        <w:rPr>
          <w:rFonts w:hint="cs"/>
          <w:rtl/>
        </w:rPr>
        <w:t>:</w:t>
      </w:r>
      <w:r w:rsidR="00104DE2" w:rsidRPr="00104DE2">
        <w:rPr>
          <w:rtl/>
        </w:rPr>
        <w:t xml:space="preserve"> أَنَّ رَسُولَ اللَّهِ صَلَّى اللهُ عَلَيْهِ وَسَلَّمَ كَانَ إِذَا قَفَلَ مِنْ غَزْوٍ أَوْ حَجٍّ أَوْ عُمْرَةٍ، يُكَبِّرُ عَلَى كُلِّ شَرَفٍ مِنَ الأَرْضِ ثَلاَثَ تَكْبِيرَاتٍ، ثُمَّ يَقُولُ: «لاَ إِلَهَ إِلَّا اللَّهُ وَحْدَهُ لاَ شَرِيكَ لَهُ، لَهُ المُلْكُ وَلَهُ الحَمْدُ، وَهُوَ عَلَى كُلِّ شَيْءٍ قَدِيرٌ، آيِبُونَ تَائِبُونَ عَابِدُونَ سَاجِدُونَ لِرَبِّنَا حَامِدُونَ، صَدَقَ اللَّهُ وَعْدَهُ، وَنَصَرَ عَبْدَهُ، وَهَزَمَ الأَحْزَابَ وَحْدَهُ»</w:t>
      </w:r>
      <w:r w:rsidRPr="00104DE2">
        <w:rPr>
          <w:rFonts w:hint="cs"/>
          <w:rtl/>
        </w:rPr>
        <w:t xml:space="preserve"> [رواه البخاری: 1797].</w:t>
      </w:r>
    </w:p>
    <w:p w:rsidR="003F17DC" w:rsidRDefault="003F17DC" w:rsidP="00915DBA">
      <w:pPr>
        <w:pStyle w:val="0-"/>
        <w:rPr>
          <w:rtl/>
          <w:lang w:bidi="fa-IR"/>
        </w:rPr>
      </w:pPr>
      <w:r>
        <w:rPr>
          <w:rFonts w:hint="cs"/>
          <w:rtl/>
          <w:lang w:bidi="fa-IR"/>
        </w:rPr>
        <w:t>873- از عبد الله بن عمر</w:t>
      </w:r>
      <w:r>
        <w:rPr>
          <w:rFonts w:cs="CTraditional Arabic" w:hint="cs"/>
          <w:rtl/>
          <w:lang w:bidi="fa-IR"/>
        </w:rPr>
        <w:t>ب</w:t>
      </w:r>
      <w:r>
        <w:rPr>
          <w:rFonts w:hint="cs"/>
          <w:rtl/>
          <w:lang w:bidi="fa-IR"/>
        </w:rPr>
        <w:t xml:space="preserve"> روایت است که پیامبر خدا </w:t>
      </w:r>
      <w:r>
        <w:rPr>
          <w:rFonts w:cs="CTraditional Arabic" w:hint="cs"/>
          <w:rtl/>
          <w:lang w:bidi="fa-IR"/>
        </w:rPr>
        <w:t>ج</w:t>
      </w:r>
      <w:r w:rsidR="00104DE2">
        <w:rPr>
          <w:rFonts w:hint="cs"/>
          <w:rtl/>
          <w:lang w:bidi="fa-IR"/>
        </w:rPr>
        <w:t xml:space="preserve"> وقتی که از جهاد، یا حج و یا عمره، برمی‌کشتند، به هر بلندی که می‌رسیدند، سه بار تکبیر می‌گفتند، و این دعا را می‌خواندند:</w:t>
      </w:r>
    </w:p>
    <w:p w:rsidR="00104DE2" w:rsidRDefault="00104DE2" w:rsidP="002E6C87">
      <w:pPr>
        <w:pStyle w:val="6-"/>
        <w:rPr>
          <w:rtl/>
          <w:lang w:bidi="fa-IR"/>
        </w:rPr>
      </w:pPr>
      <w:r>
        <w:rPr>
          <w:rFonts w:hint="cs"/>
          <w:rtl/>
          <w:lang w:bidi="fa-IR"/>
        </w:rPr>
        <w:t>«</w:t>
      </w:r>
      <w:r w:rsidRPr="00104DE2">
        <w:rPr>
          <w:rtl/>
        </w:rPr>
        <w:t>لاَ إِلَهَ إِلَّا اللَّهُ وَحْدَهُ لاَ شَرِيكَ لَهُ، لَهُ المُلْكُ وَلَهُ الحَمْدُ، وَهُوَ عَلَى كُلِّ شَيْءٍ قَدِيرٌ، آيِبُونَ تَائِبُونَ عَابِدُونَ سَاجِدُونَ لِرَبِّنَا حَامِدُونَ، صَدَقَ اللَّهُ وَعْدَهُ، وَنَصَرَ عَبْدَهُ، وَهَزَمَ الأَحْزَابَ وَحْدَهُ</w:t>
      </w:r>
      <w:r>
        <w:rPr>
          <w:rFonts w:hint="cs"/>
          <w:rtl/>
          <w:lang w:bidi="fa-IR"/>
        </w:rPr>
        <w:t>»</w:t>
      </w:r>
      <w:r w:rsidRPr="00104DE2">
        <w:rPr>
          <w:rFonts w:ascii="IRLotus" w:hAnsi="IRLotus" w:cs="IRLotus"/>
          <w:vertAlign w:val="superscript"/>
          <w:rtl/>
          <w:lang w:bidi="fa-IR"/>
        </w:rPr>
        <w:t>(</w:t>
      </w:r>
      <w:r w:rsidRPr="00104DE2">
        <w:rPr>
          <w:rStyle w:val="FootnoteReference"/>
          <w:rFonts w:ascii="IRLotus" w:hAnsi="IRLotus" w:cs="IRLotus"/>
          <w:rtl/>
          <w:lang w:bidi="fa-IR"/>
        </w:rPr>
        <w:footnoteReference w:id="214"/>
      </w:r>
      <w:r w:rsidRPr="00104DE2">
        <w:rPr>
          <w:rFonts w:ascii="IRLotus" w:hAnsi="IRLotus" w:cs="IRLotus"/>
          <w:vertAlign w:val="superscript"/>
          <w:rtl/>
          <w:lang w:bidi="fa-IR"/>
        </w:rPr>
        <w:t>)</w:t>
      </w:r>
      <w:r>
        <w:rPr>
          <w:rFonts w:hint="cs"/>
          <w:rtl/>
          <w:lang w:bidi="fa-IR"/>
        </w:rPr>
        <w:t>.</w:t>
      </w:r>
    </w:p>
    <w:p w:rsidR="00104DE2" w:rsidRDefault="00480265" w:rsidP="00706BE6">
      <w:pPr>
        <w:pStyle w:val="2-0"/>
        <w:rPr>
          <w:rtl/>
        </w:rPr>
      </w:pPr>
      <w:r w:rsidRPr="00CC5233">
        <w:rPr>
          <w:rFonts w:hint="cs"/>
          <w:rtl/>
          <w:lang w:bidi="ar-SA"/>
        </w:rPr>
        <w:t>9</w:t>
      </w:r>
      <w:r>
        <w:rPr>
          <w:rFonts w:hint="cs"/>
          <w:rtl/>
        </w:rPr>
        <w:t>- باب: اس</w:t>
      </w:r>
      <w:r w:rsidR="00B03D80">
        <w:rPr>
          <w:rFonts w:hint="cs"/>
          <w:rtl/>
        </w:rPr>
        <w:t>ْ</w:t>
      </w:r>
      <w:r>
        <w:rPr>
          <w:rFonts w:hint="cs"/>
          <w:rtl/>
        </w:rPr>
        <w:t>تِق</w:t>
      </w:r>
      <w:r w:rsidR="00B03D80">
        <w:rPr>
          <w:rFonts w:hint="cs"/>
          <w:rtl/>
        </w:rPr>
        <w:t>ْ</w:t>
      </w:r>
      <w:r>
        <w:rPr>
          <w:rFonts w:hint="cs"/>
          <w:rtl/>
        </w:rPr>
        <w:t>بَالِ الحَاجِّ</w:t>
      </w:r>
      <w:r w:rsidR="00104DE2">
        <w:rPr>
          <w:rFonts w:hint="cs"/>
          <w:rtl/>
        </w:rPr>
        <w:t xml:space="preserve"> القَادِمَی</w:t>
      </w:r>
      <w:r w:rsidR="00B03D80">
        <w:rPr>
          <w:rFonts w:hint="cs"/>
          <w:rtl/>
        </w:rPr>
        <w:t>ْ</w:t>
      </w:r>
      <w:r w:rsidR="00104DE2">
        <w:rPr>
          <w:rFonts w:hint="cs"/>
          <w:rtl/>
        </w:rPr>
        <w:t>نِ</w:t>
      </w:r>
      <w:r w:rsidR="005E29EE">
        <w:rPr>
          <w:rFonts w:hint="cs"/>
          <w:rtl/>
        </w:rPr>
        <w:t xml:space="preserve"> وَ</w:t>
      </w:r>
      <w:r w:rsidR="00B03D80">
        <w:rPr>
          <w:rFonts w:hint="cs"/>
          <w:rtl/>
        </w:rPr>
        <w:t>الثَّلاَثَةِ عَلَى</w:t>
      </w:r>
      <w:r w:rsidR="00104DE2">
        <w:rPr>
          <w:rFonts w:hint="cs"/>
          <w:rtl/>
        </w:rPr>
        <w:t xml:space="preserve"> الدَّابَّةِ</w:t>
      </w:r>
    </w:p>
    <w:p w:rsidR="00104DE2" w:rsidRDefault="00104DE2" w:rsidP="00706BE6">
      <w:pPr>
        <w:pStyle w:val="4-"/>
        <w:rPr>
          <w:rtl/>
          <w:lang w:bidi="fa-IR"/>
        </w:rPr>
      </w:pPr>
      <w:bookmarkStart w:id="143" w:name="_Toc434155516"/>
      <w:r>
        <w:rPr>
          <w:rFonts w:hint="cs"/>
          <w:rtl/>
          <w:lang w:bidi="fa-IR"/>
        </w:rPr>
        <w:t xml:space="preserve">باب [9]: استقبال از حُجَّاج، و سوار شدن </w:t>
      </w:r>
      <w:r w:rsidR="00706BE6">
        <w:rPr>
          <w:rFonts w:hint="cs"/>
          <w:rtl/>
          <w:lang w:bidi="fa-IR"/>
        </w:rPr>
        <w:t>س</w:t>
      </w:r>
      <w:r>
        <w:rPr>
          <w:rFonts w:hint="cs"/>
          <w:rtl/>
          <w:lang w:bidi="fa-IR"/>
        </w:rPr>
        <w:t>ه نفر بر یک مرکب</w:t>
      </w:r>
      <w:bookmarkEnd w:id="143"/>
    </w:p>
    <w:p w:rsidR="00706BE6" w:rsidRPr="00706BE6" w:rsidRDefault="00706BE6" w:rsidP="00706BE6">
      <w:pPr>
        <w:pStyle w:val="5-"/>
        <w:rPr>
          <w:rFonts w:ascii="Simplified Arabic" w:hAnsi="Simplified Arabic" w:cs="Simplified Arabic"/>
          <w:color w:val="FF0000"/>
          <w:rtl/>
        </w:rPr>
      </w:pPr>
      <w:r>
        <w:rPr>
          <w:rFonts w:hint="cs"/>
          <w:rtl/>
          <w:lang w:bidi="fa-IR"/>
        </w:rPr>
        <w:t xml:space="preserve">874- </w:t>
      </w:r>
      <w:r>
        <w:rPr>
          <w:color w:val="000000"/>
          <w:rtl/>
        </w:rPr>
        <w:t>عَنِ ابْنِ عَبَّاسٍ رَضِيَ اللَّهُ عَنْهُمَا، قَالَ: «</w:t>
      </w:r>
      <w:r>
        <w:rPr>
          <w:rtl/>
        </w:rPr>
        <w:t xml:space="preserve">لَمَّا قَدِمَ النَّبِيُّ صَلَّى اللهُ عَلَيْهِ وَسَلَّمَ مَكَّةَ، اسْتَقْبَلَتْهُ أُغَيْلِمَةُ بَنِي عَبْدِ المُطَّلِبِ، فَحَمَلَ وَاحِدًا بَيْنَ </w:t>
      </w:r>
      <w:r>
        <w:rPr>
          <w:color w:val="000000"/>
          <w:rtl/>
        </w:rPr>
        <w:t>يَدَيْهِ، وَآخَرَ خَلْفَهُ»</w:t>
      </w:r>
      <w:r>
        <w:rPr>
          <w:rFonts w:hint="cs"/>
          <w:rtl/>
          <w:lang w:bidi="fa-IR"/>
        </w:rPr>
        <w:t xml:space="preserve"> [رواه البخاری: 1798].</w:t>
      </w:r>
    </w:p>
    <w:p w:rsidR="00706BE6" w:rsidRDefault="00706BE6" w:rsidP="00706BE6">
      <w:pPr>
        <w:pStyle w:val="0-"/>
        <w:rPr>
          <w:rtl/>
          <w:lang w:bidi="fa-IR"/>
        </w:rPr>
      </w:pPr>
      <w:r>
        <w:rPr>
          <w:rFonts w:hint="cs"/>
          <w:rtl/>
          <w:lang w:bidi="fa-IR"/>
        </w:rPr>
        <w:t>874- از ابن عباس</w:t>
      </w:r>
      <w:r>
        <w:rPr>
          <w:rFonts w:cs="CTraditional Arabic" w:hint="cs"/>
          <w:rtl/>
          <w:lang w:bidi="fa-IR"/>
        </w:rPr>
        <w:t>ب</w:t>
      </w:r>
      <w:r>
        <w:rPr>
          <w:rFonts w:hint="cs"/>
          <w:rtl/>
          <w:lang w:bidi="fa-IR"/>
        </w:rPr>
        <w:t xml:space="preserve"> روایت است که گفت: هنگامی که پیامبر خدا </w:t>
      </w:r>
      <w:r>
        <w:rPr>
          <w:rFonts w:cs="CTraditional Arabic" w:hint="cs"/>
          <w:rtl/>
          <w:lang w:bidi="fa-IR"/>
        </w:rPr>
        <w:t>ج</w:t>
      </w:r>
      <w:r>
        <w:rPr>
          <w:rFonts w:hint="cs"/>
          <w:rtl/>
          <w:lang w:bidi="fa-IR"/>
        </w:rPr>
        <w:t xml:space="preserve"> به مکه آمدند، بچه</w:t>
      </w:r>
      <w:r w:rsidR="00E831DD">
        <w:rPr>
          <w:rFonts w:hint="cs"/>
          <w:rtl/>
          <w:lang w:bidi="fa-IR"/>
        </w:rPr>
        <w:t xml:space="preserve">‌های </w:t>
      </w:r>
      <w:r w:rsidR="00D05FCA">
        <w:rPr>
          <w:rFonts w:hint="cs"/>
          <w:rtl/>
          <w:lang w:bidi="fa-IR"/>
        </w:rPr>
        <w:t>بنی عبد المطلب به استقبال‌</w:t>
      </w:r>
      <w:r>
        <w:rPr>
          <w:rFonts w:hint="cs"/>
          <w:rtl/>
          <w:lang w:bidi="fa-IR"/>
        </w:rPr>
        <w:t xml:space="preserve">شان رفتند، پیامبر خدا </w:t>
      </w:r>
      <w:r>
        <w:rPr>
          <w:rFonts w:cs="CTraditional Arabic" w:hint="cs"/>
          <w:rtl/>
          <w:lang w:bidi="fa-IR"/>
        </w:rPr>
        <w:t>ج</w:t>
      </w:r>
      <w:r>
        <w:rPr>
          <w:rFonts w:hint="cs"/>
          <w:rtl/>
          <w:lang w:bidi="fa-IR"/>
        </w:rPr>
        <w:t xml:space="preserve"> یکی را پیش روی و دیگری را پشت سر خود، سوار کردند</w:t>
      </w:r>
      <w:r w:rsidRPr="00706BE6">
        <w:rPr>
          <w:rFonts w:ascii="IRLotus" w:hAnsi="IRLotus" w:cs="IRLotus"/>
          <w:vertAlign w:val="superscript"/>
          <w:rtl/>
          <w:lang w:bidi="fa-IR"/>
        </w:rPr>
        <w:t>(</w:t>
      </w:r>
      <w:r w:rsidRPr="00706BE6">
        <w:rPr>
          <w:rStyle w:val="FootnoteReference"/>
          <w:rFonts w:ascii="IRLotus" w:hAnsi="IRLotus" w:cs="IRLotus"/>
          <w:rtl/>
          <w:lang w:bidi="fa-IR"/>
        </w:rPr>
        <w:footnoteReference w:id="215"/>
      </w:r>
      <w:r w:rsidRPr="00706BE6">
        <w:rPr>
          <w:rFonts w:ascii="IRLotus" w:hAnsi="IRLotus" w:cs="IRLotus"/>
          <w:vertAlign w:val="superscript"/>
          <w:rtl/>
          <w:lang w:bidi="fa-IR"/>
        </w:rPr>
        <w:t>)</w:t>
      </w:r>
      <w:r>
        <w:rPr>
          <w:rFonts w:hint="cs"/>
          <w:rtl/>
          <w:lang w:bidi="fa-IR"/>
        </w:rPr>
        <w:t>.</w:t>
      </w:r>
    </w:p>
    <w:p w:rsidR="0008375A" w:rsidRDefault="00480265" w:rsidP="00B03D80">
      <w:pPr>
        <w:pStyle w:val="2-0"/>
        <w:rPr>
          <w:rtl/>
        </w:rPr>
      </w:pPr>
      <w:r w:rsidRPr="00CC5233">
        <w:rPr>
          <w:rFonts w:hint="cs"/>
          <w:rtl/>
          <w:lang w:bidi="ar-SA"/>
        </w:rPr>
        <w:t>10</w:t>
      </w:r>
      <w:r>
        <w:rPr>
          <w:rFonts w:hint="cs"/>
          <w:rtl/>
        </w:rPr>
        <w:t>- باب: الدُّخُولِ بِالعَشِيِّ</w:t>
      </w:r>
    </w:p>
    <w:p w:rsidR="0008375A" w:rsidRDefault="0008375A" w:rsidP="0008375A">
      <w:pPr>
        <w:pStyle w:val="4-"/>
        <w:rPr>
          <w:rtl/>
          <w:lang w:bidi="fa-IR"/>
        </w:rPr>
      </w:pPr>
      <w:bookmarkStart w:id="144" w:name="_Toc434155517"/>
      <w:r>
        <w:rPr>
          <w:rFonts w:hint="cs"/>
          <w:rtl/>
          <w:lang w:bidi="fa-IR"/>
        </w:rPr>
        <w:t>باب [10]: آمد از سفر، به شب</w:t>
      </w:r>
      <w:bookmarkEnd w:id="144"/>
    </w:p>
    <w:p w:rsidR="004E422C" w:rsidRPr="004E422C" w:rsidRDefault="004E422C" w:rsidP="004E422C">
      <w:pPr>
        <w:pStyle w:val="5-"/>
        <w:rPr>
          <w:rFonts w:ascii="Simplified Arabic" w:hAnsi="Simplified Arabic" w:cs="Simplified Arabic"/>
          <w:color w:val="FF0000"/>
          <w:rtl/>
        </w:rPr>
      </w:pPr>
      <w:r>
        <w:rPr>
          <w:rFonts w:hint="cs"/>
          <w:rtl/>
          <w:lang w:bidi="fa-IR"/>
        </w:rPr>
        <w:t xml:space="preserve">875- </w:t>
      </w:r>
      <w:r>
        <w:rPr>
          <w:rtl/>
        </w:rPr>
        <w:t xml:space="preserve">عَنْ أَنَسٍ رَضِيَ اللَّهُ </w:t>
      </w:r>
      <w:r w:rsidRPr="00F8495A">
        <w:rPr>
          <w:rtl/>
        </w:rPr>
        <w:t>عَنْهُ، قَالَ: «كَانَ النَّبِيُّ صَلَّى اللهُ عَلَيْهِ وَسَلَّمَ لاَ يَطْرُقُ أَهْلَهُ، كَانَ لاَ يَدْخُلُ إِلَّا غُدْوَةً أَوْ عَشِيَّةً»</w:t>
      </w:r>
      <w:r w:rsidRPr="00F8495A">
        <w:rPr>
          <w:rFonts w:hint="cs"/>
          <w:rtl/>
          <w:lang w:bidi="fa-IR"/>
        </w:rPr>
        <w:t xml:space="preserve"> [رواه </w:t>
      </w:r>
      <w:r>
        <w:rPr>
          <w:rFonts w:hint="cs"/>
          <w:rtl/>
          <w:lang w:bidi="fa-IR"/>
        </w:rPr>
        <w:t>البخاری: 1800].</w:t>
      </w:r>
    </w:p>
    <w:p w:rsidR="004E422C" w:rsidRDefault="004E422C" w:rsidP="004E422C">
      <w:pPr>
        <w:pStyle w:val="0-"/>
        <w:rPr>
          <w:rtl/>
          <w:lang w:bidi="fa-IR"/>
        </w:rPr>
      </w:pPr>
      <w:r>
        <w:rPr>
          <w:rFonts w:hint="cs"/>
          <w:rtl/>
          <w:lang w:bidi="fa-IR"/>
        </w:rPr>
        <w:t>875- از انس</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[هنگام باز گشت از سفر] شب به خانۀ خود داخل نمی‌شدند، بلکه پیش از زوال و یا اول شب می‌آمدند</w:t>
      </w:r>
      <w:r w:rsidRPr="004E422C">
        <w:rPr>
          <w:rFonts w:ascii="IRLotus" w:hAnsi="IRLotus" w:cs="IRLotus"/>
          <w:vertAlign w:val="superscript"/>
          <w:rtl/>
          <w:lang w:bidi="fa-IR"/>
        </w:rPr>
        <w:t>(</w:t>
      </w:r>
      <w:r w:rsidRPr="004E422C">
        <w:rPr>
          <w:rStyle w:val="FootnoteReference"/>
          <w:rFonts w:ascii="IRLotus" w:hAnsi="IRLotus" w:cs="IRLotus"/>
          <w:rtl/>
          <w:lang w:bidi="fa-IR"/>
        </w:rPr>
        <w:footnoteReference w:id="216"/>
      </w:r>
      <w:r w:rsidRPr="004E422C">
        <w:rPr>
          <w:rFonts w:ascii="IRLotus" w:hAnsi="IRLotus" w:cs="IRLotus"/>
          <w:vertAlign w:val="superscript"/>
          <w:rtl/>
          <w:lang w:bidi="fa-IR"/>
        </w:rPr>
        <w:t>)</w:t>
      </w:r>
      <w:r>
        <w:rPr>
          <w:rFonts w:hint="cs"/>
          <w:rtl/>
          <w:lang w:bidi="fa-IR"/>
        </w:rPr>
        <w:t>.</w:t>
      </w:r>
    </w:p>
    <w:p w:rsidR="00D43A6C" w:rsidRPr="00D43A6C" w:rsidRDefault="00D43A6C" w:rsidP="000C1116">
      <w:pPr>
        <w:pStyle w:val="5-"/>
        <w:rPr>
          <w:rtl/>
        </w:rPr>
      </w:pPr>
      <w:r w:rsidRPr="00D43A6C">
        <w:rPr>
          <w:rFonts w:hint="cs"/>
          <w:rtl/>
        </w:rPr>
        <w:t xml:space="preserve">876- </w:t>
      </w:r>
      <w:r w:rsidRPr="00D43A6C">
        <w:rPr>
          <w:rtl/>
        </w:rPr>
        <w:t xml:space="preserve">عَنْ جَابِرٍ </w:t>
      </w:r>
      <w:r w:rsidRPr="000C1116">
        <w:rPr>
          <w:rtl/>
        </w:rPr>
        <w:t>رَضِيَ</w:t>
      </w:r>
      <w:r w:rsidRPr="00D43A6C">
        <w:rPr>
          <w:rtl/>
        </w:rPr>
        <w:t xml:space="preserve"> اللَّهُ عَنْهُ، قَالَ: «نَهَى النَّبِيُّ صَلَّى اللهُ عَلَيْهِ وَسَلَّمَ أَنْ يَطْرُقَ أَهْلَهُ لَيْلًا»</w:t>
      </w:r>
      <w:r w:rsidRPr="00D43A6C">
        <w:rPr>
          <w:rFonts w:hint="cs"/>
          <w:rtl/>
        </w:rPr>
        <w:t xml:space="preserve"> [رواه البخاری: 1801].</w:t>
      </w:r>
    </w:p>
    <w:p w:rsidR="00D43A6C" w:rsidRDefault="00D43A6C" w:rsidP="00153B5B">
      <w:pPr>
        <w:pStyle w:val="0-"/>
        <w:rPr>
          <w:rtl/>
        </w:rPr>
      </w:pPr>
      <w:r>
        <w:rPr>
          <w:rFonts w:hint="cs"/>
          <w:rtl/>
          <w:lang w:bidi="fa-IR"/>
        </w:rPr>
        <w:t>876- از جابر</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از اینکه شخص [در وقت بازگشتن از سفر] شب به نزد خانواده‌اش برگردد، نهی کردند</w:t>
      </w:r>
      <w:r w:rsidRPr="00D43A6C">
        <w:rPr>
          <w:rFonts w:ascii="IRLotus" w:hAnsi="IRLotus" w:cs="IRLotus"/>
          <w:vertAlign w:val="superscript"/>
          <w:rtl/>
          <w:lang w:bidi="fa-IR"/>
        </w:rPr>
        <w:t>(</w:t>
      </w:r>
      <w:r w:rsidRPr="00D43A6C">
        <w:rPr>
          <w:rStyle w:val="FootnoteReference"/>
          <w:rFonts w:ascii="IRLotus" w:hAnsi="IRLotus" w:cs="IRLotus"/>
          <w:rtl/>
          <w:lang w:bidi="fa-IR"/>
        </w:rPr>
        <w:footnoteReference w:id="217"/>
      </w:r>
      <w:r w:rsidRPr="00D43A6C">
        <w:rPr>
          <w:rFonts w:ascii="IRLotus" w:hAnsi="IRLotus" w:cs="IRLotus"/>
          <w:vertAlign w:val="superscript"/>
          <w:rtl/>
          <w:lang w:bidi="fa-IR"/>
        </w:rPr>
        <w:t>)</w:t>
      </w:r>
      <w:r w:rsidRPr="00D43A6C">
        <w:rPr>
          <w:rFonts w:hint="cs"/>
          <w:rtl/>
        </w:rPr>
        <w:t>.</w:t>
      </w:r>
    </w:p>
    <w:p w:rsidR="00361367" w:rsidRDefault="00361367" w:rsidP="00361367">
      <w:pPr>
        <w:pStyle w:val="2-0"/>
        <w:rPr>
          <w:rtl/>
        </w:rPr>
      </w:pPr>
      <w:r w:rsidRPr="00CC5233">
        <w:rPr>
          <w:rFonts w:hint="cs"/>
          <w:rtl/>
          <w:lang w:bidi="ar-SA"/>
        </w:rPr>
        <w:t>11</w:t>
      </w:r>
      <w:r>
        <w:rPr>
          <w:rFonts w:hint="cs"/>
          <w:rtl/>
        </w:rPr>
        <w:t>- باب: مَن</w:t>
      </w:r>
      <w:r w:rsidR="00A4020D">
        <w:rPr>
          <w:rFonts w:hint="cs"/>
          <w:rtl/>
        </w:rPr>
        <w:t>ْ</w:t>
      </w:r>
      <w:r>
        <w:rPr>
          <w:rFonts w:hint="cs"/>
          <w:rtl/>
        </w:rPr>
        <w:t xml:space="preserve"> أَس</w:t>
      </w:r>
      <w:r w:rsidR="00A4020D">
        <w:rPr>
          <w:rFonts w:hint="cs"/>
          <w:rtl/>
        </w:rPr>
        <w:t>ْ</w:t>
      </w:r>
      <w:r>
        <w:rPr>
          <w:rFonts w:hint="cs"/>
          <w:rtl/>
        </w:rPr>
        <w:t>رَعَ نَاقَتَهُ إِذَا بَلَغَ المَدِینَةَ</w:t>
      </w:r>
    </w:p>
    <w:p w:rsidR="00361367" w:rsidRDefault="00361367" w:rsidP="00361367">
      <w:pPr>
        <w:pStyle w:val="4-"/>
        <w:rPr>
          <w:rtl/>
        </w:rPr>
      </w:pPr>
      <w:bookmarkStart w:id="145" w:name="_Toc434155518"/>
      <w:r>
        <w:rPr>
          <w:rFonts w:hint="cs"/>
          <w:rtl/>
        </w:rPr>
        <w:t>باب [11]: کسی که هنگام رسیدن به مدینه شترش را تیز راند</w:t>
      </w:r>
      <w:bookmarkEnd w:id="145"/>
    </w:p>
    <w:p w:rsidR="00361367" w:rsidRPr="009D35C9" w:rsidRDefault="009D35C9" w:rsidP="009D35C9">
      <w:pPr>
        <w:pStyle w:val="5-"/>
        <w:rPr>
          <w:rtl/>
        </w:rPr>
      </w:pPr>
      <w:r w:rsidRPr="009D35C9">
        <w:rPr>
          <w:rFonts w:hint="cs"/>
          <w:rtl/>
        </w:rPr>
        <w:t xml:space="preserve">877- عَن </w:t>
      </w:r>
      <w:r w:rsidRPr="009D35C9">
        <w:rPr>
          <w:rtl/>
        </w:rPr>
        <w:t>أَنَس</w:t>
      </w:r>
      <w:r w:rsidRPr="009D35C9">
        <w:rPr>
          <w:rFonts w:hint="cs"/>
          <w:rtl/>
        </w:rPr>
        <w:t>ٍ</w:t>
      </w:r>
      <w:r w:rsidRPr="009D35C9">
        <w:rPr>
          <w:rtl/>
        </w:rPr>
        <w:t xml:space="preserve"> رَضِيَ اللَّهُ عَنْهُ، ق</w:t>
      </w:r>
      <w:r w:rsidRPr="009D35C9">
        <w:rPr>
          <w:rFonts w:hint="cs"/>
          <w:rtl/>
        </w:rPr>
        <w:t>اَ</w:t>
      </w:r>
      <w:r w:rsidRPr="009D35C9">
        <w:rPr>
          <w:rtl/>
        </w:rPr>
        <w:t>ل</w:t>
      </w:r>
      <w:r w:rsidRPr="009D35C9">
        <w:rPr>
          <w:rFonts w:hint="cs"/>
          <w:rtl/>
        </w:rPr>
        <w:t>َ</w:t>
      </w:r>
      <w:r w:rsidRPr="009D35C9">
        <w:rPr>
          <w:rtl/>
        </w:rPr>
        <w:t>: «كَانَ رَسُولُ اللَّهِ صَلَّى اللهُ عَلَيْهِ وَسَلَّمَ إِذَا قَدِمَ مِنْ سَفَرٍ، فَأَبْصَرَ دَرَجَاتِ المَدِينَةِ، أَوْضَعَ نَاقَتَهُ وَإِنْ كَانَتْ دَابَّةً حَرَّكَهَا»</w:t>
      </w:r>
      <w:r w:rsidR="005E29EE">
        <w:rPr>
          <w:rFonts w:hint="cs"/>
          <w:rtl/>
        </w:rPr>
        <w:t xml:space="preserve"> وَ</w:t>
      </w:r>
      <w:r w:rsidRPr="009D35C9">
        <w:rPr>
          <w:rFonts w:hint="cs"/>
          <w:rtl/>
        </w:rPr>
        <w:t xml:space="preserve">زادَ فِي روایَةِ: </w:t>
      </w:r>
      <w:r w:rsidRPr="009D35C9">
        <w:rPr>
          <w:rtl/>
        </w:rPr>
        <w:t>مِنْ حُبِّهَا</w:t>
      </w:r>
      <w:r w:rsidRPr="009D35C9">
        <w:rPr>
          <w:rFonts w:hint="cs"/>
          <w:rtl/>
        </w:rPr>
        <w:t xml:space="preserve"> [رواه البخاری: 1802].</w:t>
      </w:r>
    </w:p>
    <w:p w:rsidR="009D35C9" w:rsidRDefault="009D35C9" w:rsidP="00915DBA">
      <w:pPr>
        <w:pStyle w:val="0-"/>
        <w:rPr>
          <w:rtl/>
          <w:lang w:bidi="fa-IR"/>
        </w:rPr>
      </w:pPr>
      <w:r>
        <w:rPr>
          <w:rFonts w:hint="cs"/>
          <w:rtl/>
          <w:lang w:bidi="fa-IR"/>
        </w:rPr>
        <w:t>877- از انس</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چون از سفری برمی‌گشتند و کوچه‌های مدینه را دیدند، شتر خود را تیز می‌راندند، و اگر دابۀ بود او را به حرکت می‌انداختند.</w:t>
      </w:r>
    </w:p>
    <w:p w:rsidR="009D35C9" w:rsidRDefault="009D35C9" w:rsidP="00361367">
      <w:pPr>
        <w:pStyle w:val="0-"/>
        <w:rPr>
          <w:rtl/>
          <w:lang w:bidi="fa-IR"/>
        </w:rPr>
      </w:pPr>
      <w:r>
        <w:rPr>
          <w:rFonts w:hint="cs"/>
          <w:rtl/>
          <w:lang w:bidi="fa-IR"/>
        </w:rPr>
        <w:t>و در روایتی آمده است که این کار به سبب دوست داشتن مدینه بود</w:t>
      </w:r>
      <w:r w:rsidRPr="009D35C9">
        <w:rPr>
          <w:rFonts w:ascii="IRLotus" w:hAnsi="IRLotus" w:cs="IRLotus"/>
          <w:vertAlign w:val="superscript"/>
          <w:rtl/>
          <w:lang w:bidi="fa-IR"/>
        </w:rPr>
        <w:t>(</w:t>
      </w:r>
      <w:r w:rsidRPr="009D35C9">
        <w:rPr>
          <w:rStyle w:val="FootnoteReference"/>
          <w:rFonts w:ascii="IRLotus" w:hAnsi="IRLotus" w:cs="IRLotus"/>
          <w:rtl/>
          <w:lang w:bidi="fa-IR"/>
        </w:rPr>
        <w:footnoteReference w:id="218"/>
      </w:r>
      <w:r w:rsidRPr="009D35C9">
        <w:rPr>
          <w:rFonts w:ascii="IRLotus" w:hAnsi="IRLotus" w:cs="IRLotus"/>
          <w:vertAlign w:val="superscript"/>
          <w:rtl/>
          <w:lang w:bidi="fa-IR"/>
        </w:rPr>
        <w:t>)</w:t>
      </w:r>
      <w:r>
        <w:rPr>
          <w:rFonts w:hint="cs"/>
          <w:rtl/>
          <w:lang w:bidi="fa-IR"/>
        </w:rPr>
        <w:t>.</w:t>
      </w:r>
    </w:p>
    <w:p w:rsidR="009B0CE0" w:rsidRDefault="009B0CE0" w:rsidP="009B0CE0">
      <w:pPr>
        <w:pStyle w:val="2-0"/>
        <w:rPr>
          <w:rtl/>
        </w:rPr>
      </w:pPr>
      <w:r w:rsidRPr="00CC5233">
        <w:rPr>
          <w:rFonts w:hint="cs"/>
          <w:rtl/>
          <w:lang w:bidi="ar-SA"/>
        </w:rPr>
        <w:t>12</w:t>
      </w:r>
      <w:r>
        <w:rPr>
          <w:rFonts w:hint="cs"/>
          <w:rtl/>
        </w:rPr>
        <w:t>- باب: السَّفَرُ قِط</w:t>
      </w:r>
      <w:r w:rsidR="00A4020D">
        <w:rPr>
          <w:rFonts w:hint="cs"/>
          <w:rtl/>
        </w:rPr>
        <w:t>ْ</w:t>
      </w:r>
      <w:r>
        <w:rPr>
          <w:rFonts w:hint="cs"/>
          <w:rtl/>
        </w:rPr>
        <w:t>عَةٌ مِنَ العَذَابِ</w:t>
      </w:r>
    </w:p>
    <w:p w:rsidR="009B0CE0" w:rsidRDefault="009B0CE0" w:rsidP="009B0CE0">
      <w:pPr>
        <w:pStyle w:val="4-"/>
        <w:rPr>
          <w:rtl/>
          <w:lang w:bidi="fa-IR"/>
        </w:rPr>
      </w:pPr>
      <w:bookmarkStart w:id="146" w:name="_Toc434155519"/>
      <w:r>
        <w:rPr>
          <w:rFonts w:hint="cs"/>
          <w:rtl/>
          <w:lang w:bidi="fa-IR"/>
        </w:rPr>
        <w:t>باب [12]: سفر جزئی از عذاب است</w:t>
      </w:r>
      <w:bookmarkEnd w:id="146"/>
    </w:p>
    <w:p w:rsidR="009B0CE0" w:rsidRPr="00896F04" w:rsidRDefault="009B0CE0" w:rsidP="00896F04">
      <w:pPr>
        <w:pStyle w:val="5-"/>
        <w:rPr>
          <w:rtl/>
        </w:rPr>
      </w:pPr>
      <w:r w:rsidRPr="00896F04">
        <w:rPr>
          <w:rFonts w:hint="cs"/>
          <w:rtl/>
        </w:rPr>
        <w:t>878-</w:t>
      </w:r>
      <w:r w:rsidR="00896F04" w:rsidRPr="00896F04">
        <w:rPr>
          <w:rFonts w:hint="cs"/>
          <w:rtl/>
        </w:rPr>
        <w:t xml:space="preserve"> </w:t>
      </w:r>
      <w:r w:rsidR="00896F04" w:rsidRPr="00896F04">
        <w:rPr>
          <w:rtl/>
        </w:rPr>
        <w:t>عَنْ أَبِي هُرَيْرَةَ رَضِيَ اللَّهُ عَنْهُ، عَنِ النَّبِيِّ صَلَّى اللهُ عَلَيْهِ وَسَلَّمَ، قَالَ: «السَّفَرُ قِطْعَةٌ مِنَ العَذَابِ، يَمْنَعُ أَحَدَكُمْ طَعَامَهُ وَشَرَابَهُ وَنَوْمَهُ، فَإِذَا قَضَى نَهْمَتَهُ، فَلْيُعَجِّلْ إِلَى أَهْلِهِ»</w:t>
      </w:r>
      <w:r w:rsidRPr="00896F04">
        <w:rPr>
          <w:rFonts w:hint="cs"/>
          <w:rtl/>
        </w:rPr>
        <w:t xml:space="preserve"> [رواه البخاری: 1804].</w:t>
      </w:r>
    </w:p>
    <w:p w:rsidR="009B0CE0" w:rsidRDefault="009B0CE0" w:rsidP="009B0CE0">
      <w:pPr>
        <w:pStyle w:val="0-"/>
        <w:rPr>
          <w:rtl/>
          <w:lang w:bidi="fa-IR"/>
        </w:rPr>
      </w:pPr>
      <w:r>
        <w:rPr>
          <w:rFonts w:hint="cs"/>
          <w:rtl/>
          <w:lang w:bidi="fa-IR"/>
        </w:rPr>
        <w:t>878- از ابو هریره</w:t>
      </w:r>
      <w:r>
        <w:rPr>
          <w:rFonts w:cs="CTraditional Arabic" w:hint="cs"/>
          <w:rtl/>
          <w:lang w:bidi="fa-IR"/>
        </w:rPr>
        <w:t>س</w:t>
      </w:r>
      <w:r>
        <w:rPr>
          <w:rFonts w:hint="cs"/>
          <w:rtl/>
          <w:lang w:bidi="fa-IR"/>
        </w:rPr>
        <w:t xml:space="preserve"> از پیامبر خدا </w:t>
      </w:r>
      <w:r>
        <w:rPr>
          <w:rFonts w:cs="CTraditional Arabic" w:hint="cs"/>
          <w:rtl/>
          <w:lang w:bidi="fa-IR"/>
        </w:rPr>
        <w:t>ج</w:t>
      </w:r>
      <w:r>
        <w:rPr>
          <w:rFonts w:hint="cs"/>
          <w:rtl/>
          <w:lang w:bidi="fa-IR"/>
        </w:rPr>
        <w:t xml:space="preserve"> روایت است که فرمودند:</w:t>
      </w:r>
    </w:p>
    <w:p w:rsidR="009B0CE0" w:rsidRDefault="009B0CE0" w:rsidP="00204BC8">
      <w:pPr>
        <w:pStyle w:val="0-"/>
        <w:rPr>
          <w:rtl/>
          <w:lang w:bidi="fa-IR"/>
        </w:rPr>
      </w:pPr>
      <w:r>
        <w:rPr>
          <w:rFonts w:hint="cs"/>
          <w:rtl/>
          <w:lang w:bidi="fa-IR"/>
        </w:rPr>
        <w:t>«سفر جزئی از عذاب است، مانع خوردن، نوشیدن و خواب انسان</w:t>
      </w:r>
      <w:r w:rsidR="005443B8">
        <w:rPr>
          <w:rFonts w:hint="cs"/>
          <w:rtl/>
          <w:lang w:bidi="fa-IR"/>
        </w:rPr>
        <w:t xml:space="preserve"> می‌شود</w:t>
      </w:r>
      <w:r>
        <w:rPr>
          <w:rFonts w:hint="cs"/>
          <w:rtl/>
          <w:lang w:bidi="fa-IR"/>
        </w:rPr>
        <w:t>، کسی که کارش را انجام داد، بکوشد تا زودتر به خانواده‌اش برگردد»</w:t>
      </w:r>
      <w:r w:rsidRPr="009B0CE0">
        <w:rPr>
          <w:rFonts w:ascii="IRLotus" w:hAnsi="IRLotus" w:cs="IRLotus"/>
          <w:vertAlign w:val="superscript"/>
          <w:rtl/>
          <w:lang w:bidi="fa-IR"/>
        </w:rPr>
        <w:t>(</w:t>
      </w:r>
      <w:r w:rsidRPr="009B0CE0">
        <w:rPr>
          <w:rStyle w:val="FootnoteReference"/>
          <w:rFonts w:ascii="IRLotus" w:hAnsi="IRLotus" w:cs="IRLotus"/>
          <w:rtl/>
          <w:lang w:bidi="fa-IR"/>
        </w:rPr>
        <w:footnoteReference w:id="219"/>
      </w:r>
      <w:r w:rsidRPr="009B0CE0">
        <w:rPr>
          <w:rFonts w:ascii="IRLotus" w:hAnsi="IRLotus" w:cs="IRLotus"/>
          <w:vertAlign w:val="superscript"/>
          <w:rtl/>
          <w:lang w:bidi="fa-IR"/>
        </w:rPr>
        <w:t>)</w:t>
      </w:r>
      <w:r>
        <w:rPr>
          <w:rFonts w:hint="cs"/>
          <w:rtl/>
          <w:lang w:bidi="fa-IR"/>
        </w:rPr>
        <w:t>.</w:t>
      </w:r>
    </w:p>
    <w:p w:rsidR="00896F04" w:rsidRDefault="00896F04" w:rsidP="009B0CE0">
      <w:pPr>
        <w:pStyle w:val="0-"/>
        <w:rPr>
          <w:rtl/>
          <w:lang w:bidi="fa-IR"/>
        </w:rPr>
        <w:sectPr w:rsidR="00896F04" w:rsidSect="00D23000">
          <w:headerReference w:type="default" r:id="rId21"/>
          <w:footnotePr>
            <w:numRestart w:val="eachPage"/>
          </w:footnotePr>
          <w:type w:val="oddPage"/>
          <w:pgSz w:w="9356" w:h="13608" w:code="9"/>
          <w:pgMar w:top="567" w:right="1134" w:bottom="851" w:left="1134" w:header="454" w:footer="0" w:gutter="0"/>
          <w:cols w:space="708"/>
          <w:titlePg/>
          <w:bidi/>
          <w:rtlGutter/>
          <w:docGrid w:linePitch="360"/>
        </w:sectPr>
      </w:pPr>
    </w:p>
    <w:p w:rsidR="00896F04" w:rsidRDefault="00480265" w:rsidP="00896F04">
      <w:pPr>
        <w:pStyle w:val="1-"/>
        <w:rPr>
          <w:rtl/>
          <w:lang w:bidi="fa-IR"/>
        </w:rPr>
      </w:pPr>
      <w:r w:rsidRPr="00CC5233">
        <w:rPr>
          <w:rFonts w:hint="cs"/>
          <w:rtl/>
        </w:rPr>
        <w:t>28</w:t>
      </w:r>
      <w:r>
        <w:rPr>
          <w:rFonts w:hint="cs"/>
          <w:rtl/>
          <w:lang w:bidi="fa-IR"/>
        </w:rPr>
        <w:t>- کتابُ المُخ</w:t>
      </w:r>
      <w:r w:rsidR="007730EF">
        <w:rPr>
          <w:rFonts w:hint="cs"/>
          <w:rtl/>
          <w:lang w:bidi="fa-IR"/>
        </w:rPr>
        <w:t>ْ</w:t>
      </w:r>
      <w:r w:rsidR="00896F04">
        <w:rPr>
          <w:rFonts w:hint="cs"/>
          <w:rtl/>
          <w:lang w:bidi="fa-IR"/>
        </w:rPr>
        <w:t>صَر</w:t>
      </w:r>
      <w:r w:rsidR="005E29EE">
        <w:rPr>
          <w:rFonts w:hint="cs"/>
          <w:rtl/>
          <w:lang w:bidi="fa-IR"/>
        </w:rPr>
        <w:t xml:space="preserve"> وَ</w:t>
      </w:r>
      <w:r w:rsidR="00896F04">
        <w:rPr>
          <w:rFonts w:hint="cs"/>
          <w:rtl/>
          <w:lang w:bidi="fa-IR"/>
        </w:rPr>
        <w:t>جَزَاءِ الصَّی</w:t>
      </w:r>
      <w:r w:rsidR="007730EF">
        <w:rPr>
          <w:rFonts w:hint="cs"/>
          <w:rtl/>
          <w:lang w:bidi="fa-IR"/>
        </w:rPr>
        <w:t>ْ</w:t>
      </w:r>
      <w:r w:rsidR="00896F04">
        <w:rPr>
          <w:rFonts w:hint="cs"/>
          <w:rtl/>
          <w:lang w:bidi="fa-IR"/>
        </w:rPr>
        <w:t>د</w:t>
      </w:r>
    </w:p>
    <w:p w:rsidR="00896F04" w:rsidRDefault="00896F04" w:rsidP="00896F04">
      <w:pPr>
        <w:pStyle w:val="2-"/>
        <w:rPr>
          <w:rFonts w:ascii="IRLotus" w:hAnsi="IRLotus" w:cs="IRLotus"/>
          <w:sz w:val="28"/>
          <w:szCs w:val="28"/>
          <w:vertAlign w:val="superscript"/>
          <w:rtl/>
          <w:lang w:bidi="fa-IR"/>
        </w:rPr>
      </w:pPr>
      <w:bookmarkStart w:id="147" w:name="_Toc434155520"/>
      <w:r>
        <w:rPr>
          <w:rFonts w:hint="cs"/>
          <w:rtl/>
          <w:lang w:bidi="fa-IR"/>
        </w:rPr>
        <w:t>کتاب [28]: احصار و جزای شکار کردن</w:t>
      </w:r>
      <w:r w:rsidRPr="00896F04">
        <w:rPr>
          <w:rFonts w:ascii="IRLotus" w:hAnsi="IRLotus" w:cs="IRLotus"/>
          <w:sz w:val="28"/>
          <w:szCs w:val="28"/>
          <w:vertAlign w:val="superscript"/>
          <w:rtl/>
          <w:lang w:bidi="fa-IR"/>
        </w:rPr>
        <w:t>(</w:t>
      </w:r>
      <w:r w:rsidRPr="00896F04">
        <w:rPr>
          <w:rStyle w:val="FootnoteReference"/>
          <w:rFonts w:ascii="IRLotus" w:hAnsi="IRLotus" w:cs="IRLotus"/>
          <w:sz w:val="28"/>
          <w:szCs w:val="28"/>
          <w:rtl/>
          <w:lang w:bidi="fa-IR"/>
        </w:rPr>
        <w:footnoteReference w:id="220"/>
      </w:r>
      <w:r w:rsidRPr="00896F04">
        <w:rPr>
          <w:rFonts w:ascii="IRLotus" w:hAnsi="IRLotus" w:cs="IRLotus"/>
          <w:sz w:val="28"/>
          <w:szCs w:val="28"/>
          <w:vertAlign w:val="superscript"/>
          <w:rtl/>
          <w:lang w:bidi="fa-IR"/>
        </w:rPr>
        <w:t>)</w:t>
      </w:r>
      <w:bookmarkEnd w:id="147"/>
    </w:p>
    <w:p w:rsidR="00896F04" w:rsidRDefault="00FF660B" w:rsidP="00FF660B">
      <w:pPr>
        <w:pStyle w:val="2-0"/>
        <w:rPr>
          <w:rtl/>
        </w:rPr>
      </w:pPr>
      <w:r w:rsidRPr="00CC5233">
        <w:rPr>
          <w:rFonts w:hint="cs"/>
          <w:rtl/>
          <w:lang w:bidi="ar-SA"/>
        </w:rPr>
        <w:t>1</w:t>
      </w:r>
      <w:r>
        <w:rPr>
          <w:rFonts w:hint="cs"/>
          <w:rtl/>
        </w:rPr>
        <w:t>- باب: إِذا أُحصِرَ المُعتَمِرُ</w:t>
      </w:r>
    </w:p>
    <w:p w:rsidR="00FF660B" w:rsidRDefault="00FF660B" w:rsidP="00FF660B">
      <w:pPr>
        <w:pStyle w:val="4-"/>
        <w:rPr>
          <w:rtl/>
          <w:lang w:bidi="fa-IR"/>
        </w:rPr>
      </w:pPr>
      <w:bookmarkStart w:id="148" w:name="_Toc434155521"/>
      <w:r>
        <w:rPr>
          <w:rFonts w:hint="cs"/>
          <w:rtl/>
          <w:lang w:bidi="fa-IR"/>
        </w:rPr>
        <w:t>باب [1]: اگر عمره کننده به مانع دچار شد</w:t>
      </w:r>
      <w:bookmarkEnd w:id="148"/>
    </w:p>
    <w:p w:rsidR="00FF660B" w:rsidRPr="00FF660B" w:rsidRDefault="00FF660B" w:rsidP="00FF660B">
      <w:pPr>
        <w:pStyle w:val="5-"/>
        <w:rPr>
          <w:rFonts w:ascii="Simplified Arabic" w:hAnsi="Simplified Arabic" w:cs="Simplified Arabic"/>
          <w:color w:val="FF0000"/>
          <w:rtl/>
        </w:rPr>
      </w:pPr>
      <w:r>
        <w:rPr>
          <w:rFonts w:hint="cs"/>
          <w:rtl/>
          <w:lang w:bidi="fa-IR"/>
        </w:rPr>
        <w:t xml:space="preserve">879- عَن </w:t>
      </w:r>
      <w:r>
        <w:rPr>
          <w:color w:val="000000"/>
          <w:rtl/>
        </w:rPr>
        <w:t>ابْنُ عَبَّاسٍ رَضِيَ اللَّهُ عَنْهُمَا</w:t>
      </w:r>
      <w:r>
        <w:rPr>
          <w:rFonts w:hint="cs"/>
          <w:color w:val="000000"/>
          <w:rtl/>
        </w:rPr>
        <w:t xml:space="preserve"> قَالَ</w:t>
      </w:r>
      <w:r>
        <w:rPr>
          <w:color w:val="000000"/>
          <w:rtl/>
        </w:rPr>
        <w:t>: «قَدْ</w:t>
      </w:r>
      <w:r>
        <w:rPr>
          <w:rtl/>
        </w:rPr>
        <w:t xml:space="preserve"> أُحْصِرَ رَسُولُ اللَّهِ صَلَّى اللهُ عَلَيْهِ وَسَلَّمَ، فَحَلَقَ رَأْسَهُ، وَجَامَعَ نِسَاءَهُ، وَنَحَرَ هَدْيَهُ، حَتَّى اعْتَمَرَ عَامًا </w:t>
      </w:r>
      <w:r>
        <w:rPr>
          <w:color w:val="000000"/>
          <w:rtl/>
        </w:rPr>
        <w:t>قَابِلًا»</w:t>
      </w:r>
      <w:r>
        <w:rPr>
          <w:rFonts w:hint="cs"/>
          <w:rtl/>
          <w:lang w:bidi="fa-IR"/>
        </w:rPr>
        <w:t xml:space="preserve"> [رواه البخاری: 1809].</w:t>
      </w:r>
    </w:p>
    <w:p w:rsidR="00FF660B" w:rsidRDefault="00FF660B" w:rsidP="00FF660B">
      <w:pPr>
        <w:pStyle w:val="0-"/>
        <w:rPr>
          <w:rtl/>
          <w:lang w:bidi="fa-IR"/>
        </w:rPr>
      </w:pPr>
      <w:r>
        <w:rPr>
          <w:rFonts w:hint="cs"/>
          <w:rtl/>
          <w:lang w:bidi="fa-IR"/>
        </w:rPr>
        <w:t>879- از ابن عباس</w:t>
      </w:r>
      <w:r>
        <w:rPr>
          <w:rFonts w:cs="CTraditional Arabic" w:hint="cs"/>
          <w:rtl/>
          <w:lang w:bidi="fa-IR"/>
        </w:rPr>
        <w:t>ب</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از ادای عمره دچار مانع گردیدند، سر خود را تراشیدند، و با همسران خود هم بستر شدند، و (هدی) خود را نحر کردند، تا اینکه عمره را در سال آینده انجام دادند</w:t>
      </w:r>
      <w:r w:rsidRPr="00FF660B">
        <w:rPr>
          <w:rFonts w:ascii="IRLotus" w:hAnsi="IRLotus" w:cs="IRLotus"/>
          <w:vertAlign w:val="superscript"/>
          <w:rtl/>
          <w:lang w:bidi="fa-IR"/>
        </w:rPr>
        <w:t>(</w:t>
      </w:r>
      <w:r w:rsidRPr="00FF660B">
        <w:rPr>
          <w:rStyle w:val="FootnoteReference"/>
          <w:rFonts w:ascii="IRLotus" w:hAnsi="IRLotus" w:cs="IRLotus"/>
          <w:rtl/>
          <w:lang w:bidi="fa-IR"/>
        </w:rPr>
        <w:footnoteReference w:id="221"/>
      </w:r>
      <w:r w:rsidRPr="00FF660B">
        <w:rPr>
          <w:rFonts w:ascii="IRLotus" w:hAnsi="IRLotus" w:cs="IRLotus"/>
          <w:vertAlign w:val="superscript"/>
          <w:rtl/>
          <w:lang w:bidi="fa-IR"/>
        </w:rPr>
        <w:t>)</w:t>
      </w:r>
      <w:r>
        <w:rPr>
          <w:rFonts w:hint="cs"/>
          <w:rtl/>
          <w:lang w:bidi="fa-IR"/>
        </w:rPr>
        <w:t>.</w:t>
      </w:r>
    </w:p>
    <w:p w:rsidR="00F27B23" w:rsidRDefault="00480265" w:rsidP="00F27B23">
      <w:pPr>
        <w:pStyle w:val="2-0"/>
        <w:rPr>
          <w:rtl/>
        </w:rPr>
      </w:pPr>
      <w:r w:rsidRPr="00CC5233">
        <w:rPr>
          <w:rFonts w:hint="cs"/>
          <w:rtl/>
          <w:lang w:bidi="ar-SA"/>
        </w:rPr>
        <w:t>2</w:t>
      </w:r>
      <w:r>
        <w:rPr>
          <w:rFonts w:hint="cs"/>
          <w:rtl/>
        </w:rPr>
        <w:t>- باب: الإِح</w:t>
      </w:r>
      <w:r w:rsidR="00851C37">
        <w:rPr>
          <w:rFonts w:hint="cs"/>
          <w:rtl/>
        </w:rPr>
        <w:t>ْ</w:t>
      </w:r>
      <w:r>
        <w:rPr>
          <w:rFonts w:hint="cs"/>
          <w:rtl/>
        </w:rPr>
        <w:t>صَارِ فِي الحَجِّ</w:t>
      </w:r>
    </w:p>
    <w:p w:rsidR="00F27B23" w:rsidRDefault="00F27B23" w:rsidP="00F27B23">
      <w:pPr>
        <w:pStyle w:val="4-"/>
        <w:rPr>
          <w:rtl/>
          <w:lang w:bidi="fa-IR"/>
        </w:rPr>
      </w:pPr>
      <w:bookmarkStart w:id="149" w:name="_Toc434155522"/>
      <w:r>
        <w:rPr>
          <w:rFonts w:hint="cs"/>
          <w:rtl/>
          <w:lang w:bidi="fa-IR"/>
        </w:rPr>
        <w:t>باب [2]: به مانع بر خورد نمودن در حج</w:t>
      </w:r>
      <w:bookmarkEnd w:id="149"/>
    </w:p>
    <w:p w:rsidR="00F27B23" w:rsidRDefault="00F27B23" w:rsidP="00F27B23">
      <w:pPr>
        <w:pStyle w:val="5-"/>
        <w:rPr>
          <w:rtl/>
          <w:lang w:bidi="fa-IR"/>
        </w:rPr>
      </w:pPr>
      <w:r>
        <w:rPr>
          <w:rFonts w:hint="cs"/>
          <w:rtl/>
          <w:lang w:bidi="fa-IR"/>
        </w:rPr>
        <w:t xml:space="preserve">880- عَن </w:t>
      </w:r>
      <w:r>
        <w:rPr>
          <w:rtl/>
        </w:rPr>
        <w:t>ابْنُ عُمَرَ رَضِيَ اللَّهُ عَنْهُمَا</w:t>
      </w:r>
      <w:r>
        <w:rPr>
          <w:rFonts w:hint="cs"/>
          <w:rtl/>
        </w:rPr>
        <w:t xml:space="preserve"> أَنَّهُ کَانَ</w:t>
      </w:r>
      <w:r>
        <w:rPr>
          <w:rtl/>
        </w:rPr>
        <w:t xml:space="preserve"> يَقُولُ: «أَلَيْسَ حَسْبُكُمْ سُنَّةَ رَسُولِ اللَّهِ صَلَّى اللهُ عَلَيْهِ </w:t>
      </w:r>
      <w:r w:rsidRPr="00F77A8A">
        <w:rPr>
          <w:rtl/>
        </w:rPr>
        <w:t xml:space="preserve">وَسَلَّمَ؟ إِنْ حُبِسَ أَحَدُكُمْ عَنِ الحَجِّ، طَافَ بِالْبَيْتِ، وَبِالصَّفَا وَالمَرْوَةِ، ثُمَّ حَلَّ مِنْ كُلِّ شَيْءٍ، حَتَّى يَحُجَّ عَامًا قَابِلًا، فَيُهْدِي </w:t>
      </w:r>
      <w:r>
        <w:rPr>
          <w:rtl/>
        </w:rPr>
        <w:t>أَوْ يَصُومُ إِنْ لَمْ يَجِدْ هَدْيًا»</w:t>
      </w:r>
      <w:r>
        <w:rPr>
          <w:rFonts w:hint="cs"/>
          <w:rtl/>
          <w:lang w:bidi="fa-IR"/>
        </w:rPr>
        <w:t xml:space="preserve"> [رواه البخاری: 1810].</w:t>
      </w:r>
    </w:p>
    <w:p w:rsidR="00F27B23" w:rsidRDefault="00F27B23" w:rsidP="000C1116">
      <w:pPr>
        <w:pStyle w:val="0-"/>
        <w:rPr>
          <w:rtl/>
          <w:lang w:bidi="fa-IR"/>
        </w:rPr>
      </w:pPr>
      <w:r>
        <w:rPr>
          <w:rFonts w:hint="cs"/>
          <w:rtl/>
          <w:lang w:bidi="fa-IR"/>
        </w:rPr>
        <w:t>880- از ابن عمر</w:t>
      </w:r>
      <w:r>
        <w:rPr>
          <w:rFonts w:cs="CTraditional Arabic" w:hint="cs"/>
          <w:rtl/>
          <w:lang w:bidi="fa-IR"/>
        </w:rPr>
        <w:t>ب</w:t>
      </w:r>
      <w:r>
        <w:rPr>
          <w:rFonts w:hint="cs"/>
          <w:rtl/>
          <w:lang w:bidi="fa-IR"/>
        </w:rPr>
        <w:t xml:space="preserve"> روایت است که می‌گفت: آیا سنت و پیروی از پیامبر خدا</w:t>
      </w:r>
      <w:r>
        <w:rPr>
          <w:rFonts w:cs="CTraditional Arabic" w:hint="cs"/>
          <w:rtl/>
          <w:lang w:bidi="fa-IR"/>
        </w:rPr>
        <w:t>ج</w:t>
      </w:r>
      <w:r>
        <w:rPr>
          <w:rFonts w:hint="cs"/>
          <w:rtl/>
          <w:lang w:bidi="fa-IR"/>
        </w:rPr>
        <w:t xml:space="preserve"> برای شما کافی نیست؟</w:t>
      </w:r>
    </w:p>
    <w:p w:rsidR="00F27B23" w:rsidRDefault="00F27B23" w:rsidP="00F27B23">
      <w:pPr>
        <w:pStyle w:val="0-"/>
        <w:rPr>
          <w:rtl/>
          <w:lang w:bidi="fa-IR"/>
        </w:rPr>
      </w:pPr>
      <w:r>
        <w:rPr>
          <w:rFonts w:hint="cs"/>
          <w:rtl/>
          <w:lang w:bidi="fa-IR"/>
        </w:rPr>
        <w:t>اگر کسی از شما از حج [یعنی: وقوف به عرفه] باز داشته شود، به خانۀ کعبه طواف کند، و بین صفا و مروه سعی نماید، بعد از آن، همه چیز برایش حلال</w:t>
      </w:r>
      <w:r w:rsidR="005443B8">
        <w:rPr>
          <w:rFonts w:hint="cs"/>
          <w:rtl/>
          <w:lang w:bidi="fa-IR"/>
        </w:rPr>
        <w:t xml:space="preserve"> می‌شود</w:t>
      </w:r>
      <w:r>
        <w:rPr>
          <w:rFonts w:hint="cs"/>
          <w:rtl/>
          <w:lang w:bidi="fa-IR"/>
        </w:rPr>
        <w:t>، تا اینکه در سال آینده آمده و حج را اداء نماید، (هدی) را ذبح کند، و اگر قدرت به (هدی) نداشت، روزه بگیرد</w:t>
      </w:r>
      <w:r w:rsidRPr="00F27B23">
        <w:rPr>
          <w:rFonts w:ascii="IRLotus" w:hAnsi="IRLotus" w:cs="IRLotus"/>
          <w:vertAlign w:val="superscript"/>
          <w:rtl/>
          <w:lang w:bidi="fa-IR"/>
        </w:rPr>
        <w:t>(</w:t>
      </w:r>
      <w:r w:rsidRPr="00F27B23">
        <w:rPr>
          <w:rStyle w:val="FootnoteReference"/>
          <w:rFonts w:ascii="IRLotus" w:hAnsi="IRLotus" w:cs="IRLotus"/>
          <w:rtl/>
          <w:lang w:bidi="fa-IR"/>
        </w:rPr>
        <w:footnoteReference w:id="222"/>
      </w:r>
      <w:r w:rsidRPr="00F27B23">
        <w:rPr>
          <w:rFonts w:ascii="IRLotus" w:hAnsi="IRLotus" w:cs="IRLotus"/>
          <w:vertAlign w:val="superscript"/>
          <w:rtl/>
          <w:lang w:bidi="fa-IR"/>
        </w:rPr>
        <w:t>)</w:t>
      </w:r>
      <w:r>
        <w:rPr>
          <w:rFonts w:hint="cs"/>
          <w:rtl/>
          <w:lang w:bidi="fa-IR"/>
        </w:rPr>
        <w:t>.</w:t>
      </w:r>
    </w:p>
    <w:p w:rsidR="00E73E4A" w:rsidRDefault="00E73E4A" w:rsidP="00E73E4A">
      <w:pPr>
        <w:pStyle w:val="2-0"/>
        <w:rPr>
          <w:rtl/>
        </w:rPr>
      </w:pPr>
      <w:r w:rsidRPr="00CC5233">
        <w:rPr>
          <w:rFonts w:hint="cs"/>
          <w:rtl/>
          <w:lang w:bidi="ar-SA"/>
        </w:rPr>
        <w:t>3</w:t>
      </w:r>
      <w:r>
        <w:rPr>
          <w:rFonts w:hint="cs"/>
          <w:rtl/>
        </w:rPr>
        <w:t>- باب: النَّح</w:t>
      </w:r>
      <w:r w:rsidR="00851C37">
        <w:rPr>
          <w:rFonts w:hint="cs"/>
          <w:rtl/>
        </w:rPr>
        <w:t>ْ</w:t>
      </w:r>
      <w:r>
        <w:rPr>
          <w:rFonts w:hint="cs"/>
          <w:rtl/>
        </w:rPr>
        <w:t>ر قَب</w:t>
      </w:r>
      <w:r w:rsidR="00851C37">
        <w:rPr>
          <w:rFonts w:hint="cs"/>
          <w:rtl/>
        </w:rPr>
        <w:t>ْ</w:t>
      </w:r>
      <w:r>
        <w:rPr>
          <w:rFonts w:hint="cs"/>
          <w:rtl/>
        </w:rPr>
        <w:t>لَ الحَل</w:t>
      </w:r>
      <w:r w:rsidR="00851C37">
        <w:rPr>
          <w:rFonts w:hint="cs"/>
          <w:rtl/>
        </w:rPr>
        <w:t>ْ</w:t>
      </w:r>
      <w:r>
        <w:rPr>
          <w:rFonts w:hint="cs"/>
          <w:rtl/>
        </w:rPr>
        <w:t>قِ فِي الح</w:t>
      </w:r>
      <w:r w:rsidR="00480265">
        <w:rPr>
          <w:rFonts w:hint="cs"/>
          <w:rtl/>
        </w:rPr>
        <w:t>َ</w:t>
      </w:r>
      <w:r>
        <w:rPr>
          <w:rFonts w:hint="cs"/>
          <w:rtl/>
        </w:rPr>
        <w:t>ص</w:t>
      </w:r>
      <w:r w:rsidR="00851C37">
        <w:rPr>
          <w:rFonts w:hint="cs"/>
          <w:rtl/>
        </w:rPr>
        <w:t>ْ</w:t>
      </w:r>
      <w:r>
        <w:rPr>
          <w:rFonts w:hint="cs"/>
          <w:rtl/>
        </w:rPr>
        <w:t>رِ</w:t>
      </w:r>
    </w:p>
    <w:p w:rsidR="00E73E4A" w:rsidRDefault="00E73E4A" w:rsidP="00E73E4A">
      <w:pPr>
        <w:pStyle w:val="4-"/>
        <w:rPr>
          <w:rtl/>
          <w:lang w:bidi="fa-IR"/>
        </w:rPr>
      </w:pPr>
      <w:bookmarkStart w:id="150" w:name="_Toc434155523"/>
      <w:r>
        <w:rPr>
          <w:rFonts w:hint="cs"/>
          <w:rtl/>
          <w:lang w:bidi="fa-IR"/>
        </w:rPr>
        <w:t>باب [3]: در احصار، پیش از تراشیدن سر، (هدی) نحر گردد</w:t>
      </w:r>
      <w:bookmarkEnd w:id="150"/>
    </w:p>
    <w:p w:rsidR="00F43CBF" w:rsidRPr="00545FB8" w:rsidRDefault="00824380" w:rsidP="00824380">
      <w:pPr>
        <w:pStyle w:val="5-"/>
        <w:rPr>
          <w:rFonts w:ascii="Simplified Arabic" w:hAnsi="Simplified Arabic" w:cs="Simplified Arabic"/>
          <w:rtl/>
        </w:rPr>
      </w:pPr>
      <w:r>
        <w:rPr>
          <w:rFonts w:hint="cs"/>
          <w:rtl/>
          <w:lang w:bidi="fa-IR"/>
        </w:rPr>
        <w:t xml:space="preserve">881- </w:t>
      </w:r>
      <w:r>
        <w:rPr>
          <w:rtl/>
        </w:rPr>
        <w:t xml:space="preserve">عَنِ </w:t>
      </w:r>
      <w:r w:rsidRPr="00545FB8">
        <w:rPr>
          <w:rtl/>
        </w:rPr>
        <w:t>المِسْوَرِ رَضِيَ اللَّهُ عَنْهُ، «أَنَّ رَسُولَ اللَّهِ صَلَّى اللهُ عَلَيْهِ وَسَلَّمَ نَحَرَ قَبْلَ أَنْ يَحْلِقَ، وَأَمَرَ أَصْحَابَهُ بِذَلِكَ»</w:t>
      </w:r>
      <w:r w:rsidRPr="00545FB8">
        <w:rPr>
          <w:rFonts w:hint="cs"/>
          <w:rtl/>
          <w:lang w:bidi="fa-IR"/>
        </w:rPr>
        <w:t xml:space="preserve"> [رواه البخاری: 1811].</w:t>
      </w:r>
    </w:p>
    <w:p w:rsidR="00824380" w:rsidRDefault="00824380" w:rsidP="00D05FCA">
      <w:pPr>
        <w:pStyle w:val="0-"/>
        <w:rPr>
          <w:rtl/>
          <w:lang w:bidi="fa-IR"/>
        </w:rPr>
      </w:pPr>
      <w:r w:rsidRPr="00545FB8">
        <w:rPr>
          <w:rFonts w:hint="cs"/>
          <w:rtl/>
          <w:lang w:bidi="fa-IR"/>
        </w:rPr>
        <w:t>881- از ابن مسور</w:t>
      </w:r>
      <w:r w:rsidRPr="00545FB8">
        <w:rPr>
          <w:rFonts w:cs="CTraditional Arabic" w:hint="cs"/>
          <w:rtl/>
          <w:lang w:bidi="fa-IR"/>
        </w:rPr>
        <w:t>س</w:t>
      </w:r>
      <w:r w:rsidRPr="00545FB8">
        <w:rPr>
          <w:rFonts w:hint="cs"/>
          <w:rtl/>
          <w:lang w:bidi="fa-IR"/>
        </w:rPr>
        <w:t xml:space="preserve"> روایت </w:t>
      </w:r>
      <w:r>
        <w:rPr>
          <w:rFonts w:hint="cs"/>
          <w:rtl/>
          <w:lang w:bidi="fa-IR"/>
        </w:rPr>
        <w:t xml:space="preserve">است که گفت: پیامبر خدا </w:t>
      </w:r>
      <w:r>
        <w:rPr>
          <w:rFonts w:cs="CTraditional Arabic" w:hint="cs"/>
          <w:rtl/>
          <w:lang w:bidi="fa-IR"/>
        </w:rPr>
        <w:t>ج</w:t>
      </w:r>
      <w:r>
        <w:rPr>
          <w:rFonts w:hint="cs"/>
          <w:rtl/>
          <w:lang w:bidi="fa-IR"/>
        </w:rPr>
        <w:t xml:space="preserve"> [در حدیبیه که کفار قریش مانع رفتن</w:t>
      </w:r>
      <w:r w:rsidR="00D05FCA">
        <w:rPr>
          <w:rFonts w:hint="cs"/>
          <w:rtl/>
          <w:lang w:bidi="fa-IR"/>
        </w:rPr>
        <w:t>‌</w:t>
      </w:r>
      <w:r>
        <w:rPr>
          <w:rFonts w:hint="cs"/>
          <w:rtl/>
          <w:lang w:bidi="fa-IR"/>
        </w:rPr>
        <w:t>شان به مکه شدند] پیش از آنکه سر خود را بتراشند، نحر کردند، و اصحاب خود را به این کار امر فرمودند</w:t>
      </w:r>
      <w:r w:rsidRPr="00824380">
        <w:rPr>
          <w:rFonts w:ascii="IRLotus" w:hAnsi="IRLotus" w:cs="IRLotus"/>
          <w:vertAlign w:val="superscript"/>
          <w:rtl/>
          <w:lang w:bidi="fa-IR"/>
        </w:rPr>
        <w:t>(</w:t>
      </w:r>
      <w:r w:rsidRPr="00824380">
        <w:rPr>
          <w:rStyle w:val="FootnoteReference"/>
          <w:rFonts w:ascii="IRLotus" w:hAnsi="IRLotus" w:cs="IRLotus"/>
          <w:rtl/>
          <w:lang w:bidi="fa-IR"/>
        </w:rPr>
        <w:footnoteReference w:id="223"/>
      </w:r>
      <w:r w:rsidRPr="00824380">
        <w:rPr>
          <w:rFonts w:ascii="IRLotus" w:hAnsi="IRLotus" w:cs="IRLotus"/>
          <w:vertAlign w:val="superscript"/>
          <w:rtl/>
          <w:lang w:bidi="fa-IR"/>
        </w:rPr>
        <w:t>)</w:t>
      </w:r>
      <w:r>
        <w:rPr>
          <w:rFonts w:hint="cs"/>
          <w:rtl/>
          <w:lang w:bidi="fa-IR"/>
        </w:rPr>
        <w:t>.</w:t>
      </w:r>
    </w:p>
    <w:p w:rsidR="003C3E98" w:rsidRDefault="00851C37" w:rsidP="00BA3043">
      <w:pPr>
        <w:pStyle w:val="2-0"/>
        <w:rPr>
          <w:rtl/>
        </w:rPr>
      </w:pPr>
      <w:r w:rsidRPr="00CC5233">
        <w:rPr>
          <w:rFonts w:hint="cs"/>
          <w:rtl/>
          <w:lang w:bidi="ar-SA"/>
        </w:rPr>
        <w:t>4</w:t>
      </w:r>
      <w:r>
        <w:rPr>
          <w:rFonts w:hint="cs"/>
          <w:rtl/>
        </w:rPr>
        <w:t>- باب: قول الله تعالى</w:t>
      </w:r>
      <w:r w:rsidR="003C3E98">
        <w:rPr>
          <w:rFonts w:hint="cs"/>
          <w:rtl/>
        </w:rPr>
        <w:t xml:space="preserve">: </w:t>
      </w:r>
      <w:r w:rsidR="003C3E98">
        <w:rPr>
          <w:rFonts w:ascii="Traditional Arabic" w:hAnsi="Traditional Arabic" w:cs="Traditional Arabic"/>
          <w:rtl/>
        </w:rPr>
        <w:t>﴿</w:t>
      </w:r>
      <w:r w:rsidR="003C3E98" w:rsidRPr="00851C37">
        <w:rPr>
          <w:rStyle w:val="9-Char1"/>
          <w:rFonts w:hint="cs"/>
          <w:b/>
          <w:bCs w:val="0"/>
          <w:sz w:val="30"/>
          <w:szCs w:val="30"/>
          <w:rtl/>
        </w:rPr>
        <w:t>أَوۡ</w:t>
      </w:r>
      <w:r w:rsidR="003C3E98" w:rsidRPr="00851C37">
        <w:rPr>
          <w:rStyle w:val="9-Char1"/>
          <w:b/>
          <w:bCs w:val="0"/>
          <w:sz w:val="30"/>
          <w:szCs w:val="30"/>
          <w:rtl/>
        </w:rPr>
        <w:t xml:space="preserve"> صَدَقَةٍ</w:t>
      </w:r>
      <w:r w:rsidR="003C3E98">
        <w:rPr>
          <w:rFonts w:ascii="Traditional Arabic" w:hAnsi="Traditional Arabic" w:cs="Traditional Arabic"/>
          <w:rtl/>
        </w:rPr>
        <w:t>﴾</w:t>
      </w:r>
      <w:r w:rsidR="005E29EE">
        <w:rPr>
          <w:rFonts w:hint="cs"/>
          <w:rtl/>
        </w:rPr>
        <w:t xml:space="preserve"> وَ</w:t>
      </w:r>
      <w:r w:rsidR="003C3E98">
        <w:rPr>
          <w:rFonts w:hint="cs"/>
          <w:rtl/>
        </w:rPr>
        <w:t>هِي إِط</w:t>
      </w:r>
      <w:r>
        <w:rPr>
          <w:rFonts w:hint="cs"/>
          <w:rtl/>
        </w:rPr>
        <w:t>ْ</w:t>
      </w:r>
      <w:r w:rsidR="003C3E98">
        <w:rPr>
          <w:rFonts w:hint="cs"/>
          <w:rtl/>
        </w:rPr>
        <w:t>عَامُ س</w:t>
      </w:r>
      <w:r w:rsidR="00480265">
        <w:rPr>
          <w:rFonts w:hint="cs"/>
          <w:rtl/>
        </w:rPr>
        <w:t>ِ</w:t>
      </w:r>
      <w:r w:rsidR="003C3E98">
        <w:rPr>
          <w:rFonts w:hint="cs"/>
          <w:rtl/>
        </w:rPr>
        <w:t>تَّةِ مساكِينَ</w:t>
      </w:r>
    </w:p>
    <w:p w:rsidR="003C3E98" w:rsidRDefault="003C3E98" w:rsidP="00C86AF8">
      <w:pPr>
        <w:pStyle w:val="4-"/>
        <w:rPr>
          <w:rtl/>
        </w:rPr>
      </w:pPr>
      <w:bookmarkStart w:id="151" w:name="_Toc434155524"/>
      <w:r>
        <w:rPr>
          <w:rFonts w:hint="cs"/>
          <w:rtl/>
        </w:rPr>
        <w:t xml:space="preserve">باب [4]: این قول خداوند متعال که: </w:t>
      </w:r>
      <w:r>
        <w:rPr>
          <w:rFonts w:ascii="Traditional Arabic" w:hAnsi="Traditional Arabic" w:cs="Traditional Arabic"/>
          <w:rtl/>
        </w:rPr>
        <w:t>﴿</w:t>
      </w:r>
      <w:r w:rsidRPr="003C3E98">
        <w:rPr>
          <w:rFonts w:hint="cs"/>
          <w:rtl/>
        </w:rPr>
        <w:t>یا دادن صدقه</w:t>
      </w:r>
      <w:r>
        <w:rPr>
          <w:rFonts w:ascii="Traditional Arabic" w:hAnsi="Traditional Arabic" w:cs="Traditional Arabic"/>
          <w:rtl/>
        </w:rPr>
        <w:t>﴾</w:t>
      </w:r>
      <w:r>
        <w:rPr>
          <w:rFonts w:hint="cs"/>
          <w:rtl/>
        </w:rPr>
        <w:t xml:space="preserve"> که طعام دادن شش مسکین است</w:t>
      </w:r>
      <w:bookmarkEnd w:id="151"/>
    </w:p>
    <w:p w:rsidR="003C3E98" w:rsidRPr="00B774C3" w:rsidRDefault="003C3E98" w:rsidP="00EF76B5">
      <w:pPr>
        <w:pStyle w:val="5-"/>
        <w:rPr>
          <w:rtl/>
        </w:rPr>
      </w:pPr>
      <w:r w:rsidRPr="00B774C3">
        <w:rPr>
          <w:rFonts w:hint="cs"/>
          <w:rtl/>
        </w:rPr>
        <w:t>882-</w:t>
      </w:r>
      <w:r w:rsidR="00B774C3" w:rsidRPr="00B774C3">
        <w:rPr>
          <w:rFonts w:hint="cs"/>
          <w:rtl/>
        </w:rPr>
        <w:t xml:space="preserve"> عَن</w:t>
      </w:r>
      <w:r w:rsidR="00BA3043" w:rsidRPr="00B774C3">
        <w:rPr>
          <w:rFonts w:hint="cs"/>
          <w:rtl/>
        </w:rPr>
        <w:t xml:space="preserve"> </w:t>
      </w:r>
      <w:r w:rsidR="00BA3043" w:rsidRPr="00B774C3">
        <w:rPr>
          <w:rtl/>
        </w:rPr>
        <w:t>كَعْبَ بْنَ عُجْرَةَ</w:t>
      </w:r>
      <w:r w:rsidR="00B774C3" w:rsidRPr="00B774C3">
        <w:rPr>
          <w:rFonts w:hint="cs"/>
          <w:rtl/>
        </w:rPr>
        <w:t xml:space="preserve"> </w:t>
      </w:r>
      <w:r w:rsidR="00B774C3" w:rsidRPr="00B774C3">
        <w:rPr>
          <w:rtl/>
        </w:rPr>
        <w:t>رَضِيَ اللَّهُ عَنْهُ</w:t>
      </w:r>
      <w:r w:rsidR="00BA3043" w:rsidRPr="00B774C3">
        <w:rPr>
          <w:rtl/>
        </w:rPr>
        <w:t xml:space="preserve"> قَالَ: وَقَفَ عَلَيَّ رَسُولُ اللَّهِ صَلَّى اللهُ عَلَيْهِ وَسَلَّمَ بِالحُدَيْبِيَةِ وَرَأْسِي يَتَهَافَتُ قَمْلًا، فَقَالَ: «يُؤْذِيكَ هَوَامُّكَ؟»، قُلْتُ: نَعَمْ، قَالَ: </w:t>
      </w:r>
      <w:r w:rsidR="00EF76B5">
        <w:rPr>
          <w:rFonts w:hint="cs"/>
          <w:rtl/>
        </w:rPr>
        <w:t>«</w:t>
      </w:r>
      <w:r w:rsidR="00BA3043" w:rsidRPr="00B774C3">
        <w:rPr>
          <w:rtl/>
        </w:rPr>
        <w:t xml:space="preserve">فَاحْلِقْ رَأْسَكَ، أَوْ - قَالَ: احْلِقْ قَالَ: فِيَّ نَزَلَتْ هَذِهِ الآيَةُ </w:t>
      </w:r>
      <w:r w:rsidR="00EF76B5">
        <w:rPr>
          <w:rFonts w:ascii="Traditional Arabic" w:hAnsi="Traditional Arabic" w:cs="Traditional Arabic"/>
          <w:rtl/>
        </w:rPr>
        <w:t>﴿</w:t>
      </w:r>
      <w:r w:rsidR="00B774C3" w:rsidRPr="00B80766">
        <w:rPr>
          <w:rStyle w:val="9-Char1"/>
          <w:rFonts w:hint="cs"/>
          <w:rtl/>
        </w:rPr>
        <w:t>فَمَن</w:t>
      </w:r>
      <w:r w:rsidR="00B774C3" w:rsidRPr="00B80766">
        <w:rPr>
          <w:rStyle w:val="9-Char1"/>
          <w:rtl/>
        </w:rPr>
        <w:t xml:space="preserve"> </w:t>
      </w:r>
      <w:r w:rsidR="00B774C3" w:rsidRPr="00B80766">
        <w:rPr>
          <w:rStyle w:val="9-Char1"/>
          <w:rFonts w:hint="cs"/>
          <w:rtl/>
        </w:rPr>
        <w:t>كَانَ</w:t>
      </w:r>
      <w:r w:rsidR="00B774C3" w:rsidRPr="00B80766">
        <w:rPr>
          <w:rStyle w:val="9-Char1"/>
          <w:rtl/>
        </w:rPr>
        <w:t xml:space="preserve"> </w:t>
      </w:r>
      <w:r w:rsidR="00B774C3" w:rsidRPr="00B80766">
        <w:rPr>
          <w:rStyle w:val="9-Char1"/>
          <w:rFonts w:hint="cs"/>
          <w:rtl/>
        </w:rPr>
        <w:t>مِنكُم</w:t>
      </w:r>
      <w:r w:rsidR="00B774C3" w:rsidRPr="00B80766">
        <w:rPr>
          <w:rStyle w:val="9-Char1"/>
          <w:rtl/>
        </w:rPr>
        <w:t xml:space="preserve"> </w:t>
      </w:r>
      <w:r w:rsidR="00B774C3" w:rsidRPr="00B80766">
        <w:rPr>
          <w:rStyle w:val="9-Char1"/>
          <w:rFonts w:hint="cs"/>
          <w:rtl/>
        </w:rPr>
        <w:t>مَّرِيضًا</w:t>
      </w:r>
      <w:r w:rsidR="00B774C3" w:rsidRPr="00B80766">
        <w:rPr>
          <w:rStyle w:val="9-Char1"/>
          <w:rtl/>
        </w:rPr>
        <w:t xml:space="preserve"> </w:t>
      </w:r>
      <w:r w:rsidR="00B774C3" w:rsidRPr="00B80766">
        <w:rPr>
          <w:rStyle w:val="9-Char1"/>
          <w:rFonts w:hint="cs"/>
          <w:rtl/>
        </w:rPr>
        <w:t>أَوۡ</w:t>
      </w:r>
      <w:r w:rsidR="00B774C3" w:rsidRPr="00B80766">
        <w:rPr>
          <w:rStyle w:val="9-Char1"/>
          <w:rtl/>
        </w:rPr>
        <w:t xml:space="preserve"> </w:t>
      </w:r>
      <w:r w:rsidR="00B774C3" w:rsidRPr="00B80766">
        <w:rPr>
          <w:rStyle w:val="9-Char1"/>
          <w:rFonts w:hint="cs"/>
          <w:rtl/>
        </w:rPr>
        <w:t>بِهِۦٓ</w:t>
      </w:r>
      <w:r w:rsidR="00B774C3" w:rsidRPr="00B80766">
        <w:rPr>
          <w:rStyle w:val="9-Char1"/>
          <w:rtl/>
        </w:rPr>
        <w:t xml:space="preserve"> </w:t>
      </w:r>
      <w:r w:rsidR="00B774C3" w:rsidRPr="00B80766">
        <w:rPr>
          <w:rStyle w:val="9-Char1"/>
          <w:rFonts w:hint="cs"/>
          <w:rtl/>
        </w:rPr>
        <w:t>أَذٗى</w:t>
      </w:r>
      <w:r w:rsidR="00B774C3" w:rsidRPr="00B80766">
        <w:rPr>
          <w:rStyle w:val="9-Char1"/>
          <w:rtl/>
        </w:rPr>
        <w:t xml:space="preserve"> </w:t>
      </w:r>
      <w:r w:rsidR="00B774C3" w:rsidRPr="00B80766">
        <w:rPr>
          <w:rStyle w:val="9-Char1"/>
          <w:rFonts w:hint="cs"/>
          <w:rtl/>
        </w:rPr>
        <w:t>مِّن</w:t>
      </w:r>
      <w:r w:rsidR="00B774C3" w:rsidRPr="00B80766">
        <w:rPr>
          <w:rStyle w:val="9-Char1"/>
          <w:rtl/>
        </w:rPr>
        <w:t xml:space="preserve"> </w:t>
      </w:r>
      <w:r w:rsidR="00B774C3" w:rsidRPr="00B80766">
        <w:rPr>
          <w:rStyle w:val="9-Char1"/>
          <w:rFonts w:hint="cs"/>
          <w:rtl/>
        </w:rPr>
        <w:t>رَّأۡسِهِ</w:t>
      </w:r>
      <w:r w:rsidR="00EF76B5">
        <w:rPr>
          <w:rFonts w:ascii="Traditional Arabic" w:hAnsi="Traditional Arabic" w:cs="Traditional Arabic"/>
          <w:rtl/>
        </w:rPr>
        <w:t>﴾</w:t>
      </w:r>
      <w:r w:rsidR="00BA3043" w:rsidRPr="00B774C3">
        <w:rPr>
          <w:rtl/>
        </w:rPr>
        <w:t xml:space="preserve"> إِلَى آخِرِهَا، فَقَالَ النَّبِيُّ صَلَّى اللهُ عَلَيْهِ وَسَلَّمَ: «صُمْ ثَلاَثَةَ أَيَّامٍ، أَوْ تَصَدَّقْ بِفَرَقٍ بَيْنَ سِتَّةٍ، أَوْ انْسُكْ بِمَا تَيَسَّرَ»</w:t>
      </w:r>
      <w:r w:rsidRPr="00B774C3">
        <w:rPr>
          <w:rFonts w:hint="cs"/>
          <w:rtl/>
        </w:rPr>
        <w:t xml:space="preserve"> [رواه البخاری: 1815].</w:t>
      </w:r>
    </w:p>
    <w:p w:rsidR="003C3E98" w:rsidRDefault="00BA3043" w:rsidP="00BA3043">
      <w:pPr>
        <w:pStyle w:val="0-"/>
        <w:rPr>
          <w:rtl/>
        </w:rPr>
      </w:pPr>
      <w:r>
        <w:rPr>
          <w:rFonts w:hint="cs"/>
          <w:rtl/>
        </w:rPr>
        <w:t>822- از کعب بن عجره</w:t>
      </w:r>
      <w:r>
        <w:rPr>
          <w:rFonts w:cs="CTraditional Arabic" w:hint="cs"/>
          <w:rtl/>
        </w:rPr>
        <w:t>س</w:t>
      </w:r>
      <w:r w:rsidRPr="00BA3043">
        <w:rPr>
          <w:rFonts w:ascii="IRLotus" w:hAnsi="IRLotus" w:cs="IRLotus"/>
          <w:vertAlign w:val="superscript"/>
          <w:rtl/>
          <w:lang w:bidi="fa-IR"/>
        </w:rPr>
        <w:t>(</w:t>
      </w:r>
      <w:r w:rsidRPr="00BA3043">
        <w:rPr>
          <w:rStyle w:val="FootnoteReference"/>
          <w:rFonts w:ascii="IRLotus" w:hAnsi="IRLotus" w:cs="IRLotus"/>
          <w:rtl/>
          <w:lang w:bidi="fa-IR"/>
        </w:rPr>
        <w:footnoteReference w:id="224"/>
      </w:r>
      <w:r w:rsidRPr="00BA3043">
        <w:rPr>
          <w:rFonts w:ascii="IRLotus" w:hAnsi="IRLotus" w:cs="IRLotus"/>
          <w:vertAlign w:val="superscript"/>
          <w:rtl/>
          <w:lang w:bidi="fa-IR"/>
        </w:rPr>
        <w:t>)</w:t>
      </w:r>
      <w:r>
        <w:rPr>
          <w:rFonts w:hint="cs"/>
          <w:rtl/>
        </w:rPr>
        <w:t xml:space="preserve"> روایت است که گفت: پیامبر خدا </w:t>
      </w:r>
      <w:r>
        <w:rPr>
          <w:rFonts w:cs="CTraditional Arabic" w:hint="cs"/>
          <w:rtl/>
        </w:rPr>
        <w:t>ج</w:t>
      </w:r>
      <w:r>
        <w:rPr>
          <w:rFonts w:hint="cs"/>
          <w:rtl/>
        </w:rPr>
        <w:t xml:space="preserve"> در (حدیبیه) بر بالای سرم ایستادند، و شبش‌های از سرم می‌ریخت.</w:t>
      </w:r>
    </w:p>
    <w:p w:rsidR="00BA3043" w:rsidRDefault="00BA3043" w:rsidP="00BA3043">
      <w:pPr>
        <w:pStyle w:val="0-"/>
        <w:rPr>
          <w:rtl/>
        </w:rPr>
      </w:pPr>
      <w:r>
        <w:rPr>
          <w:rFonts w:hint="cs"/>
          <w:rtl/>
        </w:rPr>
        <w:t>فرمودند: «آیا خزندگان سرت،</w:t>
      </w:r>
      <w:r w:rsidR="003137F4">
        <w:rPr>
          <w:rFonts w:hint="cs"/>
          <w:rtl/>
        </w:rPr>
        <w:t xml:space="preserve"> تو را </w:t>
      </w:r>
      <w:r>
        <w:rPr>
          <w:rFonts w:hint="cs"/>
          <w:rtl/>
        </w:rPr>
        <w:t>اذیت می‌کنند»؟</w:t>
      </w:r>
    </w:p>
    <w:p w:rsidR="00BA3043" w:rsidRDefault="00BA3043" w:rsidP="00BA3043">
      <w:pPr>
        <w:pStyle w:val="0-"/>
        <w:rPr>
          <w:rtl/>
        </w:rPr>
      </w:pPr>
      <w:r>
        <w:rPr>
          <w:rFonts w:hint="cs"/>
          <w:rtl/>
        </w:rPr>
        <w:t>گفتم: بلی!</w:t>
      </w:r>
    </w:p>
    <w:p w:rsidR="00BA3043" w:rsidRDefault="00BA3043" w:rsidP="00BA3043">
      <w:pPr>
        <w:pStyle w:val="0-"/>
        <w:rPr>
          <w:rtl/>
        </w:rPr>
      </w:pPr>
      <w:r>
        <w:rPr>
          <w:rFonts w:hint="cs"/>
          <w:rtl/>
        </w:rPr>
        <w:t>فرمودند: «سرت را بتراش» یا فرمودند: «بتراش».</w:t>
      </w:r>
    </w:p>
    <w:p w:rsidR="00BA3043" w:rsidRDefault="00BA3043" w:rsidP="00BA3043">
      <w:pPr>
        <w:pStyle w:val="0-"/>
        <w:rPr>
          <w:rtl/>
        </w:rPr>
      </w:pPr>
      <w:r>
        <w:rPr>
          <w:rFonts w:hint="cs"/>
          <w:rtl/>
        </w:rPr>
        <w:t>[کعب</w:t>
      </w:r>
      <w:r>
        <w:rPr>
          <w:rFonts w:cs="CTraditional Arabic" w:hint="cs"/>
          <w:rtl/>
        </w:rPr>
        <w:t>س</w:t>
      </w:r>
      <w:r>
        <w:rPr>
          <w:rFonts w:hint="cs"/>
          <w:rtl/>
        </w:rPr>
        <w:t>] می‌گوید: و این آیۀ کریمه</w:t>
      </w:r>
      <w:r w:rsidR="00885A62">
        <w:rPr>
          <w:rFonts w:hint="cs"/>
          <w:rtl/>
        </w:rPr>
        <w:t xml:space="preserve"> دربارۀ </w:t>
      </w:r>
      <w:r>
        <w:rPr>
          <w:rFonts w:hint="cs"/>
          <w:rtl/>
        </w:rPr>
        <w:t>من نازل گردید که: «اگر کسی از شما مریض بود، یا به او اذیتی از سرش بود، [پس باید عوض آن روزه بگیرد، و یا صدقه بدهد، و</w:t>
      </w:r>
      <w:r w:rsidR="000B4D83">
        <w:rPr>
          <w:rFonts w:hint="cs"/>
          <w:rtl/>
        </w:rPr>
        <w:t xml:space="preserve"> </w:t>
      </w:r>
      <w:r>
        <w:rPr>
          <w:rFonts w:hint="cs"/>
          <w:rtl/>
        </w:rPr>
        <w:t>یا ذبح نماید]، [بعد از نزول این آیۀ کریمه].</w:t>
      </w:r>
    </w:p>
    <w:p w:rsidR="00BA3043" w:rsidRDefault="00BA3043" w:rsidP="00BA3043">
      <w:pPr>
        <w:pStyle w:val="0-"/>
        <w:rPr>
          <w:rtl/>
        </w:rPr>
      </w:pPr>
      <w:r>
        <w:rPr>
          <w:rFonts w:hint="cs"/>
          <w:rtl/>
        </w:rPr>
        <w:t xml:space="preserve">پیامبر خدا </w:t>
      </w:r>
      <w:r>
        <w:rPr>
          <w:rFonts w:cs="CTraditional Arabic" w:hint="cs"/>
          <w:rtl/>
        </w:rPr>
        <w:t>ج</w:t>
      </w:r>
      <w:r>
        <w:rPr>
          <w:rFonts w:hint="cs"/>
          <w:rtl/>
        </w:rPr>
        <w:t xml:space="preserve"> فرمودند: «سه روز روزه بگیر، یا برای شش نفر صدقه بده، یا آنچه را میسر</w:t>
      </w:r>
      <w:r w:rsidR="005443B8">
        <w:rPr>
          <w:rFonts w:hint="cs"/>
          <w:rtl/>
        </w:rPr>
        <w:t xml:space="preserve"> می‌شود</w:t>
      </w:r>
      <w:r>
        <w:rPr>
          <w:rFonts w:hint="cs"/>
          <w:rtl/>
        </w:rPr>
        <w:t xml:space="preserve"> ذبح کند»</w:t>
      </w:r>
      <w:r w:rsidRPr="00BA3043">
        <w:rPr>
          <w:rFonts w:ascii="IRLotus" w:hAnsi="IRLotus" w:cs="IRLotus"/>
          <w:vertAlign w:val="superscript"/>
          <w:rtl/>
          <w:lang w:bidi="fa-IR"/>
        </w:rPr>
        <w:t>(</w:t>
      </w:r>
      <w:r w:rsidRPr="00BA3043">
        <w:rPr>
          <w:rStyle w:val="FootnoteReference"/>
          <w:rFonts w:ascii="IRLotus" w:hAnsi="IRLotus" w:cs="IRLotus"/>
          <w:rtl/>
          <w:lang w:bidi="fa-IR"/>
        </w:rPr>
        <w:footnoteReference w:id="225"/>
      </w:r>
      <w:r w:rsidRPr="00BA3043">
        <w:rPr>
          <w:rFonts w:ascii="IRLotus" w:hAnsi="IRLotus" w:cs="IRLotus"/>
          <w:vertAlign w:val="superscript"/>
          <w:rtl/>
          <w:lang w:bidi="fa-IR"/>
        </w:rPr>
        <w:t>)</w:t>
      </w:r>
      <w:r>
        <w:rPr>
          <w:rFonts w:hint="cs"/>
          <w:rtl/>
        </w:rPr>
        <w:t>.</w:t>
      </w:r>
    </w:p>
    <w:p w:rsidR="00904235" w:rsidRDefault="00C739B5" w:rsidP="00904235">
      <w:pPr>
        <w:pStyle w:val="2-0"/>
        <w:rPr>
          <w:rtl/>
        </w:rPr>
      </w:pPr>
      <w:r w:rsidRPr="00CC5233">
        <w:rPr>
          <w:rFonts w:hint="cs"/>
          <w:rtl/>
          <w:lang w:bidi="ar-SA"/>
        </w:rPr>
        <w:t>5</w:t>
      </w:r>
      <w:r>
        <w:rPr>
          <w:rFonts w:hint="cs"/>
          <w:rtl/>
        </w:rPr>
        <w:t>- باب: الإِ</w:t>
      </w:r>
      <w:r w:rsidR="00904235">
        <w:rPr>
          <w:rFonts w:hint="cs"/>
          <w:rtl/>
        </w:rPr>
        <w:t>ط</w:t>
      </w:r>
      <w:r>
        <w:rPr>
          <w:rFonts w:hint="cs"/>
          <w:rtl/>
        </w:rPr>
        <w:t>ْ</w:t>
      </w:r>
      <w:r w:rsidR="00904235">
        <w:rPr>
          <w:rFonts w:hint="cs"/>
          <w:rtl/>
        </w:rPr>
        <w:t>عَامُ فِي الفِد</w:t>
      </w:r>
      <w:r>
        <w:rPr>
          <w:rFonts w:hint="cs"/>
          <w:rtl/>
        </w:rPr>
        <w:t>ْ</w:t>
      </w:r>
      <w:r w:rsidR="00904235">
        <w:rPr>
          <w:rFonts w:hint="cs"/>
          <w:rtl/>
        </w:rPr>
        <w:t>یَةِ نِص</w:t>
      </w:r>
      <w:r>
        <w:rPr>
          <w:rFonts w:hint="cs"/>
          <w:rtl/>
        </w:rPr>
        <w:t>ْ</w:t>
      </w:r>
      <w:r w:rsidR="00904235">
        <w:rPr>
          <w:rFonts w:hint="cs"/>
          <w:rtl/>
        </w:rPr>
        <w:t>فُ صَاعٍ</w:t>
      </w:r>
    </w:p>
    <w:p w:rsidR="00904235" w:rsidRDefault="00904235" w:rsidP="00904235">
      <w:pPr>
        <w:pStyle w:val="4-"/>
        <w:rPr>
          <w:rtl/>
        </w:rPr>
      </w:pPr>
      <w:bookmarkStart w:id="152" w:name="_Toc434155525"/>
      <w:r>
        <w:rPr>
          <w:rFonts w:hint="cs"/>
          <w:rtl/>
        </w:rPr>
        <w:t>باب [5]: مراد از طعما دادن در فدیه، نصف صاع است</w:t>
      </w:r>
      <w:bookmarkEnd w:id="152"/>
    </w:p>
    <w:p w:rsidR="00471E98" w:rsidRPr="00471E98" w:rsidRDefault="00471E98" w:rsidP="00471E98">
      <w:pPr>
        <w:pStyle w:val="5-"/>
        <w:rPr>
          <w:rtl/>
        </w:rPr>
      </w:pPr>
      <w:r w:rsidRPr="00471E98">
        <w:rPr>
          <w:rFonts w:hint="cs"/>
          <w:rtl/>
        </w:rPr>
        <w:t>883-</w:t>
      </w:r>
      <w:r w:rsidR="005E29EE">
        <w:rPr>
          <w:rFonts w:hint="cs"/>
          <w:rtl/>
        </w:rPr>
        <w:t xml:space="preserve"> وَ</w:t>
      </w:r>
      <w:r w:rsidRPr="00471E98">
        <w:rPr>
          <w:rFonts w:hint="cs"/>
          <w:rtl/>
        </w:rPr>
        <w:t xml:space="preserve">عَنهُ </w:t>
      </w:r>
      <w:r w:rsidRPr="00471E98">
        <w:rPr>
          <w:rtl/>
        </w:rPr>
        <w:t>رَضِيَ اللَّهُ عَنْهُ،</w:t>
      </w:r>
      <w:r w:rsidR="00C739B5">
        <w:rPr>
          <w:rFonts w:hint="cs"/>
          <w:rtl/>
        </w:rPr>
        <w:t xml:space="preserve"> </w:t>
      </w:r>
      <w:r w:rsidRPr="00471E98">
        <w:rPr>
          <w:rFonts w:hint="cs"/>
          <w:rtl/>
        </w:rPr>
        <w:t xml:space="preserve">في روایِةِ </w:t>
      </w:r>
      <w:r w:rsidRPr="00471E98">
        <w:rPr>
          <w:rtl/>
        </w:rPr>
        <w:t>قَالَ: نَزَلَتْ فِيَّ خَاصَّةً، وَهِيَ لَكُمْ عَامَّةً،</w:t>
      </w:r>
      <w:r w:rsidRPr="00471E98">
        <w:rPr>
          <w:rFonts w:hint="cs"/>
          <w:rtl/>
        </w:rPr>
        <w:t xml:space="preserve"> [رواه البخاری: 1816].</w:t>
      </w:r>
    </w:p>
    <w:p w:rsidR="00471E98" w:rsidRDefault="00471E98" w:rsidP="00471E98">
      <w:pPr>
        <w:pStyle w:val="0-"/>
        <w:rPr>
          <w:rtl/>
        </w:rPr>
      </w:pPr>
      <w:r>
        <w:rPr>
          <w:rFonts w:hint="cs"/>
          <w:rtl/>
        </w:rPr>
        <w:t>883- و از کعب بن عجره</w:t>
      </w:r>
      <w:r>
        <w:rPr>
          <w:rFonts w:cs="CTraditional Arabic" w:hint="cs"/>
          <w:rtl/>
        </w:rPr>
        <w:t>س</w:t>
      </w:r>
      <w:r>
        <w:rPr>
          <w:rFonts w:hint="cs"/>
          <w:rtl/>
        </w:rPr>
        <w:t xml:space="preserve"> در روایت دیگری آمده است که گفت: آیۀ مذکور، خاص</w:t>
      </w:r>
      <w:r w:rsidR="00885A62">
        <w:rPr>
          <w:rFonts w:hint="cs"/>
          <w:rtl/>
        </w:rPr>
        <w:t xml:space="preserve"> دربارۀ </w:t>
      </w:r>
      <w:r>
        <w:rPr>
          <w:rFonts w:hint="cs"/>
          <w:rtl/>
        </w:rPr>
        <w:t>من نازل گردید، و شما را به طور عموم شامل</w:t>
      </w:r>
      <w:r w:rsidR="005443B8">
        <w:rPr>
          <w:rFonts w:hint="cs"/>
          <w:rtl/>
        </w:rPr>
        <w:t xml:space="preserve"> می‌شود</w:t>
      </w:r>
      <w:r w:rsidRPr="00471E98">
        <w:rPr>
          <w:rFonts w:ascii="IRLotus" w:hAnsi="IRLotus" w:cs="IRLotus"/>
          <w:vertAlign w:val="superscript"/>
          <w:rtl/>
          <w:lang w:bidi="fa-IR"/>
        </w:rPr>
        <w:t>(</w:t>
      </w:r>
      <w:r w:rsidRPr="00471E98">
        <w:rPr>
          <w:rStyle w:val="FootnoteReference"/>
          <w:rFonts w:ascii="IRLotus" w:hAnsi="IRLotus" w:cs="IRLotus"/>
          <w:rtl/>
          <w:lang w:bidi="fa-IR"/>
        </w:rPr>
        <w:footnoteReference w:id="226"/>
      </w:r>
      <w:r w:rsidRPr="00471E98">
        <w:rPr>
          <w:rFonts w:ascii="IRLotus" w:hAnsi="IRLotus" w:cs="IRLotus"/>
          <w:vertAlign w:val="superscript"/>
          <w:rtl/>
          <w:lang w:bidi="fa-IR"/>
        </w:rPr>
        <w:t>)</w:t>
      </w:r>
      <w:r>
        <w:rPr>
          <w:rFonts w:hint="cs"/>
          <w:rtl/>
        </w:rPr>
        <w:t>.</w:t>
      </w:r>
    </w:p>
    <w:p w:rsidR="00F872A3" w:rsidRDefault="00F872A3" w:rsidP="00471E98">
      <w:pPr>
        <w:pStyle w:val="0-"/>
        <w:rPr>
          <w:rtl/>
        </w:rPr>
        <w:sectPr w:rsidR="00F872A3" w:rsidSect="00896F04">
          <w:headerReference w:type="default" r:id="rId22"/>
          <w:footnotePr>
            <w:numRestart w:val="eachPage"/>
          </w:footnotePr>
          <w:type w:val="oddPage"/>
          <w:pgSz w:w="9356" w:h="13608" w:code="9"/>
          <w:pgMar w:top="567" w:right="1134" w:bottom="851" w:left="1134" w:header="454" w:footer="0" w:gutter="0"/>
          <w:cols w:space="708"/>
          <w:titlePg/>
          <w:bidi/>
          <w:rtlGutter/>
          <w:docGrid w:linePitch="360"/>
        </w:sectPr>
      </w:pPr>
    </w:p>
    <w:p w:rsidR="00F872A3" w:rsidRDefault="00F872A3" w:rsidP="00F872A3">
      <w:pPr>
        <w:pStyle w:val="1-"/>
        <w:rPr>
          <w:rtl/>
        </w:rPr>
      </w:pPr>
      <w:r w:rsidRPr="00CC5233">
        <w:rPr>
          <w:rFonts w:hint="cs"/>
          <w:rtl/>
        </w:rPr>
        <w:t>29</w:t>
      </w:r>
      <w:r>
        <w:rPr>
          <w:rFonts w:hint="cs"/>
          <w:rtl/>
        </w:rPr>
        <w:t>- کِتَابُ جَزَاءِ الصَّی</w:t>
      </w:r>
      <w:r w:rsidR="00C74F26">
        <w:rPr>
          <w:rFonts w:hint="cs"/>
          <w:rtl/>
        </w:rPr>
        <w:t>ْ</w:t>
      </w:r>
      <w:r>
        <w:rPr>
          <w:rFonts w:hint="cs"/>
          <w:rtl/>
        </w:rPr>
        <w:t>دِ</w:t>
      </w:r>
      <w:r w:rsidR="005E29EE">
        <w:rPr>
          <w:rFonts w:hint="cs"/>
          <w:rtl/>
        </w:rPr>
        <w:t xml:space="preserve"> وَ</w:t>
      </w:r>
      <w:r>
        <w:rPr>
          <w:rFonts w:hint="cs"/>
          <w:rtl/>
        </w:rPr>
        <w:t>نَح</w:t>
      </w:r>
      <w:r w:rsidR="00C74F26">
        <w:rPr>
          <w:rFonts w:hint="cs"/>
          <w:rtl/>
        </w:rPr>
        <w:t>ْ</w:t>
      </w:r>
      <w:r>
        <w:rPr>
          <w:rFonts w:hint="cs"/>
          <w:rtl/>
        </w:rPr>
        <w:t>وِهِ</w:t>
      </w:r>
    </w:p>
    <w:p w:rsidR="00F872A3" w:rsidRDefault="00F872A3" w:rsidP="00F872A3">
      <w:pPr>
        <w:pStyle w:val="2-"/>
        <w:rPr>
          <w:rtl/>
        </w:rPr>
      </w:pPr>
      <w:bookmarkStart w:id="153" w:name="_Toc434155526"/>
      <w:r>
        <w:rPr>
          <w:rFonts w:hint="cs"/>
          <w:rtl/>
        </w:rPr>
        <w:t>کتاب [29]: جزای شکار کردن و مانند آن</w:t>
      </w:r>
      <w:bookmarkEnd w:id="153"/>
    </w:p>
    <w:p w:rsidR="00F872A3" w:rsidRDefault="00F872A3" w:rsidP="00F872A3">
      <w:pPr>
        <w:pStyle w:val="2-0"/>
        <w:rPr>
          <w:rtl/>
        </w:rPr>
      </w:pPr>
      <w:r w:rsidRPr="00CC5233">
        <w:rPr>
          <w:rFonts w:hint="cs"/>
          <w:rtl/>
          <w:lang w:bidi="ar-SA"/>
        </w:rPr>
        <w:t>1</w:t>
      </w:r>
      <w:r>
        <w:rPr>
          <w:rFonts w:hint="cs"/>
          <w:rtl/>
        </w:rPr>
        <w:t>- باب: إِذَا صَادَ الحَلاَلُ فَأَه</w:t>
      </w:r>
      <w:r w:rsidR="00C74F26">
        <w:rPr>
          <w:rFonts w:hint="cs"/>
          <w:rtl/>
        </w:rPr>
        <w:t>ْدَى</w:t>
      </w:r>
      <w:r>
        <w:rPr>
          <w:rFonts w:hint="cs"/>
          <w:rtl/>
        </w:rPr>
        <w:t xml:space="preserve"> لِلمُح</w:t>
      </w:r>
      <w:r w:rsidR="00C74F26">
        <w:rPr>
          <w:rFonts w:hint="cs"/>
          <w:rtl/>
        </w:rPr>
        <w:t>ْ</w:t>
      </w:r>
      <w:r>
        <w:rPr>
          <w:rFonts w:hint="cs"/>
          <w:rtl/>
        </w:rPr>
        <w:t>رِمِ الصَّی</w:t>
      </w:r>
      <w:r w:rsidR="00C74F26">
        <w:rPr>
          <w:rFonts w:hint="cs"/>
          <w:rtl/>
        </w:rPr>
        <w:t>ْ</w:t>
      </w:r>
      <w:r>
        <w:rPr>
          <w:rFonts w:hint="cs"/>
          <w:rtl/>
        </w:rPr>
        <w:t>د</w:t>
      </w:r>
      <w:r w:rsidR="00C74F26">
        <w:rPr>
          <w:rFonts w:hint="cs"/>
          <w:rtl/>
        </w:rPr>
        <w:t>َ</w:t>
      </w:r>
      <w:r>
        <w:rPr>
          <w:rFonts w:hint="cs"/>
          <w:rtl/>
        </w:rPr>
        <w:t>، أَکَلَه</w:t>
      </w:r>
    </w:p>
    <w:p w:rsidR="00F872A3" w:rsidRDefault="00F872A3" w:rsidP="00F872A3">
      <w:pPr>
        <w:pStyle w:val="4-"/>
        <w:rPr>
          <w:rtl/>
        </w:rPr>
      </w:pPr>
      <w:bookmarkStart w:id="154" w:name="_Toc434155527"/>
      <w:r>
        <w:rPr>
          <w:rFonts w:hint="cs"/>
          <w:rtl/>
        </w:rPr>
        <w:t>باب [1]: اگر حلال شکار کرد و برای محرم داد، آن را بخورد</w:t>
      </w:r>
      <w:bookmarkEnd w:id="154"/>
    </w:p>
    <w:p w:rsidR="00F872A3" w:rsidRPr="00C470BA" w:rsidRDefault="00F872A3" w:rsidP="005E29EE">
      <w:pPr>
        <w:pStyle w:val="5-"/>
        <w:rPr>
          <w:rtl/>
        </w:rPr>
      </w:pPr>
      <w:r w:rsidRPr="00C470BA">
        <w:rPr>
          <w:rFonts w:hint="cs"/>
          <w:rtl/>
        </w:rPr>
        <w:t>884-</w:t>
      </w:r>
      <w:r w:rsidR="007E3ECF" w:rsidRPr="00C470BA">
        <w:rPr>
          <w:rFonts w:hint="cs"/>
          <w:rtl/>
        </w:rPr>
        <w:t xml:space="preserve"> عَن</w:t>
      </w:r>
      <w:r w:rsidR="009621CF" w:rsidRPr="00C470BA">
        <w:rPr>
          <w:rFonts w:hint="cs"/>
          <w:rtl/>
        </w:rPr>
        <w:t xml:space="preserve"> </w:t>
      </w:r>
      <w:r w:rsidR="007E3ECF" w:rsidRPr="00C470BA">
        <w:rPr>
          <w:rtl/>
        </w:rPr>
        <w:t>أَبِي قَتَادَةَ</w:t>
      </w:r>
      <w:r w:rsidR="007E3ECF" w:rsidRPr="00C470BA">
        <w:rPr>
          <w:rFonts w:hint="cs"/>
          <w:rtl/>
        </w:rPr>
        <w:t xml:space="preserve"> </w:t>
      </w:r>
      <w:r w:rsidR="007E3ECF" w:rsidRPr="00C470BA">
        <w:rPr>
          <w:rtl/>
        </w:rPr>
        <w:t>رَضِيَ اللَّهُ عَنْهُ</w:t>
      </w:r>
      <w:r w:rsidR="009621CF" w:rsidRPr="00C470BA">
        <w:rPr>
          <w:rtl/>
        </w:rPr>
        <w:t xml:space="preserve"> قَالَ: انْطَلَقَ</w:t>
      </w:r>
      <w:r w:rsidR="007E3ECF" w:rsidRPr="00C470BA">
        <w:rPr>
          <w:rFonts w:hint="cs"/>
          <w:rtl/>
        </w:rPr>
        <w:t xml:space="preserve">نَا مَع </w:t>
      </w:r>
      <w:r w:rsidR="007E3ECF" w:rsidRPr="00C470BA">
        <w:rPr>
          <w:rtl/>
        </w:rPr>
        <w:t>النَّبِيُّ صَلَّى اللهُ عَلَيْهِ وَسَلَّمَ</w:t>
      </w:r>
      <w:r w:rsidR="00830B54">
        <w:rPr>
          <w:rFonts w:hint="cs"/>
          <w:rtl/>
        </w:rPr>
        <w:t xml:space="preserve"> </w:t>
      </w:r>
      <w:r w:rsidR="009621CF" w:rsidRPr="00C470BA">
        <w:rPr>
          <w:rtl/>
        </w:rPr>
        <w:t xml:space="preserve">عَامَ الحُدَيْبِيَةِ، فَأَحْرَمَ أَصْحَابُهُ وَلَمْ </w:t>
      </w:r>
      <w:r w:rsidR="007E3ECF" w:rsidRPr="00C470BA">
        <w:rPr>
          <w:rFonts w:hint="cs"/>
          <w:rtl/>
        </w:rPr>
        <w:t>أُ</w:t>
      </w:r>
      <w:r w:rsidR="007E3ECF" w:rsidRPr="00C470BA">
        <w:rPr>
          <w:rtl/>
        </w:rPr>
        <w:t>حْرِمْ</w:t>
      </w:r>
      <w:r w:rsidR="007E3ECF" w:rsidRPr="00C470BA">
        <w:rPr>
          <w:rFonts w:hint="cs"/>
          <w:rtl/>
        </w:rPr>
        <w:t xml:space="preserve"> أَنَا</w:t>
      </w:r>
      <w:r w:rsidR="009621CF" w:rsidRPr="00C470BA">
        <w:rPr>
          <w:rtl/>
        </w:rPr>
        <w:t xml:space="preserve"> </w:t>
      </w:r>
      <w:r w:rsidR="007E3ECF" w:rsidRPr="00C470BA">
        <w:rPr>
          <w:rFonts w:hint="cs"/>
          <w:rtl/>
        </w:rPr>
        <w:t>فَأُنبِئنَا بِعَدُوَّ بِغَیقَةَ فَتَوجَّهنَا نَحوَهُم فَبَصُرَ</w:t>
      </w:r>
      <w:r w:rsidR="007E3ECF" w:rsidRPr="00C470BA">
        <w:rPr>
          <w:rtl/>
        </w:rPr>
        <w:t xml:space="preserve"> أَصْحَابِ</w:t>
      </w:r>
      <w:r w:rsidR="007E3ECF" w:rsidRPr="00C470BA">
        <w:rPr>
          <w:rFonts w:hint="cs"/>
          <w:rtl/>
        </w:rPr>
        <w:t xml:space="preserve">ي </w:t>
      </w:r>
      <w:r w:rsidR="007E3ECF" w:rsidRPr="00C470BA">
        <w:rPr>
          <w:rtl/>
        </w:rPr>
        <w:t>بِحِمَارِ وَحْشٍ</w:t>
      </w:r>
      <w:r w:rsidR="007E3ECF" w:rsidRPr="00C470BA">
        <w:rPr>
          <w:rFonts w:hint="cs"/>
          <w:rtl/>
        </w:rPr>
        <w:t xml:space="preserve"> فَجَعَلَ</w:t>
      </w:r>
      <w:r w:rsidR="009621CF" w:rsidRPr="00C470BA">
        <w:rPr>
          <w:rtl/>
        </w:rPr>
        <w:t xml:space="preserve"> بَعْضُهُمْ</w:t>
      </w:r>
      <w:r w:rsidR="007E3ECF" w:rsidRPr="00C470BA">
        <w:rPr>
          <w:rFonts w:hint="cs"/>
          <w:rtl/>
        </w:rPr>
        <w:t xml:space="preserve"> یَضحَکُ</w:t>
      </w:r>
      <w:r w:rsidR="009621CF" w:rsidRPr="00C470BA">
        <w:rPr>
          <w:rtl/>
        </w:rPr>
        <w:t xml:space="preserve"> إِلَى بَعْضٍ، فَنَظَرْتُ </w:t>
      </w:r>
      <w:r w:rsidR="007E3ECF" w:rsidRPr="00C470BA">
        <w:rPr>
          <w:rFonts w:hint="cs"/>
          <w:rtl/>
        </w:rPr>
        <w:t>فَرَأَیتُهُ</w:t>
      </w:r>
      <w:r w:rsidR="009621CF" w:rsidRPr="00C470BA">
        <w:rPr>
          <w:rtl/>
        </w:rPr>
        <w:t xml:space="preserve"> </w:t>
      </w:r>
      <w:r w:rsidR="007E3ECF" w:rsidRPr="00C470BA">
        <w:rPr>
          <w:rtl/>
        </w:rPr>
        <w:t>فَحَمَلْتُ عَلَيْهِ</w:t>
      </w:r>
      <w:r w:rsidR="007E3ECF" w:rsidRPr="00C470BA">
        <w:rPr>
          <w:rFonts w:hint="cs"/>
          <w:rtl/>
        </w:rPr>
        <w:t xml:space="preserve"> الفَرَسَ</w:t>
      </w:r>
      <w:r w:rsidR="009621CF" w:rsidRPr="00C470BA">
        <w:rPr>
          <w:rtl/>
        </w:rPr>
        <w:t xml:space="preserve"> فَطَعَنْتُهُ، فَأَثْبَتُّهُ، </w:t>
      </w:r>
      <w:r w:rsidR="007E3ECF" w:rsidRPr="00C470BA">
        <w:rPr>
          <w:rFonts w:hint="cs"/>
          <w:rtl/>
        </w:rPr>
        <w:t>فَ</w:t>
      </w:r>
      <w:r w:rsidR="009621CF" w:rsidRPr="00C470BA">
        <w:rPr>
          <w:rtl/>
        </w:rPr>
        <w:t>اسْتَعَنْتُ</w:t>
      </w:r>
      <w:r w:rsidR="007E3ECF" w:rsidRPr="00C470BA">
        <w:rPr>
          <w:rFonts w:hint="cs"/>
          <w:rtl/>
        </w:rPr>
        <w:t>هُم</w:t>
      </w:r>
      <w:r w:rsidR="009621CF" w:rsidRPr="00C470BA">
        <w:rPr>
          <w:rtl/>
        </w:rPr>
        <w:t xml:space="preserve"> فَأَبَوْا أَنْ يُعِينُونِي، فَأَكَلْنَا مِنْ</w:t>
      </w:r>
      <w:r w:rsidR="007E3ECF" w:rsidRPr="00C470BA">
        <w:rPr>
          <w:rFonts w:hint="cs"/>
          <w:rtl/>
        </w:rPr>
        <w:t>هُ،</w:t>
      </w:r>
      <w:r w:rsidR="009621CF" w:rsidRPr="00C470BA">
        <w:rPr>
          <w:rtl/>
        </w:rPr>
        <w:t xml:space="preserve"> </w:t>
      </w:r>
      <w:r w:rsidR="004E5539" w:rsidRPr="00C470BA">
        <w:rPr>
          <w:rFonts w:hint="cs"/>
          <w:rtl/>
        </w:rPr>
        <w:t xml:space="preserve">ثُمَ لَحِقتُ بِرَسُولِ الله </w:t>
      </w:r>
      <w:r w:rsidR="004E5539" w:rsidRPr="00C470BA">
        <w:rPr>
          <w:rtl/>
        </w:rPr>
        <w:t>صَلَّى اللهُ عَلَيْهِ وَسَلَّمَ</w:t>
      </w:r>
      <w:r w:rsidR="009621CF" w:rsidRPr="00C470BA">
        <w:rPr>
          <w:rtl/>
        </w:rPr>
        <w:t xml:space="preserve"> وَخَشِينَا أَنْ نُقْتَطَعَ،</w:t>
      </w:r>
      <w:r w:rsidR="00830B54">
        <w:rPr>
          <w:rtl/>
        </w:rPr>
        <w:t xml:space="preserve"> </w:t>
      </w:r>
      <w:r w:rsidR="009621CF" w:rsidRPr="00C470BA">
        <w:rPr>
          <w:rtl/>
        </w:rPr>
        <w:t xml:space="preserve">أَرْفَعُ فَرَسِي شَأْوًا وَأَسِيرُ شَأْوًا، فَلَقِيتُ رَجُلًا مِنْ بَنِي غِفَارٍ فِي جَوْفِ اللَّيْلِ، </w:t>
      </w:r>
      <w:r w:rsidR="004E5539" w:rsidRPr="00C470BA">
        <w:rPr>
          <w:rFonts w:hint="cs"/>
          <w:rtl/>
        </w:rPr>
        <w:t>فَ</w:t>
      </w:r>
      <w:r w:rsidR="009621CF" w:rsidRPr="00C470BA">
        <w:rPr>
          <w:rtl/>
        </w:rPr>
        <w:t>قُلْتُ: أَيْنَ تَرَكْتَ النَّبِيَّ صَلَّى اللهُ عَلَيْهِ وَسَلَّمَ؟ قَالَ: تَرَكْتُهُ بِتَعْهَنَ، وَهُوَ قَائِلٌ السُّقْيَا،</w:t>
      </w:r>
      <w:r w:rsidR="004E5539" w:rsidRPr="00C470BA">
        <w:rPr>
          <w:rFonts w:hint="cs"/>
          <w:rtl/>
        </w:rPr>
        <w:t xml:space="preserve"> فَلَحِقتُ بِرَسُولِ الله </w:t>
      </w:r>
      <w:r w:rsidR="004E5539" w:rsidRPr="00C470BA">
        <w:rPr>
          <w:rtl/>
        </w:rPr>
        <w:t>صَلَّى اللهُ عَلَيْهِ وَسَلَّمَ</w:t>
      </w:r>
      <w:r w:rsidR="009621CF" w:rsidRPr="00C470BA">
        <w:rPr>
          <w:rtl/>
        </w:rPr>
        <w:t xml:space="preserve"> </w:t>
      </w:r>
      <w:r w:rsidR="004E5539" w:rsidRPr="00C470BA">
        <w:rPr>
          <w:rFonts w:hint="cs"/>
          <w:rtl/>
        </w:rPr>
        <w:t xml:space="preserve">حَتِّی أَتَیتُهُ </w:t>
      </w:r>
      <w:r w:rsidR="009621CF" w:rsidRPr="00C470BA">
        <w:rPr>
          <w:rtl/>
        </w:rPr>
        <w:t>فَقُلْتُ: يَا رَسُولَ اللَّهِ، إِنَّ أَ</w:t>
      </w:r>
      <w:r w:rsidR="004E5539" w:rsidRPr="00C470BA">
        <w:rPr>
          <w:rFonts w:hint="cs"/>
          <w:rtl/>
        </w:rPr>
        <w:t>صحَابَ</w:t>
      </w:r>
      <w:r w:rsidR="005E29EE">
        <w:rPr>
          <w:rFonts w:hint="cs"/>
          <w:rtl/>
        </w:rPr>
        <w:t>ك</w:t>
      </w:r>
      <w:r w:rsidR="004E5539" w:rsidRPr="00C470BA">
        <w:rPr>
          <w:rFonts w:hint="cs"/>
          <w:rtl/>
        </w:rPr>
        <w:t>َ أَرسَلُوا</w:t>
      </w:r>
      <w:r w:rsidR="009621CF" w:rsidRPr="00C470BA">
        <w:rPr>
          <w:rtl/>
        </w:rPr>
        <w:t xml:space="preserve"> يَقْرَءُونَ عَلَيْكَ السَّلاَمَ وَرَحْمَةَ اللَّهِ، إِنَّهُ</w:t>
      </w:r>
      <w:r w:rsidR="004E5539" w:rsidRPr="00C470BA">
        <w:rPr>
          <w:rtl/>
        </w:rPr>
        <w:t>مْ قَدْ خَشُوا أَنْ يُقْتَطَع</w:t>
      </w:r>
      <w:r w:rsidR="004E5539" w:rsidRPr="00C470BA">
        <w:rPr>
          <w:rFonts w:hint="cs"/>
          <w:rtl/>
        </w:rPr>
        <w:t>َهُمُ العَدُوُّ</w:t>
      </w:r>
      <w:r w:rsidR="004E5539" w:rsidRPr="00C470BA">
        <w:rPr>
          <w:rtl/>
        </w:rPr>
        <w:t xml:space="preserve"> دُونَكَ فَانْتَظِرْهُمْ</w:t>
      </w:r>
      <w:r w:rsidR="004E5539" w:rsidRPr="00C470BA">
        <w:rPr>
          <w:rFonts w:hint="cs"/>
          <w:rtl/>
        </w:rPr>
        <w:t xml:space="preserve"> فَفَعَلَ،</w:t>
      </w:r>
      <w:r w:rsidR="009621CF" w:rsidRPr="00C470BA">
        <w:rPr>
          <w:rtl/>
        </w:rPr>
        <w:t xml:space="preserve"> </w:t>
      </w:r>
      <w:r w:rsidR="004E5539" w:rsidRPr="00C470BA">
        <w:rPr>
          <w:rFonts w:hint="cs"/>
          <w:rtl/>
        </w:rPr>
        <w:t>فَ</w:t>
      </w:r>
      <w:r w:rsidR="009621CF" w:rsidRPr="00C470BA">
        <w:rPr>
          <w:rtl/>
        </w:rPr>
        <w:t>قُلْتُ: يَا رَسُولَ اللَّهِ</w:t>
      </w:r>
      <w:r w:rsidR="004E5539" w:rsidRPr="00C470BA">
        <w:rPr>
          <w:rFonts w:hint="cs"/>
          <w:rtl/>
        </w:rPr>
        <w:t xml:space="preserve"> إِنَّ اصَّدنَا</w:t>
      </w:r>
      <w:r w:rsidR="009621CF" w:rsidRPr="00C470BA">
        <w:rPr>
          <w:rtl/>
        </w:rPr>
        <w:t xml:space="preserve"> حِمَارَ وَحْشٍ،</w:t>
      </w:r>
      <w:r w:rsidR="005E29EE">
        <w:rPr>
          <w:rtl/>
        </w:rPr>
        <w:t xml:space="preserve"> وَ</w:t>
      </w:r>
      <w:r w:rsidR="004E5539" w:rsidRPr="00C470BA">
        <w:rPr>
          <w:rFonts w:hint="cs"/>
          <w:rtl/>
        </w:rPr>
        <w:t xml:space="preserve">إِنَّ </w:t>
      </w:r>
      <w:r w:rsidR="004E5539" w:rsidRPr="00C470BA">
        <w:rPr>
          <w:rtl/>
        </w:rPr>
        <w:t>عِنْد</w:t>
      </w:r>
      <w:r w:rsidR="004E5539" w:rsidRPr="00C470BA">
        <w:rPr>
          <w:rFonts w:hint="cs"/>
          <w:rtl/>
        </w:rPr>
        <w:t>َنَا</w:t>
      </w:r>
      <w:r w:rsidR="009621CF" w:rsidRPr="00C470BA">
        <w:rPr>
          <w:rtl/>
        </w:rPr>
        <w:t xml:space="preserve"> مِنْهُ، فَاضِلَةٌ؟ فَقَالَ</w:t>
      </w:r>
      <w:r w:rsidR="00C470BA" w:rsidRPr="00C470BA">
        <w:rPr>
          <w:rFonts w:hint="cs"/>
          <w:rtl/>
        </w:rPr>
        <w:t xml:space="preserve"> </w:t>
      </w:r>
      <w:r w:rsidR="00C470BA" w:rsidRPr="00C470BA">
        <w:rPr>
          <w:rtl/>
        </w:rPr>
        <w:t xml:space="preserve">رَسُولَ صَلَّى اللهُ عَلَيْهِ وَسَلَّمَ </w:t>
      </w:r>
      <w:r w:rsidR="00C470BA" w:rsidRPr="00C470BA">
        <w:rPr>
          <w:rFonts w:hint="cs"/>
          <w:rtl/>
        </w:rPr>
        <w:t>لِإَصحَابِهِ</w:t>
      </w:r>
      <w:r w:rsidR="009621CF" w:rsidRPr="00C470BA">
        <w:rPr>
          <w:rtl/>
        </w:rPr>
        <w:t>: «كُلُوا» وَهُمْ مُحْرِمُونَ</w:t>
      </w:r>
      <w:r w:rsidRPr="00C470BA">
        <w:rPr>
          <w:rFonts w:hint="cs"/>
          <w:rtl/>
        </w:rPr>
        <w:t xml:space="preserve"> [رواه البخاری: 1821].</w:t>
      </w:r>
    </w:p>
    <w:p w:rsidR="00F872A3" w:rsidRDefault="00F872A3" w:rsidP="00F872A3">
      <w:pPr>
        <w:pStyle w:val="0-"/>
        <w:rPr>
          <w:rtl/>
        </w:rPr>
      </w:pPr>
      <w:r>
        <w:rPr>
          <w:rFonts w:hint="cs"/>
          <w:rtl/>
        </w:rPr>
        <w:t>884- از ابو قتاده</w:t>
      </w:r>
      <w:r>
        <w:rPr>
          <w:rFonts w:cs="CTraditional Arabic" w:hint="cs"/>
          <w:rtl/>
        </w:rPr>
        <w:t>س</w:t>
      </w:r>
      <w:r w:rsidRPr="00F872A3">
        <w:rPr>
          <w:rFonts w:ascii="IRLotus" w:hAnsi="IRLotus" w:cs="IRLotus"/>
          <w:vertAlign w:val="superscript"/>
          <w:rtl/>
          <w:lang w:bidi="fa-IR"/>
        </w:rPr>
        <w:t>(</w:t>
      </w:r>
      <w:r w:rsidRPr="00F872A3">
        <w:rPr>
          <w:rStyle w:val="FootnoteReference"/>
          <w:rFonts w:ascii="IRLotus" w:hAnsi="IRLotus" w:cs="IRLotus"/>
          <w:rtl/>
          <w:lang w:bidi="fa-IR"/>
        </w:rPr>
        <w:footnoteReference w:id="227"/>
      </w:r>
      <w:r w:rsidRPr="00F872A3">
        <w:rPr>
          <w:rFonts w:ascii="IRLotus" w:hAnsi="IRLotus" w:cs="IRLotus"/>
          <w:vertAlign w:val="superscript"/>
          <w:rtl/>
          <w:lang w:bidi="fa-IR"/>
        </w:rPr>
        <w:t>)</w:t>
      </w:r>
      <w:r>
        <w:rPr>
          <w:rFonts w:hint="cs"/>
          <w:rtl/>
        </w:rPr>
        <w:t xml:space="preserve"> روایت است که گفت: سال (حدیبیه) با پیامبر خدا </w:t>
      </w:r>
      <w:r>
        <w:rPr>
          <w:rFonts w:cs="CTraditional Arabic" w:hint="cs"/>
          <w:rtl/>
        </w:rPr>
        <w:t>ج</w:t>
      </w:r>
      <w:r>
        <w:rPr>
          <w:rFonts w:hint="cs"/>
          <w:rtl/>
        </w:rPr>
        <w:t xml:space="preserve"> رفتیم، اصحاب پیامبر خدا </w:t>
      </w:r>
      <w:r>
        <w:rPr>
          <w:rFonts w:cs="CTraditional Arabic" w:hint="cs"/>
          <w:rtl/>
        </w:rPr>
        <w:t>ج</w:t>
      </w:r>
      <w:r>
        <w:rPr>
          <w:rFonts w:hint="cs"/>
          <w:rtl/>
        </w:rPr>
        <w:t xml:space="preserve"> احرام بستند، ولی من احرام نبستم</w:t>
      </w:r>
      <w:r w:rsidRPr="00F872A3">
        <w:rPr>
          <w:rFonts w:ascii="IRLotus" w:hAnsi="IRLotus" w:cs="IRLotus"/>
          <w:vertAlign w:val="superscript"/>
          <w:rtl/>
          <w:lang w:bidi="fa-IR"/>
        </w:rPr>
        <w:t>(</w:t>
      </w:r>
      <w:r w:rsidRPr="00F872A3">
        <w:rPr>
          <w:rStyle w:val="FootnoteReference"/>
          <w:rFonts w:ascii="IRLotus" w:hAnsi="IRLotus" w:cs="IRLotus"/>
          <w:rtl/>
          <w:lang w:bidi="fa-IR"/>
        </w:rPr>
        <w:footnoteReference w:id="228"/>
      </w:r>
      <w:r w:rsidRPr="00F872A3">
        <w:rPr>
          <w:rFonts w:ascii="IRLotus" w:hAnsi="IRLotus" w:cs="IRLotus"/>
          <w:vertAlign w:val="superscript"/>
          <w:rtl/>
          <w:lang w:bidi="fa-IR"/>
        </w:rPr>
        <w:t>)</w:t>
      </w:r>
      <w:r>
        <w:rPr>
          <w:rFonts w:hint="cs"/>
          <w:rtl/>
        </w:rPr>
        <w:t>، و برای ما از</w:t>
      </w:r>
      <w:r w:rsidR="00830B54">
        <w:rPr>
          <w:rFonts w:hint="cs"/>
          <w:rtl/>
        </w:rPr>
        <w:t xml:space="preserve"> </w:t>
      </w:r>
      <w:r>
        <w:rPr>
          <w:rFonts w:hint="cs"/>
          <w:rtl/>
        </w:rPr>
        <w:t>وجود دشمن در منطقۀ (غیقه) [جایی است بین مکه و مدینه] خبر رسید، به طرف دشمن حرکت کردیم.</w:t>
      </w:r>
    </w:p>
    <w:p w:rsidR="00F872A3" w:rsidRDefault="00F872A3" w:rsidP="00F872A3">
      <w:pPr>
        <w:pStyle w:val="0-"/>
        <w:rPr>
          <w:rtl/>
        </w:rPr>
      </w:pPr>
      <w:r>
        <w:rPr>
          <w:rFonts w:hint="cs"/>
          <w:rtl/>
        </w:rPr>
        <w:t xml:space="preserve">همراهانم </w:t>
      </w:r>
      <w:r w:rsidR="009621CF">
        <w:rPr>
          <w:rFonts w:hint="cs"/>
          <w:rtl/>
        </w:rPr>
        <w:t>خر و</w:t>
      </w:r>
      <w:r>
        <w:rPr>
          <w:rFonts w:hint="cs"/>
          <w:rtl/>
        </w:rPr>
        <w:t>حشی را دیدند، و به طرف یکدیگر می‌خندیدند، چون نظر من به خر وحشی [گورخر] افتاد، اسپم را به طرفش دوان</w:t>
      </w:r>
      <w:r w:rsidR="00BC1637">
        <w:rPr>
          <w:rFonts w:hint="cs"/>
          <w:rtl/>
        </w:rPr>
        <w:t>دم، و با نیزه‌ام او را از پا در</w:t>
      </w:r>
      <w:r>
        <w:rPr>
          <w:rFonts w:hint="cs"/>
          <w:rtl/>
        </w:rPr>
        <w:t>آوردم، از همراهانم</w:t>
      </w:r>
      <w:r w:rsidR="009621CF">
        <w:rPr>
          <w:rFonts w:hint="cs"/>
          <w:rtl/>
        </w:rPr>
        <w:t xml:space="preserve"> کمک خواستم، و آن‌ها با من ابا ورزیدند، و از گوشت آن گورخر خوردیم.</w:t>
      </w:r>
    </w:p>
    <w:p w:rsidR="009621CF" w:rsidRDefault="009621CF" w:rsidP="00AE3158">
      <w:pPr>
        <w:pStyle w:val="0-"/>
        <w:rPr>
          <w:rtl/>
        </w:rPr>
      </w:pPr>
      <w:r>
        <w:rPr>
          <w:rFonts w:hint="cs"/>
          <w:rtl/>
        </w:rPr>
        <w:t xml:space="preserve">بعد از آن نزد پیامبر خدا </w:t>
      </w:r>
      <w:r>
        <w:rPr>
          <w:rFonts w:cs="CTraditional Arabic" w:hint="cs"/>
          <w:rtl/>
        </w:rPr>
        <w:t>ج</w:t>
      </w:r>
      <w:r>
        <w:rPr>
          <w:rFonts w:hint="cs"/>
          <w:rtl/>
        </w:rPr>
        <w:t xml:space="preserve"> رفتم، و می‌ترسیدیم که از هم جدا بیفتیم، از این جهت اسپم را گاهی می‌دواندم و گاهی می‌رفتم، با شخصی از (بنی غفار) در نیمۀ شب ملاقی شدم، گفتم: پیامبر خدا </w:t>
      </w:r>
      <w:r>
        <w:rPr>
          <w:rFonts w:cs="CTraditional Arabic" w:hint="cs"/>
          <w:rtl/>
        </w:rPr>
        <w:t>ج</w:t>
      </w:r>
      <w:r>
        <w:rPr>
          <w:rFonts w:hint="cs"/>
          <w:rtl/>
        </w:rPr>
        <w:t xml:space="preserve"> را کجا گذاشتی؟ گفت: در منطقۀ (تعهن) [جایی است بین مکه و مدینه، و از توابع مدینه است] و می‌خواهند که به قریۀ (سقیا) [قریه</w:t>
      </w:r>
      <w:r w:rsidR="00AE3158">
        <w:rPr>
          <w:rFonts w:hint="cs"/>
          <w:rtl/>
        </w:rPr>
        <w:t>‌</w:t>
      </w:r>
      <w:r>
        <w:rPr>
          <w:rFonts w:hint="cs"/>
          <w:rtl/>
        </w:rPr>
        <w:t>ای است نزدیک تعهن] قیلوله نمایند.</w:t>
      </w:r>
    </w:p>
    <w:p w:rsidR="009621CF" w:rsidRDefault="009621CF" w:rsidP="00F872A3">
      <w:pPr>
        <w:pStyle w:val="0-"/>
        <w:rPr>
          <w:rtl/>
        </w:rPr>
      </w:pPr>
      <w:r>
        <w:rPr>
          <w:rFonts w:hint="cs"/>
          <w:rtl/>
        </w:rPr>
        <w:t xml:space="preserve">خود را به پیامبر خدا </w:t>
      </w:r>
      <w:r>
        <w:rPr>
          <w:rFonts w:cs="CTraditional Arabic" w:hint="cs"/>
          <w:rtl/>
        </w:rPr>
        <w:t>ج</w:t>
      </w:r>
      <w:r>
        <w:rPr>
          <w:rFonts w:hint="cs"/>
          <w:rtl/>
        </w:rPr>
        <w:t xml:space="preserve"> رساندم، گفتم یا رسول الله! صحابه</w:t>
      </w:r>
      <w:r w:rsidR="00E831DD">
        <w:rPr>
          <w:rFonts w:hint="cs"/>
          <w:rtl/>
        </w:rPr>
        <w:t xml:space="preserve">‌های </w:t>
      </w:r>
      <w:r>
        <w:rPr>
          <w:rFonts w:hint="cs"/>
          <w:rtl/>
        </w:rPr>
        <w:t>شما برای شما سلام و رحمت فرستادند، و از آن ترس داشتند که مبادا دشمن آن‌ها را از شما دور بیندازد، از این جهت تا آمدن آن‌ها، انتظار بکشید، ایشان [قبول کردند] و به انتظار آن‌ها ماندند.</w:t>
      </w:r>
    </w:p>
    <w:p w:rsidR="009621CF" w:rsidRDefault="009621CF" w:rsidP="00F872A3">
      <w:pPr>
        <w:pStyle w:val="0-"/>
        <w:rPr>
          <w:rtl/>
        </w:rPr>
      </w:pPr>
      <w:r>
        <w:rPr>
          <w:rFonts w:hint="cs"/>
          <w:rtl/>
        </w:rPr>
        <w:t xml:space="preserve">گفتم: یا رسول الله! گورخری را شکار کردیم، و از گوشت آن چیزی نزد ما باقی مانده است، پیامبر خدا </w:t>
      </w:r>
      <w:r>
        <w:rPr>
          <w:rFonts w:cs="CTraditional Arabic" w:hint="cs"/>
          <w:rtl/>
        </w:rPr>
        <w:t>ج</w:t>
      </w:r>
      <w:r>
        <w:rPr>
          <w:rFonts w:hint="cs"/>
          <w:rtl/>
        </w:rPr>
        <w:t xml:space="preserve"> به اصحاب خویش در حالی که احرام داشتند فرمودند: «بخورید»</w:t>
      </w:r>
      <w:r w:rsidRPr="009621CF">
        <w:rPr>
          <w:rFonts w:ascii="IRLotus" w:hAnsi="IRLotus" w:cs="IRLotus"/>
          <w:vertAlign w:val="superscript"/>
          <w:rtl/>
          <w:lang w:bidi="fa-IR"/>
        </w:rPr>
        <w:t>(</w:t>
      </w:r>
      <w:r w:rsidRPr="009621CF">
        <w:rPr>
          <w:rStyle w:val="FootnoteReference"/>
          <w:rFonts w:ascii="IRLotus" w:hAnsi="IRLotus" w:cs="IRLotus"/>
          <w:rtl/>
          <w:lang w:bidi="fa-IR"/>
        </w:rPr>
        <w:footnoteReference w:id="229"/>
      </w:r>
      <w:r w:rsidRPr="009621CF">
        <w:rPr>
          <w:rFonts w:ascii="IRLotus" w:hAnsi="IRLotus" w:cs="IRLotus"/>
          <w:vertAlign w:val="superscript"/>
          <w:rtl/>
          <w:lang w:bidi="fa-IR"/>
        </w:rPr>
        <w:t>)</w:t>
      </w:r>
      <w:r>
        <w:rPr>
          <w:rFonts w:hint="cs"/>
          <w:rtl/>
        </w:rPr>
        <w:t>.</w:t>
      </w:r>
    </w:p>
    <w:p w:rsidR="00592EA1" w:rsidRDefault="00592EA1" w:rsidP="00592EA1">
      <w:pPr>
        <w:pStyle w:val="2-0"/>
        <w:rPr>
          <w:rtl/>
        </w:rPr>
      </w:pPr>
      <w:r w:rsidRPr="00CC5233">
        <w:rPr>
          <w:rFonts w:hint="cs"/>
          <w:rtl/>
          <w:lang w:bidi="ar-SA"/>
        </w:rPr>
        <w:t>2</w:t>
      </w:r>
      <w:r>
        <w:rPr>
          <w:rFonts w:hint="cs"/>
          <w:rtl/>
        </w:rPr>
        <w:t>- باب: لاَ</w:t>
      </w:r>
      <w:r w:rsidR="00C74F26">
        <w:rPr>
          <w:rFonts w:hint="cs"/>
          <w:rtl/>
        </w:rPr>
        <w:t xml:space="preserve"> </w:t>
      </w:r>
      <w:r>
        <w:rPr>
          <w:rFonts w:hint="cs"/>
          <w:rtl/>
        </w:rPr>
        <w:t>یُعِینُ المُح</w:t>
      </w:r>
      <w:r w:rsidR="00C74F26">
        <w:rPr>
          <w:rFonts w:hint="cs"/>
          <w:rtl/>
        </w:rPr>
        <w:t>ْ</w:t>
      </w:r>
      <w:r>
        <w:rPr>
          <w:rFonts w:hint="cs"/>
          <w:rtl/>
        </w:rPr>
        <w:t>رِمُ الحَلاَلَ فِي قَت</w:t>
      </w:r>
      <w:r w:rsidR="00C74F26">
        <w:rPr>
          <w:rFonts w:hint="cs"/>
          <w:rtl/>
        </w:rPr>
        <w:t>ْ</w:t>
      </w:r>
      <w:r>
        <w:rPr>
          <w:rFonts w:hint="cs"/>
          <w:rtl/>
        </w:rPr>
        <w:t>لِ الصَّی</w:t>
      </w:r>
      <w:r w:rsidR="00C74F26">
        <w:rPr>
          <w:rFonts w:hint="cs"/>
          <w:rtl/>
        </w:rPr>
        <w:t>ْ</w:t>
      </w:r>
      <w:r>
        <w:rPr>
          <w:rFonts w:hint="cs"/>
          <w:rtl/>
        </w:rPr>
        <w:t>دِ</w:t>
      </w:r>
    </w:p>
    <w:p w:rsidR="00592EA1" w:rsidRDefault="00592EA1" w:rsidP="00592EA1">
      <w:pPr>
        <w:pStyle w:val="4-"/>
        <w:rPr>
          <w:rtl/>
        </w:rPr>
      </w:pPr>
      <w:bookmarkStart w:id="155" w:name="_Toc434155528"/>
      <w:r>
        <w:rPr>
          <w:rFonts w:hint="cs"/>
          <w:rtl/>
        </w:rPr>
        <w:t>باب [2]: محرم شخص حلال را در کشتن شکار کمک نکند</w:t>
      </w:r>
      <w:bookmarkEnd w:id="155"/>
    </w:p>
    <w:p w:rsidR="00592EA1" w:rsidRDefault="00592EA1" w:rsidP="002B1A27">
      <w:pPr>
        <w:pStyle w:val="5-"/>
        <w:rPr>
          <w:rtl/>
        </w:rPr>
      </w:pPr>
      <w:r>
        <w:rPr>
          <w:rFonts w:hint="cs"/>
          <w:rtl/>
        </w:rPr>
        <w:t>885-</w:t>
      </w:r>
      <w:r w:rsidR="005E29EE">
        <w:rPr>
          <w:rFonts w:hint="cs"/>
          <w:rtl/>
        </w:rPr>
        <w:t xml:space="preserve"> وَ</w:t>
      </w:r>
      <w:r w:rsidR="002B1A27">
        <w:rPr>
          <w:rFonts w:hint="cs"/>
          <w:rtl/>
        </w:rPr>
        <w:t xml:space="preserve">عَنهُ فِي روایَةِ </w:t>
      </w:r>
      <w:r w:rsidR="002B1A27">
        <w:rPr>
          <w:rtl/>
        </w:rPr>
        <w:t>قَالَ: كُنَّا مَعَ النَّبِيِّ صَلَّى اللهُ عَلَيْهِ وَسَلَّمَ بِالقَاحَةِ</w:t>
      </w:r>
      <w:r w:rsidR="002B1A27" w:rsidRPr="002B1A27">
        <w:rPr>
          <w:rtl/>
        </w:rPr>
        <w:t xml:space="preserve"> </w:t>
      </w:r>
      <w:r w:rsidR="002B1A27">
        <w:rPr>
          <w:rtl/>
        </w:rPr>
        <w:t>مِنَ المَدِينَةِ عَلَى ثَلاَثٍ وَمِنَّا المُحْرِمُ، وَمِنَّا غَيْرُ المُحْرِمِ</w:t>
      </w:r>
      <w:r w:rsidR="002B1A27">
        <w:rPr>
          <w:rFonts w:hint="cs"/>
          <w:rtl/>
        </w:rPr>
        <w:t xml:space="preserve"> فَذَکَرَ الحَدیث...</w:t>
      </w:r>
      <w:r>
        <w:rPr>
          <w:rFonts w:hint="cs"/>
          <w:rtl/>
        </w:rPr>
        <w:t xml:space="preserve"> [رواه البخاری: 1823].</w:t>
      </w:r>
    </w:p>
    <w:p w:rsidR="00592EA1" w:rsidRDefault="00592EA1" w:rsidP="00592EA1">
      <w:pPr>
        <w:pStyle w:val="0-"/>
        <w:rPr>
          <w:rtl/>
        </w:rPr>
      </w:pPr>
      <w:r>
        <w:rPr>
          <w:rFonts w:hint="cs"/>
          <w:rtl/>
        </w:rPr>
        <w:t xml:space="preserve">885- </w:t>
      </w:r>
      <w:r w:rsidR="002B1A27">
        <w:rPr>
          <w:rFonts w:hint="cs"/>
          <w:rtl/>
        </w:rPr>
        <w:t>و از ابو قتاده</w:t>
      </w:r>
      <w:r w:rsidR="002B1A27">
        <w:rPr>
          <w:rFonts w:cs="CTraditional Arabic" w:hint="cs"/>
          <w:rtl/>
        </w:rPr>
        <w:t>س</w:t>
      </w:r>
      <w:r w:rsidR="002B1A27">
        <w:rPr>
          <w:rFonts w:hint="cs"/>
          <w:rtl/>
        </w:rPr>
        <w:t xml:space="preserve"> در روایت دیگری آمده است که گفت: با پیامبر خدا </w:t>
      </w:r>
      <w:r w:rsidR="002B1A27">
        <w:rPr>
          <w:rFonts w:cs="CTraditional Arabic" w:hint="cs"/>
          <w:rtl/>
        </w:rPr>
        <w:t>ج</w:t>
      </w:r>
      <w:r w:rsidR="002B1A27">
        <w:rPr>
          <w:rFonts w:hint="cs"/>
          <w:rtl/>
        </w:rPr>
        <w:t xml:space="preserve"> در دشت (قاحه) که در سه مرحله از مدینۀ منوره واقع است بودیم، بعضی از ما مُحرِم و بعضی بدون احرام بودیم... [و بقیه حدیث گذشته را، ذکر نمود]</w:t>
      </w:r>
      <w:r w:rsidR="002B1A27" w:rsidRPr="002B1A27">
        <w:rPr>
          <w:rFonts w:ascii="IRLotus" w:hAnsi="IRLotus" w:cs="IRLotus"/>
          <w:vertAlign w:val="superscript"/>
          <w:rtl/>
          <w:lang w:bidi="fa-IR"/>
        </w:rPr>
        <w:t>(</w:t>
      </w:r>
      <w:r w:rsidR="002B1A27" w:rsidRPr="002B1A27">
        <w:rPr>
          <w:rStyle w:val="FootnoteReference"/>
          <w:rFonts w:ascii="IRLotus" w:hAnsi="IRLotus" w:cs="IRLotus"/>
          <w:rtl/>
          <w:lang w:bidi="fa-IR"/>
        </w:rPr>
        <w:footnoteReference w:id="230"/>
      </w:r>
      <w:r w:rsidR="002B1A27" w:rsidRPr="002B1A27">
        <w:rPr>
          <w:rFonts w:ascii="IRLotus" w:hAnsi="IRLotus" w:cs="IRLotus"/>
          <w:vertAlign w:val="superscript"/>
          <w:rtl/>
          <w:lang w:bidi="fa-IR"/>
        </w:rPr>
        <w:t>)</w:t>
      </w:r>
      <w:r w:rsidR="002B1A27">
        <w:rPr>
          <w:rFonts w:hint="cs"/>
          <w:rtl/>
        </w:rPr>
        <w:t>.</w:t>
      </w:r>
    </w:p>
    <w:p w:rsidR="002B1A27" w:rsidRDefault="002B1A27" w:rsidP="002B1A27">
      <w:pPr>
        <w:pStyle w:val="2-0"/>
        <w:rPr>
          <w:rtl/>
        </w:rPr>
      </w:pPr>
      <w:r w:rsidRPr="00CC5233">
        <w:rPr>
          <w:rFonts w:hint="cs"/>
          <w:rtl/>
          <w:lang w:bidi="ar-SA"/>
        </w:rPr>
        <w:t>3</w:t>
      </w:r>
      <w:r>
        <w:rPr>
          <w:rFonts w:hint="cs"/>
          <w:rtl/>
        </w:rPr>
        <w:t>- باب: لا یُشِیرُ المُح</w:t>
      </w:r>
      <w:r w:rsidR="00C74F26">
        <w:rPr>
          <w:rFonts w:hint="cs"/>
          <w:rtl/>
        </w:rPr>
        <w:t>ْرِمُ إِلى</w:t>
      </w:r>
      <w:r>
        <w:rPr>
          <w:rFonts w:hint="cs"/>
          <w:rtl/>
        </w:rPr>
        <w:t xml:space="preserve"> الصَّی</w:t>
      </w:r>
      <w:r w:rsidR="00C74F26">
        <w:rPr>
          <w:rFonts w:hint="cs"/>
          <w:rtl/>
        </w:rPr>
        <w:t>ْ</w:t>
      </w:r>
      <w:r>
        <w:rPr>
          <w:rFonts w:hint="cs"/>
          <w:rtl/>
        </w:rPr>
        <w:t>دِ لِکَي</w:t>
      </w:r>
      <w:r w:rsidR="00C74F26">
        <w:rPr>
          <w:rFonts w:hint="cs"/>
          <w:rtl/>
        </w:rPr>
        <w:t>ْ</w:t>
      </w:r>
      <w:r>
        <w:rPr>
          <w:rFonts w:hint="cs"/>
          <w:rtl/>
        </w:rPr>
        <w:t xml:space="preserve"> یَص</w:t>
      </w:r>
      <w:r w:rsidR="00C74F26">
        <w:rPr>
          <w:rFonts w:hint="cs"/>
          <w:rtl/>
        </w:rPr>
        <w:t>ْ</w:t>
      </w:r>
      <w:r>
        <w:rPr>
          <w:rFonts w:hint="cs"/>
          <w:rtl/>
        </w:rPr>
        <w:t>طَادَهُ الحَلاَلُ</w:t>
      </w:r>
    </w:p>
    <w:p w:rsidR="002B1A27" w:rsidRDefault="002B1A27" w:rsidP="002B1A27">
      <w:pPr>
        <w:pStyle w:val="4-"/>
        <w:rPr>
          <w:rtl/>
        </w:rPr>
      </w:pPr>
      <w:bookmarkStart w:id="156" w:name="_Toc434155529"/>
      <w:r>
        <w:rPr>
          <w:rFonts w:hint="cs"/>
          <w:rtl/>
        </w:rPr>
        <w:t>باب [3]: محرم نباید به سوی شکار اشاره نماید، تا شخص حلال آن را شکار کند</w:t>
      </w:r>
      <w:bookmarkEnd w:id="156"/>
    </w:p>
    <w:p w:rsidR="002B1A27" w:rsidRPr="00896265" w:rsidRDefault="002B1A27" w:rsidP="00896265">
      <w:pPr>
        <w:pStyle w:val="5-"/>
        <w:rPr>
          <w:rtl/>
        </w:rPr>
      </w:pPr>
      <w:r w:rsidRPr="00896265">
        <w:rPr>
          <w:rFonts w:hint="cs"/>
          <w:rtl/>
        </w:rPr>
        <w:t>886-</w:t>
      </w:r>
      <w:r w:rsidR="005E29EE">
        <w:rPr>
          <w:rFonts w:hint="cs"/>
          <w:rtl/>
        </w:rPr>
        <w:t xml:space="preserve"> وَ</w:t>
      </w:r>
      <w:r w:rsidR="00896265" w:rsidRPr="00896265">
        <w:rPr>
          <w:rFonts w:hint="cs"/>
          <w:rtl/>
        </w:rPr>
        <w:t xml:space="preserve">عَنهُ في روایِةِ: أنَّهُم فَلَمَّا أَتوا رَسُولَ الله </w:t>
      </w:r>
      <w:r w:rsidR="00896265" w:rsidRPr="00896265">
        <w:rPr>
          <w:rtl/>
        </w:rPr>
        <w:t>صَلَّى اللهُ عَلَيْهِ وَسَلَّمَ</w:t>
      </w:r>
      <w:r w:rsidR="00896265" w:rsidRPr="00896265">
        <w:rPr>
          <w:rFonts w:hint="cs"/>
          <w:rtl/>
        </w:rPr>
        <w:t xml:space="preserve"> </w:t>
      </w:r>
      <w:r w:rsidR="00896265" w:rsidRPr="00896265">
        <w:rPr>
          <w:rtl/>
        </w:rPr>
        <w:t>قَالَ: «أَمِنْكُمْ أَحَدٌ أَمَرَهُ أَنْ يَحْمِلَ عَلَيْهَا، أَوْ أَشَارَ إِلَيْهَا». قَالُوا: لاَ، قَالَ: «فَكُلُوا مَا بَقِيَ مِنْ لَحْمِهَا»</w:t>
      </w:r>
      <w:r w:rsidRPr="00896265">
        <w:rPr>
          <w:rFonts w:hint="cs"/>
          <w:rtl/>
        </w:rPr>
        <w:t xml:space="preserve"> [رواه البخاری: 1824].</w:t>
      </w:r>
    </w:p>
    <w:p w:rsidR="002B1A27" w:rsidRDefault="002B1A27" w:rsidP="002B1A27">
      <w:pPr>
        <w:pStyle w:val="0-"/>
        <w:rPr>
          <w:rtl/>
        </w:rPr>
      </w:pPr>
      <w:r>
        <w:rPr>
          <w:rFonts w:hint="cs"/>
          <w:rtl/>
        </w:rPr>
        <w:t>886- و از ابو قتاده</w:t>
      </w:r>
      <w:r>
        <w:rPr>
          <w:rFonts w:cs="CTraditional Arabic" w:hint="cs"/>
          <w:rtl/>
        </w:rPr>
        <w:t>س</w:t>
      </w:r>
      <w:r>
        <w:rPr>
          <w:rFonts w:hint="cs"/>
          <w:rtl/>
        </w:rPr>
        <w:t xml:space="preserve"> در روایت دیگری آمده است که:...آن‌ها چون نزد پیامبر خدا </w:t>
      </w:r>
      <w:r>
        <w:rPr>
          <w:rFonts w:cs="CTraditional Arabic" w:hint="cs"/>
          <w:rtl/>
        </w:rPr>
        <w:t>ج</w:t>
      </w:r>
      <w:r>
        <w:rPr>
          <w:rFonts w:hint="cs"/>
          <w:rtl/>
        </w:rPr>
        <w:t xml:space="preserve"> آمدند، فرمودند:</w:t>
      </w:r>
    </w:p>
    <w:p w:rsidR="002B1A27" w:rsidRDefault="002B1A27" w:rsidP="002B1A27">
      <w:pPr>
        <w:pStyle w:val="0-"/>
        <w:rPr>
          <w:rtl/>
        </w:rPr>
      </w:pPr>
      <w:r>
        <w:rPr>
          <w:rFonts w:hint="cs"/>
          <w:rtl/>
        </w:rPr>
        <w:t>«آیا کسی از شما او را در شکار کردن تشویق نمود؟ و یا به طرف شکار اشاره کرد»؟</w:t>
      </w:r>
    </w:p>
    <w:p w:rsidR="002B1A27" w:rsidRDefault="002B1A27" w:rsidP="002B1A27">
      <w:pPr>
        <w:pStyle w:val="0-"/>
        <w:rPr>
          <w:rtl/>
        </w:rPr>
      </w:pPr>
      <w:r>
        <w:rPr>
          <w:rFonts w:hint="cs"/>
          <w:rtl/>
        </w:rPr>
        <w:t>گفتند: نه!</w:t>
      </w:r>
    </w:p>
    <w:p w:rsidR="002B1A27" w:rsidRDefault="002B1A27" w:rsidP="002B1A27">
      <w:pPr>
        <w:pStyle w:val="0-"/>
        <w:rPr>
          <w:rtl/>
        </w:rPr>
      </w:pPr>
      <w:r>
        <w:rPr>
          <w:rFonts w:hint="cs"/>
          <w:rtl/>
        </w:rPr>
        <w:t xml:space="preserve">فرمودند: «پس چیزی را که </w:t>
      </w:r>
      <w:r w:rsidR="00896265">
        <w:rPr>
          <w:rFonts w:hint="cs"/>
          <w:rtl/>
        </w:rPr>
        <w:t>از گوشتش باقی مانده است بخورید»</w:t>
      </w:r>
      <w:r w:rsidRPr="002B1A27">
        <w:rPr>
          <w:rFonts w:ascii="IRLotus" w:hAnsi="IRLotus" w:cs="IRLotus"/>
          <w:vertAlign w:val="superscript"/>
          <w:rtl/>
          <w:lang w:bidi="fa-IR"/>
        </w:rPr>
        <w:t>(</w:t>
      </w:r>
      <w:r w:rsidRPr="002B1A27">
        <w:rPr>
          <w:rStyle w:val="FootnoteReference"/>
          <w:rFonts w:ascii="IRLotus" w:hAnsi="IRLotus" w:cs="IRLotus"/>
          <w:rtl/>
          <w:lang w:bidi="fa-IR"/>
        </w:rPr>
        <w:footnoteReference w:id="231"/>
      </w:r>
      <w:r w:rsidRPr="002B1A27">
        <w:rPr>
          <w:rFonts w:ascii="IRLotus" w:hAnsi="IRLotus" w:cs="IRLotus"/>
          <w:vertAlign w:val="superscript"/>
          <w:rtl/>
          <w:lang w:bidi="fa-IR"/>
        </w:rPr>
        <w:t>)</w:t>
      </w:r>
      <w:r>
        <w:rPr>
          <w:rFonts w:hint="cs"/>
          <w:rtl/>
        </w:rPr>
        <w:t>.</w:t>
      </w:r>
    </w:p>
    <w:p w:rsidR="00896265" w:rsidRDefault="00896265" w:rsidP="00896265">
      <w:pPr>
        <w:pStyle w:val="2-0"/>
        <w:rPr>
          <w:rtl/>
        </w:rPr>
      </w:pPr>
      <w:r w:rsidRPr="00CC5233">
        <w:rPr>
          <w:rFonts w:hint="cs"/>
          <w:rtl/>
          <w:lang w:bidi="ar-SA"/>
        </w:rPr>
        <w:t>4</w:t>
      </w:r>
      <w:r>
        <w:rPr>
          <w:rFonts w:hint="cs"/>
          <w:rtl/>
        </w:rPr>
        <w:t xml:space="preserve">- باب: إِذَا </w:t>
      </w:r>
      <w:r w:rsidRPr="00896265">
        <w:rPr>
          <w:rFonts w:hint="cs"/>
          <w:rtl/>
        </w:rPr>
        <w:t>أَه</w:t>
      </w:r>
      <w:r w:rsidR="00C74F26">
        <w:rPr>
          <w:rFonts w:hint="cs"/>
          <w:rtl/>
        </w:rPr>
        <w:t>ْ</w:t>
      </w:r>
      <w:r w:rsidRPr="00896265">
        <w:rPr>
          <w:rFonts w:hint="cs"/>
          <w:rtl/>
        </w:rPr>
        <w:t>دَی</w:t>
      </w:r>
      <w:r>
        <w:rPr>
          <w:rFonts w:hint="cs"/>
          <w:rtl/>
        </w:rPr>
        <w:t xml:space="preserve"> للمُح</w:t>
      </w:r>
      <w:r w:rsidR="00C74F26">
        <w:rPr>
          <w:rFonts w:hint="cs"/>
          <w:rtl/>
        </w:rPr>
        <w:t>ْ</w:t>
      </w:r>
      <w:r>
        <w:rPr>
          <w:rFonts w:hint="cs"/>
          <w:rtl/>
        </w:rPr>
        <w:t>رِمِ حِمَاراً وَح</w:t>
      </w:r>
      <w:r w:rsidR="00C74F26">
        <w:rPr>
          <w:rFonts w:hint="cs"/>
          <w:rtl/>
        </w:rPr>
        <w:t>ْ</w:t>
      </w:r>
      <w:r>
        <w:rPr>
          <w:rFonts w:hint="cs"/>
          <w:rtl/>
        </w:rPr>
        <w:t>شِیًّا لَم</w:t>
      </w:r>
      <w:r w:rsidR="00C74F26">
        <w:rPr>
          <w:rFonts w:hint="cs"/>
          <w:rtl/>
        </w:rPr>
        <w:t>ْ</w:t>
      </w:r>
      <w:r>
        <w:rPr>
          <w:rFonts w:hint="cs"/>
          <w:rtl/>
        </w:rPr>
        <w:t xml:space="preserve"> یَق</w:t>
      </w:r>
      <w:r w:rsidR="00C74F26">
        <w:rPr>
          <w:rFonts w:hint="cs"/>
          <w:rtl/>
        </w:rPr>
        <w:t>ْ</w:t>
      </w:r>
      <w:r>
        <w:rPr>
          <w:rFonts w:hint="cs"/>
          <w:rtl/>
        </w:rPr>
        <w:t>بَل</w:t>
      </w:r>
      <w:r w:rsidR="00C74F26">
        <w:rPr>
          <w:rFonts w:hint="cs"/>
          <w:rtl/>
        </w:rPr>
        <w:t>ْ</w:t>
      </w:r>
    </w:p>
    <w:p w:rsidR="00896265" w:rsidRDefault="00896265" w:rsidP="00896265">
      <w:pPr>
        <w:pStyle w:val="4-"/>
        <w:rPr>
          <w:rtl/>
        </w:rPr>
      </w:pPr>
      <w:bookmarkStart w:id="157" w:name="_Toc434155530"/>
      <w:r>
        <w:rPr>
          <w:rFonts w:hint="cs"/>
          <w:rtl/>
        </w:rPr>
        <w:t>باب [4]: اگر برای محرم گورخری را بخشید، قبول نکند</w:t>
      </w:r>
      <w:bookmarkEnd w:id="157"/>
    </w:p>
    <w:p w:rsidR="00896265" w:rsidRDefault="00896265" w:rsidP="00E4180C">
      <w:pPr>
        <w:pStyle w:val="5-"/>
        <w:rPr>
          <w:rtl/>
        </w:rPr>
      </w:pPr>
      <w:r>
        <w:rPr>
          <w:rFonts w:hint="cs"/>
          <w:rtl/>
        </w:rPr>
        <w:t>887-</w:t>
      </w:r>
      <w:r w:rsidR="00E4180C">
        <w:rPr>
          <w:rFonts w:hint="cs"/>
          <w:rtl/>
        </w:rPr>
        <w:t xml:space="preserve"> </w:t>
      </w:r>
      <w:r w:rsidR="00E4180C">
        <w:rPr>
          <w:rtl/>
        </w:rPr>
        <w:t>عَنْ عَبْدِ اللَّهِ بْنِ عَبَّاسٍ</w:t>
      </w:r>
      <w:r w:rsidR="00E4180C">
        <w:rPr>
          <w:rFonts w:hint="cs"/>
          <w:rtl/>
        </w:rPr>
        <w:t xml:space="preserve"> رَضِي الله عَنهُمَا</w:t>
      </w:r>
      <w:r w:rsidR="00E4180C">
        <w:rPr>
          <w:rtl/>
        </w:rPr>
        <w:t>، عَنِ الصَّعْبِ بْنِ جَثَّامَةَ اللَّيْثِيِّ</w:t>
      </w:r>
      <w:r w:rsidR="00E4180C">
        <w:rPr>
          <w:rFonts w:hint="cs"/>
          <w:rtl/>
        </w:rPr>
        <w:t xml:space="preserve"> رَضِيَ الله عَنهُ:</w:t>
      </w:r>
      <w:r w:rsidR="00E4180C">
        <w:rPr>
          <w:rtl/>
        </w:rPr>
        <w:t xml:space="preserve">، أَنَّهُ أَهْدَى لِرَسُولِ اللَّهِ صَلَّى اللهُ عَلَيْهِ وَسَلَّمَ حِمَارًا وَحْشِيًّا، وَهُوَ بِالأَبْوَاءِ، أَوْ بِوَدَّانَ، فَرَدَّهُ عَلَيْهِ، فَلَمَّا رَأَى مَا فِي </w:t>
      </w:r>
      <w:r w:rsidR="00E4180C" w:rsidRPr="002214C5">
        <w:rPr>
          <w:rtl/>
        </w:rPr>
        <w:t>وَجْهِهِ قَالَ: «إِنَّا لَمْ نَرُدَّهُ عَلَيْكَ إِلَّا أَنَّا حُرُمٌ»</w:t>
      </w:r>
      <w:r w:rsidRPr="002214C5">
        <w:rPr>
          <w:rFonts w:hint="cs"/>
          <w:rtl/>
        </w:rPr>
        <w:t xml:space="preserve"> [رواه </w:t>
      </w:r>
      <w:r>
        <w:rPr>
          <w:rFonts w:hint="cs"/>
          <w:rtl/>
        </w:rPr>
        <w:t>البخاری: 1825].</w:t>
      </w:r>
    </w:p>
    <w:p w:rsidR="00896265" w:rsidRDefault="00896265" w:rsidP="00896265">
      <w:pPr>
        <w:pStyle w:val="0-"/>
        <w:rPr>
          <w:rtl/>
        </w:rPr>
      </w:pPr>
      <w:r>
        <w:rPr>
          <w:rFonts w:hint="cs"/>
          <w:rtl/>
        </w:rPr>
        <w:t>887- از عبد الله بن عباس</w:t>
      </w:r>
      <w:r>
        <w:rPr>
          <w:rFonts w:cs="CTraditional Arabic" w:hint="cs"/>
          <w:rtl/>
        </w:rPr>
        <w:t>ب</w:t>
      </w:r>
      <w:r>
        <w:rPr>
          <w:rFonts w:hint="cs"/>
          <w:rtl/>
        </w:rPr>
        <w:t xml:space="preserve"> از صعب بن جثامۀ لیثی</w:t>
      </w:r>
      <w:r>
        <w:rPr>
          <w:rFonts w:cs="CTraditional Arabic" w:hint="cs"/>
          <w:rtl/>
        </w:rPr>
        <w:t>س</w:t>
      </w:r>
      <w:r w:rsidRPr="00896265">
        <w:rPr>
          <w:rFonts w:ascii="IRLotus" w:hAnsi="IRLotus" w:cs="IRLotus"/>
          <w:vertAlign w:val="superscript"/>
          <w:rtl/>
          <w:lang w:bidi="fa-IR"/>
        </w:rPr>
        <w:t>(</w:t>
      </w:r>
      <w:r w:rsidRPr="00896265">
        <w:rPr>
          <w:rStyle w:val="FootnoteReference"/>
          <w:rFonts w:ascii="IRLotus" w:hAnsi="IRLotus" w:cs="IRLotus"/>
          <w:rtl/>
          <w:lang w:bidi="fa-IR"/>
        </w:rPr>
        <w:footnoteReference w:id="232"/>
      </w:r>
      <w:r w:rsidRPr="00896265">
        <w:rPr>
          <w:rFonts w:ascii="IRLotus" w:hAnsi="IRLotus" w:cs="IRLotus"/>
          <w:vertAlign w:val="superscript"/>
          <w:rtl/>
          <w:lang w:bidi="fa-IR"/>
        </w:rPr>
        <w:t>)</w:t>
      </w:r>
      <w:r>
        <w:rPr>
          <w:rFonts w:hint="cs"/>
          <w:rtl/>
        </w:rPr>
        <w:t xml:space="preserve"> روایت است که او گور خری را در منطقۀ (أَبواء) و یا منطقۀ (ودان)</w:t>
      </w:r>
      <w:r w:rsidRPr="00896265">
        <w:rPr>
          <w:rFonts w:ascii="IRLotus" w:hAnsi="IRLotus" w:cs="IRLotus"/>
          <w:vertAlign w:val="superscript"/>
          <w:rtl/>
          <w:lang w:bidi="fa-IR"/>
        </w:rPr>
        <w:t>(</w:t>
      </w:r>
      <w:r w:rsidRPr="00896265">
        <w:rPr>
          <w:rStyle w:val="FootnoteReference"/>
          <w:rFonts w:ascii="IRLotus" w:hAnsi="IRLotus" w:cs="IRLotus"/>
          <w:rtl/>
          <w:lang w:bidi="fa-IR"/>
        </w:rPr>
        <w:footnoteReference w:id="233"/>
      </w:r>
      <w:r w:rsidRPr="00896265">
        <w:rPr>
          <w:rFonts w:ascii="IRLotus" w:hAnsi="IRLotus" w:cs="IRLotus"/>
          <w:vertAlign w:val="superscript"/>
          <w:rtl/>
          <w:lang w:bidi="fa-IR"/>
        </w:rPr>
        <w:t>)</w:t>
      </w:r>
      <w:r>
        <w:rPr>
          <w:rFonts w:hint="cs"/>
          <w:rtl/>
        </w:rPr>
        <w:t xml:space="preserve"> برای پیامبر خدا </w:t>
      </w:r>
      <w:r>
        <w:rPr>
          <w:rFonts w:cs="CTraditional Arabic" w:hint="cs"/>
          <w:rtl/>
        </w:rPr>
        <w:t>ج</w:t>
      </w:r>
      <w:r>
        <w:rPr>
          <w:rFonts w:hint="cs"/>
          <w:rtl/>
        </w:rPr>
        <w:t xml:space="preserve"> بخشش داد، ایشان [قبول نکردند] و خر وحشی را برایش پس دادند.</w:t>
      </w:r>
    </w:p>
    <w:p w:rsidR="00896265" w:rsidRDefault="00896265" w:rsidP="00896265">
      <w:pPr>
        <w:pStyle w:val="0-"/>
        <w:rPr>
          <w:rtl/>
        </w:rPr>
      </w:pPr>
      <w:r>
        <w:rPr>
          <w:rFonts w:hint="cs"/>
          <w:rtl/>
        </w:rPr>
        <w:t xml:space="preserve">و چون دیدند که آن شخص متاثر گردید، فرمودند: «گور خر را به سبب دیگری پس </w:t>
      </w:r>
      <w:r w:rsidR="00E4180C">
        <w:rPr>
          <w:rFonts w:hint="cs"/>
          <w:rtl/>
        </w:rPr>
        <w:t>ندادم مگر آنکه مُحرِم می‌باشیم»</w:t>
      </w:r>
      <w:r w:rsidRPr="00896265">
        <w:rPr>
          <w:rFonts w:ascii="IRLotus" w:hAnsi="IRLotus" w:cs="IRLotus"/>
          <w:vertAlign w:val="superscript"/>
          <w:rtl/>
          <w:lang w:bidi="fa-IR"/>
        </w:rPr>
        <w:t>(</w:t>
      </w:r>
      <w:r w:rsidRPr="00896265">
        <w:rPr>
          <w:rStyle w:val="FootnoteReference"/>
          <w:rFonts w:ascii="IRLotus" w:hAnsi="IRLotus" w:cs="IRLotus"/>
          <w:rtl/>
          <w:lang w:bidi="fa-IR"/>
        </w:rPr>
        <w:footnoteReference w:id="234"/>
      </w:r>
      <w:r w:rsidRPr="00896265">
        <w:rPr>
          <w:rFonts w:ascii="IRLotus" w:hAnsi="IRLotus" w:cs="IRLotus"/>
          <w:vertAlign w:val="superscript"/>
          <w:rtl/>
          <w:lang w:bidi="fa-IR"/>
        </w:rPr>
        <w:t>)</w:t>
      </w:r>
      <w:r>
        <w:rPr>
          <w:rFonts w:hint="cs"/>
          <w:rtl/>
        </w:rPr>
        <w:t>.</w:t>
      </w:r>
    </w:p>
    <w:p w:rsidR="00BA2EFE" w:rsidRDefault="00BA2EFE" w:rsidP="00BA2EFE">
      <w:pPr>
        <w:pStyle w:val="2-0"/>
        <w:rPr>
          <w:rtl/>
        </w:rPr>
      </w:pPr>
      <w:r w:rsidRPr="00CC5233">
        <w:rPr>
          <w:rFonts w:hint="cs"/>
          <w:rtl/>
          <w:lang w:bidi="ar-SA"/>
        </w:rPr>
        <w:t>5</w:t>
      </w:r>
      <w:r>
        <w:rPr>
          <w:rFonts w:hint="cs"/>
          <w:rtl/>
        </w:rPr>
        <w:t>- باب: مَا یَق</w:t>
      </w:r>
      <w:r w:rsidR="00C74F26">
        <w:rPr>
          <w:rFonts w:hint="cs"/>
          <w:rtl/>
        </w:rPr>
        <w:t>ْ</w:t>
      </w:r>
      <w:r>
        <w:rPr>
          <w:rFonts w:hint="cs"/>
          <w:rtl/>
        </w:rPr>
        <w:t>تُلُ المُح</w:t>
      </w:r>
      <w:r w:rsidR="00C74F26">
        <w:rPr>
          <w:rFonts w:hint="cs"/>
          <w:rtl/>
        </w:rPr>
        <w:t>ْ</w:t>
      </w:r>
      <w:r>
        <w:rPr>
          <w:rFonts w:hint="cs"/>
          <w:rtl/>
        </w:rPr>
        <w:t>رِمُ فِي الحَرَمِ</w:t>
      </w:r>
    </w:p>
    <w:p w:rsidR="00BA2EFE" w:rsidRDefault="00BA2EFE" w:rsidP="00BA2EFE">
      <w:pPr>
        <w:pStyle w:val="4-"/>
        <w:rPr>
          <w:rtl/>
        </w:rPr>
      </w:pPr>
      <w:bookmarkStart w:id="158" w:name="_Toc434155531"/>
      <w:r>
        <w:rPr>
          <w:rFonts w:hint="cs"/>
          <w:rtl/>
        </w:rPr>
        <w:t>باب [5]: آنچه را که محرم در (حرم) کشته می‌تواند</w:t>
      </w:r>
      <w:bookmarkEnd w:id="158"/>
    </w:p>
    <w:p w:rsidR="00BA2EFE" w:rsidRPr="00BA2EFE" w:rsidRDefault="00BA2EFE" w:rsidP="00BA2EFE">
      <w:pPr>
        <w:pStyle w:val="5-"/>
        <w:rPr>
          <w:rtl/>
        </w:rPr>
      </w:pPr>
      <w:r w:rsidRPr="00BA2EFE">
        <w:rPr>
          <w:rFonts w:hint="cs"/>
          <w:rtl/>
        </w:rPr>
        <w:t xml:space="preserve">888- </w:t>
      </w:r>
      <w:r w:rsidRPr="00BA2EFE">
        <w:rPr>
          <w:rtl/>
        </w:rPr>
        <w:t>عَنْ عَائِشَةَ رَضِيَ اللَّهُ عَنْهَا، أَنَّ رَسُولَ اللَّهِ صَلَّى اللهُ عَلَيْهِ وَسَلَّمَ قَالَ: خَمْسٌ مِنَ الدَّوَابِّ، كُلُّهُنَّ فَاسِقٌ، يَقْتُلُهُنَّ فِي الحَرَمِ: الغُرَابُ، وَالحِدَأَةُ، وَالعَقْرَبُ، وَالفَأْرَةُ، وَالكَلْبُ العَقُورُ</w:t>
      </w:r>
      <w:r w:rsidRPr="00BA2EFE">
        <w:rPr>
          <w:rFonts w:hint="cs"/>
          <w:rtl/>
        </w:rPr>
        <w:t xml:space="preserve"> [رواه الخاری: 1829].</w:t>
      </w:r>
    </w:p>
    <w:p w:rsidR="00BA2EFE" w:rsidRDefault="00BA2EFE" w:rsidP="00BA2EFE">
      <w:pPr>
        <w:pStyle w:val="0-"/>
        <w:rPr>
          <w:rtl/>
        </w:rPr>
      </w:pPr>
      <w:r>
        <w:rPr>
          <w:rFonts w:hint="cs"/>
          <w:rtl/>
        </w:rPr>
        <w:t>888- از عائشه</w:t>
      </w:r>
      <w:r>
        <w:rPr>
          <w:rFonts w:cs="CTraditional Arabic" w:hint="cs"/>
          <w:rtl/>
        </w:rPr>
        <w:t>ل</w:t>
      </w:r>
      <w:r>
        <w:rPr>
          <w:rFonts w:hint="cs"/>
          <w:rtl/>
        </w:rPr>
        <w:t xml:space="preserve"> روایت است که پیامبر خدا </w:t>
      </w:r>
      <w:r>
        <w:rPr>
          <w:rFonts w:cs="CTraditional Arabic" w:hint="cs"/>
          <w:rtl/>
        </w:rPr>
        <w:t>ج</w:t>
      </w:r>
      <w:r>
        <w:rPr>
          <w:rFonts w:hint="cs"/>
          <w:rtl/>
        </w:rPr>
        <w:t xml:space="preserve"> فرمودند: </w:t>
      </w:r>
    </w:p>
    <w:p w:rsidR="00BA2EFE" w:rsidRDefault="00BA2EFE" w:rsidP="00BA2EFE">
      <w:pPr>
        <w:pStyle w:val="0-"/>
        <w:rPr>
          <w:rtl/>
        </w:rPr>
      </w:pPr>
      <w:r>
        <w:rPr>
          <w:rFonts w:hint="cs"/>
          <w:rtl/>
        </w:rPr>
        <w:t>«پنج صنف از دواب، ضرر رسان هستند، و کشتن آن‌ها در حرم روا است: کلاغ لاشخوار، باشه، عقرب، موش، و سگ گزنده»</w:t>
      </w:r>
      <w:r w:rsidRPr="00BA2EFE">
        <w:rPr>
          <w:rFonts w:ascii="IRLotus" w:hAnsi="IRLotus" w:cs="IRLotus"/>
          <w:vertAlign w:val="superscript"/>
          <w:rtl/>
          <w:lang w:bidi="fa-IR"/>
        </w:rPr>
        <w:t>(</w:t>
      </w:r>
      <w:r w:rsidRPr="00BA2EFE">
        <w:rPr>
          <w:rStyle w:val="FootnoteReference"/>
          <w:rFonts w:ascii="IRLotus" w:hAnsi="IRLotus" w:cs="IRLotus"/>
          <w:rtl/>
          <w:lang w:bidi="fa-IR"/>
        </w:rPr>
        <w:footnoteReference w:id="235"/>
      </w:r>
      <w:r w:rsidRPr="00BA2EFE">
        <w:rPr>
          <w:rFonts w:ascii="IRLotus" w:hAnsi="IRLotus" w:cs="IRLotus"/>
          <w:vertAlign w:val="superscript"/>
          <w:rtl/>
          <w:lang w:bidi="fa-IR"/>
        </w:rPr>
        <w:t>)</w:t>
      </w:r>
      <w:r>
        <w:rPr>
          <w:rFonts w:hint="cs"/>
          <w:rtl/>
        </w:rPr>
        <w:t>.</w:t>
      </w:r>
    </w:p>
    <w:p w:rsidR="001B07A6" w:rsidRPr="001B07A6" w:rsidRDefault="001B07A6" w:rsidP="001B07A6">
      <w:pPr>
        <w:pStyle w:val="5-"/>
        <w:rPr>
          <w:rtl/>
        </w:rPr>
      </w:pPr>
      <w:r w:rsidRPr="001B07A6">
        <w:rPr>
          <w:rFonts w:hint="cs"/>
          <w:rtl/>
        </w:rPr>
        <w:t xml:space="preserve">889- </w:t>
      </w:r>
      <w:r w:rsidRPr="001B07A6">
        <w:rPr>
          <w:rtl/>
        </w:rPr>
        <w:t>عَنْ عَبْدِ اللَّهِ رَضِيَ اللَّهُ عَنْهُ</w:t>
      </w:r>
      <w:r>
        <w:rPr>
          <w:rFonts w:hint="cs"/>
          <w:rtl/>
        </w:rPr>
        <w:t>مَا</w:t>
      </w:r>
      <w:r w:rsidRPr="001B07A6">
        <w:rPr>
          <w:rtl/>
        </w:rPr>
        <w:t>، قَالَ: بَيْنَمَا نَحْنُ مَعَ النَّبِيِّ صَلَّى اللهُ عَلَيْهِ وَسَلَّمَ فِي غَارٍ بِمِنًى، إِذْ نَزَلَ عَلَيْهِ: وَالمُرْسَلاَتِ وَإِنَّهُ لَيَتْلُوهَا، وَإِنِّي لَأَتَلَقَّاهَا مِنْ فِيهِ، وَإِنَّ فَاهُ لَرَطْبٌ بِهَا إِذْ وَثَبَتْ عَلَيْنَا حَيَّةٌ، فَقَالَ النَّبِيُّ صَلَّى اللهُ عَلَيْهِ وَسَلَّمَ: «اقْتُلُوهَا»، فَابْتَدَرْنَاهَا، فَذَهَبَتْ، فَقَالَ النَّبِيُّ صَلَّى اللهُ عَلَيْهِ وَسَلَّمَ: «وُقِيَتْ شَرَّكُمْ كَمَا وُقِيتُمْ شَرَّهَا»</w:t>
      </w:r>
      <w:r w:rsidRPr="001B07A6">
        <w:rPr>
          <w:rFonts w:hint="cs"/>
          <w:rtl/>
        </w:rPr>
        <w:t xml:space="preserve"> [رواه البخاری: 1830].</w:t>
      </w:r>
    </w:p>
    <w:p w:rsidR="001B07A6" w:rsidRDefault="001B07A6" w:rsidP="005F5344">
      <w:pPr>
        <w:pStyle w:val="0-"/>
        <w:rPr>
          <w:rtl/>
        </w:rPr>
      </w:pPr>
      <w:r>
        <w:rPr>
          <w:rFonts w:hint="cs"/>
          <w:rtl/>
        </w:rPr>
        <w:t>889- از عبد الله [بن مسعود]</w:t>
      </w:r>
      <w:r w:rsidR="005F5344">
        <w:rPr>
          <w:rFonts w:cs="CTraditional Arabic" w:hint="cs"/>
          <w:rtl/>
        </w:rPr>
        <w:t>س</w:t>
      </w:r>
      <w:r>
        <w:rPr>
          <w:rFonts w:hint="cs"/>
          <w:rtl/>
        </w:rPr>
        <w:t xml:space="preserve"> روایت است که گفت: در حالی که با پیامبر خدا</w:t>
      </w:r>
      <w:r>
        <w:rPr>
          <w:rFonts w:cs="CTraditional Arabic" w:hint="cs"/>
          <w:rtl/>
        </w:rPr>
        <w:t>ج</w:t>
      </w:r>
      <w:r>
        <w:rPr>
          <w:rFonts w:hint="cs"/>
          <w:rtl/>
        </w:rPr>
        <w:t xml:space="preserve"> در غاری به (منی) بودیم، سورۀ (والمرسلات) بر ایشان نازل گردید، آن سوره را تلاوت نمودند، و من این سوره را در حالی از پیامبر خدا </w:t>
      </w:r>
      <w:r>
        <w:rPr>
          <w:rFonts w:cs="CTraditional Arabic" w:hint="cs"/>
          <w:rtl/>
        </w:rPr>
        <w:t>ج</w:t>
      </w:r>
      <w:r>
        <w:rPr>
          <w:rFonts w:hint="cs"/>
          <w:rtl/>
        </w:rPr>
        <w:t xml:space="preserve"> تلقی نمودم، که دهان مبارک</w:t>
      </w:r>
      <w:r w:rsidR="00D05FCA">
        <w:rPr>
          <w:rFonts w:hint="cs"/>
          <w:rtl/>
        </w:rPr>
        <w:t>‌</w:t>
      </w:r>
      <w:r>
        <w:rPr>
          <w:rFonts w:hint="cs"/>
          <w:rtl/>
        </w:rPr>
        <w:t>شان هنوز از تلاوت آن سوره معطر بود.</w:t>
      </w:r>
    </w:p>
    <w:p w:rsidR="001B07A6" w:rsidRDefault="001B07A6" w:rsidP="00BA2EFE">
      <w:pPr>
        <w:pStyle w:val="0-"/>
        <w:rPr>
          <w:rtl/>
        </w:rPr>
      </w:pPr>
      <w:r>
        <w:rPr>
          <w:rFonts w:hint="cs"/>
          <w:rtl/>
        </w:rPr>
        <w:t xml:space="preserve">در این وقت بود که ماری به طرف ما دوید، پیامبر خدا </w:t>
      </w:r>
      <w:r>
        <w:rPr>
          <w:rFonts w:cs="CTraditional Arabic" w:hint="cs"/>
          <w:rtl/>
        </w:rPr>
        <w:t>ج</w:t>
      </w:r>
      <w:r>
        <w:rPr>
          <w:rFonts w:hint="cs"/>
          <w:rtl/>
        </w:rPr>
        <w:t xml:space="preserve"> فرمودند: «او را بکشید»، به طرفش دویدیم، ولی آن مار رفت.</w:t>
      </w:r>
    </w:p>
    <w:p w:rsidR="001B07A6" w:rsidRDefault="001B07A6" w:rsidP="00BA2EFE">
      <w:pPr>
        <w:pStyle w:val="0-"/>
        <w:rPr>
          <w:rtl/>
        </w:rPr>
      </w:pPr>
      <w:r>
        <w:rPr>
          <w:rFonts w:hint="cs"/>
          <w:rtl/>
        </w:rPr>
        <w:t xml:space="preserve">پیامبر خدا </w:t>
      </w:r>
      <w:r>
        <w:rPr>
          <w:rFonts w:cs="CTraditional Arabic" w:hint="cs"/>
          <w:rtl/>
        </w:rPr>
        <w:t>ج</w:t>
      </w:r>
      <w:r>
        <w:rPr>
          <w:rFonts w:hint="cs"/>
          <w:rtl/>
        </w:rPr>
        <w:t xml:space="preserve"> فرموند: «او از شر شما خلاص شد، مثلی که شما از شر او خلاص شدید»</w:t>
      </w:r>
      <w:r w:rsidRPr="001B07A6">
        <w:rPr>
          <w:rFonts w:ascii="IRLotus" w:hAnsi="IRLotus" w:cs="IRLotus"/>
          <w:vertAlign w:val="superscript"/>
          <w:rtl/>
          <w:lang w:bidi="fa-IR"/>
        </w:rPr>
        <w:t>(</w:t>
      </w:r>
      <w:r w:rsidRPr="001B07A6">
        <w:rPr>
          <w:rStyle w:val="FootnoteReference"/>
          <w:rFonts w:ascii="IRLotus" w:hAnsi="IRLotus" w:cs="IRLotus"/>
          <w:rtl/>
          <w:lang w:bidi="fa-IR"/>
        </w:rPr>
        <w:footnoteReference w:id="236"/>
      </w:r>
      <w:r w:rsidRPr="001B07A6">
        <w:rPr>
          <w:rFonts w:ascii="IRLotus" w:hAnsi="IRLotus" w:cs="IRLotus"/>
          <w:vertAlign w:val="superscript"/>
          <w:rtl/>
          <w:lang w:bidi="fa-IR"/>
        </w:rPr>
        <w:t>)</w:t>
      </w:r>
      <w:r>
        <w:rPr>
          <w:rFonts w:hint="cs"/>
          <w:rtl/>
        </w:rPr>
        <w:t>.</w:t>
      </w:r>
    </w:p>
    <w:p w:rsidR="003F72AD" w:rsidRPr="003F72AD" w:rsidRDefault="003F72AD" w:rsidP="003F72AD">
      <w:pPr>
        <w:pStyle w:val="5-"/>
        <w:rPr>
          <w:rtl/>
        </w:rPr>
      </w:pPr>
      <w:r w:rsidRPr="003F72AD">
        <w:rPr>
          <w:rFonts w:hint="cs"/>
          <w:rtl/>
        </w:rPr>
        <w:t xml:space="preserve">890- </w:t>
      </w:r>
      <w:r w:rsidRPr="003F72AD">
        <w:rPr>
          <w:rtl/>
        </w:rPr>
        <w:t xml:space="preserve">عَنْ عَائِشَةَ رَضِيَ اللَّهُ عَنْهَا،زَوْجِ النَّبِيِّ صَلَّى اللهُ عَلَيْهِ وَسَلَّمَ أَنَّ رَسُولَ اللَّهِ صَلَّى اللهُ عَلَيْهِ وَسَلَّمَ، قَالَ لِلْوَزَغِ: «فُوَيْسِقٌ» وَلَمْ أَسْمَعْهُ </w:t>
      </w:r>
      <w:r w:rsidRPr="003F72AD">
        <w:rPr>
          <w:rFonts w:hint="cs"/>
          <w:rtl/>
        </w:rPr>
        <w:t>یَ</w:t>
      </w:r>
      <w:r w:rsidRPr="003F72AD">
        <w:rPr>
          <w:rtl/>
        </w:rPr>
        <w:t>أَم</w:t>
      </w:r>
      <w:r w:rsidRPr="003F72AD">
        <w:rPr>
          <w:rFonts w:hint="cs"/>
          <w:rtl/>
        </w:rPr>
        <w:t>ُ</w:t>
      </w:r>
      <w:r w:rsidRPr="003F72AD">
        <w:rPr>
          <w:rtl/>
        </w:rPr>
        <w:t>ر</w:t>
      </w:r>
      <w:r w:rsidRPr="003F72AD">
        <w:rPr>
          <w:rFonts w:hint="cs"/>
          <w:rtl/>
        </w:rPr>
        <w:t>ُنَا</w:t>
      </w:r>
      <w:r w:rsidRPr="003F72AD">
        <w:rPr>
          <w:rtl/>
        </w:rPr>
        <w:t xml:space="preserve"> بِقَتْلِهِ</w:t>
      </w:r>
      <w:r w:rsidRPr="003F72AD">
        <w:rPr>
          <w:rFonts w:hint="cs"/>
          <w:rtl/>
        </w:rPr>
        <w:t xml:space="preserve"> [رواه البخاری: 1831].</w:t>
      </w:r>
    </w:p>
    <w:p w:rsidR="003F72AD" w:rsidRDefault="003F72AD" w:rsidP="00BA2EFE">
      <w:pPr>
        <w:pStyle w:val="0-"/>
        <w:rPr>
          <w:rtl/>
        </w:rPr>
      </w:pPr>
      <w:r>
        <w:rPr>
          <w:rFonts w:hint="cs"/>
          <w:rtl/>
        </w:rPr>
        <w:t>890- از عائشه</w:t>
      </w:r>
      <w:r>
        <w:rPr>
          <w:rFonts w:cs="CTraditional Arabic" w:hint="cs"/>
          <w:rtl/>
        </w:rPr>
        <w:t>ل</w:t>
      </w:r>
      <w:r>
        <w:rPr>
          <w:rFonts w:hint="cs"/>
          <w:rtl/>
        </w:rPr>
        <w:t xml:space="preserve"> همسر پیامبر خدا </w:t>
      </w:r>
      <w:r>
        <w:rPr>
          <w:rFonts w:cs="CTraditional Arabic" w:hint="cs"/>
          <w:rtl/>
        </w:rPr>
        <w:t>ج</w:t>
      </w:r>
      <w:r>
        <w:rPr>
          <w:rFonts w:hint="cs"/>
          <w:rtl/>
        </w:rPr>
        <w:t xml:space="preserve"> روایت است که پیامبر خدا </w:t>
      </w:r>
      <w:r>
        <w:rPr>
          <w:rFonts w:cs="CTraditional Arabic" w:hint="cs"/>
          <w:rtl/>
        </w:rPr>
        <w:t>ج</w:t>
      </w:r>
      <w:r>
        <w:rPr>
          <w:rFonts w:hint="cs"/>
          <w:rtl/>
        </w:rPr>
        <w:t xml:space="preserve"> چلپاسه را «فُویسق» [یعنی: فاسقک، یا ضرر رسان کوچک] نامیدند، ولی نشنیدم که مار را به کشتن آن امر کرده باشند</w:t>
      </w:r>
      <w:r w:rsidRPr="003F72AD">
        <w:rPr>
          <w:rFonts w:ascii="IRLotus" w:hAnsi="IRLotus" w:cs="IRLotus"/>
          <w:vertAlign w:val="superscript"/>
          <w:rtl/>
          <w:lang w:bidi="fa-IR"/>
        </w:rPr>
        <w:t>(</w:t>
      </w:r>
      <w:r w:rsidRPr="003F72AD">
        <w:rPr>
          <w:rStyle w:val="FootnoteReference"/>
          <w:rFonts w:ascii="IRLotus" w:hAnsi="IRLotus" w:cs="IRLotus"/>
          <w:rtl/>
          <w:lang w:bidi="fa-IR"/>
        </w:rPr>
        <w:footnoteReference w:id="237"/>
      </w:r>
      <w:r w:rsidRPr="003F72AD">
        <w:rPr>
          <w:rFonts w:ascii="IRLotus" w:hAnsi="IRLotus" w:cs="IRLotus"/>
          <w:vertAlign w:val="superscript"/>
          <w:rtl/>
          <w:lang w:bidi="fa-IR"/>
        </w:rPr>
        <w:t>)</w:t>
      </w:r>
      <w:r>
        <w:rPr>
          <w:rFonts w:hint="cs"/>
          <w:rtl/>
        </w:rPr>
        <w:t>.</w:t>
      </w:r>
    </w:p>
    <w:p w:rsidR="003D18FC" w:rsidRDefault="003D18FC" w:rsidP="003D18FC">
      <w:pPr>
        <w:pStyle w:val="2-0"/>
        <w:rPr>
          <w:rtl/>
        </w:rPr>
      </w:pPr>
      <w:r w:rsidRPr="00CC5233">
        <w:rPr>
          <w:rFonts w:hint="cs"/>
          <w:rtl/>
          <w:lang w:bidi="ar-SA"/>
        </w:rPr>
        <w:t>6</w:t>
      </w:r>
      <w:r>
        <w:rPr>
          <w:rFonts w:hint="cs"/>
          <w:rtl/>
        </w:rPr>
        <w:t>- باب: لاَ یَحِلُّ القِتَالُ بِمَکَّةَ</w:t>
      </w:r>
    </w:p>
    <w:p w:rsidR="003D18FC" w:rsidRDefault="003D18FC" w:rsidP="003D18FC">
      <w:pPr>
        <w:pStyle w:val="4-"/>
        <w:rPr>
          <w:rtl/>
        </w:rPr>
      </w:pPr>
      <w:bookmarkStart w:id="159" w:name="_Toc434155532"/>
      <w:r>
        <w:rPr>
          <w:rFonts w:hint="cs"/>
          <w:rtl/>
        </w:rPr>
        <w:t>باب [6]: قتال در مکه روا نیست</w:t>
      </w:r>
      <w:bookmarkEnd w:id="159"/>
    </w:p>
    <w:p w:rsidR="003D18FC" w:rsidRDefault="003D18FC" w:rsidP="003D18FC">
      <w:pPr>
        <w:pStyle w:val="5-"/>
        <w:rPr>
          <w:rtl/>
        </w:rPr>
      </w:pPr>
      <w:r>
        <w:rPr>
          <w:rFonts w:hint="cs"/>
          <w:rtl/>
        </w:rPr>
        <w:t xml:space="preserve">891- </w:t>
      </w:r>
      <w:r>
        <w:rPr>
          <w:rtl/>
        </w:rPr>
        <w:t>عَنِ ابْنِ عَبَّاسٍ رَضِيَ اللَّهُ عَنْهُمَا، قَالَ: قَالَ النَّبِيُّ صَلَّى اللهُ عَلَيْهِ وَسَلَّمَ يَوْمَ افْتَتَحَ مَكَّةَ: «لاَ هِجْرَةَ، وَلَكِنْ جِهَادٌ وَنِيَّةٌ، وَإِذَا اسْتُنْفِرْتُمْ، فَانْفِرُوا</w:t>
      </w:r>
      <w:r>
        <w:rPr>
          <w:rFonts w:hint="cs"/>
          <w:rtl/>
        </w:rPr>
        <w:t xml:space="preserve"> [رواه البخاری: 1834].</w:t>
      </w:r>
    </w:p>
    <w:p w:rsidR="003D18FC" w:rsidRDefault="003D18FC" w:rsidP="003D18FC">
      <w:pPr>
        <w:pStyle w:val="0-"/>
        <w:rPr>
          <w:rtl/>
        </w:rPr>
      </w:pPr>
      <w:r>
        <w:rPr>
          <w:rFonts w:hint="cs"/>
          <w:rtl/>
        </w:rPr>
        <w:t>891- از ابن عباس</w:t>
      </w:r>
      <w:r>
        <w:rPr>
          <w:rFonts w:cs="CTraditional Arabic" w:hint="cs"/>
          <w:rtl/>
        </w:rPr>
        <w:t>ب</w:t>
      </w:r>
      <w:r>
        <w:rPr>
          <w:rFonts w:hint="cs"/>
          <w:rtl/>
        </w:rPr>
        <w:t xml:space="preserve"> روایت است که گفت: پیامبر خدا </w:t>
      </w:r>
      <w:r>
        <w:rPr>
          <w:rFonts w:cs="CTraditional Arabic" w:hint="cs"/>
          <w:rtl/>
        </w:rPr>
        <w:t>ج</w:t>
      </w:r>
      <w:r>
        <w:rPr>
          <w:rFonts w:hint="cs"/>
          <w:rtl/>
        </w:rPr>
        <w:t xml:space="preserve"> روزی که مکه را فتح نمودند، فرمودند:</w:t>
      </w:r>
    </w:p>
    <w:p w:rsidR="003D18FC" w:rsidRDefault="003D18FC" w:rsidP="003D18FC">
      <w:pPr>
        <w:pStyle w:val="0-"/>
        <w:rPr>
          <w:rtl/>
        </w:rPr>
      </w:pPr>
      <w:r>
        <w:rPr>
          <w:rFonts w:hint="cs"/>
          <w:rtl/>
        </w:rPr>
        <w:t>«دیگر هجرتی [از مکه] نیست، ولی جهاد و نیت جهاد به حال خود باقی است، و اگر از شما خواسته شد که به جهاد بیرون شوید، بیرون شوید»</w:t>
      </w:r>
      <w:r w:rsidRPr="003D18FC">
        <w:rPr>
          <w:rFonts w:ascii="IRLotus" w:hAnsi="IRLotus" w:cs="IRLotus"/>
          <w:vertAlign w:val="superscript"/>
          <w:rtl/>
          <w:lang w:bidi="fa-IR"/>
        </w:rPr>
        <w:t>(</w:t>
      </w:r>
      <w:r w:rsidRPr="003D18FC">
        <w:rPr>
          <w:rStyle w:val="FootnoteReference"/>
          <w:rFonts w:ascii="IRLotus" w:hAnsi="IRLotus" w:cs="IRLotus"/>
          <w:rtl/>
          <w:lang w:bidi="fa-IR"/>
        </w:rPr>
        <w:footnoteReference w:id="238"/>
      </w:r>
      <w:r w:rsidRPr="003D18FC">
        <w:rPr>
          <w:rFonts w:ascii="IRLotus" w:hAnsi="IRLotus" w:cs="IRLotus"/>
          <w:vertAlign w:val="superscript"/>
          <w:rtl/>
          <w:lang w:bidi="fa-IR"/>
        </w:rPr>
        <w:t>)</w:t>
      </w:r>
      <w:r>
        <w:rPr>
          <w:rFonts w:hint="cs"/>
          <w:rtl/>
        </w:rPr>
        <w:t>.</w:t>
      </w:r>
    </w:p>
    <w:p w:rsidR="006434DF" w:rsidRDefault="006434DF" w:rsidP="006434DF">
      <w:pPr>
        <w:pStyle w:val="2-0"/>
        <w:rPr>
          <w:rtl/>
        </w:rPr>
      </w:pPr>
      <w:r w:rsidRPr="00CC5233">
        <w:rPr>
          <w:rFonts w:hint="cs"/>
          <w:rtl/>
          <w:lang w:bidi="ar-SA"/>
        </w:rPr>
        <w:t>7</w:t>
      </w:r>
      <w:r>
        <w:rPr>
          <w:rFonts w:hint="cs"/>
          <w:rtl/>
        </w:rPr>
        <w:t>- باب: الحِجَامَةِ لِلمُح</w:t>
      </w:r>
      <w:r w:rsidR="006772F2">
        <w:rPr>
          <w:rFonts w:hint="cs"/>
          <w:rtl/>
        </w:rPr>
        <w:t>ْ</w:t>
      </w:r>
      <w:r>
        <w:rPr>
          <w:rFonts w:hint="cs"/>
          <w:rtl/>
        </w:rPr>
        <w:t>رِمِ</w:t>
      </w:r>
    </w:p>
    <w:p w:rsidR="006434DF" w:rsidRDefault="006434DF" w:rsidP="006434DF">
      <w:pPr>
        <w:pStyle w:val="4-"/>
        <w:rPr>
          <w:rtl/>
        </w:rPr>
      </w:pPr>
      <w:bookmarkStart w:id="160" w:name="_Toc434155533"/>
      <w:r>
        <w:rPr>
          <w:rFonts w:hint="cs"/>
          <w:rtl/>
        </w:rPr>
        <w:t>باب [7]: حجامت برای محرم</w:t>
      </w:r>
      <w:bookmarkEnd w:id="160"/>
    </w:p>
    <w:p w:rsidR="006434DF" w:rsidRPr="006434DF" w:rsidRDefault="006434DF" w:rsidP="006434DF">
      <w:pPr>
        <w:pStyle w:val="5-"/>
        <w:rPr>
          <w:rFonts w:ascii="Simplified Arabic" w:hAnsi="Simplified Arabic" w:cs="Simplified Arabic"/>
          <w:color w:val="FF0000"/>
          <w:rtl/>
        </w:rPr>
      </w:pPr>
      <w:r>
        <w:rPr>
          <w:rFonts w:hint="cs"/>
          <w:rtl/>
        </w:rPr>
        <w:t xml:space="preserve">892- </w:t>
      </w:r>
      <w:r>
        <w:rPr>
          <w:color w:val="000000"/>
          <w:rtl/>
        </w:rPr>
        <w:t>عَنِ ابْنِ بُحَيْنَةَ رَضِيَ اللَّهُ عَنْهُ، قَالَ: «</w:t>
      </w:r>
      <w:r>
        <w:rPr>
          <w:rtl/>
        </w:rPr>
        <w:t>احْتَجَمَ النَّبِيُّ صَلَّى اللهُ عَلَيْهِ وَسَلَّمَ، وَهُوَ مُحْرِمٌ بِلَحْيِ جَمَلٍ فِي وَسَطِ رَأْسِهِ»</w:t>
      </w:r>
      <w:r>
        <w:rPr>
          <w:rFonts w:hint="cs"/>
          <w:rtl/>
        </w:rPr>
        <w:t xml:space="preserve"> [رواه البخاری: 1836].</w:t>
      </w:r>
    </w:p>
    <w:p w:rsidR="006434DF" w:rsidRDefault="006434DF" w:rsidP="006434DF">
      <w:pPr>
        <w:pStyle w:val="0-"/>
        <w:rPr>
          <w:rtl/>
        </w:rPr>
      </w:pPr>
      <w:r>
        <w:rPr>
          <w:rFonts w:hint="cs"/>
          <w:rtl/>
        </w:rPr>
        <w:t>892- از ابن بحینَه</w:t>
      </w:r>
      <w:r>
        <w:rPr>
          <w:rFonts w:cs="CTraditional Arabic" w:hint="cs"/>
          <w:rtl/>
        </w:rPr>
        <w:t>س</w:t>
      </w:r>
      <w:r w:rsidRPr="006434DF">
        <w:rPr>
          <w:rFonts w:ascii="IRLotus" w:hAnsi="IRLotus" w:cs="IRLotus"/>
          <w:vertAlign w:val="superscript"/>
          <w:rtl/>
          <w:lang w:bidi="fa-IR"/>
        </w:rPr>
        <w:t>(</w:t>
      </w:r>
      <w:r w:rsidRPr="006434DF">
        <w:rPr>
          <w:rStyle w:val="FootnoteReference"/>
          <w:rFonts w:ascii="IRLotus" w:hAnsi="IRLotus" w:cs="IRLotus"/>
          <w:rtl/>
          <w:lang w:bidi="fa-IR"/>
        </w:rPr>
        <w:footnoteReference w:id="239"/>
      </w:r>
      <w:r w:rsidRPr="006434DF">
        <w:rPr>
          <w:rFonts w:ascii="IRLotus" w:hAnsi="IRLotus" w:cs="IRLotus"/>
          <w:vertAlign w:val="superscript"/>
          <w:rtl/>
          <w:lang w:bidi="fa-IR"/>
        </w:rPr>
        <w:t>)</w:t>
      </w:r>
      <w:r>
        <w:rPr>
          <w:rFonts w:hint="cs"/>
          <w:rtl/>
        </w:rPr>
        <w:t xml:space="preserve"> روایت است که گفت:</w:t>
      </w:r>
    </w:p>
    <w:p w:rsidR="006434DF" w:rsidRDefault="006434DF" w:rsidP="006434DF">
      <w:pPr>
        <w:pStyle w:val="0-"/>
        <w:rPr>
          <w:rtl/>
        </w:rPr>
      </w:pPr>
      <w:r>
        <w:rPr>
          <w:rFonts w:hint="cs"/>
          <w:rtl/>
        </w:rPr>
        <w:t xml:space="preserve">پیامبر خدا </w:t>
      </w:r>
      <w:r>
        <w:rPr>
          <w:rFonts w:cs="CTraditional Arabic" w:hint="cs"/>
          <w:rtl/>
        </w:rPr>
        <w:t>ج</w:t>
      </w:r>
      <w:r>
        <w:rPr>
          <w:rFonts w:hint="cs"/>
          <w:rtl/>
        </w:rPr>
        <w:t xml:space="preserve"> در حالی که مُحرِم بودند، در منطقه (لحی جمل) وسط سر خود حجامت کردند</w:t>
      </w:r>
      <w:r w:rsidRPr="006434DF">
        <w:rPr>
          <w:rFonts w:ascii="IRLotus" w:hAnsi="IRLotus" w:cs="IRLotus"/>
          <w:vertAlign w:val="superscript"/>
          <w:rtl/>
          <w:lang w:bidi="fa-IR"/>
        </w:rPr>
        <w:t>(</w:t>
      </w:r>
      <w:r w:rsidRPr="006434DF">
        <w:rPr>
          <w:rStyle w:val="FootnoteReference"/>
          <w:rFonts w:ascii="IRLotus" w:hAnsi="IRLotus" w:cs="IRLotus"/>
          <w:rtl/>
          <w:lang w:bidi="fa-IR"/>
        </w:rPr>
        <w:footnoteReference w:id="240"/>
      </w:r>
      <w:r w:rsidRPr="006434DF">
        <w:rPr>
          <w:rFonts w:ascii="IRLotus" w:hAnsi="IRLotus" w:cs="IRLotus"/>
          <w:vertAlign w:val="superscript"/>
          <w:rtl/>
          <w:lang w:bidi="fa-IR"/>
        </w:rPr>
        <w:t>)</w:t>
      </w:r>
      <w:r>
        <w:rPr>
          <w:rFonts w:hint="cs"/>
          <w:rtl/>
        </w:rPr>
        <w:t>.</w:t>
      </w:r>
    </w:p>
    <w:p w:rsidR="00B90A0D" w:rsidRDefault="00B90A0D" w:rsidP="00B90A0D">
      <w:pPr>
        <w:pStyle w:val="2-0"/>
        <w:rPr>
          <w:rtl/>
        </w:rPr>
      </w:pPr>
      <w:r w:rsidRPr="00CC5233">
        <w:rPr>
          <w:rFonts w:hint="cs"/>
          <w:rtl/>
          <w:lang w:bidi="ar-SA"/>
        </w:rPr>
        <w:t>8</w:t>
      </w:r>
      <w:r>
        <w:rPr>
          <w:rFonts w:hint="cs"/>
          <w:rtl/>
        </w:rPr>
        <w:t>- باب: تَز</w:t>
      </w:r>
      <w:r w:rsidR="006772F2">
        <w:rPr>
          <w:rFonts w:hint="cs"/>
          <w:rtl/>
        </w:rPr>
        <w:t>ْ</w:t>
      </w:r>
      <w:r>
        <w:rPr>
          <w:rFonts w:hint="cs"/>
          <w:rtl/>
        </w:rPr>
        <w:t>وِیجِ المُح</w:t>
      </w:r>
      <w:r w:rsidR="006772F2">
        <w:rPr>
          <w:rFonts w:hint="cs"/>
          <w:rtl/>
        </w:rPr>
        <w:t>ْ</w:t>
      </w:r>
      <w:r>
        <w:rPr>
          <w:rFonts w:hint="cs"/>
          <w:rtl/>
        </w:rPr>
        <w:t>رِمِ</w:t>
      </w:r>
    </w:p>
    <w:p w:rsidR="00B90A0D" w:rsidRDefault="00B90A0D" w:rsidP="00B90A0D">
      <w:pPr>
        <w:pStyle w:val="4-"/>
        <w:rPr>
          <w:rtl/>
        </w:rPr>
      </w:pPr>
      <w:bookmarkStart w:id="161" w:name="_Toc434155534"/>
      <w:r>
        <w:rPr>
          <w:rFonts w:hint="cs"/>
          <w:rtl/>
        </w:rPr>
        <w:t>باب [8]: نکاح کردن محرم</w:t>
      </w:r>
      <w:bookmarkEnd w:id="161"/>
    </w:p>
    <w:p w:rsidR="00B90A0D" w:rsidRPr="002214C5" w:rsidRDefault="00B90A0D" w:rsidP="00B90A0D">
      <w:pPr>
        <w:pStyle w:val="5-"/>
        <w:rPr>
          <w:rFonts w:ascii="Simplified Arabic" w:hAnsi="Simplified Arabic" w:cs="Simplified Arabic"/>
          <w:rtl/>
        </w:rPr>
      </w:pPr>
      <w:r>
        <w:rPr>
          <w:rFonts w:hint="cs"/>
          <w:rtl/>
        </w:rPr>
        <w:t xml:space="preserve">893- </w:t>
      </w:r>
      <w:r>
        <w:rPr>
          <w:rtl/>
        </w:rPr>
        <w:t>عَنِ ابْنِ عَبَّاسٍ رَضِيَ اللَّهُ عَنْهُمَا، «</w:t>
      </w:r>
      <w:r w:rsidRPr="002214C5">
        <w:rPr>
          <w:rtl/>
        </w:rPr>
        <w:t>أَنَّ النَّبِيَّ صَلَّى اللهُ عَلَيْهِ وَسَلَّمَ تَزَوَّجَ مَيْمُونَةَ وَهُوَ مُحْرِمٌ»</w:t>
      </w:r>
      <w:r w:rsidRPr="002214C5">
        <w:rPr>
          <w:rFonts w:hint="cs"/>
          <w:rtl/>
        </w:rPr>
        <w:t xml:space="preserve"> [رواه البخاری: 1837].</w:t>
      </w:r>
    </w:p>
    <w:p w:rsidR="00B90A0D" w:rsidRDefault="00B90A0D" w:rsidP="00B90A0D">
      <w:pPr>
        <w:pStyle w:val="0-"/>
        <w:rPr>
          <w:rtl/>
        </w:rPr>
      </w:pPr>
      <w:r>
        <w:rPr>
          <w:rFonts w:hint="cs"/>
          <w:rtl/>
        </w:rPr>
        <w:t>893- از ابن عباس</w:t>
      </w:r>
      <w:r>
        <w:rPr>
          <w:rFonts w:cs="CTraditional Arabic" w:hint="cs"/>
          <w:rtl/>
        </w:rPr>
        <w:t>ب</w:t>
      </w:r>
      <w:r>
        <w:rPr>
          <w:rFonts w:hint="cs"/>
          <w:rtl/>
        </w:rPr>
        <w:t xml:space="preserve"> روایت است که: پیامبر خدا </w:t>
      </w:r>
      <w:r>
        <w:rPr>
          <w:rFonts w:cs="CTraditional Arabic" w:hint="cs"/>
          <w:rtl/>
        </w:rPr>
        <w:t>ج</w:t>
      </w:r>
      <w:r>
        <w:rPr>
          <w:rFonts w:hint="cs"/>
          <w:rtl/>
        </w:rPr>
        <w:t xml:space="preserve"> در حالی که محرم بودند، میمونه</w:t>
      </w:r>
      <w:r>
        <w:rPr>
          <w:rFonts w:cs="CTraditional Arabic" w:hint="cs"/>
          <w:rtl/>
        </w:rPr>
        <w:t>ل</w:t>
      </w:r>
      <w:r>
        <w:rPr>
          <w:rFonts w:hint="cs"/>
          <w:rtl/>
        </w:rPr>
        <w:t xml:space="preserve"> را به نکاح گرفتند</w:t>
      </w:r>
      <w:r w:rsidRPr="00B90A0D">
        <w:rPr>
          <w:rFonts w:ascii="IRLotus" w:hAnsi="IRLotus" w:cs="IRLotus"/>
          <w:vertAlign w:val="superscript"/>
          <w:rtl/>
          <w:lang w:bidi="fa-IR"/>
        </w:rPr>
        <w:t>(</w:t>
      </w:r>
      <w:r w:rsidRPr="00B90A0D">
        <w:rPr>
          <w:rStyle w:val="FootnoteReference"/>
          <w:rFonts w:ascii="IRLotus" w:hAnsi="IRLotus" w:cs="IRLotus"/>
          <w:rtl/>
          <w:lang w:bidi="fa-IR"/>
        </w:rPr>
        <w:footnoteReference w:id="241"/>
      </w:r>
      <w:r w:rsidRPr="00B90A0D">
        <w:rPr>
          <w:rFonts w:ascii="IRLotus" w:hAnsi="IRLotus" w:cs="IRLotus"/>
          <w:vertAlign w:val="superscript"/>
          <w:rtl/>
          <w:lang w:bidi="fa-IR"/>
        </w:rPr>
        <w:t>)</w:t>
      </w:r>
      <w:r>
        <w:rPr>
          <w:rFonts w:hint="cs"/>
          <w:rtl/>
        </w:rPr>
        <w:t>.</w:t>
      </w:r>
    </w:p>
    <w:p w:rsidR="00C021DA" w:rsidRDefault="00C021DA" w:rsidP="00C021DA">
      <w:pPr>
        <w:pStyle w:val="2-0"/>
        <w:rPr>
          <w:rtl/>
        </w:rPr>
      </w:pPr>
      <w:r w:rsidRPr="00CC5233">
        <w:rPr>
          <w:rFonts w:hint="cs"/>
          <w:rtl/>
          <w:lang w:bidi="ar-SA"/>
        </w:rPr>
        <w:t>9</w:t>
      </w:r>
      <w:r>
        <w:rPr>
          <w:rFonts w:hint="cs"/>
          <w:rtl/>
        </w:rPr>
        <w:t>- باب: الاغ</w:t>
      </w:r>
      <w:r w:rsidR="006772F2">
        <w:rPr>
          <w:rFonts w:hint="cs"/>
          <w:rtl/>
        </w:rPr>
        <w:t>ْ</w:t>
      </w:r>
      <w:r>
        <w:rPr>
          <w:rFonts w:hint="cs"/>
          <w:rtl/>
        </w:rPr>
        <w:t>تِسَالِ لِلمُح</w:t>
      </w:r>
      <w:r w:rsidR="006772F2">
        <w:rPr>
          <w:rFonts w:hint="cs"/>
          <w:rtl/>
        </w:rPr>
        <w:t>ْ</w:t>
      </w:r>
      <w:r>
        <w:rPr>
          <w:rFonts w:hint="cs"/>
          <w:rtl/>
        </w:rPr>
        <w:t>رِمِ</w:t>
      </w:r>
    </w:p>
    <w:p w:rsidR="00C021DA" w:rsidRDefault="00C021DA" w:rsidP="00C021DA">
      <w:pPr>
        <w:pStyle w:val="4-"/>
        <w:rPr>
          <w:rtl/>
        </w:rPr>
      </w:pPr>
      <w:bookmarkStart w:id="162" w:name="_Toc434155535"/>
      <w:r>
        <w:rPr>
          <w:rFonts w:hint="cs"/>
          <w:rtl/>
        </w:rPr>
        <w:t>باب [9]: غسل برای محرم</w:t>
      </w:r>
      <w:bookmarkEnd w:id="162"/>
    </w:p>
    <w:p w:rsidR="00C021DA" w:rsidRPr="00E2508A" w:rsidRDefault="00C021DA" w:rsidP="00E2508A">
      <w:pPr>
        <w:pStyle w:val="5-"/>
        <w:rPr>
          <w:rFonts w:ascii="Simplified Arabic" w:hAnsi="Simplified Arabic" w:cs="Simplified Arabic"/>
          <w:color w:val="FF0000"/>
          <w:rtl/>
        </w:rPr>
      </w:pPr>
      <w:r>
        <w:rPr>
          <w:rFonts w:hint="cs"/>
          <w:rtl/>
        </w:rPr>
        <w:t xml:space="preserve">894- </w:t>
      </w:r>
      <w:r>
        <w:rPr>
          <w:rtl/>
        </w:rPr>
        <w:t>عَنْ</w:t>
      </w:r>
      <w:r>
        <w:rPr>
          <w:rFonts w:hint="cs"/>
          <w:rtl/>
        </w:rPr>
        <w:t xml:space="preserve"> </w:t>
      </w:r>
      <w:r w:rsidRPr="002214C5">
        <w:rPr>
          <w:rtl/>
        </w:rPr>
        <w:t>أَبِي أَيُّوبَ الأَنْصَارِيِّ</w:t>
      </w:r>
      <w:r w:rsidRPr="002214C5">
        <w:rPr>
          <w:rFonts w:hint="cs"/>
          <w:rtl/>
        </w:rPr>
        <w:t xml:space="preserve"> </w:t>
      </w:r>
      <w:r w:rsidR="00E2508A" w:rsidRPr="002214C5">
        <w:rPr>
          <w:rtl/>
        </w:rPr>
        <w:t>رَضِيَ اللَّهُ عَنْهُ</w:t>
      </w:r>
      <w:r w:rsidR="00E2508A" w:rsidRPr="002214C5">
        <w:rPr>
          <w:rFonts w:hint="cs"/>
          <w:rtl/>
        </w:rPr>
        <w:t>:أَنَّهُ قیلَ لَهُ:</w:t>
      </w:r>
      <w:r w:rsidRPr="002214C5">
        <w:rPr>
          <w:rFonts w:hint="cs"/>
          <w:rtl/>
        </w:rPr>
        <w:t xml:space="preserve"> </w:t>
      </w:r>
      <w:r w:rsidRPr="002214C5">
        <w:rPr>
          <w:rtl/>
        </w:rPr>
        <w:t xml:space="preserve">كَيْفَ كَانَ رَسُولُ اللَّهِ صَلَّى اللهُ عَلَيْهِ وَسَلَّمَ يَغْسِلُ رَأْسَهُ وَهُوَ مُحْرِمٌ؟ فَوَضَعَ أَبُو أَيُّوبَ يَدَهُ عَلَى الثَّوْبِ، فَطَأْطَأَهُ حَتَّى بَدَا لِي رَأْسُهُ، ثُمَّ قَالَ: لِإِنْسَانٍ يَصُبُّ عَلَيْهِ: اصْبُبْ، فَصَبَّ عَلَى رَأْسِهِ، ثُمَّ حَرَّكَ رَأْسَهُ بِيَدَيْهِ فَأَقْبَلَ بِهِمَا وَأَدْبَرَ، وَقَالَ: «هَكَذَا </w:t>
      </w:r>
      <w:r>
        <w:rPr>
          <w:rtl/>
        </w:rPr>
        <w:t>رَأَيْتُهُ صَلَّى اللهُ عَلَيْهِ وَسَلَّمَ يَفْعَلُ»</w:t>
      </w:r>
      <w:r>
        <w:rPr>
          <w:rFonts w:hint="cs"/>
          <w:rtl/>
        </w:rPr>
        <w:t xml:space="preserve"> [رواه البخاری: 1840].</w:t>
      </w:r>
    </w:p>
    <w:p w:rsidR="00C021DA" w:rsidRDefault="00C021DA" w:rsidP="00C021DA">
      <w:pPr>
        <w:pStyle w:val="0-"/>
        <w:rPr>
          <w:rtl/>
        </w:rPr>
      </w:pPr>
      <w:r>
        <w:rPr>
          <w:rFonts w:hint="cs"/>
          <w:rtl/>
        </w:rPr>
        <w:t>894- از ابو ایوب انصاری</w:t>
      </w:r>
      <w:r>
        <w:rPr>
          <w:rFonts w:cs="CTraditional Arabic" w:hint="cs"/>
          <w:rtl/>
        </w:rPr>
        <w:t>س</w:t>
      </w:r>
      <w:r>
        <w:rPr>
          <w:rFonts w:hint="cs"/>
          <w:rtl/>
        </w:rPr>
        <w:t xml:space="preserve"> روایت است که کسی از وی پرسید: پیامبر خدا </w:t>
      </w:r>
      <w:r>
        <w:rPr>
          <w:rFonts w:cs="CTraditional Arabic" w:hint="cs"/>
          <w:rtl/>
        </w:rPr>
        <w:t>ج</w:t>
      </w:r>
      <w:r>
        <w:rPr>
          <w:rFonts w:hint="cs"/>
          <w:rtl/>
        </w:rPr>
        <w:t xml:space="preserve"> در حال احرام سر خود را چگونه می‌شستند؟</w:t>
      </w:r>
    </w:p>
    <w:p w:rsidR="00C021DA" w:rsidRDefault="00C021DA" w:rsidP="00C021DA">
      <w:pPr>
        <w:pStyle w:val="0-"/>
        <w:rPr>
          <w:rtl/>
        </w:rPr>
      </w:pPr>
      <w:r>
        <w:rPr>
          <w:rFonts w:hint="cs"/>
          <w:rtl/>
        </w:rPr>
        <w:t xml:space="preserve">ابو ایوب دست خود را بر جامۀ که [با آن پرده گرفته بود] گذاشت، و او را حرکت داد تا آنکه سرش [از زیر آن جامه] ظاهر شد، بعد از آن برای شخصی که بر سرش آب می‌ریخت گفت: بریز! او هم آب را بر سرش ریخت، بعد از آن سرش را به دو دستش مالید، و دست‌هایش را به جلو و عقب سر برد و گفت: پیامبر خدا </w:t>
      </w:r>
      <w:r>
        <w:rPr>
          <w:rFonts w:cs="CTraditional Arabic" w:hint="cs"/>
          <w:rtl/>
        </w:rPr>
        <w:t>ج</w:t>
      </w:r>
      <w:r>
        <w:rPr>
          <w:rFonts w:hint="cs"/>
          <w:rtl/>
        </w:rPr>
        <w:t xml:space="preserve"> رادیدم که چنین کردند</w:t>
      </w:r>
      <w:r w:rsidRPr="00C021DA">
        <w:rPr>
          <w:rFonts w:ascii="IRLotus" w:hAnsi="IRLotus" w:cs="IRLotus"/>
          <w:vertAlign w:val="superscript"/>
          <w:rtl/>
          <w:lang w:bidi="fa-IR"/>
        </w:rPr>
        <w:t>(</w:t>
      </w:r>
      <w:r w:rsidRPr="00C021DA">
        <w:rPr>
          <w:rStyle w:val="FootnoteReference"/>
          <w:rFonts w:ascii="IRLotus" w:hAnsi="IRLotus" w:cs="IRLotus"/>
          <w:rtl/>
          <w:lang w:bidi="fa-IR"/>
        </w:rPr>
        <w:footnoteReference w:id="242"/>
      </w:r>
      <w:r w:rsidRPr="00C021DA">
        <w:rPr>
          <w:rFonts w:ascii="IRLotus" w:hAnsi="IRLotus" w:cs="IRLotus"/>
          <w:vertAlign w:val="superscript"/>
          <w:rtl/>
          <w:lang w:bidi="fa-IR"/>
        </w:rPr>
        <w:t>)</w:t>
      </w:r>
      <w:r>
        <w:rPr>
          <w:rFonts w:hint="cs"/>
          <w:rtl/>
        </w:rPr>
        <w:t>.</w:t>
      </w:r>
    </w:p>
    <w:p w:rsidR="00041AD4" w:rsidRDefault="00041AD4" w:rsidP="00041AD4">
      <w:pPr>
        <w:pStyle w:val="2-0"/>
        <w:rPr>
          <w:rtl/>
        </w:rPr>
      </w:pPr>
      <w:r w:rsidRPr="00CC5233">
        <w:rPr>
          <w:rFonts w:hint="cs"/>
          <w:rtl/>
          <w:lang w:bidi="ar-SA"/>
        </w:rPr>
        <w:t>10</w:t>
      </w:r>
      <w:r>
        <w:rPr>
          <w:rFonts w:hint="cs"/>
          <w:rtl/>
        </w:rPr>
        <w:t>- باب: دُخُولِ الحَرَمِ</w:t>
      </w:r>
      <w:r w:rsidR="005E29EE">
        <w:rPr>
          <w:rFonts w:hint="cs"/>
          <w:rtl/>
        </w:rPr>
        <w:t xml:space="preserve"> وَ</w:t>
      </w:r>
      <w:r>
        <w:rPr>
          <w:rFonts w:hint="cs"/>
          <w:rtl/>
        </w:rPr>
        <w:t>مَکَّةَ بِغَی</w:t>
      </w:r>
      <w:r w:rsidR="006772F2">
        <w:rPr>
          <w:rFonts w:hint="cs"/>
          <w:rtl/>
        </w:rPr>
        <w:t>ْ</w:t>
      </w:r>
      <w:r>
        <w:rPr>
          <w:rFonts w:hint="cs"/>
          <w:rtl/>
        </w:rPr>
        <w:t>رِ إِح</w:t>
      </w:r>
      <w:r w:rsidR="006772F2">
        <w:rPr>
          <w:rFonts w:hint="cs"/>
          <w:rtl/>
        </w:rPr>
        <w:t>ْ</w:t>
      </w:r>
      <w:r>
        <w:rPr>
          <w:rFonts w:hint="cs"/>
          <w:rtl/>
        </w:rPr>
        <w:t>رَامٍ</w:t>
      </w:r>
    </w:p>
    <w:p w:rsidR="00041AD4" w:rsidRDefault="00041AD4" w:rsidP="00041AD4">
      <w:pPr>
        <w:pStyle w:val="4-"/>
        <w:rPr>
          <w:rtl/>
        </w:rPr>
      </w:pPr>
      <w:bookmarkStart w:id="163" w:name="_Toc434155536"/>
      <w:r>
        <w:rPr>
          <w:rFonts w:hint="cs"/>
          <w:rtl/>
        </w:rPr>
        <w:t>باب [10]: داخل شدن به حرم و مکه بدون احرام</w:t>
      </w:r>
      <w:bookmarkEnd w:id="163"/>
    </w:p>
    <w:p w:rsidR="00041AD4" w:rsidRDefault="00041AD4" w:rsidP="00041AD4">
      <w:pPr>
        <w:pStyle w:val="5-"/>
        <w:rPr>
          <w:rtl/>
        </w:rPr>
      </w:pPr>
      <w:r>
        <w:rPr>
          <w:rFonts w:hint="cs"/>
          <w:rtl/>
        </w:rPr>
        <w:t xml:space="preserve">895- </w:t>
      </w:r>
      <w:r>
        <w:rPr>
          <w:color w:val="000000"/>
          <w:rtl/>
        </w:rPr>
        <w:t>عَنْ أَنَسِ بْنِ مَالِكٍ رَضِيَ اللَّهُ عَنْهُ، أَنَّ رَسُولَ اللَّهِ صَلَّى اللهُ عَلَيْهِ وَسَلَّمَ،</w:t>
      </w:r>
      <w:r>
        <w:rPr>
          <w:rtl/>
        </w:rPr>
        <w:t xml:space="preserve"> دَخَلَ عَامَ الفَتْحِ، وَعَلَى رَأْسِهِ المِغْفَرُ، فَلَمَّا نَزَعَهُ جَاءَ رَجُلٌ فَقَالَ: إِنَّ ابْنَ خَطَلٍ مُتَعَلِّقٌ بِأَسْتَارِ الكَعْبَةِ </w:t>
      </w:r>
      <w:r>
        <w:rPr>
          <w:color w:val="000000"/>
          <w:rtl/>
        </w:rPr>
        <w:t>فَقَالَ «اقْتُلُوهُ»</w:t>
      </w:r>
      <w:r>
        <w:rPr>
          <w:rFonts w:hint="cs"/>
          <w:rtl/>
        </w:rPr>
        <w:t xml:space="preserve"> [رواه البخاری: 1846].</w:t>
      </w:r>
    </w:p>
    <w:p w:rsidR="00540D87" w:rsidRDefault="00041AD4" w:rsidP="00041AD4">
      <w:pPr>
        <w:pStyle w:val="0-"/>
        <w:rPr>
          <w:rtl/>
        </w:rPr>
      </w:pPr>
      <w:r>
        <w:rPr>
          <w:rFonts w:hint="cs"/>
          <w:rtl/>
        </w:rPr>
        <w:t>895- از انس بن مالک</w:t>
      </w:r>
      <w:r>
        <w:rPr>
          <w:rFonts w:cs="CTraditional Arabic" w:hint="cs"/>
          <w:rtl/>
        </w:rPr>
        <w:t>س</w:t>
      </w:r>
      <w:r>
        <w:rPr>
          <w:rFonts w:hint="cs"/>
          <w:rtl/>
        </w:rPr>
        <w:t xml:space="preserve"> روایت است که گفت: پیامبر خدا </w:t>
      </w:r>
      <w:r>
        <w:rPr>
          <w:rFonts w:cs="CTraditional Arabic" w:hint="cs"/>
          <w:rtl/>
        </w:rPr>
        <w:t>ج</w:t>
      </w:r>
      <w:r>
        <w:rPr>
          <w:rFonts w:hint="cs"/>
          <w:rtl/>
        </w:rPr>
        <w:t xml:space="preserve"> سال فتح مکه، در حالی که (مغفر) بر سرشان بود، به مکه داخل شدند، چون (مِغفَر) را از سر خود بر داشتند، شخصی آمد و گفت: (ابن خَطَل) خود را بپوش خانه چسپانده است، فرمودند: «او را بکشید»</w:t>
      </w:r>
      <w:r w:rsidRPr="00041AD4">
        <w:rPr>
          <w:rFonts w:ascii="IRLotus" w:hAnsi="IRLotus" w:cs="IRLotus"/>
          <w:vertAlign w:val="superscript"/>
          <w:rtl/>
          <w:lang w:bidi="fa-IR"/>
        </w:rPr>
        <w:t>(</w:t>
      </w:r>
      <w:r w:rsidRPr="00041AD4">
        <w:rPr>
          <w:rStyle w:val="FootnoteReference"/>
          <w:rFonts w:ascii="IRLotus" w:hAnsi="IRLotus" w:cs="IRLotus"/>
          <w:rtl/>
          <w:lang w:bidi="fa-IR"/>
        </w:rPr>
        <w:footnoteReference w:id="243"/>
      </w:r>
      <w:r w:rsidRPr="00041AD4">
        <w:rPr>
          <w:rFonts w:ascii="IRLotus" w:hAnsi="IRLotus" w:cs="IRLotus"/>
          <w:vertAlign w:val="superscript"/>
          <w:rtl/>
          <w:lang w:bidi="fa-IR"/>
        </w:rPr>
        <w:t>)</w:t>
      </w:r>
      <w:r>
        <w:rPr>
          <w:rFonts w:hint="cs"/>
          <w:rtl/>
        </w:rPr>
        <w:t>.</w:t>
      </w:r>
    </w:p>
    <w:p w:rsidR="00540D87" w:rsidRDefault="00540D87" w:rsidP="00540D87">
      <w:pPr>
        <w:pStyle w:val="2-0"/>
        <w:rPr>
          <w:rtl/>
        </w:rPr>
      </w:pPr>
      <w:r w:rsidRPr="00CC5233">
        <w:rPr>
          <w:rFonts w:hint="cs"/>
          <w:rtl/>
          <w:lang w:bidi="ar-SA"/>
        </w:rPr>
        <w:t>11</w:t>
      </w:r>
      <w:r>
        <w:rPr>
          <w:rFonts w:hint="cs"/>
          <w:rtl/>
        </w:rPr>
        <w:t>- باب: الحَج</w:t>
      </w:r>
      <w:r w:rsidR="00F27CE5">
        <w:rPr>
          <w:rFonts w:hint="cs"/>
          <w:rtl/>
        </w:rPr>
        <w:t>ِّ</w:t>
      </w:r>
      <w:r w:rsidR="005E29EE">
        <w:rPr>
          <w:rFonts w:hint="cs"/>
          <w:rtl/>
        </w:rPr>
        <w:t xml:space="preserve"> وَ</w:t>
      </w:r>
      <w:r>
        <w:rPr>
          <w:rFonts w:hint="cs"/>
          <w:rtl/>
        </w:rPr>
        <w:t>النُّذُورِ عَنِ المَیِّتِ</w:t>
      </w:r>
      <w:r w:rsidR="005E29EE">
        <w:rPr>
          <w:rFonts w:hint="cs"/>
          <w:rtl/>
        </w:rPr>
        <w:t xml:space="preserve"> وَ</w:t>
      </w:r>
      <w:r>
        <w:rPr>
          <w:rFonts w:hint="cs"/>
          <w:rtl/>
        </w:rPr>
        <w:t>الرَّجُلُ یَحُجُّ عَنِ المَر</w:t>
      </w:r>
      <w:r w:rsidR="006772F2">
        <w:rPr>
          <w:rFonts w:hint="cs"/>
          <w:rtl/>
        </w:rPr>
        <w:t>ْ</w:t>
      </w:r>
      <w:r>
        <w:rPr>
          <w:rFonts w:hint="cs"/>
          <w:rtl/>
        </w:rPr>
        <w:t>أَةِ</w:t>
      </w:r>
    </w:p>
    <w:p w:rsidR="00540D87" w:rsidRDefault="00540D87" w:rsidP="00540D87">
      <w:pPr>
        <w:pStyle w:val="4-"/>
        <w:rPr>
          <w:rtl/>
        </w:rPr>
      </w:pPr>
      <w:bookmarkStart w:id="164" w:name="_Toc434155537"/>
      <w:r>
        <w:rPr>
          <w:rFonts w:hint="cs"/>
          <w:rtl/>
        </w:rPr>
        <w:t>باب [11]: حج و نذر از مرده، و مردی که از طرف زن حج می‌کند</w:t>
      </w:r>
      <w:bookmarkEnd w:id="164"/>
    </w:p>
    <w:p w:rsidR="00540D87" w:rsidRPr="002214C5" w:rsidRDefault="00540D87" w:rsidP="00B61E0D">
      <w:pPr>
        <w:pStyle w:val="5-"/>
        <w:rPr>
          <w:rtl/>
        </w:rPr>
      </w:pPr>
      <w:r>
        <w:rPr>
          <w:rFonts w:hint="cs"/>
          <w:rtl/>
        </w:rPr>
        <w:t>896-</w:t>
      </w:r>
      <w:r w:rsidR="00B61E0D">
        <w:rPr>
          <w:rFonts w:hint="cs"/>
          <w:rtl/>
        </w:rPr>
        <w:t xml:space="preserve"> </w:t>
      </w:r>
      <w:r w:rsidR="00B61E0D">
        <w:rPr>
          <w:rtl/>
        </w:rPr>
        <w:t xml:space="preserve">عَنِ ابْنِ عَبَّاسٍ رَضِيَ اللَّهُ عَنْهُمَا، أَنَّ امْرَأَةً مِنْ جُهَيْنَةَ، جَاءَتْ إِلَى النَّبِيِّ صَلَّى اللهُ عَلَيْهِ وَسَلَّمَ، فَقَالَتْ: إِنَّ </w:t>
      </w:r>
      <w:r w:rsidR="00B61E0D" w:rsidRPr="002214C5">
        <w:rPr>
          <w:rtl/>
        </w:rPr>
        <w:t>أُمِّي نَذَرَتْ أَنْ تَحُجَّ فَلَمْ تَحُجَّ حَتَّى مَاتَتْ، أَفَأَحُجُّ عَنْهَا؟ قَالَ: «نَعَمْ حُجِّي عَنْهَا، أَرَأَيْتِ لَوْ كَانَ عَلَى أُمِّكِ دَيْنٌ أَكُنْتِ قَاضِيَةً؟ اقْضُوا اللَّهَ فَاللَّهُ أَحَقُّ بِالوَفَاءِ»</w:t>
      </w:r>
      <w:r w:rsidRPr="002214C5">
        <w:rPr>
          <w:rFonts w:hint="cs"/>
          <w:rtl/>
        </w:rPr>
        <w:t xml:space="preserve"> [رواه البخاری: 1852].</w:t>
      </w:r>
    </w:p>
    <w:p w:rsidR="00540D87" w:rsidRDefault="00540D87" w:rsidP="00540D87">
      <w:pPr>
        <w:pStyle w:val="0-"/>
        <w:rPr>
          <w:rtl/>
        </w:rPr>
      </w:pPr>
      <w:r w:rsidRPr="002214C5">
        <w:rPr>
          <w:rFonts w:hint="cs"/>
          <w:rtl/>
        </w:rPr>
        <w:t>896- از ابن عباس</w:t>
      </w:r>
      <w:r w:rsidRPr="002214C5">
        <w:rPr>
          <w:rFonts w:cs="CTraditional Arabic" w:hint="cs"/>
          <w:rtl/>
        </w:rPr>
        <w:t>ب</w:t>
      </w:r>
      <w:r w:rsidRPr="002214C5">
        <w:rPr>
          <w:rFonts w:hint="cs"/>
          <w:rtl/>
        </w:rPr>
        <w:t xml:space="preserve"> </w:t>
      </w:r>
      <w:r>
        <w:rPr>
          <w:rFonts w:hint="cs"/>
          <w:rtl/>
        </w:rPr>
        <w:t xml:space="preserve">روایت است که زنی از قبیلۀ (جهینَه) نزد پیامبر خدا </w:t>
      </w:r>
      <w:r>
        <w:rPr>
          <w:rFonts w:cs="CTraditional Arabic" w:hint="cs"/>
          <w:rtl/>
        </w:rPr>
        <w:t>ج</w:t>
      </w:r>
      <w:r>
        <w:rPr>
          <w:rFonts w:hint="cs"/>
          <w:rtl/>
        </w:rPr>
        <w:t xml:space="preserve"> آمد و گفت: مادرم نذر کرده بود که حج کند، [ولی] تا وقتی که مُرد حج نکرد، آیا از عوض او حج کنم؟</w:t>
      </w:r>
    </w:p>
    <w:p w:rsidR="00B61E0D" w:rsidRDefault="00540D87" w:rsidP="00AE3158">
      <w:pPr>
        <w:pStyle w:val="0-"/>
        <w:rPr>
          <w:rtl/>
        </w:rPr>
      </w:pPr>
      <w:r>
        <w:rPr>
          <w:rFonts w:hint="cs"/>
          <w:rtl/>
        </w:rPr>
        <w:t>فرمودند: «بلی! از عوض او حج کن، آیا اگر مادرت قرضدار می‌بود، قرضش را اداء می‌کردی؟ قرض خدا ر</w:t>
      </w:r>
      <w:r w:rsidR="00D05FCA">
        <w:rPr>
          <w:rFonts w:hint="cs"/>
          <w:rtl/>
        </w:rPr>
        <w:t>ا هم اداء کن، ادای قرض خدا لازم‌</w:t>
      </w:r>
      <w:r>
        <w:rPr>
          <w:rFonts w:hint="cs"/>
          <w:rtl/>
        </w:rPr>
        <w:t>تر است»</w:t>
      </w:r>
      <w:r w:rsidRPr="00540D87">
        <w:rPr>
          <w:rFonts w:ascii="IRLotus" w:hAnsi="IRLotus" w:cs="IRLotus"/>
          <w:vertAlign w:val="superscript"/>
          <w:rtl/>
          <w:lang w:bidi="fa-IR"/>
        </w:rPr>
        <w:t>(</w:t>
      </w:r>
      <w:r w:rsidRPr="00540D87">
        <w:rPr>
          <w:rStyle w:val="FootnoteReference"/>
          <w:rFonts w:ascii="IRLotus" w:hAnsi="IRLotus" w:cs="IRLotus"/>
          <w:rtl/>
          <w:lang w:bidi="fa-IR"/>
        </w:rPr>
        <w:footnoteReference w:id="244"/>
      </w:r>
      <w:r w:rsidRPr="00540D87">
        <w:rPr>
          <w:rFonts w:ascii="IRLotus" w:hAnsi="IRLotus" w:cs="IRLotus"/>
          <w:vertAlign w:val="superscript"/>
          <w:rtl/>
          <w:lang w:bidi="fa-IR"/>
        </w:rPr>
        <w:t>)</w:t>
      </w:r>
      <w:r>
        <w:rPr>
          <w:rFonts w:hint="cs"/>
          <w:rtl/>
        </w:rPr>
        <w:t>.</w:t>
      </w:r>
    </w:p>
    <w:p w:rsidR="00B61E0D" w:rsidRDefault="00F27CE5" w:rsidP="00B61E0D">
      <w:pPr>
        <w:pStyle w:val="2-0"/>
        <w:rPr>
          <w:rtl/>
        </w:rPr>
      </w:pPr>
      <w:r w:rsidRPr="00CC5233">
        <w:rPr>
          <w:rFonts w:hint="cs"/>
          <w:rtl/>
          <w:lang w:bidi="ar-SA"/>
        </w:rPr>
        <w:t>12</w:t>
      </w:r>
      <w:r>
        <w:rPr>
          <w:rFonts w:hint="cs"/>
          <w:rtl/>
        </w:rPr>
        <w:t>- باب: حَجِّ الصِّ</w:t>
      </w:r>
      <w:r w:rsidR="00B61E0D">
        <w:rPr>
          <w:rFonts w:hint="cs"/>
          <w:rtl/>
        </w:rPr>
        <w:t>ب</w:t>
      </w:r>
      <w:r w:rsidR="006772F2">
        <w:rPr>
          <w:rFonts w:hint="cs"/>
          <w:rtl/>
        </w:rPr>
        <w:t>ْ</w:t>
      </w:r>
      <w:r w:rsidR="00B61E0D">
        <w:rPr>
          <w:rFonts w:hint="cs"/>
          <w:rtl/>
        </w:rPr>
        <w:t>یَانِ</w:t>
      </w:r>
    </w:p>
    <w:p w:rsidR="00041AD4" w:rsidRDefault="00B61E0D" w:rsidP="00B61E0D">
      <w:pPr>
        <w:pStyle w:val="4-"/>
        <w:rPr>
          <w:rtl/>
        </w:rPr>
      </w:pPr>
      <w:bookmarkStart w:id="165" w:name="_Toc434155538"/>
      <w:r>
        <w:rPr>
          <w:rFonts w:hint="cs"/>
          <w:rtl/>
        </w:rPr>
        <w:t>باب [12]: حج اطفال</w:t>
      </w:r>
      <w:bookmarkEnd w:id="165"/>
      <w:r w:rsidR="00041AD4">
        <w:rPr>
          <w:rFonts w:hint="cs"/>
          <w:rtl/>
        </w:rPr>
        <w:t xml:space="preserve"> </w:t>
      </w:r>
    </w:p>
    <w:p w:rsidR="00B61E0D" w:rsidRPr="00946A90" w:rsidRDefault="00B61E0D" w:rsidP="00946A90">
      <w:pPr>
        <w:pStyle w:val="5-"/>
        <w:rPr>
          <w:rFonts w:ascii="Simplified Arabic" w:hAnsi="Simplified Arabic" w:cs="Simplified Arabic"/>
          <w:color w:val="FF0000"/>
          <w:rtl/>
        </w:rPr>
      </w:pPr>
      <w:r>
        <w:rPr>
          <w:rFonts w:hint="cs"/>
          <w:rtl/>
        </w:rPr>
        <w:t xml:space="preserve">897- </w:t>
      </w:r>
      <w:r>
        <w:rPr>
          <w:color w:val="000000"/>
          <w:rtl/>
        </w:rPr>
        <w:t>عَنِ السَّائِبِ بْنِ يَزِيدَ</w:t>
      </w:r>
      <w:r w:rsidR="00946A90" w:rsidRPr="00946A90">
        <w:rPr>
          <w:color w:val="000000"/>
          <w:rtl/>
        </w:rPr>
        <w:t xml:space="preserve"> </w:t>
      </w:r>
      <w:r w:rsidR="00946A90">
        <w:rPr>
          <w:color w:val="000000"/>
          <w:rtl/>
        </w:rPr>
        <w:t>رَضِيَ اللَّهُ عَنْهُ</w:t>
      </w:r>
      <w:r>
        <w:rPr>
          <w:color w:val="000000"/>
          <w:rtl/>
        </w:rPr>
        <w:t xml:space="preserve"> قَالَ: «</w:t>
      </w:r>
      <w:r>
        <w:rPr>
          <w:rtl/>
        </w:rPr>
        <w:t>حُجَّ بِي مَعَ رَسُولِ اللَّهِ صَلَّى اللهُ عَلَيْهِ وَسَلَّمَ وَأَنَا ابْنُ سَبْعِ سِنِينَ»</w:t>
      </w:r>
      <w:r>
        <w:rPr>
          <w:rFonts w:hint="cs"/>
          <w:rtl/>
        </w:rPr>
        <w:t xml:space="preserve"> [رواه البخاری: 1858].</w:t>
      </w:r>
    </w:p>
    <w:p w:rsidR="00B61E0D" w:rsidRDefault="00B61E0D" w:rsidP="00B61E0D">
      <w:pPr>
        <w:pStyle w:val="0-"/>
        <w:rPr>
          <w:rtl/>
        </w:rPr>
      </w:pPr>
      <w:r>
        <w:rPr>
          <w:rFonts w:hint="cs"/>
          <w:rtl/>
        </w:rPr>
        <w:t>897- از سائب بن یزید</w:t>
      </w:r>
      <w:r>
        <w:rPr>
          <w:rFonts w:cs="CTraditional Arabic" w:hint="cs"/>
          <w:rtl/>
        </w:rPr>
        <w:t>س</w:t>
      </w:r>
      <w:r>
        <w:rPr>
          <w:rFonts w:hint="cs"/>
          <w:rtl/>
        </w:rPr>
        <w:t xml:space="preserve"> روایت است که گفت: در حالی که هفت ساله بودم مرا با پیامبر خدا </w:t>
      </w:r>
      <w:r>
        <w:rPr>
          <w:rFonts w:cs="CTraditional Arabic" w:hint="cs"/>
          <w:rtl/>
        </w:rPr>
        <w:t>ج</w:t>
      </w:r>
      <w:r>
        <w:rPr>
          <w:rFonts w:hint="cs"/>
          <w:rtl/>
        </w:rPr>
        <w:t xml:space="preserve"> به حج بردند</w:t>
      </w:r>
      <w:r w:rsidRPr="00B61E0D">
        <w:rPr>
          <w:rFonts w:ascii="IRLotus" w:hAnsi="IRLotus" w:cs="IRLotus"/>
          <w:vertAlign w:val="superscript"/>
          <w:rtl/>
          <w:lang w:bidi="fa-IR"/>
        </w:rPr>
        <w:t>(</w:t>
      </w:r>
      <w:r w:rsidRPr="00B61E0D">
        <w:rPr>
          <w:rStyle w:val="FootnoteReference"/>
          <w:rFonts w:ascii="IRLotus" w:hAnsi="IRLotus" w:cs="IRLotus"/>
          <w:rtl/>
          <w:lang w:bidi="fa-IR"/>
        </w:rPr>
        <w:footnoteReference w:id="245"/>
      </w:r>
      <w:r w:rsidRPr="00B61E0D">
        <w:rPr>
          <w:rFonts w:ascii="IRLotus" w:hAnsi="IRLotus" w:cs="IRLotus"/>
          <w:vertAlign w:val="superscript"/>
          <w:rtl/>
          <w:lang w:bidi="fa-IR"/>
        </w:rPr>
        <w:t>)</w:t>
      </w:r>
      <w:r>
        <w:rPr>
          <w:rFonts w:hint="cs"/>
          <w:rtl/>
        </w:rPr>
        <w:t>.</w:t>
      </w:r>
    </w:p>
    <w:p w:rsidR="00946A90" w:rsidRDefault="00F27CE5" w:rsidP="00946A90">
      <w:pPr>
        <w:pStyle w:val="2-0"/>
        <w:rPr>
          <w:rtl/>
        </w:rPr>
      </w:pPr>
      <w:r w:rsidRPr="00CC5233">
        <w:rPr>
          <w:rFonts w:hint="cs"/>
          <w:rtl/>
          <w:lang w:bidi="ar-SA"/>
        </w:rPr>
        <w:t>13</w:t>
      </w:r>
      <w:r>
        <w:rPr>
          <w:rFonts w:hint="cs"/>
          <w:rtl/>
        </w:rPr>
        <w:t>- باب: حَجِّ</w:t>
      </w:r>
      <w:r w:rsidR="00946A90">
        <w:rPr>
          <w:rFonts w:hint="cs"/>
          <w:rtl/>
        </w:rPr>
        <w:t xml:space="preserve"> النِّسَاءِ</w:t>
      </w:r>
    </w:p>
    <w:p w:rsidR="00946A90" w:rsidRDefault="00946A90" w:rsidP="00946A90">
      <w:pPr>
        <w:pStyle w:val="4-"/>
        <w:rPr>
          <w:rtl/>
        </w:rPr>
      </w:pPr>
      <w:bookmarkStart w:id="166" w:name="_Toc434155539"/>
      <w:r>
        <w:rPr>
          <w:rFonts w:hint="cs"/>
          <w:rtl/>
        </w:rPr>
        <w:t>باب [13]: حج زن‌ها</w:t>
      </w:r>
      <w:bookmarkEnd w:id="166"/>
    </w:p>
    <w:p w:rsidR="00946A90" w:rsidRPr="00946A90" w:rsidRDefault="00946A90" w:rsidP="00946A90">
      <w:pPr>
        <w:pStyle w:val="5-"/>
        <w:rPr>
          <w:rtl/>
        </w:rPr>
      </w:pPr>
      <w:r w:rsidRPr="00946A90">
        <w:rPr>
          <w:rFonts w:hint="cs"/>
          <w:rtl/>
        </w:rPr>
        <w:t xml:space="preserve">898- </w:t>
      </w:r>
      <w:r w:rsidRPr="00946A90">
        <w:rPr>
          <w:rtl/>
        </w:rPr>
        <w:t>عَنِ ابْنِ عَبَّاسٍ رَضِيَ اللَّهُ عَنْهُمَا، قَالَ: لَمَّا رَجَعَ النَّبِيُّ صَلَّى اللهُ عَلَيْهِ وَسَلَّمَ مِنْ حَجَّتِهِ قَالَ لِأُمِّ سِنَانٍ الأَنْصَارِيَّةِ: «مَا مَنَعَكِ مِنَ الحَجِّ؟»، قَالَتْ: أَبُو فُلاَنٍ، تَعْنِي زَوْجَهَا، كَانَ لَهُ نَاضِحَانِ حَجَّ عَلَى أَحَدِهِمَا، وَالآخَرُ يَسْقِي أَرْضًا لَنَا، قَالَ: «فَإِنَّ عُمْرَةً فِي رَمَضَانَ تَقْضِي حَجَّةً أَوْ حَجَّةً مَعِي»</w:t>
      </w:r>
      <w:r w:rsidRPr="00946A90">
        <w:rPr>
          <w:rFonts w:hint="cs"/>
          <w:rtl/>
        </w:rPr>
        <w:t xml:space="preserve"> [رواه البخاری: 1863].</w:t>
      </w:r>
    </w:p>
    <w:p w:rsidR="00946A90" w:rsidRDefault="00946A90" w:rsidP="00946A90">
      <w:pPr>
        <w:pStyle w:val="0-"/>
        <w:rPr>
          <w:rtl/>
        </w:rPr>
      </w:pPr>
      <w:r>
        <w:rPr>
          <w:rFonts w:hint="cs"/>
          <w:rtl/>
        </w:rPr>
        <w:t>898- از ابن عباس</w:t>
      </w:r>
      <w:r>
        <w:rPr>
          <w:rFonts w:cs="CTraditional Arabic" w:hint="cs"/>
          <w:rtl/>
        </w:rPr>
        <w:t>ب</w:t>
      </w:r>
      <w:r>
        <w:rPr>
          <w:rFonts w:hint="cs"/>
          <w:rtl/>
        </w:rPr>
        <w:t xml:space="preserve"> روایت است که گفت: چون پیامبر خدا </w:t>
      </w:r>
      <w:r>
        <w:rPr>
          <w:rFonts w:cs="CTraditional Arabic" w:hint="cs"/>
          <w:rtl/>
        </w:rPr>
        <w:t>ج</w:t>
      </w:r>
      <w:r>
        <w:rPr>
          <w:rFonts w:hint="cs"/>
          <w:rtl/>
        </w:rPr>
        <w:t xml:space="preserve"> از حج خود بر گشتند، برای ام سنان انصاری گفتند:</w:t>
      </w:r>
    </w:p>
    <w:p w:rsidR="00946A90" w:rsidRDefault="00946A90" w:rsidP="00946A90">
      <w:pPr>
        <w:pStyle w:val="0-"/>
        <w:rPr>
          <w:rtl/>
        </w:rPr>
      </w:pPr>
      <w:r>
        <w:rPr>
          <w:rFonts w:hint="cs"/>
          <w:rtl/>
        </w:rPr>
        <w:t>«چه چیز مانع شد که حج نکردی»؟</w:t>
      </w:r>
    </w:p>
    <w:p w:rsidR="00946A90" w:rsidRDefault="00946A90" w:rsidP="00946A90">
      <w:pPr>
        <w:pStyle w:val="0-"/>
        <w:rPr>
          <w:rtl/>
        </w:rPr>
      </w:pPr>
      <w:r>
        <w:rPr>
          <w:rFonts w:hint="cs"/>
          <w:rtl/>
        </w:rPr>
        <w:t>گفت: پدر فلانی یعنی: شوهرش دو شتر داشت، بریک شتر خودش به حج رفته بود، و شتر دیگر، زمین ما را آب می‌داد.</w:t>
      </w:r>
    </w:p>
    <w:p w:rsidR="00946A90" w:rsidRDefault="00946A90" w:rsidP="00946A90">
      <w:pPr>
        <w:pStyle w:val="0-"/>
        <w:rPr>
          <w:rtl/>
        </w:rPr>
      </w:pPr>
      <w:r>
        <w:rPr>
          <w:rFonts w:hint="cs"/>
          <w:rtl/>
        </w:rPr>
        <w:t>فرمودند: «عمره در رمضان، مانند حجی است که با من انجام گرفته باشد»</w:t>
      </w:r>
      <w:r w:rsidRPr="00946A90">
        <w:rPr>
          <w:rFonts w:ascii="IRLotus" w:hAnsi="IRLotus" w:cs="IRLotus"/>
          <w:vertAlign w:val="superscript"/>
          <w:rtl/>
          <w:lang w:bidi="fa-IR"/>
        </w:rPr>
        <w:t>(</w:t>
      </w:r>
      <w:r w:rsidRPr="00946A90">
        <w:rPr>
          <w:rStyle w:val="FootnoteReference"/>
          <w:rFonts w:ascii="IRLotus" w:hAnsi="IRLotus" w:cs="IRLotus"/>
          <w:rtl/>
          <w:lang w:bidi="fa-IR"/>
        </w:rPr>
        <w:footnoteReference w:id="246"/>
      </w:r>
      <w:r w:rsidRPr="00946A90">
        <w:rPr>
          <w:rFonts w:ascii="IRLotus" w:hAnsi="IRLotus" w:cs="IRLotus"/>
          <w:vertAlign w:val="superscript"/>
          <w:rtl/>
          <w:lang w:bidi="fa-IR"/>
        </w:rPr>
        <w:t>)</w:t>
      </w:r>
      <w:r w:rsidRPr="00946A90">
        <w:rPr>
          <w:rFonts w:hint="cs"/>
          <w:rtl/>
        </w:rPr>
        <w:t>.</w:t>
      </w:r>
    </w:p>
    <w:p w:rsidR="006C5AF9" w:rsidRPr="00640A18" w:rsidRDefault="006C5AF9" w:rsidP="00640A18">
      <w:pPr>
        <w:pStyle w:val="5-"/>
        <w:rPr>
          <w:rtl/>
        </w:rPr>
      </w:pPr>
      <w:r w:rsidRPr="00640A18">
        <w:rPr>
          <w:rFonts w:hint="cs"/>
          <w:rtl/>
        </w:rPr>
        <w:t>899-</w:t>
      </w:r>
      <w:r w:rsidR="00640A18" w:rsidRPr="00640A18">
        <w:rPr>
          <w:rFonts w:hint="cs"/>
          <w:rtl/>
        </w:rPr>
        <w:t xml:space="preserve"> عَن أَبِي </w:t>
      </w:r>
      <w:r w:rsidR="00640A18" w:rsidRPr="00640A18">
        <w:rPr>
          <w:rtl/>
        </w:rPr>
        <w:t>سَعِيدٍ</w:t>
      </w:r>
      <w:r w:rsidR="00640A18" w:rsidRPr="00640A18">
        <w:rPr>
          <w:rFonts w:hint="cs"/>
          <w:rtl/>
        </w:rPr>
        <w:t xml:space="preserve"> رَضِيَ الله عَنهُ</w:t>
      </w:r>
      <w:r w:rsidR="00640A18" w:rsidRPr="00640A18">
        <w:rPr>
          <w:rtl/>
        </w:rPr>
        <w:t>، وَقَدْ غَزَا مَعَ النَّبِيِّ صَلَّى اللهُ عَلَيْهِ وَسَلَّمَ ثِنْتَيْ عَشْرَةَ غَزْوَةً، قَالَ: أَرْبَعٌ سَمِعْتُهُنَّ مِنْ رَسُولِ اللَّهِ صَلَّى اللهُ عَلَيْهِ وَسَلَّمَ، أَوْ قَالَ: يُحَدِّثُهُنَّ عَنِ النَّبِيِّ صَلَّى اللهُ عَلَيْهِ وَسَلَّمَ فَأَعْجَبْنَنِي وَآنَقْنَنِي: أَنْ لاَ تُسَافِرَ امْرَأَةٌ مَسِيرَةَ يَوْمَيْنِ لَيْسَ مَعَهَا زَوْجُهَا، أَوْ ذُو مَحْرَمٍ، وَلاَ صَوْمَ يَوْمَيْنِ الفِطْرِ وَالأَضْحَى، وَلاَ صَلاَةَ بَعْدَ صَلاَتَيْنِ بَعْدَ العَصْرِ حَتَّى تَغْرُبَ الشَّمْسُ، وَبَعْدَ الصُّبْحِ حَتَّى تَطْلُعَ الشَّمْسُ، وَلاَ تُشَدُّ الرِّحَالُ إِلَّا إِلَى ثَلاَثَةِ مَسَاجِدَ: مَسْجِدِ الحَرَامِ، وَمَسْجِدِي، وَمَسْجِدِ الأَقْصَى</w:t>
      </w:r>
      <w:r w:rsidRPr="00640A18">
        <w:rPr>
          <w:rFonts w:hint="cs"/>
          <w:rtl/>
        </w:rPr>
        <w:t xml:space="preserve"> [رواه البخاری: 1864].</w:t>
      </w:r>
    </w:p>
    <w:p w:rsidR="006C5AF9" w:rsidRDefault="006C5AF9" w:rsidP="00946A90">
      <w:pPr>
        <w:pStyle w:val="0-"/>
        <w:rPr>
          <w:rtl/>
        </w:rPr>
      </w:pPr>
      <w:r>
        <w:rPr>
          <w:rFonts w:hint="cs"/>
          <w:rtl/>
        </w:rPr>
        <w:t>899- از ابو سعید</w:t>
      </w:r>
      <w:r>
        <w:rPr>
          <w:rFonts w:cs="CTraditional Arabic" w:hint="cs"/>
          <w:rtl/>
        </w:rPr>
        <w:t>س</w:t>
      </w:r>
      <w:r>
        <w:rPr>
          <w:rFonts w:hint="cs"/>
          <w:rtl/>
        </w:rPr>
        <w:t xml:space="preserve"> که در دوازده غزوه با پیامبر خدا </w:t>
      </w:r>
      <w:r>
        <w:rPr>
          <w:rFonts w:cs="CTraditional Arabic" w:hint="cs"/>
          <w:rtl/>
        </w:rPr>
        <w:t>ج</w:t>
      </w:r>
      <w:r>
        <w:rPr>
          <w:rFonts w:hint="cs"/>
          <w:rtl/>
        </w:rPr>
        <w:t xml:space="preserve"> اشتراک نموده بود، روایت است که گفت:</w:t>
      </w:r>
    </w:p>
    <w:p w:rsidR="006C5AF9" w:rsidRDefault="006C5AF9" w:rsidP="00946A90">
      <w:pPr>
        <w:pStyle w:val="0-"/>
        <w:rPr>
          <w:rtl/>
        </w:rPr>
      </w:pPr>
      <w:r>
        <w:rPr>
          <w:rFonts w:hint="cs"/>
          <w:rtl/>
        </w:rPr>
        <w:t xml:space="preserve">چهار چیز است که آن‌ها را از پیامبر خدا </w:t>
      </w:r>
      <w:r>
        <w:rPr>
          <w:rFonts w:cs="CTraditional Arabic" w:hint="cs"/>
          <w:rtl/>
        </w:rPr>
        <w:t>ج</w:t>
      </w:r>
      <w:r>
        <w:rPr>
          <w:rFonts w:hint="cs"/>
          <w:rtl/>
        </w:rPr>
        <w:t xml:space="preserve"> شنیده‌ام، از آن چیزها خوشم آمده و مورد توجهم قرار گرفت:</w:t>
      </w:r>
    </w:p>
    <w:p w:rsidR="00640A18" w:rsidRDefault="00640A18" w:rsidP="00946A90">
      <w:pPr>
        <w:pStyle w:val="0-"/>
        <w:rPr>
          <w:rtl/>
        </w:rPr>
      </w:pPr>
      <w:r>
        <w:rPr>
          <w:rFonts w:hint="cs"/>
          <w:rtl/>
        </w:rPr>
        <w:t>اینکه زن در سفری که دو روز راه باشد، نباید بدون شوهر و</w:t>
      </w:r>
      <w:r w:rsidR="000B4D83">
        <w:rPr>
          <w:rFonts w:hint="cs"/>
          <w:rtl/>
        </w:rPr>
        <w:t xml:space="preserve"> </w:t>
      </w:r>
      <w:r>
        <w:rPr>
          <w:rFonts w:hint="cs"/>
          <w:rtl/>
        </w:rPr>
        <w:t>یا محرم سفر نماید.</w:t>
      </w:r>
    </w:p>
    <w:p w:rsidR="00640A18" w:rsidRDefault="00640A18" w:rsidP="00946A90">
      <w:pPr>
        <w:pStyle w:val="0-"/>
        <w:rPr>
          <w:rtl/>
        </w:rPr>
      </w:pPr>
      <w:r>
        <w:rPr>
          <w:rFonts w:hint="cs"/>
          <w:rtl/>
        </w:rPr>
        <w:t>اینکه در روز عید فطر و روز عید قربان روزۀ نیست.</w:t>
      </w:r>
    </w:p>
    <w:p w:rsidR="00640A18" w:rsidRDefault="00640A18" w:rsidP="00946A90">
      <w:pPr>
        <w:pStyle w:val="0-"/>
        <w:rPr>
          <w:rtl/>
        </w:rPr>
      </w:pPr>
      <w:r>
        <w:rPr>
          <w:rFonts w:hint="cs"/>
          <w:rtl/>
        </w:rPr>
        <w:t>اینکه بعد از نماز عصر تا غروب آفتاب، و بعد از نماز فجر تا طلوع آفتاب نمازی نیست.</w:t>
      </w:r>
    </w:p>
    <w:p w:rsidR="00640A18" w:rsidRDefault="00640A18" w:rsidP="00946A90">
      <w:pPr>
        <w:pStyle w:val="0-"/>
        <w:rPr>
          <w:rtl/>
        </w:rPr>
      </w:pPr>
      <w:r>
        <w:rPr>
          <w:rFonts w:hint="cs"/>
          <w:rtl/>
        </w:rPr>
        <w:t xml:space="preserve">و اینکه نباید [به قصد ثواب] جهت رفتن به مسجدی به جز از این سه مسجد، آمادگی سفر بگیرد: مسجد الحرام، مسجد من [یعنی: مسجد پیامبر خدا </w:t>
      </w:r>
      <w:r>
        <w:rPr>
          <w:rFonts w:cs="CTraditional Arabic" w:hint="cs"/>
          <w:rtl/>
        </w:rPr>
        <w:t>ج</w:t>
      </w:r>
      <w:r>
        <w:rPr>
          <w:rFonts w:hint="cs"/>
          <w:rtl/>
        </w:rPr>
        <w:t xml:space="preserve"> در مدینۀ منوره] و مسجد اقصی»</w:t>
      </w:r>
      <w:r w:rsidRPr="00640A18">
        <w:rPr>
          <w:rFonts w:ascii="IRLotus" w:hAnsi="IRLotus" w:cs="IRLotus"/>
          <w:vertAlign w:val="superscript"/>
          <w:rtl/>
          <w:lang w:bidi="fa-IR"/>
        </w:rPr>
        <w:t>(</w:t>
      </w:r>
      <w:r w:rsidRPr="00640A18">
        <w:rPr>
          <w:rStyle w:val="FootnoteReference"/>
          <w:rFonts w:ascii="IRLotus" w:hAnsi="IRLotus" w:cs="IRLotus"/>
          <w:rtl/>
          <w:lang w:bidi="fa-IR"/>
        </w:rPr>
        <w:footnoteReference w:id="247"/>
      </w:r>
      <w:r w:rsidRPr="00640A18">
        <w:rPr>
          <w:rFonts w:ascii="IRLotus" w:hAnsi="IRLotus" w:cs="IRLotus"/>
          <w:vertAlign w:val="superscript"/>
          <w:rtl/>
          <w:lang w:bidi="fa-IR"/>
        </w:rPr>
        <w:t>)</w:t>
      </w:r>
      <w:r>
        <w:rPr>
          <w:rFonts w:hint="cs"/>
          <w:rtl/>
        </w:rPr>
        <w:t>.</w:t>
      </w:r>
    </w:p>
    <w:p w:rsidR="007D38A8" w:rsidRDefault="007D38A8" w:rsidP="002A3A92">
      <w:pPr>
        <w:pStyle w:val="2-0"/>
        <w:rPr>
          <w:rtl/>
        </w:rPr>
      </w:pPr>
      <w:r w:rsidRPr="00CC5233">
        <w:rPr>
          <w:rFonts w:hint="cs"/>
          <w:rtl/>
          <w:lang w:bidi="ar-SA"/>
        </w:rPr>
        <w:t>14</w:t>
      </w:r>
      <w:r>
        <w:rPr>
          <w:rFonts w:hint="cs"/>
          <w:rtl/>
        </w:rPr>
        <w:t>- باب: مَن</w:t>
      </w:r>
      <w:r w:rsidR="006772F2">
        <w:rPr>
          <w:rFonts w:hint="cs"/>
          <w:rtl/>
        </w:rPr>
        <w:t>ْ</w:t>
      </w:r>
      <w:r>
        <w:rPr>
          <w:rFonts w:hint="cs"/>
          <w:rtl/>
        </w:rPr>
        <w:t xml:space="preserve"> نَذَرَ المَش</w:t>
      </w:r>
      <w:r w:rsidR="006772F2">
        <w:rPr>
          <w:rFonts w:hint="cs"/>
          <w:rtl/>
        </w:rPr>
        <w:t>ْيَ إِلَى</w:t>
      </w:r>
      <w:r>
        <w:rPr>
          <w:rFonts w:hint="cs"/>
          <w:rtl/>
        </w:rPr>
        <w:t xml:space="preserve"> ال</w:t>
      </w:r>
      <w:r w:rsidR="006772F2">
        <w:rPr>
          <w:rFonts w:hint="cs"/>
          <w:rtl/>
        </w:rPr>
        <w:t>ْ</w:t>
      </w:r>
      <w:r>
        <w:rPr>
          <w:rFonts w:hint="cs"/>
          <w:rtl/>
        </w:rPr>
        <w:t>کَع</w:t>
      </w:r>
      <w:r w:rsidR="006772F2">
        <w:rPr>
          <w:rFonts w:hint="cs"/>
          <w:rtl/>
        </w:rPr>
        <w:t>ْ</w:t>
      </w:r>
      <w:r>
        <w:rPr>
          <w:rFonts w:hint="cs"/>
          <w:rtl/>
        </w:rPr>
        <w:t>بَةِ</w:t>
      </w:r>
    </w:p>
    <w:p w:rsidR="007D38A8" w:rsidRDefault="007D38A8" w:rsidP="002A3A92">
      <w:pPr>
        <w:pStyle w:val="4-"/>
        <w:rPr>
          <w:rtl/>
          <w:lang w:bidi="fa-IR"/>
        </w:rPr>
      </w:pPr>
      <w:bookmarkStart w:id="167" w:name="_Toc434155540"/>
      <w:r>
        <w:rPr>
          <w:rFonts w:hint="cs"/>
          <w:rtl/>
        </w:rPr>
        <w:t>باب [14]:</w:t>
      </w:r>
      <w:r w:rsidR="002A3A92">
        <w:rPr>
          <w:rFonts w:hint="cs"/>
          <w:rtl/>
        </w:rPr>
        <w:t xml:space="preserve"> کسی که نذر کند تا پیاده به کعبه برود</w:t>
      </w:r>
      <w:bookmarkEnd w:id="167"/>
    </w:p>
    <w:p w:rsidR="00C2021A" w:rsidRPr="00C2021A" w:rsidRDefault="00C2021A" w:rsidP="00C2021A">
      <w:pPr>
        <w:pStyle w:val="5-"/>
        <w:rPr>
          <w:rtl/>
        </w:rPr>
      </w:pPr>
      <w:r w:rsidRPr="00C2021A">
        <w:rPr>
          <w:rFonts w:hint="cs"/>
          <w:rtl/>
        </w:rPr>
        <w:t xml:space="preserve">900- </w:t>
      </w:r>
      <w:r w:rsidRPr="00C2021A">
        <w:rPr>
          <w:rtl/>
        </w:rPr>
        <w:t>عَنْ أَنَسٍ رَضِيَ اللَّهُ عَنْهُ، أَنَّ النَّبِيَّ صَلَّى اللهُ عَلَيْهِ وَسَلَّمَ رَأَى شَيْخًا يُهَادَى بَيْنَ ابْنَيْهِ، قَالَ: «مَا بَالُ هَذَا؟»، قَالُوا: نَذَرَ أَنْ يَمْشِيَ، قَالَ: «إِنَّ اللَّهَ عَنْ تَعْذِيبِ هَذَا نَفْسَهُ لَغَنِيٌّ»، وَأَمَرَهُ أَنْ يَرْكَبَ</w:t>
      </w:r>
      <w:r w:rsidRPr="00C2021A">
        <w:rPr>
          <w:rFonts w:hint="cs"/>
          <w:rtl/>
        </w:rPr>
        <w:t xml:space="preserve"> [رواه البخاری: 1865].</w:t>
      </w:r>
    </w:p>
    <w:p w:rsidR="00C2021A" w:rsidRDefault="00C2021A" w:rsidP="00C2021A">
      <w:pPr>
        <w:pStyle w:val="0-"/>
        <w:rPr>
          <w:rtl/>
          <w:lang w:bidi="fa-IR"/>
        </w:rPr>
      </w:pPr>
      <w:r>
        <w:rPr>
          <w:rFonts w:hint="cs"/>
          <w:rtl/>
          <w:lang w:bidi="fa-IR"/>
        </w:rPr>
        <w:t>900- از انس</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پیر مردی را دیدند که خود را به دو نفر از فرزندانش تکیه داده و راه می‌رود.</w:t>
      </w:r>
    </w:p>
    <w:p w:rsidR="00C2021A" w:rsidRDefault="00C2021A" w:rsidP="00C2021A">
      <w:pPr>
        <w:pStyle w:val="0-"/>
        <w:rPr>
          <w:rtl/>
          <w:lang w:bidi="fa-IR"/>
        </w:rPr>
      </w:pPr>
      <w:r>
        <w:rPr>
          <w:rFonts w:hint="cs"/>
          <w:rtl/>
          <w:lang w:bidi="fa-IR"/>
        </w:rPr>
        <w:t>پرسیدند: «این را چه شده است»؟</w:t>
      </w:r>
    </w:p>
    <w:p w:rsidR="00C2021A" w:rsidRDefault="00C2021A" w:rsidP="00C2021A">
      <w:pPr>
        <w:pStyle w:val="0-"/>
        <w:rPr>
          <w:rtl/>
          <w:lang w:bidi="fa-IR"/>
        </w:rPr>
      </w:pPr>
      <w:r>
        <w:rPr>
          <w:rFonts w:hint="cs"/>
          <w:rtl/>
          <w:lang w:bidi="fa-IR"/>
        </w:rPr>
        <w:t>گفتند: نذر کرده است که پیاده [به حج] برود.</w:t>
      </w:r>
    </w:p>
    <w:p w:rsidR="00C2021A" w:rsidRDefault="00C2021A" w:rsidP="00C2021A">
      <w:pPr>
        <w:pStyle w:val="0-"/>
        <w:rPr>
          <w:rtl/>
          <w:lang w:bidi="fa-IR"/>
        </w:rPr>
      </w:pPr>
      <w:r>
        <w:rPr>
          <w:rFonts w:hint="cs"/>
          <w:rtl/>
          <w:lang w:bidi="fa-IR"/>
        </w:rPr>
        <w:t>فرمودند: «خداوند از اینکه این شخص خود را تعذیب نماید، بی‌نیاز است»، و امر کردند که سوار شود</w:t>
      </w:r>
      <w:r w:rsidRPr="00C2021A">
        <w:rPr>
          <w:rFonts w:ascii="IRLotus" w:hAnsi="IRLotus" w:cs="IRLotus"/>
          <w:vertAlign w:val="superscript"/>
          <w:rtl/>
          <w:lang w:bidi="fa-IR"/>
        </w:rPr>
        <w:t>(</w:t>
      </w:r>
      <w:r w:rsidRPr="00C2021A">
        <w:rPr>
          <w:rStyle w:val="FootnoteReference"/>
          <w:rFonts w:ascii="IRLotus" w:hAnsi="IRLotus" w:cs="IRLotus"/>
          <w:rtl/>
          <w:lang w:bidi="fa-IR"/>
        </w:rPr>
        <w:footnoteReference w:id="248"/>
      </w:r>
      <w:r w:rsidRPr="00C2021A">
        <w:rPr>
          <w:rFonts w:ascii="IRLotus" w:hAnsi="IRLotus" w:cs="IRLotus"/>
          <w:vertAlign w:val="superscript"/>
          <w:rtl/>
          <w:lang w:bidi="fa-IR"/>
        </w:rPr>
        <w:t>)</w:t>
      </w:r>
      <w:r>
        <w:rPr>
          <w:rFonts w:hint="cs"/>
          <w:rtl/>
          <w:lang w:bidi="fa-IR"/>
        </w:rPr>
        <w:t>.</w:t>
      </w:r>
    </w:p>
    <w:p w:rsidR="00C2021A" w:rsidRPr="0067386D" w:rsidRDefault="00C2021A" w:rsidP="0067386D">
      <w:pPr>
        <w:pStyle w:val="5-"/>
        <w:rPr>
          <w:rtl/>
        </w:rPr>
      </w:pPr>
      <w:r w:rsidRPr="0067386D">
        <w:rPr>
          <w:rFonts w:hint="cs"/>
          <w:rtl/>
        </w:rPr>
        <w:t>901-</w:t>
      </w:r>
      <w:r w:rsidR="0067386D" w:rsidRPr="0067386D">
        <w:rPr>
          <w:rFonts w:hint="cs"/>
          <w:rtl/>
        </w:rPr>
        <w:t xml:space="preserve"> </w:t>
      </w:r>
      <w:r w:rsidR="0067386D" w:rsidRPr="0067386D">
        <w:rPr>
          <w:rtl/>
        </w:rPr>
        <w:t>عَنْ عُقْبَةَ بْنِ عَامِرٍ، قَالَ: نَذَرَتْ أُخْتِي أَنْ تَمْشِيَ، إِلَى بَيْتِ اللَّهِ، وَأَمَرَتْنِي أَنْ أَسْتَفْتِيَ لَهَا النَّبِيَّ صَلَّى اللهُ عَلَيْهِ وَسَلَّمَ، فَاسْتَفْتَيْتُهُ، فَقَالَ صَلَّى اللهُ عَلَيْهِ وَسَلَّمَ: «لِتَمْشِ، وَلْتَرْكَبْ»</w:t>
      </w:r>
      <w:r w:rsidRPr="0067386D">
        <w:rPr>
          <w:rFonts w:hint="cs"/>
          <w:rtl/>
        </w:rPr>
        <w:t xml:space="preserve"> [رواه البخاری: </w:t>
      </w:r>
      <w:r w:rsidR="0067386D" w:rsidRPr="0067386D">
        <w:rPr>
          <w:rFonts w:hint="cs"/>
          <w:rtl/>
        </w:rPr>
        <w:t>1866</w:t>
      </w:r>
      <w:r w:rsidRPr="0067386D">
        <w:rPr>
          <w:rFonts w:hint="cs"/>
          <w:rtl/>
        </w:rPr>
        <w:t>].</w:t>
      </w:r>
    </w:p>
    <w:p w:rsidR="0067386D" w:rsidRDefault="0067386D" w:rsidP="00C2021A">
      <w:pPr>
        <w:pStyle w:val="0-"/>
        <w:rPr>
          <w:rtl/>
          <w:lang w:bidi="fa-IR"/>
        </w:rPr>
      </w:pPr>
      <w:r>
        <w:rPr>
          <w:rFonts w:hint="cs"/>
          <w:rtl/>
          <w:lang w:bidi="fa-IR"/>
        </w:rPr>
        <w:t>901- از عقبه بن عامر</w:t>
      </w:r>
      <w:r>
        <w:rPr>
          <w:rFonts w:cs="CTraditional Arabic" w:hint="cs"/>
          <w:rtl/>
          <w:lang w:bidi="fa-IR"/>
        </w:rPr>
        <w:t>س</w:t>
      </w:r>
      <w:r>
        <w:rPr>
          <w:rFonts w:hint="cs"/>
          <w:rtl/>
          <w:lang w:bidi="fa-IR"/>
        </w:rPr>
        <w:t xml:space="preserve"> روایت است که گفت: خواهرم نذر کرد که پیاده به بیت الله الحرام برود، و از من خواست تا دراین باره از پیامبر خدا </w:t>
      </w:r>
      <w:r>
        <w:rPr>
          <w:rFonts w:cs="CTraditional Arabic" w:hint="cs"/>
          <w:rtl/>
          <w:lang w:bidi="fa-IR"/>
        </w:rPr>
        <w:t>ج</w:t>
      </w:r>
      <w:r>
        <w:rPr>
          <w:rFonts w:hint="cs"/>
          <w:rtl/>
          <w:lang w:bidi="fa-IR"/>
        </w:rPr>
        <w:t xml:space="preserve"> فتوی بخواهم، من فتوی خواستم، و پیامبر خدا </w:t>
      </w:r>
      <w:r>
        <w:rPr>
          <w:rFonts w:cs="CTraditional Arabic" w:hint="cs"/>
          <w:rtl/>
          <w:lang w:bidi="fa-IR"/>
        </w:rPr>
        <w:t>ج</w:t>
      </w:r>
      <w:r>
        <w:rPr>
          <w:rFonts w:hint="cs"/>
          <w:rtl/>
          <w:lang w:bidi="fa-IR"/>
        </w:rPr>
        <w:t xml:space="preserve"> فرمودند: «برود، و سواره برود</w:t>
      </w:r>
      <w:r w:rsidRPr="0067386D">
        <w:rPr>
          <w:rFonts w:ascii="IRLotus" w:hAnsi="IRLotus" w:cs="IRLotus"/>
          <w:vertAlign w:val="superscript"/>
          <w:rtl/>
          <w:lang w:bidi="fa-IR"/>
        </w:rPr>
        <w:t>(</w:t>
      </w:r>
      <w:r w:rsidRPr="0067386D">
        <w:rPr>
          <w:rStyle w:val="FootnoteReference"/>
          <w:rFonts w:ascii="IRLotus" w:hAnsi="IRLotus" w:cs="IRLotus"/>
          <w:rtl/>
          <w:lang w:bidi="fa-IR"/>
        </w:rPr>
        <w:footnoteReference w:id="249"/>
      </w:r>
      <w:r w:rsidRPr="0067386D">
        <w:rPr>
          <w:rFonts w:ascii="IRLotus" w:hAnsi="IRLotus" w:cs="IRLotus"/>
          <w:vertAlign w:val="superscript"/>
          <w:rtl/>
          <w:lang w:bidi="fa-IR"/>
        </w:rPr>
        <w:t>)</w:t>
      </w:r>
      <w:r>
        <w:rPr>
          <w:rFonts w:hint="cs"/>
          <w:rtl/>
          <w:lang w:bidi="fa-IR"/>
        </w:rPr>
        <w:t>.</w:t>
      </w:r>
    </w:p>
    <w:p w:rsidR="0067386D" w:rsidRDefault="0067386D" w:rsidP="00C2021A">
      <w:pPr>
        <w:pStyle w:val="0-"/>
        <w:rPr>
          <w:rtl/>
          <w:lang w:bidi="fa-IR"/>
        </w:rPr>
        <w:sectPr w:rsidR="0067386D" w:rsidSect="00F872A3">
          <w:headerReference w:type="default" r:id="rId23"/>
          <w:footnotePr>
            <w:numRestart w:val="eachPage"/>
          </w:footnotePr>
          <w:type w:val="oddPage"/>
          <w:pgSz w:w="9356" w:h="13608" w:code="9"/>
          <w:pgMar w:top="567" w:right="1134" w:bottom="851" w:left="1134" w:header="454" w:footer="0" w:gutter="0"/>
          <w:cols w:space="708"/>
          <w:titlePg/>
          <w:bidi/>
          <w:rtlGutter/>
          <w:docGrid w:linePitch="360"/>
        </w:sectPr>
      </w:pPr>
    </w:p>
    <w:p w:rsidR="0067386D" w:rsidRDefault="0067386D" w:rsidP="0067386D">
      <w:pPr>
        <w:pStyle w:val="1-"/>
        <w:rPr>
          <w:rtl/>
          <w:lang w:bidi="fa-IR"/>
        </w:rPr>
      </w:pPr>
      <w:r w:rsidRPr="00CC5233">
        <w:rPr>
          <w:rFonts w:hint="cs"/>
          <w:rtl/>
        </w:rPr>
        <w:t>30</w:t>
      </w:r>
      <w:r>
        <w:rPr>
          <w:rFonts w:hint="cs"/>
          <w:rtl/>
          <w:lang w:bidi="fa-IR"/>
        </w:rPr>
        <w:t>- کَتَابُ فَضائِل المَدِینَة</w:t>
      </w:r>
    </w:p>
    <w:p w:rsidR="0067386D" w:rsidRDefault="0067386D" w:rsidP="0067386D">
      <w:pPr>
        <w:pStyle w:val="2-"/>
        <w:rPr>
          <w:rtl/>
          <w:lang w:bidi="fa-IR"/>
        </w:rPr>
      </w:pPr>
      <w:bookmarkStart w:id="168" w:name="_Toc434155541"/>
      <w:r>
        <w:rPr>
          <w:rFonts w:hint="cs"/>
          <w:rtl/>
          <w:lang w:bidi="fa-IR"/>
        </w:rPr>
        <w:t>کتاب [30]: فضائل مدینۀ منوره</w:t>
      </w:r>
      <w:bookmarkEnd w:id="168"/>
    </w:p>
    <w:p w:rsidR="0067386D" w:rsidRDefault="0067386D" w:rsidP="0067386D">
      <w:pPr>
        <w:pStyle w:val="2-0"/>
        <w:rPr>
          <w:rtl/>
        </w:rPr>
      </w:pPr>
      <w:r w:rsidRPr="00CC5233">
        <w:rPr>
          <w:rFonts w:hint="cs"/>
          <w:rtl/>
          <w:lang w:bidi="ar-SA"/>
        </w:rPr>
        <w:t>1</w:t>
      </w:r>
      <w:r>
        <w:rPr>
          <w:rFonts w:hint="cs"/>
          <w:rtl/>
        </w:rPr>
        <w:t>- باب: حَرَمَ المَدِینَةِ</w:t>
      </w:r>
    </w:p>
    <w:p w:rsidR="0067386D" w:rsidRDefault="0067386D" w:rsidP="0067386D">
      <w:pPr>
        <w:pStyle w:val="4-"/>
        <w:rPr>
          <w:rtl/>
          <w:lang w:bidi="fa-IR"/>
        </w:rPr>
      </w:pPr>
      <w:bookmarkStart w:id="169" w:name="_Toc434155542"/>
      <w:r>
        <w:rPr>
          <w:rFonts w:hint="cs"/>
          <w:rtl/>
          <w:lang w:bidi="fa-IR"/>
        </w:rPr>
        <w:t>باب [1]: حرم مدینه</w:t>
      </w:r>
      <w:bookmarkEnd w:id="169"/>
    </w:p>
    <w:p w:rsidR="0067386D" w:rsidRPr="007072BE" w:rsidRDefault="0067386D" w:rsidP="007072BE">
      <w:pPr>
        <w:pStyle w:val="5-"/>
        <w:rPr>
          <w:rtl/>
        </w:rPr>
      </w:pPr>
      <w:r w:rsidRPr="007072BE">
        <w:rPr>
          <w:rFonts w:hint="cs"/>
          <w:rtl/>
        </w:rPr>
        <w:t>902-</w:t>
      </w:r>
      <w:r w:rsidR="007072BE" w:rsidRPr="007072BE">
        <w:rPr>
          <w:rFonts w:hint="cs"/>
          <w:rtl/>
        </w:rPr>
        <w:t xml:space="preserve"> </w:t>
      </w:r>
      <w:r w:rsidR="007072BE" w:rsidRPr="007072BE">
        <w:rPr>
          <w:rtl/>
        </w:rPr>
        <w:t>عَنْ أَنَسٍ رَضِيَ اللَّهُ عَنْهُ، عَنِ النَّبِيِّ صَلَّى اللهُ عَلَيْهِ وَسَلَّمَ، قَالَ: المَدِينَةُ حَرَمٌ مِنْ كَذَا إِلَى كَذَا، لاَ يُقْطَعُ شَجَرُهَا، وَلاَ يُحْدَثُ فِيهَا حَدَثٌ، مَنْ أَحْدَثَ حَدَثًا فَعَلَيْهِ لَعْنَةُ اللَّهِ وَالمَلاَئِكَةِ وَالنَّاسِ أَجْمَعِينَ</w:t>
      </w:r>
      <w:r w:rsidRPr="007072BE">
        <w:rPr>
          <w:rFonts w:hint="cs"/>
          <w:rtl/>
        </w:rPr>
        <w:t xml:space="preserve"> [رواه البخاری: 1867].</w:t>
      </w:r>
    </w:p>
    <w:p w:rsidR="0067386D" w:rsidRDefault="0067386D" w:rsidP="0067386D">
      <w:pPr>
        <w:pStyle w:val="0-"/>
        <w:rPr>
          <w:rtl/>
          <w:lang w:bidi="fa-IR"/>
        </w:rPr>
      </w:pPr>
      <w:r>
        <w:rPr>
          <w:rFonts w:hint="cs"/>
          <w:rtl/>
          <w:lang w:bidi="fa-IR"/>
        </w:rPr>
        <w:t>902- از انس</w:t>
      </w:r>
      <w:r>
        <w:rPr>
          <w:rFonts w:cs="CTraditional Arabic" w:hint="cs"/>
          <w:rtl/>
          <w:lang w:bidi="fa-IR"/>
        </w:rPr>
        <w:t>س</w:t>
      </w:r>
      <w:r>
        <w:rPr>
          <w:rFonts w:hint="cs"/>
          <w:rtl/>
          <w:lang w:bidi="fa-IR"/>
        </w:rPr>
        <w:t xml:space="preserve"> از پیامبر خدا </w:t>
      </w:r>
      <w:r>
        <w:rPr>
          <w:rFonts w:cs="CTraditional Arabic" w:hint="cs"/>
          <w:rtl/>
          <w:lang w:bidi="fa-IR"/>
        </w:rPr>
        <w:t>ج</w:t>
      </w:r>
      <w:r>
        <w:rPr>
          <w:rFonts w:hint="cs"/>
          <w:rtl/>
          <w:lang w:bidi="fa-IR"/>
        </w:rPr>
        <w:t xml:space="preserve"> روایت است که فرمودند:</w:t>
      </w:r>
    </w:p>
    <w:p w:rsidR="0067386D" w:rsidRDefault="0067386D" w:rsidP="0067386D">
      <w:pPr>
        <w:pStyle w:val="0-"/>
        <w:rPr>
          <w:rtl/>
          <w:lang w:bidi="fa-IR"/>
        </w:rPr>
      </w:pPr>
      <w:r>
        <w:rPr>
          <w:rFonts w:hint="cs"/>
          <w:rtl/>
          <w:lang w:bidi="fa-IR"/>
        </w:rPr>
        <w:t>«مدینه از فلان منطقه تا فلان منطقه حرم است [یعنی: از کوه ثور تا کو عیر]، درختش نباید قطع گردد، و کاری که خلاف قرآن وسنت است، [</w:t>
      </w:r>
      <w:r w:rsidR="007072BE">
        <w:rPr>
          <w:rFonts w:hint="cs"/>
          <w:rtl/>
          <w:lang w:bidi="fa-IR"/>
        </w:rPr>
        <w:t>مانند: ظلم و تجاوز و هربدعت دیگری</w:t>
      </w:r>
      <w:r>
        <w:rPr>
          <w:rFonts w:hint="cs"/>
          <w:rtl/>
          <w:lang w:bidi="fa-IR"/>
        </w:rPr>
        <w:t>]</w:t>
      </w:r>
      <w:r w:rsidR="007072BE">
        <w:rPr>
          <w:rFonts w:hint="cs"/>
          <w:rtl/>
          <w:lang w:bidi="fa-IR"/>
        </w:rPr>
        <w:t xml:space="preserve"> نباید در آن صورت پذیرد، و کسی که در آن کاری را که بر خلاف قرآن و سنت است در دین احداث می‌کند، لعنت خدا و ملائکه و همۀ مردمان بر او باشد»</w:t>
      </w:r>
      <w:r w:rsidR="007072BE" w:rsidRPr="007072BE">
        <w:rPr>
          <w:rFonts w:ascii="IRLotus" w:hAnsi="IRLotus" w:cs="IRLotus"/>
          <w:vertAlign w:val="superscript"/>
          <w:rtl/>
          <w:lang w:bidi="fa-IR"/>
        </w:rPr>
        <w:t>(</w:t>
      </w:r>
      <w:r w:rsidR="007072BE" w:rsidRPr="007072BE">
        <w:rPr>
          <w:rStyle w:val="FootnoteReference"/>
          <w:rFonts w:ascii="IRLotus" w:hAnsi="IRLotus" w:cs="IRLotus"/>
          <w:rtl/>
          <w:lang w:bidi="fa-IR"/>
        </w:rPr>
        <w:footnoteReference w:id="250"/>
      </w:r>
      <w:r w:rsidR="007072BE" w:rsidRPr="007072BE">
        <w:rPr>
          <w:rFonts w:ascii="IRLotus" w:hAnsi="IRLotus" w:cs="IRLotus"/>
          <w:vertAlign w:val="superscript"/>
          <w:rtl/>
          <w:lang w:bidi="fa-IR"/>
        </w:rPr>
        <w:t>)</w:t>
      </w:r>
      <w:r w:rsidR="007072BE">
        <w:rPr>
          <w:rFonts w:hint="cs"/>
          <w:rtl/>
          <w:lang w:bidi="fa-IR"/>
        </w:rPr>
        <w:t>.</w:t>
      </w:r>
    </w:p>
    <w:p w:rsidR="00914208" w:rsidRPr="003C49F3" w:rsidRDefault="00914208" w:rsidP="003C49F3">
      <w:pPr>
        <w:pStyle w:val="5-"/>
        <w:rPr>
          <w:rtl/>
        </w:rPr>
      </w:pPr>
      <w:r w:rsidRPr="003C49F3">
        <w:rPr>
          <w:rFonts w:hint="cs"/>
          <w:rtl/>
        </w:rPr>
        <w:t>903-</w:t>
      </w:r>
      <w:r w:rsidR="003C49F3" w:rsidRPr="003C49F3">
        <w:rPr>
          <w:rFonts w:hint="cs"/>
          <w:rtl/>
        </w:rPr>
        <w:t xml:space="preserve"> </w:t>
      </w:r>
      <w:r w:rsidR="003C49F3" w:rsidRPr="003C49F3">
        <w:rPr>
          <w:rtl/>
        </w:rPr>
        <w:t>عَنْ أَبِي هُرَيْرَةَ رَضِيَ اللَّهُ عَنْهُ، أَنَّ النَّبِيَّ صَلَّى اللهُ عَلَيْهِ وَسَلَّمَ، قَالَ: «حُرِّمَ مَا بَيْنَ لاَبَتَيِ المَدِينَةِ عَلَى لِسَانِي»، قَالَ: وَأَتَى النَّبِيُّ صَلَّى اللهُ عَلَيْهِ وَسَلَّمَ بَنِي حَارِثَةَ، فَقَالَ: أَرَاكُمْ يَا بَنِي حَارِثَةَ قَدْ خَرَجْتُمْ مِنَ الحَرَمِ، ثُمَّ التَفَتَ، فَقَالَ: «بَلْ أَنْتُمْ فِيهِ»</w:t>
      </w:r>
      <w:r w:rsidR="003C49F3">
        <w:rPr>
          <w:rFonts w:hint="cs"/>
          <w:rtl/>
        </w:rPr>
        <w:t xml:space="preserve"> </w:t>
      </w:r>
      <w:r w:rsidRPr="003C49F3">
        <w:rPr>
          <w:rFonts w:hint="cs"/>
          <w:rtl/>
        </w:rPr>
        <w:t>[رواه البخاری: 1969].</w:t>
      </w:r>
    </w:p>
    <w:p w:rsidR="00914208" w:rsidRDefault="00914208" w:rsidP="0067386D">
      <w:pPr>
        <w:pStyle w:val="0-"/>
        <w:rPr>
          <w:rtl/>
          <w:lang w:bidi="fa-IR"/>
        </w:rPr>
      </w:pPr>
      <w:r>
        <w:rPr>
          <w:rFonts w:hint="cs"/>
          <w:rtl/>
          <w:lang w:bidi="fa-IR"/>
        </w:rPr>
        <w:t>903- از ابو هریره</w:t>
      </w:r>
      <w:r>
        <w:rPr>
          <w:rFonts w:cs="CTraditional Arabic" w:hint="cs"/>
          <w:rtl/>
          <w:lang w:bidi="fa-IR"/>
        </w:rPr>
        <w:t>س</w:t>
      </w:r>
      <w:r>
        <w:rPr>
          <w:rFonts w:hint="cs"/>
          <w:rtl/>
          <w:lang w:bidi="fa-IR"/>
        </w:rPr>
        <w:t xml:space="preserve"> از پیامبر خدا </w:t>
      </w:r>
      <w:r>
        <w:rPr>
          <w:rFonts w:cs="CTraditional Arabic" w:hint="cs"/>
          <w:rtl/>
          <w:lang w:bidi="fa-IR"/>
        </w:rPr>
        <w:t>ج</w:t>
      </w:r>
      <w:r>
        <w:rPr>
          <w:rFonts w:hint="cs"/>
          <w:rtl/>
          <w:lang w:bidi="fa-IR"/>
        </w:rPr>
        <w:t xml:space="preserve"> روایت است که فرمودند: «بین دو سنگزار مدینه از طرف من، حرم قرار داده شده است»</w:t>
      </w:r>
      <w:r w:rsidRPr="00914208">
        <w:rPr>
          <w:rFonts w:ascii="IRLotus" w:hAnsi="IRLotus" w:cs="IRLotus"/>
          <w:vertAlign w:val="superscript"/>
          <w:rtl/>
          <w:lang w:bidi="fa-IR"/>
        </w:rPr>
        <w:t>(</w:t>
      </w:r>
      <w:r w:rsidRPr="00914208">
        <w:rPr>
          <w:rStyle w:val="FootnoteReference"/>
          <w:rFonts w:ascii="IRLotus" w:hAnsi="IRLotus" w:cs="IRLotus"/>
          <w:rtl/>
          <w:lang w:bidi="fa-IR"/>
        </w:rPr>
        <w:footnoteReference w:id="251"/>
      </w:r>
      <w:r w:rsidRPr="00914208">
        <w:rPr>
          <w:rFonts w:ascii="IRLotus" w:hAnsi="IRLotus" w:cs="IRLotus"/>
          <w:vertAlign w:val="superscript"/>
          <w:rtl/>
          <w:lang w:bidi="fa-IR"/>
        </w:rPr>
        <w:t>)</w:t>
      </w:r>
      <w:r>
        <w:rPr>
          <w:rFonts w:hint="cs"/>
          <w:rtl/>
          <w:lang w:bidi="fa-IR"/>
        </w:rPr>
        <w:t>.</w:t>
      </w:r>
    </w:p>
    <w:p w:rsidR="00914208" w:rsidRDefault="00914208" w:rsidP="0067386D">
      <w:pPr>
        <w:pStyle w:val="0-"/>
        <w:rPr>
          <w:rtl/>
          <w:lang w:bidi="fa-IR"/>
        </w:rPr>
      </w:pPr>
      <w:r>
        <w:rPr>
          <w:rFonts w:hint="cs"/>
          <w:rtl/>
          <w:lang w:bidi="fa-IR"/>
        </w:rPr>
        <w:t>ابو هریره</w:t>
      </w:r>
      <w:r>
        <w:rPr>
          <w:rFonts w:cs="CTraditional Arabic" w:hint="cs"/>
          <w:rtl/>
          <w:lang w:bidi="fa-IR"/>
        </w:rPr>
        <w:t>س</w:t>
      </w:r>
      <w:r>
        <w:rPr>
          <w:rFonts w:hint="cs"/>
          <w:rtl/>
          <w:lang w:bidi="fa-IR"/>
        </w:rPr>
        <w:t xml:space="preserve"> گفت: پیامبر خدا </w:t>
      </w:r>
      <w:r>
        <w:rPr>
          <w:rFonts w:cs="CTraditional Arabic" w:hint="cs"/>
          <w:rtl/>
          <w:lang w:bidi="fa-IR"/>
        </w:rPr>
        <w:t>ج</w:t>
      </w:r>
      <w:r>
        <w:rPr>
          <w:rFonts w:hint="cs"/>
          <w:rtl/>
          <w:lang w:bidi="fa-IR"/>
        </w:rPr>
        <w:t xml:space="preserve"> به قلبیۀ (بنی حارثه) آمدند و گفتند: «ای بنی حارثه! فکر می‌کنم شما از حرم خارج شده اید» بعد ازآن ملتفت شده و گفتند: «نه خیر! شما </w:t>
      </w:r>
      <w:r w:rsidR="003C49F3">
        <w:rPr>
          <w:rFonts w:hint="cs"/>
          <w:rtl/>
          <w:lang w:bidi="fa-IR"/>
        </w:rPr>
        <w:t>در داخل حرم هستید»</w:t>
      </w:r>
      <w:r w:rsidRPr="00914208">
        <w:rPr>
          <w:rFonts w:ascii="IRLotus" w:hAnsi="IRLotus" w:cs="IRLotus"/>
          <w:vertAlign w:val="superscript"/>
          <w:rtl/>
          <w:lang w:bidi="fa-IR"/>
        </w:rPr>
        <w:t>(</w:t>
      </w:r>
      <w:r w:rsidRPr="00914208">
        <w:rPr>
          <w:rStyle w:val="FootnoteReference"/>
          <w:rFonts w:ascii="IRLotus" w:hAnsi="IRLotus" w:cs="IRLotus"/>
          <w:rtl/>
          <w:lang w:bidi="fa-IR"/>
        </w:rPr>
        <w:footnoteReference w:id="252"/>
      </w:r>
      <w:r w:rsidRPr="00914208">
        <w:rPr>
          <w:rFonts w:ascii="IRLotus" w:hAnsi="IRLotus" w:cs="IRLotus"/>
          <w:vertAlign w:val="superscript"/>
          <w:rtl/>
          <w:lang w:bidi="fa-IR"/>
        </w:rPr>
        <w:t>)</w:t>
      </w:r>
      <w:r>
        <w:rPr>
          <w:rFonts w:hint="cs"/>
          <w:rtl/>
          <w:lang w:bidi="fa-IR"/>
        </w:rPr>
        <w:t>.</w:t>
      </w:r>
    </w:p>
    <w:p w:rsidR="003C49F3" w:rsidRDefault="003C49F3" w:rsidP="00B85C1B">
      <w:pPr>
        <w:pStyle w:val="5-"/>
        <w:rPr>
          <w:rtl/>
          <w:lang w:bidi="fa-IR"/>
        </w:rPr>
      </w:pPr>
      <w:r>
        <w:rPr>
          <w:rFonts w:hint="cs"/>
          <w:rtl/>
          <w:lang w:bidi="fa-IR"/>
        </w:rPr>
        <w:t>904-</w:t>
      </w:r>
      <w:r w:rsidR="00B85C1B">
        <w:rPr>
          <w:rFonts w:hint="cs"/>
          <w:rtl/>
          <w:lang w:bidi="fa-IR"/>
        </w:rPr>
        <w:t xml:space="preserve"> </w:t>
      </w:r>
      <w:r w:rsidR="00B85C1B">
        <w:rPr>
          <w:rtl/>
        </w:rPr>
        <w:t xml:space="preserve">عَنْ عَلِيٍّ رَضِيَ </w:t>
      </w:r>
      <w:r w:rsidR="00B85C1B" w:rsidRPr="0077727E">
        <w:rPr>
          <w:rtl/>
        </w:rPr>
        <w:t xml:space="preserve">اللَّهُ عَنْهُ، قَالَ: مَا عِنْدَنَا شَيْءٌ إِلَّا كِتَابُ اللَّهِ، وَهَذِهِ الصَّحِيفَةُ عَنِ النَّبِيِّ صَلَّى اللهُ عَلَيْهِ وَسَلَّمَ: المَدِينَةُ حَرَمٌ، مَا بَيْنَ عَائِرٍ إِلَى كَذَا، مَنْ أَحْدَثَ فِيهَا حَدَثًا، أَوْ آوَى مُحْدِثًا، فَعَلَيْهِ لَعْنَةُ اللَّهِ وَالمَلاَئِكَةِ وَالنَّاسِ أَجْمَعِينَ، لاَ يُقْبَلُ مِنْهُ صَرْفٌ وَلاَ عَدْلٌ، وَقَالَ: ذِمَّةُ المُسْلِمِينَ وَاحِدَةٌ، فَمَنْ </w:t>
      </w:r>
      <w:r w:rsidR="00B85C1B">
        <w:rPr>
          <w:rtl/>
        </w:rPr>
        <w:t>أَخْفَرَ مُسْلِمًا فَعَلَيْهِ لَعْنَةُ اللَّهِ وَالمَلاَئِكَةِ وَالنَّاسِ أَجْمَعِينَ، لاَ يُقْبَلُ مِنْهُ صَرْفٌ، وَلاَ عَدْلٌ، وَمَنْ تَوَلَّى قَوْمًا بِغَيْرِ إِذْنِ مَوَالِيهِ، فَعَلَيْهِ لَعْنَةُ اللَّهِ وَالمَلاَئِكَةِ وَالنَّاسِ أَجْمَعِينَ، لاَ يُقْبَلُ مِنْهُ صَرْفٌ، وَلاَ عَدْلٌ</w:t>
      </w:r>
      <w:r w:rsidR="00830B54">
        <w:rPr>
          <w:rtl/>
        </w:rPr>
        <w:t xml:space="preserve"> </w:t>
      </w:r>
      <w:r>
        <w:rPr>
          <w:rFonts w:hint="cs"/>
          <w:rtl/>
          <w:lang w:bidi="fa-IR"/>
        </w:rPr>
        <w:t>[رواه البخاری: 1870].</w:t>
      </w:r>
    </w:p>
    <w:p w:rsidR="003C49F3" w:rsidRDefault="003C49F3" w:rsidP="0067386D">
      <w:pPr>
        <w:pStyle w:val="0-"/>
        <w:rPr>
          <w:rtl/>
          <w:lang w:bidi="fa-IR"/>
        </w:rPr>
      </w:pPr>
      <w:r>
        <w:rPr>
          <w:rFonts w:hint="cs"/>
          <w:rtl/>
          <w:lang w:bidi="fa-IR"/>
        </w:rPr>
        <w:t>904- از علی</w:t>
      </w:r>
      <w:r>
        <w:rPr>
          <w:rFonts w:cs="CTraditional Arabic" w:hint="cs"/>
          <w:rtl/>
          <w:lang w:bidi="fa-IR"/>
        </w:rPr>
        <w:t>س</w:t>
      </w:r>
      <w:r>
        <w:rPr>
          <w:rFonts w:hint="cs"/>
          <w:rtl/>
          <w:lang w:bidi="fa-IR"/>
        </w:rPr>
        <w:t xml:space="preserve"> روایت است که گفت: در نزد ما جز کتاب خدا و آنچه که دراین صحیفه از پیامبر خدا </w:t>
      </w:r>
      <w:r>
        <w:rPr>
          <w:rFonts w:cs="CTraditional Arabic" w:hint="cs"/>
          <w:rtl/>
          <w:lang w:bidi="fa-IR"/>
        </w:rPr>
        <w:t>ج</w:t>
      </w:r>
      <w:r>
        <w:rPr>
          <w:rFonts w:hint="cs"/>
          <w:rtl/>
          <w:lang w:bidi="fa-IR"/>
        </w:rPr>
        <w:t xml:space="preserve"> [نوشته‌ام] چیزی دیگری نیست، و آن اینکه:</w:t>
      </w:r>
    </w:p>
    <w:p w:rsidR="003C49F3" w:rsidRDefault="003C49F3" w:rsidP="0067386D">
      <w:pPr>
        <w:pStyle w:val="0-"/>
        <w:rPr>
          <w:rtl/>
          <w:lang w:bidi="fa-IR"/>
        </w:rPr>
      </w:pPr>
      <w:r>
        <w:rPr>
          <w:rFonts w:hint="cs"/>
          <w:rtl/>
          <w:lang w:bidi="fa-IR"/>
        </w:rPr>
        <w:t>«مدینه از (عاثر) تا فلان منطقه [یعنی: تا جبل ثور] حرم است، کسی که در آن بدعتی را ایجاد کند، و یا</w:t>
      </w:r>
      <w:r w:rsidR="00B85C1B">
        <w:rPr>
          <w:rFonts w:hint="cs"/>
          <w:rtl/>
          <w:lang w:bidi="fa-IR"/>
        </w:rPr>
        <w:t xml:space="preserve"> اهل بدعتی را مأوی و مسکن دهد، ل</w:t>
      </w:r>
      <w:r>
        <w:rPr>
          <w:rFonts w:hint="cs"/>
          <w:rtl/>
          <w:lang w:bidi="fa-IR"/>
        </w:rPr>
        <w:t>عنت خدا و ملائکه و همۀ مردمان بر او باشد، و عبادات فرضی و نفلی‌اش قبول نمی‌شود».</w:t>
      </w:r>
    </w:p>
    <w:p w:rsidR="003C49F3" w:rsidRDefault="003C49F3" w:rsidP="0067386D">
      <w:pPr>
        <w:pStyle w:val="0-"/>
        <w:rPr>
          <w:rtl/>
          <w:lang w:bidi="fa-IR"/>
        </w:rPr>
      </w:pPr>
      <w:r>
        <w:rPr>
          <w:rFonts w:hint="cs"/>
          <w:rtl/>
          <w:lang w:bidi="fa-IR"/>
        </w:rPr>
        <w:t xml:space="preserve">و فرمودند: «امان دادن همۀ مسلمانان یکی است، کسی که عهد مسلمانی را بشکند، لعنت خدا و ملائکه و همۀ مردمان بر او باشد، و عبادات فرضی </w:t>
      </w:r>
      <w:r w:rsidR="00B85C1B">
        <w:rPr>
          <w:rFonts w:hint="cs"/>
          <w:rtl/>
          <w:lang w:bidi="fa-IR"/>
        </w:rPr>
        <w:t>و نفلی‌اش قبول نمی‌شود</w:t>
      </w:r>
      <w:r>
        <w:rPr>
          <w:rFonts w:hint="cs"/>
          <w:rtl/>
          <w:lang w:bidi="fa-IR"/>
        </w:rPr>
        <w:t>.</w:t>
      </w:r>
    </w:p>
    <w:p w:rsidR="003C49F3" w:rsidRDefault="003C49F3" w:rsidP="0067386D">
      <w:pPr>
        <w:pStyle w:val="0-"/>
        <w:rPr>
          <w:rtl/>
          <w:lang w:bidi="fa-IR"/>
        </w:rPr>
      </w:pPr>
      <w:r>
        <w:rPr>
          <w:rFonts w:hint="cs"/>
          <w:rtl/>
          <w:lang w:bidi="fa-IR"/>
        </w:rPr>
        <w:t>و کسی که نسبت ولاء مردمی را بدون اجازۀ باداران او به خود می‌دهد، لعنت خدا و ملائکه و همۀ مردمان بر او باشد، و عبادات فرضی و نفلی‌اش قبول نمی‌شود</w:t>
      </w:r>
      <w:r w:rsidR="00B85C1B">
        <w:rPr>
          <w:rFonts w:hint="cs"/>
          <w:rtl/>
          <w:lang w:bidi="fa-IR"/>
        </w:rPr>
        <w:t>»</w:t>
      </w:r>
      <w:r w:rsidR="00B85C1B" w:rsidRPr="00B85C1B">
        <w:rPr>
          <w:rFonts w:ascii="IRLotus" w:hAnsi="IRLotus" w:cs="IRLotus"/>
          <w:vertAlign w:val="superscript"/>
          <w:rtl/>
          <w:lang w:bidi="fa-IR"/>
        </w:rPr>
        <w:t>(</w:t>
      </w:r>
      <w:r w:rsidR="00B85C1B" w:rsidRPr="00B85C1B">
        <w:rPr>
          <w:rStyle w:val="FootnoteReference"/>
          <w:rFonts w:ascii="IRLotus" w:hAnsi="IRLotus" w:cs="IRLotus"/>
          <w:rtl/>
          <w:lang w:bidi="fa-IR"/>
        </w:rPr>
        <w:footnoteReference w:id="253"/>
      </w:r>
      <w:r w:rsidR="00B85C1B" w:rsidRPr="00B85C1B">
        <w:rPr>
          <w:rFonts w:ascii="IRLotus" w:hAnsi="IRLotus" w:cs="IRLotus"/>
          <w:vertAlign w:val="superscript"/>
          <w:rtl/>
          <w:lang w:bidi="fa-IR"/>
        </w:rPr>
        <w:t>)</w:t>
      </w:r>
      <w:r w:rsidR="00B85C1B">
        <w:rPr>
          <w:rFonts w:hint="cs"/>
          <w:rtl/>
          <w:lang w:bidi="fa-IR"/>
        </w:rPr>
        <w:t>.</w:t>
      </w:r>
    </w:p>
    <w:p w:rsidR="00CB31B6" w:rsidRDefault="00081366" w:rsidP="00CB31B6">
      <w:pPr>
        <w:pStyle w:val="2-0"/>
        <w:rPr>
          <w:rtl/>
        </w:rPr>
      </w:pPr>
      <w:r w:rsidRPr="00CC5233">
        <w:rPr>
          <w:rFonts w:hint="cs"/>
          <w:rtl/>
          <w:lang w:bidi="ar-SA"/>
        </w:rPr>
        <w:t>2</w:t>
      </w:r>
      <w:r>
        <w:rPr>
          <w:rFonts w:hint="cs"/>
          <w:rtl/>
        </w:rPr>
        <w:t>- باب: فَض</w:t>
      </w:r>
      <w:r w:rsidR="00A67182">
        <w:rPr>
          <w:rFonts w:hint="cs"/>
          <w:rtl/>
        </w:rPr>
        <w:t>ْ</w:t>
      </w:r>
      <w:r>
        <w:rPr>
          <w:rFonts w:hint="cs"/>
          <w:rtl/>
        </w:rPr>
        <w:t>لِ المَدِینَةِ وَ</w:t>
      </w:r>
      <w:r w:rsidR="00CB31B6">
        <w:rPr>
          <w:rFonts w:hint="cs"/>
          <w:rtl/>
        </w:rPr>
        <w:t>أَنَّهَا تَن</w:t>
      </w:r>
      <w:r w:rsidR="00A67182">
        <w:rPr>
          <w:rFonts w:hint="cs"/>
          <w:rtl/>
        </w:rPr>
        <w:t>ْ</w:t>
      </w:r>
      <w:r w:rsidR="00CB31B6">
        <w:rPr>
          <w:rFonts w:hint="cs"/>
          <w:rtl/>
        </w:rPr>
        <w:t>فِي النَّاسَ</w:t>
      </w:r>
    </w:p>
    <w:p w:rsidR="00CB31B6" w:rsidRDefault="00CB31B6" w:rsidP="00CB31B6">
      <w:pPr>
        <w:pStyle w:val="4-"/>
        <w:rPr>
          <w:rtl/>
          <w:lang w:bidi="fa-IR"/>
        </w:rPr>
      </w:pPr>
      <w:bookmarkStart w:id="170" w:name="_Toc434155543"/>
      <w:r>
        <w:rPr>
          <w:rFonts w:hint="cs"/>
          <w:rtl/>
          <w:lang w:bidi="fa-IR"/>
        </w:rPr>
        <w:t>باب [2]: فضیلت مدینه، و مدینه مردمان [بد] را از خود می‌راند</w:t>
      </w:r>
      <w:bookmarkEnd w:id="170"/>
    </w:p>
    <w:p w:rsidR="00CB31B6" w:rsidRPr="0033795C" w:rsidRDefault="00CB31B6" w:rsidP="0033795C">
      <w:pPr>
        <w:pStyle w:val="5-"/>
        <w:rPr>
          <w:rtl/>
        </w:rPr>
      </w:pPr>
      <w:r w:rsidRPr="0033795C">
        <w:rPr>
          <w:rFonts w:hint="cs"/>
          <w:rtl/>
        </w:rPr>
        <w:t>905-</w:t>
      </w:r>
      <w:r w:rsidR="0033795C" w:rsidRPr="0033795C">
        <w:rPr>
          <w:rFonts w:hint="cs"/>
          <w:rtl/>
        </w:rPr>
        <w:t xml:space="preserve"> عَن </w:t>
      </w:r>
      <w:r w:rsidR="0033795C" w:rsidRPr="0033795C">
        <w:rPr>
          <w:rtl/>
        </w:rPr>
        <w:t>أَبَ</w:t>
      </w:r>
      <w:r w:rsidR="0033795C" w:rsidRPr="0033795C">
        <w:rPr>
          <w:rFonts w:hint="cs"/>
          <w:rtl/>
        </w:rPr>
        <w:t>ي</w:t>
      </w:r>
      <w:r w:rsidR="0033795C" w:rsidRPr="0033795C">
        <w:rPr>
          <w:rtl/>
        </w:rPr>
        <w:t xml:space="preserve"> هُرَيْرَةَ رَضِيَ اللَّهُ عَنْهُ، ق</w:t>
      </w:r>
      <w:r w:rsidR="0033795C" w:rsidRPr="0033795C">
        <w:rPr>
          <w:rFonts w:hint="cs"/>
          <w:rtl/>
        </w:rPr>
        <w:t>َا</w:t>
      </w:r>
      <w:r w:rsidR="0033795C" w:rsidRPr="0033795C">
        <w:rPr>
          <w:rtl/>
        </w:rPr>
        <w:t>ل</w:t>
      </w:r>
      <w:r w:rsidR="0033795C" w:rsidRPr="0033795C">
        <w:rPr>
          <w:rFonts w:hint="cs"/>
          <w:rtl/>
        </w:rPr>
        <w:t>َ</w:t>
      </w:r>
      <w:r w:rsidR="0033795C" w:rsidRPr="0033795C">
        <w:rPr>
          <w:rtl/>
        </w:rPr>
        <w:t>: قَالَ رَسُولُ اللَّهِ صَلَّى اللهُ عَلَيْهِ وَسَلَّمَ: «أُمِرْتُ بِقَرْيَةٍ تَأْكُلُ القُرَى، يَقُولُونَ يَثْرِبُ، وَهِيَ المَدِينَةُ، تَنْفِي النَّاسَ كَمَا يَنْفِي الكِيرُ خَبَثَ الحَدِيدِ»</w:t>
      </w:r>
      <w:r w:rsidRPr="0033795C">
        <w:rPr>
          <w:rFonts w:hint="cs"/>
          <w:rtl/>
        </w:rPr>
        <w:t xml:space="preserve"> [رواه البخاری: 1871].</w:t>
      </w:r>
    </w:p>
    <w:p w:rsidR="00CB31B6" w:rsidRDefault="00CB31B6" w:rsidP="00CB31B6">
      <w:pPr>
        <w:pStyle w:val="0-"/>
        <w:rPr>
          <w:rtl/>
          <w:lang w:bidi="fa-IR"/>
        </w:rPr>
      </w:pPr>
      <w:r>
        <w:rPr>
          <w:rFonts w:hint="cs"/>
          <w:rtl/>
          <w:lang w:bidi="fa-IR"/>
        </w:rPr>
        <w:t>905- از ابو هریره</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فرمودند:</w:t>
      </w:r>
    </w:p>
    <w:p w:rsidR="00CB31B6" w:rsidRDefault="00CB31B6" w:rsidP="0077727E">
      <w:pPr>
        <w:pStyle w:val="0-"/>
        <w:rPr>
          <w:rtl/>
          <w:lang w:bidi="fa-IR"/>
        </w:rPr>
      </w:pPr>
      <w:r>
        <w:rPr>
          <w:rFonts w:hint="cs"/>
          <w:rtl/>
          <w:lang w:bidi="fa-IR"/>
        </w:rPr>
        <w:t>«مامور به [هجرت کردن] به قریۀ شده‌ام که [اهل آن بر اهل دیگر] قریه‌ها غالب می‌شوند، [منافقین برای] آن (یَثرِب) می‌گویند، و اسم مناسب برایش (مدینه) است، [</w:t>
      </w:r>
      <w:r w:rsidR="0033795C">
        <w:rPr>
          <w:rFonts w:hint="cs"/>
          <w:rtl/>
          <w:lang w:bidi="fa-IR"/>
        </w:rPr>
        <w:t>مدینه</w:t>
      </w:r>
      <w:r>
        <w:rPr>
          <w:rFonts w:hint="cs"/>
          <w:rtl/>
          <w:lang w:bidi="fa-IR"/>
        </w:rPr>
        <w:t>]</w:t>
      </w:r>
      <w:r w:rsidR="0033795C">
        <w:rPr>
          <w:rFonts w:hint="cs"/>
          <w:rtl/>
          <w:lang w:bidi="fa-IR"/>
        </w:rPr>
        <w:t xml:space="preserve"> مردمان [نامناسب] را طوری از خود می‌راند، که کوره، سیاهی آهن را از بین می‌برد»</w:t>
      </w:r>
      <w:r w:rsidR="0033795C" w:rsidRPr="0033795C">
        <w:rPr>
          <w:rFonts w:ascii="IRLotus" w:hAnsi="IRLotus" w:cs="IRLotus"/>
          <w:vertAlign w:val="superscript"/>
          <w:rtl/>
          <w:lang w:bidi="fa-IR"/>
        </w:rPr>
        <w:t>(</w:t>
      </w:r>
      <w:r w:rsidR="0033795C" w:rsidRPr="0033795C">
        <w:rPr>
          <w:rStyle w:val="FootnoteReference"/>
          <w:rFonts w:ascii="IRLotus" w:hAnsi="IRLotus" w:cs="IRLotus"/>
          <w:rtl/>
          <w:lang w:bidi="fa-IR"/>
        </w:rPr>
        <w:footnoteReference w:id="254"/>
      </w:r>
      <w:r w:rsidR="0033795C" w:rsidRPr="0033795C">
        <w:rPr>
          <w:rFonts w:ascii="IRLotus" w:hAnsi="IRLotus" w:cs="IRLotus"/>
          <w:vertAlign w:val="superscript"/>
          <w:rtl/>
          <w:lang w:bidi="fa-IR"/>
        </w:rPr>
        <w:t>)</w:t>
      </w:r>
      <w:r w:rsidR="0033795C">
        <w:rPr>
          <w:rFonts w:hint="cs"/>
          <w:rtl/>
          <w:lang w:bidi="fa-IR"/>
        </w:rPr>
        <w:t>.</w:t>
      </w:r>
    </w:p>
    <w:p w:rsidR="005C0CAE" w:rsidRDefault="005C0CAE" w:rsidP="005C0CAE">
      <w:pPr>
        <w:pStyle w:val="2-0"/>
        <w:rPr>
          <w:rtl/>
        </w:rPr>
      </w:pPr>
      <w:r w:rsidRPr="00CC5233">
        <w:rPr>
          <w:rFonts w:hint="cs"/>
          <w:rtl/>
          <w:lang w:bidi="ar-SA"/>
        </w:rPr>
        <w:t>3</w:t>
      </w:r>
      <w:r>
        <w:rPr>
          <w:rFonts w:hint="cs"/>
          <w:rtl/>
        </w:rPr>
        <w:t>- باب: المَدِین</w:t>
      </w:r>
      <w:r w:rsidR="00A67182">
        <w:rPr>
          <w:rFonts w:hint="cs"/>
          <w:rtl/>
        </w:rPr>
        <w:t>َ</w:t>
      </w:r>
      <w:r>
        <w:rPr>
          <w:rFonts w:hint="cs"/>
          <w:rtl/>
        </w:rPr>
        <w:t>ةُ طَابَةٌ</w:t>
      </w:r>
    </w:p>
    <w:p w:rsidR="005C0CAE" w:rsidRDefault="005C0CAE" w:rsidP="005C0CAE">
      <w:pPr>
        <w:pStyle w:val="4-"/>
        <w:rPr>
          <w:rtl/>
          <w:lang w:bidi="fa-IR"/>
        </w:rPr>
      </w:pPr>
      <w:bookmarkStart w:id="171" w:name="_Toc434155544"/>
      <w:r>
        <w:rPr>
          <w:rFonts w:hint="cs"/>
          <w:rtl/>
          <w:lang w:bidi="fa-IR"/>
        </w:rPr>
        <w:t>باب [3]: مدینه گوارا است</w:t>
      </w:r>
      <w:bookmarkEnd w:id="171"/>
    </w:p>
    <w:p w:rsidR="005C0CAE" w:rsidRPr="005C0CAE" w:rsidRDefault="005C0CAE" w:rsidP="005C0CAE">
      <w:pPr>
        <w:pStyle w:val="5-"/>
        <w:rPr>
          <w:rFonts w:ascii="Simplified Arabic" w:hAnsi="Simplified Arabic" w:cs="Simplified Arabic"/>
          <w:color w:val="FF0000"/>
          <w:rtl/>
        </w:rPr>
      </w:pPr>
      <w:r>
        <w:rPr>
          <w:rFonts w:hint="cs"/>
          <w:rtl/>
          <w:lang w:bidi="fa-IR"/>
        </w:rPr>
        <w:t xml:space="preserve">906- </w:t>
      </w:r>
      <w:r>
        <w:rPr>
          <w:rtl/>
        </w:rPr>
        <w:t>عَنْ أَبِي حُمَيْدٍ رَضِيَ اللَّهُ عَنْهُ،</w:t>
      </w:r>
      <w:r>
        <w:rPr>
          <w:rFonts w:hint="cs"/>
          <w:rtl/>
        </w:rPr>
        <w:t>قَالَ:</w:t>
      </w:r>
      <w:r>
        <w:rPr>
          <w:rtl/>
        </w:rPr>
        <w:t xml:space="preserve"> أَقْبَلْنَا مَعَ النَّبِيِّ صَلَّى اللهُ عَلَيْهِ وَسَلَّمَ، مِنْ تَبُوكَ، حَتَّى أَشْرَفْنَا عَلَى المَدِينَةِ، </w:t>
      </w:r>
      <w:r w:rsidRPr="0077727E">
        <w:rPr>
          <w:rtl/>
        </w:rPr>
        <w:t>فَقَالَ: «هَذِهِ طَابَةٌ»</w:t>
      </w:r>
      <w:r w:rsidRPr="0077727E">
        <w:rPr>
          <w:rFonts w:hint="cs"/>
          <w:rtl/>
          <w:lang w:bidi="fa-IR"/>
        </w:rPr>
        <w:t xml:space="preserve"> [رواه </w:t>
      </w:r>
      <w:r>
        <w:rPr>
          <w:rFonts w:hint="cs"/>
          <w:rtl/>
          <w:lang w:bidi="fa-IR"/>
        </w:rPr>
        <w:t>البخاری: 1872].</w:t>
      </w:r>
    </w:p>
    <w:p w:rsidR="005C0CAE" w:rsidRDefault="005C0CAE" w:rsidP="005C0CAE">
      <w:pPr>
        <w:pStyle w:val="0-"/>
        <w:rPr>
          <w:rtl/>
          <w:lang w:bidi="fa-IR"/>
        </w:rPr>
      </w:pPr>
      <w:r>
        <w:rPr>
          <w:rFonts w:hint="cs"/>
          <w:rtl/>
          <w:lang w:bidi="fa-IR"/>
        </w:rPr>
        <w:t>906- از ابو حمید</w:t>
      </w:r>
      <w:r>
        <w:rPr>
          <w:rFonts w:cs="CTraditional Arabic" w:hint="cs"/>
          <w:rtl/>
          <w:lang w:bidi="fa-IR"/>
        </w:rPr>
        <w:t>س</w:t>
      </w:r>
      <w:r>
        <w:rPr>
          <w:rFonts w:hint="cs"/>
          <w:rtl/>
          <w:lang w:bidi="fa-IR"/>
        </w:rPr>
        <w:t xml:space="preserve"> روایت است که گفت: با پیامبر خدا </w:t>
      </w:r>
      <w:r>
        <w:rPr>
          <w:rFonts w:cs="CTraditional Arabic" w:hint="cs"/>
          <w:rtl/>
          <w:lang w:bidi="fa-IR"/>
        </w:rPr>
        <w:t>ج</w:t>
      </w:r>
      <w:r>
        <w:rPr>
          <w:rFonts w:hint="cs"/>
          <w:rtl/>
          <w:lang w:bidi="fa-IR"/>
        </w:rPr>
        <w:t xml:space="preserve"> از تبوک آمدیم، و چون به نزدیک مدینه رسیدیم، فرمودند: «این شهر طابه است»</w:t>
      </w:r>
      <w:r w:rsidRPr="005C0CAE">
        <w:rPr>
          <w:rFonts w:ascii="IRLotus" w:hAnsi="IRLotus" w:cs="IRLotus"/>
          <w:vertAlign w:val="superscript"/>
          <w:rtl/>
          <w:lang w:bidi="fa-IR"/>
        </w:rPr>
        <w:t>(</w:t>
      </w:r>
      <w:r w:rsidRPr="005C0CAE">
        <w:rPr>
          <w:rStyle w:val="FootnoteReference"/>
          <w:rFonts w:ascii="IRLotus" w:hAnsi="IRLotus" w:cs="IRLotus"/>
          <w:rtl/>
          <w:lang w:bidi="fa-IR"/>
        </w:rPr>
        <w:footnoteReference w:id="255"/>
      </w:r>
      <w:r w:rsidRPr="005C0CAE">
        <w:rPr>
          <w:rFonts w:ascii="IRLotus" w:hAnsi="IRLotus" w:cs="IRLotus"/>
          <w:vertAlign w:val="superscript"/>
          <w:rtl/>
          <w:lang w:bidi="fa-IR"/>
        </w:rPr>
        <w:t>)</w:t>
      </w:r>
      <w:r>
        <w:rPr>
          <w:rFonts w:hint="cs"/>
          <w:rtl/>
          <w:lang w:bidi="fa-IR"/>
        </w:rPr>
        <w:t>.</w:t>
      </w:r>
    </w:p>
    <w:p w:rsidR="005C0CAE" w:rsidRDefault="005C0CAE" w:rsidP="005C0CAE">
      <w:pPr>
        <w:pStyle w:val="2-0"/>
        <w:rPr>
          <w:rtl/>
        </w:rPr>
      </w:pPr>
      <w:r w:rsidRPr="00CC5233">
        <w:rPr>
          <w:rFonts w:hint="cs"/>
          <w:rtl/>
          <w:lang w:bidi="ar-SA"/>
        </w:rPr>
        <w:t>4</w:t>
      </w:r>
      <w:r>
        <w:rPr>
          <w:rFonts w:hint="cs"/>
          <w:rtl/>
        </w:rPr>
        <w:t>- باب: مَن</w:t>
      </w:r>
      <w:r w:rsidR="00A67182">
        <w:rPr>
          <w:rFonts w:hint="cs"/>
          <w:rtl/>
        </w:rPr>
        <w:t>ْ</w:t>
      </w:r>
      <w:r>
        <w:rPr>
          <w:rFonts w:hint="cs"/>
          <w:rtl/>
        </w:rPr>
        <w:t xml:space="preserve"> رَغِبَ عَنِ المَدِینَةِ</w:t>
      </w:r>
    </w:p>
    <w:p w:rsidR="005C0CAE" w:rsidRDefault="005C0CAE" w:rsidP="005C0CAE">
      <w:pPr>
        <w:pStyle w:val="4-"/>
        <w:rPr>
          <w:rtl/>
        </w:rPr>
      </w:pPr>
      <w:bookmarkStart w:id="172" w:name="_Toc434155545"/>
      <w:r>
        <w:rPr>
          <w:rFonts w:hint="cs"/>
          <w:rtl/>
        </w:rPr>
        <w:t>باب [4]: کسی که از مدینه دل سرد شود</w:t>
      </w:r>
      <w:bookmarkEnd w:id="172"/>
    </w:p>
    <w:p w:rsidR="005C0CAE" w:rsidRPr="008C50B3" w:rsidRDefault="005C0CAE" w:rsidP="008C50B3">
      <w:pPr>
        <w:pStyle w:val="5-"/>
        <w:rPr>
          <w:rtl/>
        </w:rPr>
      </w:pPr>
      <w:r w:rsidRPr="008C50B3">
        <w:rPr>
          <w:rFonts w:hint="cs"/>
          <w:rtl/>
        </w:rPr>
        <w:t>907-</w:t>
      </w:r>
      <w:r w:rsidR="008C50B3" w:rsidRPr="008C50B3">
        <w:rPr>
          <w:rFonts w:hint="cs"/>
          <w:rtl/>
        </w:rPr>
        <w:t xml:space="preserve"> عَن </w:t>
      </w:r>
      <w:r w:rsidR="008C50B3" w:rsidRPr="008C50B3">
        <w:rPr>
          <w:rtl/>
        </w:rPr>
        <w:t>أَبَ</w:t>
      </w:r>
      <w:r w:rsidR="008C50B3" w:rsidRPr="008C50B3">
        <w:rPr>
          <w:rFonts w:hint="cs"/>
          <w:rtl/>
        </w:rPr>
        <w:t>ي</w:t>
      </w:r>
      <w:r w:rsidR="008C50B3" w:rsidRPr="008C50B3">
        <w:rPr>
          <w:rtl/>
        </w:rPr>
        <w:t xml:space="preserve"> هُرَيْرَةَ رَضِيَ اللَّهُ عَنْهُ، قَالَ: سَمِعْتُ رَسُولَ اللَّهِ صَلَّى اللهُ عَلَيْهِ وَسَلَّمَ، يَقُولُ: «يَتْرُكُونَ المَدِينَةَ عَلَى خَيْرِ مَا كَانَتْ، لاَ يَغْشَاهَا إِلَّا العَوَافِ - يُرِيدُ عَوَافِيَ السِّبَاعِ وَالطَّيْرِ - وَآخِرُ مَنْ يُحْشَرُ رَاعِيَانِ مِنْ مُزَيْنَةَ، يُرِيدَانِ المَدِينَةَ، يَنْعِقَانِ بِغَنَمِهِمَا فَيَجِدَانِهَا وَحْشًا، حَتَّى إِذَا بَلَغَا ثَنِيَّةَ الوَدَاعِ، خَرَّا عَلَى وُجُوهِهِمَا»</w:t>
      </w:r>
      <w:r w:rsidRPr="008C50B3">
        <w:rPr>
          <w:rFonts w:hint="cs"/>
          <w:rtl/>
        </w:rPr>
        <w:t xml:space="preserve"> [رواه البخاری: 1874].</w:t>
      </w:r>
    </w:p>
    <w:p w:rsidR="005C0CAE" w:rsidRDefault="005C0CAE" w:rsidP="005C0CAE">
      <w:pPr>
        <w:pStyle w:val="0-"/>
        <w:rPr>
          <w:rtl/>
        </w:rPr>
      </w:pPr>
      <w:r>
        <w:rPr>
          <w:rFonts w:hint="cs"/>
          <w:rtl/>
        </w:rPr>
        <w:t>907- از ابو هریره</w:t>
      </w:r>
      <w:r>
        <w:rPr>
          <w:rFonts w:cs="CTraditional Arabic" w:hint="cs"/>
          <w:rtl/>
        </w:rPr>
        <w:t>س</w:t>
      </w:r>
      <w:r>
        <w:rPr>
          <w:rFonts w:hint="cs"/>
          <w:rtl/>
        </w:rPr>
        <w:t xml:space="preserve"> روایت است که گفت: از پیامبر خدا </w:t>
      </w:r>
      <w:r>
        <w:rPr>
          <w:rFonts w:cs="CTraditional Arabic" w:hint="cs"/>
          <w:rtl/>
        </w:rPr>
        <w:t>ج</w:t>
      </w:r>
      <w:r>
        <w:rPr>
          <w:rFonts w:hint="cs"/>
          <w:rtl/>
        </w:rPr>
        <w:t xml:space="preserve"> شنیدم که فرمودند:</w:t>
      </w:r>
    </w:p>
    <w:p w:rsidR="005C0CAE" w:rsidRDefault="005C0CAE" w:rsidP="005C0CAE">
      <w:pPr>
        <w:pStyle w:val="0-"/>
        <w:rPr>
          <w:rtl/>
        </w:rPr>
      </w:pPr>
      <w:r>
        <w:rPr>
          <w:rFonts w:hint="cs"/>
          <w:rtl/>
        </w:rPr>
        <w:t>«[مردمان] مدینه را در بهترین حالتش ترک می‌کنند، و کسی در آن جز حیوانات و پرندگان گرسنه [یعنی: درندگان] باقی نمی‌ماند».</w:t>
      </w:r>
    </w:p>
    <w:p w:rsidR="00DF3512" w:rsidRDefault="005C0CAE" w:rsidP="00323079">
      <w:pPr>
        <w:pStyle w:val="0-"/>
        <w:rPr>
          <w:rtl/>
        </w:rPr>
      </w:pPr>
      <w:r>
        <w:rPr>
          <w:rFonts w:hint="cs"/>
          <w:rtl/>
        </w:rPr>
        <w:t xml:space="preserve">و </w:t>
      </w:r>
      <w:r w:rsidR="008C50B3">
        <w:rPr>
          <w:rFonts w:hint="cs"/>
          <w:rtl/>
        </w:rPr>
        <w:t>آخرین کسی</w:t>
      </w:r>
      <w:r>
        <w:rPr>
          <w:rFonts w:hint="cs"/>
          <w:rtl/>
        </w:rPr>
        <w:t xml:space="preserve"> که از [مدینه] خارج</w:t>
      </w:r>
      <w:r w:rsidR="005443B8">
        <w:rPr>
          <w:rFonts w:hint="cs"/>
          <w:rtl/>
        </w:rPr>
        <w:t xml:space="preserve"> می‌شود</w:t>
      </w:r>
      <w:r w:rsidRPr="005C0CAE">
        <w:rPr>
          <w:rFonts w:ascii="IRLotus" w:hAnsi="IRLotus" w:cs="IRLotus"/>
          <w:vertAlign w:val="superscript"/>
          <w:rtl/>
          <w:lang w:bidi="fa-IR"/>
        </w:rPr>
        <w:t>(</w:t>
      </w:r>
      <w:r w:rsidRPr="005C0CAE">
        <w:rPr>
          <w:rStyle w:val="FootnoteReference"/>
          <w:rFonts w:ascii="IRLotus" w:hAnsi="IRLotus" w:cs="IRLotus"/>
          <w:rtl/>
          <w:lang w:bidi="fa-IR"/>
        </w:rPr>
        <w:footnoteReference w:id="256"/>
      </w:r>
      <w:r w:rsidRPr="005C0CAE">
        <w:rPr>
          <w:rFonts w:ascii="IRLotus" w:hAnsi="IRLotus" w:cs="IRLotus"/>
          <w:vertAlign w:val="superscript"/>
          <w:rtl/>
          <w:lang w:bidi="fa-IR"/>
        </w:rPr>
        <w:t>)</w:t>
      </w:r>
      <w:r w:rsidRPr="0077727E">
        <w:rPr>
          <w:rFonts w:hint="cs"/>
          <w:rtl/>
        </w:rPr>
        <w:t xml:space="preserve">، </w:t>
      </w:r>
      <w:r w:rsidRPr="005C0CAE">
        <w:rPr>
          <w:rFonts w:hint="cs"/>
          <w:rtl/>
        </w:rPr>
        <w:t>دو</w:t>
      </w:r>
      <w:r w:rsidR="008C50B3">
        <w:rPr>
          <w:rFonts w:hint="cs"/>
          <w:rtl/>
        </w:rPr>
        <w:t xml:space="preserve"> نفر چو</w:t>
      </w:r>
      <w:r w:rsidRPr="005C0CAE">
        <w:rPr>
          <w:rFonts w:hint="cs"/>
          <w:rtl/>
        </w:rPr>
        <w:t>بان</w:t>
      </w:r>
      <w:r w:rsidR="008C50B3">
        <w:rPr>
          <w:rFonts w:hint="cs"/>
          <w:rtl/>
        </w:rPr>
        <w:t xml:space="preserve"> از قبیلۀ (مزَینَه) هستند، که گوسفندان خود </w:t>
      </w:r>
      <w:r w:rsidR="00323079">
        <w:rPr>
          <w:rFonts w:hint="cs"/>
          <w:rtl/>
        </w:rPr>
        <w:t>را</w:t>
      </w:r>
      <w:r w:rsidR="008C50B3">
        <w:rPr>
          <w:rFonts w:hint="cs"/>
          <w:rtl/>
        </w:rPr>
        <w:t xml:space="preserve"> به طرف مدینه می‌آورند، و می‌بینند که در آن‌جا وحوش جا گرفته است، [و در وقت خارج شدن] چون به (ثَنیه الوداع) می‌رسند، بر روی خود افتاده و می‌میرند»</w:t>
      </w:r>
      <w:r w:rsidR="008C50B3" w:rsidRPr="008C50B3">
        <w:rPr>
          <w:rFonts w:ascii="IRLotus" w:hAnsi="IRLotus" w:cs="IRLotus"/>
          <w:vertAlign w:val="superscript"/>
          <w:rtl/>
          <w:lang w:bidi="fa-IR"/>
        </w:rPr>
        <w:t>(</w:t>
      </w:r>
      <w:r w:rsidR="008C50B3" w:rsidRPr="008C50B3">
        <w:rPr>
          <w:rStyle w:val="FootnoteReference"/>
          <w:rFonts w:ascii="IRLotus" w:hAnsi="IRLotus" w:cs="IRLotus"/>
          <w:rtl/>
          <w:lang w:bidi="fa-IR"/>
        </w:rPr>
        <w:footnoteReference w:id="257"/>
      </w:r>
      <w:r w:rsidR="008C50B3" w:rsidRPr="008C50B3">
        <w:rPr>
          <w:rFonts w:ascii="IRLotus" w:hAnsi="IRLotus" w:cs="IRLotus"/>
          <w:vertAlign w:val="superscript"/>
          <w:rtl/>
          <w:lang w:bidi="fa-IR"/>
        </w:rPr>
        <w:t>)</w:t>
      </w:r>
      <w:r w:rsidR="008C50B3">
        <w:rPr>
          <w:rFonts w:hint="cs"/>
          <w:rtl/>
        </w:rPr>
        <w:t>.</w:t>
      </w:r>
    </w:p>
    <w:p w:rsidR="00DF3512" w:rsidRDefault="00DF3512" w:rsidP="00B87036">
      <w:pPr>
        <w:pStyle w:val="5-"/>
        <w:rPr>
          <w:rtl/>
        </w:rPr>
      </w:pPr>
      <w:r>
        <w:rPr>
          <w:rFonts w:hint="cs"/>
          <w:rtl/>
        </w:rPr>
        <w:t>908-</w:t>
      </w:r>
      <w:r w:rsidR="00B87036">
        <w:rPr>
          <w:rFonts w:hint="cs"/>
          <w:rtl/>
        </w:rPr>
        <w:t xml:space="preserve"> </w:t>
      </w:r>
      <w:r w:rsidR="00B87036">
        <w:rPr>
          <w:rtl/>
        </w:rPr>
        <w:t xml:space="preserve">عَنْ سُفْيَانَ بْنِ </w:t>
      </w:r>
      <w:r w:rsidR="00B87036" w:rsidRPr="0077727E">
        <w:rPr>
          <w:rtl/>
        </w:rPr>
        <w:t xml:space="preserve">أَبِي زُهَيْرٍ رَضِيَ اللَّهُ عَنْهُ، أَنَّهُ قَالَ: سَمِعْتُ رَسُولَ اللَّهِ صَلَّى اللهُ عَلَيْهِ وَسَلَّمَ، يَقُولُ: «تُفْتَحُ اليَمَنُ، فَيَأْتِي قَوْمٌ يُبِسُّونَ، فَيَتَحَمَّلُونَ بِأَهْلِهِمْ وَمَنْ أَطَاعَهُمْ، وَالمَدِينَةُ خَيْرٌ لَهُمْ لَوْ كَانُوا يَعْلَمُونَ، وَتُفْتَحُ الشَّأْمُ، فَيَأْتِي قَوْمٌ يُبِسُّونَ، فَيَتَحَمَّلُونَ بِأَهْلِيهِمْ وَمَنْ أَطَاعَهُمْ، وَالمَدِينَةُ خَيْرٌ لَهُمْ </w:t>
      </w:r>
      <w:r w:rsidR="00B87036">
        <w:rPr>
          <w:rtl/>
        </w:rPr>
        <w:t>لَوْ كَانُوا يَعْلَمُونَ، وَتُفْتَحُ العِرَاقُ، فَيَأْتِي قَوْمٌ يُبِسُّونَ، فَيَتَحَمَّلُونَ بِأَهْلِيهِمْ وَمَنْ أَطَاعَهُمْ، وَالمَدِينَةُ خَيْرٌ لَهُمْ لَوْ كَانُوا يَعْلَمُونَ»</w:t>
      </w:r>
      <w:r>
        <w:rPr>
          <w:rFonts w:hint="cs"/>
          <w:rtl/>
        </w:rPr>
        <w:t xml:space="preserve"> [رواه البخاری: 1875].</w:t>
      </w:r>
    </w:p>
    <w:p w:rsidR="00DF3512" w:rsidRDefault="00DF3512" w:rsidP="005C0CAE">
      <w:pPr>
        <w:pStyle w:val="0-"/>
        <w:rPr>
          <w:rtl/>
        </w:rPr>
      </w:pPr>
      <w:r>
        <w:rPr>
          <w:rFonts w:hint="cs"/>
          <w:rtl/>
        </w:rPr>
        <w:t>908- از سفیان ابن ابی زهیر</w:t>
      </w:r>
      <w:r>
        <w:rPr>
          <w:rFonts w:cs="CTraditional Arabic" w:hint="cs"/>
          <w:rtl/>
        </w:rPr>
        <w:t>س</w:t>
      </w:r>
      <w:r w:rsidRPr="00DF3512">
        <w:rPr>
          <w:rFonts w:ascii="IRLotus" w:hAnsi="IRLotus" w:cs="IRLotus"/>
          <w:vertAlign w:val="superscript"/>
          <w:rtl/>
          <w:lang w:bidi="fa-IR"/>
        </w:rPr>
        <w:t>(</w:t>
      </w:r>
      <w:r w:rsidRPr="00DF3512">
        <w:rPr>
          <w:rStyle w:val="FootnoteReference"/>
          <w:rFonts w:ascii="IRLotus" w:hAnsi="IRLotus" w:cs="IRLotus"/>
          <w:rtl/>
          <w:lang w:bidi="fa-IR"/>
        </w:rPr>
        <w:footnoteReference w:id="258"/>
      </w:r>
      <w:r w:rsidRPr="00DF3512">
        <w:rPr>
          <w:rFonts w:ascii="IRLotus" w:hAnsi="IRLotus" w:cs="IRLotus"/>
          <w:vertAlign w:val="superscript"/>
          <w:rtl/>
          <w:lang w:bidi="fa-IR"/>
        </w:rPr>
        <w:t>)</w:t>
      </w:r>
      <w:r>
        <w:rPr>
          <w:rFonts w:hint="cs"/>
          <w:rtl/>
        </w:rPr>
        <w:t xml:space="preserve"> روایت است که گفت: از پیامبر خدا </w:t>
      </w:r>
      <w:r>
        <w:rPr>
          <w:rFonts w:cs="CTraditional Arabic" w:hint="cs"/>
          <w:rtl/>
        </w:rPr>
        <w:t>ج</w:t>
      </w:r>
      <w:r>
        <w:rPr>
          <w:rFonts w:hint="cs"/>
          <w:rtl/>
        </w:rPr>
        <w:t xml:space="preserve"> شندیم که می‌فرمودند:</w:t>
      </w:r>
    </w:p>
    <w:p w:rsidR="00DF3512" w:rsidRDefault="00DF3512" w:rsidP="00830B54">
      <w:pPr>
        <w:pStyle w:val="0-"/>
        <w:rPr>
          <w:rtl/>
        </w:rPr>
      </w:pPr>
      <w:r>
        <w:rPr>
          <w:rFonts w:hint="cs"/>
          <w:rtl/>
        </w:rPr>
        <w:t>«یمن فتح</w:t>
      </w:r>
      <w:r w:rsidR="005443B8">
        <w:rPr>
          <w:rFonts w:hint="cs"/>
          <w:rtl/>
        </w:rPr>
        <w:t xml:space="preserve"> می‌شود</w:t>
      </w:r>
      <w:r>
        <w:rPr>
          <w:rFonts w:hint="cs"/>
          <w:rtl/>
        </w:rPr>
        <w:t>، و مردمانی پیدا می‌شوند که اهل و اولاد و دیگر اتباع خود را بر شترها بار کرده و به آن‌جا می‌روند، در صورتی که اگر بدانند، مدینه برای آن‌ها بهتر است».</w:t>
      </w:r>
    </w:p>
    <w:p w:rsidR="00DF3512" w:rsidRDefault="00DF3512" w:rsidP="005C0CAE">
      <w:pPr>
        <w:pStyle w:val="0-"/>
        <w:rPr>
          <w:rtl/>
        </w:rPr>
      </w:pPr>
      <w:r>
        <w:rPr>
          <w:rFonts w:hint="cs"/>
          <w:rtl/>
        </w:rPr>
        <w:t>«و شام فتح</w:t>
      </w:r>
      <w:r w:rsidR="005443B8">
        <w:rPr>
          <w:rFonts w:hint="cs"/>
          <w:rtl/>
        </w:rPr>
        <w:t xml:space="preserve"> می‌شود</w:t>
      </w:r>
      <w:r>
        <w:rPr>
          <w:rFonts w:hint="cs"/>
          <w:rtl/>
        </w:rPr>
        <w:t>، و مردمانی پیدا می‌شوند که اهل و اولاد و دیگر اتباع خود را بر شترها بار کرده و به آن‌جا می‌روند، در صورتی که اگر بدانند مدینه برای آن‌ها بهتر است».</w:t>
      </w:r>
    </w:p>
    <w:p w:rsidR="005C0CAE" w:rsidRDefault="00DF3512" w:rsidP="00DF3512">
      <w:pPr>
        <w:pStyle w:val="0-"/>
        <w:rPr>
          <w:rtl/>
          <w:lang w:bidi="fa-IR"/>
        </w:rPr>
      </w:pPr>
      <w:r>
        <w:rPr>
          <w:rFonts w:hint="cs"/>
          <w:rtl/>
        </w:rPr>
        <w:t>«و عراق فتح</w:t>
      </w:r>
      <w:r w:rsidR="005443B8">
        <w:rPr>
          <w:rFonts w:hint="cs"/>
          <w:rtl/>
        </w:rPr>
        <w:t xml:space="preserve"> می‌شود</w:t>
      </w:r>
      <w:r>
        <w:rPr>
          <w:rFonts w:hint="cs"/>
          <w:rtl/>
        </w:rPr>
        <w:t>، و مردمانی پیدا می‌شوند که اهل و اولاد و دیگر اتباع خود را بر شترها بار کرده و به آن‌جا می‌روند، در صورتی که اگر بدانند مدینه برای آن‌ها بهتر است»</w:t>
      </w:r>
      <w:r w:rsidRPr="00DF3512">
        <w:rPr>
          <w:rFonts w:ascii="IRLotus" w:hAnsi="IRLotus" w:cs="IRLotus"/>
          <w:vertAlign w:val="superscript"/>
          <w:rtl/>
          <w:lang w:bidi="fa-IR"/>
        </w:rPr>
        <w:t>(</w:t>
      </w:r>
      <w:r w:rsidRPr="00DF3512">
        <w:rPr>
          <w:rStyle w:val="FootnoteReference"/>
          <w:rFonts w:ascii="IRLotus" w:hAnsi="IRLotus" w:cs="IRLotus"/>
          <w:rtl/>
          <w:lang w:bidi="fa-IR"/>
        </w:rPr>
        <w:footnoteReference w:id="259"/>
      </w:r>
      <w:r w:rsidRPr="00DF3512">
        <w:rPr>
          <w:rFonts w:ascii="IRLotus" w:hAnsi="IRLotus" w:cs="IRLotus"/>
          <w:vertAlign w:val="superscript"/>
          <w:rtl/>
          <w:lang w:bidi="fa-IR"/>
        </w:rPr>
        <w:t>)</w:t>
      </w:r>
      <w:r>
        <w:rPr>
          <w:rFonts w:hint="cs"/>
          <w:rtl/>
        </w:rPr>
        <w:t>.</w:t>
      </w:r>
      <w:r w:rsidR="005C0CAE">
        <w:rPr>
          <w:rFonts w:hint="cs"/>
          <w:rtl/>
          <w:lang w:bidi="fa-IR"/>
        </w:rPr>
        <w:t xml:space="preserve"> </w:t>
      </w:r>
    </w:p>
    <w:p w:rsidR="009907E8" w:rsidRDefault="001F79D6" w:rsidP="009907E8">
      <w:pPr>
        <w:pStyle w:val="2-0"/>
        <w:rPr>
          <w:rtl/>
        </w:rPr>
      </w:pPr>
      <w:r w:rsidRPr="00CC5233">
        <w:rPr>
          <w:rFonts w:hint="cs"/>
          <w:rtl/>
          <w:lang w:bidi="ar-SA"/>
        </w:rPr>
        <w:t>5</w:t>
      </w:r>
      <w:r>
        <w:rPr>
          <w:rFonts w:hint="cs"/>
          <w:rtl/>
        </w:rPr>
        <w:t>- باب: الإِیمَانُ یَأرِزُ إِلَى</w:t>
      </w:r>
      <w:r w:rsidR="009907E8">
        <w:rPr>
          <w:rFonts w:hint="cs"/>
          <w:rtl/>
        </w:rPr>
        <w:t xml:space="preserve"> المَدِینَةِ</w:t>
      </w:r>
    </w:p>
    <w:p w:rsidR="009907E8" w:rsidRDefault="009907E8" w:rsidP="009907E8">
      <w:pPr>
        <w:pStyle w:val="4-"/>
        <w:rPr>
          <w:rtl/>
          <w:lang w:bidi="fa-IR"/>
        </w:rPr>
      </w:pPr>
      <w:bookmarkStart w:id="173" w:name="_Toc434155546"/>
      <w:r>
        <w:rPr>
          <w:rFonts w:hint="cs"/>
          <w:rtl/>
          <w:lang w:bidi="fa-IR"/>
        </w:rPr>
        <w:t>باب [5]: ایمان در مدینه جمع می‌گردد</w:t>
      </w:r>
      <w:bookmarkEnd w:id="173"/>
    </w:p>
    <w:p w:rsidR="009907E8" w:rsidRPr="00BE14E7" w:rsidRDefault="009907E8" w:rsidP="009907E8">
      <w:pPr>
        <w:pStyle w:val="5-"/>
        <w:rPr>
          <w:rFonts w:ascii="Simplified Arabic" w:hAnsi="Simplified Arabic" w:cs="Simplified Arabic"/>
          <w:rtl/>
        </w:rPr>
      </w:pPr>
      <w:r>
        <w:rPr>
          <w:rFonts w:hint="cs"/>
          <w:rtl/>
        </w:rPr>
        <w:t xml:space="preserve">909- </w:t>
      </w:r>
      <w:r>
        <w:rPr>
          <w:rtl/>
        </w:rPr>
        <w:t xml:space="preserve">عَنْ أَبِي هُرَيْرَةَ رَضِيَ </w:t>
      </w:r>
      <w:r w:rsidRPr="00BE14E7">
        <w:rPr>
          <w:rtl/>
        </w:rPr>
        <w:t>اللَّهُ عَنْهُ، أَنَّ رَسُولَ اللَّهِ صَلَّى اللهُ عَلَيْهِ وَسَلَّمَ، قَالَ: «إِنَّ الإِيمَانَ لَيَأْرِزُ إِلَى المَدِينَةِ كَمَا تَأْرِزُ الحَيَّةُ إِلَى جُحْرِهَا»</w:t>
      </w:r>
      <w:r w:rsidRPr="00BE14E7">
        <w:rPr>
          <w:rFonts w:hint="cs"/>
          <w:rtl/>
        </w:rPr>
        <w:t xml:space="preserve"> [رواه البخاری: 1876].</w:t>
      </w:r>
    </w:p>
    <w:p w:rsidR="009907E8" w:rsidRDefault="009907E8" w:rsidP="009907E8">
      <w:pPr>
        <w:pStyle w:val="0-"/>
        <w:rPr>
          <w:rtl/>
        </w:rPr>
      </w:pPr>
      <w:r w:rsidRPr="00BE14E7">
        <w:rPr>
          <w:rFonts w:hint="cs"/>
          <w:rtl/>
        </w:rPr>
        <w:t>909- از ابو هریره</w:t>
      </w:r>
      <w:r w:rsidRPr="00BE14E7">
        <w:rPr>
          <w:rFonts w:cs="CTraditional Arabic" w:hint="cs"/>
          <w:rtl/>
        </w:rPr>
        <w:t>س</w:t>
      </w:r>
      <w:r w:rsidRPr="00BE14E7">
        <w:rPr>
          <w:rFonts w:hint="cs"/>
          <w:rtl/>
        </w:rPr>
        <w:t xml:space="preserve"> روایت است که: پیامبر </w:t>
      </w:r>
      <w:r>
        <w:rPr>
          <w:rFonts w:hint="cs"/>
          <w:rtl/>
        </w:rPr>
        <w:t xml:space="preserve">خدا </w:t>
      </w:r>
      <w:r>
        <w:rPr>
          <w:rFonts w:cs="CTraditional Arabic" w:hint="cs"/>
          <w:rtl/>
        </w:rPr>
        <w:t>ج</w:t>
      </w:r>
      <w:r>
        <w:rPr>
          <w:rFonts w:hint="cs"/>
          <w:rtl/>
        </w:rPr>
        <w:t xml:space="preserve"> فرمودند:</w:t>
      </w:r>
    </w:p>
    <w:p w:rsidR="009907E8" w:rsidRDefault="009907E8" w:rsidP="00915DBA">
      <w:pPr>
        <w:pStyle w:val="0-"/>
        <w:rPr>
          <w:rtl/>
          <w:lang w:bidi="fa-IR"/>
        </w:rPr>
      </w:pPr>
      <w:r>
        <w:rPr>
          <w:rFonts w:hint="cs"/>
          <w:rtl/>
        </w:rPr>
        <w:t>«ایمان به مدینه برمی‌گردد، [مراد از ایمان: اهل ایمان است] به مانندی</w:t>
      </w:r>
      <w:r w:rsidR="00915DBA">
        <w:rPr>
          <w:rFonts w:hint="cs"/>
          <w:rtl/>
        </w:rPr>
        <w:t xml:space="preserve"> که مار به سوراخ و آشیانه‌اش بر</w:t>
      </w:r>
      <w:r>
        <w:rPr>
          <w:rFonts w:hint="cs"/>
          <w:rtl/>
        </w:rPr>
        <w:t>می‌گردد»</w:t>
      </w:r>
      <w:r w:rsidRPr="009907E8">
        <w:rPr>
          <w:rFonts w:ascii="IRLotus" w:hAnsi="IRLotus" w:cs="IRLotus"/>
          <w:vertAlign w:val="superscript"/>
          <w:rtl/>
          <w:lang w:bidi="fa-IR"/>
        </w:rPr>
        <w:t>(</w:t>
      </w:r>
      <w:r w:rsidRPr="009907E8">
        <w:rPr>
          <w:rStyle w:val="FootnoteReference"/>
          <w:rFonts w:ascii="IRLotus" w:hAnsi="IRLotus" w:cs="IRLotus"/>
          <w:rtl/>
          <w:lang w:bidi="fa-IR"/>
        </w:rPr>
        <w:footnoteReference w:id="260"/>
      </w:r>
      <w:r w:rsidRPr="009907E8">
        <w:rPr>
          <w:rFonts w:ascii="IRLotus" w:hAnsi="IRLotus" w:cs="IRLotus"/>
          <w:vertAlign w:val="superscript"/>
          <w:rtl/>
          <w:lang w:bidi="fa-IR"/>
        </w:rPr>
        <w:t>)</w:t>
      </w:r>
      <w:r>
        <w:rPr>
          <w:rFonts w:hint="cs"/>
          <w:rtl/>
          <w:lang w:bidi="fa-IR"/>
        </w:rPr>
        <w:t>.</w:t>
      </w:r>
    </w:p>
    <w:p w:rsidR="000A1C9A" w:rsidRDefault="000A1C9A" w:rsidP="000A1C9A">
      <w:pPr>
        <w:pStyle w:val="2-0"/>
        <w:rPr>
          <w:rtl/>
        </w:rPr>
      </w:pPr>
      <w:r w:rsidRPr="00CC5233">
        <w:rPr>
          <w:rFonts w:hint="cs"/>
          <w:rtl/>
          <w:lang w:bidi="ar-SA"/>
        </w:rPr>
        <w:t>6</w:t>
      </w:r>
      <w:r>
        <w:rPr>
          <w:rFonts w:hint="cs"/>
          <w:rtl/>
        </w:rPr>
        <w:t>- باب: إِث</w:t>
      </w:r>
      <w:r w:rsidR="001F79D6">
        <w:rPr>
          <w:rFonts w:hint="cs"/>
          <w:rtl/>
        </w:rPr>
        <w:t>ْ</w:t>
      </w:r>
      <w:r>
        <w:rPr>
          <w:rFonts w:hint="cs"/>
          <w:rtl/>
        </w:rPr>
        <w:t>مِ مَن</w:t>
      </w:r>
      <w:r w:rsidR="001F79D6">
        <w:rPr>
          <w:rFonts w:hint="cs"/>
          <w:rtl/>
        </w:rPr>
        <w:t>ْ</w:t>
      </w:r>
      <w:r>
        <w:rPr>
          <w:rFonts w:hint="cs"/>
          <w:rtl/>
        </w:rPr>
        <w:t xml:space="preserve"> کَادَ أَه</w:t>
      </w:r>
      <w:r w:rsidR="001F79D6">
        <w:rPr>
          <w:rFonts w:hint="cs"/>
          <w:rtl/>
        </w:rPr>
        <w:t>ْ</w:t>
      </w:r>
      <w:r>
        <w:rPr>
          <w:rFonts w:hint="cs"/>
          <w:rtl/>
        </w:rPr>
        <w:t>لَ المَدِینَةِ</w:t>
      </w:r>
    </w:p>
    <w:p w:rsidR="000A1C9A" w:rsidRDefault="000A1C9A" w:rsidP="000A1C9A">
      <w:pPr>
        <w:pStyle w:val="4-"/>
        <w:rPr>
          <w:rtl/>
          <w:lang w:bidi="fa-IR"/>
        </w:rPr>
      </w:pPr>
      <w:bookmarkStart w:id="174" w:name="_Toc434155547"/>
      <w:r>
        <w:rPr>
          <w:rFonts w:hint="cs"/>
          <w:rtl/>
          <w:lang w:bidi="fa-IR"/>
        </w:rPr>
        <w:t>باب [6]: گناه کسی که مردم مدینه را فریب می‌دهد</w:t>
      </w:r>
      <w:bookmarkEnd w:id="174"/>
    </w:p>
    <w:p w:rsidR="000A1C9A" w:rsidRPr="00BE14E7" w:rsidRDefault="000A1C9A" w:rsidP="000A1C9A">
      <w:pPr>
        <w:pStyle w:val="5-"/>
        <w:rPr>
          <w:rFonts w:ascii="Simplified Arabic" w:hAnsi="Simplified Arabic" w:cs="Simplified Arabic"/>
          <w:rtl/>
        </w:rPr>
      </w:pPr>
      <w:r>
        <w:rPr>
          <w:rFonts w:hint="cs"/>
          <w:rtl/>
          <w:lang w:bidi="fa-IR"/>
        </w:rPr>
        <w:t xml:space="preserve">910- عَن </w:t>
      </w:r>
      <w:r>
        <w:rPr>
          <w:rtl/>
        </w:rPr>
        <w:t>سَعْد</w:t>
      </w:r>
      <w:r>
        <w:rPr>
          <w:rFonts w:hint="cs"/>
          <w:rtl/>
        </w:rPr>
        <w:t>ٍ</w:t>
      </w:r>
      <w:r>
        <w:rPr>
          <w:rtl/>
        </w:rPr>
        <w:t xml:space="preserve"> </w:t>
      </w:r>
      <w:r w:rsidRPr="00BE14E7">
        <w:rPr>
          <w:rtl/>
        </w:rPr>
        <w:t>رَضِيَ اللَّهُ عَنْهُ، قَالَ: سَمِعْتُ النَّبِيَّ صَلَّى اللهُ عَلَيْهِ وَسَلَّمَ، يَقُولُ: «لاَ يَكِيدُ أَهْلَ المَدِينَةِ أَحَدٌ، إِلَّا انْمَاعَ كَمَا يَنْمَاعُ المِلْحُ فِي المَاءِ»</w:t>
      </w:r>
      <w:r w:rsidRPr="00BE14E7">
        <w:rPr>
          <w:rFonts w:hint="cs"/>
          <w:rtl/>
          <w:lang w:bidi="fa-IR"/>
        </w:rPr>
        <w:t xml:space="preserve"> [رواه البخاری: 1877].</w:t>
      </w:r>
    </w:p>
    <w:p w:rsidR="000A1C9A" w:rsidRDefault="000A1C9A" w:rsidP="000A1C9A">
      <w:pPr>
        <w:pStyle w:val="0-"/>
        <w:rPr>
          <w:rtl/>
          <w:lang w:bidi="fa-IR"/>
        </w:rPr>
      </w:pPr>
      <w:r w:rsidRPr="00BE14E7">
        <w:rPr>
          <w:rFonts w:hint="cs"/>
          <w:rtl/>
          <w:lang w:bidi="fa-IR"/>
        </w:rPr>
        <w:t>910- از سعد [بن ابی وقاص]</w:t>
      </w:r>
      <w:r w:rsidRPr="00BE14E7">
        <w:rPr>
          <w:rFonts w:cs="CTraditional Arabic" w:hint="cs"/>
          <w:rtl/>
          <w:lang w:bidi="fa-IR"/>
        </w:rPr>
        <w:t xml:space="preserve">س </w:t>
      </w:r>
      <w:r w:rsidRPr="00BE14E7">
        <w:rPr>
          <w:rFonts w:hint="cs"/>
          <w:rtl/>
          <w:lang w:bidi="fa-IR"/>
        </w:rPr>
        <w:t>روایت است که گفت</w:t>
      </w:r>
      <w:r>
        <w:rPr>
          <w:rFonts w:hint="cs"/>
          <w:rtl/>
          <w:lang w:bidi="fa-IR"/>
        </w:rPr>
        <w:t xml:space="preserve">: از پیامبر خدا </w:t>
      </w:r>
      <w:r>
        <w:rPr>
          <w:rFonts w:cs="CTraditional Arabic" w:hint="cs"/>
          <w:rtl/>
          <w:lang w:bidi="fa-IR"/>
        </w:rPr>
        <w:t>ج</w:t>
      </w:r>
      <w:r>
        <w:rPr>
          <w:rFonts w:hint="cs"/>
          <w:rtl/>
          <w:lang w:bidi="fa-IR"/>
        </w:rPr>
        <w:t xml:space="preserve"> شنیدم که می‌فرمودند:</w:t>
      </w:r>
    </w:p>
    <w:p w:rsidR="000A1C9A" w:rsidRDefault="000A1C9A" w:rsidP="000A1C9A">
      <w:pPr>
        <w:pStyle w:val="0-"/>
        <w:rPr>
          <w:rtl/>
          <w:lang w:bidi="fa-IR"/>
        </w:rPr>
      </w:pPr>
      <w:r>
        <w:rPr>
          <w:rFonts w:hint="cs"/>
          <w:rtl/>
          <w:lang w:bidi="fa-IR"/>
        </w:rPr>
        <w:t>«کسی نیست که مردم مدینه را فریب دهد، مگر آنکه چنان ذوب</w:t>
      </w:r>
      <w:r w:rsidR="005443B8">
        <w:rPr>
          <w:rFonts w:hint="cs"/>
          <w:rtl/>
          <w:lang w:bidi="fa-IR"/>
        </w:rPr>
        <w:t xml:space="preserve"> می‌شود</w:t>
      </w:r>
      <w:r>
        <w:rPr>
          <w:rFonts w:hint="cs"/>
          <w:rtl/>
          <w:lang w:bidi="fa-IR"/>
        </w:rPr>
        <w:t>، که نمک در آب ذوب</w:t>
      </w:r>
      <w:r w:rsidR="005443B8">
        <w:rPr>
          <w:rFonts w:hint="cs"/>
          <w:rtl/>
          <w:lang w:bidi="fa-IR"/>
        </w:rPr>
        <w:t xml:space="preserve"> می‌شود</w:t>
      </w:r>
      <w:r>
        <w:rPr>
          <w:rFonts w:hint="cs"/>
          <w:rtl/>
          <w:lang w:bidi="fa-IR"/>
        </w:rPr>
        <w:t>»</w:t>
      </w:r>
      <w:r w:rsidRPr="000A1C9A">
        <w:rPr>
          <w:rFonts w:ascii="IRLotus" w:hAnsi="IRLotus" w:cs="IRLotus"/>
          <w:vertAlign w:val="superscript"/>
          <w:rtl/>
          <w:lang w:bidi="fa-IR"/>
        </w:rPr>
        <w:t>(</w:t>
      </w:r>
      <w:r w:rsidRPr="000A1C9A">
        <w:rPr>
          <w:rStyle w:val="FootnoteReference"/>
          <w:rFonts w:ascii="IRLotus" w:hAnsi="IRLotus" w:cs="IRLotus"/>
          <w:rtl/>
          <w:lang w:bidi="fa-IR"/>
        </w:rPr>
        <w:footnoteReference w:id="261"/>
      </w:r>
      <w:r w:rsidRPr="000A1C9A">
        <w:rPr>
          <w:rFonts w:ascii="IRLotus" w:hAnsi="IRLotus" w:cs="IRLotus"/>
          <w:vertAlign w:val="superscript"/>
          <w:rtl/>
          <w:lang w:bidi="fa-IR"/>
        </w:rPr>
        <w:t>)</w:t>
      </w:r>
      <w:r>
        <w:rPr>
          <w:rFonts w:hint="cs"/>
          <w:rtl/>
          <w:lang w:bidi="fa-IR"/>
        </w:rPr>
        <w:t>.</w:t>
      </w:r>
    </w:p>
    <w:p w:rsidR="00932E47" w:rsidRDefault="00932E47" w:rsidP="00932E47">
      <w:pPr>
        <w:pStyle w:val="2-0"/>
        <w:rPr>
          <w:rtl/>
        </w:rPr>
      </w:pPr>
      <w:r w:rsidRPr="00CC5233">
        <w:rPr>
          <w:rFonts w:hint="cs"/>
          <w:rtl/>
          <w:lang w:bidi="ar-SA"/>
        </w:rPr>
        <w:t>7</w:t>
      </w:r>
      <w:r>
        <w:rPr>
          <w:rFonts w:hint="cs"/>
          <w:rtl/>
        </w:rPr>
        <w:t>- باب: آطَامِ المَدِینَةِ</w:t>
      </w:r>
    </w:p>
    <w:p w:rsidR="00932E47" w:rsidRPr="000A1C9A" w:rsidRDefault="00932E47" w:rsidP="00932E47">
      <w:pPr>
        <w:pStyle w:val="4-"/>
        <w:rPr>
          <w:rtl/>
          <w:lang w:bidi="fa-IR"/>
        </w:rPr>
      </w:pPr>
      <w:bookmarkStart w:id="175" w:name="_Toc434155548"/>
      <w:r>
        <w:rPr>
          <w:rFonts w:hint="cs"/>
          <w:rtl/>
          <w:lang w:bidi="fa-IR"/>
        </w:rPr>
        <w:t>باب [7]: قصر</w:t>
      </w:r>
      <w:r w:rsidR="00E831DD">
        <w:rPr>
          <w:rFonts w:hint="cs"/>
          <w:rtl/>
          <w:lang w:bidi="fa-IR"/>
        </w:rPr>
        <w:t xml:space="preserve">‌های </w:t>
      </w:r>
      <w:r>
        <w:rPr>
          <w:rFonts w:hint="cs"/>
          <w:rtl/>
          <w:lang w:bidi="fa-IR"/>
        </w:rPr>
        <w:t>مدینه</w:t>
      </w:r>
      <w:bookmarkEnd w:id="175"/>
    </w:p>
    <w:p w:rsidR="005C0CAE" w:rsidRDefault="00932E47" w:rsidP="00932E47">
      <w:pPr>
        <w:pStyle w:val="5-"/>
        <w:rPr>
          <w:rtl/>
          <w:lang w:bidi="fa-IR"/>
        </w:rPr>
      </w:pPr>
      <w:r>
        <w:rPr>
          <w:rFonts w:hint="cs"/>
          <w:rtl/>
          <w:lang w:bidi="fa-IR"/>
        </w:rPr>
        <w:t xml:space="preserve">911- عَن </w:t>
      </w:r>
      <w:r>
        <w:rPr>
          <w:rtl/>
        </w:rPr>
        <w:t>أُسَامَةَ رَضِيَ اللَّهُ عَنْهُ، قَالَ: أَشْرَفَ النَّبِيُّ صَلَّى اللهُ عَلَيْهِ وَسَلَّمَ عَلَى أُطُمٍ، مِنْ آطَامِ المَدِينَةِ، فَقَالَ</w:t>
      </w:r>
      <w:r w:rsidRPr="007C3D1E">
        <w:rPr>
          <w:rtl/>
        </w:rPr>
        <w:t>: «هَلْ تَرَوْنَ مَا أَرَى، إِنِّي لَأَرَى مَوَاقِعَ الفِتَنِ خِلاَلَ بُيُوتِكُمْ كَمَوَاقِعِ القَطْرِ»</w:t>
      </w:r>
      <w:r w:rsidRPr="007C3D1E">
        <w:rPr>
          <w:rFonts w:hint="cs"/>
          <w:rtl/>
          <w:lang w:bidi="fa-IR"/>
        </w:rPr>
        <w:t xml:space="preserve"> [رواه البخاری: 1878</w:t>
      </w:r>
      <w:r>
        <w:rPr>
          <w:rFonts w:hint="cs"/>
          <w:rtl/>
          <w:lang w:bidi="fa-IR"/>
        </w:rPr>
        <w:t>].</w:t>
      </w:r>
    </w:p>
    <w:p w:rsidR="00932E47" w:rsidRDefault="00932E47" w:rsidP="005C0CAE">
      <w:pPr>
        <w:pStyle w:val="0-"/>
        <w:rPr>
          <w:rtl/>
          <w:lang w:bidi="fa-IR"/>
        </w:rPr>
      </w:pPr>
      <w:r>
        <w:rPr>
          <w:rFonts w:hint="cs"/>
          <w:rtl/>
          <w:lang w:bidi="fa-IR"/>
        </w:rPr>
        <w:t>911- از اسامه</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به قصری از قصر</w:t>
      </w:r>
      <w:r w:rsidR="00E831DD">
        <w:rPr>
          <w:rFonts w:hint="cs"/>
          <w:rtl/>
          <w:lang w:bidi="fa-IR"/>
        </w:rPr>
        <w:t xml:space="preserve">‌های </w:t>
      </w:r>
      <w:r>
        <w:rPr>
          <w:rFonts w:hint="cs"/>
          <w:rtl/>
          <w:lang w:bidi="fa-IR"/>
        </w:rPr>
        <w:t>مدینه برآمده و فرمودند:</w:t>
      </w:r>
    </w:p>
    <w:p w:rsidR="00932E47" w:rsidRDefault="00932E47" w:rsidP="005C0CAE">
      <w:pPr>
        <w:pStyle w:val="0-"/>
        <w:rPr>
          <w:rtl/>
          <w:lang w:bidi="fa-IR"/>
        </w:rPr>
      </w:pPr>
      <w:r>
        <w:rPr>
          <w:rFonts w:hint="cs"/>
          <w:rtl/>
          <w:lang w:bidi="fa-IR"/>
        </w:rPr>
        <w:t>«آیا چیزی را که من می‌بینم شما می‌بینید؟ من هجوم فتنه را در اطراف خانه</w:t>
      </w:r>
      <w:r w:rsidR="00E831DD">
        <w:rPr>
          <w:rFonts w:hint="cs"/>
          <w:rtl/>
          <w:lang w:bidi="fa-IR"/>
        </w:rPr>
        <w:t xml:space="preserve">‌های </w:t>
      </w:r>
      <w:r>
        <w:rPr>
          <w:rFonts w:hint="cs"/>
          <w:rtl/>
          <w:lang w:bidi="fa-IR"/>
        </w:rPr>
        <w:t>شما مانند ریزش باران مشاهده می‌کنم»</w:t>
      </w:r>
      <w:r w:rsidRPr="00932E47">
        <w:rPr>
          <w:rFonts w:ascii="IRLotus" w:hAnsi="IRLotus" w:cs="IRLotus"/>
          <w:vertAlign w:val="superscript"/>
          <w:rtl/>
          <w:lang w:bidi="fa-IR"/>
        </w:rPr>
        <w:t>(</w:t>
      </w:r>
      <w:r w:rsidRPr="00932E47">
        <w:rPr>
          <w:rStyle w:val="FootnoteReference"/>
          <w:rFonts w:ascii="IRLotus" w:hAnsi="IRLotus" w:cs="IRLotus"/>
          <w:rtl/>
          <w:lang w:bidi="fa-IR"/>
        </w:rPr>
        <w:footnoteReference w:id="262"/>
      </w:r>
      <w:r w:rsidRPr="00932E47">
        <w:rPr>
          <w:rFonts w:ascii="IRLotus" w:hAnsi="IRLotus" w:cs="IRLotus"/>
          <w:vertAlign w:val="superscript"/>
          <w:rtl/>
          <w:lang w:bidi="fa-IR"/>
        </w:rPr>
        <w:t>)</w:t>
      </w:r>
      <w:r>
        <w:rPr>
          <w:rFonts w:hint="cs"/>
          <w:rtl/>
          <w:lang w:bidi="fa-IR"/>
        </w:rPr>
        <w:t>.</w:t>
      </w:r>
    </w:p>
    <w:p w:rsidR="00932E47" w:rsidRDefault="00F27CE5" w:rsidP="00932E47">
      <w:pPr>
        <w:pStyle w:val="2-0"/>
        <w:rPr>
          <w:rtl/>
        </w:rPr>
      </w:pPr>
      <w:r w:rsidRPr="00CC5233">
        <w:rPr>
          <w:rFonts w:hint="cs"/>
          <w:rtl/>
          <w:lang w:bidi="ar-SA"/>
        </w:rPr>
        <w:t>8</w:t>
      </w:r>
      <w:r>
        <w:rPr>
          <w:rFonts w:hint="cs"/>
          <w:rtl/>
        </w:rPr>
        <w:t>- باب: لاَ</w:t>
      </w:r>
      <w:r w:rsidR="001F79D6">
        <w:rPr>
          <w:rFonts w:hint="cs"/>
          <w:rtl/>
        </w:rPr>
        <w:t xml:space="preserve"> </w:t>
      </w:r>
      <w:r>
        <w:rPr>
          <w:rFonts w:hint="cs"/>
          <w:rtl/>
        </w:rPr>
        <w:t xml:space="preserve"> یَ</w:t>
      </w:r>
      <w:r w:rsidR="00932E47">
        <w:rPr>
          <w:rFonts w:hint="cs"/>
          <w:rtl/>
        </w:rPr>
        <w:t>د</w:t>
      </w:r>
      <w:r w:rsidR="001F79D6">
        <w:rPr>
          <w:rFonts w:hint="cs"/>
          <w:rtl/>
        </w:rPr>
        <w:t>ْ</w:t>
      </w:r>
      <w:r w:rsidR="00932E47">
        <w:rPr>
          <w:rFonts w:hint="cs"/>
          <w:rtl/>
        </w:rPr>
        <w:t>خُلُ الدَّجَّالُ المَدِینَةَ</w:t>
      </w:r>
    </w:p>
    <w:p w:rsidR="00932E47" w:rsidRDefault="00932E47" w:rsidP="00932E47">
      <w:pPr>
        <w:pStyle w:val="4-"/>
        <w:rPr>
          <w:rtl/>
          <w:lang w:bidi="fa-IR"/>
        </w:rPr>
      </w:pPr>
      <w:bookmarkStart w:id="176" w:name="_Toc434155549"/>
      <w:r>
        <w:rPr>
          <w:rFonts w:hint="cs"/>
          <w:rtl/>
          <w:lang w:bidi="fa-IR"/>
        </w:rPr>
        <w:t>باب [8]: دجال به مدینۀ [منوره] داخل نمی‌شود</w:t>
      </w:r>
      <w:bookmarkEnd w:id="176"/>
    </w:p>
    <w:p w:rsidR="00932E47" w:rsidRPr="00145E3B" w:rsidRDefault="00145E3B" w:rsidP="00145E3B">
      <w:pPr>
        <w:pStyle w:val="5-"/>
        <w:rPr>
          <w:rFonts w:ascii="Simplified Arabic" w:hAnsi="Simplified Arabic" w:cs="Simplified Arabic"/>
          <w:color w:val="FF0000"/>
          <w:rtl/>
        </w:rPr>
      </w:pPr>
      <w:r>
        <w:rPr>
          <w:rFonts w:hint="cs"/>
          <w:rtl/>
          <w:lang w:bidi="fa-IR"/>
        </w:rPr>
        <w:t xml:space="preserve">912- </w:t>
      </w:r>
      <w:r>
        <w:rPr>
          <w:color w:val="000000"/>
          <w:rtl/>
        </w:rPr>
        <w:t>عَنْ أَبِي بَكْرَةَ رَضِيَ اللَّهُ عَنْهُ، عَنِ النَّبِيِّ صَلَّى اللهُ عَلَيْهِ وَسَلَّمَ، قَالَ: «</w:t>
      </w:r>
      <w:r>
        <w:rPr>
          <w:rtl/>
        </w:rPr>
        <w:t>لاَ يَدْخُلُ المَدِينَةَ رُعْبُ المَسِيحِ الدَّجَّالِ، لَهَا يَوْمَئِذٍ سَبْعَةُ أَبْوَابٍ، عَلَى كُلِّ بَابٍ مَلَكَانِ»</w:t>
      </w:r>
      <w:r>
        <w:rPr>
          <w:rFonts w:hint="cs"/>
          <w:rtl/>
          <w:lang w:bidi="fa-IR"/>
        </w:rPr>
        <w:t xml:space="preserve"> [رواه البخاری: 1879].</w:t>
      </w:r>
    </w:p>
    <w:p w:rsidR="00145E3B" w:rsidRDefault="00145E3B" w:rsidP="00B7601B">
      <w:pPr>
        <w:pStyle w:val="0-"/>
        <w:rPr>
          <w:rtl/>
        </w:rPr>
      </w:pPr>
      <w:r>
        <w:rPr>
          <w:rFonts w:hint="cs"/>
          <w:rtl/>
        </w:rPr>
        <w:t>912- از ابو بَکره</w:t>
      </w:r>
      <w:r>
        <w:rPr>
          <w:rFonts w:cs="CTraditional Arabic" w:hint="cs"/>
          <w:rtl/>
        </w:rPr>
        <w:t>س</w:t>
      </w:r>
      <w:r>
        <w:rPr>
          <w:rFonts w:hint="cs"/>
          <w:rtl/>
        </w:rPr>
        <w:t xml:space="preserve"> از پیامبر خدا </w:t>
      </w:r>
      <w:r>
        <w:rPr>
          <w:rFonts w:cs="CTraditional Arabic" w:hint="cs"/>
          <w:rtl/>
        </w:rPr>
        <w:t>ج</w:t>
      </w:r>
      <w:r>
        <w:rPr>
          <w:rFonts w:hint="cs"/>
          <w:rtl/>
        </w:rPr>
        <w:t xml:space="preserve"> روایت است که فرمودند:</w:t>
      </w:r>
    </w:p>
    <w:p w:rsidR="00145E3B" w:rsidRDefault="00145E3B" w:rsidP="00B7601B">
      <w:pPr>
        <w:pStyle w:val="0-"/>
        <w:rPr>
          <w:rtl/>
        </w:rPr>
      </w:pPr>
      <w:r>
        <w:rPr>
          <w:rFonts w:hint="cs"/>
          <w:rtl/>
        </w:rPr>
        <w:t>«ترس و وحشت مسیح دجال به مدینه داخل نمی‌شود، [در زمان مسیح دجال] مدینه دارای هفت دروازه خواهد بود، و بر هر دروازۀ دو ملک است [و از آن نگهبانی می‌کند]»</w:t>
      </w:r>
      <w:r w:rsidRPr="00145E3B">
        <w:rPr>
          <w:rFonts w:ascii="IRLotus" w:hAnsi="IRLotus" w:cs="IRLotus"/>
          <w:vertAlign w:val="superscript"/>
          <w:rtl/>
          <w:lang w:bidi="fa-IR"/>
        </w:rPr>
        <w:t>(</w:t>
      </w:r>
      <w:r w:rsidRPr="00145E3B">
        <w:rPr>
          <w:rStyle w:val="FootnoteReference"/>
          <w:rFonts w:ascii="IRLotus" w:hAnsi="IRLotus" w:cs="IRLotus"/>
          <w:rtl/>
          <w:lang w:bidi="fa-IR"/>
        </w:rPr>
        <w:footnoteReference w:id="263"/>
      </w:r>
      <w:r w:rsidRPr="00145E3B">
        <w:rPr>
          <w:rFonts w:ascii="IRLotus" w:hAnsi="IRLotus" w:cs="IRLotus"/>
          <w:vertAlign w:val="superscript"/>
          <w:rtl/>
          <w:lang w:bidi="fa-IR"/>
        </w:rPr>
        <w:t>)</w:t>
      </w:r>
      <w:r>
        <w:rPr>
          <w:rFonts w:hint="cs"/>
          <w:rtl/>
        </w:rPr>
        <w:t>.</w:t>
      </w:r>
    </w:p>
    <w:p w:rsidR="00145E3B" w:rsidRPr="007C3D1E" w:rsidRDefault="00145E3B" w:rsidP="00145E3B">
      <w:pPr>
        <w:pStyle w:val="5-"/>
        <w:rPr>
          <w:rFonts w:ascii="Simplified Arabic" w:hAnsi="Simplified Arabic" w:cs="Simplified Arabic"/>
          <w:rtl/>
        </w:rPr>
      </w:pPr>
      <w:r>
        <w:rPr>
          <w:rFonts w:hint="cs"/>
          <w:rtl/>
        </w:rPr>
        <w:t xml:space="preserve">913- </w:t>
      </w:r>
      <w:r>
        <w:rPr>
          <w:rtl/>
        </w:rPr>
        <w:t xml:space="preserve">عَنْ أَبِي هُرَيْرَةَ رَضِيَ اللَّهُ </w:t>
      </w:r>
      <w:r w:rsidRPr="007C3D1E">
        <w:rPr>
          <w:rtl/>
        </w:rPr>
        <w:t>عَنْهُ، قَالَ: قَالَ رَسُولُ اللَّهِ صَلَّى اللهُ عَلَيْهِ وَسَلَّمَ، «عَلَى أَنْقَابِ المَدِينَةِ مَلاَئِكَةٌ لاَ يَدْخُلُهَا الطَّاعُونُ، وَلاَ الدَّجَّالُ»</w:t>
      </w:r>
      <w:r w:rsidRPr="007C3D1E">
        <w:rPr>
          <w:rFonts w:hint="cs"/>
          <w:rtl/>
        </w:rPr>
        <w:t xml:space="preserve"> [رواه البخاری: 1880].</w:t>
      </w:r>
    </w:p>
    <w:p w:rsidR="00145E3B" w:rsidRDefault="00145E3B" w:rsidP="00D05FCA">
      <w:pPr>
        <w:pStyle w:val="0-"/>
        <w:rPr>
          <w:rtl/>
        </w:rPr>
      </w:pPr>
      <w:r w:rsidRPr="007C3D1E">
        <w:rPr>
          <w:rFonts w:hint="cs"/>
          <w:rtl/>
        </w:rPr>
        <w:t xml:space="preserve">913- </w:t>
      </w:r>
      <w:r w:rsidR="00D05FCA" w:rsidRPr="007C3D1E">
        <w:rPr>
          <w:rFonts w:hint="cs"/>
          <w:rtl/>
        </w:rPr>
        <w:t>از</w:t>
      </w:r>
      <w:r w:rsidRPr="007C3D1E">
        <w:rPr>
          <w:rFonts w:hint="cs"/>
          <w:rtl/>
        </w:rPr>
        <w:t xml:space="preserve"> ابو هریره</w:t>
      </w:r>
      <w:r w:rsidRPr="007C3D1E">
        <w:rPr>
          <w:rFonts w:cs="CTraditional Arabic" w:hint="cs"/>
          <w:rtl/>
        </w:rPr>
        <w:t>س</w:t>
      </w:r>
      <w:r w:rsidRPr="007C3D1E">
        <w:rPr>
          <w:rFonts w:hint="cs"/>
          <w:rtl/>
        </w:rPr>
        <w:t xml:space="preserve"> روایت است که گفت</w:t>
      </w:r>
      <w:r>
        <w:rPr>
          <w:rFonts w:hint="cs"/>
          <w:rtl/>
        </w:rPr>
        <w:t xml:space="preserve">: پیامبر خدا </w:t>
      </w:r>
      <w:r>
        <w:rPr>
          <w:rFonts w:cs="CTraditional Arabic" w:hint="cs"/>
          <w:rtl/>
        </w:rPr>
        <w:t>ج</w:t>
      </w:r>
      <w:r>
        <w:rPr>
          <w:rFonts w:hint="cs"/>
          <w:rtl/>
        </w:rPr>
        <w:t xml:space="preserve"> فرموند:</w:t>
      </w:r>
    </w:p>
    <w:p w:rsidR="00145E3B" w:rsidRDefault="00145E3B" w:rsidP="00B7601B">
      <w:pPr>
        <w:pStyle w:val="0-"/>
        <w:rPr>
          <w:rtl/>
        </w:rPr>
      </w:pPr>
      <w:r>
        <w:rPr>
          <w:rFonts w:hint="cs"/>
          <w:rtl/>
        </w:rPr>
        <w:t>«بر سر راه‌های مدینه فرشته‌هایی است، و [از این سبب] طاعون و دجال در آن داخل نمی‌شود»</w:t>
      </w:r>
      <w:r w:rsidRPr="00145E3B">
        <w:rPr>
          <w:rFonts w:ascii="IRLotus" w:hAnsi="IRLotus" w:cs="IRLotus"/>
          <w:vertAlign w:val="superscript"/>
          <w:rtl/>
          <w:lang w:bidi="fa-IR"/>
        </w:rPr>
        <w:t>(</w:t>
      </w:r>
      <w:r w:rsidRPr="00145E3B">
        <w:rPr>
          <w:rStyle w:val="FootnoteReference"/>
          <w:rFonts w:ascii="IRLotus" w:hAnsi="IRLotus" w:cs="IRLotus"/>
          <w:rtl/>
          <w:lang w:bidi="fa-IR"/>
        </w:rPr>
        <w:footnoteReference w:id="264"/>
      </w:r>
      <w:r w:rsidRPr="00145E3B">
        <w:rPr>
          <w:rFonts w:ascii="IRLotus" w:hAnsi="IRLotus" w:cs="IRLotus"/>
          <w:vertAlign w:val="superscript"/>
          <w:rtl/>
          <w:lang w:bidi="fa-IR"/>
        </w:rPr>
        <w:t>)</w:t>
      </w:r>
      <w:r>
        <w:rPr>
          <w:rFonts w:hint="cs"/>
          <w:rtl/>
        </w:rPr>
        <w:t>.</w:t>
      </w:r>
      <w:r w:rsidR="00B7601B">
        <w:rPr>
          <w:rFonts w:hint="cs"/>
          <w:rtl/>
        </w:rPr>
        <w:t xml:space="preserve"> </w:t>
      </w:r>
    </w:p>
    <w:p w:rsidR="00145E3B" w:rsidRDefault="00145E3B" w:rsidP="00AE7415">
      <w:pPr>
        <w:pStyle w:val="5-"/>
        <w:rPr>
          <w:rtl/>
        </w:rPr>
      </w:pPr>
      <w:r>
        <w:rPr>
          <w:rFonts w:hint="cs"/>
          <w:rtl/>
        </w:rPr>
        <w:t>914-</w:t>
      </w:r>
      <w:r w:rsidR="00AE7415">
        <w:rPr>
          <w:rFonts w:hint="cs"/>
          <w:rtl/>
        </w:rPr>
        <w:t xml:space="preserve"> عَن </w:t>
      </w:r>
      <w:r w:rsidR="00AE7415">
        <w:rPr>
          <w:color w:val="000000"/>
          <w:rtl/>
        </w:rPr>
        <w:t>أَنَسُ بْنُ مَالِكٍ رَضِيَ اللَّهُ عَنْهُ، عَنِ النَّبِيِّ صَلَّى اللهُ عَلَيْهِ وَسَلَّمَ، قَالَ: «</w:t>
      </w:r>
      <w:r w:rsidR="00AE7415">
        <w:rPr>
          <w:rtl/>
        </w:rPr>
        <w:t xml:space="preserve">لَيْسَ مِنْ بَلَدٍ إِلَّا سَيَطَؤُهُ الدَّجَّالُ، إِلَّا مَكَّةَ، وَالمَدِينَةَ، لَيْسَ لَهُ مِنْ نِقَابِهَا نَقْبٌ، إِلَّا عَلَيْهِ المَلاَئِكَةُ </w:t>
      </w:r>
      <w:r w:rsidR="00AE7415">
        <w:rPr>
          <w:color w:val="000000"/>
          <w:rtl/>
        </w:rPr>
        <w:t>صَافِّينَ يَحْرُسُونَهَا، ثُمَّ تَرْجُفُ المَدِينَةُ بِأَهْلِهَا ثَلاَثَ رَجَفَاتٍ، فَيُخْرِجُ اللَّهُ كُلَّ كَافِرٍ وَمُنَافِقٍ»</w:t>
      </w:r>
      <w:r>
        <w:rPr>
          <w:rFonts w:hint="cs"/>
          <w:rtl/>
        </w:rPr>
        <w:t xml:space="preserve"> [رواه البخاری: 1881].</w:t>
      </w:r>
    </w:p>
    <w:p w:rsidR="00145E3B" w:rsidRDefault="00145E3B" w:rsidP="00B7601B">
      <w:pPr>
        <w:pStyle w:val="0-"/>
        <w:rPr>
          <w:rtl/>
        </w:rPr>
      </w:pPr>
      <w:r>
        <w:rPr>
          <w:rFonts w:hint="cs"/>
          <w:rtl/>
        </w:rPr>
        <w:t>914- از انس بن مالک</w:t>
      </w:r>
      <w:r>
        <w:rPr>
          <w:rFonts w:cs="CTraditional Arabic" w:hint="cs"/>
          <w:rtl/>
        </w:rPr>
        <w:t>س</w:t>
      </w:r>
      <w:r>
        <w:rPr>
          <w:rFonts w:hint="cs"/>
          <w:rtl/>
        </w:rPr>
        <w:t xml:space="preserve"> از پیامبر خدا </w:t>
      </w:r>
      <w:r>
        <w:rPr>
          <w:rFonts w:cs="CTraditional Arabic" w:hint="cs"/>
          <w:rtl/>
        </w:rPr>
        <w:t>ج</w:t>
      </w:r>
      <w:r>
        <w:rPr>
          <w:rFonts w:hint="cs"/>
          <w:rtl/>
        </w:rPr>
        <w:t xml:space="preserve"> روایت است که فرمودند:</w:t>
      </w:r>
    </w:p>
    <w:p w:rsidR="00286926" w:rsidRDefault="00145E3B" w:rsidP="00B7601B">
      <w:pPr>
        <w:pStyle w:val="0-"/>
        <w:rPr>
          <w:rtl/>
        </w:rPr>
      </w:pPr>
      <w:r>
        <w:rPr>
          <w:rFonts w:hint="cs"/>
          <w:rtl/>
        </w:rPr>
        <w:t>«هیچ شهری نیست مگر آنکه قدم دجال به آن می‌رسد، مگر مکه و مدینه، هیچ راهی از راه</w:t>
      </w:r>
      <w:r w:rsidR="00E831DD">
        <w:rPr>
          <w:rFonts w:hint="cs"/>
          <w:rtl/>
        </w:rPr>
        <w:t xml:space="preserve">‌های </w:t>
      </w:r>
      <w:r>
        <w:rPr>
          <w:rFonts w:hint="cs"/>
          <w:rtl/>
        </w:rPr>
        <w:t>[این دو شهر] نیست که [بخواهد دجال از آن داخل شود] مگر آنکه برسر آن راه ملائکه صف بسته‌اند و از آن راه محافظت می‌کنند، بعد از آن سه زلزله و جنبش در مدینه و ساکنین آن به وقوع می‌پیوندد، [و در این وقت] هرکافر و منافقی [که در مدینه وجود دارد]، بی</w:t>
      </w:r>
      <w:r w:rsidR="00AE7415">
        <w:rPr>
          <w:rFonts w:hint="cs"/>
          <w:rtl/>
        </w:rPr>
        <w:t>رون</w:t>
      </w:r>
      <w:r w:rsidR="005443B8">
        <w:rPr>
          <w:rFonts w:hint="cs"/>
          <w:rtl/>
        </w:rPr>
        <w:t xml:space="preserve"> می‌شود</w:t>
      </w:r>
      <w:r w:rsidR="00AE7415">
        <w:rPr>
          <w:rFonts w:hint="cs"/>
          <w:rtl/>
        </w:rPr>
        <w:t xml:space="preserve"> و به سوی دجال می‌رود</w:t>
      </w:r>
      <w:r w:rsidR="00AE7415" w:rsidRPr="00AE7415">
        <w:rPr>
          <w:rFonts w:ascii="IRLotus" w:hAnsi="IRLotus" w:cs="IRLotus"/>
          <w:vertAlign w:val="superscript"/>
          <w:rtl/>
          <w:lang w:bidi="fa-IR"/>
        </w:rPr>
        <w:t>(</w:t>
      </w:r>
      <w:r w:rsidR="00AE7415" w:rsidRPr="00AE7415">
        <w:rPr>
          <w:rStyle w:val="FootnoteReference"/>
          <w:rFonts w:ascii="IRLotus" w:hAnsi="IRLotus" w:cs="IRLotus"/>
          <w:rtl/>
          <w:lang w:bidi="fa-IR"/>
        </w:rPr>
        <w:footnoteReference w:id="265"/>
      </w:r>
      <w:r w:rsidR="00AE7415" w:rsidRPr="00AE7415">
        <w:rPr>
          <w:rFonts w:ascii="IRLotus" w:hAnsi="IRLotus" w:cs="IRLotus"/>
          <w:vertAlign w:val="superscript"/>
          <w:rtl/>
          <w:lang w:bidi="fa-IR"/>
        </w:rPr>
        <w:t>)</w:t>
      </w:r>
      <w:r w:rsidR="00AE7415">
        <w:rPr>
          <w:rFonts w:hint="cs"/>
          <w:rtl/>
        </w:rPr>
        <w:t>.</w:t>
      </w:r>
    </w:p>
    <w:p w:rsidR="00286926" w:rsidRPr="00254E30" w:rsidRDefault="00286926" w:rsidP="00EF76B5">
      <w:pPr>
        <w:pStyle w:val="5-"/>
        <w:rPr>
          <w:rFonts w:ascii="Simplified Arabic" w:hAnsi="Simplified Arabic" w:cs="Simplified Arabic"/>
          <w:color w:val="FF0000"/>
          <w:rtl/>
        </w:rPr>
      </w:pPr>
      <w:r>
        <w:rPr>
          <w:rFonts w:hint="cs"/>
          <w:rtl/>
        </w:rPr>
        <w:t>915</w:t>
      </w:r>
      <w:r w:rsidRPr="00254E30">
        <w:rPr>
          <w:rFonts w:hint="cs"/>
          <w:rtl/>
        </w:rPr>
        <w:t>-</w:t>
      </w:r>
      <w:r w:rsidR="00254E30" w:rsidRPr="00254E30">
        <w:rPr>
          <w:rFonts w:hint="cs"/>
          <w:rtl/>
        </w:rPr>
        <w:t xml:space="preserve"> عَن</w:t>
      </w:r>
      <w:r w:rsidRPr="00254E30">
        <w:rPr>
          <w:rFonts w:hint="cs"/>
          <w:rtl/>
        </w:rPr>
        <w:t xml:space="preserve"> </w:t>
      </w:r>
      <w:r w:rsidR="00254E30" w:rsidRPr="00254E30">
        <w:rPr>
          <w:rtl/>
        </w:rPr>
        <w:t>أَبَ</w:t>
      </w:r>
      <w:r w:rsidR="00254E30" w:rsidRPr="00254E30">
        <w:rPr>
          <w:rFonts w:hint="cs"/>
          <w:rtl/>
        </w:rPr>
        <w:t>ي</w:t>
      </w:r>
      <w:r w:rsidRPr="00254E30">
        <w:rPr>
          <w:rtl/>
        </w:rPr>
        <w:t xml:space="preserve"> سَعِيدٍ الخُدْرِيَّ رَضِيَ اللَّهُ عَنْهُ، قَالَ: حَدَّثَنَا رَسُولُ اللَّهِ صَلَّى اللهُ عَلَيْهِ وَسَلَّمَ حَدِيثًا طَوِيلًا عَنِ الدَّجَّالِ فَكَانَ فِيمَا حَدَّثَنَا بِهِ أَنْ قَالَ: </w:t>
      </w:r>
      <w:r w:rsidR="00EF76B5">
        <w:rPr>
          <w:rFonts w:hint="cs"/>
          <w:rtl/>
        </w:rPr>
        <w:t>«</w:t>
      </w:r>
      <w:r w:rsidRPr="00254E30">
        <w:rPr>
          <w:rtl/>
        </w:rPr>
        <w:t>يَأْتِي الدَّجَّالُ، وَهُوَ مُحَرَّمٌ عَلَيْهِ أَنْ يَدْخُلَ نِقَابَ المَدِينَةِ، بَعْضَ السِّبَاخِ الَّتِي بِالْمَدِينَةِ، فَيَخْرُجُ إِلَيْهِ يَوْمَئِذٍ رَجُلٌ هُوَ خَيْرُ النَّاسِ، أَوْ مِنْ خَيْرِ النَّاسِ، فَيَقُولُ أَشْهَدُ أَنَّكَ الدَّجَّالُ، الَّذِي حَدَّثَنَا عَنْكَ رَسُولُ اللَّهِ صَلَّى اللهُ عَلَيْهِ وَسَلَّمَ حَدِيثَهُ، فَيَقُولُ الدَّجَّالُ: أَرَأَيْتَ إِنْ قَتَلْتُ هَذَا، ثُمَّ أَحْيَيْتُهُ هَلْ تَشُكُّونَ فِي الأَمْرِ؟ فَيَقُولُونَ: لاَ، فَيَقْتُلُهُ ثُمَّ يُحْيِيهِ، فَيَقُولُ حِينَ يُحْيِيهِ: وَاللَّهِ مَا كُنْتُ قَطُّ أَشَدَّ بَصِيرَةً مِنِّي اليَوْمَ، فَيَقُولُ الدَّجَّالُ: أَقْ</w:t>
      </w:r>
      <w:r w:rsidR="00254E30" w:rsidRPr="00254E30">
        <w:rPr>
          <w:rtl/>
        </w:rPr>
        <w:t>تُلُهُ فَلاَ أُسَلَّطُ عَلَيْهِ</w:t>
      </w:r>
      <w:r w:rsidRPr="00254E30">
        <w:rPr>
          <w:rFonts w:hint="cs"/>
          <w:rtl/>
        </w:rPr>
        <w:t xml:space="preserve"> [رواه الب</w:t>
      </w:r>
      <w:r>
        <w:rPr>
          <w:rFonts w:hint="cs"/>
          <w:rtl/>
        </w:rPr>
        <w:t>خاری: 1882].</w:t>
      </w:r>
    </w:p>
    <w:p w:rsidR="00286926" w:rsidRDefault="00286926" w:rsidP="00B7601B">
      <w:pPr>
        <w:pStyle w:val="0-"/>
        <w:rPr>
          <w:rtl/>
        </w:rPr>
      </w:pPr>
      <w:r>
        <w:rPr>
          <w:rFonts w:hint="cs"/>
          <w:rtl/>
        </w:rPr>
        <w:t>915- از ابو سعید خدری</w:t>
      </w:r>
      <w:r>
        <w:rPr>
          <w:rFonts w:cs="CTraditional Arabic" w:hint="cs"/>
          <w:rtl/>
        </w:rPr>
        <w:t>س</w:t>
      </w:r>
      <w:r>
        <w:rPr>
          <w:rFonts w:hint="cs"/>
          <w:rtl/>
        </w:rPr>
        <w:t xml:space="preserve"> روایت است که گفت: پیامبر خدا </w:t>
      </w:r>
      <w:r>
        <w:rPr>
          <w:rFonts w:cs="CTraditional Arabic" w:hint="cs"/>
          <w:rtl/>
        </w:rPr>
        <w:t>ج</w:t>
      </w:r>
      <w:r>
        <w:rPr>
          <w:rFonts w:hint="cs"/>
          <w:rtl/>
        </w:rPr>
        <w:t xml:space="preserve"> برای ما در مورد دجال سخن طولانی گفتند، و از جملۀ آن سخن این بود که گفتند:</w:t>
      </w:r>
    </w:p>
    <w:p w:rsidR="00286926" w:rsidRDefault="00286926" w:rsidP="00B7601B">
      <w:pPr>
        <w:pStyle w:val="0-"/>
        <w:rPr>
          <w:rtl/>
        </w:rPr>
      </w:pPr>
      <w:r>
        <w:rPr>
          <w:rFonts w:hint="cs"/>
          <w:rtl/>
        </w:rPr>
        <w:t>«دجال می‌آید، وداخل شدن در راه</w:t>
      </w:r>
      <w:r w:rsidR="00E831DD">
        <w:rPr>
          <w:rFonts w:hint="cs"/>
          <w:rtl/>
        </w:rPr>
        <w:t xml:space="preserve">‌های </w:t>
      </w:r>
      <w:r>
        <w:rPr>
          <w:rFonts w:hint="cs"/>
          <w:rtl/>
        </w:rPr>
        <w:t>مدینه بر وی حرام است، ولی وی در بعضی از شوره زار</w:t>
      </w:r>
      <w:r w:rsidR="00E831DD">
        <w:rPr>
          <w:rFonts w:hint="cs"/>
          <w:rtl/>
        </w:rPr>
        <w:t xml:space="preserve">‌های </w:t>
      </w:r>
      <w:r>
        <w:rPr>
          <w:rFonts w:hint="cs"/>
          <w:rtl/>
        </w:rPr>
        <w:t>مدینه منزل می‌کند».</w:t>
      </w:r>
    </w:p>
    <w:p w:rsidR="00286926" w:rsidRDefault="00286926" w:rsidP="007D5873">
      <w:pPr>
        <w:pStyle w:val="0-"/>
        <w:rPr>
          <w:rtl/>
        </w:rPr>
      </w:pPr>
      <w:r>
        <w:rPr>
          <w:rFonts w:hint="cs"/>
          <w:rtl/>
        </w:rPr>
        <w:t>«و در این وقت شخصی که بهترین مردمان است و یا از بهترین مردمان است نزدش رفته و برایش می‌گوید: من یقین دارم که تو همان دجالی هستی که پیامبر خدا</w:t>
      </w:r>
      <w:r>
        <w:rPr>
          <w:rFonts w:cs="CTraditional Arabic" w:hint="cs"/>
          <w:rtl/>
        </w:rPr>
        <w:t>ج</w:t>
      </w:r>
      <w:r>
        <w:rPr>
          <w:rFonts w:hint="cs"/>
          <w:rtl/>
        </w:rPr>
        <w:t xml:space="preserve"> از تو به ما خبر داده‌اند».</w:t>
      </w:r>
    </w:p>
    <w:p w:rsidR="00286926" w:rsidRDefault="00286926" w:rsidP="00B7601B">
      <w:pPr>
        <w:pStyle w:val="0-"/>
        <w:rPr>
          <w:rtl/>
        </w:rPr>
      </w:pPr>
      <w:r>
        <w:rPr>
          <w:rFonts w:hint="cs"/>
          <w:rtl/>
        </w:rPr>
        <w:t>«دجال [برای مردمان] می‌گوید: اگر من این شخص را بکشم و دوباره زنده کنم، باز هم در کار من شک می‌کنید؟</w:t>
      </w:r>
    </w:p>
    <w:p w:rsidR="00286926" w:rsidRDefault="00286926" w:rsidP="00B7601B">
      <w:pPr>
        <w:pStyle w:val="0-"/>
        <w:rPr>
          <w:rtl/>
        </w:rPr>
      </w:pPr>
      <w:r>
        <w:rPr>
          <w:rFonts w:hint="cs"/>
          <w:rtl/>
        </w:rPr>
        <w:t>می‌گویند: نِه!</w:t>
      </w:r>
    </w:p>
    <w:p w:rsidR="00286926" w:rsidRDefault="00286926" w:rsidP="00EF33F9">
      <w:pPr>
        <w:pStyle w:val="0-"/>
        <w:rPr>
          <w:rtl/>
        </w:rPr>
      </w:pPr>
      <w:r>
        <w:rPr>
          <w:rFonts w:hint="cs"/>
          <w:rtl/>
        </w:rPr>
        <w:t>او آن شخص را می‌کشد و دوباره زنده می‌کند، آن شخص وقتی که دجال او را زنده کرد، می‌گوید: بخداوند قسم است که من هیچگاه مثل امروز [در دجال بودن تو متیقن] و با درک نبودم.</w:t>
      </w:r>
    </w:p>
    <w:p w:rsidR="00254E30" w:rsidRDefault="00286926" w:rsidP="00B7601B">
      <w:pPr>
        <w:pStyle w:val="0-"/>
        <w:rPr>
          <w:rtl/>
        </w:rPr>
      </w:pPr>
      <w:r>
        <w:rPr>
          <w:rFonts w:hint="cs"/>
          <w:rtl/>
        </w:rPr>
        <w:t>دجال می‌گوید: او را می‌کشم، ولی به کشتن وی قدرت پیدا نمی‌کند»</w:t>
      </w:r>
      <w:r w:rsidRPr="00286926">
        <w:rPr>
          <w:rFonts w:ascii="IRLotus" w:hAnsi="IRLotus" w:cs="IRLotus"/>
          <w:vertAlign w:val="superscript"/>
          <w:rtl/>
          <w:lang w:bidi="fa-IR"/>
        </w:rPr>
        <w:t>(</w:t>
      </w:r>
      <w:r w:rsidRPr="00286926">
        <w:rPr>
          <w:rStyle w:val="FootnoteReference"/>
          <w:rFonts w:ascii="IRLotus" w:hAnsi="IRLotus" w:cs="IRLotus"/>
          <w:rtl/>
          <w:lang w:bidi="fa-IR"/>
        </w:rPr>
        <w:footnoteReference w:id="266"/>
      </w:r>
      <w:r w:rsidRPr="00286926">
        <w:rPr>
          <w:rFonts w:ascii="IRLotus" w:hAnsi="IRLotus" w:cs="IRLotus"/>
          <w:vertAlign w:val="superscript"/>
          <w:rtl/>
          <w:lang w:bidi="fa-IR"/>
        </w:rPr>
        <w:t>)</w:t>
      </w:r>
      <w:r>
        <w:rPr>
          <w:rFonts w:hint="cs"/>
          <w:rtl/>
        </w:rPr>
        <w:t>.</w:t>
      </w:r>
    </w:p>
    <w:p w:rsidR="00254E30" w:rsidRDefault="00254E30" w:rsidP="00254E30">
      <w:pPr>
        <w:pStyle w:val="2-0"/>
        <w:rPr>
          <w:rtl/>
        </w:rPr>
      </w:pPr>
      <w:r w:rsidRPr="00CC5233">
        <w:rPr>
          <w:rFonts w:hint="cs"/>
          <w:rtl/>
          <w:lang w:bidi="ar-SA"/>
        </w:rPr>
        <w:t>9</w:t>
      </w:r>
      <w:r>
        <w:rPr>
          <w:rFonts w:hint="cs"/>
          <w:rtl/>
        </w:rPr>
        <w:t>- باب: المَدِینَةُ تَنفِي الخَبَثَ</w:t>
      </w:r>
    </w:p>
    <w:p w:rsidR="00254E30" w:rsidRDefault="00254E30" w:rsidP="00254E30">
      <w:pPr>
        <w:pStyle w:val="4-"/>
        <w:rPr>
          <w:rtl/>
        </w:rPr>
      </w:pPr>
      <w:bookmarkStart w:id="177" w:name="_Toc434155550"/>
      <w:r>
        <w:rPr>
          <w:rFonts w:hint="cs"/>
          <w:rtl/>
        </w:rPr>
        <w:t>باب [9]: مدینه پلیدی‌ها را از بین می‌برد</w:t>
      </w:r>
      <w:bookmarkEnd w:id="177"/>
      <w:r w:rsidR="007D390F" w:rsidRPr="00D23000">
        <w:rPr>
          <w:rFonts w:hint="cs"/>
          <w:rtl/>
        </w:rPr>
        <w:t xml:space="preserve"> </w:t>
      </w:r>
    </w:p>
    <w:p w:rsidR="00850812" w:rsidRPr="007C3D1E" w:rsidRDefault="00850812" w:rsidP="00850812">
      <w:pPr>
        <w:pStyle w:val="5-"/>
        <w:rPr>
          <w:rtl/>
        </w:rPr>
      </w:pPr>
      <w:r>
        <w:rPr>
          <w:rFonts w:hint="cs"/>
          <w:rtl/>
        </w:rPr>
        <w:t xml:space="preserve">916- </w:t>
      </w:r>
      <w:r>
        <w:rPr>
          <w:rtl/>
        </w:rPr>
        <w:t>عَنْ جَابِرٍ رَضِيَ اللَّهُ عَنْهُ،</w:t>
      </w:r>
      <w:r w:rsidR="007C3D1E">
        <w:rPr>
          <w:rFonts w:hint="cs"/>
          <w:rtl/>
        </w:rPr>
        <w:t xml:space="preserve"> </w:t>
      </w:r>
      <w:r>
        <w:rPr>
          <w:rFonts w:hint="cs"/>
          <w:rtl/>
        </w:rPr>
        <w:t>قَالَ:</w:t>
      </w:r>
      <w:r>
        <w:rPr>
          <w:rtl/>
        </w:rPr>
        <w:t xml:space="preserve"> جَاءَ أَعْرَابِيٌّ</w:t>
      </w:r>
      <w:r>
        <w:rPr>
          <w:rFonts w:hint="cs"/>
          <w:rtl/>
        </w:rPr>
        <w:t xml:space="preserve"> إِلی</w:t>
      </w:r>
      <w:r>
        <w:rPr>
          <w:rtl/>
        </w:rPr>
        <w:t xml:space="preserve"> النَّبِيَّ صَلَّى اللهُ عَلَيْهِ وَسَلَّمَ، فَبَايَعَهُ عَلَى الإِسْلاَمِ، فَجَاءَ مِنَ الغَدِ مَحْمُومًا فَقَالَ: أَقِلْنِي، فَأَبَى </w:t>
      </w:r>
      <w:r w:rsidRPr="007C3D1E">
        <w:rPr>
          <w:rtl/>
        </w:rPr>
        <w:t>ثَلاَثَ مِرَارٍ، فَقَالَ: «المَدِينَةُ كَالكِيرِ تَنْفِي خَبَثَهَا وَيَنْصَعُ طَيِّبُهَا»</w:t>
      </w:r>
      <w:r w:rsidRPr="007C3D1E">
        <w:rPr>
          <w:rFonts w:hint="cs"/>
          <w:rtl/>
        </w:rPr>
        <w:t xml:space="preserve"> [رواه البخاری: 1883].</w:t>
      </w:r>
    </w:p>
    <w:p w:rsidR="00850812" w:rsidRDefault="00850812" w:rsidP="00254E30">
      <w:pPr>
        <w:pStyle w:val="0-"/>
        <w:rPr>
          <w:rtl/>
        </w:rPr>
      </w:pPr>
      <w:r>
        <w:rPr>
          <w:rFonts w:hint="cs"/>
          <w:rtl/>
        </w:rPr>
        <w:t>916- از جابر</w:t>
      </w:r>
      <w:r>
        <w:rPr>
          <w:rFonts w:cs="CTraditional Arabic" w:hint="cs"/>
          <w:rtl/>
        </w:rPr>
        <w:t>س</w:t>
      </w:r>
      <w:r>
        <w:rPr>
          <w:rFonts w:hint="cs"/>
          <w:rtl/>
        </w:rPr>
        <w:t xml:space="preserve"> روایت است که گفت: شخص بادیه نشینی نزد پیامبر خدا </w:t>
      </w:r>
      <w:r>
        <w:rPr>
          <w:rFonts w:cs="CTraditional Arabic" w:hint="cs"/>
          <w:rtl/>
        </w:rPr>
        <w:t>ج</w:t>
      </w:r>
      <w:r>
        <w:rPr>
          <w:rFonts w:hint="cs"/>
          <w:rtl/>
        </w:rPr>
        <w:t xml:space="preserve"> آمد و مسلمان شد و با ایشان بیعت نمود [گویند این شخص، قیس بن ابو حازم منقری بود]، فردای آن روز در حالی که تب داشت آمد و گفت: بیعت مرا لغو کنید.</w:t>
      </w:r>
    </w:p>
    <w:p w:rsidR="00850812" w:rsidRDefault="00850812" w:rsidP="00254E30">
      <w:pPr>
        <w:pStyle w:val="0-"/>
        <w:rPr>
          <w:rtl/>
        </w:rPr>
      </w:pPr>
      <w:r>
        <w:rPr>
          <w:rFonts w:hint="cs"/>
          <w:rtl/>
        </w:rPr>
        <w:t xml:space="preserve">پیامبر خدا </w:t>
      </w:r>
      <w:r>
        <w:rPr>
          <w:rFonts w:cs="CTraditional Arabic" w:hint="cs"/>
          <w:rtl/>
        </w:rPr>
        <w:t>ج</w:t>
      </w:r>
      <w:r>
        <w:rPr>
          <w:rFonts w:hint="cs"/>
          <w:rtl/>
        </w:rPr>
        <w:t xml:space="preserve"> قبول نکردند، این طلب را سه بار تکرار نمود.</w:t>
      </w:r>
    </w:p>
    <w:p w:rsidR="00B42A7E" w:rsidRDefault="00850812" w:rsidP="00AE3158">
      <w:pPr>
        <w:pStyle w:val="0-"/>
        <w:rPr>
          <w:rtl/>
        </w:rPr>
      </w:pPr>
      <w:r>
        <w:rPr>
          <w:rFonts w:hint="cs"/>
          <w:rtl/>
        </w:rPr>
        <w:t xml:space="preserve">پیامبر خدا </w:t>
      </w:r>
      <w:r>
        <w:rPr>
          <w:rFonts w:cs="CTraditional Arabic" w:hint="cs"/>
          <w:rtl/>
        </w:rPr>
        <w:t>ج</w:t>
      </w:r>
      <w:r>
        <w:rPr>
          <w:rFonts w:hint="cs"/>
          <w:rtl/>
        </w:rPr>
        <w:t xml:space="preserve"> فرمودند: «مدینه مانند کوره</w:t>
      </w:r>
      <w:r w:rsidR="00AE3158">
        <w:rPr>
          <w:rFonts w:hint="cs"/>
          <w:rtl/>
        </w:rPr>
        <w:t>‌</w:t>
      </w:r>
      <w:r>
        <w:rPr>
          <w:rFonts w:hint="cs"/>
          <w:rtl/>
        </w:rPr>
        <w:t>ای است که پلیدی‌ها را از خود می‌راند، و نیکان را صیقل می‌دهد»</w:t>
      </w:r>
      <w:r w:rsidRPr="00850812">
        <w:rPr>
          <w:rFonts w:ascii="IRLotus" w:hAnsi="IRLotus" w:cs="IRLotus"/>
          <w:vertAlign w:val="superscript"/>
          <w:rtl/>
          <w:lang w:bidi="fa-IR"/>
        </w:rPr>
        <w:t>(</w:t>
      </w:r>
      <w:r w:rsidRPr="00850812">
        <w:rPr>
          <w:rStyle w:val="FootnoteReference"/>
          <w:rFonts w:ascii="IRLotus" w:hAnsi="IRLotus" w:cs="IRLotus"/>
          <w:rtl/>
          <w:lang w:bidi="fa-IR"/>
        </w:rPr>
        <w:footnoteReference w:id="267"/>
      </w:r>
      <w:r w:rsidRPr="00850812">
        <w:rPr>
          <w:rFonts w:ascii="IRLotus" w:hAnsi="IRLotus" w:cs="IRLotus"/>
          <w:vertAlign w:val="superscript"/>
          <w:rtl/>
          <w:lang w:bidi="fa-IR"/>
        </w:rPr>
        <w:t>)</w:t>
      </w:r>
      <w:r>
        <w:rPr>
          <w:rFonts w:hint="cs"/>
          <w:rtl/>
        </w:rPr>
        <w:t>.</w:t>
      </w:r>
    </w:p>
    <w:p w:rsidR="00B42A7E" w:rsidRDefault="00B42A7E" w:rsidP="00B42A7E">
      <w:pPr>
        <w:pStyle w:val="2-0"/>
        <w:rPr>
          <w:rtl/>
        </w:rPr>
      </w:pPr>
      <w:r w:rsidRPr="00CC5233">
        <w:rPr>
          <w:rFonts w:hint="cs"/>
          <w:rtl/>
          <w:lang w:bidi="ar-SA"/>
        </w:rPr>
        <w:t>10</w:t>
      </w:r>
      <w:r>
        <w:rPr>
          <w:rFonts w:hint="cs"/>
          <w:rtl/>
        </w:rPr>
        <w:t>- «باب»</w:t>
      </w:r>
    </w:p>
    <w:p w:rsidR="002A0866" w:rsidRDefault="00B42A7E" w:rsidP="00B42A7E">
      <w:pPr>
        <w:pStyle w:val="4-"/>
        <w:rPr>
          <w:rtl/>
        </w:rPr>
      </w:pPr>
      <w:bookmarkStart w:id="178" w:name="_Toc434155551"/>
      <w:r>
        <w:rPr>
          <w:rFonts w:hint="cs"/>
          <w:rtl/>
        </w:rPr>
        <w:t>باب [10]</w:t>
      </w:r>
      <w:bookmarkEnd w:id="178"/>
      <w:r w:rsidR="00915DBA">
        <w:rPr>
          <w:rFonts w:hint="cs"/>
          <w:rtl/>
        </w:rPr>
        <w:t xml:space="preserve"> </w:t>
      </w:r>
    </w:p>
    <w:p w:rsidR="00B42A7E" w:rsidRPr="00593BCF" w:rsidRDefault="00B42A7E" w:rsidP="00B42A7E">
      <w:pPr>
        <w:pStyle w:val="5-"/>
        <w:rPr>
          <w:rtl/>
        </w:rPr>
      </w:pPr>
      <w:r>
        <w:rPr>
          <w:rFonts w:hint="cs"/>
          <w:rtl/>
        </w:rPr>
        <w:t xml:space="preserve">917- </w:t>
      </w:r>
      <w:r>
        <w:rPr>
          <w:rtl/>
        </w:rPr>
        <w:t xml:space="preserve">عَنْ أَنَسٍ رَضِيَ اللَّهُ </w:t>
      </w:r>
      <w:r w:rsidRPr="00593BCF">
        <w:rPr>
          <w:rtl/>
        </w:rPr>
        <w:t>عَنْهُ، عَنِ النَّبِيِّ صَلَّى اللهُ عَلَيْهِ وَسَلَّمَ، قَالَ: «اللَّهُمَّ اجْعَلْ بِالْمَدِينَةِ ضِعْفَيْ مَا جَعَلْتَ بِمَكَّةَ مِنَ البَرَكَةِ»</w:t>
      </w:r>
      <w:r w:rsidRPr="00593BCF">
        <w:rPr>
          <w:rFonts w:hint="cs"/>
          <w:rtl/>
        </w:rPr>
        <w:t xml:space="preserve"> [رواه البخاری: 1885].</w:t>
      </w:r>
    </w:p>
    <w:p w:rsidR="00B42A7E" w:rsidRDefault="00B42A7E" w:rsidP="00B42A7E">
      <w:pPr>
        <w:pStyle w:val="0-"/>
        <w:rPr>
          <w:rtl/>
        </w:rPr>
      </w:pPr>
      <w:r w:rsidRPr="00593BCF">
        <w:rPr>
          <w:rFonts w:hint="cs"/>
          <w:rtl/>
        </w:rPr>
        <w:t>917- از انس</w:t>
      </w:r>
      <w:r w:rsidRPr="00593BCF">
        <w:rPr>
          <w:rFonts w:cs="CTraditional Arabic" w:hint="cs"/>
          <w:rtl/>
        </w:rPr>
        <w:t>س</w:t>
      </w:r>
      <w:r w:rsidRPr="00593BCF">
        <w:rPr>
          <w:rFonts w:hint="cs"/>
          <w:rtl/>
        </w:rPr>
        <w:t xml:space="preserve"> از پیامبر خدا </w:t>
      </w:r>
      <w:r w:rsidRPr="00593BCF">
        <w:rPr>
          <w:rFonts w:cs="CTraditional Arabic" w:hint="cs"/>
          <w:rtl/>
        </w:rPr>
        <w:t>ج</w:t>
      </w:r>
      <w:r w:rsidRPr="00593BCF">
        <w:rPr>
          <w:rFonts w:hint="cs"/>
          <w:rtl/>
        </w:rPr>
        <w:t xml:space="preserve"> روایت است </w:t>
      </w:r>
      <w:r>
        <w:rPr>
          <w:rFonts w:hint="cs"/>
          <w:rtl/>
        </w:rPr>
        <w:t>که فرمودند:</w:t>
      </w:r>
    </w:p>
    <w:p w:rsidR="00B42A7E" w:rsidRDefault="00B42A7E" w:rsidP="00B42A7E">
      <w:pPr>
        <w:pStyle w:val="0-"/>
        <w:rPr>
          <w:rtl/>
          <w:lang w:bidi="fa-IR"/>
        </w:rPr>
      </w:pPr>
      <w:r>
        <w:rPr>
          <w:rFonts w:hint="cs"/>
          <w:rtl/>
        </w:rPr>
        <w:t>«خدایا! دوچند آنچه را که در مکه برکت نهادی، در مدینه برکت بنه»</w:t>
      </w:r>
      <w:r w:rsidRPr="00B42A7E">
        <w:rPr>
          <w:rFonts w:ascii="IRLotus" w:hAnsi="IRLotus" w:cs="IRLotus"/>
          <w:vertAlign w:val="superscript"/>
          <w:rtl/>
          <w:lang w:bidi="fa-IR"/>
        </w:rPr>
        <w:t>(</w:t>
      </w:r>
      <w:r w:rsidRPr="00B42A7E">
        <w:rPr>
          <w:rStyle w:val="FootnoteReference"/>
          <w:rFonts w:ascii="IRLotus" w:hAnsi="IRLotus" w:cs="IRLotus"/>
          <w:rtl/>
          <w:lang w:bidi="fa-IR"/>
        </w:rPr>
        <w:footnoteReference w:id="268"/>
      </w:r>
      <w:r w:rsidRPr="00B42A7E">
        <w:rPr>
          <w:rFonts w:ascii="IRLotus" w:hAnsi="IRLotus" w:cs="IRLotus"/>
          <w:vertAlign w:val="superscript"/>
          <w:rtl/>
          <w:lang w:bidi="fa-IR"/>
        </w:rPr>
        <w:t>)</w:t>
      </w:r>
      <w:r>
        <w:rPr>
          <w:rFonts w:hint="cs"/>
          <w:rtl/>
          <w:lang w:bidi="fa-IR"/>
        </w:rPr>
        <w:t>.</w:t>
      </w:r>
    </w:p>
    <w:p w:rsidR="00D2068D" w:rsidRDefault="00D2068D" w:rsidP="00D2068D">
      <w:pPr>
        <w:pStyle w:val="2-0"/>
        <w:rPr>
          <w:rtl/>
        </w:rPr>
      </w:pPr>
      <w:r w:rsidRPr="00CC5233">
        <w:rPr>
          <w:rFonts w:hint="cs"/>
          <w:rtl/>
          <w:lang w:bidi="ar-SA"/>
        </w:rPr>
        <w:t>11</w:t>
      </w:r>
      <w:r>
        <w:rPr>
          <w:rFonts w:hint="cs"/>
          <w:rtl/>
        </w:rPr>
        <w:t>- «باب»</w:t>
      </w:r>
    </w:p>
    <w:p w:rsidR="00D2068D" w:rsidRDefault="00D2068D" w:rsidP="00D2068D">
      <w:pPr>
        <w:pStyle w:val="4-"/>
        <w:rPr>
          <w:rtl/>
          <w:lang w:bidi="fa-IR"/>
        </w:rPr>
      </w:pPr>
      <w:bookmarkStart w:id="179" w:name="_Toc434155552"/>
      <w:r>
        <w:rPr>
          <w:rFonts w:hint="cs"/>
          <w:rtl/>
          <w:lang w:bidi="fa-IR"/>
        </w:rPr>
        <w:t>باب [11]</w:t>
      </w:r>
      <w:bookmarkEnd w:id="179"/>
    </w:p>
    <w:p w:rsidR="00D2068D" w:rsidRPr="00A7630D" w:rsidRDefault="00D2068D" w:rsidP="00A7630D">
      <w:pPr>
        <w:pStyle w:val="5-"/>
        <w:rPr>
          <w:rtl/>
        </w:rPr>
      </w:pPr>
      <w:r w:rsidRPr="00A7630D">
        <w:rPr>
          <w:rFonts w:hint="cs"/>
          <w:rtl/>
        </w:rPr>
        <w:t>918-</w:t>
      </w:r>
      <w:r w:rsidR="00D344CD" w:rsidRPr="00A7630D">
        <w:rPr>
          <w:rFonts w:hint="cs"/>
          <w:rtl/>
        </w:rPr>
        <w:t xml:space="preserve"> </w:t>
      </w:r>
      <w:r w:rsidR="00A7630D" w:rsidRPr="00A7630D">
        <w:rPr>
          <w:rtl/>
        </w:rPr>
        <w:t>عَنْ عَائِشَةَ رَضِيَ اللَّهُ عَنْهَا، قَالَتْ: لَمَّا قَدِمَ رَسُولُ اللَّهِ صَلَّى اللهُ عَلَيْهِ وَسَلَّمَ المَدِينَةَ، وُعِكَ أَبُو بَكْرٍ، وَبِلاَلٌ، فَكَانَ أَبُو بَكْرٍ إِذَا أَخَذَتْهُ الحُمَّى يَقُولُ:</w:t>
      </w:r>
      <w:r w:rsidR="00A7630D">
        <w:rPr>
          <w:rFonts w:asciiTheme="minorHAnsi" w:hAnsiTheme="minorHAnsi"/>
        </w:rPr>
        <w:t xml:space="preserve"> </w:t>
      </w:r>
      <w:r w:rsidR="00A7630D" w:rsidRPr="00A7630D">
        <w:rPr>
          <w:rtl/>
        </w:rPr>
        <w:t>كُلُّ امْرِئٍ مُصَبَّحٌ فِي أَهْلِهِ ... وَالمَوْتُ أَدْنَى مِنْ شِرَاكِ نَعْلِهِ، وَكَانَ بِلاَلٌ إِذَا أُقْلِعَ عَنْهُ الحُمَّى يَرْفَعُ عَقِيرَتَهُ يَقُولُ:</w:t>
      </w:r>
      <w:r w:rsidR="00A7630D">
        <w:rPr>
          <w:rFonts w:asciiTheme="minorHAnsi" w:hAnsiTheme="minorHAnsi"/>
        </w:rPr>
        <w:t xml:space="preserve"> </w:t>
      </w:r>
      <w:r w:rsidR="00A7630D" w:rsidRPr="00A7630D">
        <w:rPr>
          <w:rtl/>
        </w:rPr>
        <w:t>أَلاَ لَيْتَ شِعْرِي هَلْ أَبِيتَنَّ لَيْلَةً ... بِوَادٍ وَحَوْلِي إِذْخِرٌ وَجَلِيلُ،</w:t>
      </w:r>
      <w:r w:rsidR="00A7630D">
        <w:t xml:space="preserve"> </w:t>
      </w:r>
      <w:r w:rsidR="00A7630D" w:rsidRPr="00A7630D">
        <w:rPr>
          <w:rtl/>
        </w:rPr>
        <w:t>وَهَلْ أَرِدَنْ يَوْمًا مِيَاهَ مَجَنَّةٍ ... وَهَلْ يَبْدُوَنْ لِي شَامَةٌ وَطَفِيلُ،</w:t>
      </w:r>
      <w:r w:rsidR="00A7630D">
        <w:t xml:space="preserve"> </w:t>
      </w:r>
      <w:r w:rsidR="00A7630D" w:rsidRPr="00A7630D">
        <w:rPr>
          <w:rtl/>
        </w:rPr>
        <w:t>قَالَ: اللَّهُمَّ العَنْ شَيْبَةَ بْنَ رَبِيعَةَ، وَعُتْبَةَ بْنَ رَبِيعَةَ، وَأُمَيَّةَ بْنَ خَلَفٍ كَمَا أَخْرَجُونَا مِنْ أَرْضِنَا إِلَى أَرْضِ الوَبَاءِ، ثُمَّ قَالَ رَسُولُ اللَّهِ صَلَّى اللهُ عَلَيْهِ وَسَلَّمَ: «اللَّهُمَّ حَبِّبْ إِلَيْنَا المَدِينَةَ كَحُبِّنَا مَكَّةَ أَوْ أَشَدَّ، اللَّهُمَّ بَارِكْ لَنَا فِي صَاعِنَا وَفِي مُدِّنَا، وَصَحِّحْهَا لَنَا، وَانْقُلْ حُمَّاهَا إِلَى الجُحْفَةِ»، قَالَتْ: وَقَدِمْنَا المَدِينَةَ وَهِيَ أَوْبَأُ أَرْضِ اللَّهِ، قَالَتْ: فَكَانَ بُطْحَانُ يَجْرِي نَجْلًا تَعْنِي مَاءً آجِنًا</w:t>
      </w:r>
      <w:r w:rsidRPr="00A7630D">
        <w:rPr>
          <w:rFonts w:hint="cs"/>
          <w:rtl/>
        </w:rPr>
        <w:t xml:space="preserve"> [رواه البخاری: 1888].</w:t>
      </w:r>
    </w:p>
    <w:p w:rsidR="00D2068D" w:rsidRDefault="00D2068D" w:rsidP="003137F4">
      <w:pPr>
        <w:pStyle w:val="0-"/>
        <w:rPr>
          <w:rtl/>
          <w:lang w:bidi="fa-IR"/>
        </w:rPr>
      </w:pPr>
      <w:r>
        <w:rPr>
          <w:rFonts w:hint="cs"/>
          <w:rtl/>
          <w:lang w:bidi="fa-IR"/>
        </w:rPr>
        <w:t>918- از عائشه</w:t>
      </w:r>
      <w:r>
        <w:rPr>
          <w:rFonts w:cs="CTraditional Arabic" w:hint="cs"/>
          <w:rtl/>
          <w:lang w:bidi="fa-IR"/>
        </w:rPr>
        <w:t>ل</w:t>
      </w:r>
      <w:r>
        <w:rPr>
          <w:rFonts w:hint="cs"/>
          <w:rtl/>
          <w:lang w:bidi="fa-IR"/>
        </w:rPr>
        <w:t xml:space="preserve"> روایت است که گفت: هنگامی که پیامبر خدا </w:t>
      </w:r>
      <w:r>
        <w:rPr>
          <w:rFonts w:cs="CTraditional Arabic" w:hint="cs"/>
          <w:rtl/>
          <w:lang w:bidi="fa-IR"/>
        </w:rPr>
        <w:t>ج</w:t>
      </w:r>
      <w:r>
        <w:rPr>
          <w:rFonts w:hint="cs"/>
          <w:rtl/>
          <w:lang w:bidi="fa-IR"/>
        </w:rPr>
        <w:t xml:space="preserve"> [به مدینه] آمدند، ابو بکر و بلال</w:t>
      </w:r>
      <w:r>
        <w:rPr>
          <w:rFonts w:cs="CTraditional Arabic" w:hint="cs"/>
          <w:rtl/>
          <w:lang w:bidi="fa-IR"/>
        </w:rPr>
        <w:t>ب</w:t>
      </w:r>
      <w:r>
        <w:rPr>
          <w:rFonts w:hint="cs"/>
          <w:rtl/>
          <w:lang w:bidi="fa-IR"/>
        </w:rPr>
        <w:t xml:space="preserve"> مریض شدند.</w:t>
      </w:r>
    </w:p>
    <w:p w:rsidR="00D2068D" w:rsidRDefault="00D2068D" w:rsidP="003137F4">
      <w:pPr>
        <w:pStyle w:val="0-"/>
        <w:rPr>
          <w:rtl/>
          <w:lang w:bidi="fa-IR"/>
        </w:rPr>
      </w:pPr>
      <w:r>
        <w:rPr>
          <w:rFonts w:hint="cs"/>
          <w:rtl/>
          <w:lang w:bidi="fa-IR"/>
        </w:rPr>
        <w:t>ابوبکر</w:t>
      </w:r>
      <w:r w:rsidR="003137F4">
        <w:rPr>
          <w:rFonts w:cs="CTraditional Arabic" w:hint="cs"/>
          <w:rtl/>
          <w:lang w:bidi="fa-IR"/>
        </w:rPr>
        <w:t>س</w:t>
      </w:r>
      <w:r>
        <w:rPr>
          <w:rFonts w:hint="cs"/>
          <w:rtl/>
          <w:lang w:bidi="fa-IR"/>
        </w:rPr>
        <w:t xml:space="preserve"> هنگامی که تب می‌کرد می‌گفت:</w:t>
      </w:r>
    </w:p>
    <w:p w:rsidR="00D2068D" w:rsidRDefault="00D2068D" w:rsidP="00915DBA">
      <w:pPr>
        <w:pStyle w:val="0-"/>
        <w:rPr>
          <w:rtl/>
          <w:lang w:bidi="fa-IR"/>
        </w:rPr>
      </w:pPr>
      <w:r>
        <w:rPr>
          <w:rFonts w:hint="cs"/>
          <w:rtl/>
          <w:lang w:bidi="fa-IR"/>
        </w:rPr>
        <w:t xml:space="preserve">هرکسی </w:t>
      </w:r>
      <w:r w:rsidR="00D344CD">
        <w:rPr>
          <w:rFonts w:hint="cs"/>
          <w:rtl/>
          <w:lang w:bidi="fa-IR"/>
        </w:rPr>
        <w:t xml:space="preserve">صبح از پهلوی اهلش </w:t>
      </w:r>
      <w:r>
        <w:rPr>
          <w:rFonts w:hint="cs"/>
          <w:rtl/>
          <w:lang w:bidi="fa-IR"/>
        </w:rPr>
        <w:t>ا</w:t>
      </w:r>
      <w:r w:rsidR="00D344CD">
        <w:rPr>
          <w:rFonts w:hint="cs"/>
          <w:rtl/>
          <w:lang w:bidi="fa-IR"/>
        </w:rPr>
        <w:t>ز</w:t>
      </w:r>
      <w:r>
        <w:rPr>
          <w:rFonts w:hint="cs"/>
          <w:rtl/>
          <w:lang w:bidi="fa-IR"/>
        </w:rPr>
        <w:t xml:space="preserve"> خ</w:t>
      </w:r>
      <w:r w:rsidR="00D344CD">
        <w:rPr>
          <w:rFonts w:hint="cs"/>
          <w:rtl/>
          <w:lang w:bidi="fa-IR"/>
        </w:rPr>
        <w:t xml:space="preserve">واب برمی‌خیزد، در حالی که مرگ </w:t>
      </w:r>
      <w:r>
        <w:rPr>
          <w:rFonts w:hint="cs"/>
          <w:rtl/>
          <w:lang w:bidi="fa-IR"/>
        </w:rPr>
        <w:t>ا</w:t>
      </w:r>
      <w:r w:rsidR="00D344CD">
        <w:rPr>
          <w:rFonts w:hint="cs"/>
          <w:rtl/>
          <w:lang w:bidi="fa-IR"/>
        </w:rPr>
        <w:t>ز</w:t>
      </w:r>
      <w:r>
        <w:rPr>
          <w:rFonts w:hint="cs"/>
          <w:rtl/>
          <w:lang w:bidi="fa-IR"/>
        </w:rPr>
        <w:t xml:space="preserve"> بند کفشش به او نزدیک</w:t>
      </w:r>
      <w:r w:rsidR="00915DBA">
        <w:rPr>
          <w:rFonts w:hint="cs"/>
          <w:rtl/>
          <w:lang w:bidi="fa-IR"/>
        </w:rPr>
        <w:t>‌</w:t>
      </w:r>
      <w:r>
        <w:rPr>
          <w:rFonts w:hint="cs"/>
          <w:rtl/>
          <w:lang w:bidi="fa-IR"/>
        </w:rPr>
        <w:t>تر</w:t>
      </w:r>
      <w:r w:rsidR="00915DBA">
        <w:rPr>
          <w:rFonts w:hint="cs"/>
          <w:rtl/>
          <w:lang w:bidi="fa-IR"/>
        </w:rPr>
        <w:t xml:space="preserve"> </w:t>
      </w:r>
      <w:r>
        <w:rPr>
          <w:rFonts w:hint="cs"/>
          <w:rtl/>
          <w:lang w:bidi="fa-IR"/>
        </w:rPr>
        <w:t>است.</w:t>
      </w:r>
    </w:p>
    <w:p w:rsidR="00D2068D" w:rsidRDefault="00D2068D" w:rsidP="003137F4">
      <w:pPr>
        <w:pStyle w:val="0-"/>
        <w:rPr>
          <w:rtl/>
          <w:lang w:bidi="fa-IR"/>
        </w:rPr>
      </w:pPr>
      <w:r>
        <w:rPr>
          <w:rFonts w:hint="cs"/>
          <w:rtl/>
          <w:lang w:bidi="fa-IR"/>
        </w:rPr>
        <w:t>و بلال</w:t>
      </w:r>
      <w:r>
        <w:rPr>
          <w:rFonts w:cs="CTraditional Arabic" w:hint="cs"/>
          <w:rtl/>
          <w:lang w:bidi="fa-IR"/>
        </w:rPr>
        <w:t>س</w:t>
      </w:r>
      <w:r>
        <w:rPr>
          <w:rFonts w:hint="cs"/>
          <w:rtl/>
          <w:lang w:bidi="fa-IR"/>
        </w:rPr>
        <w:t xml:space="preserve"> هنگامی که دردش تخفیف می‌یافت، به گریه می‌افتاد و می‌گفت: آیا این آرزویم بر آورده خواهد شد که شبی در وادی بخوابم و در اطرافم گیاه (إِذخر) و گیاه (جلیل) باشد، و آیا روزی خواهد آمد که در کنار آب (مجنه) باشم، و کوه (شامه) و کوه (طفیل) برایم نمایان شود.</w:t>
      </w:r>
    </w:p>
    <w:p w:rsidR="00D2068D" w:rsidRDefault="00830B54" w:rsidP="00D2068D">
      <w:pPr>
        <w:pStyle w:val="0-"/>
        <w:rPr>
          <w:rtl/>
          <w:lang w:bidi="fa-IR"/>
        </w:rPr>
      </w:pPr>
      <w:r>
        <w:rPr>
          <w:rFonts w:hint="cs"/>
          <w:rtl/>
          <w:lang w:bidi="fa-IR"/>
        </w:rPr>
        <w:t>و می‌</w:t>
      </w:r>
      <w:r w:rsidR="00D2068D">
        <w:rPr>
          <w:rFonts w:hint="cs"/>
          <w:rtl/>
          <w:lang w:bidi="fa-IR"/>
        </w:rPr>
        <w:t>گفت: خدایا! به سبب اینکه شیبه بن ربیعه، و عتبه بن ربیعه، و أمیه بن خَلَف ما را از سر زمین ما به سر زمین (وبا) کوچ داده‌اند، ایشان را لعنت کن [یعنی: از رحمت خود دور کن].</w:t>
      </w:r>
    </w:p>
    <w:p w:rsidR="00D2068D" w:rsidRDefault="00D344CD" w:rsidP="00D2068D">
      <w:pPr>
        <w:pStyle w:val="0-"/>
        <w:rPr>
          <w:rtl/>
          <w:lang w:bidi="fa-IR"/>
        </w:rPr>
      </w:pPr>
      <w:r>
        <w:rPr>
          <w:rFonts w:hint="cs"/>
          <w:rtl/>
          <w:lang w:bidi="fa-IR"/>
        </w:rPr>
        <w:t xml:space="preserve">و پیامبر خدا </w:t>
      </w:r>
      <w:r>
        <w:rPr>
          <w:rFonts w:cs="CTraditional Arabic" w:hint="cs"/>
          <w:rtl/>
          <w:lang w:bidi="fa-IR"/>
        </w:rPr>
        <w:t>ج</w:t>
      </w:r>
      <w:r>
        <w:rPr>
          <w:rFonts w:hint="cs"/>
          <w:rtl/>
          <w:lang w:bidi="fa-IR"/>
        </w:rPr>
        <w:t xml:space="preserve"> دعا کردند که: «خدایا! محبت مدینه را بیشتر از محبتی که با مکه داشتیم، در دل ما قرار بده، خدایا! در پیمانه و وزن ما برکت بده! و تب مدینه را به (جحفه) منتقل کن».</w:t>
      </w:r>
    </w:p>
    <w:p w:rsidR="00D344CD" w:rsidRDefault="00D344CD" w:rsidP="00D05FCA">
      <w:pPr>
        <w:pStyle w:val="0-"/>
        <w:rPr>
          <w:rtl/>
          <w:lang w:bidi="fa-IR"/>
        </w:rPr>
      </w:pPr>
      <w:r>
        <w:rPr>
          <w:rFonts w:hint="cs"/>
          <w:rtl/>
          <w:lang w:bidi="fa-IR"/>
        </w:rPr>
        <w:t>عائشه</w:t>
      </w:r>
      <w:r>
        <w:rPr>
          <w:rFonts w:cs="CTraditional Arabic" w:hint="cs"/>
          <w:rtl/>
          <w:lang w:bidi="fa-IR"/>
        </w:rPr>
        <w:t>ل</w:t>
      </w:r>
      <w:r>
        <w:rPr>
          <w:rFonts w:hint="cs"/>
          <w:rtl/>
          <w:lang w:bidi="fa-IR"/>
        </w:rPr>
        <w:t xml:space="preserve"> می‌گوید: ما وقتی به مدینه آمدیم که این‌جا پر وباترین سر زمین خدا بود، در وادی‌اش آب گندیده روان بود</w:t>
      </w:r>
      <w:r w:rsidRPr="00D344CD">
        <w:rPr>
          <w:rFonts w:ascii="IRLotus" w:hAnsi="IRLotus" w:cs="IRLotus"/>
          <w:vertAlign w:val="superscript"/>
          <w:rtl/>
          <w:lang w:bidi="fa-IR"/>
        </w:rPr>
        <w:t>(</w:t>
      </w:r>
      <w:r w:rsidRPr="00D344CD">
        <w:rPr>
          <w:rStyle w:val="FootnoteReference"/>
          <w:rFonts w:ascii="IRLotus" w:hAnsi="IRLotus" w:cs="IRLotus"/>
          <w:rtl/>
          <w:lang w:bidi="fa-IR"/>
        </w:rPr>
        <w:footnoteReference w:id="269"/>
      </w:r>
      <w:r w:rsidRPr="00D344CD">
        <w:rPr>
          <w:rFonts w:ascii="IRLotus" w:hAnsi="IRLotus" w:cs="IRLotus"/>
          <w:vertAlign w:val="superscript"/>
          <w:rtl/>
          <w:lang w:bidi="fa-IR"/>
        </w:rPr>
        <w:t>)</w:t>
      </w:r>
      <w:r>
        <w:rPr>
          <w:rFonts w:hint="cs"/>
          <w:rtl/>
          <w:lang w:bidi="fa-IR"/>
        </w:rPr>
        <w:t>.</w:t>
      </w:r>
    </w:p>
    <w:p w:rsidR="00C47143" w:rsidRDefault="00C47143" w:rsidP="00D2068D">
      <w:pPr>
        <w:pStyle w:val="0-"/>
        <w:rPr>
          <w:rtl/>
          <w:lang w:bidi="fa-IR"/>
        </w:rPr>
        <w:sectPr w:rsidR="00C47143" w:rsidSect="0067386D">
          <w:headerReference w:type="default" r:id="rId24"/>
          <w:footnotePr>
            <w:numRestart w:val="eachPage"/>
          </w:footnotePr>
          <w:type w:val="oddPage"/>
          <w:pgSz w:w="9356" w:h="13608" w:code="9"/>
          <w:pgMar w:top="567" w:right="1134" w:bottom="851" w:left="1134" w:header="454" w:footer="0" w:gutter="0"/>
          <w:cols w:space="708"/>
          <w:titlePg/>
          <w:bidi/>
          <w:rtlGutter/>
          <w:docGrid w:linePitch="360"/>
        </w:sectPr>
      </w:pPr>
    </w:p>
    <w:p w:rsidR="00C47143" w:rsidRDefault="00C47143" w:rsidP="00C47143">
      <w:pPr>
        <w:pStyle w:val="1-"/>
        <w:rPr>
          <w:rtl/>
          <w:lang w:bidi="fa-IR"/>
        </w:rPr>
      </w:pPr>
      <w:r w:rsidRPr="00CC5233">
        <w:rPr>
          <w:rFonts w:hint="cs"/>
          <w:rtl/>
        </w:rPr>
        <w:t>31</w:t>
      </w:r>
      <w:r>
        <w:rPr>
          <w:rFonts w:hint="cs"/>
          <w:rtl/>
          <w:lang w:bidi="fa-IR"/>
        </w:rPr>
        <w:t>- کِتَابُ الصَّو</w:t>
      </w:r>
      <w:r w:rsidR="00447A84">
        <w:rPr>
          <w:rFonts w:hint="cs"/>
          <w:rtl/>
          <w:lang w:bidi="fa-IR"/>
        </w:rPr>
        <w:t>ْ</w:t>
      </w:r>
      <w:r>
        <w:rPr>
          <w:rFonts w:hint="cs"/>
          <w:rtl/>
          <w:lang w:bidi="fa-IR"/>
        </w:rPr>
        <w:t>مِ</w:t>
      </w:r>
    </w:p>
    <w:p w:rsidR="00C47143" w:rsidRDefault="00C47143" w:rsidP="00C47143">
      <w:pPr>
        <w:pStyle w:val="2-"/>
        <w:rPr>
          <w:rtl/>
          <w:lang w:bidi="fa-IR"/>
        </w:rPr>
      </w:pPr>
      <w:bookmarkStart w:id="180" w:name="_Toc434155553"/>
      <w:r>
        <w:rPr>
          <w:rFonts w:hint="cs"/>
          <w:rtl/>
          <w:lang w:bidi="fa-IR"/>
        </w:rPr>
        <w:t>کتاب [31]: [احکام] روزه</w:t>
      </w:r>
      <w:bookmarkEnd w:id="180"/>
    </w:p>
    <w:p w:rsidR="00C47143" w:rsidRDefault="00C47143" w:rsidP="00C47143">
      <w:pPr>
        <w:pStyle w:val="2-0"/>
        <w:rPr>
          <w:rtl/>
        </w:rPr>
      </w:pPr>
      <w:r w:rsidRPr="00CC5233">
        <w:rPr>
          <w:rFonts w:hint="cs"/>
          <w:rtl/>
          <w:lang w:bidi="ar-SA"/>
        </w:rPr>
        <w:t>1</w:t>
      </w:r>
      <w:r>
        <w:rPr>
          <w:rFonts w:hint="cs"/>
          <w:rtl/>
        </w:rPr>
        <w:t>- باب: فَض</w:t>
      </w:r>
      <w:r w:rsidR="00447A84">
        <w:rPr>
          <w:rFonts w:hint="cs"/>
          <w:rtl/>
        </w:rPr>
        <w:t>ْ</w:t>
      </w:r>
      <w:r>
        <w:rPr>
          <w:rFonts w:hint="cs"/>
          <w:rtl/>
        </w:rPr>
        <w:t>لِ الصَّو</w:t>
      </w:r>
      <w:r w:rsidR="00447A84">
        <w:rPr>
          <w:rFonts w:hint="cs"/>
          <w:rtl/>
        </w:rPr>
        <w:t>ْ</w:t>
      </w:r>
      <w:r>
        <w:rPr>
          <w:rFonts w:hint="cs"/>
          <w:rtl/>
        </w:rPr>
        <w:t>مِ</w:t>
      </w:r>
    </w:p>
    <w:p w:rsidR="00C47143" w:rsidRDefault="00C47143" w:rsidP="00C47143">
      <w:pPr>
        <w:pStyle w:val="4-"/>
        <w:rPr>
          <w:rtl/>
          <w:lang w:bidi="fa-IR"/>
        </w:rPr>
      </w:pPr>
      <w:bookmarkStart w:id="181" w:name="_Toc434155554"/>
      <w:r>
        <w:rPr>
          <w:rFonts w:hint="cs"/>
          <w:rtl/>
          <w:lang w:bidi="fa-IR"/>
        </w:rPr>
        <w:t>باب [1]: فضیلت روزه</w:t>
      </w:r>
      <w:bookmarkEnd w:id="181"/>
    </w:p>
    <w:p w:rsidR="00C47143" w:rsidRPr="00141664" w:rsidRDefault="00C47143" w:rsidP="00081366">
      <w:pPr>
        <w:pStyle w:val="5-"/>
        <w:rPr>
          <w:rtl/>
        </w:rPr>
      </w:pPr>
      <w:r w:rsidRPr="00141664">
        <w:rPr>
          <w:rFonts w:hint="cs"/>
          <w:rtl/>
        </w:rPr>
        <w:t xml:space="preserve">919- </w:t>
      </w:r>
      <w:r w:rsidR="00141664" w:rsidRPr="00141664">
        <w:rPr>
          <w:rtl/>
        </w:rPr>
        <w:t xml:space="preserve">عَنْ أَبِي هُرَيْرَةَ رَضِيَ اللَّهُ عَنْهُ، أَنَّ رَسُولَ اللَّهِ صَلَّى اللهُ عَلَيْهِ وَسَلَّمَ، قَالَ: الصِّيَامُ جُنَّةٌ فَلاَ يَرْفُثْ وَلاَ يَجْهَلْ، وَإِنِ امْرُؤٌ قَاتَلَهُ أَوْ شَاتَمَهُ فَلْيَقُلْ: إِنِّي صَائِمٌ مَرَّتَيْنِ </w:t>
      </w:r>
      <w:r w:rsidR="00141664" w:rsidRPr="00141664">
        <w:rPr>
          <w:rFonts w:hint="cs"/>
          <w:rtl/>
        </w:rPr>
        <w:t>وَالَّذي نَفسِي بِیَدِهِ لَخُلُوفُ فَمِ الصَّائِمِ أَطیَبُ عِندَ الله تَعَالَی مَن رِیحِ المِسکِ یَترُکُ طَعَامَهُ وَشَرَابَهُ وَشَهوَتَهُ مِن أَجلِي الصَّیامُ لِي وَ</w:t>
      </w:r>
      <w:r w:rsidR="00081366">
        <w:rPr>
          <w:rFonts w:hint="cs"/>
          <w:rtl/>
        </w:rPr>
        <w:t>أَنَا أَجزِي بِهِ وَ</w:t>
      </w:r>
      <w:r w:rsidR="00141664" w:rsidRPr="00141664">
        <w:rPr>
          <w:rFonts w:hint="cs"/>
          <w:rtl/>
        </w:rPr>
        <w:t>الحَسَنَةُ بَعَشرِ أَمثَالِهَا»</w:t>
      </w:r>
      <w:r w:rsidRPr="00141664">
        <w:rPr>
          <w:rFonts w:hint="cs"/>
          <w:rtl/>
        </w:rPr>
        <w:t xml:space="preserve"> [رواه البخاری: 1894].</w:t>
      </w:r>
    </w:p>
    <w:p w:rsidR="00C47143" w:rsidRDefault="00C47143" w:rsidP="00C47143">
      <w:pPr>
        <w:pStyle w:val="0-"/>
        <w:rPr>
          <w:rtl/>
          <w:lang w:bidi="fa-IR"/>
        </w:rPr>
      </w:pPr>
      <w:r>
        <w:rPr>
          <w:rFonts w:hint="cs"/>
          <w:rtl/>
          <w:lang w:bidi="fa-IR"/>
        </w:rPr>
        <w:t>919- از ابو هریره</w:t>
      </w:r>
      <w:r>
        <w:rPr>
          <w:rFonts w:cs="CTraditional Arabic" w:hint="cs"/>
          <w:rtl/>
          <w:lang w:bidi="fa-IR"/>
        </w:rPr>
        <w:t>س</w:t>
      </w:r>
      <w:r>
        <w:rPr>
          <w:rFonts w:hint="cs"/>
          <w:rtl/>
          <w:lang w:bidi="fa-IR"/>
        </w:rPr>
        <w:t xml:space="preserve"> روایت است که پیامبر خدا </w:t>
      </w:r>
      <w:r>
        <w:rPr>
          <w:rFonts w:cs="CTraditional Arabic" w:hint="cs"/>
          <w:rtl/>
          <w:lang w:bidi="fa-IR"/>
        </w:rPr>
        <w:t>ج</w:t>
      </w:r>
      <w:r>
        <w:rPr>
          <w:rFonts w:hint="cs"/>
          <w:rtl/>
          <w:lang w:bidi="fa-IR"/>
        </w:rPr>
        <w:t xml:space="preserve"> فرمودند:</w:t>
      </w:r>
    </w:p>
    <w:p w:rsidR="00C47143" w:rsidRDefault="00C47143" w:rsidP="00C47143">
      <w:pPr>
        <w:pStyle w:val="0-"/>
        <w:rPr>
          <w:rtl/>
          <w:lang w:bidi="fa-IR"/>
        </w:rPr>
      </w:pPr>
      <w:r>
        <w:rPr>
          <w:rFonts w:hint="cs"/>
          <w:rtl/>
          <w:lang w:bidi="fa-IR"/>
        </w:rPr>
        <w:t>«روزه سپری [از آتش دوزخ] است، کسی که روزه دارد، جماع نکند، جهالت نکند، اگر کسی با او جنگ کرد و یا او را دشنام داد، [دو بار] بگوید: من روزه هستم».</w:t>
      </w:r>
    </w:p>
    <w:p w:rsidR="00C47143" w:rsidRDefault="00C47143" w:rsidP="000B4D83">
      <w:pPr>
        <w:pStyle w:val="0-"/>
        <w:rPr>
          <w:rtl/>
          <w:lang w:bidi="fa-IR"/>
        </w:rPr>
      </w:pPr>
      <w:r>
        <w:rPr>
          <w:rFonts w:hint="cs"/>
          <w:rtl/>
          <w:lang w:bidi="fa-IR"/>
        </w:rPr>
        <w:t>و فرمودند: «قسم به ذاتی که جانم در دست او است، [بلا کیف]</w:t>
      </w:r>
      <w:r w:rsidR="00141664">
        <w:rPr>
          <w:rFonts w:hint="cs"/>
          <w:rtl/>
          <w:lang w:bidi="fa-IR"/>
        </w:rPr>
        <w:t xml:space="preserve"> بو</w:t>
      </w:r>
      <w:r>
        <w:rPr>
          <w:rFonts w:hint="cs"/>
          <w:rtl/>
          <w:lang w:bidi="fa-IR"/>
        </w:rPr>
        <w:t>ی دهان روزه</w:t>
      </w:r>
      <w:r w:rsidR="000B4D83">
        <w:rPr>
          <w:rFonts w:hint="cs"/>
          <w:rtl/>
          <w:lang w:bidi="fa-IR"/>
        </w:rPr>
        <w:t>‌</w:t>
      </w:r>
      <w:r>
        <w:rPr>
          <w:rFonts w:hint="cs"/>
          <w:rtl/>
          <w:lang w:bidi="fa-IR"/>
        </w:rPr>
        <w:t>دار، در نزد خد</w:t>
      </w:r>
      <w:r w:rsidR="00141664">
        <w:rPr>
          <w:rFonts w:hint="cs"/>
          <w:rtl/>
          <w:lang w:bidi="fa-IR"/>
        </w:rPr>
        <w:t>اوند متعال از بوی مشک خوشبوی</w:t>
      </w:r>
      <w:r w:rsidR="00D05FCA">
        <w:rPr>
          <w:rFonts w:hint="cs"/>
          <w:rtl/>
          <w:lang w:bidi="fa-IR"/>
        </w:rPr>
        <w:t>‌</w:t>
      </w:r>
      <w:r w:rsidR="00141664">
        <w:rPr>
          <w:rFonts w:hint="cs"/>
          <w:rtl/>
          <w:lang w:bidi="fa-IR"/>
        </w:rPr>
        <w:t>تر</w:t>
      </w:r>
      <w:r>
        <w:rPr>
          <w:rFonts w:hint="cs"/>
          <w:rtl/>
          <w:lang w:bidi="fa-IR"/>
        </w:rPr>
        <w:t xml:space="preserve"> است، [خدا می‌گوید]: [روزه</w:t>
      </w:r>
      <w:r w:rsidR="000B4D83">
        <w:rPr>
          <w:rFonts w:hint="cs"/>
          <w:rtl/>
          <w:lang w:bidi="fa-IR"/>
        </w:rPr>
        <w:t>‌</w:t>
      </w:r>
      <w:r>
        <w:rPr>
          <w:rFonts w:hint="cs"/>
          <w:rtl/>
          <w:lang w:bidi="fa-IR"/>
        </w:rPr>
        <w:t>دار] آب و طعام و شهوت خود را به سبب رضای من ترک کرده است، روزه خاص برای من است، و من</w:t>
      </w:r>
      <w:r w:rsidR="00141664">
        <w:rPr>
          <w:rFonts w:hint="cs"/>
          <w:rtl/>
          <w:lang w:bidi="fa-IR"/>
        </w:rPr>
        <w:t xml:space="preserve"> به</w:t>
      </w:r>
      <w:r>
        <w:rPr>
          <w:rFonts w:hint="cs"/>
          <w:rtl/>
          <w:lang w:bidi="fa-IR"/>
        </w:rPr>
        <w:t xml:space="preserve"> سبب روزه [</w:t>
      </w:r>
      <w:r w:rsidR="00141664">
        <w:rPr>
          <w:rFonts w:hint="cs"/>
          <w:rtl/>
          <w:lang w:bidi="fa-IR"/>
        </w:rPr>
        <w:t>برایش</w:t>
      </w:r>
      <w:r>
        <w:rPr>
          <w:rFonts w:hint="cs"/>
          <w:rtl/>
          <w:lang w:bidi="fa-IR"/>
        </w:rPr>
        <w:t>]</w:t>
      </w:r>
      <w:r w:rsidR="00141664">
        <w:rPr>
          <w:rFonts w:hint="cs"/>
          <w:rtl/>
          <w:lang w:bidi="fa-IR"/>
        </w:rPr>
        <w:t xml:space="preserve"> مزد</w:t>
      </w:r>
      <w:r w:rsidR="00AA5CA0">
        <w:rPr>
          <w:rFonts w:hint="cs"/>
          <w:rtl/>
          <w:lang w:bidi="fa-IR"/>
        </w:rPr>
        <w:t xml:space="preserve"> می‌دهم</w:t>
      </w:r>
      <w:r w:rsidR="00141664">
        <w:rPr>
          <w:rFonts w:hint="cs"/>
          <w:rtl/>
          <w:lang w:bidi="fa-IR"/>
        </w:rPr>
        <w:t>، و کار</w:t>
      </w:r>
      <w:r w:rsidR="00AA5CA0">
        <w:rPr>
          <w:rFonts w:hint="cs"/>
          <w:rtl/>
          <w:lang w:bidi="fa-IR"/>
        </w:rPr>
        <w:t xml:space="preserve"> </w:t>
      </w:r>
      <w:r w:rsidR="00141664">
        <w:rPr>
          <w:rFonts w:hint="cs"/>
          <w:rtl/>
          <w:lang w:bidi="fa-IR"/>
        </w:rPr>
        <w:t xml:space="preserve">نیک ده چند ثواب </w:t>
      </w:r>
      <w:r w:rsidR="00CB0C8C">
        <w:rPr>
          <w:rFonts w:hint="cs"/>
          <w:rtl/>
          <w:lang w:bidi="fa-IR"/>
        </w:rPr>
        <w:t>دارد</w:t>
      </w:r>
      <w:r w:rsidR="00141664">
        <w:rPr>
          <w:rFonts w:hint="cs"/>
          <w:rtl/>
          <w:lang w:bidi="fa-IR"/>
        </w:rPr>
        <w:t>»</w:t>
      </w:r>
      <w:r w:rsidR="00141664" w:rsidRPr="00141664">
        <w:rPr>
          <w:rFonts w:ascii="IRLotus" w:hAnsi="IRLotus" w:cs="IRLotus"/>
          <w:vertAlign w:val="superscript"/>
          <w:rtl/>
          <w:lang w:bidi="fa-IR"/>
        </w:rPr>
        <w:t>(</w:t>
      </w:r>
      <w:r w:rsidR="00141664" w:rsidRPr="00141664">
        <w:rPr>
          <w:rStyle w:val="FootnoteReference"/>
          <w:rFonts w:ascii="IRLotus" w:hAnsi="IRLotus" w:cs="IRLotus"/>
          <w:rtl/>
          <w:lang w:bidi="fa-IR"/>
        </w:rPr>
        <w:footnoteReference w:id="270"/>
      </w:r>
      <w:r w:rsidR="00141664" w:rsidRPr="00141664">
        <w:rPr>
          <w:rFonts w:ascii="IRLotus" w:hAnsi="IRLotus" w:cs="IRLotus"/>
          <w:vertAlign w:val="superscript"/>
          <w:rtl/>
          <w:lang w:bidi="fa-IR"/>
        </w:rPr>
        <w:t>)</w:t>
      </w:r>
      <w:r w:rsidR="00141664">
        <w:rPr>
          <w:rFonts w:hint="cs"/>
          <w:rtl/>
          <w:lang w:bidi="fa-IR"/>
        </w:rPr>
        <w:t>.</w:t>
      </w:r>
    </w:p>
    <w:p w:rsidR="00383076" w:rsidRDefault="00383076" w:rsidP="00383076">
      <w:pPr>
        <w:pStyle w:val="2-0"/>
        <w:rPr>
          <w:rtl/>
        </w:rPr>
      </w:pPr>
      <w:r w:rsidRPr="00CC5233">
        <w:rPr>
          <w:rFonts w:hint="cs"/>
          <w:rtl/>
          <w:lang w:bidi="ar-SA"/>
        </w:rPr>
        <w:t>2</w:t>
      </w:r>
      <w:r>
        <w:rPr>
          <w:rFonts w:hint="cs"/>
          <w:rtl/>
        </w:rPr>
        <w:t>- باب: الرَّیَّانُ لِلصَّائِمِینَ</w:t>
      </w:r>
    </w:p>
    <w:p w:rsidR="00383076" w:rsidRDefault="00383076" w:rsidP="00383076">
      <w:pPr>
        <w:pStyle w:val="4-"/>
        <w:rPr>
          <w:rtl/>
          <w:lang w:bidi="fa-IR"/>
        </w:rPr>
      </w:pPr>
      <w:bookmarkStart w:id="182" w:name="_Toc434155555"/>
      <w:r>
        <w:rPr>
          <w:rFonts w:hint="cs"/>
          <w:rtl/>
          <w:lang w:bidi="fa-IR"/>
        </w:rPr>
        <w:t>باب [2]: (ریَّان) برای روزه داران است</w:t>
      </w:r>
      <w:bookmarkEnd w:id="182"/>
    </w:p>
    <w:p w:rsidR="00C47143" w:rsidRPr="00453B09" w:rsidRDefault="00383076" w:rsidP="00453B09">
      <w:pPr>
        <w:pStyle w:val="5-"/>
        <w:rPr>
          <w:rtl/>
        </w:rPr>
      </w:pPr>
      <w:r w:rsidRPr="00453B09">
        <w:rPr>
          <w:rFonts w:hint="cs"/>
          <w:rtl/>
        </w:rPr>
        <w:t xml:space="preserve">920- </w:t>
      </w:r>
      <w:r w:rsidRPr="00453B09">
        <w:rPr>
          <w:rtl/>
        </w:rPr>
        <w:t>عَنْ سَهْلٍ رَضِيَ اللَّهُ عَنْهُ، عَنِ النَّبِيِّ صَلَّى اللهُ عَلَيْهِ وَسَلَّمَ، قَالَ: إِنَّ فِي الجَنَّةِ بَابًا يُقَالُ لَهُ الرَّيَّانُ، يَدْخُلُ مِنْهُ الصَّائِمُونَ يَوْمَ القِيَامَةِ، لاَ يَدْخُلُ مِنْهُ أَحَدٌ غَيْرُهُمْ، يُقَالُ: أَيْنَ الصَّائِمُونَ؟ فَيَقُومُونَ لاَ يَدْخُلُ مِنْهُ أَحَدٌ غَيْرُهُمْ، فَإِذَا دَخَلُوا أُغْلِقَ فَلَمْ يَدْخُلْ مِنْهُ أَحَدٌ</w:t>
      </w:r>
      <w:r w:rsidRPr="00453B09">
        <w:rPr>
          <w:rFonts w:hint="cs"/>
          <w:rtl/>
        </w:rPr>
        <w:t xml:space="preserve"> [رواه البخاری: 1896].</w:t>
      </w:r>
    </w:p>
    <w:p w:rsidR="00383076" w:rsidRDefault="00383076" w:rsidP="00C47143">
      <w:pPr>
        <w:pStyle w:val="0-"/>
        <w:rPr>
          <w:rtl/>
          <w:lang w:bidi="fa-IR"/>
        </w:rPr>
      </w:pPr>
      <w:r>
        <w:rPr>
          <w:rFonts w:hint="cs"/>
          <w:rtl/>
          <w:lang w:bidi="fa-IR"/>
        </w:rPr>
        <w:t>920- از سهل</w:t>
      </w:r>
      <w:r>
        <w:rPr>
          <w:rFonts w:cs="CTraditional Arabic" w:hint="cs"/>
          <w:rtl/>
          <w:lang w:bidi="fa-IR"/>
        </w:rPr>
        <w:t>س</w:t>
      </w:r>
      <w:r>
        <w:rPr>
          <w:rFonts w:hint="cs"/>
          <w:rtl/>
          <w:lang w:bidi="fa-IR"/>
        </w:rPr>
        <w:t xml:space="preserve"> از پیامبر خدا </w:t>
      </w:r>
      <w:r>
        <w:rPr>
          <w:rFonts w:cs="CTraditional Arabic" w:hint="cs"/>
          <w:rtl/>
          <w:lang w:bidi="fa-IR"/>
        </w:rPr>
        <w:t>ج</w:t>
      </w:r>
      <w:r>
        <w:rPr>
          <w:rFonts w:hint="cs"/>
          <w:rtl/>
          <w:lang w:bidi="fa-IR"/>
        </w:rPr>
        <w:t xml:space="preserve"> روایت است که فرمودند:</w:t>
      </w:r>
    </w:p>
    <w:p w:rsidR="00383076" w:rsidRDefault="00383076" w:rsidP="00AE3158">
      <w:pPr>
        <w:pStyle w:val="0-"/>
        <w:rPr>
          <w:rtl/>
          <w:lang w:bidi="fa-IR"/>
        </w:rPr>
      </w:pPr>
      <w:r>
        <w:rPr>
          <w:rFonts w:hint="cs"/>
          <w:rtl/>
          <w:lang w:bidi="fa-IR"/>
        </w:rPr>
        <w:t>«در بهشت دروازه</w:t>
      </w:r>
      <w:r w:rsidR="00AE3158">
        <w:rPr>
          <w:rFonts w:hint="cs"/>
          <w:rtl/>
          <w:lang w:bidi="fa-IR"/>
        </w:rPr>
        <w:t>‌</w:t>
      </w:r>
      <w:r>
        <w:rPr>
          <w:rFonts w:hint="cs"/>
          <w:rtl/>
          <w:lang w:bidi="fa-IR"/>
        </w:rPr>
        <w:t>ای است که برایش (ریَّان) می‌گویند، روزه داران در روز قیامت از آن دروازه داخل می‌شوند، و به غیر از آن‌ها هیچ کس دیگری از آن دروازه داخل نمی‌شود».</w:t>
      </w:r>
    </w:p>
    <w:p w:rsidR="00383076" w:rsidRDefault="00383076" w:rsidP="00C47143">
      <w:pPr>
        <w:pStyle w:val="0-"/>
        <w:rPr>
          <w:rtl/>
          <w:lang w:bidi="fa-IR"/>
        </w:rPr>
      </w:pPr>
      <w:r>
        <w:rPr>
          <w:rFonts w:hint="cs"/>
          <w:rtl/>
          <w:lang w:bidi="fa-IR"/>
        </w:rPr>
        <w:t>«گفته</w:t>
      </w:r>
      <w:r w:rsidR="005443B8">
        <w:rPr>
          <w:rFonts w:hint="cs"/>
          <w:rtl/>
          <w:lang w:bidi="fa-IR"/>
        </w:rPr>
        <w:t xml:space="preserve"> می‌شود</w:t>
      </w:r>
      <w:r>
        <w:rPr>
          <w:rFonts w:hint="cs"/>
          <w:rtl/>
          <w:lang w:bidi="fa-IR"/>
        </w:rPr>
        <w:t xml:space="preserve"> که روزه داران کجا هستند؟ آن‌ها می‌ایستند، و هیچ کسی جز آن‌ها از آن دروازه داخل نمی‌شود.</w:t>
      </w:r>
    </w:p>
    <w:p w:rsidR="00383076" w:rsidRDefault="00383076" w:rsidP="00C47143">
      <w:pPr>
        <w:pStyle w:val="0-"/>
        <w:rPr>
          <w:rtl/>
          <w:lang w:bidi="fa-IR"/>
        </w:rPr>
      </w:pPr>
      <w:r>
        <w:rPr>
          <w:rFonts w:hint="cs"/>
          <w:rtl/>
          <w:lang w:bidi="fa-IR"/>
        </w:rPr>
        <w:t>و چون داخل بهشت شدند، آن دروازه بسته</w:t>
      </w:r>
      <w:r w:rsidR="005443B8">
        <w:rPr>
          <w:rFonts w:hint="cs"/>
          <w:rtl/>
          <w:lang w:bidi="fa-IR"/>
        </w:rPr>
        <w:t xml:space="preserve"> می‌شود</w:t>
      </w:r>
      <w:r>
        <w:rPr>
          <w:rFonts w:hint="cs"/>
          <w:rtl/>
          <w:lang w:bidi="fa-IR"/>
        </w:rPr>
        <w:t>، و هیچ کس دیگری از آن داخل نمی‌شود»</w:t>
      </w:r>
      <w:r w:rsidRPr="00383076">
        <w:rPr>
          <w:rFonts w:ascii="IRLotus" w:hAnsi="IRLotus" w:cs="IRLotus"/>
          <w:vertAlign w:val="superscript"/>
          <w:rtl/>
          <w:lang w:bidi="fa-IR"/>
        </w:rPr>
        <w:t>(</w:t>
      </w:r>
      <w:r w:rsidRPr="00383076">
        <w:rPr>
          <w:rStyle w:val="FootnoteReference"/>
          <w:rFonts w:ascii="IRLotus" w:hAnsi="IRLotus" w:cs="IRLotus"/>
          <w:rtl/>
          <w:lang w:bidi="fa-IR"/>
        </w:rPr>
        <w:footnoteReference w:id="271"/>
      </w:r>
      <w:r w:rsidRPr="00383076">
        <w:rPr>
          <w:rFonts w:ascii="IRLotus" w:hAnsi="IRLotus" w:cs="IRLotus"/>
          <w:vertAlign w:val="superscript"/>
          <w:rtl/>
          <w:lang w:bidi="fa-IR"/>
        </w:rPr>
        <w:t>)</w:t>
      </w:r>
      <w:r>
        <w:rPr>
          <w:rFonts w:hint="cs"/>
          <w:rtl/>
          <w:lang w:bidi="fa-IR"/>
        </w:rPr>
        <w:t>.</w:t>
      </w:r>
    </w:p>
    <w:p w:rsidR="00453B09" w:rsidRPr="00201248" w:rsidRDefault="00453B09" w:rsidP="00B80766">
      <w:pPr>
        <w:pStyle w:val="5-"/>
        <w:rPr>
          <w:rtl/>
        </w:rPr>
      </w:pPr>
      <w:r w:rsidRPr="00201248">
        <w:rPr>
          <w:rFonts w:hint="cs"/>
          <w:rtl/>
        </w:rPr>
        <w:t>921-</w:t>
      </w:r>
      <w:r w:rsidR="00201248" w:rsidRPr="00201248">
        <w:rPr>
          <w:rFonts w:hint="cs"/>
          <w:rtl/>
        </w:rPr>
        <w:t xml:space="preserve"> </w:t>
      </w:r>
      <w:r w:rsidR="00201248" w:rsidRPr="00201248">
        <w:rPr>
          <w:rtl/>
        </w:rPr>
        <w:t>عَنْ أَبِي هُرَيْرَةَ رَضِيَ اللَّهُ عَنْهُ، أَنَّ رَسُولَ اللَّهِ صَلَّى اللهُ عَلَيْهِ وَسَلَّمَ، قَالَ: مَنْ أَنْفَقَ زَوْجَيْنِ فِي سَبِيلِ اللَّهِ، نُودِيَ مِنْ أَبْوَابِ الجَنَّةِ: يَا عَبْدَ اللَّهِ هَذَا خَيْرٌ، فَمَنْ كَانَ مِنْ أَهْلِ الصَّلاَةِ دُعِيَ مِنْ بَابِ الصَّلاَةِ، وَمَنْ كَانَ مِنْ أَهْلِ الجِهَادِ دُعِيَ مِنْ بَابِ الجِهَادِ، وَمَنْ كَانَ مِنْ أَهْلِ الصِّيَامِ دُعِيَ مِنْ بَابِ الرَّيَّانِ، وَمَنْ كَانَ مِنْ أَهْلِ الصَّدَقَةِ</w:t>
      </w:r>
      <w:r w:rsidR="00201248">
        <w:rPr>
          <w:rtl/>
        </w:rPr>
        <w:t xml:space="preserve"> دُعِيَ مِنْ بَابِ الصَّدَقَةِ</w:t>
      </w:r>
      <w:r w:rsidR="00201248" w:rsidRPr="00201248">
        <w:rPr>
          <w:rtl/>
        </w:rPr>
        <w:t>، فَقَالَ أَبُو بَكْرٍ رَضِيَ اللَّهُ عَنْهُ: بِأَبِي أَنْتَ وَأُمِّي يَا رَسُولَ اللَّهِ مَا عَلَى مَنْ دُعِيَ مِنْ تِلْكَ الأَبْوَابِ مِنْ ضَرُورَةٍ، فَهَلْ يُدْعَى أَحَدٌ مِنْ تِلْكَ الأَبْوَابِ كُلِّهَا، قَالَ: «نَعَمْ وَأَرْجُو أَنْ تَكُونَ مِنْهُمْ»</w:t>
      </w:r>
      <w:r w:rsidRPr="00201248">
        <w:rPr>
          <w:rFonts w:hint="cs"/>
          <w:rtl/>
        </w:rPr>
        <w:t xml:space="preserve"> [رواه البخاری: 1897].</w:t>
      </w:r>
    </w:p>
    <w:p w:rsidR="00453B09" w:rsidRDefault="00453B09" w:rsidP="00C47143">
      <w:pPr>
        <w:pStyle w:val="0-"/>
        <w:rPr>
          <w:rtl/>
          <w:lang w:bidi="fa-IR"/>
        </w:rPr>
      </w:pPr>
      <w:r>
        <w:rPr>
          <w:rFonts w:hint="cs"/>
          <w:rtl/>
          <w:lang w:bidi="fa-IR"/>
        </w:rPr>
        <w:t>921- از ابو هریره</w:t>
      </w:r>
      <w:r>
        <w:rPr>
          <w:rFonts w:cs="CTraditional Arabic" w:hint="cs"/>
          <w:rtl/>
          <w:lang w:bidi="fa-IR"/>
        </w:rPr>
        <w:t>س</w:t>
      </w:r>
      <w:r>
        <w:rPr>
          <w:rFonts w:hint="cs"/>
          <w:rtl/>
          <w:lang w:bidi="fa-IR"/>
        </w:rPr>
        <w:t xml:space="preserve"> روایت است که پیامبر خدا </w:t>
      </w:r>
      <w:r>
        <w:rPr>
          <w:rFonts w:cs="CTraditional Arabic" w:hint="cs"/>
          <w:rtl/>
          <w:lang w:bidi="fa-IR"/>
        </w:rPr>
        <w:t>ج</w:t>
      </w:r>
      <w:r>
        <w:rPr>
          <w:rFonts w:hint="cs"/>
          <w:rtl/>
          <w:lang w:bidi="fa-IR"/>
        </w:rPr>
        <w:t xml:space="preserve"> فرمودند:</w:t>
      </w:r>
    </w:p>
    <w:p w:rsidR="00453B09" w:rsidRDefault="00453B09" w:rsidP="00C47143">
      <w:pPr>
        <w:pStyle w:val="0-"/>
        <w:rPr>
          <w:rtl/>
          <w:lang w:bidi="fa-IR"/>
        </w:rPr>
      </w:pPr>
      <w:r>
        <w:rPr>
          <w:rFonts w:hint="cs"/>
          <w:rtl/>
          <w:lang w:bidi="fa-IR"/>
        </w:rPr>
        <w:t>«کسی که دو چیز</w:t>
      </w:r>
      <w:r w:rsidR="00830B54">
        <w:rPr>
          <w:rtl/>
          <w:lang w:bidi="fa-IR"/>
        </w:rPr>
        <w:t xml:space="preserve"> </w:t>
      </w:r>
      <w:r w:rsidR="00FA7117">
        <w:rPr>
          <w:rFonts w:hint="cs"/>
          <w:rtl/>
          <w:lang w:bidi="fa-IR"/>
        </w:rPr>
        <w:t>در راه خدا خیرات داده باشد</w:t>
      </w:r>
      <w:r w:rsidR="00FA7117" w:rsidRPr="00FA7117">
        <w:rPr>
          <w:rFonts w:ascii="IRLotus" w:hAnsi="IRLotus" w:cs="IRLotus"/>
          <w:vertAlign w:val="superscript"/>
          <w:rtl/>
          <w:lang w:bidi="fa-IR"/>
        </w:rPr>
        <w:t>(</w:t>
      </w:r>
      <w:r w:rsidR="00FA7117" w:rsidRPr="00FA7117">
        <w:rPr>
          <w:rStyle w:val="FootnoteReference"/>
          <w:rFonts w:ascii="IRLotus" w:hAnsi="IRLotus" w:cs="IRLotus"/>
          <w:rtl/>
          <w:lang w:bidi="fa-IR"/>
        </w:rPr>
        <w:footnoteReference w:id="272"/>
      </w:r>
      <w:r w:rsidR="00FA7117" w:rsidRPr="00FA7117">
        <w:rPr>
          <w:rFonts w:ascii="IRLotus" w:hAnsi="IRLotus" w:cs="IRLotus"/>
          <w:vertAlign w:val="superscript"/>
          <w:rtl/>
          <w:lang w:bidi="fa-IR"/>
        </w:rPr>
        <w:t>)</w:t>
      </w:r>
      <w:r w:rsidR="00FA7117">
        <w:rPr>
          <w:rFonts w:hint="cs"/>
          <w:rtl/>
          <w:lang w:bidi="fa-IR"/>
        </w:rPr>
        <w:t>، از دروازۀ</w:t>
      </w:r>
      <w:r w:rsidR="00E831DD">
        <w:rPr>
          <w:rFonts w:hint="cs"/>
          <w:rtl/>
          <w:lang w:bidi="fa-IR"/>
        </w:rPr>
        <w:t xml:space="preserve">‌های </w:t>
      </w:r>
      <w:r w:rsidR="00FA7117">
        <w:rPr>
          <w:rFonts w:hint="cs"/>
          <w:rtl/>
          <w:lang w:bidi="fa-IR"/>
        </w:rPr>
        <w:t>بهشت برایش ندا</w:t>
      </w:r>
      <w:r w:rsidR="005443B8">
        <w:rPr>
          <w:rFonts w:hint="cs"/>
          <w:rtl/>
          <w:lang w:bidi="fa-IR"/>
        </w:rPr>
        <w:t xml:space="preserve"> می‌شود</w:t>
      </w:r>
      <w:r w:rsidR="00FA7117">
        <w:rPr>
          <w:rFonts w:hint="cs"/>
          <w:rtl/>
          <w:lang w:bidi="fa-IR"/>
        </w:rPr>
        <w:t xml:space="preserve"> که: ای بندۀ خدا! این دروازه بهتر است، [از</w:t>
      </w:r>
      <w:r w:rsidR="00201248">
        <w:rPr>
          <w:rFonts w:hint="cs"/>
          <w:rtl/>
          <w:lang w:bidi="fa-IR"/>
        </w:rPr>
        <w:t xml:space="preserve"> </w:t>
      </w:r>
      <w:r w:rsidR="00FA7117">
        <w:rPr>
          <w:rFonts w:hint="cs"/>
          <w:rtl/>
          <w:lang w:bidi="fa-IR"/>
        </w:rPr>
        <w:t>این دروازه داخل شو]».</w:t>
      </w:r>
    </w:p>
    <w:p w:rsidR="00FA7117" w:rsidRDefault="00FA7117" w:rsidP="00C47143">
      <w:pPr>
        <w:pStyle w:val="0-"/>
        <w:rPr>
          <w:rtl/>
          <w:lang w:bidi="fa-IR"/>
        </w:rPr>
      </w:pPr>
      <w:r>
        <w:rPr>
          <w:rFonts w:hint="cs"/>
          <w:rtl/>
          <w:lang w:bidi="fa-IR"/>
        </w:rPr>
        <w:t>«پس کسی که از اهل نماز باشد، از دروازۀ اهل نماز دعوت</w:t>
      </w:r>
      <w:r w:rsidR="005443B8">
        <w:rPr>
          <w:rFonts w:hint="cs"/>
          <w:rtl/>
          <w:lang w:bidi="fa-IR"/>
        </w:rPr>
        <w:t xml:space="preserve"> می‌شود</w:t>
      </w:r>
      <w:r>
        <w:rPr>
          <w:rFonts w:hint="cs"/>
          <w:rtl/>
          <w:lang w:bidi="fa-IR"/>
        </w:rPr>
        <w:t>، و اگر از اهل جهاد باشد، از دروازۀ اهل جهاد دعوت</w:t>
      </w:r>
      <w:r w:rsidR="005443B8">
        <w:rPr>
          <w:rFonts w:hint="cs"/>
          <w:rtl/>
          <w:lang w:bidi="fa-IR"/>
        </w:rPr>
        <w:t xml:space="preserve"> می‌شود</w:t>
      </w:r>
      <w:r>
        <w:rPr>
          <w:rFonts w:hint="cs"/>
          <w:rtl/>
          <w:lang w:bidi="fa-IR"/>
        </w:rPr>
        <w:t>، و اگر از اهل روزه باشد از دروازۀ (ریَّان)، دعوت</w:t>
      </w:r>
      <w:r w:rsidR="005443B8">
        <w:rPr>
          <w:rFonts w:hint="cs"/>
          <w:rtl/>
          <w:lang w:bidi="fa-IR"/>
        </w:rPr>
        <w:t xml:space="preserve"> می‌شود</w:t>
      </w:r>
      <w:r>
        <w:rPr>
          <w:rFonts w:hint="cs"/>
          <w:rtl/>
          <w:lang w:bidi="fa-IR"/>
        </w:rPr>
        <w:t>، و اگر از اهل زکات باشد از دوازۀ اهل زکات دعوت</w:t>
      </w:r>
      <w:r w:rsidR="005443B8">
        <w:rPr>
          <w:rFonts w:hint="cs"/>
          <w:rtl/>
          <w:lang w:bidi="fa-IR"/>
        </w:rPr>
        <w:t xml:space="preserve"> می‌شود</w:t>
      </w:r>
      <w:r>
        <w:rPr>
          <w:rFonts w:hint="cs"/>
          <w:rtl/>
          <w:lang w:bidi="fa-IR"/>
        </w:rPr>
        <w:t>».</w:t>
      </w:r>
    </w:p>
    <w:p w:rsidR="00FA7117" w:rsidRPr="005C47E5" w:rsidRDefault="00FA7117" w:rsidP="00070283">
      <w:pPr>
        <w:pStyle w:val="0-"/>
        <w:rPr>
          <w:rtl/>
          <w:lang w:bidi="fa-IR"/>
        </w:rPr>
      </w:pPr>
      <w:r w:rsidRPr="005C47E5">
        <w:rPr>
          <w:rFonts w:hint="cs"/>
          <w:rtl/>
          <w:lang w:bidi="fa-IR"/>
        </w:rPr>
        <w:t>ابو بکر</w:t>
      </w:r>
      <w:r w:rsidRPr="005C47E5">
        <w:rPr>
          <w:rFonts w:cs="CTraditional Arabic" w:hint="cs"/>
          <w:rtl/>
          <w:lang w:bidi="fa-IR"/>
        </w:rPr>
        <w:t>س</w:t>
      </w:r>
      <w:r w:rsidRPr="005C47E5">
        <w:rPr>
          <w:rFonts w:hint="cs"/>
          <w:rtl/>
          <w:lang w:bidi="fa-IR"/>
        </w:rPr>
        <w:t xml:space="preserve"> گفت: یا رسول الله! پدر و مادرم فدای شما! چه ضرور است که کسی از همۀ آن </w:t>
      </w:r>
      <w:r w:rsidRPr="00070283">
        <w:rPr>
          <w:rFonts w:hint="cs"/>
          <w:rtl/>
          <w:lang w:bidi="fa-IR"/>
        </w:rPr>
        <w:t>درواز</w:t>
      </w:r>
      <w:r w:rsidR="00070283" w:rsidRPr="00070283">
        <w:rPr>
          <w:rFonts w:hint="cs"/>
          <w:rtl/>
          <w:lang w:bidi="fa-IR"/>
        </w:rPr>
        <w:t>ه‌</w:t>
      </w:r>
      <w:r w:rsidRPr="00070283">
        <w:rPr>
          <w:rFonts w:hint="cs"/>
          <w:rtl/>
          <w:lang w:bidi="fa-IR"/>
        </w:rPr>
        <w:t>ها دعوت</w:t>
      </w:r>
      <w:r w:rsidR="005443B8" w:rsidRPr="00070283">
        <w:rPr>
          <w:rFonts w:hint="cs"/>
          <w:rtl/>
          <w:lang w:bidi="fa-IR"/>
        </w:rPr>
        <w:t xml:space="preserve"> می‌شود</w:t>
      </w:r>
      <w:r w:rsidRPr="00070283">
        <w:rPr>
          <w:rFonts w:hint="cs"/>
          <w:rtl/>
          <w:lang w:bidi="fa-IR"/>
        </w:rPr>
        <w:t>؟ و آیا کسی هست که از همۀ آن درواز</w:t>
      </w:r>
      <w:r w:rsidR="00070283" w:rsidRPr="00070283">
        <w:rPr>
          <w:rFonts w:hint="cs"/>
          <w:rtl/>
          <w:lang w:bidi="fa-IR"/>
        </w:rPr>
        <w:t>ه‌</w:t>
      </w:r>
      <w:r w:rsidRPr="00070283">
        <w:rPr>
          <w:rFonts w:hint="cs"/>
          <w:rtl/>
          <w:lang w:bidi="fa-IR"/>
        </w:rPr>
        <w:t>ها از</w:t>
      </w:r>
      <w:r w:rsidRPr="005C47E5">
        <w:rPr>
          <w:rFonts w:hint="cs"/>
          <w:rtl/>
          <w:lang w:bidi="fa-IR"/>
        </w:rPr>
        <w:t xml:space="preserve"> وی دعوت به عمل آید؟</w:t>
      </w:r>
    </w:p>
    <w:p w:rsidR="00FA7117" w:rsidRDefault="00FA7117" w:rsidP="001B5372">
      <w:pPr>
        <w:pStyle w:val="0-"/>
        <w:rPr>
          <w:rtl/>
          <w:lang w:bidi="fa-IR"/>
        </w:rPr>
      </w:pPr>
      <w:r>
        <w:rPr>
          <w:rFonts w:hint="cs"/>
          <w:rtl/>
          <w:lang w:bidi="fa-IR"/>
        </w:rPr>
        <w:t>فرمودند: «بلی! و امیدوار</w:t>
      </w:r>
      <w:r w:rsidR="00201248">
        <w:rPr>
          <w:rFonts w:hint="cs"/>
          <w:rtl/>
          <w:lang w:bidi="fa-IR"/>
        </w:rPr>
        <w:t>م که تو از جملۀ همان کسان باشی»</w:t>
      </w:r>
      <w:r w:rsidRPr="00FA7117">
        <w:rPr>
          <w:rFonts w:ascii="IRLotus" w:hAnsi="IRLotus" w:cs="IRLotus"/>
          <w:vertAlign w:val="superscript"/>
          <w:rtl/>
          <w:lang w:bidi="fa-IR"/>
        </w:rPr>
        <w:t>(</w:t>
      </w:r>
      <w:r w:rsidRPr="00FA7117">
        <w:rPr>
          <w:rStyle w:val="FootnoteReference"/>
          <w:rFonts w:ascii="IRLotus" w:hAnsi="IRLotus" w:cs="IRLotus"/>
          <w:rtl/>
          <w:lang w:bidi="fa-IR"/>
        </w:rPr>
        <w:footnoteReference w:id="273"/>
      </w:r>
      <w:r w:rsidRPr="00FA7117">
        <w:rPr>
          <w:rFonts w:ascii="IRLotus" w:hAnsi="IRLotus" w:cs="IRLotus"/>
          <w:vertAlign w:val="superscript"/>
          <w:rtl/>
          <w:lang w:bidi="fa-IR"/>
        </w:rPr>
        <w:t>)</w:t>
      </w:r>
      <w:r>
        <w:rPr>
          <w:rFonts w:hint="cs"/>
          <w:rtl/>
          <w:lang w:bidi="fa-IR"/>
        </w:rPr>
        <w:t>.</w:t>
      </w:r>
    </w:p>
    <w:p w:rsidR="006A44C0" w:rsidRPr="00EA4106" w:rsidRDefault="006A44C0" w:rsidP="00EA4106">
      <w:pPr>
        <w:pStyle w:val="5-"/>
        <w:rPr>
          <w:rFonts w:ascii="Simplified Arabic" w:hAnsi="Simplified Arabic" w:cs="Simplified Arabic"/>
          <w:color w:val="FF0000"/>
          <w:rtl/>
        </w:rPr>
      </w:pPr>
      <w:r>
        <w:rPr>
          <w:rFonts w:hint="cs"/>
          <w:rtl/>
          <w:lang w:bidi="fa-IR"/>
        </w:rPr>
        <w:t>922-</w:t>
      </w:r>
      <w:r w:rsidR="00EA4106">
        <w:rPr>
          <w:rFonts w:hint="cs"/>
          <w:rtl/>
          <w:lang w:bidi="fa-IR"/>
        </w:rPr>
        <w:t xml:space="preserve"> </w:t>
      </w:r>
      <w:r w:rsidR="00EA4106">
        <w:rPr>
          <w:rtl/>
        </w:rPr>
        <w:t xml:space="preserve">عَنْ أَبِي هُرَيْرَةَ رَضِيَ اللَّهُ عَنْهُ، </w:t>
      </w:r>
      <w:r w:rsidR="00EA4106" w:rsidRPr="001E4831">
        <w:rPr>
          <w:rtl/>
        </w:rPr>
        <w:t>أَنَّ رَسُولَ اللَّهِ صَلَّى اللهُ عَلَيْهِ وَسَلَّمَ، قَالَ: «إِذَا جَاءَ رَمَضَانُ فُتِحَتْ أَبْوَابُ الجَنَّةِ»</w:t>
      </w:r>
      <w:r w:rsidRPr="001E4831">
        <w:rPr>
          <w:rFonts w:hint="cs"/>
          <w:rtl/>
          <w:lang w:bidi="fa-IR"/>
        </w:rPr>
        <w:t xml:space="preserve"> [رواه البخاری</w:t>
      </w:r>
      <w:r>
        <w:rPr>
          <w:rFonts w:hint="cs"/>
          <w:rtl/>
          <w:lang w:bidi="fa-IR"/>
        </w:rPr>
        <w:t>: 1898].</w:t>
      </w:r>
    </w:p>
    <w:p w:rsidR="006A44C0" w:rsidRDefault="006A44C0" w:rsidP="00C47143">
      <w:pPr>
        <w:pStyle w:val="0-"/>
        <w:rPr>
          <w:rtl/>
          <w:lang w:bidi="fa-IR"/>
        </w:rPr>
      </w:pPr>
      <w:r>
        <w:rPr>
          <w:rFonts w:hint="cs"/>
          <w:rtl/>
          <w:lang w:bidi="fa-IR"/>
        </w:rPr>
        <w:t>922- و از ابو هریره</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فرموند: «وقتی که رمضان می‌آید، در</w:t>
      </w:r>
      <w:r w:rsidR="00E831DD">
        <w:rPr>
          <w:rFonts w:hint="cs"/>
          <w:rtl/>
          <w:lang w:bidi="fa-IR"/>
        </w:rPr>
        <w:t xml:space="preserve">‌های </w:t>
      </w:r>
      <w:r>
        <w:rPr>
          <w:rFonts w:hint="cs"/>
          <w:rtl/>
          <w:lang w:bidi="fa-IR"/>
        </w:rPr>
        <w:t>بهشت گشوده</w:t>
      </w:r>
      <w:r w:rsidR="005443B8">
        <w:rPr>
          <w:rFonts w:hint="cs"/>
          <w:rtl/>
          <w:lang w:bidi="fa-IR"/>
        </w:rPr>
        <w:t xml:space="preserve"> می‌شود</w:t>
      </w:r>
      <w:r>
        <w:rPr>
          <w:rFonts w:hint="cs"/>
          <w:rtl/>
          <w:lang w:bidi="fa-IR"/>
        </w:rPr>
        <w:t>»</w:t>
      </w:r>
      <w:r w:rsidRPr="006A44C0">
        <w:rPr>
          <w:rFonts w:ascii="IRLotus" w:hAnsi="IRLotus" w:cs="IRLotus"/>
          <w:vertAlign w:val="superscript"/>
          <w:rtl/>
          <w:lang w:bidi="fa-IR"/>
        </w:rPr>
        <w:t>(</w:t>
      </w:r>
      <w:r w:rsidRPr="006A44C0">
        <w:rPr>
          <w:rStyle w:val="FootnoteReference"/>
          <w:rFonts w:ascii="IRLotus" w:hAnsi="IRLotus" w:cs="IRLotus"/>
          <w:rtl/>
          <w:lang w:bidi="fa-IR"/>
        </w:rPr>
        <w:footnoteReference w:id="274"/>
      </w:r>
      <w:r w:rsidRPr="006A44C0">
        <w:rPr>
          <w:rFonts w:ascii="IRLotus" w:hAnsi="IRLotus" w:cs="IRLotus"/>
          <w:vertAlign w:val="superscript"/>
          <w:rtl/>
          <w:lang w:bidi="fa-IR"/>
        </w:rPr>
        <w:t>)</w:t>
      </w:r>
      <w:r>
        <w:rPr>
          <w:rFonts w:hint="cs"/>
          <w:rtl/>
          <w:lang w:bidi="fa-IR"/>
        </w:rPr>
        <w:t>.</w:t>
      </w:r>
    </w:p>
    <w:p w:rsidR="00EA4106" w:rsidRPr="00EA4106" w:rsidRDefault="00081366" w:rsidP="00EA4106">
      <w:pPr>
        <w:pStyle w:val="5-"/>
        <w:rPr>
          <w:rtl/>
        </w:rPr>
      </w:pPr>
      <w:r>
        <w:rPr>
          <w:rFonts w:hint="cs"/>
          <w:rtl/>
        </w:rPr>
        <w:t>923- وَ</w:t>
      </w:r>
      <w:r w:rsidR="00EA4106" w:rsidRPr="00EA4106">
        <w:rPr>
          <w:rFonts w:hint="cs"/>
          <w:rtl/>
        </w:rPr>
        <w:t xml:space="preserve">فِي روایَةِ قَالَ: </w:t>
      </w:r>
      <w:r w:rsidR="00EA4106" w:rsidRPr="00EA4106">
        <w:rPr>
          <w:rtl/>
        </w:rPr>
        <w:t>قَالَ رَسُولُ اللَّهِ صَلَّى اللهُ عَلَيْهِ وَسَلَّمَ: «إِذَا دَخَلَ شَهْرُ رَمَضَانَ فُتِّحَتْ أَبْوَابُ السَّمَاءِ، وَغُلِّقَتْ أَبْوَابُ جَهَنَّمَ، وَسُلْسِلَتِ الشَّيَاطِينُ»</w:t>
      </w:r>
      <w:r w:rsidR="00EA4106" w:rsidRPr="00EA4106">
        <w:rPr>
          <w:rFonts w:hint="cs"/>
          <w:rtl/>
        </w:rPr>
        <w:t xml:space="preserve"> [رواه الببخاری: 1899].</w:t>
      </w:r>
    </w:p>
    <w:p w:rsidR="00EA4106" w:rsidRDefault="00EA4106" w:rsidP="00C47143">
      <w:pPr>
        <w:pStyle w:val="0-"/>
        <w:rPr>
          <w:rtl/>
          <w:lang w:bidi="fa-IR"/>
        </w:rPr>
      </w:pPr>
      <w:r>
        <w:rPr>
          <w:rFonts w:hint="cs"/>
          <w:rtl/>
          <w:lang w:bidi="fa-IR"/>
        </w:rPr>
        <w:t>923- و در روایت دیگری از ابو هریره</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فرمودند: «وقتی که ماه رمضان داخل شود، در</w:t>
      </w:r>
      <w:r w:rsidR="00E831DD">
        <w:rPr>
          <w:rFonts w:hint="cs"/>
          <w:rtl/>
          <w:lang w:bidi="fa-IR"/>
        </w:rPr>
        <w:t xml:space="preserve">‌های </w:t>
      </w:r>
      <w:r>
        <w:rPr>
          <w:rFonts w:hint="cs"/>
          <w:rtl/>
          <w:lang w:bidi="fa-IR"/>
        </w:rPr>
        <w:t>آسمان گشوده</w:t>
      </w:r>
      <w:r w:rsidR="005443B8">
        <w:rPr>
          <w:rFonts w:hint="cs"/>
          <w:rtl/>
          <w:lang w:bidi="fa-IR"/>
        </w:rPr>
        <w:t xml:space="preserve"> می‌شود</w:t>
      </w:r>
      <w:r>
        <w:rPr>
          <w:rFonts w:hint="cs"/>
          <w:rtl/>
          <w:lang w:bidi="fa-IR"/>
        </w:rPr>
        <w:t>، و در</w:t>
      </w:r>
      <w:r w:rsidR="00E831DD">
        <w:rPr>
          <w:rFonts w:hint="cs"/>
          <w:rtl/>
          <w:lang w:bidi="fa-IR"/>
        </w:rPr>
        <w:t xml:space="preserve">‌های </w:t>
      </w:r>
      <w:r>
        <w:rPr>
          <w:rFonts w:hint="cs"/>
          <w:rtl/>
          <w:lang w:bidi="fa-IR"/>
        </w:rPr>
        <w:t>دوزخ بسته می‌گردد، و شیاطین به زنجیر کشیده می‌شوند»</w:t>
      </w:r>
      <w:r w:rsidRPr="00EA4106">
        <w:rPr>
          <w:rFonts w:ascii="IRLotus" w:hAnsi="IRLotus" w:cs="IRLotus"/>
          <w:vertAlign w:val="superscript"/>
          <w:rtl/>
          <w:lang w:bidi="fa-IR"/>
        </w:rPr>
        <w:t>(</w:t>
      </w:r>
      <w:r w:rsidRPr="00EA4106">
        <w:rPr>
          <w:rStyle w:val="FootnoteReference"/>
          <w:rFonts w:ascii="IRLotus" w:hAnsi="IRLotus" w:cs="IRLotus"/>
          <w:rtl/>
          <w:lang w:bidi="fa-IR"/>
        </w:rPr>
        <w:footnoteReference w:id="275"/>
      </w:r>
      <w:r w:rsidRPr="00EA4106">
        <w:rPr>
          <w:rFonts w:ascii="IRLotus" w:hAnsi="IRLotus" w:cs="IRLotus"/>
          <w:vertAlign w:val="superscript"/>
          <w:rtl/>
          <w:lang w:bidi="fa-IR"/>
        </w:rPr>
        <w:t>)</w:t>
      </w:r>
      <w:r>
        <w:rPr>
          <w:rFonts w:hint="cs"/>
          <w:rtl/>
          <w:lang w:bidi="fa-IR"/>
        </w:rPr>
        <w:t>.</w:t>
      </w:r>
    </w:p>
    <w:p w:rsidR="0066732B" w:rsidRDefault="0066732B" w:rsidP="0066732B">
      <w:pPr>
        <w:pStyle w:val="2-0"/>
        <w:rPr>
          <w:rtl/>
        </w:rPr>
      </w:pPr>
      <w:r w:rsidRPr="00CC5233">
        <w:rPr>
          <w:rFonts w:hint="cs"/>
          <w:rtl/>
          <w:lang w:bidi="ar-SA"/>
        </w:rPr>
        <w:t>3</w:t>
      </w:r>
      <w:r>
        <w:rPr>
          <w:rFonts w:hint="cs"/>
          <w:rtl/>
        </w:rPr>
        <w:t>- باب: هَل</w:t>
      </w:r>
      <w:r w:rsidR="00EF6B40">
        <w:rPr>
          <w:rFonts w:hint="cs"/>
          <w:rtl/>
        </w:rPr>
        <w:t>ْ</w:t>
      </w:r>
      <w:r>
        <w:rPr>
          <w:rFonts w:hint="cs"/>
          <w:rtl/>
        </w:rPr>
        <w:t xml:space="preserve"> یُقَالُ رَمَضَانُ أَو شَه</w:t>
      </w:r>
      <w:r w:rsidR="00EF6B40">
        <w:rPr>
          <w:rFonts w:hint="cs"/>
          <w:rtl/>
        </w:rPr>
        <w:t>ْ</w:t>
      </w:r>
      <w:r>
        <w:rPr>
          <w:rFonts w:hint="cs"/>
          <w:rtl/>
        </w:rPr>
        <w:t>رُ رَمَضَانَ</w:t>
      </w:r>
      <w:r w:rsidR="005E29EE">
        <w:rPr>
          <w:rFonts w:hint="cs"/>
          <w:rtl/>
        </w:rPr>
        <w:t xml:space="preserve"> وَ</w:t>
      </w:r>
      <w:r>
        <w:rPr>
          <w:rFonts w:hint="cs"/>
          <w:rtl/>
        </w:rPr>
        <w:t>مَن رَأَی ذلِ</w:t>
      </w:r>
      <w:r w:rsidR="005E29EE">
        <w:rPr>
          <w:rFonts w:hint="cs"/>
          <w:rtl/>
        </w:rPr>
        <w:t>ك</w:t>
      </w:r>
      <w:r>
        <w:rPr>
          <w:rFonts w:hint="cs"/>
          <w:rtl/>
        </w:rPr>
        <w:t>َ کُلَّهُ</w:t>
      </w:r>
    </w:p>
    <w:p w:rsidR="0066732B" w:rsidRDefault="0066732B" w:rsidP="0066732B">
      <w:pPr>
        <w:pStyle w:val="4-"/>
        <w:rPr>
          <w:rtl/>
          <w:lang w:bidi="fa-IR"/>
        </w:rPr>
      </w:pPr>
      <w:bookmarkStart w:id="183" w:name="_Toc434155556"/>
      <w:r>
        <w:rPr>
          <w:rFonts w:hint="cs"/>
          <w:rtl/>
          <w:lang w:bidi="fa-IR"/>
        </w:rPr>
        <w:t>باب [3]: آیا باید رمضان گفت یا ماه رمضان؟ و کسی که هردو را جواز می‌دهد</w:t>
      </w:r>
      <w:bookmarkEnd w:id="183"/>
    </w:p>
    <w:p w:rsidR="0066732B" w:rsidRDefault="0066732B" w:rsidP="0066732B">
      <w:pPr>
        <w:pStyle w:val="5-"/>
        <w:rPr>
          <w:rtl/>
          <w:lang w:bidi="fa-IR"/>
        </w:rPr>
      </w:pPr>
      <w:r>
        <w:rPr>
          <w:rFonts w:hint="cs"/>
          <w:rtl/>
          <w:lang w:bidi="fa-IR"/>
        </w:rPr>
        <w:t xml:space="preserve">924- عَن </w:t>
      </w:r>
      <w:r>
        <w:rPr>
          <w:rtl/>
        </w:rPr>
        <w:t>بْنِ عُمَرَ، أَنَّ ابْنَ عُمَرَ رَضِيَ اللَّهُ عَنْهُمَا، قَالَ: سَمِعْتُ رَسُولَ اللَّهِ صَلَّى اللهُ عَلَيْهِ وَسَلَّمَ يَقُولُ</w:t>
      </w:r>
      <w:r w:rsidRPr="001E4831">
        <w:rPr>
          <w:rtl/>
        </w:rPr>
        <w:t>: «إِذَا رَأَيْتُمُوهُ فَصُومُوا، وَإِذَا رَأَيْتُمُوهُ فَأَفْطِرُوا، فَإِنْ غُمَّ عَلَيْكُمْ فَاقْدُرُوا لَهُ»</w:t>
      </w:r>
      <w:r w:rsidRPr="001E4831">
        <w:rPr>
          <w:rFonts w:hint="cs"/>
          <w:rtl/>
        </w:rPr>
        <w:t xml:space="preserve"> یعنی: </w:t>
      </w:r>
      <w:r w:rsidRPr="001E4831">
        <w:rPr>
          <w:rtl/>
        </w:rPr>
        <w:t>هِلاَلِ رَمَضَانَ</w:t>
      </w:r>
      <w:r w:rsidRPr="001E4831">
        <w:rPr>
          <w:rFonts w:hint="cs"/>
          <w:rtl/>
          <w:lang w:bidi="fa-IR"/>
        </w:rPr>
        <w:t xml:space="preserve"> [رواه البخاری</w:t>
      </w:r>
      <w:r>
        <w:rPr>
          <w:rFonts w:hint="cs"/>
          <w:rtl/>
          <w:lang w:bidi="fa-IR"/>
        </w:rPr>
        <w:t>: 1900].</w:t>
      </w:r>
    </w:p>
    <w:p w:rsidR="0066732B" w:rsidRDefault="0066732B" w:rsidP="0066732B">
      <w:pPr>
        <w:pStyle w:val="0-"/>
        <w:rPr>
          <w:rtl/>
          <w:lang w:bidi="fa-IR"/>
        </w:rPr>
      </w:pPr>
      <w:r>
        <w:rPr>
          <w:rFonts w:hint="cs"/>
          <w:rtl/>
          <w:lang w:bidi="fa-IR"/>
        </w:rPr>
        <w:t>924- از ابن عمر</w:t>
      </w:r>
      <w:r>
        <w:rPr>
          <w:rFonts w:cs="CTraditional Arabic" w:hint="cs"/>
          <w:rtl/>
          <w:lang w:bidi="fa-IR"/>
        </w:rPr>
        <w:t>ب</w:t>
      </w:r>
      <w:r>
        <w:rPr>
          <w:rFonts w:hint="cs"/>
          <w:rtl/>
          <w:lang w:bidi="fa-IR"/>
        </w:rPr>
        <w:t xml:space="preserve"> روایت است که گفت: از پیامبر خدا </w:t>
      </w:r>
      <w:r>
        <w:rPr>
          <w:rFonts w:cs="CTraditional Arabic" w:hint="cs"/>
          <w:rtl/>
          <w:lang w:bidi="fa-IR"/>
        </w:rPr>
        <w:t>ج</w:t>
      </w:r>
      <w:r>
        <w:rPr>
          <w:rFonts w:hint="cs"/>
          <w:rtl/>
          <w:lang w:bidi="fa-IR"/>
        </w:rPr>
        <w:t xml:space="preserve"> شنیدم که فرموند: «وقتی که ماه را دیدید روزه بگیرید، و وقتی که ماه را دیدید، عید کنید، و اگر ماه برشما پوشیده شد، سی روز حساب بگیرید»</w:t>
      </w:r>
      <w:r w:rsidRPr="0066732B">
        <w:rPr>
          <w:rFonts w:ascii="IRLotus" w:hAnsi="IRLotus" w:cs="IRLotus"/>
          <w:vertAlign w:val="superscript"/>
          <w:rtl/>
          <w:lang w:bidi="fa-IR"/>
        </w:rPr>
        <w:t>(</w:t>
      </w:r>
      <w:r w:rsidRPr="0066732B">
        <w:rPr>
          <w:rStyle w:val="FootnoteReference"/>
          <w:rFonts w:ascii="IRLotus" w:hAnsi="IRLotus" w:cs="IRLotus"/>
          <w:rtl/>
          <w:lang w:bidi="fa-IR"/>
        </w:rPr>
        <w:footnoteReference w:id="276"/>
      </w:r>
      <w:r w:rsidRPr="0066732B">
        <w:rPr>
          <w:rFonts w:ascii="IRLotus" w:hAnsi="IRLotus" w:cs="IRLotus"/>
          <w:vertAlign w:val="superscript"/>
          <w:rtl/>
          <w:lang w:bidi="fa-IR"/>
        </w:rPr>
        <w:t>)</w:t>
      </w:r>
      <w:r>
        <w:rPr>
          <w:rFonts w:hint="cs"/>
          <w:rtl/>
          <w:lang w:bidi="fa-IR"/>
        </w:rPr>
        <w:t>، یعنی: اگر هلال رمضان بر شما پوشیده شد.</w:t>
      </w:r>
    </w:p>
    <w:p w:rsidR="008B02E0" w:rsidRDefault="008B02E0" w:rsidP="008B02E0">
      <w:pPr>
        <w:pStyle w:val="2-0"/>
        <w:rPr>
          <w:rtl/>
        </w:rPr>
      </w:pPr>
      <w:r w:rsidRPr="00CC5233">
        <w:rPr>
          <w:rFonts w:hint="cs"/>
          <w:rtl/>
          <w:lang w:bidi="ar-SA"/>
        </w:rPr>
        <w:t>4</w:t>
      </w:r>
      <w:r>
        <w:rPr>
          <w:rFonts w:hint="cs"/>
          <w:rtl/>
        </w:rPr>
        <w:t>- باب: مَن</w:t>
      </w:r>
      <w:r w:rsidR="00EF6B40">
        <w:rPr>
          <w:rFonts w:hint="cs"/>
          <w:rtl/>
        </w:rPr>
        <w:t>ْ</w:t>
      </w:r>
      <w:r>
        <w:rPr>
          <w:rFonts w:hint="cs"/>
          <w:rtl/>
        </w:rPr>
        <w:t xml:space="preserve"> لَم</w:t>
      </w:r>
      <w:r w:rsidR="00EF6B40">
        <w:rPr>
          <w:rFonts w:hint="cs"/>
          <w:rtl/>
        </w:rPr>
        <w:t>ْ</w:t>
      </w:r>
      <w:r>
        <w:rPr>
          <w:rFonts w:hint="cs"/>
          <w:rtl/>
        </w:rPr>
        <w:t xml:space="preserve"> یَدَع</w:t>
      </w:r>
      <w:r w:rsidR="00EF6B40">
        <w:rPr>
          <w:rFonts w:hint="cs"/>
          <w:rtl/>
        </w:rPr>
        <w:t>ْ</w:t>
      </w:r>
      <w:r>
        <w:rPr>
          <w:rFonts w:hint="cs"/>
          <w:rtl/>
        </w:rPr>
        <w:t xml:space="preserve"> قَو</w:t>
      </w:r>
      <w:r w:rsidR="00EF6B40">
        <w:rPr>
          <w:rFonts w:hint="cs"/>
          <w:rtl/>
        </w:rPr>
        <w:t>ْ</w:t>
      </w:r>
      <w:r>
        <w:rPr>
          <w:rFonts w:hint="cs"/>
          <w:rtl/>
        </w:rPr>
        <w:t>لَ الزُّورِ</w:t>
      </w:r>
      <w:r w:rsidR="005E29EE">
        <w:rPr>
          <w:rFonts w:hint="cs"/>
          <w:rtl/>
        </w:rPr>
        <w:t xml:space="preserve"> وَ</w:t>
      </w:r>
      <w:r>
        <w:rPr>
          <w:rFonts w:hint="cs"/>
          <w:rtl/>
        </w:rPr>
        <w:t>العَمَل بِهِ رَمَضَانَ</w:t>
      </w:r>
    </w:p>
    <w:p w:rsidR="008B02E0" w:rsidRDefault="008B02E0" w:rsidP="00C86AF8">
      <w:pPr>
        <w:pStyle w:val="4-"/>
        <w:rPr>
          <w:rtl/>
          <w:lang w:bidi="fa-IR"/>
        </w:rPr>
      </w:pPr>
      <w:bookmarkStart w:id="184" w:name="_Toc434155557"/>
      <w:r>
        <w:rPr>
          <w:rFonts w:hint="cs"/>
          <w:rtl/>
          <w:lang w:bidi="fa-IR"/>
        </w:rPr>
        <w:t>باب [4]: کسی که دروغ، و عمل به آن را در رمضان ترک نکند</w:t>
      </w:r>
      <w:bookmarkEnd w:id="184"/>
    </w:p>
    <w:p w:rsidR="008B02E0" w:rsidRPr="00D70E13" w:rsidRDefault="008B02E0" w:rsidP="00D70E13">
      <w:pPr>
        <w:pStyle w:val="5-"/>
        <w:rPr>
          <w:rFonts w:ascii="Simplified Arabic" w:hAnsi="Simplified Arabic" w:cs="Simplified Arabic"/>
          <w:color w:val="FF0000"/>
          <w:rtl/>
        </w:rPr>
      </w:pPr>
      <w:r>
        <w:rPr>
          <w:rFonts w:hint="cs"/>
          <w:rtl/>
          <w:lang w:bidi="fa-IR"/>
        </w:rPr>
        <w:t>925-</w:t>
      </w:r>
      <w:r w:rsidR="00D70E13">
        <w:rPr>
          <w:rFonts w:hint="cs"/>
          <w:rtl/>
          <w:lang w:bidi="fa-IR"/>
        </w:rPr>
        <w:t xml:space="preserve"> </w:t>
      </w:r>
      <w:r w:rsidR="00D70E13">
        <w:rPr>
          <w:color w:val="000000"/>
          <w:rtl/>
        </w:rPr>
        <w:t>عَنْ أَبِي هُرَيْرَةَ رَضِيَ اللَّهُ عَنْهُ، قَالَ: قَالَ رَسُولُ اللَّهِ صَلَّى اللهُ عَلَيْهِ وَسَلَّمَ: «</w:t>
      </w:r>
      <w:r w:rsidR="00D70E13">
        <w:rPr>
          <w:rtl/>
        </w:rPr>
        <w:t>مَنْ لَمْ يَدَعْ قَوْلَ الزُّورِ وَالعَمَلَ بِهِ، فَلَيْسَ لِلَّهِ حَاجَةٌ فِي أَنْ يَدَعَ طَعَامَهُ وَشَرَابَهُ»</w:t>
      </w:r>
      <w:r>
        <w:rPr>
          <w:rFonts w:hint="cs"/>
          <w:rtl/>
          <w:lang w:bidi="fa-IR"/>
        </w:rPr>
        <w:t xml:space="preserve"> [رواه البخاری: 1903].</w:t>
      </w:r>
    </w:p>
    <w:p w:rsidR="008B02E0" w:rsidRDefault="008B02E0" w:rsidP="008B02E0">
      <w:pPr>
        <w:pStyle w:val="0-"/>
        <w:rPr>
          <w:rtl/>
          <w:lang w:bidi="fa-IR"/>
        </w:rPr>
      </w:pPr>
      <w:r>
        <w:rPr>
          <w:rFonts w:hint="cs"/>
          <w:rtl/>
          <w:lang w:bidi="fa-IR"/>
        </w:rPr>
        <w:t>925- از ابو هریره</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فرمودند:</w:t>
      </w:r>
    </w:p>
    <w:p w:rsidR="008B02E0" w:rsidRDefault="008B02E0" w:rsidP="008B02E0">
      <w:pPr>
        <w:pStyle w:val="0-"/>
        <w:rPr>
          <w:rtl/>
          <w:lang w:bidi="fa-IR"/>
        </w:rPr>
      </w:pPr>
      <w:r>
        <w:rPr>
          <w:rFonts w:hint="cs"/>
          <w:rtl/>
          <w:lang w:bidi="fa-IR"/>
        </w:rPr>
        <w:t>«کسی که دروغ گفتن و عمل کردن به دروغ را ترک نک</w:t>
      </w:r>
      <w:r w:rsidR="00D70E13">
        <w:rPr>
          <w:rFonts w:hint="cs"/>
          <w:rtl/>
          <w:lang w:bidi="fa-IR"/>
        </w:rPr>
        <w:t>ن</w:t>
      </w:r>
      <w:r>
        <w:rPr>
          <w:rFonts w:hint="cs"/>
          <w:rtl/>
          <w:lang w:bidi="fa-IR"/>
        </w:rPr>
        <w:t>د، برای خدا حاجتی نیست که چنین شخصی خورد و نوش خود را ترک نماید»</w:t>
      </w:r>
      <w:r w:rsidRPr="008B02E0">
        <w:rPr>
          <w:rFonts w:ascii="IRLotus" w:hAnsi="IRLotus" w:cs="IRLotus"/>
          <w:vertAlign w:val="superscript"/>
          <w:rtl/>
          <w:lang w:bidi="fa-IR"/>
        </w:rPr>
        <w:t>(</w:t>
      </w:r>
      <w:r w:rsidRPr="008B02E0">
        <w:rPr>
          <w:rStyle w:val="FootnoteReference"/>
          <w:rFonts w:ascii="IRLotus" w:hAnsi="IRLotus" w:cs="IRLotus"/>
          <w:rtl/>
          <w:lang w:bidi="fa-IR"/>
        </w:rPr>
        <w:footnoteReference w:id="277"/>
      </w:r>
      <w:r w:rsidRPr="008B02E0">
        <w:rPr>
          <w:rFonts w:ascii="IRLotus" w:hAnsi="IRLotus" w:cs="IRLotus"/>
          <w:vertAlign w:val="superscript"/>
          <w:rtl/>
          <w:lang w:bidi="fa-IR"/>
        </w:rPr>
        <w:t>)</w:t>
      </w:r>
      <w:r>
        <w:rPr>
          <w:rFonts w:hint="cs"/>
          <w:rtl/>
          <w:lang w:bidi="fa-IR"/>
        </w:rPr>
        <w:t>.</w:t>
      </w:r>
    </w:p>
    <w:p w:rsidR="009338BE" w:rsidRDefault="00D70E13" w:rsidP="00D70E13">
      <w:pPr>
        <w:pStyle w:val="2-0"/>
        <w:rPr>
          <w:rtl/>
        </w:rPr>
      </w:pPr>
      <w:r w:rsidRPr="00CC5233">
        <w:rPr>
          <w:rFonts w:hint="cs"/>
          <w:rtl/>
          <w:lang w:bidi="ar-SA"/>
        </w:rPr>
        <w:t>5</w:t>
      </w:r>
      <w:r>
        <w:rPr>
          <w:rFonts w:hint="cs"/>
          <w:rtl/>
        </w:rPr>
        <w:t>- باب: هَل</w:t>
      </w:r>
      <w:r w:rsidR="00DC5629">
        <w:rPr>
          <w:rFonts w:hint="cs"/>
          <w:rtl/>
        </w:rPr>
        <w:t>ْ</w:t>
      </w:r>
      <w:r>
        <w:rPr>
          <w:rFonts w:hint="cs"/>
          <w:rtl/>
        </w:rPr>
        <w:t xml:space="preserve"> یَقُولُ إِنِّي صَائِمٌ إِذَا شُتِمَ</w:t>
      </w:r>
    </w:p>
    <w:p w:rsidR="00D70E13" w:rsidRDefault="00D70E13" w:rsidP="00662400">
      <w:pPr>
        <w:pStyle w:val="4-"/>
        <w:rPr>
          <w:rtl/>
          <w:lang w:bidi="fa-IR"/>
        </w:rPr>
      </w:pPr>
      <w:bookmarkStart w:id="185" w:name="_Toc434155558"/>
      <w:r>
        <w:rPr>
          <w:rFonts w:hint="cs"/>
          <w:rtl/>
          <w:lang w:bidi="fa-IR"/>
        </w:rPr>
        <w:t>باب [5]: اگر دشنام داده شد آیا بگوید که: من روزه</w:t>
      </w:r>
      <w:r w:rsidR="00662400">
        <w:rPr>
          <w:rFonts w:hint="cs"/>
          <w:rtl/>
          <w:lang w:bidi="fa-IR"/>
        </w:rPr>
        <w:t>‌</w:t>
      </w:r>
      <w:r>
        <w:rPr>
          <w:rFonts w:hint="cs"/>
          <w:rtl/>
          <w:lang w:bidi="fa-IR"/>
        </w:rPr>
        <w:t>دار هستم</w:t>
      </w:r>
      <w:bookmarkEnd w:id="185"/>
    </w:p>
    <w:p w:rsidR="00D70E13" w:rsidRDefault="00D70E13" w:rsidP="00947699">
      <w:pPr>
        <w:pStyle w:val="5-"/>
        <w:rPr>
          <w:rtl/>
          <w:lang w:bidi="fa-IR"/>
        </w:rPr>
      </w:pPr>
      <w:r>
        <w:rPr>
          <w:rFonts w:hint="cs"/>
          <w:rtl/>
          <w:lang w:bidi="fa-IR"/>
        </w:rPr>
        <w:t>926-</w:t>
      </w:r>
      <w:r w:rsidR="005E29EE">
        <w:rPr>
          <w:rFonts w:hint="cs"/>
          <w:rtl/>
          <w:lang w:bidi="fa-IR"/>
        </w:rPr>
        <w:t xml:space="preserve"> وَ</w:t>
      </w:r>
      <w:r w:rsidR="006B2602">
        <w:rPr>
          <w:rFonts w:hint="cs"/>
          <w:rtl/>
          <w:lang w:bidi="fa-IR"/>
        </w:rPr>
        <w:t xml:space="preserve">عَنهُ </w:t>
      </w:r>
      <w:r w:rsidR="006B2602">
        <w:rPr>
          <w:rtl/>
        </w:rPr>
        <w:t xml:space="preserve">رَضِيَ اللَّهُ </w:t>
      </w:r>
      <w:r w:rsidR="006B2602" w:rsidRPr="00B41C5A">
        <w:rPr>
          <w:rtl/>
        </w:rPr>
        <w:t>عَنْهُ</w:t>
      </w:r>
      <w:r w:rsidR="006B2602" w:rsidRPr="00B41C5A">
        <w:rPr>
          <w:rFonts w:hint="cs"/>
          <w:rtl/>
        </w:rPr>
        <w:t xml:space="preserve"> الحَدیث المُتَقَدَّم</w:t>
      </w:r>
      <w:r w:rsidR="006B2602" w:rsidRPr="00B41C5A">
        <w:rPr>
          <w:rtl/>
        </w:rPr>
        <w:t>: قَالَ رَسُولُ اللَّهِ صَلَّى اللهُ عَلَيْهِ وَسَلَّمَ: قَالَ اللَّهُ: كُلُّ عَمَلِ ابْنِ آدَمَ لَهُ، إِلَّا الصِّيَامَ، فَإِنَّهُ لِي وَأَنَا أَجْزِي بِهِ</w:t>
      </w:r>
      <w:r w:rsidR="006B2602" w:rsidRPr="00B41C5A">
        <w:rPr>
          <w:rFonts w:hint="cs"/>
          <w:rtl/>
          <w:lang w:bidi="fa-IR"/>
        </w:rPr>
        <w:t>، و قَالَ في آخره</w:t>
      </w:r>
      <w:r w:rsidR="006B2602">
        <w:rPr>
          <w:rFonts w:hint="cs"/>
          <w:rtl/>
          <w:lang w:bidi="fa-IR"/>
        </w:rPr>
        <w:t>:</w:t>
      </w:r>
      <w:r w:rsidR="00B41C5A">
        <w:rPr>
          <w:rFonts w:hint="cs"/>
          <w:rtl/>
          <w:lang w:bidi="fa-IR"/>
        </w:rPr>
        <w:t xml:space="preserve"> </w:t>
      </w:r>
      <w:r w:rsidR="006B2602">
        <w:rPr>
          <w:rFonts w:hint="cs"/>
          <w:rtl/>
          <w:lang w:bidi="fa-IR"/>
        </w:rPr>
        <w:t>«لِلصَّائِمِ فَرحَتَانِ یَفرَحُهُمَا، إِذَا أَفطَرَ فَرِحَ،</w:t>
      </w:r>
      <w:r w:rsidR="005E29EE">
        <w:rPr>
          <w:rFonts w:hint="cs"/>
          <w:rtl/>
          <w:lang w:bidi="fa-IR"/>
        </w:rPr>
        <w:t xml:space="preserve"> وَ</w:t>
      </w:r>
      <w:r w:rsidR="006B2602">
        <w:rPr>
          <w:rFonts w:hint="cs"/>
          <w:rtl/>
          <w:lang w:bidi="fa-IR"/>
        </w:rPr>
        <w:t>إِذَا لَقِيَ</w:t>
      </w:r>
      <w:r w:rsidR="00830B54">
        <w:rPr>
          <w:rFonts w:hint="cs"/>
          <w:rtl/>
          <w:lang w:bidi="fa-IR"/>
        </w:rPr>
        <w:t xml:space="preserve"> </w:t>
      </w:r>
      <w:r w:rsidR="00B41C5A">
        <w:rPr>
          <w:rFonts w:hint="cs"/>
          <w:rtl/>
          <w:lang w:bidi="fa-IR"/>
        </w:rPr>
        <w:t>رَبَّهُ فَرِحَ بِصَومِهِ»</w:t>
      </w:r>
      <w:r w:rsidR="006B2602">
        <w:rPr>
          <w:rFonts w:hint="cs"/>
          <w:rtl/>
          <w:lang w:bidi="fa-IR"/>
        </w:rPr>
        <w:t xml:space="preserve"> </w:t>
      </w:r>
      <w:r>
        <w:rPr>
          <w:rFonts w:hint="cs"/>
          <w:rtl/>
          <w:lang w:bidi="fa-IR"/>
        </w:rPr>
        <w:t>[رواه البخاری: 1904].</w:t>
      </w:r>
    </w:p>
    <w:p w:rsidR="00D70E13" w:rsidRDefault="00D70E13" w:rsidP="00D70E13">
      <w:pPr>
        <w:pStyle w:val="0-"/>
        <w:rPr>
          <w:rtl/>
          <w:lang w:bidi="fa-IR"/>
        </w:rPr>
      </w:pPr>
      <w:r>
        <w:rPr>
          <w:rFonts w:hint="cs"/>
          <w:rtl/>
          <w:lang w:bidi="fa-IR"/>
        </w:rPr>
        <w:t>924- و از ابو هریره</w:t>
      </w:r>
      <w:r>
        <w:rPr>
          <w:rFonts w:cs="CTraditional Arabic" w:hint="cs"/>
          <w:rtl/>
          <w:lang w:bidi="fa-IR"/>
        </w:rPr>
        <w:t>س</w:t>
      </w:r>
      <w:r>
        <w:rPr>
          <w:rFonts w:hint="cs"/>
          <w:rtl/>
          <w:lang w:bidi="fa-IR"/>
        </w:rPr>
        <w:t xml:space="preserve"> در حدیث گذشته که می‌گفت: «هر عمل بنی آدم برای خودش می‌باشد، مگر روزه که خاص برای من است، و من به آن مزد</w:t>
      </w:r>
      <w:r w:rsidR="00AA5CA0">
        <w:rPr>
          <w:rFonts w:hint="cs"/>
          <w:rtl/>
          <w:lang w:bidi="fa-IR"/>
        </w:rPr>
        <w:t xml:space="preserve"> می‌دهم</w:t>
      </w:r>
      <w:r>
        <w:rPr>
          <w:rFonts w:hint="cs"/>
          <w:rtl/>
          <w:lang w:bidi="fa-IR"/>
        </w:rPr>
        <w:t>».</w:t>
      </w:r>
    </w:p>
    <w:p w:rsidR="00D70E13" w:rsidRDefault="00D70E13" w:rsidP="00D70E13">
      <w:pPr>
        <w:pStyle w:val="0-"/>
        <w:rPr>
          <w:rtl/>
          <w:lang w:bidi="fa-IR"/>
        </w:rPr>
      </w:pPr>
      <w:r>
        <w:rPr>
          <w:rFonts w:hint="cs"/>
          <w:rtl/>
          <w:lang w:bidi="fa-IR"/>
        </w:rPr>
        <w:t>و در آخر این حدیث این</w:t>
      </w:r>
      <w:r w:rsidR="000B4D83">
        <w:rPr>
          <w:rFonts w:hint="cs"/>
          <w:rtl/>
          <w:lang w:bidi="fa-IR"/>
        </w:rPr>
        <w:t xml:space="preserve"> هم آمده است که: «برای شخص روزه‌</w:t>
      </w:r>
      <w:r>
        <w:rPr>
          <w:rFonts w:hint="cs"/>
          <w:rtl/>
          <w:lang w:bidi="fa-IR"/>
        </w:rPr>
        <w:t>دار، دو خوش حالی است که به آن‌ها خوش</w:t>
      </w:r>
      <w:r w:rsidR="005443B8">
        <w:rPr>
          <w:rFonts w:hint="cs"/>
          <w:rtl/>
          <w:lang w:bidi="fa-IR"/>
        </w:rPr>
        <w:t xml:space="preserve"> می‌شود</w:t>
      </w:r>
      <w:r>
        <w:rPr>
          <w:rFonts w:hint="cs"/>
          <w:rtl/>
          <w:lang w:bidi="fa-IR"/>
        </w:rPr>
        <w:t>: وقتی که افطار می‌کند خوش</w:t>
      </w:r>
      <w:r w:rsidR="005443B8">
        <w:rPr>
          <w:rFonts w:hint="cs"/>
          <w:rtl/>
          <w:lang w:bidi="fa-IR"/>
        </w:rPr>
        <w:t xml:space="preserve"> می‌شود</w:t>
      </w:r>
      <w:r>
        <w:rPr>
          <w:rFonts w:hint="cs"/>
          <w:rtl/>
          <w:lang w:bidi="fa-IR"/>
        </w:rPr>
        <w:t>، و وقتی که پروردگار خود را ملاقات می‌کند، به سبب روزۀ خود خوش</w:t>
      </w:r>
      <w:r w:rsidR="005443B8">
        <w:rPr>
          <w:rFonts w:hint="cs"/>
          <w:rtl/>
          <w:lang w:bidi="fa-IR"/>
        </w:rPr>
        <w:t xml:space="preserve"> می‌شود</w:t>
      </w:r>
      <w:r w:rsidR="006B2602">
        <w:rPr>
          <w:rFonts w:hint="cs"/>
          <w:rtl/>
          <w:lang w:bidi="fa-IR"/>
        </w:rPr>
        <w:t>»</w:t>
      </w:r>
      <w:r w:rsidRPr="00D70E13">
        <w:rPr>
          <w:rFonts w:ascii="IRLotus" w:hAnsi="IRLotus" w:cs="IRLotus"/>
          <w:vertAlign w:val="superscript"/>
          <w:rtl/>
          <w:lang w:bidi="fa-IR"/>
        </w:rPr>
        <w:t>(</w:t>
      </w:r>
      <w:r w:rsidRPr="00D70E13">
        <w:rPr>
          <w:rStyle w:val="FootnoteReference"/>
          <w:rFonts w:ascii="IRLotus" w:hAnsi="IRLotus" w:cs="IRLotus"/>
          <w:rtl/>
          <w:lang w:bidi="fa-IR"/>
        </w:rPr>
        <w:footnoteReference w:id="278"/>
      </w:r>
      <w:r w:rsidRPr="00D70E13">
        <w:rPr>
          <w:rFonts w:ascii="IRLotus" w:hAnsi="IRLotus" w:cs="IRLotus"/>
          <w:vertAlign w:val="superscript"/>
          <w:rtl/>
          <w:lang w:bidi="fa-IR"/>
        </w:rPr>
        <w:t>)</w:t>
      </w:r>
      <w:r>
        <w:rPr>
          <w:rFonts w:hint="cs"/>
          <w:rtl/>
          <w:lang w:bidi="fa-IR"/>
        </w:rPr>
        <w:t>.</w:t>
      </w:r>
    </w:p>
    <w:p w:rsidR="00CE3A37" w:rsidRDefault="00CE3A37" w:rsidP="00CE3A37">
      <w:pPr>
        <w:pStyle w:val="2-0"/>
        <w:rPr>
          <w:rtl/>
        </w:rPr>
      </w:pPr>
      <w:r w:rsidRPr="00CC5233">
        <w:rPr>
          <w:rFonts w:hint="cs"/>
          <w:rtl/>
          <w:lang w:bidi="ar-SA"/>
        </w:rPr>
        <w:t>6</w:t>
      </w:r>
      <w:r>
        <w:rPr>
          <w:rFonts w:hint="cs"/>
          <w:rtl/>
        </w:rPr>
        <w:t>- باب: الصَّو</w:t>
      </w:r>
      <w:r w:rsidR="00DC5629">
        <w:rPr>
          <w:rFonts w:hint="cs"/>
          <w:rtl/>
        </w:rPr>
        <w:t>ْ</w:t>
      </w:r>
      <w:r>
        <w:rPr>
          <w:rFonts w:hint="cs"/>
          <w:rtl/>
        </w:rPr>
        <w:t>مِ لَمِن</w:t>
      </w:r>
      <w:r w:rsidR="00DC5629">
        <w:rPr>
          <w:rFonts w:hint="cs"/>
          <w:rtl/>
        </w:rPr>
        <w:t>ْ خَافَ عَلَى</w:t>
      </w:r>
      <w:r>
        <w:rPr>
          <w:rFonts w:hint="cs"/>
          <w:rtl/>
        </w:rPr>
        <w:t xml:space="preserve"> نَف</w:t>
      </w:r>
      <w:r w:rsidR="00DC5629">
        <w:rPr>
          <w:rFonts w:hint="cs"/>
          <w:rtl/>
        </w:rPr>
        <w:t>ْ</w:t>
      </w:r>
      <w:r>
        <w:rPr>
          <w:rFonts w:hint="cs"/>
          <w:rtl/>
        </w:rPr>
        <w:t>سِهِ العُزُوبَةَ</w:t>
      </w:r>
    </w:p>
    <w:p w:rsidR="00CE3A37" w:rsidRDefault="00CE3A37" w:rsidP="00C86AF8">
      <w:pPr>
        <w:pStyle w:val="4-"/>
        <w:rPr>
          <w:rtl/>
        </w:rPr>
      </w:pPr>
      <w:bookmarkStart w:id="186" w:name="_Toc434155559"/>
      <w:r>
        <w:rPr>
          <w:rFonts w:hint="cs"/>
          <w:rtl/>
        </w:rPr>
        <w:t>باب [6]: روزه گرفتن برای کسی که از وقوع در زنا می‌ترسد</w:t>
      </w:r>
      <w:bookmarkEnd w:id="186"/>
    </w:p>
    <w:p w:rsidR="00CE3A37" w:rsidRDefault="00CE3A37" w:rsidP="00E619FE">
      <w:pPr>
        <w:pStyle w:val="5-"/>
        <w:rPr>
          <w:rtl/>
        </w:rPr>
      </w:pPr>
      <w:r>
        <w:rPr>
          <w:rFonts w:hint="cs"/>
          <w:rtl/>
        </w:rPr>
        <w:t>927-</w:t>
      </w:r>
      <w:r w:rsidR="00E619FE">
        <w:rPr>
          <w:rFonts w:hint="cs"/>
          <w:rtl/>
        </w:rPr>
        <w:t xml:space="preserve"> عَن </w:t>
      </w:r>
      <w:r w:rsidR="00E619FE">
        <w:rPr>
          <w:color w:val="000000"/>
          <w:rtl/>
        </w:rPr>
        <w:t>عَبْدِ اللَّهِ رَضِيَ اللَّهُ عَنْهُ قَالَ: كُنَّا مَعَ النَّبِيِّ صَلَّى اللهُ عَلَيْهِ وَسَلَّمَ، فَقَالَ: «</w:t>
      </w:r>
      <w:r w:rsidR="00E619FE">
        <w:rPr>
          <w:rtl/>
        </w:rPr>
        <w:t xml:space="preserve">مَنِ اسْتَطَاعَ البَاءَةَ فَلْيَتَزَوَّجْ، فَإِنَّهُ أَغَضُّ لِلْبَصَرِ، وَأَحْصَنُ لِلْفَرْجِ، وَمَنْ لَمْ يَسْتَطِعْ فَعَلَيْهِ بِالصَّوْمِ، </w:t>
      </w:r>
      <w:r w:rsidR="00E619FE">
        <w:rPr>
          <w:color w:val="000000"/>
          <w:rtl/>
        </w:rPr>
        <w:t>فَإِنَّهُ لَهُ وِجَاءٌ»</w:t>
      </w:r>
      <w:r>
        <w:rPr>
          <w:rFonts w:hint="cs"/>
          <w:rtl/>
        </w:rPr>
        <w:t xml:space="preserve"> [رواه البخاری: 1905].</w:t>
      </w:r>
    </w:p>
    <w:p w:rsidR="00CE3A37" w:rsidRDefault="00CE3A37" w:rsidP="00CE3A37">
      <w:pPr>
        <w:pStyle w:val="0-"/>
        <w:rPr>
          <w:rtl/>
        </w:rPr>
      </w:pPr>
      <w:r>
        <w:rPr>
          <w:rFonts w:hint="cs"/>
          <w:rtl/>
        </w:rPr>
        <w:t>927- از عبدالله</w:t>
      </w:r>
      <w:r>
        <w:rPr>
          <w:rFonts w:cs="CTraditional Arabic" w:hint="cs"/>
          <w:rtl/>
        </w:rPr>
        <w:t>س</w:t>
      </w:r>
      <w:r>
        <w:rPr>
          <w:rFonts w:hint="cs"/>
          <w:rtl/>
        </w:rPr>
        <w:t xml:space="preserve"> روایت است که گفت: با پیامبر خدا </w:t>
      </w:r>
      <w:r>
        <w:rPr>
          <w:rFonts w:cs="CTraditional Arabic" w:hint="cs"/>
          <w:rtl/>
        </w:rPr>
        <w:t>ج</w:t>
      </w:r>
      <w:r>
        <w:rPr>
          <w:rFonts w:hint="cs"/>
          <w:rtl/>
        </w:rPr>
        <w:t xml:space="preserve"> بودیم که فرمودند:</w:t>
      </w:r>
    </w:p>
    <w:p w:rsidR="00CE3A37" w:rsidRDefault="00CE3A37" w:rsidP="00CE3A37">
      <w:pPr>
        <w:pStyle w:val="0-"/>
        <w:rPr>
          <w:rtl/>
        </w:rPr>
      </w:pPr>
      <w:r>
        <w:rPr>
          <w:rFonts w:hint="cs"/>
          <w:rtl/>
        </w:rPr>
        <w:t>«کسی که نکاح کرده می‌تواند، باید ازدواج نماید، زیرا نکاح بهترین سبب چشم پوشی از حرام، و حفاظت از واقع شدن در زنا است، و اگر نمی‌تواند، باید روزه بگیرد، زیرا روزه برایش</w:t>
      </w:r>
      <w:r w:rsidR="00E619FE">
        <w:rPr>
          <w:rFonts w:hint="cs"/>
          <w:rtl/>
        </w:rPr>
        <w:t xml:space="preserve"> قطع کنندۀ شهوت است»</w:t>
      </w:r>
      <w:r w:rsidRPr="00CE3A37">
        <w:rPr>
          <w:rFonts w:ascii="IRLotus" w:hAnsi="IRLotus" w:cs="IRLotus"/>
          <w:vertAlign w:val="superscript"/>
          <w:rtl/>
          <w:lang w:bidi="fa-IR"/>
        </w:rPr>
        <w:t>(</w:t>
      </w:r>
      <w:r w:rsidRPr="00CE3A37">
        <w:rPr>
          <w:rStyle w:val="FootnoteReference"/>
          <w:rFonts w:ascii="IRLotus" w:hAnsi="IRLotus" w:cs="IRLotus"/>
          <w:rtl/>
          <w:lang w:bidi="fa-IR"/>
        </w:rPr>
        <w:footnoteReference w:id="279"/>
      </w:r>
      <w:r w:rsidRPr="00CE3A37">
        <w:rPr>
          <w:rFonts w:ascii="IRLotus" w:hAnsi="IRLotus" w:cs="IRLotus"/>
          <w:vertAlign w:val="superscript"/>
          <w:rtl/>
          <w:lang w:bidi="fa-IR"/>
        </w:rPr>
        <w:t>)</w:t>
      </w:r>
      <w:r>
        <w:rPr>
          <w:rFonts w:hint="cs"/>
          <w:rtl/>
        </w:rPr>
        <w:t>.</w:t>
      </w:r>
    </w:p>
    <w:p w:rsidR="00CE3A37" w:rsidRDefault="00CE3A37" w:rsidP="00CE3A37">
      <w:pPr>
        <w:pStyle w:val="2-0"/>
        <w:rPr>
          <w:rtl/>
        </w:rPr>
      </w:pPr>
      <w:r w:rsidRPr="00CC5233">
        <w:rPr>
          <w:rFonts w:hint="cs"/>
          <w:rtl/>
          <w:lang w:bidi="ar-SA"/>
        </w:rPr>
        <w:t>7</w:t>
      </w:r>
      <w:r>
        <w:rPr>
          <w:rFonts w:hint="cs"/>
          <w:rtl/>
        </w:rPr>
        <w:t>- باب: قَولِ النَّبِيِّ</w:t>
      </w:r>
      <w:r w:rsidR="00830B54">
        <w:rPr>
          <w:rFonts w:hint="cs"/>
          <w:rtl/>
        </w:rPr>
        <w:t xml:space="preserve"> </w:t>
      </w:r>
      <w:r w:rsidRPr="00DC5629">
        <w:rPr>
          <w:rFonts w:cs="CTraditional Arabic" w:hint="cs"/>
          <w:b/>
          <w:bCs w:val="0"/>
          <w:rtl/>
        </w:rPr>
        <w:t>ج</w:t>
      </w:r>
      <w:r>
        <w:rPr>
          <w:rFonts w:hint="cs"/>
          <w:rtl/>
        </w:rPr>
        <w:t>: «إِذَا رَأَی</w:t>
      </w:r>
      <w:r w:rsidR="00DC5629">
        <w:rPr>
          <w:rFonts w:hint="cs"/>
          <w:rtl/>
        </w:rPr>
        <w:t>ْ</w:t>
      </w:r>
      <w:r>
        <w:rPr>
          <w:rFonts w:hint="cs"/>
          <w:rtl/>
        </w:rPr>
        <w:t>تُمُ الهِلاَلَ فَصُومُو</w:t>
      </w:r>
      <w:r w:rsidR="00DC5629">
        <w:rPr>
          <w:rFonts w:hint="cs"/>
          <w:rtl/>
        </w:rPr>
        <w:t>ا</w:t>
      </w:r>
      <w:r>
        <w:rPr>
          <w:rFonts w:hint="cs"/>
          <w:rtl/>
        </w:rPr>
        <w:t>،</w:t>
      </w:r>
      <w:r w:rsidR="005E29EE">
        <w:rPr>
          <w:rFonts w:hint="cs"/>
          <w:rtl/>
        </w:rPr>
        <w:t xml:space="preserve"> وَ</w:t>
      </w:r>
      <w:r>
        <w:rPr>
          <w:rFonts w:hint="cs"/>
          <w:rtl/>
        </w:rPr>
        <w:t>إِذَا رَأَی</w:t>
      </w:r>
      <w:r w:rsidR="00DC5629">
        <w:rPr>
          <w:rFonts w:hint="cs"/>
          <w:rtl/>
        </w:rPr>
        <w:t>ْ</w:t>
      </w:r>
      <w:r>
        <w:rPr>
          <w:rFonts w:hint="cs"/>
          <w:rtl/>
        </w:rPr>
        <w:t>تُمُوهُ، فَأَف</w:t>
      </w:r>
      <w:r w:rsidR="00DC5629">
        <w:rPr>
          <w:rFonts w:hint="cs"/>
          <w:rtl/>
        </w:rPr>
        <w:t>ْ</w:t>
      </w:r>
      <w:r>
        <w:rPr>
          <w:rFonts w:hint="cs"/>
          <w:rtl/>
        </w:rPr>
        <w:t>طِرُوا»</w:t>
      </w:r>
    </w:p>
    <w:p w:rsidR="00CE3A37" w:rsidRDefault="00CE3A37" w:rsidP="00CE3A37">
      <w:pPr>
        <w:pStyle w:val="4-"/>
        <w:rPr>
          <w:rtl/>
          <w:lang w:bidi="fa-IR"/>
        </w:rPr>
      </w:pPr>
      <w:bookmarkStart w:id="187" w:name="_Toc434155560"/>
      <w:r>
        <w:rPr>
          <w:rFonts w:hint="cs"/>
          <w:rtl/>
          <w:lang w:bidi="fa-IR"/>
        </w:rPr>
        <w:t xml:space="preserve">باب [7]: قول پیامبر خدا </w:t>
      </w:r>
      <w:r>
        <w:rPr>
          <w:rFonts w:cs="CTraditional Arabic" w:hint="cs"/>
          <w:rtl/>
          <w:lang w:bidi="fa-IR"/>
        </w:rPr>
        <w:t>ج</w:t>
      </w:r>
      <w:r>
        <w:rPr>
          <w:rFonts w:hint="cs"/>
          <w:rtl/>
          <w:lang w:bidi="fa-IR"/>
        </w:rPr>
        <w:t xml:space="preserve"> که فرمودند: «هنگامی که ماه را دیدید روزه بگیرید و هنگامی که ماه را دیدید، عید کنید»</w:t>
      </w:r>
      <w:bookmarkEnd w:id="187"/>
    </w:p>
    <w:p w:rsidR="00CE3A37" w:rsidRDefault="00E619FE" w:rsidP="00E619FE">
      <w:pPr>
        <w:pStyle w:val="5-"/>
        <w:rPr>
          <w:rtl/>
        </w:rPr>
      </w:pPr>
      <w:r>
        <w:rPr>
          <w:rFonts w:hint="cs"/>
          <w:rtl/>
        </w:rPr>
        <w:t xml:space="preserve">928- </w:t>
      </w:r>
      <w:r>
        <w:rPr>
          <w:color w:val="000000"/>
          <w:rtl/>
        </w:rPr>
        <w:t>عَنْ عَبْدِ اللَّهِ بْنِ عُمَرَ رَضِيَ اللَّهُ عَنْهُمَا، أَنَّ رَسُولَ اللَّهِ صَلَّى اللهُ عَلَيْهِ وَسَلَّمَ، قَالَ: «</w:t>
      </w:r>
      <w:r>
        <w:rPr>
          <w:rtl/>
        </w:rPr>
        <w:t>الشَّهْرُ تِسْعٌ وَعِشْرُونَ لَيْلَةً، فَلاَ تَصُومُوا حَتَّى تَرَوْهُ، فَإِنْ غُمَّ عَلَيْكُمْ فَأَكْمِلُوا العِدَّةَ ثَلاَثِينَ»</w:t>
      </w:r>
      <w:r>
        <w:rPr>
          <w:rFonts w:hint="cs"/>
          <w:rtl/>
        </w:rPr>
        <w:t xml:space="preserve"> [رواه البخاری: 1907].</w:t>
      </w:r>
    </w:p>
    <w:p w:rsidR="00E619FE" w:rsidRDefault="00E619FE" w:rsidP="00E619FE">
      <w:pPr>
        <w:pStyle w:val="0-"/>
        <w:rPr>
          <w:rtl/>
        </w:rPr>
      </w:pPr>
      <w:r>
        <w:rPr>
          <w:rFonts w:hint="cs"/>
          <w:rtl/>
        </w:rPr>
        <w:t>928- از عبدالله بن عمر</w:t>
      </w:r>
      <w:r>
        <w:rPr>
          <w:rFonts w:cs="CTraditional Arabic" w:hint="cs"/>
          <w:rtl/>
        </w:rPr>
        <w:t>ب</w:t>
      </w:r>
      <w:r>
        <w:rPr>
          <w:rFonts w:hint="cs"/>
          <w:rtl/>
        </w:rPr>
        <w:t xml:space="preserve"> روایت است که پیامبر خدا </w:t>
      </w:r>
      <w:r>
        <w:rPr>
          <w:rFonts w:cs="CTraditional Arabic" w:hint="cs"/>
          <w:rtl/>
        </w:rPr>
        <w:t>ج</w:t>
      </w:r>
      <w:r>
        <w:rPr>
          <w:rFonts w:hint="cs"/>
          <w:rtl/>
        </w:rPr>
        <w:t xml:space="preserve"> فرمودند:</w:t>
      </w:r>
    </w:p>
    <w:p w:rsidR="00E619FE" w:rsidRDefault="00E619FE" w:rsidP="00E619FE">
      <w:pPr>
        <w:pStyle w:val="0-"/>
        <w:rPr>
          <w:rtl/>
        </w:rPr>
      </w:pPr>
      <w:r>
        <w:rPr>
          <w:rFonts w:hint="cs"/>
          <w:rtl/>
        </w:rPr>
        <w:t>«ماه بیست و نُه شب است، تا وقتی که ماه را نمی‌بینید روزه نگیرید، و اگر ماه بر شما پوشیده شد، شمارۀ سی روز را کامل نمائید»</w:t>
      </w:r>
      <w:r w:rsidRPr="00E619FE">
        <w:rPr>
          <w:rFonts w:ascii="IRLotus" w:hAnsi="IRLotus" w:cs="IRLotus"/>
          <w:vertAlign w:val="superscript"/>
          <w:rtl/>
          <w:lang w:bidi="fa-IR"/>
        </w:rPr>
        <w:t>(</w:t>
      </w:r>
      <w:r w:rsidRPr="00E619FE">
        <w:rPr>
          <w:rStyle w:val="FootnoteReference"/>
          <w:rFonts w:ascii="IRLotus" w:hAnsi="IRLotus" w:cs="IRLotus"/>
          <w:rtl/>
          <w:lang w:bidi="fa-IR"/>
        </w:rPr>
        <w:footnoteReference w:id="280"/>
      </w:r>
      <w:r w:rsidRPr="00E619FE">
        <w:rPr>
          <w:rFonts w:ascii="IRLotus" w:hAnsi="IRLotus" w:cs="IRLotus"/>
          <w:vertAlign w:val="superscript"/>
          <w:rtl/>
          <w:lang w:bidi="fa-IR"/>
        </w:rPr>
        <w:t>)</w:t>
      </w:r>
      <w:r>
        <w:rPr>
          <w:rFonts w:hint="cs"/>
          <w:rtl/>
        </w:rPr>
        <w:t>.</w:t>
      </w:r>
    </w:p>
    <w:p w:rsidR="0003181E" w:rsidRDefault="0003181E" w:rsidP="0003181E">
      <w:pPr>
        <w:pStyle w:val="5-"/>
        <w:rPr>
          <w:rtl/>
        </w:rPr>
      </w:pPr>
      <w:r>
        <w:rPr>
          <w:rFonts w:hint="cs"/>
          <w:rtl/>
        </w:rPr>
        <w:t xml:space="preserve">929- </w:t>
      </w:r>
      <w:r>
        <w:rPr>
          <w:rtl/>
        </w:rPr>
        <w:t xml:space="preserve">عَنْ أُمِّ سَلَمَةَ رَضِيَ اللَّهُ عَنْهَا، أَنَّ النَّبِيَّ صَلَّى اللهُ عَلَيْهِ وَسَلَّمَ آلَى مِنْ نِسَائِهِ شَهْرًا، فَلَمَّا مَضَى تِسْعَةٌ وَعِشْرُونَ </w:t>
      </w:r>
      <w:r w:rsidRPr="008A3E1F">
        <w:rPr>
          <w:rtl/>
        </w:rPr>
        <w:t>يَوْمًا، غَدَا أَوْ رَاحَ فَقِيلَ لَهُ: إِنَّكَ حَلَفْتَ أَنْ لاَ تَدْخُلَ شَهْرًا، فَقَالَ: «إِنَّ الشَّهْرَ يَكُونُ تِسْعَةً وَعِشْرِينَ يَوْمًا»</w:t>
      </w:r>
      <w:r w:rsidRPr="008A3E1F">
        <w:rPr>
          <w:rFonts w:hint="cs"/>
          <w:rtl/>
        </w:rPr>
        <w:t xml:space="preserve"> [رواه البخاری</w:t>
      </w:r>
      <w:r>
        <w:rPr>
          <w:rFonts w:hint="cs"/>
          <w:rtl/>
        </w:rPr>
        <w:t>: 1910].</w:t>
      </w:r>
    </w:p>
    <w:p w:rsidR="0003181E" w:rsidRDefault="0003181E" w:rsidP="00E619FE">
      <w:pPr>
        <w:pStyle w:val="0-"/>
        <w:rPr>
          <w:rtl/>
        </w:rPr>
      </w:pPr>
      <w:r>
        <w:rPr>
          <w:rFonts w:hint="cs"/>
          <w:rtl/>
        </w:rPr>
        <w:t>929- از ام سلمه</w:t>
      </w:r>
      <w:r>
        <w:rPr>
          <w:rFonts w:cs="CTraditional Arabic" w:hint="cs"/>
          <w:rtl/>
        </w:rPr>
        <w:t>ل</w:t>
      </w:r>
      <w:r>
        <w:rPr>
          <w:rFonts w:hint="cs"/>
          <w:rtl/>
        </w:rPr>
        <w:t xml:space="preserve"> روایت است که پیامبر خدا </w:t>
      </w:r>
      <w:r>
        <w:rPr>
          <w:rFonts w:cs="CTraditional Arabic" w:hint="cs"/>
          <w:rtl/>
        </w:rPr>
        <w:t>ج</w:t>
      </w:r>
      <w:r>
        <w:rPr>
          <w:rFonts w:hint="cs"/>
          <w:rtl/>
        </w:rPr>
        <w:t xml:space="preserve"> تصمیم گرفتند که یکماه نزد همسران خود نرود، چون بیست و نُه روز گذشت، در وقت صبح و یا در آخر روز نزد همسران خود رفتند.</w:t>
      </w:r>
    </w:p>
    <w:p w:rsidR="0003181E" w:rsidRDefault="0003181E" w:rsidP="00E619FE">
      <w:pPr>
        <w:pStyle w:val="0-"/>
        <w:rPr>
          <w:rtl/>
        </w:rPr>
      </w:pPr>
      <w:r>
        <w:rPr>
          <w:rFonts w:hint="cs"/>
          <w:rtl/>
        </w:rPr>
        <w:t>کسی گفت: شما سوگند یاد کرده بودید که یکماه نزد همسران خود نیائید؟ فرمودند:</w:t>
      </w:r>
    </w:p>
    <w:p w:rsidR="0003181E" w:rsidRDefault="0003181E" w:rsidP="00E619FE">
      <w:pPr>
        <w:pStyle w:val="0-"/>
        <w:rPr>
          <w:rtl/>
        </w:rPr>
      </w:pPr>
      <w:r>
        <w:rPr>
          <w:rFonts w:hint="cs"/>
          <w:rtl/>
        </w:rPr>
        <w:t>«ماه و یا این ماه بیست و نُه روز است»</w:t>
      </w:r>
      <w:r w:rsidRPr="0003181E">
        <w:rPr>
          <w:rFonts w:ascii="IRLotus" w:hAnsi="IRLotus" w:cs="IRLotus"/>
          <w:vertAlign w:val="superscript"/>
          <w:rtl/>
          <w:lang w:bidi="fa-IR"/>
        </w:rPr>
        <w:t>(</w:t>
      </w:r>
      <w:r w:rsidRPr="0003181E">
        <w:rPr>
          <w:rStyle w:val="FootnoteReference"/>
          <w:rFonts w:ascii="IRLotus" w:hAnsi="IRLotus" w:cs="IRLotus"/>
          <w:rtl/>
          <w:lang w:bidi="fa-IR"/>
        </w:rPr>
        <w:footnoteReference w:id="281"/>
      </w:r>
      <w:r w:rsidRPr="0003181E">
        <w:rPr>
          <w:rFonts w:ascii="IRLotus" w:hAnsi="IRLotus" w:cs="IRLotus"/>
          <w:vertAlign w:val="superscript"/>
          <w:rtl/>
          <w:lang w:bidi="fa-IR"/>
        </w:rPr>
        <w:t>)</w:t>
      </w:r>
      <w:r>
        <w:rPr>
          <w:rFonts w:hint="cs"/>
          <w:rtl/>
        </w:rPr>
        <w:t>.</w:t>
      </w:r>
    </w:p>
    <w:p w:rsidR="007061B9" w:rsidRDefault="007061B9" w:rsidP="007061B9">
      <w:pPr>
        <w:pStyle w:val="2-0"/>
        <w:rPr>
          <w:rtl/>
        </w:rPr>
      </w:pPr>
      <w:r w:rsidRPr="00CC5233">
        <w:rPr>
          <w:rFonts w:hint="cs"/>
          <w:rtl/>
          <w:lang w:bidi="ar-SA"/>
        </w:rPr>
        <w:t>8</w:t>
      </w:r>
      <w:r>
        <w:rPr>
          <w:rFonts w:hint="cs"/>
          <w:rtl/>
        </w:rPr>
        <w:t>- باب: شَه</w:t>
      </w:r>
      <w:r w:rsidR="007B4130">
        <w:rPr>
          <w:rFonts w:hint="cs"/>
          <w:rtl/>
        </w:rPr>
        <w:t>ْ</w:t>
      </w:r>
      <w:r>
        <w:rPr>
          <w:rFonts w:hint="cs"/>
          <w:rtl/>
        </w:rPr>
        <w:t>رَا عِیدٍ لاَ یَن</w:t>
      </w:r>
      <w:r w:rsidR="007B4130">
        <w:rPr>
          <w:rFonts w:hint="cs"/>
          <w:rtl/>
        </w:rPr>
        <w:t>ْ</w:t>
      </w:r>
      <w:r>
        <w:rPr>
          <w:rFonts w:hint="cs"/>
          <w:rtl/>
        </w:rPr>
        <w:t>قُصَانِ</w:t>
      </w:r>
    </w:p>
    <w:p w:rsidR="007061B9" w:rsidRDefault="007061B9" w:rsidP="007061B9">
      <w:pPr>
        <w:pStyle w:val="4-"/>
        <w:rPr>
          <w:rtl/>
        </w:rPr>
      </w:pPr>
      <w:bookmarkStart w:id="188" w:name="_Toc434155561"/>
      <w:r>
        <w:rPr>
          <w:rFonts w:hint="cs"/>
          <w:rtl/>
        </w:rPr>
        <w:t>باب [8]: دو ماه عید، کم نمی‌شود</w:t>
      </w:r>
      <w:bookmarkEnd w:id="188"/>
    </w:p>
    <w:p w:rsidR="007061B9" w:rsidRPr="0074656E" w:rsidRDefault="007061B9" w:rsidP="0074656E">
      <w:pPr>
        <w:pStyle w:val="5-"/>
        <w:rPr>
          <w:rFonts w:ascii="Simplified Arabic" w:hAnsi="Simplified Arabic" w:cs="Simplified Arabic"/>
          <w:color w:val="FF0000"/>
          <w:rtl/>
        </w:rPr>
      </w:pPr>
      <w:r>
        <w:rPr>
          <w:rFonts w:hint="cs"/>
          <w:rtl/>
        </w:rPr>
        <w:t xml:space="preserve">930- عَن </w:t>
      </w:r>
      <w:r>
        <w:rPr>
          <w:rtl/>
        </w:rPr>
        <w:t xml:space="preserve">أَبِي بَكْرَةَ، </w:t>
      </w:r>
      <w:r w:rsidRPr="008A3E1F">
        <w:rPr>
          <w:rtl/>
        </w:rPr>
        <w:t>رَضِيَ اللَّهُ عَنْهُ، عَنِ النَّبِيِّ صَلَّى اللهُ عَلَيْهِ وَسَلَّمَ، قَالَ: شَهْرَانِ لاَ يَنْقُصَانِ، شَهْرَا عِ</w:t>
      </w:r>
      <w:r w:rsidR="0074656E" w:rsidRPr="008A3E1F">
        <w:rPr>
          <w:rtl/>
        </w:rPr>
        <w:t>يدٍ: رَمَضَانُ، وَذُو الحَجَّةِ</w:t>
      </w:r>
      <w:r w:rsidRPr="008A3E1F">
        <w:rPr>
          <w:rFonts w:hint="cs"/>
          <w:rtl/>
        </w:rPr>
        <w:t xml:space="preserve"> [رواه البخاری</w:t>
      </w:r>
      <w:r>
        <w:rPr>
          <w:rFonts w:hint="cs"/>
          <w:rtl/>
        </w:rPr>
        <w:t>: 1912].</w:t>
      </w:r>
    </w:p>
    <w:p w:rsidR="007061B9" w:rsidRDefault="007061B9" w:rsidP="007061B9">
      <w:pPr>
        <w:pStyle w:val="0-"/>
        <w:rPr>
          <w:rtl/>
        </w:rPr>
      </w:pPr>
      <w:r>
        <w:rPr>
          <w:rFonts w:hint="cs"/>
          <w:rtl/>
        </w:rPr>
        <w:t>930- از ابو بکره</w:t>
      </w:r>
      <w:r>
        <w:rPr>
          <w:rFonts w:cs="CTraditional Arabic" w:hint="cs"/>
          <w:rtl/>
        </w:rPr>
        <w:t>س</w:t>
      </w:r>
      <w:r>
        <w:rPr>
          <w:rFonts w:hint="cs"/>
          <w:rtl/>
        </w:rPr>
        <w:t xml:space="preserve"> از پیامبر خدا </w:t>
      </w:r>
      <w:r>
        <w:rPr>
          <w:rFonts w:cs="CTraditional Arabic" w:hint="cs"/>
          <w:rtl/>
        </w:rPr>
        <w:t>ج</w:t>
      </w:r>
      <w:r>
        <w:rPr>
          <w:rFonts w:hint="cs"/>
          <w:rtl/>
        </w:rPr>
        <w:t xml:space="preserve"> روایت است که فرمودند: «دو ماه است که کم نمی‌شود، [و این دو ماه] دو ماه عید است، ماه رمضان و ماه ذو الحجه»</w:t>
      </w:r>
      <w:r w:rsidRPr="007061B9">
        <w:rPr>
          <w:rFonts w:ascii="IRLotus" w:hAnsi="IRLotus" w:cs="IRLotus"/>
          <w:vertAlign w:val="superscript"/>
          <w:rtl/>
          <w:lang w:bidi="fa-IR"/>
        </w:rPr>
        <w:t>(</w:t>
      </w:r>
      <w:r w:rsidRPr="007061B9">
        <w:rPr>
          <w:rStyle w:val="FootnoteReference"/>
          <w:rFonts w:ascii="IRLotus" w:hAnsi="IRLotus" w:cs="IRLotus"/>
          <w:rtl/>
          <w:lang w:bidi="fa-IR"/>
        </w:rPr>
        <w:footnoteReference w:id="282"/>
      </w:r>
      <w:r w:rsidRPr="007061B9">
        <w:rPr>
          <w:rFonts w:ascii="IRLotus" w:hAnsi="IRLotus" w:cs="IRLotus"/>
          <w:vertAlign w:val="superscript"/>
          <w:rtl/>
          <w:lang w:bidi="fa-IR"/>
        </w:rPr>
        <w:t>)</w:t>
      </w:r>
      <w:r>
        <w:rPr>
          <w:rFonts w:hint="cs"/>
          <w:rtl/>
        </w:rPr>
        <w:t>.</w:t>
      </w:r>
    </w:p>
    <w:p w:rsidR="0074656E" w:rsidRDefault="0074656E" w:rsidP="0074656E">
      <w:pPr>
        <w:pStyle w:val="2-0"/>
        <w:rPr>
          <w:rtl/>
        </w:rPr>
      </w:pPr>
      <w:r w:rsidRPr="00CC5233">
        <w:rPr>
          <w:rFonts w:hint="cs"/>
          <w:rtl/>
          <w:lang w:bidi="ar-SA"/>
        </w:rPr>
        <w:t>9</w:t>
      </w:r>
      <w:r>
        <w:rPr>
          <w:rFonts w:hint="cs"/>
          <w:rtl/>
        </w:rPr>
        <w:t>- باب: قَولِ النَّبِيِّ</w:t>
      </w:r>
      <w:r w:rsidR="00830B54">
        <w:rPr>
          <w:rFonts w:hint="cs"/>
          <w:rtl/>
        </w:rPr>
        <w:t xml:space="preserve"> </w:t>
      </w:r>
      <w:r w:rsidRPr="007B4130">
        <w:rPr>
          <w:rFonts w:cs="CTraditional Arabic" w:hint="cs"/>
          <w:b/>
          <w:bCs w:val="0"/>
          <w:rtl/>
        </w:rPr>
        <w:t>ج</w:t>
      </w:r>
      <w:r>
        <w:rPr>
          <w:rFonts w:hint="cs"/>
          <w:rtl/>
        </w:rPr>
        <w:t>: «لاَ</w:t>
      </w:r>
      <w:r w:rsidR="007B4130">
        <w:rPr>
          <w:rFonts w:hint="cs"/>
          <w:rtl/>
        </w:rPr>
        <w:t xml:space="preserve"> </w:t>
      </w:r>
      <w:r>
        <w:rPr>
          <w:rFonts w:hint="cs"/>
          <w:rtl/>
        </w:rPr>
        <w:t>نَک</w:t>
      </w:r>
      <w:r w:rsidR="007B4130">
        <w:rPr>
          <w:rFonts w:hint="cs"/>
          <w:rtl/>
        </w:rPr>
        <w:t>ْ</w:t>
      </w:r>
      <w:r>
        <w:rPr>
          <w:rFonts w:hint="cs"/>
          <w:rtl/>
        </w:rPr>
        <w:t>تُبُ</w:t>
      </w:r>
      <w:r w:rsidR="005E29EE">
        <w:rPr>
          <w:rFonts w:hint="cs"/>
          <w:rtl/>
        </w:rPr>
        <w:t xml:space="preserve"> وَ</w:t>
      </w:r>
      <w:r>
        <w:rPr>
          <w:rFonts w:hint="cs"/>
          <w:rtl/>
        </w:rPr>
        <w:t>لاَ نَح</w:t>
      </w:r>
      <w:r w:rsidR="007B4130">
        <w:rPr>
          <w:rFonts w:hint="cs"/>
          <w:rtl/>
        </w:rPr>
        <w:t>ْ</w:t>
      </w:r>
      <w:r>
        <w:rPr>
          <w:rFonts w:hint="cs"/>
          <w:rtl/>
        </w:rPr>
        <w:t>سُب»</w:t>
      </w:r>
    </w:p>
    <w:p w:rsidR="0074656E" w:rsidRDefault="0074656E" w:rsidP="0074656E">
      <w:pPr>
        <w:pStyle w:val="4-"/>
        <w:rPr>
          <w:rtl/>
        </w:rPr>
      </w:pPr>
      <w:bookmarkStart w:id="189" w:name="_Toc434155562"/>
      <w:r>
        <w:rPr>
          <w:rFonts w:hint="cs"/>
          <w:rtl/>
        </w:rPr>
        <w:t xml:space="preserve">باب [9]: این قول پیامبر خدا </w:t>
      </w:r>
      <w:r>
        <w:rPr>
          <w:rFonts w:cs="CTraditional Arabic" w:hint="cs"/>
          <w:rtl/>
        </w:rPr>
        <w:t>ج</w:t>
      </w:r>
      <w:r>
        <w:rPr>
          <w:rFonts w:hint="cs"/>
          <w:rtl/>
        </w:rPr>
        <w:t xml:space="preserve"> که: «نوشته نمی‌کن</w:t>
      </w:r>
      <w:r w:rsidR="007B4130">
        <w:rPr>
          <w:rFonts w:hint="cs"/>
          <w:rtl/>
          <w:lang w:bidi="fa-IR"/>
        </w:rPr>
        <w:t>ی</w:t>
      </w:r>
      <w:r>
        <w:rPr>
          <w:rFonts w:hint="cs"/>
          <w:rtl/>
        </w:rPr>
        <w:t>م و حساب نمی‌کن</w:t>
      </w:r>
      <w:r w:rsidR="007B4130">
        <w:rPr>
          <w:rFonts w:hint="cs"/>
          <w:rtl/>
        </w:rPr>
        <w:t>ی</w:t>
      </w:r>
      <w:r>
        <w:rPr>
          <w:rFonts w:hint="cs"/>
          <w:rtl/>
        </w:rPr>
        <w:t>م»</w:t>
      </w:r>
      <w:bookmarkEnd w:id="189"/>
    </w:p>
    <w:p w:rsidR="0074656E" w:rsidRDefault="0074656E" w:rsidP="00242124">
      <w:pPr>
        <w:pStyle w:val="5-"/>
        <w:rPr>
          <w:rtl/>
        </w:rPr>
      </w:pPr>
      <w:r>
        <w:rPr>
          <w:rFonts w:hint="cs"/>
          <w:rtl/>
        </w:rPr>
        <w:t>931-</w:t>
      </w:r>
      <w:r w:rsidR="00242124">
        <w:rPr>
          <w:rFonts w:hint="cs"/>
          <w:rtl/>
        </w:rPr>
        <w:t xml:space="preserve"> عَن </w:t>
      </w:r>
      <w:r w:rsidR="00242124">
        <w:rPr>
          <w:color w:val="000000"/>
          <w:rtl/>
        </w:rPr>
        <w:t>ابْنَ عُمَرَ رَضِيَ اللَّهُ عَنْهُمَا، عَنِ النَّبِيِّ صَلَّى اللهُ عَلَيْهِ وَسَلَّمَ أَنَّهُ قَالَ: «</w:t>
      </w:r>
      <w:r w:rsidR="00242124">
        <w:rPr>
          <w:rtl/>
        </w:rPr>
        <w:t>إِنَّا أُمَّةٌ أُمِّيَّةٌ، لاَ نَكْتُبُ وَلاَ نَحْسُبُ، الشَّهْرُ هَكَذَا وَهَكَذَا» يَعْنِي مَرَّةً تِسْعَةً وَعِشْرِينَ، وَمَرَّةً ثَلاَثِينَ</w:t>
      </w:r>
      <w:r>
        <w:rPr>
          <w:rFonts w:hint="cs"/>
          <w:rtl/>
        </w:rPr>
        <w:t xml:space="preserve"> [رواه البخاری: 1913].</w:t>
      </w:r>
    </w:p>
    <w:p w:rsidR="0074656E" w:rsidRDefault="00242124" w:rsidP="00323079">
      <w:pPr>
        <w:pStyle w:val="0-"/>
        <w:rPr>
          <w:rtl/>
        </w:rPr>
      </w:pPr>
      <w:r>
        <w:rPr>
          <w:rFonts w:hint="cs"/>
          <w:rtl/>
        </w:rPr>
        <w:t>931- از</w:t>
      </w:r>
      <w:r w:rsidR="0074656E">
        <w:rPr>
          <w:rFonts w:hint="cs"/>
          <w:rtl/>
        </w:rPr>
        <w:t xml:space="preserve"> ابن عمر</w:t>
      </w:r>
      <w:r w:rsidR="0074656E">
        <w:rPr>
          <w:rFonts w:cs="CTraditional Arabic" w:hint="cs"/>
          <w:rtl/>
        </w:rPr>
        <w:t>ب</w:t>
      </w:r>
      <w:r w:rsidR="0074656E">
        <w:rPr>
          <w:rFonts w:hint="cs"/>
          <w:rtl/>
        </w:rPr>
        <w:t xml:space="preserve"> به نقل از پیامبر خدا </w:t>
      </w:r>
      <w:r w:rsidR="0074656E">
        <w:rPr>
          <w:rFonts w:cs="CTraditional Arabic" w:hint="cs"/>
          <w:rtl/>
        </w:rPr>
        <w:t>ج</w:t>
      </w:r>
      <w:r w:rsidR="0074656E">
        <w:rPr>
          <w:rFonts w:hint="cs"/>
          <w:rtl/>
        </w:rPr>
        <w:t xml:space="preserve"> روایت است که فرمودند: «ما [مردم عرب، و یا قوم قریش، و یا همۀ امت] امت نا خوانی هستیم، نه نوشته می‌کنیم و نه حساب می‌نمائیم، ماه این</w:t>
      </w:r>
      <w:r w:rsidR="00323079">
        <w:rPr>
          <w:rFonts w:hint="cs"/>
          <w:rtl/>
        </w:rPr>
        <w:t>‌</w:t>
      </w:r>
      <w:r w:rsidR="0074656E">
        <w:rPr>
          <w:rFonts w:hint="cs"/>
          <w:rtl/>
        </w:rPr>
        <w:t>چنین و این</w:t>
      </w:r>
      <w:r w:rsidR="00323079">
        <w:rPr>
          <w:rFonts w:hint="cs"/>
          <w:rtl/>
        </w:rPr>
        <w:t>‌</w:t>
      </w:r>
      <w:r w:rsidR="0074656E">
        <w:rPr>
          <w:rFonts w:hint="cs"/>
          <w:rtl/>
        </w:rPr>
        <w:t>چنین است».</w:t>
      </w:r>
    </w:p>
    <w:p w:rsidR="0074656E" w:rsidRDefault="0074656E" w:rsidP="0074656E">
      <w:pPr>
        <w:pStyle w:val="0-"/>
        <w:rPr>
          <w:rtl/>
        </w:rPr>
      </w:pPr>
      <w:r>
        <w:rPr>
          <w:rFonts w:hint="cs"/>
          <w:rtl/>
        </w:rPr>
        <w:t>یعنی: گاهی ب</w:t>
      </w:r>
      <w:r w:rsidR="00242124">
        <w:rPr>
          <w:rFonts w:hint="cs"/>
          <w:rtl/>
        </w:rPr>
        <w:t>یست و نُه روز است، و گاهی سی روز</w:t>
      </w:r>
      <w:r w:rsidRPr="0074656E">
        <w:rPr>
          <w:rFonts w:ascii="IRLotus" w:hAnsi="IRLotus" w:cs="IRLotus"/>
          <w:vertAlign w:val="superscript"/>
          <w:rtl/>
          <w:lang w:bidi="fa-IR"/>
        </w:rPr>
        <w:t>(</w:t>
      </w:r>
      <w:r w:rsidRPr="0074656E">
        <w:rPr>
          <w:rStyle w:val="FootnoteReference"/>
          <w:rFonts w:ascii="IRLotus" w:hAnsi="IRLotus" w:cs="IRLotus"/>
          <w:rtl/>
          <w:lang w:bidi="fa-IR"/>
        </w:rPr>
        <w:footnoteReference w:id="283"/>
      </w:r>
      <w:r w:rsidRPr="0074656E">
        <w:rPr>
          <w:rFonts w:ascii="IRLotus" w:hAnsi="IRLotus" w:cs="IRLotus"/>
          <w:vertAlign w:val="superscript"/>
          <w:rtl/>
          <w:lang w:bidi="fa-IR"/>
        </w:rPr>
        <w:t>)</w:t>
      </w:r>
      <w:r>
        <w:rPr>
          <w:rFonts w:hint="cs"/>
          <w:rtl/>
        </w:rPr>
        <w:t>.</w:t>
      </w:r>
    </w:p>
    <w:p w:rsidR="002B0B34" w:rsidRDefault="002B0B34" w:rsidP="002B0B34">
      <w:pPr>
        <w:pStyle w:val="2-0"/>
        <w:rPr>
          <w:rtl/>
        </w:rPr>
      </w:pPr>
      <w:r w:rsidRPr="00CC5233">
        <w:rPr>
          <w:rFonts w:hint="cs"/>
          <w:rtl/>
          <w:lang w:bidi="ar-SA"/>
        </w:rPr>
        <w:t>10</w:t>
      </w:r>
      <w:r>
        <w:rPr>
          <w:rFonts w:hint="cs"/>
          <w:rtl/>
        </w:rPr>
        <w:t>- باب: لاَ یَتَقَدَّمَنَّ رَمَضَانَ بِصَو</w:t>
      </w:r>
      <w:r w:rsidR="0048290A">
        <w:rPr>
          <w:rFonts w:hint="cs"/>
          <w:rtl/>
        </w:rPr>
        <w:t>ْ</w:t>
      </w:r>
      <w:r>
        <w:rPr>
          <w:rFonts w:hint="cs"/>
          <w:rtl/>
        </w:rPr>
        <w:t>مِ یَومٍ</w:t>
      </w:r>
      <w:r w:rsidR="005E29EE">
        <w:rPr>
          <w:rFonts w:hint="cs"/>
          <w:rtl/>
        </w:rPr>
        <w:t xml:space="preserve"> وَ</w:t>
      </w:r>
      <w:r>
        <w:rPr>
          <w:rFonts w:hint="cs"/>
          <w:rtl/>
        </w:rPr>
        <w:t>لاَ یَو</w:t>
      </w:r>
      <w:r w:rsidR="0048290A">
        <w:rPr>
          <w:rFonts w:hint="cs"/>
          <w:rtl/>
        </w:rPr>
        <w:t>ْ</w:t>
      </w:r>
      <w:r>
        <w:rPr>
          <w:rFonts w:hint="cs"/>
          <w:rtl/>
        </w:rPr>
        <w:t>مَی</w:t>
      </w:r>
      <w:r w:rsidR="0048290A">
        <w:rPr>
          <w:rFonts w:hint="cs"/>
          <w:rtl/>
        </w:rPr>
        <w:t>ْ</w:t>
      </w:r>
      <w:r>
        <w:rPr>
          <w:rFonts w:hint="cs"/>
          <w:rtl/>
        </w:rPr>
        <w:t>نِ</w:t>
      </w:r>
    </w:p>
    <w:p w:rsidR="002B0B34" w:rsidRDefault="002B0B34" w:rsidP="002B0B34">
      <w:pPr>
        <w:pStyle w:val="4-"/>
        <w:rPr>
          <w:rtl/>
        </w:rPr>
      </w:pPr>
      <w:bookmarkStart w:id="190" w:name="_Toc434155563"/>
      <w:r>
        <w:rPr>
          <w:rFonts w:hint="cs"/>
          <w:rtl/>
        </w:rPr>
        <w:t>باب [10]: نباید یک و یا دو روز پیش از رمضان روزه گرفت</w:t>
      </w:r>
      <w:bookmarkEnd w:id="190"/>
    </w:p>
    <w:p w:rsidR="002B0B34" w:rsidRPr="002B0B34" w:rsidRDefault="002B0B34" w:rsidP="002B0B34">
      <w:pPr>
        <w:pStyle w:val="5-"/>
        <w:rPr>
          <w:rtl/>
        </w:rPr>
      </w:pPr>
      <w:r w:rsidRPr="002B0B34">
        <w:rPr>
          <w:rFonts w:hint="cs"/>
          <w:rtl/>
        </w:rPr>
        <w:t xml:space="preserve">932- </w:t>
      </w:r>
      <w:r w:rsidRPr="002B0B34">
        <w:rPr>
          <w:rtl/>
        </w:rPr>
        <w:t>عَنْ أَبِي هُرَيْرَةَ رَضِيَ اللَّهُ عَنْهُ، عَنِ النَّبِيِّ صَلَّى اللهُ عَلَيْهِ وَسَلَّمَ، قَالَ: «لاَ يَتَقَدَّمَنَّ أَحَدُكُمْ رَمَضَانَ بِصَوْمِ يَوْمٍ أَوْ يَوْمَيْنِ، إِلَّا أَنْ يَكُونَ رَجُلٌ كَانَ يَصُومُ صَوْمَهُ، فَلْيَصُمْ ذَلِكَ اليَوْمَ»</w:t>
      </w:r>
      <w:r w:rsidRPr="002B0B34">
        <w:rPr>
          <w:rFonts w:hint="cs"/>
          <w:rtl/>
        </w:rPr>
        <w:t xml:space="preserve"> [رواه البخاری: 1914].</w:t>
      </w:r>
    </w:p>
    <w:p w:rsidR="002B0B34" w:rsidRDefault="002B0B34" w:rsidP="002B0B34">
      <w:pPr>
        <w:pStyle w:val="0-"/>
        <w:rPr>
          <w:rtl/>
        </w:rPr>
      </w:pPr>
      <w:r>
        <w:rPr>
          <w:rFonts w:hint="cs"/>
          <w:rtl/>
        </w:rPr>
        <w:t>932- از ابو هریره</w:t>
      </w:r>
      <w:r>
        <w:rPr>
          <w:rFonts w:cs="CTraditional Arabic" w:hint="cs"/>
          <w:rtl/>
        </w:rPr>
        <w:t>س</w:t>
      </w:r>
      <w:r>
        <w:rPr>
          <w:rFonts w:hint="cs"/>
          <w:rtl/>
        </w:rPr>
        <w:t xml:space="preserve"> از پیامبر خدا </w:t>
      </w:r>
      <w:r>
        <w:rPr>
          <w:rFonts w:cs="CTraditional Arabic" w:hint="cs"/>
          <w:rtl/>
        </w:rPr>
        <w:t>ج</w:t>
      </w:r>
      <w:r>
        <w:rPr>
          <w:rFonts w:hint="cs"/>
          <w:rtl/>
        </w:rPr>
        <w:t xml:space="preserve"> روایت است که فرمودند:</w:t>
      </w:r>
    </w:p>
    <w:p w:rsidR="002B0B34" w:rsidRDefault="002B0B34" w:rsidP="002B0B34">
      <w:pPr>
        <w:pStyle w:val="0-"/>
        <w:rPr>
          <w:rtl/>
        </w:rPr>
      </w:pPr>
      <w:r>
        <w:rPr>
          <w:rFonts w:hint="cs"/>
          <w:rtl/>
        </w:rPr>
        <w:t>«هیچ کس از شما نباید یک روز و یا دو روز پیش از رمضان روزه بگیرد، مگر کسی باشد که روز</w:t>
      </w:r>
      <w:r w:rsidR="00E831DD">
        <w:rPr>
          <w:rFonts w:hint="cs"/>
          <w:rtl/>
        </w:rPr>
        <w:t xml:space="preserve">‌های </w:t>
      </w:r>
      <w:r>
        <w:rPr>
          <w:rFonts w:hint="cs"/>
          <w:rtl/>
        </w:rPr>
        <w:t>را روزه بگیرد که آن روز مصادف به روز روزه گرفتنش باشد، چنین شخصی این روز را روزه بگیرد»</w:t>
      </w:r>
      <w:r w:rsidRPr="002B0B34">
        <w:rPr>
          <w:rFonts w:ascii="IRLotus" w:hAnsi="IRLotus" w:cs="IRLotus"/>
          <w:vertAlign w:val="superscript"/>
          <w:rtl/>
          <w:lang w:bidi="fa-IR"/>
        </w:rPr>
        <w:t>(</w:t>
      </w:r>
      <w:r w:rsidRPr="002B0B34">
        <w:rPr>
          <w:rStyle w:val="FootnoteReference"/>
          <w:rFonts w:ascii="IRLotus" w:hAnsi="IRLotus" w:cs="IRLotus"/>
          <w:rtl/>
          <w:lang w:bidi="fa-IR"/>
        </w:rPr>
        <w:footnoteReference w:id="284"/>
      </w:r>
      <w:r w:rsidRPr="002B0B34">
        <w:rPr>
          <w:rFonts w:ascii="IRLotus" w:hAnsi="IRLotus" w:cs="IRLotus"/>
          <w:vertAlign w:val="superscript"/>
          <w:rtl/>
          <w:lang w:bidi="fa-IR"/>
        </w:rPr>
        <w:t>)</w:t>
      </w:r>
      <w:r>
        <w:rPr>
          <w:rFonts w:hint="cs"/>
          <w:rtl/>
        </w:rPr>
        <w:t>.</w:t>
      </w:r>
    </w:p>
    <w:p w:rsidR="00725943" w:rsidRDefault="0048290A" w:rsidP="000A7C35">
      <w:pPr>
        <w:pStyle w:val="2-0"/>
        <w:rPr>
          <w:rFonts w:ascii="Traditional Arabic" w:hAnsi="Traditional Arabic" w:cs="Traditional Arabic"/>
          <w:rtl/>
        </w:rPr>
      </w:pPr>
      <w:r w:rsidRPr="00CC5233">
        <w:rPr>
          <w:rFonts w:hint="cs"/>
          <w:rtl/>
          <w:lang w:bidi="ar-SA"/>
        </w:rPr>
        <w:t>11</w:t>
      </w:r>
      <w:r>
        <w:rPr>
          <w:rFonts w:hint="cs"/>
          <w:rtl/>
        </w:rPr>
        <w:t>- باب: قَولِ الل</w:t>
      </w:r>
      <w:r w:rsidR="00725943">
        <w:rPr>
          <w:rFonts w:hint="cs"/>
          <w:rtl/>
        </w:rPr>
        <w:t>ه جَلَّ ذِک</w:t>
      </w:r>
      <w:r>
        <w:rPr>
          <w:rFonts w:hint="cs"/>
          <w:rtl/>
        </w:rPr>
        <w:t>ْ</w:t>
      </w:r>
      <w:r w:rsidR="00725943">
        <w:rPr>
          <w:rFonts w:hint="cs"/>
          <w:rtl/>
        </w:rPr>
        <w:t xml:space="preserve">رُهُ: </w:t>
      </w:r>
      <w:r w:rsidR="00725943">
        <w:rPr>
          <w:rFonts w:ascii="Traditional Arabic" w:hAnsi="Traditional Arabic" w:cs="Traditional Arabic"/>
          <w:rtl/>
        </w:rPr>
        <w:t>﴿</w:t>
      </w:r>
      <w:r w:rsidR="000A7C35" w:rsidRPr="0048290A">
        <w:rPr>
          <w:rStyle w:val="9-Char1"/>
          <w:rFonts w:hint="cs"/>
          <w:b/>
          <w:bCs w:val="0"/>
          <w:sz w:val="30"/>
          <w:szCs w:val="30"/>
          <w:rtl/>
        </w:rPr>
        <w:t>أُحِلَّ</w:t>
      </w:r>
      <w:r w:rsidR="000A7C35" w:rsidRPr="0048290A">
        <w:rPr>
          <w:rStyle w:val="9-Char1"/>
          <w:b/>
          <w:bCs w:val="0"/>
          <w:sz w:val="30"/>
          <w:szCs w:val="30"/>
          <w:rtl/>
        </w:rPr>
        <w:t xml:space="preserve"> </w:t>
      </w:r>
      <w:r w:rsidR="000A7C35" w:rsidRPr="0048290A">
        <w:rPr>
          <w:rStyle w:val="9-Char1"/>
          <w:rFonts w:hint="cs"/>
          <w:b/>
          <w:bCs w:val="0"/>
          <w:sz w:val="30"/>
          <w:szCs w:val="30"/>
          <w:rtl/>
        </w:rPr>
        <w:t>لَكُمۡ</w:t>
      </w:r>
      <w:r w:rsidR="000A7C35" w:rsidRPr="0048290A">
        <w:rPr>
          <w:rStyle w:val="9-Char1"/>
          <w:b/>
          <w:bCs w:val="0"/>
          <w:sz w:val="30"/>
          <w:szCs w:val="30"/>
          <w:rtl/>
        </w:rPr>
        <w:t xml:space="preserve"> </w:t>
      </w:r>
      <w:r w:rsidR="000A7C35" w:rsidRPr="0048290A">
        <w:rPr>
          <w:rStyle w:val="9-Char1"/>
          <w:rFonts w:hint="cs"/>
          <w:b/>
          <w:bCs w:val="0"/>
          <w:sz w:val="30"/>
          <w:szCs w:val="30"/>
          <w:rtl/>
        </w:rPr>
        <w:t>لَيۡلَةَ</w:t>
      </w:r>
      <w:r w:rsidR="000A7C35" w:rsidRPr="0048290A">
        <w:rPr>
          <w:rStyle w:val="9-Char1"/>
          <w:b/>
          <w:bCs w:val="0"/>
          <w:sz w:val="30"/>
          <w:szCs w:val="30"/>
          <w:rtl/>
        </w:rPr>
        <w:t xml:space="preserve"> </w:t>
      </w:r>
      <w:r w:rsidR="000A7C35" w:rsidRPr="0048290A">
        <w:rPr>
          <w:rStyle w:val="9-Char1"/>
          <w:rFonts w:hint="cs"/>
          <w:b/>
          <w:bCs w:val="0"/>
          <w:sz w:val="30"/>
          <w:szCs w:val="30"/>
          <w:rtl/>
        </w:rPr>
        <w:t>ٱلصِّيَامِ</w:t>
      </w:r>
      <w:r w:rsidR="000A7C35" w:rsidRPr="0048290A">
        <w:rPr>
          <w:rStyle w:val="9-Char1"/>
          <w:b/>
          <w:bCs w:val="0"/>
          <w:sz w:val="30"/>
          <w:szCs w:val="30"/>
          <w:rtl/>
        </w:rPr>
        <w:t xml:space="preserve"> </w:t>
      </w:r>
      <w:r w:rsidR="000A7C35" w:rsidRPr="0048290A">
        <w:rPr>
          <w:rStyle w:val="9-Char1"/>
          <w:rFonts w:hint="cs"/>
          <w:b/>
          <w:bCs w:val="0"/>
          <w:sz w:val="30"/>
          <w:szCs w:val="30"/>
          <w:rtl/>
        </w:rPr>
        <w:t>ٱلرَّفَثُ</w:t>
      </w:r>
      <w:r w:rsidR="000A7C35" w:rsidRPr="0048290A">
        <w:rPr>
          <w:rStyle w:val="9-Char1"/>
          <w:b/>
          <w:bCs w:val="0"/>
          <w:sz w:val="30"/>
          <w:szCs w:val="30"/>
          <w:rtl/>
        </w:rPr>
        <w:t xml:space="preserve"> </w:t>
      </w:r>
      <w:r w:rsidR="000A7C35" w:rsidRPr="0048290A">
        <w:rPr>
          <w:rStyle w:val="9-Char1"/>
          <w:rFonts w:hint="cs"/>
          <w:b/>
          <w:bCs w:val="0"/>
          <w:sz w:val="30"/>
          <w:szCs w:val="30"/>
          <w:rtl/>
        </w:rPr>
        <w:t>إِلَىٰ</w:t>
      </w:r>
      <w:r w:rsidR="000A7C35" w:rsidRPr="0048290A">
        <w:rPr>
          <w:rStyle w:val="9-Char1"/>
          <w:b/>
          <w:bCs w:val="0"/>
          <w:sz w:val="30"/>
          <w:szCs w:val="30"/>
          <w:rtl/>
        </w:rPr>
        <w:t xml:space="preserve"> </w:t>
      </w:r>
      <w:r w:rsidR="000A7C35" w:rsidRPr="0048290A">
        <w:rPr>
          <w:rStyle w:val="9-Char1"/>
          <w:rFonts w:hint="cs"/>
          <w:b/>
          <w:bCs w:val="0"/>
          <w:sz w:val="30"/>
          <w:szCs w:val="30"/>
          <w:rtl/>
        </w:rPr>
        <w:t>نِسَآئِكُمۡۚ</w:t>
      </w:r>
      <w:r w:rsidR="000A7C35" w:rsidRPr="0048290A">
        <w:rPr>
          <w:rStyle w:val="9-Char1"/>
          <w:b/>
          <w:bCs w:val="0"/>
          <w:sz w:val="30"/>
          <w:szCs w:val="30"/>
          <w:rtl/>
        </w:rPr>
        <w:t xml:space="preserve"> </w:t>
      </w:r>
      <w:r w:rsidR="000A7C35" w:rsidRPr="0048290A">
        <w:rPr>
          <w:rStyle w:val="9-Char1"/>
          <w:rFonts w:hint="cs"/>
          <w:b/>
          <w:bCs w:val="0"/>
          <w:sz w:val="30"/>
          <w:szCs w:val="30"/>
          <w:rtl/>
        </w:rPr>
        <w:t>هُنَّ</w:t>
      </w:r>
      <w:r w:rsidR="000A7C35" w:rsidRPr="0048290A">
        <w:rPr>
          <w:rStyle w:val="9-Char1"/>
          <w:b/>
          <w:bCs w:val="0"/>
          <w:sz w:val="30"/>
          <w:szCs w:val="30"/>
          <w:rtl/>
        </w:rPr>
        <w:t xml:space="preserve"> </w:t>
      </w:r>
      <w:r w:rsidR="000A7C35" w:rsidRPr="0048290A">
        <w:rPr>
          <w:rStyle w:val="9-Char1"/>
          <w:rFonts w:hint="cs"/>
          <w:b/>
          <w:bCs w:val="0"/>
          <w:sz w:val="30"/>
          <w:szCs w:val="30"/>
          <w:rtl/>
        </w:rPr>
        <w:t>لِبَاسٞ</w:t>
      </w:r>
      <w:r w:rsidR="000A7C35" w:rsidRPr="0048290A">
        <w:rPr>
          <w:rStyle w:val="9-Char1"/>
          <w:b/>
          <w:bCs w:val="0"/>
          <w:sz w:val="30"/>
          <w:szCs w:val="30"/>
          <w:rtl/>
        </w:rPr>
        <w:t xml:space="preserve"> </w:t>
      </w:r>
      <w:r w:rsidR="000A7C35" w:rsidRPr="0048290A">
        <w:rPr>
          <w:rStyle w:val="9-Char1"/>
          <w:rFonts w:hint="cs"/>
          <w:b/>
          <w:bCs w:val="0"/>
          <w:sz w:val="30"/>
          <w:szCs w:val="30"/>
          <w:rtl/>
        </w:rPr>
        <w:t>لَّكُمۡ</w:t>
      </w:r>
      <w:r w:rsidR="000A7C35" w:rsidRPr="0048290A">
        <w:rPr>
          <w:rStyle w:val="9-Char1"/>
          <w:b/>
          <w:bCs w:val="0"/>
          <w:sz w:val="30"/>
          <w:szCs w:val="30"/>
          <w:rtl/>
        </w:rPr>
        <w:t xml:space="preserve"> </w:t>
      </w:r>
      <w:r w:rsidR="000A7C35" w:rsidRPr="0048290A">
        <w:rPr>
          <w:rStyle w:val="9-Char1"/>
          <w:rFonts w:hint="cs"/>
          <w:b/>
          <w:bCs w:val="0"/>
          <w:sz w:val="30"/>
          <w:szCs w:val="30"/>
          <w:rtl/>
        </w:rPr>
        <w:t>وَأَنتُمۡ</w:t>
      </w:r>
      <w:r w:rsidR="000A7C35" w:rsidRPr="0048290A">
        <w:rPr>
          <w:rStyle w:val="9-Char1"/>
          <w:b/>
          <w:bCs w:val="0"/>
          <w:sz w:val="30"/>
          <w:szCs w:val="30"/>
          <w:rtl/>
        </w:rPr>
        <w:t xml:space="preserve"> </w:t>
      </w:r>
      <w:r w:rsidR="000A7C35" w:rsidRPr="0048290A">
        <w:rPr>
          <w:rStyle w:val="9-Char1"/>
          <w:rFonts w:hint="cs"/>
          <w:b/>
          <w:bCs w:val="0"/>
          <w:sz w:val="30"/>
          <w:szCs w:val="30"/>
          <w:rtl/>
        </w:rPr>
        <w:t>لِبَاسٞ</w:t>
      </w:r>
      <w:r w:rsidR="000A7C35" w:rsidRPr="0048290A">
        <w:rPr>
          <w:rStyle w:val="9-Char1"/>
          <w:b/>
          <w:bCs w:val="0"/>
          <w:sz w:val="30"/>
          <w:szCs w:val="30"/>
          <w:rtl/>
        </w:rPr>
        <w:t xml:space="preserve"> </w:t>
      </w:r>
      <w:r w:rsidR="000A7C35" w:rsidRPr="0048290A">
        <w:rPr>
          <w:rStyle w:val="9-Char1"/>
          <w:rFonts w:hint="cs"/>
          <w:b/>
          <w:bCs w:val="0"/>
          <w:sz w:val="30"/>
          <w:szCs w:val="30"/>
          <w:rtl/>
        </w:rPr>
        <w:t>لَّهُنَّۗ</w:t>
      </w:r>
      <w:r w:rsidR="00725943">
        <w:rPr>
          <w:rFonts w:ascii="Traditional Arabic" w:hAnsi="Traditional Arabic" w:cs="Traditional Arabic"/>
          <w:rtl/>
        </w:rPr>
        <w:t>﴾</w:t>
      </w:r>
    </w:p>
    <w:p w:rsidR="000A7C35" w:rsidRDefault="000A7C35" w:rsidP="00F27CE5">
      <w:pPr>
        <w:pStyle w:val="4-"/>
        <w:rPr>
          <w:rtl/>
        </w:rPr>
      </w:pPr>
      <w:bookmarkStart w:id="191" w:name="_Toc434155564"/>
      <w:r>
        <w:rPr>
          <w:rFonts w:hint="cs"/>
          <w:rtl/>
        </w:rPr>
        <w:t xml:space="preserve">باب [11]: این قول خداوند جل ذکره که: </w:t>
      </w:r>
      <w:r w:rsidR="00F27CE5">
        <w:rPr>
          <w:rFonts w:ascii="Traditional Arabic" w:hAnsi="Traditional Arabic" w:cs="Traditional Arabic"/>
          <w:rtl/>
        </w:rPr>
        <w:t>﴿</w:t>
      </w:r>
      <w:r>
        <w:rPr>
          <w:rFonts w:hint="cs"/>
          <w:rtl/>
        </w:rPr>
        <w:t>در شب روزه همبستر گشتن با همسران شما برای شما حلال گردانیده شد</w:t>
      </w:r>
      <w:r w:rsidR="00F27CE5">
        <w:rPr>
          <w:rFonts w:ascii="Traditional Arabic" w:hAnsi="Traditional Arabic" w:cs="Traditional Arabic"/>
          <w:rtl/>
        </w:rPr>
        <w:t>﴾</w:t>
      </w:r>
      <w:bookmarkEnd w:id="191"/>
    </w:p>
    <w:p w:rsidR="000A7C35" w:rsidRPr="00EA636D" w:rsidRDefault="000A7C35" w:rsidP="00EF76B5">
      <w:pPr>
        <w:pStyle w:val="5-"/>
        <w:rPr>
          <w:rtl/>
        </w:rPr>
      </w:pPr>
      <w:r w:rsidRPr="00EA636D">
        <w:rPr>
          <w:rFonts w:hint="cs"/>
          <w:rtl/>
        </w:rPr>
        <w:t>933-</w:t>
      </w:r>
      <w:r w:rsidR="00830B54">
        <w:rPr>
          <w:rFonts w:hint="cs"/>
          <w:rtl/>
        </w:rPr>
        <w:t xml:space="preserve"> </w:t>
      </w:r>
      <w:r w:rsidR="00EA636D" w:rsidRPr="00EA636D">
        <w:rPr>
          <w:rtl/>
        </w:rPr>
        <w:t xml:space="preserve">عَنِ البَرَاءِ رَضِيَ اللَّهُ عَنْهُ، قَالَ: </w:t>
      </w:r>
      <w:r w:rsidR="00EF76B5">
        <w:rPr>
          <w:rFonts w:hint="cs"/>
          <w:rtl/>
        </w:rPr>
        <w:t>«</w:t>
      </w:r>
      <w:r w:rsidR="00EA636D" w:rsidRPr="00EA636D">
        <w:rPr>
          <w:rtl/>
        </w:rPr>
        <w:t xml:space="preserve">كَانَ أَصْحَابُ مُحَمَّدٍ صَلَّى اللهُ عَلَيْهِ وَسَلَّمَ إِذَا كَانَ الرَّجُلُ صَائِمًا، فَحَضَرَ الإِفْطَارُ، فَنَامَ قَبْلَ أَنْ يُفْطِرَ لَمْ يَأْكُلْ لَيْلَتَهُ وَلاَ يَوْمَهُ حَتَّى يُمْسِيَ، وَإِنَّ قَيْسَ بْنَ صِرْمَةَ الأَنْصَارِيَّ كَانَ صَائِمًا، فَلَمَّا حَضَرَ الإِفْطَارُ أَتَى امْرَأَتَهُ، فَقَالَ لَهَا: أَعِنْدَكِ طَعَامٌ؟ قَالَتْ: لاَ وَلَكِنْ أَنْطَلِقُ فَأَطْلُبُ لَكَ، وَكَانَ يَوْمَهُ يَعْمَلُ، فَغَلَبَتْهُ عَيْنَاهُ، فَجَاءَتْهُ امْرَأَتُهُ، فَلَمَّا رَأَتْهُ قَالَتْ: خَيْبَةً لَكَ، فَلَمَّا انْتَصَفَ النَّهَارُ غُشِيَ عَلَيْهِ، فَذُكِرَ ذَلِكَ لِلنَّبِيِّ صَلَّى اللهُ عَلَيْهِ وَسَلَّمَ فَنَزَلَتْ هَذِهِ الآيَةُ: </w:t>
      </w:r>
      <w:r w:rsidR="00EF76B5">
        <w:rPr>
          <w:rFonts w:ascii="Traditional Arabic" w:hAnsi="Traditional Arabic" w:cs="Traditional Arabic"/>
          <w:rtl/>
        </w:rPr>
        <w:t>﴿</w:t>
      </w:r>
      <w:r w:rsidR="00EA636D" w:rsidRPr="00B80766">
        <w:rPr>
          <w:rStyle w:val="9-Char1"/>
          <w:rFonts w:hint="cs"/>
          <w:rtl/>
        </w:rPr>
        <w:t>أُحِلَّ</w:t>
      </w:r>
      <w:r w:rsidR="00EA636D" w:rsidRPr="00B80766">
        <w:rPr>
          <w:rStyle w:val="9-Char1"/>
          <w:rtl/>
        </w:rPr>
        <w:t xml:space="preserve"> </w:t>
      </w:r>
      <w:r w:rsidR="00EA636D" w:rsidRPr="00B80766">
        <w:rPr>
          <w:rStyle w:val="9-Char1"/>
          <w:rFonts w:hint="cs"/>
          <w:rtl/>
        </w:rPr>
        <w:t>لَكُمۡ</w:t>
      </w:r>
      <w:r w:rsidR="00EA636D" w:rsidRPr="00B80766">
        <w:rPr>
          <w:rStyle w:val="9-Char1"/>
          <w:rtl/>
        </w:rPr>
        <w:t xml:space="preserve"> </w:t>
      </w:r>
      <w:r w:rsidR="00EA636D" w:rsidRPr="00B80766">
        <w:rPr>
          <w:rStyle w:val="9-Char1"/>
          <w:rFonts w:hint="cs"/>
          <w:rtl/>
        </w:rPr>
        <w:t>لَيۡلَةَ</w:t>
      </w:r>
      <w:r w:rsidR="00EA636D" w:rsidRPr="00B80766">
        <w:rPr>
          <w:rStyle w:val="9-Char1"/>
          <w:rtl/>
        </w:rPr>
        <w:t xml:space="preserve"> </w:t>
      </w:r>
      <w:r w:rsidR="00EA636D" w:rsidRPr="00B80766">
        <w:rPr>
          <w:rStyle w:val="9-Char1"/>
          <w:rFonts w:hint="cs"/>
          <w:rtl/>
        </w:rPr>
        <w:t>ٱلصِّيَامِ</w:t>
      </w:r>
      <w:r w:rsidR="00EA636D" w:rsidRPr="00B80766">
        <w:rPr>
          <w:rStyle w:val="9-Char1"/>
          <w:rtl/>
        </w:rPr>
        <w:t xml:space="preserve"> </w:t>
      </w:r>
      <w:r w:rsidR="00EA636D" w:rsidRPr="00B80766">
        <w:rPr>
          <w:rStyle w:val="9-Char1"/>
          <w:rFonts w:hint="cs"/>
          <w:rtl/>
        </w:rPr>
        <w:t>ٱلرَّفَثُ</w:t>
      </w:r>
      <w:r w:rsidR="00EA636D" w:rsidRPr="00B80766">
        <w:rPr>
          <w:rStyle w:val="9-Char1"/>
          <w:rtl/>
        </w:rPr>
        <w:t xml:space="preserve"> </w:t>
      </w:r>
      <w:r w:rsidR="00EA636D" w:rsidRPr="00B80766">
        <w:rPr>
          <w:rStyle w:val="9-Char1"/>
          <w:rFonts w:hint="cs"/>
          <w:rtl/>
        </w:rPr>
        <w:t>إِلَىٰ</w:t>
      </w:r>
      <w:r w:rsidR="00EA636D" w:rsidRPr="00B80766">
        <w:rPr>
          <w:rStyle w:val="9-Char1"/>
          <w:rtl/>
        </w:rPr>
        <w:t xml:space="preserve"> </w:t>
      </w:r>
      <w:r w:rsidR="00EA636D" w:rsidRPr="00B80766">
        <w:rPr>
          <w:rStyle w:val="9-Char1"/>
          <w:rFonts w:hint="cs"/>
          <w:rtl/>
        </w:rPr>
        <w:t>نِسَآئِكُمۡۚ</w:t>
      </w:r>
      <w:r w:rsidR="00EF76B5">
        <w:rPr>
          <w:rFonts w:ascii="Traditional Arabic" w:hAnsi="Traditional Arabic" w:cs="Traditional Arabic"/>
          <w:rtl/>
        </w:rPr>
        <w:t>﴾</w:t>
      </w:r>
      <w:r w:rsidR="00B80766">
        <w:rPr>
          <w:rFonts w:hint="cs"/>
          <w:rtl/>
        </w:rPr>
        <w:t xml:space="preserve"> </w:t>
      </w:r>
      <w:r w:rsidR="00EA636D" w:rsidRPr="00EA636D">
        <w:rPr>
          <w:rtl/>
        </w:rPr>
        <w:t xml:space="preserve">فَفَرِحُوا بِهَا فَرَحًا شَدِيدًا، وَنَزَلَتْ: </w:t>
      </w:r>
      <w:r w:rsidR="00EF76B5">
        <w:rPr>
          <w:rFonts w:ascii="Traditional Arabic" w:hAnsi="Traditional Arabic" w:cs="Traditional Arabic"/>
          <w:rtl/>
        </w:rPr>
        <w:t>﴿</w:t>
      </w:r>
      <w:r w:rsidR="00EA636D" w:rsidRPr="00B80766">
        <w:rPr>
          <w:rStyle w:val="9-Char1"/>
          <w:rFonts w:hint="cs"/>
          <w:rtl/>
        </w:rPr>
        <w:t>حَتَّىٰ</w:t>
      </w:r>
      <w:r w:rsidR="00EA636D" w:rsidRPr="00B80766">
        <w:rPr>
          <w:rStyle w:val="9-Char1"/>
          <w:rtl/>
        </w:rPr>
        <w:t xml:space="preserve"> </w:t>
      </w:r>
      <w:r w:rsidR="00EA636D" w:rsidRPr="00B80766">
        <w:rPr>
          <w:rStyle w:val="9-Char1"/>
          <w:rFonts w:hint="cs"/>
          <w:rtl/>
        </w:rPr>
        <w:t>يَتَبَيَّنَ</w:t>
      </w:r>
      <w:r w:rsidR="00EA636D" w:rsidRPr="00B80766">
        <w:rPr>
          <w:rStyle w:val="9-Char1"/>
          <w:rtl/>
        </w:rPr>
        <w:t xml:space="preserve"> </w:t>
      </w:r>
      <w:r w:rsidR="00EA636D" w:rsidRPr="00B80766">
        <w:rPr>
          <w:rStyle w:val="9-Char1"/>
          <w:rFonts w:hint="cs"/>
          <w:rtl/>
        </w:rPr>
        <w:t>لَكُمُ</w:t>
      </w:r>
      <w:r w:rsidR="00EA636D" w:rsidRPr="00B80766">
        <w:rPr>
          <w:rStyle w:val="9-Char1"/>
          <w:rtl/>
        </w:rPr>
        <w:t xml:space="preserve"> </w:t>
      </w:r>
      <w:r w:rsidR="00EA636D" w:rsidRPr="00B80766">
        <w:rPr>
          <w:rStyle w:val="9-Char1"/>
          <w:rFonts w:hint="cs"/>
          <w:rtl/>
        </w:rPr>
        <w:t>ٱلۡخَيۡطُ</w:t>
      </w:r>
      <w:r w:rsidR="00EA636D" w:rsidRPr="00B80766">
        <w:rPr>
          <w:rStyle w:val="9-Char1"/>
          <w:rtl/>
        </w:rPr>
        <w:t xml:space="preserve"> </w:t>
      </w:r>
      <w:r w:rsidR="00EA636D" w:rsidRPr="00B80766">
        <w:rPr>
          <w:rStyle w:val="9-Char1"/>
          <w:rFonts w:hint="cs"/>
          <w:rtl/>
        </w:rPr>
        <w:t>ٱلۡأَبۡيَضُ</w:t>
      </w:r>
      <w:r w:rsidR="00EA636D" w:rsidRPr="00B80766">
        <w:rPr>
          <w:rStyle w:val="9-Char1"/>
          <w:rtl/>
        </w:rPr>
        <w:t xml:space="preserve"> </w:t>
      </w:r>
      <w:r w:rsidR="00EA636D" w:rsidRPr="00B80766">
        <w:rPr>
          <w:rStyle w:val="9-Char1"/>
          <w:rFonts w:hint="cs"/>
          <w:rtl/>
        </w:rPr>
        <w:t>مِنَ</w:t>
      </w:r>
      <w:r w:rsidR="00EA636D" w:rsidRPr="00B80766">
        <w:rPr>
          <w:rStyle w:val="9-Char1"/>
          <w:rtl/>
        </w:rPr>
        <w:t xml:space="preserve"> </w:t>
      </w:r>
      <w:r w:rsidR="00EA636D" w:rsidRPr="00B80766">
        <w:rPr>
          <w:rStyle w:val="9-Char1"/>
          <w:rFonts w:hint="cs"/>
          <w:rtl/>
        </w:rPr>
        <w:t>ٱلۡخَيۡطِ</w:t>
      </w:r>
      <w:r w:rsidR="00EA636D" w:rsidRPr="00B80766">
        <w:rPr>
          <w:rStyle w:val="9-Char1"/>
          <w:rtl/>
        </w:rPr>
        <w:t xml:space="preserve"> </w:t>
      </w:r>
      <w:r w:rsidR="00EA636D" w:rsidRPr="00B80766">
        <w:rPr>
          <w:rStyle w:val="9-Char1"/>
          <w:rFonts w:hint="cs"/>
          <w:rtl/>
        </w:rPr>
        <w:t>ٱلۡأَسۡوَدِ</w:t>
      </w:r>
      <w:r w:rsidR="00EF76B5">
        <w:rPr>
          <w:rFonts w:ascii="Traditional Arabic" w:hAnsi="Traditional Arabic" w:cs="Traditional Arabic"/>
          <w:rtl/>
        </w:rPr>
        <w:t>﴾</w:t>
      </w:r>
      <w:r w:rsidRPr="00EA636D">
        <w:rPr>
          <w:rFonts w:hint="cs"/>
          <w:rtl/>
        </w:rPr>
        <w:t xml:space="preserve"> [رواه البخاری: 1915].</w:t>
      </w:r>
    </w:p>
    <w:p w:rsidR="000A7C35" w:rsidRDefault="000A7C35" w:rsidP="000A7C35">
      <w:pPr>
        <w:pStyle w:val="0-"/>
        <w:rPr>
          <w:rtl/>
        </w:rPr>
      </w:pPr>
      <w:r>
        <w:rPr>
          <w:rFonts w:hint="cs"/>
          <w:rtl/>
        </w:rPr>
        <w:t>933- از براء</w:t>
      </w:r>
      <w:r>
        <w:rPr>
          <w:rFonts w:cs="CTraditional Arabic" w:hint="cs"/>
          <w:rtl/>
        </w:rPr>
        <w:t>س</w:t>
      </w:r>
      <w:r>
        <w:rPr>
          <w:rFonts w:hint="cs"/>
          <w:rtl/>
        </w:rPr>
        <w:t xml:space="preserve"> روایت است که گفت: [روزه در اول چنین بود که] اگر کسی از صحابه</w:t>
      </w:r>
      <w:r w:rsidR="00E831DD">
        <w:rPr>
          <w:rFonts w:hint="cs"/>
          <w:rtl/>
        </w:rPr>
        <w:t xml:space="preserve">‌های </w:t>
      </w:r>
      <w:r>
        <w:rPr>
          <w:rFonts w:hint="cs"/>
          <w:rtl/>
        </w:rPr>
        <w:t xml:space="preserve">پیامبر خدا </w:t>
      </w:r>
      <w:r>
        <w:rPr>
          <w:rFonts w:cs="CTraditional Arabic" w:hint="cs"/>
          <w:rtl/>
        </w:rPr>
        <w:t>ج</w:t>
      </w:r>
      <w:r>
        <w:rPr>
          <w:rFonts w:hint="cs"/>
          <w:rtl/>
        </w:rPr>
        <w:t xml:space="preserve"> روزه می‌داشت، اگر وقت افطار داخل می‌شد، و آن شخص پیش از اینکه افطار کند خواب می‌شد، می‌بائیست، همان شب و فردای آن را تا شام روزه بگیرد.</w:t>
      </w:r>
    </w:p>
    <w:p w:rsidR="000A7C35" w:rsidRDefault="000A7C35" w:rsidP="000A7C35">
      <w:pPr>
        <w:pStyle w:val="0-"/>
        <w:rPr>
          <w:rtl/>
        </w:rPr>
      </w:pPr>
      <w:r>
        <w:rPr>
          <w:rFonts w:hint="cs"/>
          <w:rtl/>
        </w:rPr>
        <w:t>قَیس بن صِرمَۀ انصاری روزه داشت، چون وقت افطار رسید نزد همسرش آمد و گفت: نزد تو طعامی هست؟ همسرش گفت: نه! ولی میروم و برای تو طعامی جیسجو می‌کنم.</w:t>
      </w:r>
    </w:p>
    <w:p w:rsidR="000A7C35" w:rsidRDefault="000A7C35" w:rsidP="000A7C35">
      <w:pPr>
        <w:pStyle w:val="0-"/>
        <w:rPr>
          <w:rtl/>
        </w:rPr>
      </w:pPr>
      <w:r>
        <w:rPr>
          <w:rFonts w:hint="cs"/>
          <w:rtl/>
        </w:rPr>
        <w:t>و چون قیس در روز کار می‌کرد، خواب بر او غلبه کرد و او را خواب برد، و هنگا</w:t>
      </w:r>
      <w:r w:rsidR="00EA636D">
        <w:rPr>
          <w:rFonts w:hint="cs"/>
          <w:rtl/>
        </w:rPr>
        <w:t>می که همسرش برگشت و او را به این</w:t>
      </w:r>
      <w:r>
        <w:rPr>
          <w:rFonts w:hint="cs"/>
          <w:rtl/>
        </w:rPr>
        <w:t xml:space="preserve"> حالت دید گفت: وای برتو!</w:t>
      </w:r>
    </w:p>
    <w:p w:rsidR="000A7C35" w:rsidRDefault="000A7C35" w:rsidP="000A7C35">
      <w:pPr>
        <w:pStyle w:val="0-"/>
        <w:rPr>
          <w:rtl/>
        </w:rPr>
      </w:pPr>
      <w:r>
        <w:rPr>
          <w:rFonts w:hint="cs"/>
          <w:rtl/>
        </w:rPr>
        <w:t xml:space="preserve">[فردا] چون روز به نمیه رسید [قیس] بی‌هوش شد، این خبر به پیامبر خدا </w:t>
      </w:r>
      <w:r>
        <w:rPr>
          <w:rFonts w:cs="CTraditional Arabic" w:hint="cs"/>
          <w:rtl/>
        </w:rPr>
        <w:t>ج</w:t>
      </w:r>
      <w:r>
        <w:rPr>
          <w:rFonts w:hint="cs"/>
          <w:rtl/>
        </w:rPr>
        <w:t xml:space="preserve"> رسید، و این آیه کریمه ناز گردید: «برای شما همبستر شدن با همسران شما در شب روزه، حلال گردانیده شده است».</w:t>
      </w:r>
    </w:p>
    <w:p w:rsidR="000A7C35" w:rsidRDefault="000A7C35" w:rsidP="000A7C35">
      <w:pPr>
        <w:pStyle w:val="0-"/>
        <w:rPr>
          <w:rtl/>
        </w:rPr>
      </w:pPr>
      <w:r>
        <w:rPr>
          <w:rFonts w:hint="cs"/>
          <w:rtl/>
        </w:rPr>
        <w:t>صحابه از نزول این آیۀ کریمه بیسار خوش‌حال شدند، و این آیه نازل گردید که «و بخورید و بیاشامید تا اینکه روشنی صبح از</w:t>
      </w:r>
      <w:r w:rsidR="00EA636D">
        <w:rPr>
          <w:rFonts w:hint="cs"/>
          <w:rtl/>
        </w:rPr>
        <w:t xml:space="preserve"> تاریکی شب بر شما نمایان شود»</w:t>
      </w:r>
      <w:r w:rsidR="00EA636D" w:rsidRPr="00EA636D">
        <w:rPr>
          <w:rFonts w:ascii="IRLotus" w:hAnsi="IRLotus" w:cs="IRLotus"/>
          <w:vertAlign w:val="superscript"/>
          <w:rtl/>
          <w:lang w:bidi="fa-IR"/>
        </w:rPr>
        <w:t>(</w:t>
      </w:r>
      <w:r w:rsidR="00EA636D" w:rsidRPr="00EA636D">
        <w:rPr>
          <w:rStyle w:val="FootnoteReference"/>
          <w:rFonts w:ascii="IRLotus" w:hAnsi="IRLotus" w:cs="IRLotus"/>
          <w:rtl/>
          <w:lang w:bidi="fa-IR"/>
        </w:rPr>
        <w:footnoteReference w:id="285"/>
      </w:r>
      <w:r w:rsidR="00EA636D" w:rsidRPr="00EA636D">
        <w:rPr>
          <w:rFonts w:ascii="IRLotus" w:hAnsi="IRLotus" w:cs="IRLotus"/>
          <w:vertAlign w:val="superscript"/>
          <w:rtl/>
          <w:lang w:bidi="fa-IR"/>
        </w:rPr>
        <w:t>)</w:t>
      </w:r>
      <w:r>
        <w:rPr>
          <w:rFonts w:hint="cs"/>
          <w:rtl/>
        </w:rPr>
        <w:t>.</w:t>
      </w:r>
    </w:p>
    <w:p w:rsidR="00636ADF" w:rsidRDefault="0015510E" w:rsidP="00636ADF">
      <w:pPr>
        <w:pStyle w:val="2-0"/>
        <w:rPr>
          <w:rFonts w:ascii="Traditional Arabic" w:hAnsi="Traditional Arabic" w:cs="Traditional Arabic"/>
          <w:rtl/>
        </w:rPr>
      </w:pPr>
      <w:r w:rsidRPr="00CC5233">
        <w:rPr>
          <w:rFonts w:hint="cs"/>
          <w:rtl/>
          <w:lang w:bidi="ar-SA"/>
        </w:rPr>
        <w:t>12</w:t>
      </w:r>
      <w:r>
        <w:rPr>
          <w:rFonts w:hint="cs"/>
          <w:rtl/>
        </w:rPr>
        <w:t>- باب: قَولِ الله تَعَالَى</w:t>
      </w:r>
      <w:r w:rsidR="00636ADF">
        <w:rPr>
          <w:rFonts w:hint="cs"/>
          <w:rtl/>
        </w:rPr>
        <w:t xml:space="preserve">: </w:t>
      </w:r>
      <w:r w:rsidR="00636ADF">
        <w:rPr>
          <w:rFonts w:ascii="Traditional Arabic" w:hAnsi="Traditional Arabic" w:cs="Traditional Arabic"/>
          <w:rtl/>
        </w:rPr>
        <w:t>﴿</w:t>
      </w:r>
      <w:r w:rsidR="00636ADF" w:rsidRPr="0015510E">
        <w:rPr>
          <w:rStyle w:val="9-Char1"/>
          <w:rFonts w:hint="cs"/>
          <w:b/>
          <w:bCs w:val="0"/>
          <w:sz w:val="30"/>
          <w:szCs w:val="30"/>
          <w:rtl/>
        </w:rPr>
        <w:t>وَكُلُواْ</w:t>
      </w:r>
      <w:r w:rsidR="00636ADF" w:rsidRPr="0015510E">
        <w:rPr>
          <w:rStyle w:val="9-Char1"/>
          <w:b/>
          <w:bCs w:val="0"/>
          <w:sz w:val="30"/>
          <w:szCs w:val="30"/>
          <w:rtl/>
        </w:rPr>
        <w:t xml:space="preserve"> </w:t>
      </w:r>
      <w:r w:rsidR="00636ADF" w:rsidRPr="0015510E">
        <w:rPr>
          <w:rStyle w:val="9-Char1"/>
          <w:rFonts w:hint="cs"/>
          <w:b/>
          <w:bCs w:val="0"/>
          <w:sz w:val="30"/>
          <w:szCs w:val="30"/>
          <w:rtl/>
        </w:rPr>
        <w:t>وَٱشۡرَبُواْ</w:t>
      </w:r>
      <w:r w:rsidR="00636ADF" w:rsidRPr="0015510E">
        <w:rPr>
          <w:rStyle w:val="9-Char1"/>
          <w:b/>
          <w:bCs w:val="0"/>
          <w:sz w:val="30"/>
          <w:szCs w:val="30"/>
          <w:rtl/>
        </w:rPr>
        <w:t xml:space="preserve"> </w:t>
      </w:r>
      <w:r w:rsidR="00636ADF" w:rsidRPr="0015510E">
        <w:rPr>
          <w:rStyle w:val="9-Char1"/>
          <w:rFonts w:hint="cs"/>
          <w:b/>
          <w:bCs w:val="0"/>
          <w:sz w:val="30"/>
          <w:szCs w:val="30"/>
          <w:rtl/>
        </w:rPr>
        <w:t>حَتَّىٰ</w:t>
      </w:r>
      <w:r w:rsidR="00636ADF" w:rsidRPr="0015510E">
        <w:rPr>
          <w:rStyle w:val="9-Char1"/>
          <w:b/>
          <w:bCs w:val="0"/>
          <w:sz w:val="30"/>
          <w:szCs w:val="30"/>
          <w:rtl/>
        </w:rPr>
        <w:t xml:space="preserve"> </w:t>
      </w:r>
      <w:r w:rsidR="00636ADF" w:rsidRPr="0015510E">
        <w:rPr>
          <w:rStyle w:val="9-Char1"/>
          <w:rFonts w:hint="cs"/>
          <w:b/>
          <w:bCs w:val="0"/>
          <w:sz w:val="30"/>
          <w:szCs w:val="30"/>
          <w:rtl/>
        </w:rPr>
        <w:t>يَتَبَيَّنَ</w:t>
      </w:r>
      <w:r w:rsidR="00636ADF" w:rsidRPr="0015510E">
        <w:rPr>
          <w:rStyle w:val="9-Char1"/>
          <w:b/>
          <w:bCs w:val="0"/>
          <w:sz w:val="30"/>
          <w:szCs w:val="30"/>
          <w:rtl/>
        </w:rPr>
        <w:t xml:space="preserve"> </w:t>
      </w:r>
      <w:r w:rsidR="00636ADF" w:rsidRPr="0015510E">
        <w:rPr>
          <w:rStyle w:val="9-Char1"/>
          <w:rFonts w:hint="cs"/>
          <w:b/>
          <w:bCs w:val="0"/>
          <w:sz w:val="30"/>
          <w:szCs w:val="30"/>
          <w:rtl/>
        </w:rPr>
        <w:t>لَكُمُ</w:t>
      </w:r>
      <w:r w:rsidR="00636ADF" w:rsidRPr="0015510E">
        <w:rPr>
          <w:rStyle w:val="9-Char1"/>
          <w:b/>
          <w:bCs w:val="0"/>
          <w:sz w:val="30"/>
          <w:szCs w:val="30"/>
          <w:rtl/>
        </w:rPr>
        <w:t xml:space="preserve"> </w:t>
      </w:r>
      <w:r w:rsidR="00636ADF" w:rsidRPr="0015510E">
        <w:rPr>
          <w:rStyle w:val="9-Char1"/>
          <w:rFonts w:hint="cs"/>
          <w:b/>
          <w:bCs w:val="0"/>
          <w:sz w:val="30"/>
          <w:szCs w:val="30"/>
          <w:rtl/>
        </w:rPr>
        <w:t>ٱلۡخَيۡطُ</w:t>
      </w:r>
      <w:r w:rsidR="00636ADF" w:rsidRPr="0015510E">
        <w:rPr>
          <w:rStyle w:val="9-Char1"/>
          <w:b/>
          <w:bCs w:val="0"/>
          <w:sz w:val="30"/>
          <w:szCs w:val="30"/>
          <w:rtl/>
        </w:rPr>
        <w:t xml:space="preserve"> </w:t>
      </w:r>
      <w:r w:rsidR="00636ADF" w:rsidRPr="0015510E">
        <w:rPr>
          <w:rStyle w:val="9-Char1"/>
          <w:rFonts w:hint="cs"/>
          <w:b/>
          <w:bCs w:val="0"/>
          <w:sz w:val="30"/>
          <w:szCs w:val="30"/>
          <w:rtl/>
        </w:rPr>
        <w:t>ٱلۡأَبۡيَضُ</w:t>
      </w:r>
      <w:r w:rsidR="00636ADF" w:rsidRPr="0015510E">
        <w:rPr>
          <w:rStyle w:val="9-Char1"/>
          <w:b/>
          <w:bCs w:val="0"/>
          <w:sz w:val="30"/>
          <w:szCs w:val="30"/>
          <w:rtl/>
        </w:rPr>
        <w:t xml:space="preserve"> </w:t>
      </w:r>
      <w:r w:rsidR="00636ADF" w:rsidRPr="0015510E">
        <w:rPr>
          <w:rStyle w:val="9-Char1"/>
          <w:rFonts w:hint="cs"/>
          <w:b/>
          <w:bCs w:val="0"/>
          <w:sz w:val="30"/>
          <w:szCs w:val="30"/>
          <w:rtl/>
        </w:rPr>
        <w:t>مِنَ</w:t>
      </w:r>
      <w:r w:rsidR="00636ADF" w:rsidRPr="0015510E">
        <w:rPr>
          <w:rStyle w:val="9-Char1"/>
          <w:b/>
          <w:bCs w:val="0"/>
          <w:sz w:val="30"/>
          <w:szCs w:val="30"/>
          <w:rtl/>
        </w:rPr>
        <w:t xml:space="preserve"> </w:t>
      </w:r>
      <w:r w:rsidR="00636ADF" w:rsidRPr="0015510E">
        <w:rPr>
          <w:rStyle w:val="9-Char1"/>
          <w:rFonts w:hint="cs"/>
          <w:b/>
          <w:bCs w:val="0"/>
          <w:sz w:val="30"/>
          <w:szCs w:val="30"/>
          <w:rtl/>
        </w:rPr>
        <w:t>ٱلۡخَيۡطِ</w:t>
      </w:r>
      <w:r w:rsidR="00636ADF" w:rsidRPr="0015510E">
        <w:rPr>
          <w:rStyle w:val="9-Char1"/>
          <w:b/>
          <w:bCs w:val="0"/>
          <w:sz w:val="30"/>
          <w:szCs w:val="30"/>
          <w:rtl/>
        </w:rPr>
        <w:t xml:space="preserve"> </w:t>
      </w:r>
      <w:r w:rsidR="00636ADF" w:rsidRPr="0015510E">
        <w:rPr>
          <w:rStyle w:val="9-Char1"/>
          <w:rFonts w:hint="cs"/>
          <w:b/>
          <w:bCs w:val="0"/>
          <w:sz w:val="30"/>
          <w:szCs w:val="30"/>
          <w:rtl/>
        </w:rPr>
        <w:t>ٱلۡأَسۡوَدِ</w:t>
      </w:r>
      <w:r w:rsidR="00636ADF" w:rsidRPr="0015510E">
        <w:rPr>
          <w:rStyle w:val="9-Char1"/>
          <w:b/>
          <w:bCs w:val="0"/>
          <w:sz w:val="30"/>
          <w:szCs w:val="30"/>
          <w:rtl/>
        </w:rPr>
        <w:t xml:space="preserve"> </w:t>
      </w:r>
      <w:r w:rsidR="00636ADF" w:rsidRPr="0015510E">
        <w:rPr>
          <w:rStyle w:val="9-Char1"/>
          <w:rFonts w:hint="cs"/>
          <w:b/>
          <w:bCs w:val="0"/>
          <w:sz w:val="30"/>
          <w:szCs w:val="30"/>
          <w:rtl/>
        </w:rPr>
        <w:t>مِنَ</w:t>
      </w:r>
      <w:r w:rsidR="00636ADF" w:rsidRPr="0015510E">
        <w:rPr>
          <w:rStyle w:val="9-Char1"/>
          <w:b/>
          <w:bCs w:val="0"/>
          <w:sz w:val="30"/>
          <w:szCs w:val="30"/>
          <w:rtl/>
        </w:rPr>
        <w:t xml:space="preserve"> </w:t>
      </w:r>
      <w:r w:rsidR="00636ADF" w:rsidRPr="0015510E">
        <w:rPr>
          <w:rStyle w:val="9-Char1"/>
          <w:rFonts w:hint="cs"/>
          <w:b/>
          <w:bCs w:val="0"/>
          <w:sz w:val="30"/>
          <w:szCs w:val="30"/>
          <w:rtl/>
        </w:rPr>
        <w:t>ٱلۡفَجۡرِۖ</w:t>
      </w:r>
      <w:r w:rsidR="00636ADF">
        <w:rPr>
          <w:rFonts w:ascii="Traditional Arabic" w:hAnsi="Traditional Arabic" w:cs="Traditional Arabic"/>
          <w:rtl/>
        </w:rPr>
        <w:t>﴾</w:t>
      </w:r>
    </w:p>
    <w:p w:rsidR="00636ADF" w:rsidRDefault="00636ADF" w:rsidP="00F27CE5">
      <w:pPr>
        <w:pStyle w:val="4-"/>
        <w:rPr>
          <w:rtl/>
        </w:rPr>
      </w:pPr>
      <w:bookmarkStart w:id="192" w:name="_Toc434155565"/>
      <w:r>
        <w:rPr>
          <w:rFonts w:hint="cs"/>
          <w:rtl/>
        </w:rPr>
        <w:t xml:space="preserve">باب [12]: این قول خداوند متعال که: </w:t>
      </w:r>
      <w:r w:rsidR="00F27CE5">
        <w:rPr>
          <w:rFonts w:ascii="Traditional Arabic" w:hAnsi="Traditional Arabic" w:cs="Traditional Arabic"/>
          <w:rtl/>
        </w:rPr>
        <w:t>﴿</w:t>
      </w:r>
      <w:r>
        <w:rPr>
          <w:rFonts w:hint="cs"/>
          <w:rtl/>
        </w:rPr>
        <w:t>و بخورید و بیاشامید تا آنکه روشنی صبح از تاریکی شب برای شما نمایان گردد</w:t>
      </w:r>
      <w:r w:rsidR="00F27CE5">
        <w:rPr>
          <w:rFonts w:ascii="Traditional Arabic" w:hAnsi="Traditional Arabic" w:cs="Traditional Arabic"/>
          <w:rtl/>
        </w:rPr>
        <w:t>﴾</w:t>
      </w:r>
      <w:bookmarkEnd w:id="192"/>
    </w:p>
    <w:p w:rsidR="0010313D" w:rsidRPr="0010313D" w:rsidRDefault="0010313D" w:rsidP="0010313D">
      <w:pPr>
        <w:pStyle w:val="5-"/>
        <w:rPr>
          <w:rtl/>
        </w:rPr>
      </w:pPr>
      <w:r w:rsidRPr="0010313D">
        <w:rPr>
          <w:rFonts w:hint="cs"/>
          <w:rtl/>
        </w:rPr>
        <w:t xml:space="preserve">934- </w:t>
      </w:r>
      <w:r w:rsidRPr="0010313D">
        <w:rPr>
          <w:rtl/>
        </w:rPr>
        <w:t>عَنْ عَدِيِّ بْنِ حَاتِمٍ رَضِيَ اللَّهُ عَنْهُ، قَالَ: لَمَّا نَزَلَتْ:</w:t>
      </w:r>
      <w:r>
        <w:rPr>
          <w:rFonts w:hint="cs"/>
          <w:rtl/>
        </w:rPr>
        <w:t xml:space="preserve"> </w:t>
      </w:r>
      <w:r w:rsidRPr="0010313D">
        <w:rPr>
          <w:rFonts w:ascii="Traditional Arabic" w:hAnsi="Traditional Arabic" w:cs="Traditional Arabic"/>
          <w:rtl/>
        </w:rPr>
        <w:t>﴿</w:t>
      </w:r>
      <w:r w:rsidRPr="00B80766">
        <w:rPr>
          <w:rStyle w:val="9-Char1"/>
          <w:rFonts w:hint="cs"/>
          <w:rtl/>
        </w:rPr>
        <w:t>حَتَّىٰ</w:t>
      </w:r>
      <w:r w:rsidRPr="00B80766">
        <w:rPr>
          <w:rStyle w:val="9-Char1"/>
          <w:rtl/>
        </w:rPr>
        <w:t xml:space="preserve"> </w:t>
      </w:r>
      <w:r w:rsidRPr="00B80766">
        <w:rPr>
          <w:rStyle w:val="9-Char1"/>
          <w:rFonts w:hint="cs"/>
          <w:rtl/>
        </w:rPr>
        <w:t>يَتَبَيَّنَ</w:t>
      </w:r>
      <w:r w:rsidRPr="00B80766">
        <w:rPr>
          <w:rStyle w:val="9-Char1"/>
          <w:rtl/>
        </w:rPr>
        <w:t xml:space="preserve"> </w:t>
      </w:r>
      <w:r w:rsidRPr="00B80766">
        <w:rPr>
          <w:rStyle w:val="9-Char1"/>
          <w:rFonts w:hint="cs"/>
          <w:rtl/>
        </w:rPr>
        <w:t>لَكُمُ</w:t>
      </w:r>
      <w:r w:rsidRPr="00B80766">
        <w:rPr>
          <w:rStyle w:val="9-Char1"/>
          <w:rtl/>
        </w:rPr>
        <w:t xml:space="preserve"> </w:t>
      </w:r>
      <w:r w:rsidRPr="00B80766">
        <w:rPr>
          <w:rStyle w:val="9-Char1"/>
          <w:rFonts w:hint="cs"/>
          <w:rtl/>
        </w:rPr>
        <w:t>ٱلۡخَيۡطُ</w:t>
      </w:r>
      <w:r w:rsidRPr="00B80766">
        <w:rPr>
          <w:rStyle w:val="9-Char1"/>
          <w:rtl/>
        </w:rPr>
        <w:t xml:space="preserve"> </w:t>
      </w:r>
      <w:r w:rsidRPr="00B80766">
        <w:rPr>
          <w:rStyle w:val="9-Char1"/>
          <w:rFonts w:hint="cs"/>
          <w:rtl/>
        </w:rPr>
        <w:t>ٱلۡأَبۡيَضُ</w:t>
      </w:r>
      <w:r w:rsidRPr="00B80766">
        <w:rPr>
          <w:rStyle w:val="9-Char1"/>
          <w:rtl/>
        </w:rPr>
        <w:t xml:space="preserve"> </w:t>
      </w:r>
      <w:r w:rsidRPr="00B80766">
        <w:rPr>
          <w:rStyle w:val="9-Char1"/>
          <w:rFonts w:hint="cs"/>
          <w:rtl/>
        </w:rPr>
        <w:t>مِنَ</w:t>
      </w:r>
      <w:r w:rsidRPr="00B80766">
        <w:rPr>
          <w:rStyle w:val="9-Char1"/>
          <w:rtl/>
        </w:rPr>
        <w:t xml:space="preserve"> </w:t>
      </w:r>
      <w:r w:rsidRPr="00B80766">
        <w:rPr>
          <w:rStyle w:val="9-Char1"/>
          <w:rFonts w:hint="cs"/>
          <w:rtl/>
        </w:rPr>
        <w:t>ٱلۡخَيۡطِ</w:t>
      </w:r>
      <w:r w:rsidRPr="00B80766">
        <w:rPr>
          <w:rStyle w:val="9-Char1"/>
          <w:rtl/>
        </w:rPr>
        <w:t xml:space="preserve"> </w:t>
      </w:r>
      <w:r w:rsidRPr="00B80766">
        <w:rPr>
          <w:rStyle w:val="9-Char1"/>
          <w:rFonts w:hint="cs"/>
          <w:rtl/>
        </w:rPr>
        <w:t>ٱلۡأَسۡوَدِ</w:t>
      </w:r>
      <w:r w:rsidRPr="0010313D">
        <w:rPr>
          <w:rFonts w:ascii="Traditional Arabic" w:hAnsi="Traditional Arabic" w:cs="Traditional Arabic"/>
          <w:rtl/>
        </w:rPr>
        <w:t>﴾</w:t>
      </w:r>
      <w:r w:rsidRPr="0010313D">
        <w:rPr>
          <w:rtl/>
        </w:rPr>
        <w:t xml:space="preserve"> عَمَدْتُ إِلَى عِقَالٍ أَسْوَدَ، وَإِلَى عِقَالٍ أَبْيَضَ، فَجَعَلْتُهُمَا تَحْتَ وِسَادَتِي، فَجَعَلْتُ أَنْظُرُ فِي اللَّيْلِ، فَلاَ يَسْتَبِينُ لِي، فَغَدَوْتُ عَلَى رَسُولِ اللَّهِ صَلَّى اللهُ عَلَيْهِ وَسَلَّمَ، فَذَكَرْتُ لَهُ ذَلِكَ فَقَالَ: «إِنَّمَا ذَلِكَ سَوَادُ اللَّيْلِ وَبَيَاضُ النَّهَارِ»</w:t>
      </w:r>
      <w:r w:rsidRPr="0010313D">
        <w:rPr>
          <w:rFonts w:hint="cs"/>
          <w:rtl/>
        </w:rPr>
        <w:t xml:space="preserve"> [رواه البخاری: 1916].</w:t>
      </w:r>
    </w:p>
    <w:p w:rsidR="0010313D" w:rsidRDefault="0010313D" w:rsidP="0010313D">
      <w:pPr>
        <w:pStyle w:val="0-"/>
        <w:rPr>
          <w:rtl/>
        </w:rPr>
      </w:pPr>
      <w:r>
        <w:rPr>
          <w:rFonts w:hint="cs"/>
          <w:rtl/>
        </w:rPr>
        <w:t>934- از عدی بن حاتم</w:t>
      </w:r>
      <w:r>
        <w:rPr>
          <w:rFonts w:cs="CTraditional Arabic" w:hint="cs"/>
          <w:rtl/>
        </w:rPr>
        <w:t>س</w:t>
      </w:r>
      <w:r>
        <w:rPr>
          <w:rFonts w:hint="cs"/>
          <w:rtl/>
        </w:rPr>
        <w:t xml:space="preserve"> روایت است که گفت: چون این آیۀ کریمه که «.... تا آنکه نخ سفید از نخ سیاه، برای شما نمایان گردد» نازل گردید، ریسمان سیاه و ریسمان سفیدی را آوردم و زیر بالش خود گذاشتم، شب به طرف آن‌ها نگاه می‌کردم و برایم معلوم نمی‌شد.</w:t>
      </w:r>
    </w:p>
    <w:p w:rsidR="0010313D" w:rsidRDefault="0010313D" w:rsidP="0010313D">
      <w:pPr>
        <w:pStyle w:val="0-"/>
        <w:rPr>
          <w:rtl/>
          <w:lang w:bidi="fa-IR"/>
        </w:rPr>
      </w:pPr>
      <w:r>
        <w:rPr>
          <w:rFonts w:hint="cs"/>
          <w:rtl/>
        </w:rPr>
        <w:t xml:space="preserve">فردایش نزد پیامبر خدا </w:t>
      </w:r>
      <w:r>
        <w:rPr>
          <w:rFonts w:cs="CTraditional Arabic" w:hint="cs"/>
          <w:rtl/>
        </w:rPr>
        <w:t>ج</w:t>
      </w:r>
      <w:r>
        <w:rPr>
          <w:rFonts w:hint="cs"/>
          <w:rtl/>
        </w:rPr>
        <w:t xml:space="preserve"> رفتم و این موضوع را به عرض رسانیدم، فرموند: «مقصد از ریسمان سیاه و سفید: سیاهی شب و سفیدی روز است»</w:t>
      </w:r>
      <w:r w:rsidRPr="0010313D">
        <w:rPr>
          <w:rFonts w:ascii="IRLotus" w:hAnsi="IRLotus" w:cs="IRLotus"/>
          <w:vertAlign w:val="superscript"/>
          <w:rtl/>
          <w:lang w:bidi="fa-IR"/>
        </w:rPr>
        <w:t>(</w:t>
      </w:r>
      <w:r w:rsidRPr="0010313D">
        <w:rPr>
          <w:rStyle w:val="FootnoteReference"/>
          <w:rFonts w:ascii="IRLotus" w:hAnsi="IRLotus" w:cs="IRLotus"/>
          <w:rtl/>
          <w:lang w:bidi="fa-IR"/>
        </w:rPr>
        <w:footnoteReference w:id="286"/>
      </w:r>
      <w:r w:rsidRPr="0010313D">
        <w:rPr>
          <w:rFonts w:ascii="IRLotus" w:hAnsi="IRLotus" w:cs="IRLotus"/>
          <w:vertAlign w:val="superscript"/>
          <w:rtl/>
          <w:lang w:bidi="fa-IR"/>
        </w:rPr>
        <w:t>)</w:t>
      </w:r>
      <w:r>
        <w:rPr>
          <w:rFonts w:hint="cs"/>
          <w:rtl/>
          <w:lang w:bidi="fa-IR"/>
        </w:rPr>
        <w:t>.</w:t>
      </w:r>
    </w:p>
    <w:p w:rsidR="005F2C28" w:rsidRDefault="005F2C28" w:rsidP="00950F1D">
      <w:pPr>
        <w:pStyle w:val="2-0"/>
        <w:rPr>
          <w:rtl/>
        </w:rPr>
      </w:pPr>
      <w:r w:rsidRPr="00CC5233">
        <w:rPr>
          <w:rFonts w:hint="cs"/>
          <w:rtl/>
          <w:lang w:bidi="ar-SA"/>
        </w:rPr>
        <w:t>13</w:t>
      </w:r>
      <w:r>
        <w:rPr>
          <w:rFonts w:hint="cs"/>
          <w:rtl/>
        </w:rPr>
        <w:t>- باب: قَدرِ</w:t>
      </w:r>
      <w:r w:rsidR="00950F1D">
        <w:rPr>
          <w:rFonts w:hint="cs"/>
          <w:rtl/>
        </w:rPr>
        <w:t xml:space="preserve"> </w:t>
      </w:r>
      <w:r>
        <w:rPr>
          <w:rFonts w:hint="cs"/>
          <w:rtl/>
        </w:rPr>
        <w:t>کَم</w:t>
      </w:r>
      <w:r w:rsidR="00950F1D">
        <w:rPr>
          <w:rFonts w:hint="cs"/>
          <w:rtl/>
        </w:rPr>
        <w:t>ْ</w:t>
      </w:r>
      <w:r>
        <w:rPr>
          <w:rFonts w:hint="cs"/>
          <w:rtl/>
        </w:rPr>
        <w:t xml:space="preserve"> بَی</w:t>
      </w:r>
      <w:r w:rsidR="00950F1D">
        <w:rPr>
          <w:rFonts w:hint="cs"/>
          <w:rtl/>
        </w:rPr>
        <w:t>ْ</w:t>
      </w:r>
      <w:r>
        <w:rPr>
          <w:rFonts w:hint="cs"/>
          <w:rtl/>
        </w:rPr>
        <w:t>نَ السَّحُورِ</w:t>
      </w:r>
      <w:r w:rsidR="005E29EE">
        <w:rPr>
          <w:rFonts w:hint="cs"/>
          <w:rtl/>
        </w:rPr>
        <w:t xml:space="preserve"> وَ</w:t>
      </w:r>
      <w:r>
        <w:rPr>
          <w:rFonts w:hint="cs"/>
          <w:rtl/>
        </w:rPr>
        <w:t>صَلاَةِ ال</w:t>
      </w:r>
      <w:r w:rsidR="00950F1D">
        <w:rPr>
          <w:rFonts w:hint="cs"/>
          <w:rtl/>
        </w:rPr>
        <w:t>ْ</w:t>
      </w:r>
      <w:r>
        <w:rPr>
          <w:rFonts w:hint="cs"/>
          <w:rtl/>
        </w:rPr>
        <w:t>فَج</w:t>
      </w:r>
      <w:r w:rsidR="00950F1D">
        <w:rPr>
          <w:rFonts w:hint="cs"/>
          <w:rtl/>
        </w:rPr>
        <w:t>ْ</w:t>
      </w:r>
      <w:r>
        <w:rPr>
          <w:rFonts w:hint="cs"/>
          <w:rtl/>
        </w:rPr>
        <w:t>رِ</w:t>
      </w:r>
    </w:p>
    <w:p w:rsidR="005F2C28" w:rsidRDefault="005F2C28" w:rsidP="005F2C28">
      <w:pPr>
        <w:pStyle w:val="4-"/>
        <w:rPr>
          <w:rtl/>
          <w:lang w:bidi="fa-IR"/>
        </w:rPr>
      </w:pPr>
      <w:bookmarkStart w:id="193" w:name="_Toc434155566"/>
      <w:r>
        <w:rPr>
          <w:rFonts w:hint="cs"/>
          <w:rtl/>
          <w:lang w:bidi="fa-IR"/>
        </w:rPr>
        <w:t>باب [13]: بین سحری تا نماز فجر چه قدر وقت است</w:t>
      </w:r>
      <w:bookmarkEnd w:id="193"/>
    </w:p>
    <w:p w:rsidR="005F2C28" w:rsidRPr="005F2C28" w:rsidRDefault="005F2C28" w:rsidP="005F2C28">
      <w:pPr>
        <w:pStyle w:val="5-"/>
        <w:rPr>
          <w:rFonts w:ascii="Simplified Arabic" w:hAnsi="Simplified Arabic" w:cs="Simplified Arabic"/>
          <w:color w:val="FF0000"/>
          <w:rtl/>
        </w:rPr>
      </w:pPr>
      <w:r>
        <w:rPr>
          <w:rFonts w:hint="cs"/>
          <w:rtl/>
          <w:lang w:bidi="fa-IR"/>
        </w:rPr>
        <w:t xml:space="preserve">935- </w:t>
      </w:r>
      <w:r>
        <w:rPr>
          <w:color w:val="000000"/>
          <w:rtl/>
        </w:rPr>
        <w:t>عَنْ زَيْدِ بْنِ ثَابِتٍ رَضِيَ اللَّهُ عَنْهُ، قَالَ: «</w:t>
      </w:r>
      <w:r>
        <w:rPr>
          <w:rtl/>
        </w:rPr>
        <w:t>تَسَحَّرْنَا مَعَ النَّبِيِّ صَلَّى اللهُ عَلَيْهِ وَسَلَّمَ، ثُمَّ قَامَ إِلَى الصَّلاَةِ»، قُلْتُ: كَمْ كَانَ بَيْنَ الأَذَانِ وَالسَّحُورِ؟</w:t>
      </w:r>
      <w:r>
        <w:rPr>
          <w:color w:val="000000"/>
          <w:rtl/>
        </w:rPr>
        <w:t xml:space="preserve"> قَالَ: «قَدْرُ خَمْسِينَ آيَةً»</w:t>
      </w:r>
      <w:r>
        <w:rPr>
          <w:rFonts w:hint="cs"/>
          <w:rtl/>
          <w:lang w:bidi="fa-IR"/>
        </w:rPr>
        <w:t xml:space="preserve"> [رواه البخاری: 1921].</w:t>
      </w:r>
    </w:p>
    <w:p w:rsidR="005F2C28" w:rsidRDefault="005F2C28" w:rsidP="005F2C28">
      <w:pPr>
        <w:pStyle w:val="0-"/>
        <w:rPr>
          <w:rtl/>
          <w:lang w:bidi="fa-IR"/>
        </w:rPr>
      </w:pPr>
      <w:r>
        <w:rPr>
          <w:rFonts w:hint="cs"/>
          <w:rtl/>
          <w:lang w:bidi="fa-IR"/>
        </w:rPr>
        <w:t>935- از زید بن ثابت</w:t>
      </w:r>
      <w:r>
        <w:rPr>
          <w:rFonts w:cs="CTraditional Arabic" w:hint="cs"/>
          <w:rtl/>
          <w:lang w:bidi="fa-IR"/>
        </w:rPr>
        <w:t>س</w:t>
      </w:r>
      <w:r>
        <w:rPr>
          <w:rFonts w:hint="cs"/>
          <w:rtl/>
          <w:lang w:bidi="fa-IR"/>
        </w:rPr>
        <w:t xml:space="preserve"> روایت است که گفت: با پیامبد خدا </w:t>
      </w:r>
      <w:r>
        <w:rPr>
          <w:rFonts w:cs="CTraditional Arabic" w:hint="cs"/>
          <w:rtl/>
          <w:lang w:bidi="fa-IR"/>
        </w:rPr>
        <w:t>ج</w:t>
      </w:r>
      <w:r>
        <w:rPr>
          <w:rFonts w:hint="cs"/>
          <w:rtl/>
          <w:lang w:bidi="fa-IR"/>
        </w:rPr>
        <w:t xml:space="preserve"> سحری کردیم، بعد از آن به نماز برخاستند.</w:t>
      </w:r>
    </w:p>
    <w:p w:rsidR="005F2C28" w:rsidRDefault="005F2C28" w:rsidP="005F2C28">
      <w:pPr>
        <w:pStyle w:val="0-"/>
        <w:rPr>
          <w:rtl/>
          <w:lang w:bidi="fa-IR"/>
        </w:rPr>
      </w:pPr>
      <w:r>
        <w:rPr>
          <w:rFonts w:hint="cs"/>
          <w:rtl/>
          <w:lang w:bidi="fa-IR"/>
        </w:rPr>
        <w:t>کسی از وی پرسید: [سؤال کننده أنس بن مالک</w:t>
      </w:r>
      <w:r>
        <w:rPr>
          <w:rFonts w:cs="CTraditional Arabic" w:hint="cs"/>
          <w:rtl/>
          <w:lang w:bidi="fa-IR"/>
        </w:rPr>
        <w:t>س</w:t>
      </w:r>
      <w:r>
        <w:rPr>
          <w:rFonts w:hint="cs"/>
          <w:rtl/>
          <w:lang w:bidi="fa-IR"/>
        </w:rPr>
        <w:t xml:space="preserve"> بود] که بین اذان و سحری چه قدر وقت بود؟</w:t>
      </w:r>
    </w:p>
    <w:p w:rsidR="005F2C28" w:rsidRDefault="005F2C28" w:rsidP="005F2C28">
      <w:pPr>
        <w:pStyle w:val="0-"/>
        <w:rPr>
          <w:rtl/>
          <w:lang w:bidi="fa-IR"/>
        </w:rPr>
      </w:pPr>
      <w:r>
        <w:rPr>
          <w:rFonts w:hint="cs"/>
          <w:rtl/>
          <w:lang w:bidi="fa-IR"/>
        </w:rPr>
        <w:t>گفت: به اندازۀ [تلاوت] پنجاه آیت</w:t>
      </w:r>
      <w:r w:rsidRPr="005F2C28">
        <w:rPr>
          <w:rFonts w:ascii="IRLotus" w:hAnsi="IRLotus" w:cs="IRLotus"/>
          <w:vertAlign w:val="superscript"/>
          <w:rtl/>
          <w:lang w:bidi="fa-IR"/>
        </w:rPr>
        <w:t>(</w:t>
      </w:r>
      <w:r w:rsidRPr="005F2C28">
        <w:rPr>
          <w:rStyle w:val="FootnoteReference"/>
          <w:rFonts w:ascii="IRLotus" w:hAnsi="IRLotus" w:cs="IRLotus"/>
          <w:rtl/>
          <w:lang w:bidi="fa-IR"/>
        </w:rPr>
        <w:footnoteReference w:id="287"/>
      </w:r>
      <w:r w:rsidRPr="005F2C28">
        <w:rPr>
          <w:rFonts w:ascii="IRLotus" w:hAnsi="IRLotus" w:cs="IRLotus"/>
          <w:vertAlign w:val="superscript"/>
          <w:rtl/>
          <w:lang w:bidi="fa-IR"/>
        </w:rPr>
        <w:t>)</w:t>
      </w:r>
      <w:r>
        <w:rPr>
          <w:rFonts w:hint="cs"/>
          <w:rtl/>
          <w:lang w:bidi="fa-IR"/>
        </w:rPr>
        <w:t>.</w:t>
      </w:r>
    </w:p>
    <w:p w:rsidR="005F2C28" w:rsidRDefault="005F2C28" w:rsidP="005951F2">
      <w:pPr>
        <w:pStyle w:val="2-0"/>
        <w:rPr>
          <w:rtl/>
        </w:rPr>
      </w:pPr>
      <w:r w:rsidRPr="00CC5233">
        <w:rPr>
          <w:rFonts w:hint="cs"/>
          <w:rtl/>
          <w:lang w:bidi="ar-SA"/>
        </w:rPr>
        <w:t>14</w:t>
      </w:r>
      <w:r>
        <w:rPr>
          <w:rFonts w:hint="cs"/>
          <w:rtl/>
        </w:rPr>
        <w:t>- باب: بَرَکَةِ السَّحُورِ مِن</w:t>
      </w:r>
      <w:r w:rsidR="00950F1D">
        <w:rPr>
          <w:rFonts w:hint="cs"/>
          <w:rtl/>
        </w:rPr>
        <w:t>ْ</w:t>
      </w:r>
      <w:r>
        <w:rPr>
          <w:rFonts w:hint="cs"/>
          <w:rtl/>
        </w:rPr>
        <w:t xml:space="preserve"> غَی</w:t>
      </w:r>
      <w:r w:rsidR="00950F1D">
        <w:rPr>
          <w:rFonts w:hint="cs"/>
          <w:rtl/>
        </w:rPr>
        <w:t>ْ</w:t>
      </w:r>
      <w:r>
        <w:rPr>
          <w:rFonts w:hint="cs"/>
          <w:rtl/>
        </w:rPr>
        <w:t>رِ إِیجَابٍ</w:t>
      </w:r>
    </w:p>
    <w:p w:rsidR="005F2C28" w:rsidRDefault="005F2C28" w:rsidP="005951F2">
      <w:pPr>
        <w:pStyle w:val="4-"/>
        <w:rPr>
          <w:rtl/>
          <w:lang w:bidi="fa-IR"/>
        </w:rPr>
      </w:pPr>
      <w:bookmarkStart w:id="194" w:name="_Toc434155567"/>
      <w:r>
        <w:rPr>
          <w:rFonts w:hint="cs"/>
          <w:rtl/>
          <w:lang w:bidi="fa-IR"/>
        </w:rPr>
        <w:t>باب [14]:</w:t>
      </w:r>
      <w:r w:rsidR="005951F2">
        <w:rPr>
          <w:rFonts w:hint="cs"/>
          <w:rtl/>
          <w:lang w:bidi="fa-IR"/>
        </w:rPr>
        <w:t xml:space="preserve"> سحری کردن برکت دارد ولی واجب نیست</w:t>
      </w:r>
      <w:bookmarkEnd w:id="194"/>
    </w:p>
    <w:p w:rsidR="005951F2" w:rsidRPr="005951F2" w:rsidRDefault="005951F2" w:rsidP="005951F2">
      <w:pPr>
        <w:pStyle w:val="5-"/>
        <w:rPr>
          <w:rFonts w:ascii="Simplified Arabic" w:hAnsi="Simplified Arabic" w:cs="Simplified Arabic"/>
          <w:color w:val="FF0000"/>
          <w:rtl/>
        </w:rPr>
      </w:pPr>
      <w:r>
        <w:rPr>
          <w:rFonts w:hint="cs"/>
          <w:rtl/>
          <w:lang w:bidi="fa-IR"/>
        </w:rPr>
        <w:t xml:space="preserve">936- عَن </w:t>
      </w:r>
      <w:r>
        <w:rPr>
          <w:rtl/>
        </w:rPr>
        <w:t xml:space="preserve">أَنَسَ بْنَ </w:t>
      </w:r>
      <w:r w:rsidRPr="008A3E1F">
        <w:rPr>
          <w:rtl/>
        </w:rPr>
        <w:t>مَالِكٍ رَضِيَ اللَّهُ عَنْهُ، قَالَ: قَالَ النَّبِيُّ صَلَّى اللهُ عَلَيْهِ وَسَلَّمَ: «تَسَحَّرُوا فَإِنَّ فِي السَّحُورِ بَرَكَةً»</w:t>
      </w:r>
      <w:r w:rsidRPr="008A3E1F">
        <w:rPr>
          <w:rFonts w:hint="cs"/>
          <w:rtl/>
          <w:lang w:bidi="fa-IR"/>
        </w:rPr>
        <w:t xml:space="preserve"> [رواه البخاری</w:t>
      </w:r>
      <w:r>
        <w:rPr>
          <w:rFonts w:hint="cs"/>
          <w:rtl/>
          <w:lang w:bidi="fa-IR"/>
        </w:rPr>
        <w:t>: 1923].</w:t>
      </w:r>
    </w:p>
    <w:p w:rsidR="005951F2" w:rsidRDefault="005951F2" w:rsidP="005951F2">
      <w:pPr>
        <w:pStyle w:val="0-"/>
        <w:rPr>
          <w:rtl/>
          <w:lang w:bidi="fa-IR"/>
        </w:rPr>
      </w:pPr>
      <w:r>
        <w:rPr>
          <w:rFonts w:hint="cs"/>
          <w:rtl/>
          <w:lang w:bidi="fa-IR"/>
        </w:rPr>
        <w:t>936- از انس بن مالک</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فرمودند: «سحری کنید، زیرا که در سحری کردن برکت است»</w:t>
      </w:r>
      <w:r w:rsidRPr="005951F2">
        <w:rPr>
          <w:rFonts w:ascii="IRLotus" w:hAnsi="IRLotus" w:cs="IRLotus"/>
          <w:vertAlign w:val="superscript"/>
          <w:rtl/>
          <w:lang w:bidi="fa-IR"/>
        </w:rPr>
        <w:t>(</w:t>
      </w:r>
      <w:r w:rsidRPr="005951F2">
        <w:rPr>
          <w:rStyle w:val="FootnoteReference"/>
          <w:rFonts w:ascii="IRLotus" w:hAnsi="IRLotus" w:cs="IRLotus"/>
          <w:rtl/>
          <w:lang w:bidi="fa-IR"/>
        </w:rPr>
        <w:footnoteReference w:id="288"/>
      </w:r>
      <w:r w:rsidRPr="005951F2">
        <w:rPr>
          <w:rFonts w:ascii="IRLotus" w:hAnsi="IRLotus" w:cs="IRLotus"/>
          <w:vertAlign w:val="superscript"/>
          <w:rtl/>
          <w:lang w:bidi="fa-IR"/>
        </w:rPr>
        <w:t>)</w:t>
      </w:r>
      <w:r>
        <w:rPr>
          <w:rFonts w:hint="cs"/>
          <w:rtl/>
          <w:lang w:bidi="fa-IR"/>
        </w:rPr>
        <w:t>.</w:t>
      </w:r>
    </w:p>
    <w:p w:rsidR="00A41801" w:rsidRDefault="00950F1D" w:rsidP="00A41801">
      <w:pPr>
        <w:pStyle w:val="2-0"/>
        <w:rPr>
          <w:rtl/>
        </w:rPr>
      </w:pPr>
      <w:r w:rsidRPr="00CC5233">
        <w:rPr>
          <w:rFonts w:hint="cs"/>
          <w:rtl/>
          <w:lang w:bidi="ar-SA"/>
        </w:rPr>
        <w:t>15</w:t>
      </w:r>
      <w:r>
        <w:rPr>
          <w:rFonts w:hint="cs"/>
          <w:rtl/>
        </w:rPr>
        <w:t>- باب: إِذَا نَوَى</w:t>
      </w:r>
      <w:r w:rsidR="00A41801">
        <w:rPr>
          <w:rFonts w:hint="cs"/>
          <w:rtl/>
        </w:rPr>
        <w:t xml:space="preserve"> بِالنَّهَارِ صَو</w:t>
      </w:r>
      <w:r>
        <w:rPr>
          <w:rFonts w:hint="cs"/>
          <w:rtl/>
        </w:rPr>
        <w:t>ْ</w:t>
      </w:r>
      <w:r w:rsidR="00A41801">
        <w:rPr>
          <w:rFonts w:hint="cs"/>
          <w:rtl/>
        </w:rPr>
        <w:t>مًا</w:t>
      </w:r>
    </w:p>
    <w:p w:rsidR="00A41801" w:rsidRDefault="00A41801" w:rsidP="00A41801">
      <w:pPr>
        <w:pStyle w:val="4-"/>
        <w:rPr>
          <w:rtl/>
          <w:lang w:bidi="fa-IR"/>
        </w:rPr>
      </w:pPr>
      <w:bookmarkStart w:id="195" w:name="_Toc434155568"/>
      <w:r>
        <w:rPr>
          <w:rFonts w:hint="cs"/>
          <w:rtl/>
          <w:lang w:bidi="fa-IR"/>
        </w:rPr>
        <w:t>باب [15]: اگر کسی در روز انیت روزۀ را کرد</w:t>
      </w:r>
      <w:bookmarkEnd w:id="195"/>
    </w:p>
    <w:p w:rsidR="00A41801" w:rsidRPr="00367363" w:rsidRDefault="00A41801" w:rsidP="00A41801">
      <w:pPr>
        <w:pStyle w:val="5-"/>
        <w:rPr>
          <w:rFonts w:ascii="Simplified Arabic" w:hAnsi="Simplified Arabic" w:cs="Simplified Arabic"/>
          <w:rtl/>
        </w:rPr>
      </w:pPr>
      <w:r>
        <w:rPr>
          <w:rFonts w:hint="cs"/>
          <w:rtl/>
          <w:lang w:bidi="fa-IR"/>
        </w:rPr>
        <w:t xml:space="preserve">937- </w:t>
      </w:r>
      <w:r>
        <w:rPr>
          <w:rtl/>
        </w:rPr>
        <w:t xml:space="preserve">عَنْ سَلَمَةَ بْنِ الأَكْوَعِ رَضِيَ اللَّهُ عَنْهُ: أَنَّ النَّبِيَّ صَلَّى اللهُ عَلَيْهِ وَسَلَّمَ بَعَثَ رَجُلًا يُنَادِي فِي النَّاسِ يَوْمَ عَاشُورَاءَ </w:t>
      </w:r>
      <w:r w:rsidRPr="00367363">
        <w:rPr>
          <w:rtl/>
        </w:rPr>
        <w:t>«إِنَّ مَنْ أَكَلَ فَلْيُتِمَّ أَوْ فَلْيَصُمْ، وَمَنْ لَمْ يَأْكُلْ فَلاَ يَأْكُلْ»</w:t>
      </w:r>
      <w:r w:rsidRPr="00367363">
        <w:rPr>
          <w:rFonts w:hint="cs"/>
          <w:rtl/>
          <w:lang w:bidi="fa-IR"/>
        </w:rPr>
        <w:t xml:space="preserve"> [رواه البخاری: 1924].</w:t>
      </w:r>
    </w:p>
    <w:p w:rsidR="00A41801" w:rsidRDefault="00A41801" w:rsidP="00A41801">
      <w:pPr>
        <w:pStyle w:val="0-"/>
        <w:rPr>
          <w:rtl/>
          <w:lang w:bidi="fa-IR"/>
        </w:rPr>
      </w:pPr>
      <w:r>
        <w:rPr>
          <w:rFonts w:hint="cs"/>
          <w:rtl/>
          <w:lang w:bidi="fa-IR"/>
        </w:rPr>
        <w:t>937- از سلمه بن أکوع</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در روز عاشورا کسی را فرستادند تا برای مردم اعلان کند که:</w:t>
      </w:r>
    </w:p>
    <w:p w:rsidR="00A41801" w:rsidRDefault="00A41801" w:rsidP="00A41801">
      <w:pPr>
        <w:pStyle w:val="0-"/>
        <w:rPr>
          <w:rtl/>
          <w:lang w:bidi="fa-IR"/>
        </w:rPr>
      </w:pPr>
      <w:r>
        <w:rPr>
          <w:rFonts w:hint="cs"/>
          <w:rtl/>
          <w:lang w:bidi="fa-IR"/>
        </w:rPr>
        <w:t>«کسی که تا حالا چیزی خورده است [بقیۀ روز را] تمام کند، و یا گفتند که روزه بگیرد، و کسی که تا حالا چیزی نخورده است، نباید بخورد»</w:t>
      </w:r>
      <w:r w:rsidRPr="00A41801">
        <w:rPr>
          <w:rFonts w:ascii="IRLotus" w:hAnsi="IRLotus" w:cs="IRLotus"/>
          <w:vertAlign w:val="superscript"/>
          <w:rtl/>
          <w:lang w:bidi="fa-IR"/>
        </w:rPr>
        <w:t>(</w:t>
      </w:r>
      <w:r w:rsidRPr="00A41801">
        <w:rPr>
          <w:rStyle w:val="FootnoteReference"/>
          <w:rFonts w:ascii="IRLotus" w:hAnsi="IRLotus" w:cs="IRLotus"/>
          <w:rtl/>
          <w:lang w:bidi="fa-IR"/>
        </w:rPr>
        <w:footnoteReference w:id="289"/>
      </w:r>
      <w:r w:rsidRPr="00A41801">
        <w:rPr>
          <w:rFonts w:ascii="IRLotus" w:hAnsi="IRLotus" w:cs="IRLotus"/>
          <w:vertAlign w:val="superscript"/>
          <w:rtl/>
          <w:lang w:bidi="fa-IR"/>
        </w:rPr>
        <w:t>)</w:t>
      </w:r>
      <w:r>
        <w:rPr>
          <w:rFonts w:hint="cs"/>
          <w:rtl/>
          <w:lang w:bidi="fa-IR"/>
        </w:rPr>
        <w:t>.</w:t>
      </w:r>
    </w:p>
    <w:p w:rsidR="00EF4864" w:rsidRDefault="00EF4864" w:rsidP="00EF4864">
      <w:pPr>
        <w:pStyle w:val="2-0"/>
        <w:rPr>
          <w:rtl/>
        </w:rPr>
      </w:pPr>
      <w:r w:rsidRPr="00CC5233">
        <w:rPr>
          <w:rFonts w:hint="cs"/>
          <w:rtl/>
          <w:lang w:bidi="ar-SA"/>
        </w:rPr>
        <w:t>16</w:t>
      </w:r>
      <w:r>
        <w:rPr>
          <w:rFonts w:hint="cs"/>
          <w:rtl/>
        </w:rPr>
        <w:t>- باب: الصَّائِمِ یُص</w:t>
      </w:r>
      <w:r w:rsidR="00950F1D">
        <w:rPr>
          <w:rFonts w:hint="cs"/>
          <w:rtl/>
        </w:rPr>
        <w:t>ْبِحُ جُنُب</w:t>
      </w:r>
      <w:r>
        <w:rPr>
          <w:rFonts w:hint="cs"/>
          <w:rtl/>
        </w:rPr>
        <w:t>ا</w:t>
      </w:r>
      <w:r w:rsidR="00950F1D">
        <w:rPr>
          <w:rFonts w:hint="cs"/>
          <w:rtl/>
        </w:rPr>
        <w:t>ً</w:t>
      </w:r>
    </w:p>
    <w:p w:rsidR="00EF4864" w:rsidRDefault="00EF4864" w:rsidP="00EF4864">
      <w:pPr>
        <w:pStyle w:val="4-"/>
        <w:rPr>
          <w:rtl/>
          <w:lang w:bidi="fa-IR"/>
        </w:rPr>
      </w:pPr>
      <w:bookmarkStart w:id="196" w:name="_Toc434155569"/>
      <w:r>
        <w:rPr>
          <w:rFonts w:hint="cs"/>
          <w:rtl/>
          <w:lang w:bidi="fa-IR"/>
        </w:rPr>
        <w:t>باب [16]: روزه داری که تا صبح جنب می‌ماند</w:t>
      </w:r>
      <w:bookmarkEnd w:id="196"/>
    </w:p>
    <w:p w:rsidR="00EF4864" w:rsidRDefault="00EF4864" w:rsidP="005D6DAF">
      <w:pPr>
        <w:pStyle w:val="5-"/>
        <w:rPr>
          <w:rtl/>
          <w:lang w:bidi="fa-IR"/>
        </w:rPr>
      </w:pPr>
      <w:r>
        <w:rPr>
          <w:rFonts w:hint="cs"/>
          <w:rtl/>
          <w:lang w:bidi="fa-IR"/>
        </w:rPr>
        <w:t xml:space="preserve">938- عَن </w:t>
      </w:r>
      <w:r w:rsidR="005D6DAF">
        <w:rPr>
          <w:rtl/>
        </w:rPr>
        <w:t>عَائِشَةَ</w:t>
      </w:r>
      <w:r>
        <w:rPr>
          <w:rtl/>
        </w:rPr>
        <w:t xml:space="preserve"> وَأُمَّ سَلَمَةَ </w:t>
      </w:r>
      <w:r w:rsidR="005D6DAF">
        <w:rPr>
          <w:rFonts w:hint="cs"/>
          <w:rtl/>
        </w:rPr>
        <w:t>رَضَيِ الله عَنهُمَا</w:t>
      </w:r>
      <w:r w:rsidRPr="00367363">
        <w:rPr>
          <w:rtl/>
        </w:rPr>
        <w:t>: أَنَّ رَسُولَ اللَّهِ صَلَّى اللهُ عَلَيْهِ وَسَلَّمَ كَانَ «يُدْرِكُهُ الفَجْرُ وَهُوَ جُنُبٌ مِنْ أَهْلِهِ، ثُمَّ يَغْتَسِلُ، وَيَصُومُ»</w:t>
      </w:r>
      <w:r w:rsidRPr="00367363">
        <w:rPr>
          <w:rFonts w:hint="cs"/>
          <w:rtl/>
          <w:lang w:bidi="fa-IR"/>
        </w:rPr>
        <w:t xml:space="preserve"> [رواه </w:t>
      </w:r>
      <w:r>
        <w:rPr>
          <w:rFonts w:hint="cs"/>
          <w:rtl/>
          <w:lang w:bidi="fa-IR"/>
        </w:rPr>
        <w:t>البخاری: 1925].</w:t>
      </w:r>
    </w:p>
    <w:p w:rsidR="00EF4864" w:rsidRDefault="00EF4864" w:rsidP="00EF4864">
      <w:pPr>
        <w:pStyle w:val="0-"/>
        <w:rPr>
          <w:rtl/>
          <w:lang w:bidi="fa-IR"/>
        </w:rPr>
      </w:pPr>
      <w:r>
        <w:rPr>
          <w:rFonts w:hint="cs"/>
          <w:rtl/>
          <w:lang w:bidi="fa-IR"/>
        </w:rPr>
        <w:t>938- از عائشه و أم سلمه</w:t>
      </w:r>
      <w:r>
        <w:rPr>
          <w:rFonts w:cs="CTraditional Arabic" w:hint="cs"/>
          <w:rtl/>
          <w:lang w:bidi="fa-IR"/>
        </w:rPr>
        <w:t>ب</w:t>
      </w:r>
      <w:r>
        <w:rPr>
          <w:rFonts w:hint="cs"/>
          <w:rtl/>
          <w:lang w:bidi="fa-IR"/>
        </w:rPr>
        <w:t xml:space="preserve"> روایت است که گفتند: [گاهی می‌شد] که صبح طلوع می‌کرد و پیامبر خدا </w:t>
      </w:r>
      <w:r>
        <w:rPr>
          <w:rFonts w:cs="CTraditional Arabic" w:hint="cs"/>
          <w:rtl/>
          <w:lang w:bidi="fa-IR"/>
        </w:rPr>
        <w:t>ج</w:t>
      </w:r>
      <w:r>
        <w:rPr>
          <w:rFonts w:hint="cs"/>
          <w:rtl/>
          <w:lang w:bidi="fa-IR"/>
        </w:rPr>
        <w:t xml:space="preserve"> از همبستر شدن با همسران خود جنب بودند، بعد از آن غسل می‌کردند و روزه می‌گرفتند</w:t>
      </w:r>
      <w:r w:rsidRPr="00EF4864">
        <w:rPr>
          <w:rFonts w:ascii="IRLotus" w:hAnsi="IRLotus" w:cs="IRLotus"/>
          <w:vertAlign w:val="superscript"/>
          <w:rtl/>
          <w:lang w:bidi="fa-IR"/>
        </w:rPr>
        <w:t>(</w:t>
      </w:r>
      <w:r w:rsidRPr="00EF4864">
        <w:rPr>
          <w:rStyle w:val="FootnoteReference"/>
          <w:rFonts w:ascii="IRLotus" w:hAnsi="IRLotus" w:cs="IRLotus"/>
          <w:rtl/>
          <w:lang w:bidi="fa-IR"/>
        </w:rPr>
        <w:footnoteReference w:id="290"/>
      </w:r>
      <w:r w:rsidRPr="00EF4864">
        <w:rPr>
          <w:rFonts w:ascii="IRLotus" w:hAnsi="IRLotus" w:cs="IRLotus"/>
          <w:vertAlign w:val="superscript"/>
          <w:rtl/>
          <w:lang w:bidi="fa-IR"/>
        </w:rPr>
        <w:t>)</w:t>
      </w:r>
      <w:r>
        <w:rPr>
          <w:rFonts w:hint="cs"/>
          <w:rtl/>
          <w:lang w:bidi="fa-IR"/>
        </w:rPr>
        <w:t>.</w:t>
      </w:r>
    </w:p>
    <w:p w:rsidR="005D6DAF" w:rsidRDefault="005D6DAF" w:rsidP="005D6DAF">
      <w:pPr>
        <w:pStyle w:val="2-0"/>
        <w:rPr>
          <w:rtl/>
        </w:rPr>
      </w:pPr>
      <w:r w:rsidRPr="00CC5233">
        <w:rPr>
          <w:rFonts w:hint="cs"/>
          <w:rtl/>
          <w:lang w:bidi="ar-SA"/>
        </w:rPr>
        <w:t>17</w:t>
      </w:r>
      <w:r>
        <w:rPr>
          <w:rFonts w:hint="cs"/>
          <w:rtl/>
        </w:rPr>
        <w:t>- باب: المُبَاشَرَةِ لِلصَّائِمِ</w:t>
      </w:r>
    </w:p>
    <w:p w:rsidR="005D6DAF" w:rsidRDefault="005D6DAF" w:rsidP="005B525C">
      <w:pPr>
        <w:pStyle w:val="4-"/>
        <w:rPr>
          <w:rtl/>
          <w:lang w:bidi="fa-IR"/>
        </w:rPr>
      </w:pPr>
      <w:bookmarkStart w:id="197" w:name="_Toc434155570"/>
      <w:r>
        <w:rPr>
          <w:rFonts w:hint="cs"/>
          <w:rtl/>
          <w:lang w:bidi="fa-IR"/>
        </w:rPr>
        <w:t>باب [17]: هم آغوشی برای روزه</w:t>
      </w:r>
      <w:r w:rsidR="005B525C">
        <w:rPr>
          <w:rFonts w:hint="cs"/>
          <w:rtl/>
          <w:lang w:bidi="fa-IR"/>
        </w:rPr>
        <w:t>‌</w:t>
      </w:r>
      <w:r>
        <w:rPr>
          <w:rFonts w:hint="cs"/>
          <w:rtl/>
          <w:lang w:bidi="fa-IR"/>
        </w:rPr>
        <w:t>دار</w:t>
      </w:r>
      <w:bookmarkEnd w:id="197"/>
    </w:p>
    <w:p w:rsidR="005D6DAF" w:rsidRDefault="005D6DAF" w:rsidP="005D6DAF">
      <w:pPr>
        <w:pStyle w:val="5-"/>
        <w:rPr>
          <w:rtl/>
          <w:lang w:bidi="fa-IR"/>
        </w:rPr>
      </w:pPr>
      <w:r>
        <w:rPr>
          <w:rFonts w:hint="cs"/>
          <w:rtl/>
          <w:lang w:bidi="fa-IR"/>
        </w:rPr>
        <w:t>939-</w:t>
      </w:r>
      <w:r w:rsidR="00830B54">
        <w:rPr>
          <w:rFonts w:hint="cs"/>
          <w:rtl/>
          <w:lang w:bidi="fa-IR"/>
        </w:rPr>
        <w:t xml:space="preserve"> </w:t>
      </w:r>
      <w:r>
        <w:rPr>
          <w:rtl/>
        </w:rPr>
        <w:t xml:space="preserve">عَنْ عَائِشَةَ رَضِيَ اللَّهُ عَنْهَا، </w:t>
      </w:r>
      <w:r w:rsidRPr="00367363">
        <w:rPr>
          <w:rtl/>
        </w:rPr>
        <w:t>قَالَتْ: كَانَ النَّبِيُّ صَلَّى اللهُ عَلَيْهِ وَسَلَّمَ «يُقَبِّلُ وَيُبَاشِرُ وَهُوَ صَائِمٌ، وَكَانَ أَمْلَكَكُمْ لِإِرْبِهِ»</w:t>
      </w:r>
      <w:r w:rsidRPr="00367363">
        <w:rPr>
          <w:rFonts w:hint="cs"/>
          <w:rtl/>
          <w:lang w:bidi="fa-IR"/>
        </w:rPr>
        <w:t xml:space="preserve"> [رواه البخاری: 1927</w:t>
      </w:r>
      <w:r>
        <w:rPr>
          <w:rFonts w:hint="cs"/>
          <w:rtl/>
          <w:lang w:bidi="fa-IR"/>
        </w:rPr>
        <w:t>].</w:t>
      </w:r>
    </w:p>
    <w:p w:rsidR="005D6DAF" w:rsidRDefault="005D6DAF" w:rsidP="005D6DAF">
      <w:pPr>
        <w:pStyle w:val="0-"/>
        <w:rPr>
          <w:rtl/>
          <w:lang w:bidi="fa-IR"/>
        </w:rPr>
      </w:pPr>
      <w:r>
        <w:rPr>
          <w:rFonts w:hint="cs"/>
          <w:rtl/>
          <w:lang w:bidi="fa-IR"/>
        </w:rPr>
        <w:t>939- از عائشه</w:t>
      </w:r>
      <w:r>
        <w:rPr>
          <w:rFonts w:cs="CTraditional Arabic" w:hint="cs"/>
          <w:rtl/>
          <w:lang w:bidi="fa-IR"/>
        </w:rPr>
        <w:t>ل</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همسرانش رادر حالی که روزه داشتند، می‌بوسیدند و به آغوش می‌گرفتند، ولی بر نفس خود از همۀ شما حاکمیت بیشتری داشتند</w:t>
      </w:r>
      <w:r w:rsidRPr="005D6DAF">
        <w:rPr>
          <w:rFonts w:ascii="IRLotus" w:hAnsi="IRLotus" w:cs="IRLotus"/>
          <w:vertAlign w:val="superscript"/>
          <w:rtl/>
          <w:lang w:bidi="fa-IR"/>
        </w:rPr>
        <w:t>(</w:t>
      </w:r>
      <w:r w:rsidRPr="005D6DAF">
        <w:rPr>
          <w:rStyle w:val="FootnoteReference"/>
          <w:rFonts w:ascii="IRLotus" w:hAnsi="IRLotus" w:cs="IRLotus"/>
          <w:rtl/>
          <w:lang w:bidi="fa-IR"/>
        </w:rPr>
        <w:footnoteReference w:id="291"/>
      </w:r>
      <w:r w:rsidRPr="005D6DAF">
        <w:rPr>
          <w:rFonts w:ascii="IRLotus" w:hAnsi="IRLotus" w:cs="IRLotus"/>
          <w:vertAlign w:val="superscript"/>
          <w:rtl/>
          <w:lang w:bidi="fa-IR"/>
        </w:rPr>
        <w:t>)</w:t>
      </w:r>
      <w:r>
        <w:rPr>
          <w:rFonts w:hint="cs"/>
          <w:rtl/>
          <w:lang w:bidi="fa-IR"/>
        </w:rPr>
        <w:t>.</w:t>
      </w:r>
    </w:p>
    <w:p w:rsidR="002C4BC6" w:rsidRDefault="002C4BC6" w:rsidP="002C4BC6">
      <w:pPr>
        <w:pStyle w:val="2-0"/>
        <w:rPr>
          <w:rtl/>
        </w:rPr>
      </w:pPr>
      <w:r w:rsidRPr="00CC5233">
        <w:rPr>
          <w:rFonts w:hint="cs"/>
          <w:rtl/>
          <w:lang w:bidi="ar-SA"/>
        </w:rPr>
        <w:t>18</w:t>
      </w:r>
      <w:r>
        <w:rPr>
          <w:rFonts w:hint="cs"/>
          <w:rtl/>
        </w:rPr>
        <w:t>- باب: الصَّائِمِ إِذَا أَکَلَ أَو شَرِبَ نَاسِیًا</w:t>
      </w:r>
    </w:p>
    <w:p w:rsidR="002C4BC6" w:rsidRDefault="002C4BC6" w:rsidP="000B4D83">
      <w:pPr>
        <w:pStyle w:val="4-"/>
        <w:rPr>
          <w:rtl/>
          <w:lang w:bidi="fa-IR"/>
        </w:rPr>
      </w:pPr>
      <w:bookmarkStart w:id="198" w:name="_Toc434155571"/>
      <w:r>
        <w:rPr>
          <w:rFonts w:hint="cs"/>
          <w:rtl/>
          <w:lang w:bidi="fa-IR"/>
        </w:rPr>
        <w:t>باب [18]: اگر روزه</w:t>
      </w:r>
      <w:r w:rsidR="00662400">
        <w:rPr>
          <w:rFonts w:hint="cs"/>
          <w:rtl/>
          <w:lang w:bidi="fa-IR"/>
        </w:rPr>
        <w:t>‌</w:t>
      </w:r>
      <w:r>
        <w:rPr>
          <w:rFonts w:hint="cs"/>
          <w:rtl/>
          <w:lang w:bidi="fa-IR"/>
        </w:rPr>
        <w:t>دار در حالت فراموشی چیزی را بخور</w:t>
      </w:r>
      <w:r w:rsidR="000B4D83">
        <w:rPr>
          <w:rFonts w:hint="cs"/>
          <w:rtl/>
          <w:lang w:bidi="fa-IR"/>
        </w:rPr>
        <w:t>د</w:t>
      </w:r>
      <w:r>
        <w:rPr>
          <w:rFonts w:hint="cs"/>
          <w:rtl/>
          <w:lang w:bidi="fa-IR"/>
        </w:rPr>
        <w:t xml:space="preserve"> و یا بیاشامد</w:t>
      </w:r>
      <w:bookmarkEnd w:id="198"/>
    </w:p>
    <w:p w:rsidR="002C4BC6" w:rsidRPr="002C4BC6" w:rsidRDefault="002C4BC6" w:rsidP="002C4BC6">
      <w:pPr>
        <w:pStyle w:val="5-"/>
        <w:rPr>
          <w:rFonts w:ascii="Simplified Arabic" w:hAnsi="Simplified Arabic" w:cs="Simplified Arabic"/>
          <w:color w:val="FF0000"/>
          <w:rtl/>
        </w:rPr>
      </w:pPr>
      <w:r>
        <w:rPr>
          <w:rFonts w:hint="cs"/>
          <w:rtl/>
          <w:lang w:bidi="fa-IR"/>
        </w:rPr>
        <w:t xml:space="preserve">940- </w:t>
      </w:r>
      <w:r>
        <w:rPr>
          <w:rtl/>
        </w:rPr>
        <w:t xml:space="preserve">عَنْ أَبِي هُرَيْرَةَ </w:t>
      </w:r>
      <w:r w:rsidRPr="00D73F07">
        <w:rPr>
          <w:rtl/>
        </w:rPr>
        <w:t>رَضِيَ اللَّهُ عَنْهُ، عَنِ النَّبِيِّ صَلَّى اللهُ عَلَيْهِ وَسَلَّمَ، قَالَ: «إِذَا نَسِيَ فَأَكَلَ وَشَرِبَ، فَلْيُتِمَّ صَوْمَهُ، فَإِنَّمَا أَطْعَمَهُ اللَّهُ وَسَقَاهُ»</w:t>
      </w:r>
      <w:r w:rsidRPr="00D73F07">
        <w:rPr>
          <w:rFonts w:hint="cs"/>
          <w:rtl/>
          <w:lang w:bidi="fa-IR"/>
        </w:rPr>
        <w:t xml:space="preserve"> [رواه البخاری</w:t>
      </w:r>
      <w:r>
        <w:rPr>
          <w:rFonts w:hint="cs"/>
          <w:rtl/>
          <w:lang w:bidi="fa-IR"/>
        </w:rPr>
        <w:t>: 1933].</w:t>
      </w:r>
    </w:p>
    <w:p w:rsidR="002C4BC6" w:rsidRDefault="002C4BC6" w:rsidP="002C4BC6">
      <w:pPr>
        <w:pStyle w:val="0-"/>
        <w:rPr>
          <w:rtl/>
          <w:lang w:bidi="fa-IR"/>
        </w:rPr>
      </w:pPr>
      <w:r>
        <w:rPr>
          <w:rFonts w:hint="cs"/>
          <w:rtl/>
          <w:lang w:bidi="fa-IR"/>
        </w:rPr>
        <w:t>940- از ابو هریره</w:t>
      </w:r>
      <w:r>
        <w:rPr>
          <w:rFonts w:cs="CTraditional Arabic" w:hint="cs"/>
          <w:rtl/>
          <w:lang w:bidi="fa-IR"/>
        </w:rPr>
        <w:t>س</w:t>
      </w:r>
      <w:r>
        <w:rPr>
          <w:rFonts w:hint="cs"/>
          <w:rtl/>
          <w:lang w:bidi="fa-IR"/>
        </w:rPr>
        <w:t xml:space="preserve"> از پیامبر خدا </w:t>
      </w:r>
      <w:r>
        <w:rPr>
          <w:rFonts w:cs="CTraditional Arabic" w:hint="cs"/>
          <w:rtl/>
          <w:lang w:bidi="fa-IR"/>
        </w:rPr>
        <w:t>ج</w:t>
      </w:r>
      <w:r>
        <w:rPr>
          <w:rFonts w:hint="cs"/>
          <w:rtl/>
          <w:lang w:bidi="fa-IR"/>
        </w:rPr>
        <w:t xml:space="preserve"> روایت است که فرمودند:</w:t>
      </w:r>
    </w:p>
    <w:p w:rsidR="002C4BC6" w:rsidRDefault="002C4BC6" w:rsidP="002C4BC6">
      <w:pPr>
        <w:pStyle w:val="0-"/>
        <w:rPr>
          <w:rtl/>
          <w:lang w:bidi="fa-IR"/>
        </w:rPr>
      </w:pPr>
      <w:r>
        <w:rPr>
          <w:rFonts w:hint="cs"/>
          <w:rtl/>
          <w:lang w:bidi="fa-IR"/>
        </w:rPr>
        <w:t>«اگر کسی فراموش کرد، و چیزی را خورد و یا آشامید، روزه‌اش را تمام کند، [یعنی: به روزه‌اش ادامه بدهد]، زیرا خداوند او را خورانده و نوشانده است»</w:t>
      </w:r>
      <w:r w:rsidRPr="002C4BC6">
        <w:rPr>
          <w:rFonts w:ascii="IRLotus" w:hAnsi="IRLotus" w:cs="IRLotus"/>
          <w:vertAlign w:val="superscript"/>
          <w:rtl/>
          <w:lang w:bidi="fa-IR"/>
        </w:rPr>
        <w:t>(</w:t>
      </w:r>
      <w:r w:rsidRPr="002C4BC6">
        <w:rPr>
          <w:rStyle w:val="FootnoteReference"/>
          <w:rFonts w:ascii="IRLotus" w:hAnsi="IRLotus" w:cs="IRLotus"/>
          <w:rtl/>
          <w:lang w:bidi="fa-IR"/>
        </w:rPr>
        <w:footnoteReference w:id="292"/>
      </w:r>
      <w:r w:rsidRPr="002C4BC6">
        <w:rPr>
          <w:rFonts w:ascii="IRLotus" w:hAnsi="IRLotus" w:cs="IRLotus"/>
          <w:vertAlign w:val="superscript"/>
          <w:rtl/>
          <w:lang w:bidi="fa-IR"/>
        </w:rPr>
        <w:t>)</w:t>
      </w:r>
      <w:r>
        <w:rPr>
          <w:rFonts w:hint="cs"/>
          <w:rtl/>
          <w:lang w:bidi="fa-IR"/>
        </w:rPr>
        <w:t>.</w:t>
      </w:r>
    </w:p>
    <w:p w:rsidR="002C4BC6" w:rsidRDefault="007F1AE8" w:rsidP="001B29F1">
      <w:pPr>
        <w:pStyle w:val="2-0"/>
        <w:rPr>
          <w:rtl/>
        </w:rPr>
      </w:pPr>
      <w:r w:rsidRPr="00CC5233">
        <w:rPr>
          <w:rFonts w:hint="cs"/>
          <w:rtl/>
          <w:lang w:bidi="ar-SA"/>
        </w:rPr>
        <w:t>19</w:t>
      </w:r>
      <w:r>
        <w:rPr>
          <w:rFonts w:hint="cs"/>
          <w:rtl/>
        </w:rPr>
        <w:t>- باب: إِذَا جَامَ</w:t>
      </w:r>
      <w:r w:rsidR="001B29F1">
        <w:rPr>
          <w:rFonts w:hint="cs"/>
          <w:rtl/>
        </w:rPr>
        <w:t>عَ فِي رَمَضَانَ</w:t>
      </w:r>
      <w:r w:rsidR="005E29EE">
        <w:rPr>
          <w:rFonts w:hint="cs"/>
          <w:rtl/>
        </w:rPr>
        <w:t xml:space="preserve"> وَ</w:t>
      </w:r>
      <w:r w:rsidR="001B29F1">
        <w:rPr>
          <w:rFonts w:hint="cs"/>
          <w:rtl/>
        </w:rPr>
        <w:t xml:space="preserve">لَم </w:t>
      </w:r>
      <w:r w:rsidR="001B29F1" w:rsidRPr="001B29F1">
        <w:rPr>
          <w:rFonts w:hint="cs"/>
          <w:rtl/>
        </w:rPr>
        <w:t>یَکُن</w:t>
      </w:r>
      <w:r w:rsidR="00F27CE5">
        <w:rPr>
          <w:rFonts w:hint="cs"/>
          <w:rtl/>
        </w:rPr>
        <w:t xml:space="preserve"> لَهُ شَيءٌ فَتُصُدِّ</w:t>
      </w:r>
      <w:r w:rsidR="001B29F1">
        <w:rPr>
          <w:rFonts w:hint="cs"/>
          <w:rtl/>
        </w:rPr>
        <w:t>قَ عَلَیهِ فَل</w:t>
      </w:r>
      <w:r>
        <w:rPr>
          <w:rFonts w:hint="cs"/>
          <w:rtl/>
        </w:rPr>
        <w:t>ْ</w:t>
      </w:r>
      <w:r w:rsidR="001B29F1">
        <w:rPr>
          <w:rFonts w:hint="cs"/>
          <w:rtl/>
        </w:rPr>
        <w:t>یُکَفِّر</w:t>
      </w:r>
    </w:p>
    <w:p w:rsidR="001B29F1" w:rsidRDefault="001B29F1" w:rsidP="001B29F1">
      <w:pPr>
        <w:pStyle w:val="4-"/>
        <w:rPr>
          <w:rtl/>
          <w:lang w:bidi="fa-IR"/>
        </w:rPr>
      </w:pPr>
      <w:bookmarkStart w:id="199" w:name="_Toc434155572"/>
      <w:r>
        <w:rPr>
          <w:rFonts w:hint="cs"/>
          <w:rtl/>
          <w:lang w:bidi="fa-IR"/>
        </w:rPr>
        <w:t>باب [19]: اگر کسی در ماه رمضان جماع کرد، و چیزی نداشت و برایش صدقه داده شد، آن صدقه را کفاره بدهد</w:t>
      </w:r>
      <w:bookmarkEnd w:id="199"/>
    </w:p>
    <w:p w:rsidR="001B29F1" w:rsidRDefault="001B29F1" w:rsidP="00C208EB">
      <w:pPr>
        <w:pStyle w:val="5-"/>
        <w:rPr>
          <w:rtl/>
          <w:lang w:bidi="fa-IR"/>
        </w:rPr>
      </w:pPr>
      <w:r>
        <w:rPr>
          <w:rFonts w:hint="cs"/>
          <w:rtl/>
          <w:lang w:bidi="fa-IR"/>
        </w:rPr>
        <w:t>941-</w:t>
      </w:r>
      <w:r w:rsidR="005E29EE">
        <w:rPr>
          <w:rFonts w:hint="cs"/>
          <w:rtl/>
          <w:lang w:bidi="fa-IR"/>
        </w:rPr>
        <w:t xml:space="preserve"> وَ</w:t>
      </w:r>
      <w:r w:rsidR="00C208EB">
        <w:rPr>
          <w:rFonts w:hint="cs"/>
          <w:rtl/>
          <w:lang w:bidi="fa-IR"/>
        </w:rPr>
        <w:t xml:space="preserve">عَنهُ </w:t>
      </w:r>
      <w:r w:rsidR="00C208EB">
        <w:rPr>
          <w:rtl/>
        </w:rPr>
        <w:t xml:space="preserve">رَضِيَ اللَّهُ عَنْهُ، قَالَ: بَيْنَمَا نَحْنُ جُلُوسٌ عِنْدَ النَّبِيِّ صَلَّى اللهُ عَلَيْهِ وَسَلَّمَ، إِذْ جَاءَهُ رَجُلٌ فَقَالَ: يَا رَسُولَ اللَّهِ </w:t>
      </w:r>
      <w:r w:rsidR="00C208EB" w:rsidRPr="00D73F07">
        <w:rPr>
          <w:rtl/>
        </w:rPr>
        <w:t>هَلَكْتُ. قَالَ: «مَا لَكَ؟» قَالَ: وَقَعْتُ عَلَى امْرَأَتِي وَأَنَا صَائِمٌ، فَقَالَ رَسُولُ اللَّهِ صَلَّى اللهُ عَلَيْهِ وَسَلَّمَ: «هَلْ تَجِدُ رَقَبَةً تُعْتِقُهَا؟» قَالَ: لاَ، قَالَ: «فَهَلْ تَسْتَطِيعُ أَنْ تَصُومَ شَهْرَيْنِ مُتَتَابِعَيْنِ»، قَالَ: لاَ، فَقَالَ: «فَهَلْ تَجِدُ إِطْعَامَ سِتِّينَ مِسْكِينًا</w:t>
      </w:r>
      <w:r w:rsidR="00C208EB">
        <w:rPr>
          <w:rtl/>
        </w:rPr>
        <w:t>». قَالَ: لاَ، قَالَ: فَمَكَثَ النَّبِيُّ صَلَّى اللهُ عَلَيْهِ وَسَلَّمَ، فَبَيْنَا نَحْنُ عَلَى ذَلِكَ أُتِيَ النَّبِيُّ صَلَّى اللهُ عَلَيْهِ وَسَلَّمَ بِعَرَقٍ فِيهَا تَمْرٌ وَالعَرَقُ المِكْتَلُ قَالَ: «أَيْنَ السَّائِلُ؟» فَقَالَ: أَنَا، قَالَ: «خُذْهَا، فَتَصَدَّقْ بِهِ» فَقَالَ الرَّجُلُ: أَعَلَى أَفْقَرَ مِنِّي يَا رَسُولَ اللَّهِ؟ فَوَاللَّهِ مَا بَيْنَ لاَبَتَيْهَا - يُرِيدُ الحَرَّتَيْنِ - أَهْلُ بَيْتٍ أَفْقَرُ مِنْ أَهْلِ بَيْتِي، فَضَحِكَ النَّبِيُّ صَلَّى اللهُ عَلَيْهِ وَسَلَّمَ حَتَّى بَدَتْ أَنْيَابُهُ، ثُمَّ قَالَ: «أَطْعِمْهُ أَهْلَكَ»</w:t>
      </w:r>
      <w:r>
        <w:rPr>
          <w:rFonts w:hint="cs"/>
          <w:rtl/>
          <w:lang w:bidi="fa-IR"/>
        </w:rPr>
        <w:t xml:space="preserve"> [رواه البخاری: 1936].</w:t>
      </w:r>
    </w:p>
    <w:p w:rsidR="001B29F1" w:rsidRDefault="001B29F1" w:rsidP="001B29F1">
      <w:pPr>
        <w:pStyle w:val="0-"/>
        <w:rPr>
          <w:rtl/>
          <w:lang w:bidi="fa-IR"/>
        </w:rPr>
      </w:pPr>
      <w:r>
        <w:rPr>
          <w:rFonts w:hint="cs"/>
          <w:rtl/>
          <w:lang w:bidi="fa-IR"/>
        </w:rPr>
        <w:t>941- و از بو هریره</w:t>
      </w:r>
      <w:r>
        <w:rPr>
          <w:rFonts w:cs="CTraditional Arabic" w:hint="cs"/>
          <w:rtl/>
          <w:lang w:bidi="fa-IR"/>
        </w:rPr>
        <w:t>س</w:t>
      </w:r>
      <w:r>
        <w:rPr>
          <w:rFonts w:hint="cs"/>
          <w:rtl/>
          <w:lang w:bidi="fa-IR"/>
        </w:rPr>
        <w:t xml:space="preserve"> روایت است که گفت: در حالی که نزد پیامبر خدا </w:t>
      </w:r>
      <w:r>
        <w:rPr>
          <w:rFonts w:cs="CTraditional Arabic" w:hint="cs"/>
          <w:rtl/>
          <w:lang w:bidi="fa-IR"/>
        </w:rPr>
        <w:t>ج</w:t>
      </w:r>
      <w:r>
        <w:rPr>
          <w:rFonts w:hint="cs"/>
          <w:rtl/>
          <w:lang w:bidi="fa-IR"/>
        </w:rPr>
        <w:t xml:space="preserve"> نشسته بودیم، شخصی نزد ایشان آمد و گفت: یا رسول الله! هلاک گردیدم.</w:t>
      </w:r>
    </w:p>
    <w:p w:rsidR="001B29F1" w:rsidRDefault="001B29F1" w:rsidP="001B29F1">
      <w:pPr>
        <w:pStyle w:val="0-"/>
        <w:rPr>
          <w:rtl/>
          <w:lang w:bidi="fa-IR"/>
        </w:rPr>
      </w:pPr>
      <w:r>
        <w:rPr>
          <w:rFonts w:hint="cs"/>
          <w:rtl/>
          <w:lang w:bidi="fa-IR"/>
        </w:rPr>
        <w:t>گفتند: «چه کردی»؟</w:t>
      </w:r>
    </w:p>
    <w:p w:rsidR="001B29F1" w:rsidRDefault="001B29F1" w:rsidP="001B29F1">
      <w:pPr>
        <w:pStyle w:val="0-"/>
        <w:rPr>
          <w:rtl/>
          <w:lang w:bidi="fa-IR"/>
        </w:rPr>
      </w:pPr>
      <w:r>
        <w:rPr>
          <w:rFonts w:hint="cs"/>
          <w:rtl/>
          <w:lang w:bidi="fa-IR"/>
        </w:rPr>
        <w:t>گفت:</w:t>
      </w:r>
      <w:r w:rsidR="00C208EB">
        <w:rPr>
          <w:rFonts w:hint="cs"/>
          <w:rtl/>
          <w:lang w:bidi="fa-IR"/>
        </w:rPr>
        <w:t xml:space="preserve"> </w:t>
      </w:r>
      <w:r>
        <w:rPr>
          <w:rFonts w:hint="cs"/>
          <w:rtl/>
          <w:lang w:bidi="fa-IR"/>
        </w:rPr>
        <w:t>د</w:t>
      </w:r>
      <w:r w:rsidR="00C208EB">
        <w:rPr>
          <w:rFonts w:hint="cs"/>
          <w:rtl/>
          <w:lang w:bidi="fa-IR"/>
        </w:rPr>
        <w:t>ر</w:t>
      </w:r>
      <w:r>
        <w:rPr>
          <w:rFonts w:hint="cs"/>
          <w:rtl/>
          <w:lang w:bidi="fa-IR"/>
        </w:rPr>
        <w:t xml:space="preserve"> حالی که روزه داشتم، با همسرم جماع کردم.</w:t>
      </w:r>
    </w:p>
    <w:p w:rsidR="001B29F1" w:rsidRDefault="001B29F1" w:rsidP="001B29F1">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فرمودند: «آیا می‌توانی یک غلامی را آزاد کنی»؟</w:t>
      </w:r>
    </w:p>
    <w:p w:rsidR="001B29F1" w:rsidRDefault="001B29F1" w:rsidP="001B29F1">
      <w:pPr>
        <w:pStyle w:val="0-"/>
        <w:rPr>
          <w:rtl/>
          <w:lang w:bidi="fa-IR"/>
        </w:rPr>
      </w:pPr>
      <w:r>
        <w:rPr>
          <w:rFonts w:hint="cs"/>
          <w:rtl/>
          <w:lang w:bidi="fa-IR"/>
        </w:rPr>
        <w:t>گفت: نه!</w:t>
      </w:r>
    </w:p>
    <w:p w:rsidR="001B29F1" w:rsidRDefault="001B29F1" w:rsidP="001B29F1">
      <w:pPr>
        <w:pStyle w:val="0-"/>
        <w:rPr>
          <w:rtl/>
          <w:lang w:bidi="fa-IR"/>
        </w:rPr>
      </w:pPr>
      <w:r>
        <w:rPr>
          <w:rFonts w:hint="cs"/>
          <w:rtl/>
          <w:lang w:bidi="fa-IR"/>
        </w:rPr>
        <w:t>گفتند: «آیا می‌توانی دو ماه پیاپی روزه بگیری»؟</w:t>
      </w:r>
    </w:p>
    <w:p w:rsidR="001B29F1" w:rsidRDefault="001B29F1" w:rsidP="001B29F1">
      <w:pPr>
        <w:pStyle w:val="0-"/>
        <w:rPr>
          <w:rtl/>
          <w:lang w:bidi="fa-IR"/>
        </w:rPr>
      </w:pPr>
      <w:r>
        <w:rPr>
          <w:rFonts w:hint="cs"/>
          <w:rtl/>
          <w:lang w:bidi="fa-IR"/>
        </w:rPr>
        <w:t>گفت: نه!</w:t>
      </w:r>
    </w:p>
    <w:p w:rsidR="001B29F1" w:rsidRDefault="001B29F1" w:rsidP="001B29F1">
      <w:pPr>
        <w:pStyle w:val="0-"/>
        <w:rPr>
          <w:rtl/>
          <w:lang w:bidi="fa-IR"/>
        </w:rPr>
      </w:pPr>
      <w:r>
        <w:rPr>
          <w:rFonts w:hint="cs"/>
          <w:rtl/>
          <w:lang w:bidi="fa-IR"/>
        </w:rPr>
        <w:t>گفتند: «آیا چیزی داری که شصت مسکین را طعام بدهی»؟</w:t>
      </w:r>
    </w:p>
    <w:p w:rsidR="001B29F1" w:rsidRDefault="001B29F1" w:rsidP="001B29F1">
      <w:pPr>
        <w:pStyle w:val="0-"/>
        <w:rPr>
          <w:rtl/>
          <w:lang w:bidi="fa-IR"/>
        </w:rPr>
      </w:pPr>
      <w:r>
        <w:rPr>
          <w:rFonts w:hint="cs"/>
          <w:rtl/>
          <w:lang w:bidi="fa-IR"/>
        </w:rPr>
        <w:t xml:space="preserve">گفت: نه! [راوی] گفت که آن شخص نزد پیامبر خدا </w:t>
      </w:r>
      <w:r>
        <w:rPr>
          <w:rFonts w:cs="CTraditional Arabic" w:hint="cs"/>
          <w:rtl/>
          <w:lang w:bidi="fa-IR"/>
        </w:rPr>
        <w:t>ج</w:t>
      </w:r>
      <w:r>
        <w:rPr>
          <w:rFonts w:hint="cs"/>
          <w:rtl/>
          <w:lang w:bidi="fa-IR"/>
        </w:rPr>
        <w:t xml:space="preserve"> نشست.</w:t>
      </w:r>
    </w:p>
    <w:p w:rsidR="001B29F1" w:rsidRDefault="001B29F1" w:rsidP="001B29F1">
      <w:pPr>
        <w:pStyle w:val="0-"/>
        <w:rPr>
          <w:rtl/>
          <w:lang w:bidi="fa-IR"/>
        </w:rPr>
      </w:pPr>
      <w:r>
        <w:rPr>
          <w:rFonts w:hint="cs"/>
          <w:rtl/>
          <w:lang w:bidi="fa-IR"/>
        </w:rPr>
        <w:t>[ابو هریره</w:t>
      </w:r>
      <w:r>
        <w:rPr>
          <w:rFonts w:cs="CTraditional Arabic" w:hint="cs"/>
          <w:rtl/>
          <w:lang w:bidi="fa-IR"/>
        </w:rPr>
        <w:t>س</w:t>
      </w:r>
      <w:r>
        <w:rPr>
          <w:rFonts w:hint="cs"/>
          <w:rtl/>
          <w:lang w:bidi="fa-IR"/>
        </w:rPr>
        <w:t xml:space="preserve"> می‌گوید]:</w:t>
      </w:r>
    </w:p>
    <w:p w:rsidR="001B29F1" w:rsidRDefault="001B29F1" w:rsidP="001B29F1">
      <w:pPr>
        <w:pStyle w:val="0-"/>
        <w:rPr>
          <w:rtl/>
          <w:lang w:bidi="fa-IR"/>
        </w:rPr>
      </w:pPr>
      <w:r>
        <w:rPr>
          <w:rFonts w:hint="cs"/>
          <w:rtl/>
          <w:lang w:bidi="fa-IR"/>
        </w:rPr>
        <w:t xml:space="preserve">در همین حالی که ما در این گفتگو بودیم، برای پیامبر خدا </w:t>
      </w:r>
      <w:r>
        <w:rPr>
          <w:rFonts w:cs="CTraditional Arabic" w:hint="cs"/>
          <w:rtl/>
          <w:lang w:bidi="fa-IR"/>
        </w:rPr>
        <w:t>ج</w:t>
      </w:r>
      <w:r>
        <w:rPr>
          <w:rFonts w:hint="cs"/>
          <w:rtl/>
          <w:lang w:bidi="fa-IR"/>
        </w:rPr>
        <w:t xml:space="preserve"> زنبیل کلانی از خرما آورده شد، و این زنبیل عبارت از متکل بود، [و متکل عبارت از پانزده صاع است].</w:t>
      </w:r>
    </w:p>
    <w:p w:rsidR="001B29F1" w:rsidRDefault="001B29F1" w:rsidP="001B29F1">
      <w:pPr>
        <w:pStyle w:val="0-"/>
        <w:rPr>
          <w:rtl/>
          <w:lang w:bidi="fa-IR"/>
        </w:rPr>
      </w:pPr>
      <w:r>
        <w:rPr>
          <w:rFonts w:hint="cs"/>
          <w:rtl/>
          <w:lang w:bidi="fa-IR"/>
        </w:rPr>
        <w:t>فرمودند: «سائل کجاشد»؟</w:t>
      </w:r>
    </w:p>
    <w:p w:rsidR="001B29F1" w:rsidRDefault="001B29F1" w:rsidP="001B29F1">
      <w:pPr>
        <w:pStyle w:val="0-"/>
        <w:rPr>
          <w:rtl/>
          <w:lang w:bidi="fa-IR"/>
        </w:rPr>
      </w:pPr>
      <w:r>
        <w:rPr>
          <w:rFonts w:hint="cs"/>
          <w:rtl/>
          <w:lang w:bidi="fa-IR"/>
        </w:rPr>
        <w:t>آن شخص گفت: منم [همین جایم].</w:t>
      </w:r>
    </w:p>
    <w:p w:rsidR="001B29F1" w:rsidRDefault="001B29F1" w:rsidP="00830B54">
      <w:pPr>
        <w:pStyle w:val="0-"/>
        <w:rPr>
          <w:rtl/>
          <w:lang w:bidi="fa-IR"/>
        </w:rPr>
      </w:pPr>
      <w:r>
        <w:rPr>
          <w:rFonts w:hint="cs"/>
          <w:rtl/>
          <w:lang w:bidi="fa-IR"/>
        </w:rPr>
        <w:t>فرمودند: «این خرماها را بگیر و خیرات بده».</w:t>
      </w:r>
    </w:p>
    <w:p w:rsidR="001B29F1" w:rsidRDefault="001B29F1" w:rsidP="00D73F07">
      <w:pPr>
        <w:pStyle w:val="0-"/>
        <w:rPr>
          <w:rtl/>
          <w:lang w:bidi="fa-IR"/>
        </w:rPr>
      </w:pPr>
      <w:r>
        <w:rPr>
          <w:rFonts w:hint="cs"/>
          <w:rtl/>
          <w:lang w:bidi="fa-IR"/>
        </w:rPr>
        <w:t>گفت: یا رسول الله! آیا</w:t>
      </w:r>
      <w:r w:rsidR="00C208EB">
        <w:rPr>
          <w:rFonts w:hint="cs"/>
          <w:rtl/>
          <w:lang w:bidi="fa-IR"/>
        </w:rPr>
        <w:t xml:space="preserve"> به</w:t>
      </w:r>
      <w:r>
        <w:rPr>
          <w:rFonts w:hint="cs"/>
          <w:rtl/>
          <w:lang w:bidi="fa-IR"/>
        </w:rPr>
        <w:t xml:space="preserve"> شخصی فقیرتری از خود؟</w:t>
      </w:r>
      <w:r w:rsidR="00C208EB">
        <w:rPr>
          <w:rFonts w:hint="cs"/>
          <w:rtl/>
          <w:lang w:bidi="fa-IR"/>
        </w:rPr>
        <w:t xml:space="preserve"> به خداوند قسم است که بین دو سنگزار مدینه [که یکی در شرق مدینه و دیگری در غرب آن است] خانوادۀ از خانوادۀ خودم فقیرتر نیست.</w:t>
      </w:r>
    </w:p>
    <w:p w:rsidR="00C208EB" w:rsidRDefault="00C208EB" w:rsidP="007F1AE8">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w:t>
      </w:r>
      <w:r w:rsidR="007F1AE8">
        <w:rPr>
          <w:rFonts w:hint="cs"/>
          <w:rtl/>
          <w:lang w:bidi="fa-IR"/>
        </w:rPr>
        <w:t>آن‌</w:t>
      </w:r>
      <w:r>
        <w:rPr>
          <w:rFonts w:hint="cs"/>
          <w:rtl/>
          <w:lang w:bidi="fa-IR"/>
        </w:rPr>
        <w:t xml:space="preserve">چنان خندیدند که </w:t>
      </w:r>
      <w:r w:rsidRPr="001E7C28">
        <w:rPr>
          <w:rFonts w:hint="cs"/>
          <w:rtl/>
          <w:lang w:bidi="fa-IR"/>
        </w:rPr>
        <w:t>دندان‌های ک</w:t>
      </w:r>
      <w:r w:rsidR="001E7C28" w:rsidRPr="001E7C28">
        <w:rPr>
          <w:rFonts w:hint="cs"/>
          <w:rtl/>
          <w:lang w:bidi="fa-IR"/>
        </w:rPr>
        <w:t>ر</w:t>
      </w:r>
      <w:r w:rsidRPr="001E7C28">
        <w:rPr>
          <w:rFonts w:hint="cs"/>
          <w:rtl/>
          <w:lang w:bidi="fa-IR"/>
        </w:rPr>
        <w:t>سی</w:t>
      </w:r>
      <w:r w:rsidR="00D05FCA" w:rsidRPr="001E7C28">
        <w:rPr>
          <w:rFonts w:hint="cs"/>
          <w:rtl/>
          <w:lang w:bidi="fa-IR"/>
        </w:rPr>
        <w:t>‌</w:t>
      </w:r>
      <w:r w:rsidRPr="001E7C28">
        <w:rPr>
          <w:rFonts w:hint="cs"/>
          <w:rtl/>
          <w:lang w:bidi="fa-IR"/>
        </w:rPr>
        <w:t>شان نمایان گردید</w:t>
      </w:r>
      <w:r>
        <w:rPr>
          <w:rFonts w:hint="cs"/>
          <w:rtl/>
          <w:lang w:bidi="fa-IR"/>
        </w:rPr>
        <w:t>، و فرومودند: «آن را به خانواده‌ات بخوران»</w:t>
      </w:r>
      <w:r w:rsidRPr="00C208EB">
        <w:rPr>
          <w:rFonts w:ascii="IRLotus" w:hAnsi="IRLotus" w:cs="IRLotus"/>
          <w:vertAlign w:val="superscript"/>
          <w:rtl/>
          <w:lang w:bidi="fa-IR"/>
        </w:rPr>
        <w:t>(</w:t>
      </w:r>
      <w:r w:rsidRPr="00C208EB">
        <w:rPr>
          <w:rStyle w:val="FootnoteReference"/>
          <w:rFonts w:ascii="IRLotus" w:hAnsi="IRLotus" w:cs="IRLotus"/>
          <w:rtl/>
          <w:lang w:bidi="fa-IR"/>
        </w:rPr>
        <w:footnoteReference w:id="293"/>
      </w:r>
      <w:r w:rsidRPr="00C208EB">
        <w:rPr>
          <w:rFonts w:ascii="IRLotus" w:hAnsi="IRLotus" w:cs="IRLotus"/>
          <w:vertAlign w:val="superscript"/>
          <w:rtl/>
          <w:lang w:bidi="fa-IR"/>
        </w:rPr>
        <w:t>)</w:t>
      </w:r>
      <w:r>
        <w:rPr>
          <w:rFonts w:hint="cs"/>
          <w:rtl/>
          <w:lang w:bidi="fa-IR"/>
        </w:rPr>
        <w:t>.</w:t>
      </w:r>
    </w:p>
    <w:p w:rsidR="00752419" w:rsidRDefault="00752419" w:rsidP="00752419">
      <w:pPr>
        <w:pStyle w:val="2-0"/>
        <w:rPr>
          <w:rtl/>
        </w:rPr>
      </w:pPr>
      <w:r w:rsidRPr="00CC5233">
        <w:rPr>
          <w:rFonts w:hint="cs"/>
          <w:rtl/>
          <w:lang w:bidi="ar-SA"/>
        </w:rPr>
        <w:t>20</w:t>
      </w:r>
      <w:r>
        <w:rPr>
          <w:rFonts w:hint="cs"/>
          <w:rtl/>
        </w:rPr>
        <w:t>- باب: الحِجَامَةِ</w:t>
      </w:r>
      <w:r w:rsidR="005E29EE">
        <w:rPr>
          <w:rFonts w:hint="cs"/>
          <w:rtl/>
        </w:rPr>
        <w:t xml:space="preserve"> وَ</w:t>
      </w:r>
      <w:r>
        <w:rPr>
          <w:rFonts w:hint="cs"/>
          <w:rtl/>
        </w:rPr>
        <w:t>القَيءِ لِلصَّائِمِ</w:t>
      </w:r>
    </w:p>
    <w:p w:rsidR="00752419" w:rsidRDefault="00752419" w:rsidP="009037CA">
      <w:pPr>
        <w:pStyle w:val="4-"/>
        <w:rPr>
          <w:lang w:bidi="fa-IR"/>
        </w:rPr>
      </w:pPr>
      <w:bookmarkStart w:id="200" w:name="_Toc434155573"/>
      <w:r>
        <w:rPr>
          <w:rFonts w:hint="cs"/>
          <w:rtl/>
          <w:lang w:bidi="fa-IR"/>
        </w:rPr>
        <w:t>باب [20]: حکم حجامت وقیء برای شخص روزه</w:t>
      </w:r>
      <w:r w:rsidR="009037CA">
        <w:rPr>
          <w:rFonts w:hint="cs"/>
          <w:rtl/>
          <w:lang w:bidi="fa-IR"/>
        </w:rPr>
        <w:t>‌</w:t>
      </w:r>
      <w:r>
        <w:rPr>
          <w:rFonts w:hint="cs"/>
          <w:rtl/>
          <w:lang w:bidi="fa-IR"/>
        </w:rPr>
        <w:t>دار</w:t>
      </w:r>
      <w:bookmarkEnd w:id="200"/>
    </w:p>
    <w:p w:rsidR="003E5E6D" w:rsidRPr="003E5E6D" w:rsidRDefault="003E5E6D" w:rsidP="003E5E6D">
      <w:pPr>
        <w:pStyle w:val="5-"/>
        <w:rPr>
          <w:rFonts w:ascii="Simplified Arabic" w:hAnsi="Simplified Arabic" w:cs="Simplified Arabic"/>
          <w:color w:val="FF0000"/>
          <w:rtl/>
        </w:rPr>
      </w:pPr>
      <w:r>
        <w:rPr>
          <w:rFonts w:hint="cs"/>
          <w:rtl/>
          <w:lang w:bidi="fa-IR"/>
        </w:rPr>
        <w:t xml:space="preserve">942- </w:t>
      </w:r>
      <w:r>
        <w:rPr>
          <w:rtl/>
        </w:rPr>
        <w:t xml:space="preserve">عَنِ ابْنِ عَبَّاسٍ </w:t>
      </w:r>
      <w:r w:rsidRPr="00D73F07">
        <w:rPr>
          <w:rtl/>
        </w:rPr>
        <w:t>رَضِيَ اللَّهُ عَنْهُمَا: «أَنَّ النَّبِيَّ صَلَّى اللهُ عَلَيْهِ وَسَلَّمَ احْتَجَمَ وَهُوَ مُحْرِمٌ، وَاحْتَجَمَ وَهُوَ صَائِمٌ»</w:t>
      </w:r>
      <w:r w:rsidRPr="00D73F07">
        <w:rPr>
          <w:rFonts w:hint="cs"/>
          <w:rtl/>
          <w:lang w:bidi="fa-IR"/>
        </w:rPr>
        <w:t xml:space="preserve"> [رواه البخاری</w:t>
      </w:r>
      <w:r>
        <w:rPr>
          <w:rFonts w:hint="cs"/>
          <w:rtl/>
          <w:lang w:bidi="fa-IR"/>
        </w:rPr>
        <w:t>: 1938].</w:t>
      </w:r>
    </w:p>
    <w:p w:rsidR="003E5E6D" w:rsidRDefault="003E5E6D" w:rsidP="003E5E6D">
      <w:pPr>
        <w:pStyle w:val="0-"/>
        <w:rPr>
          <w:rtl/>
          <w:lang w:bidi="fa-IR"/>
        </w:rPr>
      </w:pPr>
      <w:r>
        <w:rPr>
          <w:rFonts w:hint="cs"/>
          <w:rtl/>
          <w:lang w:bidi="fa-IR"/>
        </w:rPr>
        <w:t>942- از ابن عباس</w:t>
      </w:r>
      <w:r>
        <w:rPr>
          <w:rFonts w:cs="CTraditional Arabic" w:hint="cs"/>
          <w:rtl/>
          <w:lang w:bidi="fa-IR"/>
        </w:rPr>
        <w:t>ب</w:t>
      </w:r>
      <w:r>
        <w:rPr>
          <w:rFonts w:hint="cs"/>
          <w:rtl/>
          <w:lang w:bidi="fa-IR"/>
        </w:rPr>
        <w:t xml:space="preserve"> روایت است که پیامبر خدا </w:t>
      </w:r>
      <w:r>
        <w:rPr>
          <w:rFonts w:cs="CTraditional Arabic" w:hint="cs"/>
          <w:rtl/>
          <w:lang w:bidi="fa-IR"/>
        </w:rPr>
        <w:t>ج</w:t>
      </w:r>
      <w:r>
        <w:rPr>
          <w:rFonts w:hint="cs"/>
          <w:rtl/>
          <w:lang w:bidi="fa-IR"/>
        </w:rPr>
        <w:t xml:space="preserve"> در حالی که احرام داشتند، حجامت نمودند، و در حالی که روزه داشتند، حجامت نمودند</w:t>
      </w:r>
      <w:r w:rsidRPr="003E5E6D">
        <w:rPr>
          <w:rFonts w:ascii="IRLotus" w:hAnsi="IRLotus" w:cs="IRLotus"/>
          <w:vertAlign w:val="superscript"/>
          <w:rtl/>
          <w:lang w:bidi="fa-IR"/>
        </w:rPr>
        <w:t>(</w:t>
      </w:r>
      <w:r w:rsidRPr="003E5E6D">
        <w:rPr>
          <w:rStyle w:val="FootnoteReference"/>
          <w:rFonts w:ascii="IRLotus" w:hAnsi="IRLotus" w:cs="IRLotus"/>
          <w:rtl/>
          <w:lang w:bidi="fa-IR"/>
        </w:rPr>
        <w:footnoteReference w:id="294"/>
      </w:r>
      <w:r w:rsidRPr="003E5E6D">
        <w:rPr>
          <w:rFonts w:ascii="IRLotus" w:hAnsi="IRLotus" w:cs="IRLotus"/>
          <w:vertAlign w:val="superscript"/>
          <w:rtl/>
          <w:lang w:bidi="fa-IR"/>
        </w:rPr>
        <w:t>)</w:t>
      </w:r>
      <w:r>
        <w:rPr>
          <w:rFonts w:hint="cs"/>
          <w:rtl/>
          <w:lang w:bidi="fa-IR"/>
        </w:rPr>
        <w:t>.</w:t>
      </w:r>
    </w:p>
    <w:p w:rsidR="003E5E6D" w:rsidRDefault="003E5E6D" w:rsidP="003E5E6D">
      <w:pPr>
        <w:pStyle w:val="2-0"/>
        <w:rPr>
          <w:rtl/>
        </w:rPr>
      </w:pPr>
      <w:r w:rsidRPr="00CC5233">
        <w:rPr>
          <w:rFonts w:hint="cs"/>
          <w:rtl/>
          <w:lang w:bidi="ar-SA"/>
        </w:rPr>
        <w:t>21</w:t>
      </w:r>
      <w:r>
        <w:rPr>
          <w:rFonts w:hint="cs"/>
          <w:rtl/>
        </w:rPr>
        <w:t>- باب: الصَّو</w:t>
      </w:r>
      <w:r w:rsidR="00570F4B">
        <w:rPr>
          <w:rFonts w:hint="cs"/>
          <w:rtl/>
        </w:rPr>
        <w:t>ْ</w:t>
      </w:r>
      <w:r>
        <w:rPr>
          <w:rFonts w:hint="cs"/>
          <w:rtl/>
        </w:rPr>
        <w:t>مِ فِي السَّفَرِ</w:t>
      </w:r>
      <w:r w:rsidR="005E29EE">
        <w:rPr>
          <w:rFonts w:hint="cs"/>
          <w:rtl/>
        </w:rPr>
        <w:t xml:space="preserve"> وَ</w:t>
      </w:r>
      <w:r>
        <w:rPr>
          <w:rFonts w:hint="cs"/>
          <w:rtl/>
        </w:rPr>
        <w:t>الإِف</w:t>
      </w:r>
      <w:r w:rsidR="00570F4B">
        <w:rPr>
          <w:rFonts w:hint="cs"/>
          <w:rtl/>
        </w:rPr>
        <w:t>ْ</w:t>
      </w:r>
      <w:r>
        <w:rPr>
          <w:rFonts w:hint="cs"/>
          <w:rtl/>
        </w:rPr>
        <w:t>طَارِ</w:t>
      </w:r>
    </w:p>
    <w:p w:rsidR="003E5E6D" w:rsidRDefault="003E5E6D" w:rsidP="008905C1">
      <w:pPr>
        <w:pStyle w:val="4-"/>
        <w:rPr>
          <w:rtl/>
          <w:lang w:bidi="fa-IR"/>
        </w:rPr>
      </w:pPr>
      <w:bookmarkStart w:id="201" w:name="_Toc434155574"/>
      <w:r>
        <w:rPr>
          <w:rFonts w:hint="cs"/>
          <w:rtl/>
          <w:lang w:bidi="fa-IR"/>
        </w:rPr>
        <w:t>باب [21]: روزه گرفتن و روزه خوردن در سفر</w:t>
      </w:r>
      <w:bookmarkEnd w:id="201"/>
    </w:p>
    <w:p w:rsidR="008905C1" w:rsidRPr="008905C1" w:rsidRDefault="008905C1" w:rsidP="008905C1">
      <w:pPr>
        <w:pStyle w:val="5-"/>
        <w:rPr>
          <w:rtl/>
        </w:rPr>
      </w:pPr>
      <w:r w:rsidRPr="008905C1">
        <w:rPr>
          <w:rFonts w:hint="cs"/>
          <w:rtl/>
        </w:rPr>
        <w:t>943-</w:t>
      </w:r>
      <w:r w:rsidR="00DC75EF">
        <w:rPr>
          <w:rFonts w:hint="cs"/>
          <w:rtl/>
        </w:rPr>
        <w:t xml:space="preserve"> </w:t>
      </w:r>
      <w:r w:rsidRPr="008905C1">
        <w:rPr>
          <w:rFonts w:hint="cs"/>
          <w:rtl/>
        </w:rPr>
        <w:t xml:space="preserve">عَن </w:t>
      </w:r>
      <w:r w:rsidRPr="008905C1">
        <w:rPr>
          <w:rtl/>
        </w:rPr>
        <w:t>ابْنَ أَبِي أَوْفَى رَضِيَ اللَّهُ عَنْهُ</w:t>
      </w:r>
      <w:r w:rsidRPr="008905C1">
        <w:rPr>
          <w:rFonts w:hint="cs"/>
          <w:rtl/>
        </w:rPr>
        <w:t>مَا</w:t>
      </w:r>
      <w:r w:rsidRPr="008905C1">
        <w:rPr>
          <w:rtl/>
        </w:rPr>
        <w:t xml:space="preserve"> قَالَ: كُنَّا مَعَ رَسُولِ اللَّهِ صَلَّى اللهُ عَلَيْهِ وَسَلَّمَ فِي سَفَرٍ فَقَالَ لِرَجُلٍ: «انْزِلْ فَاجْدَحْ لِي»، قَالَ: يَا رَسُولَ اللَّهِ، الشَّمْسُ؟ قَالَ: «انْزِلْ فَاجْدَحْ لِي»، قَالَ: يَا رَسُولَ اللَّهِ الشَّمْسُ؟ قَالَ: «انْزِلْ فَاجْدَحْ لِي»، فَنَزَلَ فَجَدَحَ لَهُ فَشَرِبَ، ثُمَّ رَمَى بِيَدِهِ هَا هُنَا، ثُمَّ قَالَ: «إِذَا رَأَيْتُمُ اللَّيْلَ أَقْبَلَ مِنْ هَا هُنَا، فَقَدْ أَفْطَرَ الصَّائِمُ»</w:t>
      </w:r>
      <w:r w:rsidRPr="008905C1">
        <w:rPr>
          <w:rFonts w:hint="cs"/>
          <w:rtl/>
        </w:rPr>
        <w:t xml:space="preserve"> [رواه البخاری: 1941].</w:t>
      </w:r>
    </w:p>
    <w:p w:rsidR="008905C1" w:rsidRDefault="008905C1" w:rsidP="00570F4B">
      <w:pPr>
        <w:pStyle w:val="0-"/>
        <w:rPr>
          <w:rtl/>
          <w:lang w:bidi="fa-IR"/>
        </w:rPr>
      </w:pPr>
      <w:r>
        <w:rPr>
          <w:rFonts w:hint="cs"/>
          <w:rtl/>
          <w:lang w:bidi="fa-IR"/>
        </w:rPr>
        <w:t>943- از ابن أبی أَوفَی</w:t>
      </w:r>
      <w:r>
        <w:rPr>
          <w:rFonts w:cs="CTraditional Arabic" w:hint="cs"/>
          <w:rtl/>
          <w:lang w:bidi="fa-IR"/>
        </w:rPr>
        <w:t>ب</w:t>
      </w:r>
      <w:r>
        <w:rPr>
          <w:rFonts w:hint="cs"/>
          <w:rtl/>
          <w:lang w:bidi="fa-IR"/>
        </w:rPr>
        <w:t xml:space="preserve"> روایت است که گفت: در یکی از سفرها با پیامبر خدا</w:t>
      </w:r>
      <w:r>
        <w:rPr>
          <w:rFonts w:cs="CTraditional Arabic" w:hint="cs"/>
          <w:rtl/>
          <w:lang w:bidi="fa-IR"/>
        </w:rPr>
        <w:t>ج</w:t>
      </w:r>
      <w:r>
        <w:rPr>
          <w:rFonts w:hint="cs"/>
          <w:rtl/>
          <w:lang w:bidi="fa-IR"/>
        </w:rPr>
        <w:t xml:space="preserve"> بودیم، برای شخصی گفتند که: «پیاده شود و برایم (مخلوط) تهیه کن».</w:t>
      </w:r>
    </w:p>
    <w:p w:rsidR="008905C1" w:rsidRDefault="008905C1" w:rsidP="008905C1">
      <w:pPr>
        <w:pStyle w:val="0-"/>
        <w:rPr>
          <w:rtl/>
          <w:lang w:bidi="fa-IR"/>
        </w:rPr>
      </w:pPr>
      <w:r>
        <w:rPr>
          <w:rFonts w:hint="cs"/>
          <w:rtl/>
          <w:lang w:bidi="fa-IR"/>
        </w:rPr>
        <w:t>آن شخص گفت: یا رسول الله! آفتاب هنوز موجود است، [یعنی: آفتاب هنوز کاملاً غروب نکرده است].</w:t>
      </w:r>
    </w:p>
    <w:p w:rsidR="008905C1" w:rsidRDefault="008905C1" w:rsidP="008905C1">
      <w:pPr>
        <w:pStyle w:val="0-"/>
        <w:rPr>
          <w:rtl/>
          <w:lang w:bidi="fa-IR"/>
        </w:rPr>
      </w:pPr>
      <w:r>
        <w:rPr>
          <w:rFonts w:hint="cs"/>
          <w:rtl/>
          <w:lang w:bidi="fa-IR"/>
        </w:rPr>
        <w:t>فرمودند: «پیاده شو و برایم (مخلوط) تهیه کن».</w:t>
      </w:r>
    </w:p>
    <w:p w:rsidR="008905C1" w:rsidRDefault="008905C1" w:rsidP="008905C1">
      <w:pPr>
        <w:pStyle w:val="0-"/>
        <w:rPr>
          <w:rtl/>
          <w:lang w:bidi="fa-IR"/>
        </w:rPr>
      </w:pPr>
      <w:r>
        <w:rPr>
          <w:rFonts w:hint="cs"/>
          <w:rtl/>
          <w:lang w:bidi="fa-IR"/>
        </w:rPr>
        <w:t>آن شخص گفت: آفتاب هنوز موجود است.</w:t>
      </w:r>
    </w:p>
    <w:p w:rsidR="008905C1" w:rsidRDefault="008905C1" w:rsidP="008905C1">
      <w:pPr>
        <w:pStyle w:val="0-"/>
        <w:rPr>
          <w:rtl/>
          <w:lang w:bidi="fa-IR"/>
        </w:rPr>
      </w:pPr>
      <w:r>
        <w:rPr>
          <w:rFonts w:hint="cs"/>
          <w:rtl/>
          <w:lang w:bidi="fa-IR"/>
        </w:rPr>
        <w:t>فرمودند: «پیاده شو و برایم (مخلوط) تهیه کن».</w:t>
      </w:r>
    </w:p>
    <w:p w:rsidR="008905C1" w:rsidRDefault="008905C1" w:rsidP="008905C1">
      <w:pPr>
        <w:pStyle w:val="0-"/>
        <w:rPr>
          <w:rtl/>
          <w:lang w:bidi="fa-IR"/>
        </w:rPr>
      </w:pPr>
      <w:r>
        <w:rPr>
          <w:rFonts w:hint="cs"/>
          <w:rtl/>
          <w:lang w:bidi="fa-IR"/>
        </w:rPr>
        <w:t>[آن شخص رفت] و (مخلوط) را تهیه کرد و آورد.</w:t>
      </w:r>
    </w:p>
    <w:p w:rsidR="00F051AD" w:rsidRDefault="008905C1" w:rsidP="00662400">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(مخلوط) را گرفته و نوشیدند، بعد از آن بدست خود به طرف [مشرق]</w:t>
      </w:r>
      <w:r w:rsidR="00947699">
        <w:rPr>
          <w:rFonts w:hint="cs"/>
          <w:rtl/>
          <w:lang w:bidi="fa-IR"/>
        </w:rPr>
        <w:t xml:space="preserve"> اشاره نموده و فرمودند: «</w:t>
      </w:r>
      <w:r>
        <w:rPr>
          <w:rFonts w:hint="cs"/>
          <w:rtl/>
          <w:lang w:bidi="fa-IR"/>
        </w:rPr>
        <w:t>وقتی که شب از این طرف نمایان گردید، وقت افطار روزه</w:t>
      </w:r>
      <w:r w:rsidR="00662400">
        <w:rPr>
          <w:rFonts w:hint="cs"/>
          <w:rtl/>
          <w:lang w:bidi="fa-IR"/>
        </w:rPr>
        <w:t>‌</w:t>
      </w:r>
      <w:r>
        <w:rPr>
          <w:rFonts w:hint="cs"/>
          <w:rtl/>
          <w:lang w:bidi="fa-IR"/>
        </w:rPr>
        <w:t>دار است»</w:t>
      </w:r>
      <w:r w:rsidRPr="008905C1">
        <w:rPr>
          <w:rFonts w:ascii="IRLotus" w:hAnsi="IRLotus" w:cs="IRLotus"/>
          <w:vertAlign w:val="superscript"/>
          <w:rtl/>
          <w:lang w:bidi="fa-IR"/>
        </w:rPr>
        <w:t>(</w:t>
      </w:r>
      <w:r w:rsidRPr="008905C1">
        <w:rPr>
          <w:rStyle w:val="FootnoteReference"/>
          <w:rFonts w:ascii="IRLotus" w:hAnsi="IRLotus" w:cs="IRLotus"/>
          <w:rtl/>
          <w:lang w:bidi="fa-IR"/>
        </w:rPr>
        <w:footnoteReference w:id="295"/>
      </w:r>
      <w:r w:rsidRPr="008905C1">
        <w:rPr>
          <w:rFonts w:ascii="IRLotus" w:hAnsi="IRLotus" w:cs="IRLotus"/>
          <w:vertAlign w:val="superscript"/>
          <w:rtl/>
          <w:lang w:bidi="fa-IR"/>
        </w:rPr>
        <w:t>)</w:t>
      </w:r>
      <w:r>
        <w:rPr>
          <w:rFonts w:hint="cs"/>
          <w:rtl/>
          <w:lang w:bidi="fa-IR"/>
        </w:rPr>
        <w:t>.</w:t>
      </w:r>
    </w:p>
    <w:p w:rsidR="00F051AD" w:rsidRPr="00C805AC" w:rsidRDefault="00F051AD" w:rsidP="00C805AC">
      <w:pPr>
        <w:pStyle w:val="5-"/>
        <w:rPr>
          <w:rtl/>
        </w:rPr>
      </w:pPr>
      <w:r w:rsidRPr="00C805AC">
        <w:rPr>
          <w:rFonts w:hint="cs"/>
          <w:rtl/>
        </w:rPr>
        <w:t>944-</w:t>
      </w:r>
      <w:r w:rsidR="00C805AC" w:rsidRPr="00C805AC">
        <w:rPr>
          <w:rFonts w:hint="cs"/>
          <w:rtl/>
        </w:rPr>
        <w:t xml:space="preserve"> </w:t>
      </w:r>
      <w:r w:rsidR="00C805AC" w:rsidRPr="00C805AC">
        <w:rPr>
          <w:rtl/>
        </w:rPr>
        <w:t>عَنْ عَائِشَةَ رَضِيَ اللَّهُ عَنْهَا، زَوْجِ النَّبِيِّ ص</w:t>
      </w:r>
      <w:r w:rsidR="00C805AC">
        <w:rPr>
          <w:rtl/>
        </w:rPr>
        <w:t>َلَّى اللهُ عَلَيْهِ وَسَلَّمَ</w:t>
      </w:r>
      <w:r w:rsidR="00C805AC" w:rsidRPr="00C805AC">
        <w:rPr>
          <w:rtl/>
        </w:rPr>
        <w:t xml:space="preserve"> أَنَّ حَمْزَةَ بْنَ عَمْرٍو الأَسْلَمِيَّ قَالَ لِلنَّبِيِّ صَلَّى اللهُ عَلَيْهِ وَسَلَّمَ: أَأَصُومُ فِي السَّفَرِ؟ وَكَانَ كَثِيرَ الصِّيَامِ -، فَقَالَ: «إِنْ شِئْتَ فَصُمْ، وَإِنْ شِئْتَ فَأَفْطِرْ»</w:t>
      </w:r>
      <w:r w:rsidRPr="00C805AC">
        <w:rPr>
          <w:rFonts w:hint="cs"/>
          <w:rtl/>
        </w:rPr>
        <w:t xml:space="preserve"> [رواه البخاری: 1943].</w:t>
      </w:r>
    </w:p>
    <w:p w:rsidR="00C805AC" w:rsidRDefault="00F051AD" w:rsidP="00F051AD">
      <w:pPr>
        <w:pStyle w:val="0-"/>
        <w:rPr>
          <w:rtl/>
          <w:lang w:bidi="fa-IR"/>
        </w:rPr>
      </w:pPr>
      <w:r>
        <w:rPr>
          <w:rFonts w:hint="cs"/>
          <w:rtl/>
          <w:lang w:bidi="fa-IR"/>
        </w:rPr>
        <w:t>944- از عائشه</w:t>
      </w:r>
      <w:r>
        <w:rPr>
          <w:rFonts w:cs="CTraditional Arabic" w:hint="cs"/>
          <w:rtl/>
          <w:lang w:bidi="fa-IR"/>
        </w:rPr>
        <w:t>ل</w:t>
      </w:r>
      <w:r>
        <w:rPr>
          <w:rFonts w:hint="cs"/>
          <w:rtl/>
          <w:lang w:bidi="fa-IR"/>
        </w:rPr>
        <w:t xml:space="preserve"> همسر پیامبر خدا </w:t>
      </w:r>
      <w:r>
        <w:rPr>
          <w:rFonts w:cs="CTraditional Arabic" w:hint="cs"/>
          <w:rtl/>
          <w:lang w:bidi="fa-IR"/>
        </w:rPr>
        <w:t>ج</w:t>
      </w:r>
      <w:r>
        <w:rPr>
          <w:rFonts w:hint="cs"/>
          <w:rtl/>
          <w:lang w:bidi="fa-IR"/>
        </w:rPr>
        <w:t xml:space="preserve"> روایت است که: حمزه بن عمرو اسلمی که شخص کثیر الصومی بود، از پیامبر خدا </w:t>
      </w:r>
      <w:r>
        <w:rPr>
          <w:rFonts w:cs="CTraditional Arabic" w:hint="cs"/>
          <w:rtl/>
          <w:lang w:bidi="fa-IR"/>
        </w:rPr>
        <w:t>ج</w:t>
      </w:r>
      <w:r>
        <w:rPr>
          <w:rFonts w:hint="cs"/>
          <w:rtl/>
          <w:lang w:bidi="fa-IR"/>
        </w:rPr>
        <w:t xml:space="preserve"> پرسید: آیا در سفر باید روزه بگیرم؟</w:t>
      </w:r>
    </w:p>
    <w:p w:rsidR="00C805AC" w:rsidRDefault="00C805AC" w:rsidP="00F051AD">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فرمودند: «اگر خواستی روزه بگیر، و اگر خواستی روزه مگیر»</w:t>
      </w:r>
      <w:r w:rsidRPr="00C805AC">
        <w:rPr>
          <w:rFonts w:ascii="IRLotus" w:hAnsi="IRLotus" w:cs="IRLotus"/>
          <w:vertAlign w:val="superscript"/>
          <w:rtl/>
          <w:lang w:bidi="fa-IR"/>
        </w:rPr>
        <w:t>(</w:t>
      </w:r>
      <w:r w:rsidRPr="00C805AC">
        <w:rPr>
          <w:rStyle w:val="FootnoteReference"/>
          <w:rFonts w:ascii="IRLotus" w:hAnsi="IRLotus" w:cs="IRLotus"/>
          <w:rtl/>
          <w:lang w:bidi="fa-IR"/>
        </w:rPr>
        <w:footnoteReference w:id="296"/>
      </w:r>
      <w:r w:rsidRPr="00C805AC">
        <w:rPr>
          <w:rFonts w:ascii="IRLotus" w:hAnsi="IRLotus" w:cs="IRLotus"/>
          <w:vertAlign w:val="superscript"/>
          <w:rtl/>
          <w:lang w:bidi="fa-IR"/>
        </w:rPr>
        <w:t>)</w:t>
      </w:r>
      <w:r>
        <w:rPr>
          <w:rFonts w:hint="cs"/>
          <w:rtl/>
          <w:lang w:bidi="fa-IR"/>
        </w:rPr>
        <w:t>.</w:t>
      </w:r>
    </w:p>
    <w:p w:rsidR="00C805AC" w:rsidRDefault="00D710B4" w:rsidP="00537430">
      <w:pPr>
        <w:pStyle w:val="2-0"/>
        <w:rPr>
          <w:rtl/>
        </w:rPr>
      </w:pPr>
      <w:r w:rsidRPr="00CC5233">
        <w:rPr>
          <w:rFonts w:hint="cs"/>
          <w:rtl/>
          <w:lang w:bidi="ar-SA"/>
        </w:rPr>
        <w:t>22</w:t>
      </w:r>
      <w:r>
        <w:rPr>
          <w:rFonts w:hint="cs"/>
          <w:rtl/>
        </w:rPr>
        <w:t>- باب: إِذَا صَامَ أَیَّام</w:t>
      </w:r>
      <w:r w:rsidR="00C805AC">
        <w:rPr>
          <w:rFonts w:hint="cs"/>
          <w:rtl/>
        </w:rPr>
        <w:t>ا</w:t>
      </w:r>
      <w:r>
        <w:rPr>
          <w:rFonts w:hint="cs"/>
          <w:rtl/>
        </w:rPr>
        <w:t>ً</w:t>
      </w:r>
      <w:r w:rsidR="00C805AC">
        <w:rPr>
          <w:rFonts w:hint="cs"/>
          <w:rtl/>
        </w:rPr>
        <w:t xml:space="preserve"> مِن رَمَضَانَ ثُمَّ سَافَرَ</w:t>
      </w:r>
    </w:p>
    <w:p w:rsidR="008905C1" w:rsidRDefault="00C805AC" w:rsidP="00537430">
      <w:pPr>
        <w:pStyle w:val="4-"/>
        <w:rPr>
          <w:lang w:bidi="fa-IR"/>
        </w:rPr>
      </w:pPr>
      <w:bookmarkStart w:id="202" w:name="_Toc434155575"/>
      <w:r>
        <w:rPr>
          <w:rFonts w:hint="cs"/>
          <w:rtl/>
          <w:lang w:bidi="fa-IR"/>
        </w:rPr>
        <w:t>باب [22]:</w:t>
      </w:r>
      <w:r w:rsidR="00537430">
        <w:rPr>
          <w:rFonts w:hint="cs"/>
          <w:rtl/>
          <w:lang w:bidi="fa-IR"/>
        </w:rPr>
        <w:t xml:space="preserve"> اگر کسی چند روزی از رمضان را روزه گرفت، و بعد از ان سفرکرد</w:t>
      </w:r>
      <w:bookmarkEnd w:id="202"/>
      <w:r w:rsidR="008905C1">
        <w:rPr>
          <w:rFonts w:hint="cs"/>
          <w:rtl/>
          <w:lang w:bidi="fa-IR"/>
        </w:rPr>
        <w:t xml:space="preserve"> </w:t>
      </w:r>
    </w:p>
    <w:p w:rsidR="007F1B66" w:rsidRPr="00CC637D" w:rsidRDefault="007F1B66" w:rsidP="007F1B66">
      <w:pPr>
        <w:pStyle w:val="5-"/>
        <w:rPr>
          <w:rtl/>
          <w:lang w:bidi="fa-IR"/>
        </w:rPr>
      </w:pPr>
      <w:r>
        <w:rPr>
          <w:rFonts w:hint="cs"/>
          <w:rtl/>
          <w:lang w:bidi="fa-IR"/>
        </w:rPr>
        <w:t xml:space="preserve">945- </w:t>
      </w:r>
      <w:r>
        <w:rPr>
          <w:rtl/>
        </w:rPr>
        <w:t xml:space="preserve">عَنِ ابْنِ عَبَّاسٍ رَضِيَ </w:t>
      </w:r>
      <w:r w:rsidRPr="00CC637D">
        <w:rPr>
          <w:rtl/>
        </w:rPr>
        <w:t>اللَّهُ عَنْهُمَا أَنَّ رَسُولَ اللَّهِ صَلَّى اللهُ عَلَيْهِ وَسَلَّمَ «خَرَجَ إِلَى مَكَّةَ فِي رَمَضَانَ، فَصَامَ حَتَّى بَلَغَ الكَدِيدَ، أَفْطَرَ»، فَأَفْطَرَ النَّاسُ،</w:t>
      </w:r>
      <w:r w:rsidRPr="00CC637D">
        <w:rPr>
          <w:rFonts w:hint="cs"/>
          <w:rtl/>
          <w:lang w:bidi="fa-IR"/>
        </w:rPr>
        <w:t xml:space="preserve"> [رواه البخاری: 1944].</w:t>
      </w:r>
    </w:p>
    <w:p w:rsidR="007F1B66" w:rsidRDefault="007F1B66" w:rsidP="007F1B66">
      <w:pPr>
        <w:pStyle w:val="0-"/>
        <w:rPr>
          <w:rtl/>
          <w:lang w:bidi="fa-IR"/>
        </w:rPr>
      </w:pPr>
      <w:r w:rsidRPr="00CC637D">
        <w:rPr>
          <w:rFonts w:hint="cs"/>
          <w:rtl/>
          <w:lang w:bidi="fa-IR"/>
        </w:rPr>
        <w:t>945- از ابن عباس</w:t>
      </w:r>
      <w:r w:rsidRPr="00CC637D">
        <w:rPr>
          <w:rFonts w:cs="CTraditional Arabic" w:hint="cs"/>
          <w:rtl/>
          <w:lang w:bidi="fa-IR"/>
        </w:rPr>
        <w:t>ب</w:t>
      </w:r>
      <w:r w:rsidRPr="00CC637D">
        <w:rPr>
          <w:rFonts w:hint="cs"/>
          <w:rtl/>
          <w:lang w:bidi="fa-IR"/>
        </w:rPr>
        <w:t xml:space="preserve"> روایت است که </w:t>
      </w:r>
      <w:r>
        <w:rPr>
          <w:rFonts w:hint="cs"/>
          <w:rtl/>
          <w:lang w:bidi="fa-IR"/>
        </w:rPr>
        <w:t xml:space="preserve">پیامبر خدا </w:t>
      </w:r>
      <w:r>
        <w:rPr>
          <w:rFonts w:cs="CTraditional Arabic" w:hint="cs"/>
          <w:rtl/>
          <w:lang w:bidi="fa-IR"/>
        </w:rPr>
        <w:t>ج</w:t>
      </w:r>
      <w:r>
        <w:rPr>
          <w:rFonts w:hint="cs"/>
          <w:rtl/>
          <w:lang w:bidi="fa-IR"/>
        </w:rPr>
        <w:t xml:space="preserve"> در ماه رمضان به طرف مکه بر آمدند، و روزه گرفتند، چون به منطقۀ (کدید) رسیدند، روزه را خوردند، و مردم هم روزه را خوردند</w:t>
      </w:r>
      <w:r w:rsidRPr="007F1B66">
        <w:rPr>
          <w:rFonts w:ascii="IRLotus" w:hAnsi="IRLotus" w:cs="IRLotus"/>
          <w:vertAlign w:val="superscript"/>
          <w:rtl/>
          <w:lang w:bidi="fa-IR"/>
        </w:rPr>
        <w:t>(</w:t>
      </w:r>
      <w:r w:rsidRPr="007F1B66">
        <w:rPr>
          <w:rStyle w:val="FootnoteReference"/>
          <w:rFonts w:ascii="IRLotus" w:hAnsi="IRLotus" w:cs="IRLotus"/>
          <w:rtl/>
          <w:lang w:bidi="fa-IR"/>
        </w:rPr>
        <w:footnoteReference w:id="297"/>
      </w:r>
      <w:r w:rsidRPr="007F1B66">
        <w:rPr>
          <w:rFonts w:ascii="IRLotus" w:hAnsi="IRLotus" w:cs="IRLotus"/>
          <w:vertAlign w:val="superscript"/>
          <w:rtl/>
          <w:lang w:bidi="fa-IR"/>
        </w:rPr>
        <w:t>)</w:t>
      </w:r>
      <w:r>
        <w:rPr>
          <w:rFonts w:hint="cs"/>
          <w:rtl/>
          <w:lang w:bidi="fa-IR"/>
        </w:rPr>
        <w:t>.</w:t>
      </w:r>
    </w:p>
    <w:p w:rsidR="008040AB" w:rsidRDefault="008040AB" w:rsidP="008040AB">
      <w:pPr>
        <w:pStyle w:val="2-0"/>
        <w:rPr>
          <w:rtl/>
        </w:rPr>
      </w:pPr>
      <w:r w:rsidRPr="00CC5233">
        <w:rPr>
          <w:rFonts w:hint="cs"/>
          <w:rtl/>
          <w:lang w:bidi="ar-SA"/>
        </w:rPr>
        <w:t>23</w:t>
      </w:r>
      <w:r>
        <w:rPr>
          <w:rFonts w:hint="cs"/>
          <w:rtl/>
        </w:rPr>
        <w:t>- «باب»</w:t>
      </w:r>
    </w:p>
    <w:p w:rsidR="008040AB" w:rsidRDefault="008040AB" w:rsidP="008040AB">
      <w:pPr>
        <w:pStyle w:val="4-"/>
        <w:rPr>
          <w:rtl/>
          <w:lang w:bidi="fa-IR"/>
        </w:rPr>
      </w:pPr>
      <w:bookmarkStart w:id="203" w:name="_Toc434155576"/>
      <w:r>
        <w:rPr>
          <w:rFonts w:hint="cs"/>
          <w:rtl/>
          <w:lang w:bidi="fa-IR"/>
        </w:rPr>
        <w:t>باب [23]</w:t>
      </w:r>
      <w:bookmarkEnd w:id="203"/>
    </w:p>
    <w:p w:rsidR="008040AB" w:rsidRPr="009A3100" w:rsidRDefault="008040AB" w:rsidP="009A3100">
      <w:pPr>
        <w:pStyle w:val="5-"/>
        <w:rPr>
          <w:rtl/>
        </w:rPr>
      </w:pPr>
      <w:r w:rsidRPr="009A3100">
        <w:rPr>
          <w:rFonts w:hint="cs"/>
          <w:rtl/>
        </w:rPr>
        <w:t>946-</w:t>
      </w:r>
      <w:r w:rsidR="009A3100" w:rsidRPr="009A3100">
        <w:rPr>
          <w:rFonts w:hint="cs"/>
          <w:rtl/>
        </w:rPr>
        <w:t xml:space="preserve"> </w:t>
      </w:r>
      <w:r w:rsidR="009A3100" w:rsidRPr="009A3100">
        <w:rPr>
          <w:rtl/>
        </w:rPr>
        <w:t>عَنْ أَبِي الدَّرْدَاءِ رَضِيَ اللَّهُ عَنْهُ، قَالَ: «خَرَجْنَا مَعَ النَّبِيِّ صَلَّى اللهُ عَلَيْهِ وَسَلَّمَ فِي بَعْضِ أَسْفَارِهِ فِي يَوْمٍ حَارٍّ حَتَّى يَضَعَ الرَّجُلُ يَدَهُ عَلَى رَأْسِهِ مِنْ شِدَّةِ الحَرِّ، وَمَا فِينَا صَائِمٌ إِلَّا مَا كَانَ مِنَ النَّبِيِّ صَلَّى اللهُ عَلَيْهِ وَسَلَّمَ، وَابْنِ رَوَاحَةَ»</w:t>
      </w:r>
      <w:r w:rsidRPr="009A3100">
        <w:rPr>
          <w:rFonts w:hint="cs"/>
          <w:rtl/>
        </w:rPr>
        <w:t xml:space="preserve"> [رواه البخاری: 1945].</w:t>
      </w:r>
    </w:p>
    <w:p w:rsidR="008040AB" w:rsidRDefault="008040AB" w:rsidP="008040AB">
      <w:pPr>
        <w:pStyle w:val="0-"/>
        <w:rPr>
          <w:rtl/>
          <w:lang w:bidi="fa-IR"/>
        </w:rPr>
      </w:pPr>
      <w:r>
        <w:rPr>
          <w:rFonts w:hint="cs"/>
          <w:rtl/>
          <w:lang w:bidi="fa-IR"/>
        </w:rPr>
        <w:t>946- از ابو درداء</w:t>
      </w:r>
      <w:r>
        <w:rPr>
          <w:rFonts w:cs="CTraditional Arabic" w:hint="cs"/>
          <w:rtl/>
          <w:lang w:bidi="fa-IR"/>
        </w:rPr>
        <w:t>س</w:t>
      </w:r>
      <w:r>
        <w:rPr>
          <w:rFonts w:hint="cs"/>
          <w:rtl/>
          <w:lang w:bidi="fa-IR"/>
        </w:rPr>
        <w:t xml:space="preserve"> روایت است که گفت: در یکی از سفرها در روز بسیار گرمی که انسان از شدت گرمی دستش را بر روی سرش می‌گذاشت، با پیامبر خدا </w:t>
      </w:r>
      <w:r>
        <w:rPr>
          <w:rFonts w:cs="CTraditional Arabic" w:hint="cs"/>
          <w:rtl/>
          <w:lang w:bidi="fa-IR"/>
        </w:rPr>
        <w:t>ج</w:t>
      </w:r>
      <w:r>
        <w:rPr>
          <w:rFonts w:hint="cs"/>
          <w:rtl/>
          <w:lang w:bidi="fa-IR"/>
        </w:rPr>
        <w:t xml:space="preserve"> همسفر شدیم، هیچ کس از ما به جز پیامبر خدا </w:t>
      </w:r>
      <w:r>
        <w:rPr>
          <w:rFonts w:cs="CTraditional Arabic" w:hint="cs"/>
          <w:rtl/>
          <w:lang w:bidi="fa-IR"/>
        </w:rPr>
        <w:t>ج</w:t>
      </w:r>
      <w:r w:rsidR="009A3100">
        <w:rPr>
          <w:rFonts w:hint="cs"/>
          <w:rtl/>
          <w:lang w:bidi="fa-IR"/>
        </w:rPr>
        <w:t xml:space="preserve"> و ابن رواحه روزه نداشتیم</w:t>
      </w:r>
      <w:r w:rsidRPr="008040AB">
        <w:rPr>
          <w:rFonts w:ascii="IRLotus" w:hAnsi="IRLotus" w:cs="IRLotus"/>
          <w:vertAlign w:val="superscript"/>
          <w:rtl/>
          <w:lang w:bidi="fa-IR"/>
        </w:rPr>
        <w:t>(</w:t>
      </w:r>
      <w:r w:rsidRPr="008040AB">
        <w:rPr>
          <w:rStyle w:val="FootnoteReference"/>
          <w:rFonts w:ascii="IRLotus" w:hAnsi="IRLotus" w:cs="IRLotus"/>
          <w:rtl/>
          <w:lang w:bidi="fa-IR"/>
        </w:rPr>
        <w:footnoteReference w:id="298"/>
      </w:r>
      <w:r w:rsidRPr="008040AB">
        <w:rPr>
          <w:rFonts w:ascii="IRLotus" w:hAnsi="IRLotus" w:cs="IRLotus"/>
          <w:vertAlign w:val="superscript"/>
          <w:rtl/>
          <w:lang w:bidi="fa-IR"/>
        </w:rPr>
        <w:t>)</w:t>
      </w:r>
      <w:r>
        <w:rPr>
          <w:rFonts w:hint="cs"/>
          <w:rtl/>
          <w:lang w:bidi="fa-IR"/>
        </w:rPr>
        <w:t>.</w:t>
      </w:r>
    </w:p>
    <w:p w:rsidR="009A3100" w:rsidRDefault="00F27CE5" w:rsidP="006D4167">
      <w:pPr>
        <w:pStyle w:val="2-0"/>
        <w:rPr>
          <w:rtl/>
        </w:rPr>
      </w:pPr>
      <w:r w:rsidRPr="00CC5233">
        <w:rPr>
          <w:rFonts w:hint="cs"/>
          <w:rtl/>
          <w:lang w:bidi="ar-SA"/>
        </w:rPr>
        <w:t>24</w:t>
      </w:r>
      <w:r>
        <w:rPr>
          <w:rFonts w:hint="cs"/>
          <w:rtl/>
        </w:rPr>
        <w:t>- باب: قَولِ النَّبِيِّ</w:t>
      </w:r>
      <w:r w:rsidR="009A3100">
        <w:rPr>
          <w:rFonts w:hint="cs"/>
          <w:rtl/>
        </w:rPr>
        <w:t xml:space="preserve"> </w:t>
      </w:r>
      <w:r w:rsidR="009A3100" w:rsidRPr="006D4167">
        <w:rPr>
          <w:rFonts w:cs="CTraditional Arabic" w:hint="cs"/>
          <w:b/>
          <w:bCs w:val="0"/>
          <w:rtl/>
        </w:rPr>
        <w:t>ج</w:t>
      </w:r>
      <w:r w:rsidR="00344190">
        <w:rPr>
          <w:rFonts w:hint="cs"/>
          <w:rtl/>
        </w:rPr>
        <w:t>: «لَی</w:t>
      </w:r>
      <w:r w:rsidR="006D4167">
        <w:rPr>
          <w:rFonts w:hint="cs"/>
          <w:rtl/>
        </w:rPr>
        <w:t>ْ</w:t>
      </w:r>
      <w:r w:rsidR="00344190">
        <w:rPr>
          <w:rFonts w:hint="cs"/>
          <w:rtl/>
        </w:rPr>
        <w:t>سَ مِنَ االبِّ</w:t>
      </w:r>
      <w:r w:rsidR="009A3100">
        <w:rPr>
          <w:rFonts w:hint="cs"/>
          <w:rtl/>
        </w:rPr>
        <w:t>رِ الصَّو</w:t>
      </w:r>
      <w:r w:rsidR="006D4167">
        <w:rPr>
          <w:rFonts w:hint="cs"/>
          <w:rtl/>
        </w:rPr>
        <w:t>ْ</w:t>
      </w:r>
      <w:r w:rsidR="009A3100">
        <w:rPr>
          <w:rFonts w:hint="cs"/>
          <w:rtl/>
        </w:rPr>
        <w:t>مُ فِي السَّفَرِ</w:t>
      </w:r>
    </w:p>
    <w:p w:rsidR="009A3100" w:rsidRDefault="009A3100" w:rsidP="009A3100">
      <w:pPr>
        <w:pStyle w:val="4-"/>
        <w:rPr>
          <w:rtl/>
          <w:lang w:bidi="fa-IR"/>
        </w:rPr>
      </w:pPr>
      <w:bookmarkStart w:id="204" w:name="_Toc434155577"/>
      <w:r>
        <w:rPr>
          <w:rFonts w:hint="cs"/>
          <w:rtl/>
          <w:lang w:bidi="fa-IR"/>
        </w:rPr>
        <w:t xml:space="preserve">باب [24]: این گفتۀ پیامبر خدا </w:t>
      </w:r>
      <w:r>
        <w:rPr>
          <w:rFonts w:cs="CTraditional Arabic" w:hint="cs"/>
          <w:rtl/>
          <w:lang w:bidi="fa-IR"/>
        </w:rPr>
        <w:t>ج</w:t>
      </w:r>
      <w:r>
        <w:rPr>
          <w:rFonts w:hint="cs"/>
          <w:rtl/>
          <w:lang w:bidi="fa-IR"/>
        </w:rPr>
        <w:t xml:space="preserve"> که: «روزه گرفتن در سفر کار پسندیدۀ نیست»</w:t>
      </w:r>
      <w:bookmarkEnd w:id="204"/>
    </w:p>
    <w:p w:rsidR="00344190" w:rsidRPr="00D24B5A" w:rsidRDefault="00344190" w:rsidP="00D24B5A">
      <w:pPr>
        <w:pStyle w:val="5-"/>
        <w:rPr>
          <w:rtl/>
        </w:rPr>
      </w:pPr>
      <w:r w:rsidRPr="00D24B5A">
        <w:rPr>
          <w:rFonts w:hint="cs"/>
          <w:rtl/>
        </w:rPr>
        <w:t>947-</w:t>
      </w:r>
      <w:r w:rsidR="00D24B5A" w:rsidRPr="00D24B5A">
        <w:rPr>
          <w:rFonts w:hint="cs"/>
          <w:rtl/>
        </w:rPr>
        <w:t xml:space="preserve"> </w:t>
      </w:r>
      <w:r w:rsidR="00D24B5A" w:rsidRPr="00D24B5A">
        <w:rPr>
          <w:rtl/>
        </w:rPr>
        <w:t>عَنْ جَابِرِ بْنِ عَبْدِ اللَّهِ رَضِيَ اللَّهُ عَنْهُم</w:t>
      </w:r>
      <w:r w:rsidR="00D24B5A" w:rsidRPr="00D24B5A">
        <w:rPr>
          <w:rFonts w:hint="cs"/>
          <w:rtl/>
        </w:rPr>
        <w:t>َا</w:t>
      </w:r>
      <w:r w:rsidR="00D24B5A" w:rsidRPr="00D24B5A">
        <w:rPr>
          <w:rtl/>
        </w:rPr>
        <w:t xml:space="preserve"> قَالَ: كَانَ رَسُولُ اللَّهِ صَلَّى اللهُ عَلَيْهِ وَسَلَّمَ فِي سَفَرٍ، فَرَأَى زِحَامًا وَرَجُلًا قَدْ ظُلِّلَ عَلَيْهِ، فَقَالَ: «مَا هَذَا؟»، فَقَالُوا: صَائِمٌ، فَقَالَ: «لَيْسَ مِنَ البِرِّ الصَّوْمُ فِي السَّفَرِ»</w:t>
      </w:r>
      <w:r w:rsidRPr="00D24B5A">
        <w:rPr>
          <w:rFonts w:hint="cs"/>
          <w:rtl/>
        </w:rPr>
        <w:t xml:space="preserve"> [رواه البخاری: 1946].</w:t>
      </w:r>
    </w:p>
    <w:p w:rsidR="00344190" w:rsidRDefault="00344190" w:rsidP="006D4167">
      <w:pPr>
        <w:pStyle w:val="0-"/>
        <w:rPr>
          <w:rtl/>
          <w:lang w:bidi="fa-IR"/>
        </w:rPr>
      </w:pPr>
      <w:r>
        <w:rPr>
          <w:rFonts w:hint="cs"/>
          <w:rtl/>
          <w:lang w:bidi="fa-IR"/>
        </w:rPr>
        <w:t xml:space="preserve">947- </w:t>
      </w:r>
      <w:r w:rsidR="00D24B5A">
        <w:rPr>
          <w:rFonts w:hint="cs"/>
          <w:rtl/>
          <w:lang w:bidi="fa-IR"/>
        </w:rPr>
        <w:t>از جابر بن عبدالله</w:t>
      </w:r>
      <w:r w:rsidR="00D24B5A">
        <w:rPr>
          <w:rFonts w:cs="CTraditional Arabic" w:hint="cs"/>
          <w:rtl/>
          <w:lang w:bidi="fa-IR"/>
        </w:rPr>
        <w:t>ب</w:t>
      </w:r>
      <w:r w:rsidR="00D24B5A">
        <w:rPr>
          <w:rFonts w:hint="cs"/>
          <w:rtl/>
          <w:lang w:bidi="fa-IR"/>
        </w:rPr>
        <w:t xml:space="preserve"> روایت است که گفت: در یکی از سفرها، پیامبر خدا</w:t>
      </w:r>
      <w:r w:rsidR="00D24B5A">
        <w:rPr>
          <w:rFonts w:cs="CTraditional Arabic" w:hint="cs"/>
          <w:rtl/>
          <w:lang w:bidi="fa-IR"/>
        </w:rPr>
        <w:t>ج</w:t>
      </w:r>
      <w:r w:rsidR="00D24B5A">
        <w:rPr>
          <w:rFonts w:hint="cs"/>
          <w:rtl/>
          <w:lang w:bidi="fa-IR"/>
        </w:rPr>
        <w:t xml:space="preserve"> دیدند که مردم ازدحام کرده‌اند.</w:t>
      </w:r>
    </w:p>
    <w:p w:rsidR="00D24B5A" w:rsidRDefault="00D24B5A" w:rsidP="00344190">
      <w:pPr>
        <w:pStyle w:val="0-"/>
        <w:rPr>
          <w:rtl/>
          <w:lang w:bidi="fa-IR"/>
        </w:rPr>
      </w:pPr>
      <w:r>
        <w:rPr>
          <w:rFonts w:hint="cs"/>
          <w:rtl/>
          <w:lang w:bidi="fa-IR"/>
        </w:rPr>
        <w:t>پریسدند: «این را چه شده است»؟</w:t>
      </w:r>
    </w:p>
    <w:p w:rsidR="00D24B5A" w:rsidRDefault="00D24B5A" w:rsidP="00662400">
      <w:pPr>
        <w:pStyle w:val="0-"/>
        <w:rPr>
          <w:rtl/>
          <w:lang w:bidi="fa-IR"/>
        </w:rPr>
      </w:pPr>
      <w:r>
        <w:rPr>
          <w:rFonts w:hint="cs"/>
          <w:rtl/>
          <w:lang w:bidi="fa-IR"/>
        </w:rPr>
        <w:t>گفتند: روزه</w:t>
      </w:r>
      <w:r w:rsidR="00662400">
        <w:rPr>
          <w:rFonts w:hint="cs"/>
          <w:rtl/>
          <w:lang w:bidi="fa-IR"/>
        </w:rPr>
        <w:t>‌</w:t>
      </w:r>
      <w:r>
        <w:rPr>
          <w:rFonts w:hint="cs"/>
          <w:rtl/>
          <w:lang w:bidi="fa-IR"/>
        </w:rPr>
        <w:t>دار است.</w:t>
      </w:r>
    </w:p>
    <w:p w:rsidR="00D24B5A" w:rsidRDefault="00D24B5A" w:rsidP="00344190">
      <w:pPr>
        <w:pStyle w:val="0-"/>
        <w:rPr>
          <w:rtl/>
          <w:lang w:bidi="fa-IR"/>
        </w:rPr>
      </w:pPr>
      <w:r>
        <w:rPr>
          <w:rFonts w:hint="cs"/>
          <w:rtl/>
          <w:lang w:bidi="fa-IR"/>
        </w:rPr>
        <w:t>فرمودند: «روزه گرفتن در سفر کار پسندیدۀ نیست»</w:t>
      </w:r>
      <w:r w:rsidRPr="00D24B5A">
        <w:rPr>
          <w:rFonts w:ascii="IRLotus" w:hAnsi="IRLotus" w:cs="IRLotus"/>
          <w:vertAlign w:val="superscript"/>
          <w:rtl/>
          <w:lang w:bidi="fa-IR"/>
        </w:rPr>
        <w:t>(</w:t>
      </w:r>
      <w:r w:rsidRPr="00D24B5A">
        <w:rPr>
          <w:rStyle w:val="FootnoteReference"/>
          <w:rFonts w:ascii="IRLotus" w:hAnsi="IRLotus" w:cs="IRLotus"/>
          <w:rtl/>
          <w:lang w:bidi="fa-IR"/>
        </w:rPr>
        <w:footnoteReference w:id="299"/>
      </w:r>
      <w:r w:rsidRPr="00D24B5A">
        <w:rPr>
          <w:rFonts w:ascii="IRLotus" w:hAnsi="IRLotus" w:cs="IRLotus"/>
          <w:vertAlign w:val="superscript"/>
          <w:rtl/>
          <w:lang w:bidi="fa-IR"/>
        </w:rPr>
        <w:t>)</w:t>
      </w:r>
      <w:r>
        <w:rPr>
          <w:rFonts w:hint="cs"/>
          <w:rtl/>
          <w:lang w:bidi="fa-IR"/>
        </w:rPr>
        <w:t>.</w:t>
      </w:r>
    </w:p>
    <w:p w:rsidR="005E0D35" w:rsidRDefault="005E0D35" w:rsidP="005E0D35">
      <w:pPr>
        <w:pStyle w:val="2-0"/>
        <w:rPr>
          <w:rtl/>
        </w:rPr>
      </w:pPr>
      <w:r w:rsidRPr="00CC5233">
        <w:rPr>
          <w:rFonts w:hint="cs"/>
          <w:rtl/>
          <w:lang w:bidi="ar-SA"/>
        </w:rPr>
        <w:t>25</w:t>
      </w:r>
      <w:r>
        <w:rPr>
          <w:rFonts w:hint="cs"/>
          <w:rtl/>
        </w:rPr>
        <w:t>- با</w:t>
      </w:r>
      <w:r w:rsidR="00F27CE5">
        <w:rPr>
          <w:rFonts w:hint="cs"/>
          <w:rtl/>
        </w:rPr>
        <w:t>ب: لَم</w:t>
      </w:r>
      <w:r w:rsidR="002D3E1A">
        <w:rPr>
          <w:rFonts w:hint="cs"/>
          <w:rtl/>
        </w:rPr>
        <w:t>ْ</w:t>
      </w:r>
      <w:r w:rsidR="00F27CE5">
        <w:rPr>
          <w:rFonts w:hint="cs"/>
          <w:rtl/>
        </w:rPr>
        <w:t xml:space="preserve"> یَعِب</w:t>
      </w:r>
      <w:r w:rsidR="002D3E1A">
        <w:rPr>
          <w:rFonts w:hint="cs"/>
          <w:rtl/>
        </w:rPr>
        <w:t>ْ</w:t>
      </w:r>
      <w:r w:rsidR="00F27CE5">
        <w:rPr>
          <w:rFonts w:hint="cs"/>
          <w:rtl/>
        </w:rPr>
        <w:t xml:space="preserve"> أَص</w:t>
      </w:r>
      <w:r w:rsidR="002D3E1A">
        <w:rPr>
          <w:rFonts w:hint="cs"/>
          <w:rtl/>
        </w:rPr>
        <w:t>ْ</w:t>
      </w:r>
      <w:r w:rsidR="00F27CE5">
        <w:rPr>
          <w:rFonts w:hint="cs"/>
          <w:rtl/>
        </w:rPr>
        <w:t>حَابُ النَّبِيِّ</w:t>
      </w:r>
      <w:r w:rsidR="00830B54">
        <w:rPr>
          <w:rFonts w:hint="cs"/>
          <w:rtl/>
        </w:rPr>
        <w:t xml:space="preserve"> </w:t>
      </w:r>
      <w:r w:rsidRPr="002D3E1A">
        <w:rPr>
          <w:rFonts w:cs="CTraditional Arabic" w:hint="cs"/>
          <w:b/>
          <w:bCs w:val="0"/>
          <w:rtl/>
        </w:rPr>
        <w:t>ج</w:t>
      </w:r>
      <w:r>
        <w:rPr>
          <w:rFonts w:hint="cs"/>
          <w:rtl/>
        </w:rPr>
        <w:t xml:space="preserve"> بَع</w:t>
      </w:r>
      <w:r w:rsidR="002D3E1A">
        <w:rPr>
          <w:rFonts w:hint="cs"/>
          <w:rtl/>
        </w:rPr>
        <w:t>ْ</w:t>
      </w:r>
      <w:r>
        <w:rPr>
          <w:rFonts w:hint="cs"/>
          <w:rtl/>
        </w:rPr>
        <w:t>ضُهُم</w:t>
      </w:r>
      <w:r w:rsidR="002D3E1A">
        <w:rPr>
          <w:rFonts w:hint="cs"/>
          <w:rtl/>
        </w:rPr>
        <w:t>ْ</w:t>
      </w:r>
      <w:r>
        <w:rPr>
          <w:rFonts w:hint="cs"/>
          <w:rtl/>
        </w:rPr>
        <w:t xml:space="preserve"> بَع</w:t>
      </w:r>
      <w:r w:rsidR="002D3E1A">
        <w:rPr>
          <w:rFonts w:hint="cs"/>
          <w:rtl/>
        </w:rPr>
        <w:t>ْ</w:t>
      </w:r>
      <w:r>
        <w:rPr>
          <w:rFonts w:hint="cs"/>
          <w:rtl/>
        </w:rPr>
        <w:t>ضاً فِي الصَّو</w:t>
      </w:r>
      <w:r w:rsidR="002D3E1A">
        <w:rPr>
          <w:rFonts w:hint="cs"/>
          <w:rtl/>
        </w:rPr>
        <w:t>ْ</w:t>
      </w:r>
      <w:r>
        <w:rPr>
          <w:rFonts w:hint="cs"/>
          <w:rtl/>
        </w:rPr>
        <w:t>مِ</w:t>
      </w:r>
      <w:r w:rsidR="005E29EE">
        <w:rPr>
          <w:rFonts w:hint="cs"/>
          <w:rtl/>
        </w:rPr>
        <w:t xml:space="preserve"> وَ</w:t>
      </w:r>
      <w:r>
        <w:rPr>
          <w:rFonts w:hint="cs"/>
          <w:rtl/>
        </w:rPr>
        <w:t>الإِف</w:t>
      </w:r>
      <w:r w:rsidR="002D3E1A">
        <w:rPr>
          <w:rFonts w:hint="cs"/>
          <w:rtl/>
        </w:rPr>
        <w:t>ْ</w:t>
      </w:r>
      <w:r>
        <w:rPr>
          <w:rFonts w:hint="cs"/>
          <w:rtl/>
        </w:rPr>
        <w:t>طَارِ</w:t>
      </w:r>
    </w:p>
    <w:p w:rsidR="005E0D35" w:rsidRDefault="005E0D35" w:rsidP="00EB1059">
      <w:pPr>
        <w:pStyle w:val="4-"/>
        <w:rPr>
          <w:rtl/>
          <w:lang w:bidi="fa-IR"/>
        </w:rPr>
      </w:pPr>
      <w:bookmarkStart w:id="205" w:name="_Toc434155578"/>
      <w:r>
        <w:rPr>
          <w:rFonts w:hint="cs"/>
          <w:rtl/>
          <w:lang w:bidi="fa-IR"/>
        </w:rPr>
        <w:t xml:space="preserve">باب [25]: صحابه پیامبر خدا </w:t>
      </w:r>
      <w:r>
        <w:rPr>
          <w:rFonts w:cs="CTraditional Arabic" w:hint="cs"/>
          <w:rtl/>
          <w:lang w:bidi="fa-IR"/>
        </w:rPr>
        <w:t>ج</w:t>
      </w:r>
      <w:r>
        <w:rPr>
          <w:rFonts w:hint="cs"/>
          <w:rtl/>
          <w:lang w:bidi="fa-IR"/>
        </w:rPr>
        <w:t xml:space="preserve"> روزه خوردن و روزه گرفتن را بر یکدیگر عیب نمی‌گفتند</w:t>
      </w:r>
      <w:bookmarkEnd w:id="205"/>
    </w:p>
    <w:p w:rsidR="005E0D35" w:rsidRPr="00345F69" w:rsidRDefault="005E0D35" w:rsidP="00345F69">
      <w:pPr>
        <w:pStyle w:val="5-"/>
        <w:rPr>
          <w:rFonts w:ascii="Simplified Arabic" w:hAnsi="Simplified Arabic" w:cs="Simplified Arabic"/>
          <w:color w:val="FF0000"/>
          <w:rtl/>
        </w:rPr>
      </w:pPr>
      <w:r>
        <w:rPr>
          <w:rFonts w:hint="cs"/>
          <w:rtl/>
          <w:lang w:bidi="fa-IR"/>
        </w:rPr>
        <w:t xml:space="preserve">948- </w:t>
      </w:r>
      <w:r>
        <w:rPr>
          <w:color w:val="000000"/>
          <w:rtl/>
        </w:rPr>
        <w:t>عَنْ أَنَسِ بْنِ مَالِكٍ</w:t>
      </w:r>
      <w:r w:rsidR="00345F69">
        <w:rPr>
          <w:rFonts w:hint="cs"/>
          <w:color w:val="000000"/>
          <w:rtl/>
        </w:rPr>
        <w:t xml:space="preserve"> </w:t>
      </w:r>
      <w:r w:rsidR="00345F69">
        <w:rPr>
          <w:color w:val="000000"/>
          <w:rtl/>
        </w:rPr>
        <w:t>رَضِيَ اللَّهُ عَنْهُ</w:t>
      </w:r>
      <w:r>
        <w:rPr>
          <w:color w:val="000000"/>
          <w:rtl/>
        </w:rPr>
        <w:t xml:space="preserve"> قَالَ: «كُنَّا</w:t>
      </w:r>
      <w:r>
        <w:rPr>
          <w:rtl/>
        </w:rPr>
        <w:t xml:space="preserve"> نُسَافِرُ مَعَ النَّبِيِّ صَلَّى اللهُ عَلَيْهِ وَسَلَّمَ فَلَمْ يَعِبِ الصَّائِمُ عَلَى المُفْطِرِ، وَلاَ المُفْطِرُ عَلَى الصَّائِمِ»</w:t>
      </w:r>
      <w:r>
        <w:rPr>
          <w:rFonts w:hint="cs"/>
          <w:rtl/>
          <w:lang w:bidi="fa-IR"/>
        </w:rPr>
        <w:t xml:space="preserve"> [رواه البخاری: 1948].</w:t>
      </w:r>
    </w:p>
    <w:p w:rsidR="005E0D35" w:rsidRDefault="005E0D35" w:rsidP="005E0D35">
      <w:pPr>
        <w:pStyle w:val="0-"/>
        <w:rPr>
          <w:rtl/>
          <w:lang w:bidi="fa-IR"/>
        </w:rPr>
      </w:pPr>
      <w:r>
        <w:rPr>
          <w:rFonts w:hint="cs"/>
          <w:rtl/>
          <w:lang w:bidi="fa-IR"/>
        </w:rPr>
        <w:t>948- از انس بن مالک</w:t>
      </w:r>
      <w:r>
        <w:rPr>
          <w:rFonts w:cs="CTraditional Arabic" w:hint="cs"/>
          <w:rtl/>
          <w:lang w:bidi="fa-IR"/>
        </w:rPr>
        <w:t>س</w:t>
      </w:r>
      <w:r>
        <w:rPr>
          <w:rFonts w:hint="cs"/>
          <w:rtl/>
          <w:lang w:bidi="fa-IR"/>
        </w:rPr>
        <w:t xml:space="preserve"> روایت است که گفت: با پیامبر خدا </w:t>
      </w:r>
      <w:r>
        <w:rPr>
          <w:rFonts w:cs="CTraditional Arabic" w:hint="cs"/>
          <w:rtl/>
          <w:lang w:bidi="fa-IR"/>
        </w:rPr>
        <w:t>ج</w:t>
      </w:r>
      <w:r>
        <w:rPr>
          <w:rFonts w:hint="cs"/>
          <w:rtl/>
          <w:lang w:bidi="fa-IR"/>
        </w:rPr>
        <w:t xml:space="preserve"> سفر می‌کردیم، روزه گیر بر روزه خوار، و روزه خوار بر روزه گیر عیب نمی‌گرفت</w:t>
      </w:r>
      <w:r w:rsidRPr="005E0D35">
        <w:rPr>
          <w:rFonts w:ascii="IRLotus" w:hAnsi="IRLotus" w:cs="IRLotus"/>
          <w:vertAlign w:val="superscript"/>
          <w:rtl/>
          <w:lang w:bidi="fa-IR"/>
        </w:rPr>
        <w:t>(</w:t>
      </w:r>
      <w:r w:rsidRPr="005E0D35">
        <w:rPr>
          <w:rStyle w:val="FootnoteReference"/>
          <w:rFonts w:ascii="IRLotus" w:hAnsi="IRLotus" w:cs="IRLotus"/>
          <w:rtl/>
          <w:lang w:bidi="fa-IR"/>
        </w:rPr>
        <w:footnoteReference w:id="300"/>
      </w:r>
      <w:r w:rsidRPr="005E0D35">
        <w:rPr>
          <w:rFonts w:ascii="IRLotus" w:hAnsi="IRLotus" w:cs="IRLotus"/>
          <w:vertAlign w:val="superscript"/>
          <w:rtl/>
          <w:lang w:bidi="fa-IR"/>
        </w:rPr>
        <w:t>)</w:t>
      </w:r>
      <w:r>
        <w:rPr>
          <w:rFonts w:hint="cs"/>
          <w:rtl/>
          <w:lang w:bidi="fa-IR"/>
        </w:rPr>
        <w:t>.</w:t>
      </w:r>
    </w:p>
    <w:p w:rsidR="008040AB" w:rsidRDefault="00534DBD" w:rsidP="00534DBD">
      <w:pPr>
        <w:pStyle w:val="2-0"/>
        <w:rPr>
          <w:rtl/>
        </w:rPr>
      </w:pPr>
      <w:r w:rsidRPr="00CC5233">
        <w:rPr>
          <w:rFonts w:hint="cs"/>
          <w:rtl/>
          <w:lang w:bidi="ar-SA"/>
        </w:rPr>
        <w:t>26</w:t>
      </w:r>
      <w:r>
        <w:rPr>
          <w:rFonts w:hint="cs"/>
          <w:rtl/>
        </w:rPr>
        <w:t>- باب: مَن</w:t>
      </w:r>
      <w:r w:rsidR="002D3E1A">
        <w:rPr>
          <w:rFonts w:hint="cs"/>
          <w:rtl/>
        </w:rPr>
        <w:t>ْ</w:t>
      </w:r>
      <w:r>
        <w:rPr>
          <w:rFonts w:hint="cs"/>
          <w:rtl/>
        </w:rPr>
        <w:t xml:space="preserve"> مَاتَ</w:t>
      </w:r>
      <w:r w:rsidR="005E29EE">
        <w:rPr>
          <w:rFonts w:hint="cs"/>
          <w:rtl/>
        </w:rPr>
        <w:t xml:space="preserve"> وَ</w:t>
      </w:r>
      <w:r>
        <w:rPr>
          <w:rFonts w:hint="cs"/>
          <w:rtl/>
        </w:rPr>
        <w:t>عَلَی</w:t>
      </w:r>
      <w:r w:rsidR="002D3E1A">
        <w:rPr>
          <w:rFonts w:hint="cs"/>
          <w:rtl/>
        </w:rPr>
        <w:t>ْ</w:t>
      </w:r>
      <w:r>
        <w:rPr>
          <w:rFonts w:hint="cs"/>
          <w:rtl/>
        </w:rPr>
        <w:t>هِ صَو</w:t>
      </w:r>
      <w:r w:rsidR="002D3E1A">
        <w:rPr>
          <w:rFonts w:hint="cs"/>
          <w:rtl/>
        </w:rPr>
        <w:t>ْ</w:t>
      </w:r>
      <w:r>
        <w:rPr>
          <w:rFonts w:hint="cs"/>
          <w:rtl/>
        </w:rPr>
        <w:t>مٌ</w:t>
      </w:r>
    </w:p>
    <w:p w:rsidR="00534DBD" w:rsidRDefault="00534DBD" w:rsidP="00C03C92">
      <w:pPr>
        <w:pStyle w:val="4-"/>
        <w:rPr>
          <w:rtl/>
          <w:lang w:bidi="fa-IR"/>
        </w:rPr>
      </w:pPr>
      <w:bookmarkStart w:id="206" w:name="_Toc434155579"/>
      <w:r>
        <w:rPr>
          <w:rFonts w:hint="cs"/>
          <w:rtl/>
          <w:lang w:bidi="fa-IR"/>
        </w:rPr>
        <w:t>باب [26]: کسی که بمیرد و قرضدا</w:t>
      </w:r>
      <w:r w:rsidR="00C03C92">
        <w:rPr>
          <w:rFonts w:hint="cs"/>
          <w:rtl/>
          <w:lang w:bidi="fa-IR"/>
        </w:rPr>
        <w:t>ر</w:t>
      </w:r>
      <w:r>
        <w:rPr>
          <w:rFonts w:hint="cs"/>
          <w:rtl/>
          <w:lang w:bidi="fa-IR"/>
        </w:rPr>
        <w:t xml:space="preserve"> روزه باشد</w:t>
      </w:r>
      <w:bookmarkEnd w:id="206"/>
    </w:p>
    <w:p w:rsidR="008040AB" w:rsidRPr="008D1BBC" w:rsidRDefault="00534DBD" w:rsidP="008D1BBC">
      <w:pPr>
        <w:pStyle w:val="5-"/>
        <w:rPr>
          <w:rtl/>
        </w:rPr>
      </w:pPr>
      <w:r w:rsidRPr="008D1BBC">
        <w:rPr>
          <w:rFonts w:hint="cs"/>
          <w:rtl/>
        </w:rPr>
        <w:t>949-</w:t>
      </w:r>
      <w:r w:rsidR="00830B54">
        <w:rPr>
          <w:rFonts w:hint="cs"/>
          <w:rtl/>
        </w:rPr>
        <w:t xml:space="preserve"> </w:t>
      </w:r>
      <w:r w:rsidR="008D1BBC" w:rsidRPr="008D1BBC">
        <w:rPr>
          <w:rtl/>
        </w:rPr>
        <w:t>عَنْ عَائِشَةَ رَضِيَ اللَّهُ عَنْهَا، أَنَّ رَسُولَ اللَّهِ صَلَّى اللهُ عَلَيْهِ وَسَلَّمَ، قَالَ: «مَنْ مَاتَ وَعَلَيْهِ صِيَامٌ صَامَ عَنْهُ وَلِيُّهُ»</w:t>
      </w:r>
      <w:r w:rsidRPr="008D1BBC">
        <w:rPr>
          <w:rFonts w:hint="cs"/>
          <w:rtl/>
        </w:rPr>
        <w:t xml:space="preserve"> [رواه البخاری: 1952].</w:t>
      </w:r>
    </w:p>
    <w:p w:rsidR="008D1BBC" w:rsidRDefault="008D1BBC" w:rsidP="007F1B66">
      <w:pPr>
        <w:pStyle w:val="0-"/>
        <w:rPr>
          <w:rtl/>
          <w:lang w:bidi="fa-IR"/>
        </w:rPr>
      </w:pPr>
      <w:r>
        <w:rPr>
          <w:rFonts w:hint="cs"/>
          <w:rtl/>
          <w:lang w:bidi="fa-IR"/>
        </w:rPr>
        <w:t>949- از عائشه</w:t>
      </w:r>
      <w:r>
        <w:rPr>
          <w:rFonts w:cs="CTraditional Arabic" w:hint="cs"/>
          <w:rtl/>
          <w:lang w:bidi="fa-IR"/>
        </w:rPr>
        <w:t>ل</w:t>
      </w:r>
      <w:r>
        <w:rPr>
          <w:rFonts w:hint="cs"/>
          <w:rtl/>
          <w:lang w:bidi="fa-IR"/>
        </w:rPr>
        <w:t xml:space="preserve"> روایت است که پیامبر خدا </w:t>
      </w:r>
      <w:r>
        <w:rPr>
          <w:rFonts w:cs="CTraditional Arabic" w:hint="cs"/>
          <w:rtl/>
          <w:lang w:bidi="fa-IR"/>
        </w:rPr>
        <w:t>ج</w:t>
      </w:r>
      <w:r>
        <w:rPr>
          <w:rFonts w:hint="cs"/>
          <w:rtl/>
          <w:lang w:bidi="fa-IR"/>
        </w:rPr>
        <w:t xml:space="preserve"> فرمودند: «کسی که بمیرد، و</w:t>
      </w:r>
      <w:r w:rsidR="00153B5B">
        <w:rPr>
          <w:rFonts w:hint="cs"/>
          <w:rtl/>
          <w:lang w:bidi="fa-IR"/>
        </w:rPr>
        <w:t xml:space="preserve"> بر وی </w:t>
      </w:r>
      <w:r>
        <w:rPr>
          <w:rFonts w:hint="cs"/>
          <w:rtl/>
          <w:lang w:bidi="fa-IR"/>
        </w:rPr>
        <w:t>روزۀ باشد، (ولی امرش) از عوض وی روزۀ بگیرد»</w:t>
      </w:r>
      <w:r w:rsidRPr="008D1BBC">
        <w:rPr>
          <w:rFonts w:ascii="IRLotus" w:hAnsi="IRLotus" w:cs="IRLotus"/>
          <w:vertAlign w:val="superscript"/>
          <w:rtl/>
          <w:lang w:bidi="fa-IR"/>
        </w:rPr>
        <w:t>(</w:t>
      </w:r>
      <w:r w:rsidRPr="008D1BBC">
        <w:rPr>
          <w:rStyle w:val="FootnoteReference"/>
          <w:rFonts w:ascii="IRLotus" w:hAnsi="IRLotus" w:cs="IRLotus"/>
          <w:rtl/>
          <w:lang w:bidi="fa-IR"/>
        </w:rPr>
        <w:footnoteReference w:id="301"/>
      </w:r>
      <w:r w:rsidRPr="008D1BBC">
        <w:rPr>
          <w:rFonts w:ascii="IRLotus" w:hAnsi="IRLotus" w:cs="IRLotus"/>
          <w:vertAlign w:val="superscript"/>
          <w:rtl/>
          <w:lang w:bidi="fa-IR"/>
        </w:rPr>
        <w:t>)</w:t>
      </w:r>
      <w:r>
        <w:rPr>
          <w:rFonts w:hint="cs"/>
          <w:rtl/>
          <w:lang w:bidi="fa-IR"/>
        </w:rPr>
        <w:t>.</w:t>
      </w:r>
    </w:p>
    <w:p w:rsidR="00C914CF" w:rsidRPr="00C914CF" w:rsidRDefault="00C914CF" w:rsidP="00C914CF">
      <w:pPr>
        <w:pStyle w:val="5-"/>
        <w:rPr>
          <w:rtl/>
        </w:rPr>
      </w:pPr>
      <w:r w:rsidRPr="00C914CF">
        <w:rPr>
          <w:rFonts w:hint="cs"/>
          <w:rtl/>
        </w:rPr>
        <w:t xml:space="preserve">950- </w:t>
      </w:r>
      <w:r w:rsidRPr="00C914CF">
        <w:rPr>
          <w:rtl/>
        </w:rPr>
        <w:t>عَنِ ابْنِ عَبَّاسٍ رَضِيَ اللَّهُ عَنْهُمَا، قَالَ: جَاءَ رَجُلٌ إِلَى النَّبِيِّ صَلَّى اللهُ عَلَيْهِ وَسَلَّمَ، فَقَالَ: يَا رَسُولَ اللَّهِ إِنَّ أُمِّي مَاتَتْ وَعَلَيْهَا صَوْمُ شَهْرٍ أَفَأَقْضِيهِ عَنْهَا؟ قَالَ:</w:t>
      </w:r>
      <w:r w:rsidRPr="00C914CF">
        <w:rPr>
          <w:rFonts w:hint="cs"/>
          <w:rtl/>
        </w:rPr>
        <w:t xml:space="preserve"> </w:t>
      </w:r>
      <w:r w:rsidRPr="00C914CF">
        <w:rPr>
          <w:rtl/>
        </w:rPr>
        <w:t>نَعَمْ، قَالَ: فَدَيْنُ اللَّهِ أَحَقُّ أَنْ يُقْضَى</w:t>
      </w:r>
      <w:r w:rsidRPr="00C914CF">
        <w:rPr>
          <w:rFonts w:hint="cs"/>
          <w:rtl/>
        </w:rPr>
        <w:t xml:space="preserve"> [رواه البخاری: 1953].</w:t>
      </w:r>
    </w:p>
    <w:p w:rsidR="00C914CF" w:rsidRDefault="00C914CF" w:rsidP="00AE3158">
      <w:pPr>
        <w:pStyle w:val="0-"/>
        <w:rPr>
          <w:rtl/>
          <w:lang w:bidi="fa-IR"/>
        </w:rPr>
      </w:pPr>
      <w:r>
        <w:rPr>
          <w:rFonts w:hint="cs"/>
          <w:rtl/>
          <w:lang w:bidi="fa-IR"/>
        </w:rPr>
        <w:t>950- از ابن عباس</w:t>
      </w:r>
      <w:r>
        <w:rPr>
          <w:rFonts w:cs="CTraditional Arabic" w:hint="cs"/>
          <w:rtl/>
          <w:lang w:bidi="fa-IR"/>
        </w:rPr>
        <w:t>ب</w:t>
      </w:r>
      <w:r>
        <w:rPr>
          <w:rFonts w:hint="cs"/>
          <w:rtl/>
          <w:lang w:bidi="fa-IR"/>
        </w:rPr>
        <w:t xml:space="preserve"> روایت است که گفت: شخصی نزد </w:t>
      </w:r>
      <w:r w:rsidR="002E31C4">
        <w:rPr>
          <w:rFonts w:hint="cs"/>
          <w:rtl/>
          <w:lang w:bidi="fa-IR"/>
        </w:rPr>
        <w:t>پ</w:t>
      </w:r>
      <w:r w:rsidR="00AF703F">
        <w:rPr>
          <w:rFonts w:hint="cs"/>
          <w:rtl/>
          <w:lang w:bidi="fa-IR"/>
        </w:rPr>
        <w:t>ی</w:t>
      </w:r>
      <w:r>
        <w:rPr>
          <w:rFonts w:hint="cs"/>
          <w:rtl/>
          <w:lang w:bidi="fa-IR"/>
        </w:rPr>
        <w:t xml:space="preserve">امبر خدا </w:t>
      </w:r>
      <w:r>
        <w:rPr>
          <w:rFonts w:cs="CTraditional Arabic" w:hint="cs"/>
          <w:rtl/>
          <w:lang w:bidi="fa-IR"/>
        </w:rPr>
        <w:t>ج</w:t>
      </w:r>
      <w:r>
        <w:rPr>
          <w:rFonts w:hint="cs"/>
          <w:rtl/>
          <w:lang w:bidi="fa-IR"/>
        </w:rPr>
        <w:t xml:space="preserve"> آمد و گفت: یا رسول الله! مادرم فوت شده است، و یک ماه روزه قرضدار است، آیا [روا است که] از طرف او قضا بیاورم؟</w:t>
      </w:r>
    </w:p>
    <w:p w:rsidR="00C914CF" w:rsidRDefault="00C914CF" w:rsidP="00D05FCA">
      <w:pPr>
        <w:pStyle w:val="0-"/>
        <w:rPr>
          <w:rtl/>
          <w:lang w:bidi="fa-IR"/>
        </w:rPr>
      </w:pPr>
      <w:r>
        <w:rPr>
          <w:rFonts w:hint="cs"/>
          <w:rtl/>
          <w:lang w:bidi="fa-IR"/>
        </w:rPr>
        <w:t>فرمودند: «بلی! قرض خداوند به قضاء آوردن سزاوارتر است»</w:t>
      </w:r>
      <w:r w:rsidRPr="00C914CF">
        <w:rPr>
          <w:rFonts w:ascii="IRLotus" w:hAnsi="IRLotus" w:cs="IRLotus"/>
          <w:vertAlign w:val="superscript"/>
          <w:rtl/>
          <w:lang w:bidi="fa-IR"/>
        </w:rPr>
        <w:t>(</w:t>
      </w:r>
      <w:r w:rsidRPr="00C914CF">
        <w:rPr>
          <w:rStyle w:val="FootnoteReference"/>
          <w:rFonts w:ascii="IRLotus" w:hAnsi="IRLotus" w:cs="IRLotus"/>
          <w:rtl/>
          <w:lang w:bidi="fa-IR"/>
        </w:rPr>
        <w:footnoteReference w:id="302"/>
      </w:r>
      <w:r w:rsidRPr="00C914CF">
        <w:rPr>
          <w:rFonts w:ascii="IRLotus" w:hAnsi="IRLotus" w:cs="IRLotus"/>
          <w:vertAlign w:val="superscript"/>
          <w:rtl/>
          <w:lang w:bidi="fa-IR"/>
        </w:rPr>
        <w:t>)</w:t>
      </w:r>
      <w:r>
        <w:rPr>
          <w:rFonts w:hint="cs"/>
          <w:rtl/>
          <w:lang w:bidi="fa-IR"/>
        </w:rPr>
        <w:t>.</w:t>
      </w:r>
    </w:p>
    <w:p w:rsidR="006F7187" w:rsidRDefault="002D3E1A" w:rsidP="006F7187">
      <w:pPr>
        <w:pStyle w:val="2-0"/>
        <w:rPr>
          <w:rtl/>
        </w:rPr>
      </w:pPr>
      <w:r w:rsidRPr="00CC5233">
        <w:rPr>
          <w:rFonts w:hint="cs"/>
          <w:rtl/>
          <w:lang w:bidi="ar-SA"/>
        </w:rPr>
        <w:t>27</w:t>
      </w:r>
      <w:r>
        <w:rPr>
          <w:rFonts w:hint="cs"/>
          <w:rtl/>
        </w:rPr>
        <w:t>- باب: مَتَى</w:t>
      </w:r>
      <w:r w:rsidR="006F7187">
        <w:rPr>
          <w:rFonts w:hint="cs"/>
          <w:rtl/>
        </w:rPr>
        <w:t xml:space="preserve"> یَحِلُّ فَط</w:t>
      </w:r>
      <w:r>
        <w:rPr>
          <w:rFonts w:hint="cs"/>
          <w:rtl/>
        </w:rPr>
        <w:t>ْ</w:t>
      </w:r>
      <w:r w:rsidR="006F7187">
        <w:rPr>
          <w:rFonts w:hint="cs"/>
          <w:rtl/>
        </w:rPr>
        <w:t>رُ الصَّائِمِ</w:t>
      </w:r>
    </w:p>
    <w:p w:rsidR="006F7187" w:rsidRDefault="006F7187" w:rsidP="00662400">
      <w:pPr>
        <w:pStyle w:val="4-"/>
        <w:rPr>
          <w:rtl/>
          <w:lang w:bidi="fa-IR"/>
        </w:rPr>
      </w:pPr>
      <w:bookmarkStart w:id="207" w:name="_Toc434155580"/>
      <w:r>
        <w:rPr>
          <w:rFonts w:hint="cs"/>
          <w:rtl/>
          <w:lang w:bidi="fa-IR"/>
        </w:rPr>
        <w:t>باب [27]: افطار برای شخص روزه</w:t>
      </w:r>
      <w:r w:rsidR="00662400">
        <w:rPr>
          <w:rFonts w:hint="cs"/>
          <w:rtl/>
          <w:lang w:bidi="fa-IR"/>
        </w:rPr>
        <w:t>‌</w:t>
      </w:r>
      <w:r>
        <w:rPr>
          <w:rFonts w:hint="cs"/>
          <w:rtl/>
          <w:lang w:bidi="fa-IR"/>
        </w:rPr>
        <w:t>دار چه وقت روا</w:t>
      </w:r>
      <w:r w:rsidR="005443B8">
        <w:rPr>
          <w:rFonts w:hint="cs"/>
          <w:rtl/>
          <w:lang w:bidi="fa-IR"/>
        </w:rPr>
        <w:t xml:space="preserve"> می‌شود</w:t>
      </w:r>
      <w:r>
        <w:rPr>
          <w:rFonts w:hint="cs"/>
          <w:rtl/>
          <w:lang w:bidi="fa-IR"/>
        </w:rPr>
        <w:t>؟</w:t>
      </w:r>
      <w:bookmarkEnd w:id="207"/>
    </w:p>
    <w:p w:rsidR="009D0F0E" w:rsidRPr="009D0F0E" w:rsidRDefault="006F7187" w:rsidP="009D0F0E">
      <w:pPr>
        <w:pStyle w:val="5-"/>
        <w:rPr>
          <w:rtl/>
          <w:lang w:bidi="fa-IR"/>
        </w:rPr>
      </w:pPr>
      <w:r>
        <w:rPr>
          <w:rFonts w:hint="cs"/>
          <w:rtl/>
          <w:lang w:bidi="fa-IR"/>
        </w:rPr>
        <w:t xml:space="preserve">951- حَدیث ابن </w:t>
      </w:r>
      <w:r w:rsidRPr="00981276">
        <w:rPr>
          <w:rFonts w:hint="cs"/>
          <w:rtl/>
          <w:lang w:bidi="fa-IR"/>
        </w:rPr>
        <w:t>أَبِي أَوفَی</w:t>
      </w:r>
      <w:r w:rsidR="005E29EE" w:rsidRPr="00981276">
        <w:rPr>
          <w:rFonts w:hint="cs"/>
          <w:rtl/>
          <w:lang w:bidi="fa-IR"/>
        </w:rPr>
        <w:t xml:space="preserve"> وَ</w:t>
      </w:r>
      <w:r w:rsidRPr="00981276">
        <w:rPr>
          <w:rFonts w:hint="cs"/>
          <w:rtl/>
          <w:lang w:bidi="fa-IR"/>
        </w:rPr>
        <w:t xml:space="preserve">قَولُ النَّبِيِّ </w:t>
      </w:r>
      <w:r w:rsidRPr="00981276">
        <w:rPr>
          <w:rtl/>
        </w:rPr>
        <w:t>صَلَّى اللهُ عَلَيْهِ وَسَلَّمَ «انْزِلْ فَاجْدَحْ لَنَا»</w:t>
      </w:r>
      <w:r w:rsidRPr="00981276">
        <w:rPr>
          <w:rFonts w:hint="cs"/>
          <w:rtl/>
        </w:rPr>
        <w:t xml:space="preserve"> تَقَدَّمَ قریبًا،</w:t>
      </w:r>
      <w:r w:rsidR="005E29EE" w:rsidRPr="00981276">
        <w:rPr>
          <w:rFonts w:hint="cs"/>
          <w:rtl/>
        </w:rPr>
        <w:t xml:space="preserve"> وَ</w:t>
      </w:r>
      <w:r w:rsidRPr="00981276">
        <w:rPr>
          <w:rFonts w:hint="cs"/>
          <w:rtl/>
        </w:rPr>
        <w:t>قَالَ فِي هذِهِ الرِّوایَة:</w:t>
      </w:r>
      <w:r w:rsidRPr="00981276">
        <w:rPr>
          <w:rFonts w:hint="cs"/>
          <w:rtl/>
          <w:lang w:bidi="fa-IR"/>
        </w:rPr>
        <w:t xml:space="preserve"> </w:t>
      </w:r>
      <w:r w:rsidRPr="00981276">
        <w:rPr>
          <w:rtl/>
        </w:rPr>
        <w:t>«إِذَا رَأَيْتُمُ اللَّيْلَ أَقْبَلَ مِنْ هَا هُنَا، فَقَدْ أَفْطَرَ الصَّائِمُ» وَأَشَارَ بِإِصْبَعِهِ قِبَلَ المَشْرِقِ</w:t>
      </w:r>
      <w:r w:rsidRPr="00981276">
        <w:rPr>
          <w:rFonts w:hint="cs"/>
          <w:rtl/>
          <w:lang w:bidi="fa-IR"/>
        </w:rPr>
        <w:t xml:space="preserve"> [رواه البخاری</w:t>
      </w:r>
      <w:r>
        <w:rPr>
          <w:rFonts w:hint="cs"/>
          <w:rtl/>
          <w:lang w:bidi="fa-IR"/>
        </w:rPr>
        <w:t>: 1956].</w:t>
      </w:r>
    </w:p>
    <w:p w:rsidR="006F7187" w:rsidRDefault="006F7187" w:rsidP="006F7187">
      <w:pPr>
        <w:pStyle w:val="0-"/>
        <w:rPr>
          <w:rtl/>
          <w:lang w:bidi="fa-IR"/>
        </w:rPr>
      </w:pPr>
      <w:r>
        <w:rPr>
          <w:rFonts w:hint="cs"/>
          <w:rtl/>
          <w:lang w:bidi="fa-IR"/>
        </w:rPr>
        <w:t xml:space="preserve">951- حدیث ابن ابی أَوفَی و فرمودۀ پیامبر خدا </w:t>
      </w:r>
      <w:r>
        <w:rPr>
          <w:rFonts w:cs="CTraditional Arabic" w:hint="cs"/>
          <w:rtl/>
          <w:lang w:bidi="fa-IR"/>
        </w:rPr>
        <w:t>ج</w:t>
      </w:r>
      <w:r>
        <w:rPr>
          <w:rFonts w:hint="cs"/>
          <w:rtl/>
          <w:lang w:bidi="fa-IR"/>
        </w:rPr>
        <w:t xml:space="preserve"> که برایش گفتند: «برایم (مخلوط) تهیه کن» قبلا گذشت.</w:t>
      </w:r>
    </w:p>
    <w:p w:rsidR="006F7187" w:rsidRDefault="006F7187" w:rsidP="00662400">
      <w:pPr>
        <w:pStyle w:val="0-"/>
        <w:rPr>
          <w:rtl/>
          <w:lang w:bidi="fa-IR"/>
        </w:rPr>
      </w:pPr>
      <w:r>
        <w:rPr>
          <w:rFonts w:hint="cs"/>
          <w:rtl/>
          <w:lang w:bidi="fa-IR"/>
        </w:rPr>
        <w:t>و در این روایت می‌فرمایند: «وقتی دیدید که شب از این طرف نمایان گردید، وقت افطار روزه</w:t>
      </w:r>
      <w:r w:rsidR="00662400">
        <w:rPr>
          <w:rFonts w:hint="cs"/>
          <w:rtl/>
          <w:lang w:bidi="fa-IR"/>
        </w:rPr>
        <w:t>‌</w:t>
      </w:r>
      <w:r>
        <w:rPr>
          <w:rFonts w:hint="cs"/>
          <w:rtl/>
          <w:lang w:bidi="fa-IR"/>
        </w:rPr>
        <w:t>دار داخل شده است»، و با انگشت خود به طرف مشرق اشاره کردند</w:t>
      </w:r>
      <w:r w:rsidRPr="006F7187">
        <w:rPr>
          <w:rFonts w:ascii="IRLotus" w:hAnsi="IRLotus" w:cs="IRLotus"/>
          <w:vertAlign w:val="superscript"/>
          <w:rtl/>
          <w:lang w:bidi="fa-IR"/>
        </w:rPr>
        <w:t>(</w:t>
      </w:r>
      <w:r w:rsidRPr="006F7187">
        <w:rPr>
          <w:rStyle w:val="FootnoteReference"/>
          <w:rFonts w:ascii="IRLotus" w:hAnsi="IRLotus" w:cs="IRLotus"/>
          <w:rtl/>
          <w:lang w:bidi="fa-IR"/>
        </w:rPr>
        <w:footnoteReference w:id="303"/>
      </w:r>
      <w:r w:rsidRPr="006F7187">
        <w:rPr>
          <w:rFonts w:ascii="IRLotus" w:hAnsi="IRLotus" w:cs="IRLotus"/>
          <w:vertAlign w:val="superscript"/>
          <w:rtl/>
          <w:lang w:bidi="fa-IR"/>
        </w:rPr>
        <w:t>)</w:t>
      </w:r>
      <w:r>
        <w:rPr>
          <w:rFonts w:hint="cs"/>
          <w:rtl/>
          <w:lang w:bidi="fa-IR"/>
        </w:rPr>
        <w:t>.</w:t>
      </w:r>
    </w:p>
    <w:p w:rsidR="009D0F0E" w:rsidRDefault="009D0F0E" w:rsidP="009D0F0E">
      <w:pPr>
        <w:pStyle w:val="2-0"/>
        <w:rPr>
          <w:rtl/>
        </w:rPr>
      </w:pPr>
      <w:r w:rsidRPr="00CC5233">
        <w:rPr>
          <w:rFonts w:hint="cs"/>
          <w:rtl/>
          <w:lang w:bidi="ar-SA"/>
        </w:rPr>
        <w:t>28</w:t>
      </w:r>
      <w:r>
        <w:rPr>
          <w:rFonts w:hint="cs"/>
          <w:rtl/>
        </w:rPr>
        <w:t>- باب: تَع</w:t>
      </w:r>
      <w:r w:rsidR="00916020">
        <w:rPr>
          <w:rFonts w:hint="cs"/>
          <w:rtl/>
        </w:rPr>
        <w:t>ْ</w:t>
      </w:r>
      <w:r>
        <w:rPr>
          <w:rFonts w:hint="cs"/>
          <w:rtl/>
        </w:rPr>
        <w:t>جِیلِ الإِف</w:t>
      </w:r>
      <w:r w:rsidR="00916020">
        <w:rPr>
          <w:rFonts w:hint="cs"/>
          <w:rtl/>
        </w:rPr>
        <w:t>ْ</w:t>
      </w:r>
      <w:r>
        <w:rPr>
          <w:rFonts w:hint="cs"/>
          <w:rtl/>
        </w:rPr>
        <w:t>طَارِ</w:t>
      </w:r>
    </w:p>
    <w:p w:rsidR="009D0F0E" w:rsidRDefault="009D0F0E" w:rsidP="009D0F0E">
      <w:pPr>
        <w:pStyle w:val="4-"/>
        <w:rPr>
          <w:rtl/>
          <w:lang w:bidi="fa-IR"/>
        </w:rPr>
      </w:pPr>
      <w:bookmarkStart w:id="208" w:name="_Toc434155581"/>
      <w:r>
        <w:rPr>
          <w:rFonts w:hint="cs"/>
          <w:rtl/>
          <w:lang w:bidi="fa-IR"/>
        </w:rPr>
        <w:t>باب [28]: عجله کردن در افطار</w:t>
      </w:r>
      <w:bookmarkEnd w:id="208"/>
    </w:p>
    <w:p w:rsidR="009D0F0E" w:rsidRPr="009D0F0E" w:rsidRDefault="009D0F0E" w:rsidP="009D0F0E">
      <w:pPr>
        <w:pStyle w:val="5-"/>
        <w:rPr>
          <w:rFonts w:ascii="Simplified Arabic" w:hAnsi="Simplified Arabic" w:cs="Simplified Arabic"/>
          <w:color w:val="FF0000"/>
          <w:rtl/>
        </w:rPr>
      </w:pPr>
      <w:r>
        <w:rPr>
          <w:rFonts w:hint="cs"/>
          <w:rtl/>
          <w:lang w:bidi="fa-IR"/>
        </w:rPr>
        <w:t xml:space="preserve">952- </w:t>
      </w:r>
      <w:r>
        <w:rPr>
          <w:rtl/>
        </w:rPr>
        <w:t xml:space="preserve">عَنْ </w:t>
      </w:r>
      <w:r w:rsidRPr="00B73DDB">
        <w:rPr>
          <w:rtl/>
        </w:rPr>
        <w:t>سَهْلِ بْنِ سَعْدٍ</w:t>
      </w:r>
      <w:r w:rsidRPr="00B73DDB">
        <w:rPr>
          <w:rFonts w:hint="cs"/>
          <w:rtl/>
        </w:rPr>
        <w:t xml:space="preserve"> رَضِيَ اللهُ عَنهُ</w:t>
      </w:r>
      <w:r w:rsidRPr="00B73DDB">
        <w:rPr>
          <w:rtl/>
        </w:rPr>
        <w:t>: أَنَّ رَسُولَ اللَّهِ صَلَّى اللهُ عَلَيْهِ وَسَلَّمَ، قَالَ: «لاَ يَزَالُ النَّاسُ بِخَيْرٍ مَا عَجَّلُوا الفِطْرَ»</w:t>
      </w:r>
      <w:r w:rsidRPr="00B73DDB">
        <w:rPr>
          <w:rFonts w:hint="cs"/>
          <w:rtl/>
          <w:lang w:bidi="fa-IR"/>
        </w:rPr>
        <w:t xml:space="preserve"> [رواه </w:t>
      </w:r>
      <w:r>
        <w:rPr>
          <w:rFonts w:hint="cs"/>
          <w:rtl/>
          <w:lang w:bidi="fa-IR"/>
        </w:rPr>
        <w:t>البخاری: 1957].</w:t>
      </w:r>
    </w:p>
    <w:p w:rsidR="009D0F0E" w:rsidRDefault="009D0F0E" w:rsidP="009D0F0E">
      <w:pPr>
        <w:pStyle w:val="0-"/>
        <w:rPr>
          <w:rtl/>
          <w:lang w:bidi="fa-IR"/>
        </w:rPr>
      </w:pPr>
      <w:r>
        <w:rPr>
          <w:rFonts w:hint="cs"/>
          <w:rtl/>
          <w:lang w:bidi="fa-IR"/>
        </w:rPr>
        <w:t>952- از سهل بن سعد</w:t>
      </w:r>
      <w:r>
        <w:rPr>
          <w:rFonts w:cs="CTraditional Arabic" w:hint="cs"/>
          <w:rtl/>
          <w:lang w:bidi="fa-IR"/>
        </w:rPr>
        <w:t>س</w:t>
      </w:r>
      <w:r>
        <w:rPr>
          <w:rFonts w:hint="cs"/>
          <w:rtl/>
          <w:lang w:bidi="fa-IR"/>
        </w:rPr>
        <w:t xml:space="preserve"> روایت است که پیامبر خدا </w:t>
      </w:r>
      <w:r>
        <w:rPr>
          <w:rFonts w:cs="CTraditional Arabic" w:hint="cs"/>
          <w:rtl/>
          <w:lang w:bidi="fa-IR"/>
        </w:rPr>
        <w:t>ج</w:t>
      </w:r>
      <w:r>
        <w:rPr>
          <w:rFonts w:hint="cs"/>
          <w:rtl/>
          <w:lang w:bidi="fa-IR"/>
        </w:rPr>
        <w:t xml:space="preserve"> فرمودند: «کار مردم تا آن وقت به خیر است که در افطار کردن عجله نمایند»</w:t>
      </w:r>
      <w:r w:rsidRPr="009D0F0E">
        <w:rPr>
          <w:rFonts w:ascii="IRLotus" w:hAnsi="IRLotus" w:cs="IRLotus"/>
          <w:vertAlign w:val="superscript"/>
          <w:rtl/>
          <w:lang w:bidi="fa-IR"/>
        </w:rPr>
        <w:t>(</w:t>
      </w:r>
      <w:r w:rsidRPr="009D0F0E">
        <w:rPr>
          <w:rStyle w:val="FootnoteReference"/>
          <w:rFonts w:ascii="IRLotus" w:hAnsi="IRLotus" w:cs="IRLotus"/>
          <w:rtl/>
          <w:lang w:bidi="fa-IR"/>
        </w:rPr>
        <w:footnoteReference w:id="304"/>
      </w:r>
      <w:r w:rsidRPr="009D0F0E">
        <w:rPr>
          <w:rFonts w:ascii="IRLotus" w:hAnsi="IRLotus" w:cs="IRLotus"/>
          <w:vertAlign w:val="superscript"/>
          <w:rtl/>
          <w:lang w:bidi="fa-IR"/>
        </w:rPr>
        <w:t>)</w:t>
      </w:r>
      <w:r>
        <w:rPr>
          <w:rFonts w:hint="cs"/>
          <w:rtl/>
          <w:lang w:bidi="fa-IR"/>
        </w:rPr>
        <w:t>.</w:t>
      </w:r>
    </w:p>
    <w:p w:rsidR="009D0F0E" w:rsidRDefault="009D0F0E" w:rsidP="009D0F0E">
      <w:pPr>
        <w:pStyle w:val="2-0"/>
        <w:rPr>
          <w:rtl/>
        </w:rPr>
      </w:pPr>
      <w:r w:rsidRPr="00CC5233">
        <w:rPr>
          <w:rFonts w:hint="cs"/>
          <w:rtl/>
          <w:lang w:bidi="ar-SA"/>
        </w:rPr>
        <w:t>29</w:t>
      </w:r>
      <w:r>
        <w:rPr>
          <w:rFonts w:hint="cs"/>
          <w:rtl/>
        </w:rPr>
        <w:t>- باب: إِذَا أَف</w:t>
      </w:r>
      <w:r w:rsidR="00916020">
        <w:rPr>
          <w:rFonts w:hint="cs"/>
          <w:rtl/>
        </w:rPr>
        <w:t>ْ</w:t>
      </w:r>
      <w:r>
        <w:rPr>
          <w:rFonts w:hint="cs"/>
          <w:rtl/>
        </w:rPr>
        <w:t>طَرَ فِي رَمَضَانَ ثُمَّ طَلَعَتِ الشَّم</w:t>
      </w:r>
      <w:r w:rsidR="00916020">
        <w:rPr>
          <w:rFonts w:hint="cs"/>
          <w:rtl/>
        </w:rPr>
        <w:t>ْ</w:t>
      </w:r>
      <w:r>
        <w:rPr>
          <w:rFonts w:hint="cs"/>
          <w:rtl/>
        </w:rPr>
        <w:t>سُ</w:t>
      </w:r>
    </w:p>
    <w:p w:rsidR="009D0F0E" w:rsidRDefault="009D0F0E" w:rsidP="00916020">
      <w:pPr>
        <w:pStyle w:val="4-"/>
        <w:rPr>
          <w:rtl/>
          <w:lang w:bidi="fa-IR"/>
        </w:rPr>
      </w:pPr>
      <w:bookmarkStart w:id="209" w:name="_Toc434155582"/>
      <w:r>
        <w:rPr>
          <w:rFonts w:hint="cs"/>
          <w:rtl/>
          <w:lang w:bidi="fa-IR"/>
        </w:rPr>
        <w:t>باب [29]: اگر در رمضان افطار کرد، و بعد از آن آفتاب برآمد</w:t>
      </w:r>
      <w:bookmarkEnd w:id="209"/>
    </w:p>
    <w:p w:rsidR="009E61D0" w:rsidRDefault="009E61D0" w:rsidP="009B7139">
      <w:pPr>
        <w:pStyle w:val="5-"/>
        <w:rPr>
          <w:rtl/>
          <w:lang w:bidi="fa-IR"/>
        </w:rPr>
      </w:pPr>
      <w:r>
        <w:rPr>
          <w:rFonts w:hint="cs"/>
          <w:rtl/>
          <w:lang w:bidi="fa-IR"/>
        </w:rPr>
        <w:t>953-</w:t>
      </w:r>
      <w:r w:rsidR="009B7139">
        <w:rPr>
          <w:rFonts w:hint="cs"/>
          <w:rtl/>
          <w:lang w:bidi="fa-IR"/>
        </w:rPr>
        <w:t xml:space="preserve"> </w:t>
      </w:r>
      <w:r w:rsidR="009B7139">
        <w:rPr>
          <w:color w:val="000000"/>
          <w:rtl/>
        </w:rPr>
        <w:t>عَنْ أَسْمَاءَ بِنْتِ أَبِي بَكْرٍ الصِّدِّيقِ رَضِيَ اللَّهُ عَنْهُمَا، قَالَتْ: «</w:t>
      </w:r>
      <w:r w:rsidR="009B7139">
        <w:rPr>
          <w:rtl/>
        </w:rPr>
        <w:t>أَفْطَرْنَا عَلَى عَهْدِ النَّبِيِّ صَلَّى اللهُ عَلَيْهِ وَسَلَّمَ يَوْمَ غَيْمٍ، ثُمَّ طَلَعَتِ الشَّمْسُ»</w:t>
      </w:r>
      <w:r>
        <w:rPr>
          <w:rFonts w:hint="cs"/>
          <w:rtl/>
          <w:lang w:bidi="fa-IR"/>
        </w:rPr>
        <w:t xml:space="preserve"> [رواه البخاری: 1959].</w:t>
      </w:r>
    </w:p>
    <w:p w:rsidR="009E61D0" w:rsidRDefault="009E61D0" w:rsidP="009E61D0">
      <w:pPr>
        <w:pStyle w:val="0-"/>
        <w:rPr>
          <w:rtl/>
          <w:lang w:bidi="fa-IR"/>
        </w:rPr>
      </w:pPr>
      <w:r>
        <w:rPr>
          <w:rFonts w:hint="cs"/>
          <w:rtl/>
          <w:lang w:bidi="fa-IR"/>
        </w:rPr>
        <w:t xml:space="preserve">953- </w:t>
      </w:r>
      <w:r w:rsidR="009B7139">
        <w:rPr>
          <w:rFonts w:hint="cs"/>
          <w:rtl/>
          <w:lang w:bidi="fa-IR"/>
        </w:rPr>
        <w:t>از اسماء بنت ابی بکر</w:t>
      </w:r>
      <w:r w:rsidR="009B7139">
        <w:rPr>
          <w:rFonts w:cs="CTraditional Arabic" w:hint="cs"/>
          <w:rtl/>
          <w:lang w:bidi="fa-IR"/>
        </w:rPr>
        <w:t>ب</w:t>
      </w:r>
      <w:r w:rsidR="009B7139">
        <w:rPr>
          <w:rFonts w:hint="cs"/>
          <w:rtl/>
          <w:lang w:bidi="fa-IR"/>
        </w:rPr>
        <w:t xml:space="preserve"> روایت است که گفت: در زمان پیامبر خدا </w:t>
      </w:r>
      <w:r w:rsidR="009B7139">
        <w:rPr>
          <w:rFonts w:cs="CTraditional Arabic" w:hint="cs"/>
          <w:rtl/>
          <w:lang w:bidi="fa-IR"/>
        </w:rPr>
        <w:t>ج</w:t>
      </w:r>
      <w:r w:rsidR="009B7139">
        <w:rPr>
          <w:rFonts w:hint="cs"/>
          <w:rtl/>
          <w:lang w:bidi="fa-IR"/>
        </w:rPr>
        <w:t xml:space="preserve"> در روز ابر آلودی افطار کردیم، بعد از آن آفتاب بر آمد</w:t>
      </w:r>
      <w:r w:rsidR="009B7139" w:rsidRPr="009B7139">
        <w:rPr>
          <w:rFonts w:ascii="IRLotus" w:hAnsi="IRLotus" w:cs="IRLotus"/>
          <w:vertAlign w:val="superscript"/>
          <w:rtl/>
          <w:lang w:bidi="fa-IR"/>
        </w:rPr>
        <w:t>(</w:t>
      </w:r>
      <w:r w:rsidR="009B7139" w:rsidRPr="009B7139">
        <w:rPr>
          <w:rStyle w:val="FootnoteReference"/>
          <w:rFonts w:ascii="IRLotus" w:hAnsi="IRLotus" w:cs="IRLotus"/>
          <w:rtl/>
          <w:lang w:bidi="fa-IR"/>
        </w:rPr>
        <w:footnoteReference w:id="305"/>
      </w:r>
      <w:r w:rsidR="009B7139" w:rsidRPr="009B7139">
        <w:rPr>
          <w:rFonts w:ascii="IRLotus" w:hAnsi="IRLotus" w:cs="IRLotus"/>
          <w:vertAlign w:val="superscript"/>
          <w:rtl/>
          <w:lang w:bidi="fa-IR"/>
        </w:rPr>
        <w:t>)</w:t>
      </w:r>
      <w:r w:rsidR="009B7139">
        <w:rPr>
          <w:rFonts w:hint="cs"/>
          <w:rtl/>
          <w:lang w:bidi="fa-IR"/>
        </w:rPr>
        <w:t>.</w:t>
      </w:r>
    </w:p>
    <w:p w:rsidR="0097731D" w:rsidRDefault="0097731D" w:rsidP="0097731D">
      <w:pPr>
        <w:pStyle w:val="2-0"/>
        <w:rPr>
          <w:rtl/>
        </w:rPr>
      </w:pPr>
      <w:r w:rsidRPr="00CC5233">
        <w:rPr>
          <w:rFonts w:hint="cs"/>
          <w:rtl/>
          <w:lang w:bidi="ar-SA"/>
        </w:rPr>
        <w:t>30</w:t>
      </w:r>
      <w:r>
        <w:rPr>
          <w:rFonts w:hint="cs"/>
          <w:rtl/>
        </w:rPr>
        <w:t>- باب: صَو</w:t>
      </w:r>
      <w:r w:rsidR="00D669D9">
        <w:rPr>
          <w:rFonts w:hint="cs"/>
          <w:rtl/>
        </w:rPr>
        <w:t>ْ</w:t>
      </w:r>
      <w:r>
        <w:rPr>
          <w:rFonts w:hint="cs"/>
          <w:rtl/>
        </w:rPr>
        <w:t>مِ الصِّب</w:t>
      </w:r>
      <w:r w:rsidR="00D669D9">
        <w:rPr>
          <w:rFonts w:hint="cs"/>
          <w:rtl/>
        </w:rPr>
        <w:t>ْ</w:t>
      </w:r>
      <w:r>
        <w:rPr>
          <w:rFonts w:hint="cs"/>
          <w:rtl/>
        </w:rPr>
        <w:t>یَانِ</w:t>
      </w:r>
    </w:p>
    <w:p w:rsidR="0097731D" w:rsidRDefault="0097731D" w:rsidP="0097731D">
      <w:pPr>
        <w:pStyle w:val="4-"/>
        <w:rPr>
          <w:rtl/>
          <w:lang w:bidi="fa-IR"/>
        </w:rPr>
      </w:pPr>
      <w:bookmarkStart w:id="210" w:name="_Toc434155583"/>
      <w:r>
        <w:rPr>
          <w:rFonts w:hint="cs"/>
          <w:rtl/>
          <w:lang w:bidi="fa-IR"/>
        </w:rPr>
        <w:t>باب [30]: روزه گرفتن اطفال</w:t>
      </w:r>
      <w:bookmarkEnd w:id="210"/>
    </w:p>
    <w:p w:rsidR="0097731D" w:rsidRPr="0097731D" w:rsidRDefault="0097731D" w:rsidP="0097731D">
      <w:pPr>
        <w:pStyle w:val="5-"/>
        <w:rPr>
          <w:rFonts w:ascii="Simplified Arabic" w:hAnsi="Simplified Arabic" w:cs="Simplified Arabic"/>
          <w:color w:val="FF0000"/>
          <w:rtl/>
        </w:rPr>
      </w:pPr>
      <w:r>
        <w:rPr>
          <w:rFonts w:hint="cs"/>
          <w:rtl/>
          <w:lang w:bidi="fa-IR"/>
        </w:rPr>
        <w:t xml:space="preserve">954- </w:t>
      </w:r>
      <w:r>
        <w:rPr>
          <w:rtl/>
        </w:rPr>
        <w:t>عَنِ الرُّبَيِّعِ بِنْتِ مُعَوِّذٍ</w:t>
      </w:r>
      <w:r>
        <w:rPr>
          <w:rFonts w:hint="cs"/>
          <w:rtl/>
        </w:rPr>
        <w:t xml:space="preserve"> </w:t>
      </w:r>
      <w:r w:rsidRPr="00B73DDB">
        <w:rPr>
          <w:rFonts w:hint="cs"/>
          <w:rtl/>
        </w:rPr>
        <w:t>رَضِيَ اللهُ عَنهُمَا</w:t>
      </w:r>
      <w:r w:rsidRPr="00B73DDB">
        <w:rPr>
          <w:rtl/>
        </w:rPr>
        <w:t xml:space="preserve">، قَالَتْ: أَرْسَلَ النَّبِيُّ صَلَّى اللهُ عَلَيْهِ وَسَلَّمَ غَدَاةَ عَاشُورَاءَ إِلَى قُرَى الأَنْصَارِ: «مَنْ أَصْبَحَ مُفْطِرًا، فَلْيُتِمَّ بَقِيَّةَ يَوْمِهِ وَمَنْ أَصْبَحَ صَائِمًا، فَليَصُمْ»، قَالَتْ: فَكُنَّا نَصُومُهُ بَعْدُ، وَنُصَوِّمُ صِبْيَانَنَا، وَنَجْعَلُ لَهُمُ اللُّعْبَةَ مِنَ العِهْنِ، فَإِذَا بَكَى أَحَدُهُمْ عَلَى الطَّعَامِ أَعْطَيْنَاهُ ذَاكَ حَتَّى </w:t>
      </w:r>
      <w:r>
        <w:rPr>
          <w:rtl/>
        </w:rPr>
        <w:t>يَكُونَ عِنْدَ الإِفْطَارِ</w:t>
      </w:r>
      <w:r>
        <w:rPr>
          <w:rFonts w:hint="cs"/>
          <w:rtl/>
          <w:lang w:bidi="fa-IR"/>
        </w:rPr>
        <w:t xml:space="preserve"> [رواه البخاری: 1960].</w:t>
      </w:r>
    </w:p>
    <w:p w:rsidR="0097731D" w:rsidRDefault="0097731D" w:rsidP="0097731D">
      <w:pPr>
        <w:pStyle w:val="0-"/>
        <w:rPr>
          <w:rtl/>
          <w:lang w:bidi="fa-IR"/>
        </w:rPr>
      </w:pPr>
      <w:r>
        <w:rPr>
          <w:rFonts w:hint="cs"/>
          <w:rtl/>
          <w:lang w:bidi="fa-IR"/>
        </w:rPr>
        <w:t>954- از ربیع بنت معوذ</w:t>
      </w:r>
      <w:r>
        <w:rPr>
          <w:rFonts w:cs="CTraditional Arabic" w:hint="cs"/>
          <w:rtl/>
          <w:lang w:bidi="fa-IR"/>
        </w:rPr>
        <w:t>ب</w:t>
      </w:r>
      <w:r w:rsidRPr="0097731D">
        <w:rPr>
          <w:rFonts w:ascii="IRLotus" w:hAnsi="IRLotus" w:cs="IRLotus"/>
          <w:vertAlign w:val="superscript"/>
          <w:rtl/>
          <w:lang w:bidi="fa-IR"/>
        </w:rPr>
        <w:t>(</w:t>
      </w:r>
      <w:r w:rsidRPr="0097731D">
        <w:rPr>
          <w:rStyle w:val="FootnoteReference"/>
          <w:rFonts w:ascii="IRLotus" w:hAnsi="IRLotus" w:cs="IRLotus"/>
          <w:rtl/>
          <w:lang w:bidi="fa-IR"/>
        </w:rPr>
        <w:footnoteReference w:id="306"/>
      </w:r>
      <w:r w:rsidRPr="0097731D">
        <w:rPr>
          <w:rFonts w:ascii="IRLotus" w:hAnsi="IRLotus" w:cs="IRLotus"/>
          <w:vertAlign w:val="superscript"/>
          <w:rtl/>
          <w:lang w:bidi="fa-IR"/>
        </w:rPr>
        <w:t>)</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صبح روز عاشورا کسی را به قریه</w:t>
      </w:r>
      <w:r w:rsidR="00E831DD">
        <w:rPr>
          <w:rFonts w:hint="cs"/>
          <w:rtl/>
          <w:lang w:bidi="fa-IR"/>
        </w:rPr>
        <w:t xml:space="preserve">‌های </w:t>
      </w:r>
      <w:r>
        <w:rPr>
          <w:rFonts w:hint="cs"/>
          <w:rtl/>
          <w:lang w:bidi="fa-IR"/>
        </w:rPr>
        <w:t>مردم انصار فرستادند که بگوید: «کسی که صبح افطار کرده است، باقی ماندۀ روزش را روزه بگیرد، و کسی که به نیت روزه بر خواسته است، روزۀ خود را ادامه بدهد».</w:t>
      </w:r>
    </w:p>
    <w:p w:rsidR="0097731D" w:rsidRDefault="0097731D" w:rsidP="007C5659">
      <w:pPr>
        <w:pStyle w:val="0-"/>
        <w:rPr>
          <w:rtl/>
          <w:lang w:bidi="fa-IR"/>
        </w:rPr>
      </w:pPr>
      <w:r>
        <w:rPr>
          <w:rFonts w:hint="cs"/>
          <w:rtl/>
          <w:lang w:bidi="fa-IR"/>
        </w:rPr>
        <w:t>ربیع می‌گوید: بعد از این واقعه، روز (عاشورا) را روزه می‌گرفتیم، و اطفال خود را هم به روزه گرفتن آن وادار می‌کردیم، و</w:t>
      </w:r>
      <w:r w:rsidR="00DA2A3A">
        <w:rPr>
          <w:rFonts w:hint="cs"/>
          <w:rtl/>
          <w:lang w:bidi="fa-IR"/>
        </w:rPr>
        <w:t xml:space="preserve"> </w:t>
      </w:r>
      <w:r>
        <w:rPr>
          <w:rFonts w:hint="cs"/>
          <w:rtl/>
          <w:lang w:bidi="fa-IR"/>
        </w:rPr>
        <w:t>برای اطفال از پشم بازیچۀ آماده کرده بودیم، تا اگر کدام یکی از آن‌ها به سبب طعام گریه می‌کرد، آن بازیچه را برایش می‌دادیم که تا هنگام افطار مشغول شود</w:t>
      </w:r>
      <w:r w:rsidRPr="0097731D">
        <w:rPr>
          <w:rFonts w:ascii="IRLotus" w:hAnsi="IRLotus" w:cs="IRLotus"/>
          <w:vertAlign w:val="superscript"/>
          <w:rtl/>
          <w:lang w:bidi="fa-IR"/>
        </w:rPr>
        <w:t>(</w:t>
      </w:r>
      <w:r w:rsidRPr="0097731D">
        <w:rPr>
          <w:rStyle w:val="FootnoteReference"/>
          <w:rFonts w:ascii="IRLotus" w:hAnsi="IRLotus" w:cs="IRLotus"/>
          <w:rtl/>
          <w:lang w:bidi="fa-IR"/>
        </w:rPr>
        <w:footnoteReference w:id="307"/>
      </w:r>
      <w:r w:rsidRPr="0097731D">
        <w:rPr>
          <w:rFonts w:ascii="IRLotus" w:hAnsi="IRLotus" w:cs="IRLotus"/>
          <w:vertAlign w:val="superscript"/>
          <w:rtl/>
          <w:lang w:bidi="fa-IR"/>
        </w:rPr>
        <w:t>)</w:t>
      </w:r>
      <w:r>
        <w:rPr>
          <w:rFonts w:hint="cs"/>
          <w:rtl/>
          <w:lang w:bidi="fa-IR"/>
        </w:rPr>
        <w:t>.</w:t>
      </w:r>
    </w:p>
    <w:p w:rsidR="00F3780C" w:rsidRDefault="00F3780C" w:rsidP="00F3780C">
      <w:pPr>
        <w:pStyle w:val="2-0"/>
        <w:rPr>
          <w:rtl/>
        </w:rPr>
      </w:pPr>
      <w:r w:rsidRPr="00CC5233">
        <w:rPr>
          <w:rFonts w:hint="cs"/>
          <w:rtl/>
          <w:lang w:bidi="ar-SA"/>
        </w:rPr>
        <w:t>31</w:t>
      </w:r>
      <w:r>
        <w:rPr>
          <w:rFonts w:hint="cs"/>
          <w:rtl/>
        </w:rPr>
        <w:t>- باب: ال</w:t>
      </w:r>
      <w:r w:rsidR="00D669D9">
        <w:rPr>
          <w:rFonts w:hint="cs"/>
          <w:rtl/>
        </w:rPr>
        <w:t>ْوِصَالِ إِلَى</w:t>
      </w:r>
      <w:r>
        <w:rPr>
          <w:rFonts w:hint="cs"/>
          <w:rtl/>
        </w:rPr>
        <w:t xml:space="preserve"> السَّحَرِ</w:t>
      </w:r>
    </w:p>
    <w:p w:rsidR="00F3780C" w:rsidRDefault="00F3780C" w:rsidP="00F3780C">
      <w:pPr>
        <w:pStyle w:val="4-"/>
        <w:rPr>
          <w:rtl/>
          <w:lang w:bidi="fa-IR"/>
        </w:rPr>
      </w:pPr>
      <w:bookmarkStart w:id="211" w:name="_Toc434155584"/>
      <w:r>
        <w:rPr>
          <w:rFonts w:hint="cs"/>
          <w:rtl/>
          <w:lang w:bidi="fa-IR"/>
        </w:rPr>
        <w:t>باب [31]: استمرار روزه تا به سحر</w:t>
      </w:r>
      <w:bookmarkEnd w:id="211"/>
    </w:p>
    <w:p w:rsidR="00F3780C" w:rsidRDefault="00F3780C" w:rsidP="00F3780C">
      <w:pPr>
        <w:pStyle w:val="5-"/>
        <w:rPr>
          <w:rtl/>
          <w:lang w:bidi="fa-IR"/>
        </w:rPr>
      </w:pPr>
      <w:r>
        <w:rPr>
          <w:rFonts w:hint="cs"/>
          <w:rtl/>
          <w:lang w:bidi="fa-IR"/>
        </w:rPr>
        <w:t xml:space="preserve">955- </w:t>
      </w:r>
      <w:r>
        <w:rPr>
          <w:rtl/>
        </w:rPr>
        <w:t>عَنْ أَبِي سَعِيدٍ رَضِيَ اللَّهُ عَنْهُ، أَنَّهُ سَمِعَ النَّبِيَّ صَلَّى اللهُ عَلَيْهِ وَسَلَّمَ، يَقُولُ: «لاَ تُوَاصِلُوا، فَأَيُّكُمْ إِذَا أَرَادَ أَنْ يُوَاصِلَ، فَلْيُوَاصِلْ حَتَّى السَّحَرِ»</w:t>
      </w:r>
      <w:r>
        <w:rPr>
          <w:rFonts w:hint="cs"/>
          <w:rtl/>
          <w:lang w:bidi="fa-IR"/>
        </w:rPr>
        <w:t xml:space="preserve"> [رواه الخاری: 1963].</w:t>
      </w:r>
    </w:p>
    <w:p w:rsidR="00F3780C" w:rsidRDefault="00F3780C" w:rsidP="00F3780C">
      <w:pPr>
        <w:pStyle w:val="0-"/>
        <w:rPr>
          <w:rtl/>
          <w:lang w:bidi="fa-IR"/>
        </w:rPr>
      </w:pPr>
      <w:r>
        <w:rPr>
          <w:rFonts w:hint="cs"/>
          <w:rtl/>
          <w:lang w:bidi="fa-IR"/>
        </w:rPr>
        <w:t>955- از ابو سعید</w:t>
      </w:r>
      <w:r>
        <w:rPr>
          <w:rFonts w:cs="CTraditional Arabic" w:hint="cs"/>
          <w:rtl/>
          <w:lang w:bidi="fa-IR"/>
        </w:rPr>
        <w:t>س</w:t>
      </w:r>
      <w:r>
        <w:rPr>
          <w:rFonts w:hint="cs"/>
          <w:rtl/>
          <w:lang w:bidi="fa-IR"/>
        </w:rPr>
        <w:t xml:space="preserve"> روایت است که از پیامبر خدا </w:t>
      </w:r>
      <w:r>
        <w:rPr>
          <w:rFonts w:cs="CTraditional Arabic" w:hint="cs"/>
          <w:rtl/>
          <w:lang w:bidi="fa-IR"/>
        </w:rPr>
        <w:t>ج</w:t>
      </w:r>
      <w:r>
        <w:rPr>
          <w:rFonts w:hint="cs"/>
          <w:rtl/>
          <w:lang w:bidi="fa-IR"/>
        </w:rPr>
        <w:t xml:space="preserve"> شنیده است که فرمودند:</w:t>
      </w:r>
    </w:p>
    <w:p w:rsidR="00F3780C" w:rsidRDefault="00F3780C" w:rsidP="00F3780C">
      <w:pPr>
        <w:pStyle w:val="0-"/>
        <w:rPr>
          <w:rtl/>
          <w:lang w:bidi="fa-IR"/>
        </w:rPr>
      </w:pPr>
      <w:r>
        <w:rPr>
          <w:rFonts w:hint="cs"/>
          <w:rtl/>
          <w:lang w:bidi="fa-IR"/>
        </w:rPr>
        <w:t>«روزۀ امروز را به روزۀ فردا وصل نکنید، و اگر کسی می‌خواهد روزه را وصل کند، فقط تا وقت سحر، به روزه گرفتن ادامه بدهد»</w:t>
      </w:r>
      <w:r w:rsidRPr="00F3780C">
        <w:rPr>
          <w:rFonts w:ascii="IRLotus" w:hAnsi="IRLotus" w:cs="IRLotus"/>
          <w:vertAlign w:val="superscript"/>
          <w:rtl/>
          <w:lang w:bidi="fa-IR"/>
        </w:rPr>
        <w:t>(</w:t>
      </w:r>
      <w:r w:rsidRPr="00F3780C">
        <w:rPr>
          <w:rStyle w:val="FootnoteReference"/>
          <w:rFonts w:ascii="IRLotus" w:hAnsi="IRLotus" w:cs="IRLotus"/>
          <w:rtl/>
          <w:lang w:bidi="fa-IR"/>
        </w:rPr>
        <w:footnoteReference w:id="308"/>
      </w:r>
      <w:r w:rsidRPr="00F3780C">
        <w:rPr>
          <w:rFonts w:ascii="IRLotus" w:hAnsi="IRLotus" w:cs="IRLotus"/>
          <w:vertAlign w:val="superscript"/>
          <w:rtl/>
          <w:lang w:bidi="fa-IR"/>
        </w:rPr>
        <w:t>)</w:t>
      </w:r>
      <w:r>
        <w:rPr>
          <w:rFonts w:hint="cs"/>
          <w:rtl/>
          <w:lang w:bidi="fa-IR"/>
        </w:rPr>
        <w:t>.</w:t>
      </w:r>
    </w:p>
    <w:p w:rsidR="00E679AF" w:rsidRDefault="00E679AF" w:rsidP="00E679AF">
      <w:pPr>
        <w:pStyle w:val="2-0"/>
        <w:rPr>
          <w:rtl/>
        </w:rPr>
      </w:pPr>
      <w:r w:rsidRPr="00CC5233">
        <w:rPr>
          <w:rFonts w:hint="cs"/>
          <w:rtl/>
          <w:lang w:bidi="ar-SA"/>
        </w:rPr>
        <w:t>32</w:t>
      </w:r>
      <w:r>
        <w:rPr>
          <w:rFonts w:hint="cs"/>
          <w:rtl/>
        </w:rPr>
        <w:t>- باب: التَّن</w:t>
      </w:r>
      <w:r w:rsidR="00D669D9">
        <w:rPr>
          <w:rFonts w:hint="cs"/>
          <w:rtl/>
        </w:rPr>
        <w:t>ْکِیلِ لِمَن</w:t>
      </w:r>
      <w:r>
        <w:rPr>
          <w:rFonts w:hint="cs"/>
          <w:rtl/>
        </w:rPr>
        <w:t xml:space="preserve"> أَک</w:t>
      </w:r>
      <w:r w:rsidR="00D669D9">
        <w:rPr>
          <w:rFonts w:hint="cs"/>
          <w:rtl/>
        </w:rPr>
        <w:t>ْ</w:t>
      </w:r>
      <w:r>
        <w:rPr>
          <w:rFonts w:hint="cs"/>
          <w:rtl/>
        </w:rPr>
        <w:t>ثَرَ الوِصَالَ</w:t>
      </w:r>
    </w:p>
    <w:p w:rsidR="00E679AF" w:rsidRDefault="00E679AF" w:rsidP="00E679AF">
      <w:pPr>
        <w:pStyle w:val="4-"/>
        <w:rPr>
          <w:rtl/>
          <w:lang w:bidi="fa-IR"/>
        </w:rPr>
      </w:pPr>
      <w:bookmarkStart w:id="212" w:name="_Toc434155585"/>
      <w:r>
        <w:rPr>
          <w:rFonts w:hint="cs"/>
          <w:rtl/>
          <w:lang w:bidi="fa-IR"/>
        </w:rPr>
        <w:t>باب [32]: سرزنش کسی که بسیار روزۀ وصال می‌گرفت</w:t>
      </w:r>
      <w:bookmarkEnd w:id="212"/>
    </w:p>
    <w:p w:rsidR="00E679AF" w:rsidRPr="000A7C7D" w:rsidRDefault="00E679AF" w:rsidP="000A7C7D">
      <w:pPr>
        <w:pStyle w:val="5-"/>
        <w:rPr>
          <w:rtl/>
        </w:rPr>
      </w:pPr>
      <w:r w:rsidRPr="000A7C7D">
        <w:rPr>
          <w:rFonts w:hint="cs"/>
          <w:rtl/>
        </w:rPr>
        <w:t>956-</w:t>
      </w:r>
      <w:r w:rsidR="00DC75EF">
        <w:rPr>
          <w:rFonts w:hint="cs"/>
          <w:rtl/>
        </w:rPr>
        <w:t xml:space="preserve"> </w:t>
      </w:r>
      <w:r w:rsidR="000A7C7D" w:rsidRPr="000A7C7D">
        <w:rPr>
          <w:rFonts w:hint="cs"/>
          <w:rtl/>
        </w:rPr>
        <w:t xml:space="preserve">عَن </w:t>
      </w:r>
      <w:r w:rsidR="000A7C7D" w:rsidRPr="000A7C7D">
        <w:rPr>
          <w:rtl/>
        </w:rPr>
        <w:t>أَبَ</w:t>
      </w:r>
      <w:r w:rsidR="000A7C7D" w:rsidRPr="000A7C7D">
        <w:rPr>
          <w:rFonts w:hint="cs"/>
          <w:rtl/>
        </w:rPr>
        <w:t>ي</w:t>
      </w:r>
      <w:r w:rsidR="000A7C7D" w:rsidRPr="000A7C7D">
        <w:rPr>
          <w:rtl/>
        </w:rPr>
        <w:t xml:space="preserve"> هُرَيْرَةَ رَضِيَ اللَّهُ عَنْهُ، قَالَ: «نَهَى </w:t>
      </w:r>
      <w:r w:rsidR="000A7C7D" w:rsidRPr="000A7C7D">
        <w:rPr>
          <w:rFonts w:hint="cs"/>
          <w:rtl/>
        </w:rPr>
        <w:t>النَّبِيُّ</w:t>
      </w:r>
      <w:r w:rsidR="000A7C7D" w:rsidRPr="000A7C7D">
        <w:rPr>
          <w:rtl/>
        </w:rPr>
        <w:t xml:space="preserve"> صَلَّى اللهُ عَلَيْهِ وَسَلَّمَ عَنِ الوِصَالِ فِي الصَّوْمِ» فَقَالَ لَهُ رَجُلٌ مِنَ المُسْلِمِينَ: إِنَّكَ تُوَاصِلُ يَا رَسُولَ اللَّهِ، قَالَ: «وَأَيُّكُمْ مِثْلِي، إِنِّي أَبِيتُ يُطْعِمُنِي رَبِّي وَيَسْقِينِ»، فَلَمَّا أَبَوْا أَنْ يَنْتَهُوا عَنِ الوِصَالِ، وَاصَلَ بِهِمْ يَوْمًا، ثُمَّ يَوْمًا، ثُمَّ رَأَوُا الْهِلَالَ، فَقَالَ: «لَوْ تَأَخَّرَ لَزِدْتُكُمْ» كَالتَّنْكِيلِ لَهُمْ حِينَ أَبَوْا أَنْ يَنْتَهُوا</w:t>
      </w:r>
      <w:r w:rsidR="005E29EE">
        <w:rPr>
          <w:rFonts w:hint="cs"/>
          <w:rtl/>
        </w:rPr>
        <w:t xml:space="preserve"> وَ</w:t>
      </w:r>
      <w:r w:rsidR="000A7C7D" w:rsidRPr="000A7C7D">
        <w:rPr>
          <w:rFonts w:hint="cs"/>
          <w:rtl/>
        </w:rPr>
        <w:t>في رِوایَة عَنهُ قَالَ لَهُم:</w:t>
      </w:r>
      <w:r w:rsidR="000A7C7D">
        <w:rPr>
          <w:rFonts w:hint="cs"/>
          <w:rtl/>
        </w:rPr>
        <w:t xml:space="preserve"> </w:t>
      </w:r>
      <w:r w:rsidR="000A7C7D" w:rsidRPr="000A7C7D">
        <w:rPr>
          <w:rFonts w:hint="cs"/>
          <w:rtl/>
        </w:rPr>
        <w:t>«</w:t>
      </w:r>
      <w:r w:rsidR="000A7C7D" w:rsidRPr="000A7C7D">
        <w:rPr>
          <w:rtl/>
        </w:rPr>
        <w:t>فَاكْلَفُوا مِنَ العَمَلِ مَا تُطِيقُونَ»</w:t>
      </w:r>
      <w:r w:rsidRPr="000A7C7D">
        <w:rPr>
          <w:rFonts w:hint="cs"/>
          <w:rtl/>
        </w:rPr>
        <w:t xml:space="preserve"> [رواه البخاری: 1965، 1966].</w:t>
      </w:r>
    </w:p>
    <w:p w:rsidR="00E679AF" w:rsidRDefault="00E679AF" w:rsidP="00E679AF">
      <w:pPr>
        <w:pStyle w:val="0-"/>
        <w:rPr>
          <w:rtl/>
          <w:lang w:bidi="fa-IR"/>
        </w:rPr>
      </w:pPr>
      <w:r>
        <w:rPr>
          <w:rFonts w:hint="cs"/>
          <w:rtl/>
          <w:lang w:bidi="fa-IR"/>
        </w:rPr>
        <w:t>956- از ابو هریره</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از صوم وصال نهی فرمودند.</w:t>
      </w:r>
    </w:p>
    <w:p w:rsidR="00E679AF" w:rsidRDefault="00E679AF" w:rsidP="00D05FCA">
      <w:pPr>
        <w:pStyle w:val="0-"/>
        <w:rPr>
          <w:rtl/>
          <w:lang w:bidi="fa-IR"/>
        </w:rPr>
      </w:pPr>
      <w:r>
        <w:rPr>
          <w:rFonts w:hint="cs"/>
          <w:rtl/>
          <w:lang w:bidi="fa-IR"/>
        </w:rPr>
        <w:t>شخصی از مسلمانان برای</w:t>
      </w:r>
      <w:r w:rsidR="00D05FCA">
        <w:rPr>
          <w:rFonts w:hint="cs"/>
          <w:rtl/>
          <w:lang w:bidi="fa-IR"/>
        </w:rPr>
        <w:t>‌</w:t>
      </w:r>
      <w:r>
        <w:rPr>
          <w:rFonts w:hint="cs"/>
          <w:rtl/>
          <w:lang w:bidi="fa-IR"/>
        </w:rPr>
        <w:t>شان گفت: یا رسول الله! [مار</w:t>
      </w:r>
      <w:r w:rsidR="000A7C7D">
        <w:rPr>
          <w:rFonts w:hint="cs"/>
          <w:rtl/>
          <w:lang w:bidi="fa-IR"/>
        </w:rPr>
        <w:t>ا</w:t>
      </w:r>
      <w:r>
        <w:rPr>
          <w:rFonts w:hint="cs"/>
          <w:rtl/>
          <w:lang w:bidi="fa-IR"/>
        </w:rPr>
        <w:t xml:space="preserve"> نهی می‌کنید و] خود شما صوم وصال می‌گیرید.</w:t>
      </w:r>
    </w:p>
    <w:p w:rsidR="00E679AF" w:rsidRDefault="00E679AF" w:rsidP="00E679AF">
      <w:pPr>
        <w:pStyle w:val="0-"/>
        <w:rPr>
          <w:rtl/>
          <w:lang w:bidi="fa-IR"/>
        </w:rPr>
      </w:pPr>
      <w:r>
        <w:rPr>
          <w:rFonts w:hint="cs"/>
          <w:rtl/>
          <w:lang w:bidi="fa-IR"/>
        </w:rPr>
        <w:t>فرمودند: «کدام یک از شما مانند من هستید، شب که</w:t>
      </w:r>
      <w:r w:rsidR="005443B8">
        <w:rPr>
          <w:rFonts w:hint="cs"/>
          <w:rtl/>
          <w:lang w:bidi="fa-IR"/>
        </w:rPr>
        <w:t xml:space="preserve"> می‌شود</w:t>
      </w:r>
      <w:r>
        <w:rPr>
          <w:rFonts w:hint="cs"/>
          <w:rtl/>
          <w:lang w:bidi="fa-IR"/>
        </w:rPr>
        <w:t>، پروردگارم مرا می‌خوراند و می‌نوشاند».</w:t>
      </w:r>
    </w:p>
    <w:p w:rsidR="00E679AF" w:rsidRDefault="00E679AF" w:rsidP="00E679AF">
      <w:pPr>
        <w:pStyle w:val="0-"/>
        <w:rPr>
          <w:rtl/>
          <w:lang w:bidi="fa-IR"/>
        </w:rPr>
      </w:pPr>
      <w:r>
        <w:rPr>
          <w:rFonts w:hint="cs"/>
          <w:rtl/>
          <w:lang w:bidi="fa-IR"/>
        </w:rPr>
        <w:t>چون خود داری از روزۀ وصال را قبول نکردند، جهت سرزنش کردن آن‌ها یک روز را با آن‌ها روزه گرفتند [یعنی: به علاوه از روزۀ اصلی]، و سپس یک روز دیگر را، بعد از آن ماه نو را دیدند.</w:t>
      </w:r>
    </w:p>
    <w:p w:rsidR="00E679AF" w:rsidRDefault="00E679AF" w:rsidP="00E679AF">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فرمودند: «اگر ماه</w:t>
      </w:r>
      <w:r w:rsidR="00D05FCA">
        <w:rPr>
          <w:rFonts w:hint="cs"/>
          <w:rtl/>
          <w:lang w:bidi="fa-IR"/>
        </w:rPr>
        <w:t xml:space="preserve"> به تأخیر می‌افتاد، با شما زیاد</w:t>
      </w:r>
      <w:r>
        <w:rPr>
          <w:rFonts w:hint="cs"/>
          <w:rtl/>
          <w:lang w:bidi="fa-IR"/>
        </w:rPr>
        <w:t>تر روزه می‌گرفتم»، و این کار را جهت سرزنش آن‌ها کردند، زیرا آن‌ها ترک از روزۀ وصال، خود داری نموده بودند.</w:t>
      </w:r>
    </w:p>
    <w:p w:rsidR="00E679AF" w:rsidRDefault="00E679AF" w:rsidP="00E679AF">
      <w:pPr>
        <w:pStyle w:val="0-"/>
        <w:rPr>
          <w:rtl/>
          <w:lang w:bidi="fa-IR"/>
        </w:rPr>
      </w:pPr>
      <w:r>
        <w:rPr>
          <w:rFonts w:hint="cs"/>
          <w:rtl/>
          <w:lang w:bidi="fa-IR"/>
        </w:rPr>
        <w:t>و در روایت دیگری از ابو هریره</w:t>
      </w:r>
      <w:r>
        <w:rPr>
          <w:rFonts w:cs="CTraditional Arabic" w:hint="cs"/>
          <w:rtl/>
          <w:lang w:bidi="fa-IR"/>
        </w:rPr>
        <w:t>س</w:t>
      </w:r>
      <w:r w:rsidR="000A7C7D">
        <w:rPr>
          <w:rFonts w:hint="cs"/>
          <w:rtl/>
          <w:lang w:bidi="fa-IR"/>
        </w:rPr>
        <w:t xml:space="preserve"> ن</w:t>
      </w:r>
      <w:r>
        <w:rPr>
          <w:rFonts w:hint="cs"/>
          <w:rtl/>
          <w:lang w:bidi="fa-IR"/>
        </w:rPr>
        <w:t>قل است که فرمودند: «از کارها، چیزی را انجام دهید که تحمل آن را داشته باشید»</w:t>
      </w:r>
      <w:r w:rsidRPr="00E679AF">
        <w:rPr>
          <w:rFonts w:ascii="IRLotus" w:hAnsi="IRLotus" w:cs="IRLotus"/>
          <w:vertAlign w:val="superscript"/>
          <w:rtl/>
          <w:lang w:bidi="fa-IR"/>
        </w:rPr>
        <w:t>(</w:t>
      </w:r>
      <w:r w:rsidRPr="00E679AF">
        <w:rPr>
          <w:rStyle w:val="FootnoteReference"/>
          <w:rFonts w:ascii="IRLotus" w:hAnsi="IRLotus" w:cs="IRLotus"/>
          <w:rtl/>
          <w:lang w:bidi="fa-IR"/>
        </w:rPr>
        <w:footnoteReference w:id="309"/>
      </w:r>
      <w:r w:rsidRPr="00E679AF">
        <w:rPr>
          <w:rFonts w:ascii="IRLotus" w:hAnsi="IRLotus" w:cs="IRLotus"/>
          <w:vertAlign w:val="superscript"/>
          <w:rtl/>
          <w:lang w:bidi="fa-IR"/>
        </w:rPr>
        <w:t>)</w:t>
      </w:r>
      <w:r>
        <w:rPr>
          <w:rFonts w:hint="cs"/>
          <w:rtl/>
          <w:lang w:bidi="fa-IR"/>
        </w:rPr>
        <w:t>.</w:t>
      </w:r>
    </w:p>
    <w:p w:rsidR="000A7C7D" w:rsidRDefault="000A7C7D" w:rsidP="00D669D9">
      <w:pPr>
        <w:pStyle w:val="2-0"/>
        <w:rPr>
          <w:rtl/>
        </w:rPr>
      </w:pPr>
      <w:r w:rsidRPr="00CC5233">
        <w:rPr>
          <w:rFonts w:hint="cs"/>
          <w:rtl/>
          <w:lang w:bidi="ar-SA"/>
        </w:rPr>
        <w:t>33</w:t>
      </w:r>
      <w:r>
        <w:rPr>
          <w:rFonts w:hint="cs"/>
          <w:rtl/>
        </w:rPr>
        <w:t>- باب: مَن</w:t>
      </w:r>
      <w:r w:rsidR="00D669D9">
        <w:rPr>
          <w:rFonts w:hint="cs"/>
          <w:rtl/>
        </w:rPr>
        <w:t>ْ</w:t>
      </w:r>
      <w:r>
        <w:rPr>
          <w:rFonts w:hint="cs"/>
          <w:rtl/>
        </w:rPr>
        <w:t xml:space="preserve"> أَق</w:t>
      </w:r>
      <w:r w:rsidR="00D669D9">
        <w:rPr>
          <w:rFonts w:hint="cs"/>
          <w:rtl/>
        </w:rPr>
        <w:t>ْسَمَ عَلَى</w:t>
      </w:r>
      <w:r>
        <w:rPr>
          <w:rFonts w:hint="cs"/>
          <w:rtl/>
        </w:rPr>
        <w:t xml:space="preserve"> أَخِیهِ لِیُف</w:t>
      </w:r>
      <w:r w:rsidR="00D669D9">
        <w:rPr>
          <w:rFonts w:hint="cs"/>
          <w:rtl/>
        </w:rPr>
        <w:t>ْ</w:t>
      </w:r>
      <w:r>
        <w:rPr>
          <w:rFonts w:hint="cs"/>
          <w:rtl/>
        </w:rPr>
        <w:t>طِرَ فِي التَّطَوُّعِ</w:t>
      </w:r>
    </w:p>
    <w:p w:rsidR="000A7C7D" w:rsidRDefault="000A7C7D" w:rsidP="000A7C7D">
      <w:pPr>
        <w:pStyle w:val="4-"/>
        <w:rPr>
          <w:rtl/>
          <w:lang w:bidi="fa-IR"/>
        </w:rPr>
      </w:pPr>
      <w:bookmarkStart w:id="213" w:name="_Toc434155586"/>
      <w:r>
        <w:rPr>
          <w:rFonts w:hint="cs"/>
          <w:rtl/>
          <w:lang w:bidi="fa-IR"/>
        </w:rPr>
        <w:t>باب [33]: کسی که برادرش را سوگند داد تا روزۀ نفلش را بخورد</w:t>
      </w:r>
      <w:bookmarkEnd w:id="213"/>
    </w:p>
    <w:p w:rsidR="000A7C7D" w:rsidRPr="00223C2C" w:rsidRDefault="000A7C7D" w:rsidP="00223C2C">
      <w:pPr>
        <w:pStyle w:val="5-"/>
        <w:rPr>
          <w:rFonts w:ascii="Simplified Arabic" w:hAnsi="Simplified Arabic" w:cs="Simplified Arabic"/>
          <w:color w:val="FF0000"/>
          <w:rtl/>
        </w:rPr>
      </w:pPr>
      <w:r>
        <w:rPr>
          <w:rFonts w:hint="cs"/>
          <w:rtl/>
          <w:lang w:bidi="fa-IR"/>
        </w:rPr>
        <w:t>957-</w:t>
      </w:r>
      <w:r w:rsidR="00223C2C">
        <w:rPr>
          <w:rFonts w:hint="cs"/>
          <w:rtl/>
          <w:lang w:bidi="fa-IR"/>
        </w:rPr>
        <w:t xml:space="preserve"> عَن </w:t>
      </w:r>
      <w:r w:rsidR="00223C2C">
        <w:rPr>
          <w:rtl/>
        </w:rPr>
        <w:t>أَبِي جُحَيْفَةَ</w:t>
      </w:r>
      <w:r w:rsidR="00223C2C">
        <w:rPr>
          <w:rFonts w:hint="cs"/>
          <w:rtl/>
        </w:rPr>
        <w:t xml:space="preserve"> رَضِيَ اللهُ عَنهُ،</w:t>
      </w:r>
      <w:r w:rsidR="00223C2C">
        <w:rPr>
          <w:rtl/>
        </w:rPr>
        <w:t xml:space="preserve"> قَالَ: آخَى النَّبِيُّ صَلَّى اللهُ عَلَيْهِ وَسَلَّمَ بَيْنَ سَلْمَانَ، وَأَبِي الدَّرْدَاءِ، فَزَارَ سَلْمَانُ أَبَا الدَّرْدَاءِ، فَرَأَى أُمَّ الدَّرْدَاءِ مُتَبَذِّلَةً، فَقَالَ لَهَا: مَا شَأْنُكِ؟ قَالَتْ: أَخُوكَ أَبُو الدَّرْدَاءِ لَيْسَ لَهُ حَاجَةٌ فِي الدُّنْيَا، فَجَاءَ أَبُو الدَّرْدَاءِ فَصَنَعَ لَهُ طَعَامًا، فَقَالَ: كُلْ؟ قَالَ: فَإِنِّي صَائِمٌ، قَالَ: مَا أَنَا بِآكِلٍ حَتَّى تَأْكُلَ، قَالَ: فَأَكَلَ، فَلَمَّا كَانَ اللَّيْلُ ذَهَبَ أَبُو الدَّرْدَاءِ يَقُومُ، قَالَ: نَمْ، فَنَامَ، ثُمَّ </w:t>
      </w:r>
      <w:r w:rsidR="00223C2C" w:rsidRPr="004D6522">
        <w:rPr>
          <w:rtl/>
        </w:rPr>
        <w:t xml:space="preserve">ذَهَبَ يَقُومُ فَقَالَ: نَمْ، فَلَمَّا كَانَ مِنْ آخِرِ اللَّيْلِ قَالَ: سَلْمَانُ قُمِ الآنَ، فَصَلَّيَا فَقَالَ لَهُ سَلْمَانُ: إِنَّ لِرَبِّكَ عَلَيْكَ حَقًّا، وَلِنَفْسِكَ عَلَيْكَ حَقًّا، وَلِأَهْلِكَ عَلَيْكَ حَقًّا، فَأَعْطِ كُلَّ ذِي حَقٍّ حَقَّهُ، فَأَتَى النَّبِيَّ صَلَّى </w:t>
      </w:r>
      <w:r w:rsidR="00223C2C">
        <w:rPr>
          <w:rtl/>
        </w:rPr>
        <w:t>اللهُ عَلَيْهِ وَسَلَّمَ، فَذَكَرَ ذَلِكَ لَهُ، فَقَالَ النَّبِيُّ صَلَّى اللهُ عَلَيْهِ وَسَلَّمَ: «صَدَقَ سَلْمَانُ»</w:t>
      </w:r>
      <w:r>
        <w:rPr>
          <w:rFonts w:hint="cs"/>
          <w:rtl/>
          <w:lang w:bidi="fa-IR"/>
        </w:rPr>
        <w:t xml:space="preserve"> [رواه البخاری: 1968].</w:t>
      </w:r>
    </w:p>
    <w:p w:rsidR="000A7C7D" w:rsidRDefault="00D450D6" w:rsidP="00D450D6">
      <w:pPr>
        <w:pStyle w:val="0-"/>
        <w:rPr>
          <w:rtl/>
          <w:lang w:bidi="fa-IR"/>
        </w:rPr>
      </w:pPr>
      <w:r>
        <w:rPr>
          <w:rFonts w:hint="cs"/>
          <w:rtl/>
          <w:lang w:bidi="fa-IR"/>
        </w:rPr>
        <w:t>957- از ابو جحیفه</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بین (سلمان) و (ابو الدرداء)</w:t>
      </w:r>
      <w:r w:rsidRPr="00D450D6">
        <w:rPr>
          <w:rFonts w:ascii="IRLotus" w:hAnsi="IRLotus" w:cs="IRLotus"/>
          <w:vertAlign w:val="superscript"/>
          <w:rtl/>
          <w:lang w:bidi="fa-IR"/>
        </w:rPr>
        <w:t>(</w:t>
      </w:r>
      <w:r w:rsidRPr="00D450D6">
        <w:rPr>
          <w:rStyle w:val="FootnoteReference"/>
          <w:rFonts w:ascii="IRLotus" w:hAnsi="IRLotus" w:cs="IRLotus"/>
          <w:rtl/>
          <w:lang w:bidi="fa-IR"/>
        </w:rPr>
        <w:footnoteReference w:id="310"/>
      </w:r>
      <w:r w:rsidRPr="00D450D6">
        <w:rPr>
          <w:rFonts w:ascii="IRLotus" w:hAnsi="IRLotus" w:cs="IRLotus"/>
          <w:vertAlign w:val="superscript"/>
          <w:rtl/>
          <w:lang w:bidi="fa-IR"/>
        </w:rPr>
        <w:t>)</w:t>
      </w:r>
      <w:r>
        <w:rPr>
          <w:rFonts w:ascii="IRLotus" w:hAnsi="IRLotus" w:cs="IRLotus" w:hint="cs"/>
          <w:vertAlign w:val="superscript"/>
          <w:rtl/>
          <w:lang w:bidi="fa-IR"/>
        </w:rPr>
        <w:t xml:space="preserve"> </w:t>
      </w:r>
      <w:r>
        <w:rPr>
          <w:rFonts w:hint="cs"/>
          <w:rtl/>
          <w:lang w:bidi="fa-IR"/>
        </w:rPr>
        <w:t>عقد برادری بسته بودند، سلمان به دیدن ابو الدرداء رفت، ام الدرداء [یعنی: همسر ابو الدرداء] را دید که سر و پایش به هم ریخته است.</w:t>
      </w:r>
    </w:p>
    <w:p w:rsidR="00D450D6" w:rsidRDefault="00D450D6" w:rsidP="00D450D6">
      <w:pPr>
        <w:pStyle w:val="0-"/>
        <w:rPr>
          <w:rtl/>
          <w:lang w:bidi="fa-IR"/>
        </w:rPr>
      </w:pPr>
      <w:r>
        <w:rPr>
          <w:rFonts w:hint="cs"/>
          <w:rtl/>
          <w:lang w:bidi="fa-IR"/>
        </w:rPr>
        <w:t>برایش گفت:</w:t>
      </w:r>
      <w:r w:rsidR="003137F4">
        <w:rPr>
          <w:rFonts w:hint="cs"/>
          <w:rtl/>
          <w:lang w:bidi="fa-IR"/>
        </w:rPr>
        <w:t xml:space="preserve"> تو را </w:t>
      </w:r>
      <w:r>
        <w:rPr>
          <w:rFonts w:hint="cs"/>
          <w:rtl/>
          <w:lang w:bidi="fa-IR"/>
        </w:rPr>
        <w:t>چه شده است؟ [که خود را آرایش نمی‌کنی].</w:t>
      </w:r>
    </w:p>
    <w:p w:rsidR="00D450D6" w:rsidRDefault="00D450D6" w:rsidP="00223C2C">
      <w:pPr>
        <w:pStyle w:val="0-"/>
        <w:rPr>
          <w:rtl/>
          <w:lang w:bidi="fa-IR"/>
        </w:rPr>
      </w:pPr>
      <w:r>
        <w:rPr>
          <w:rFonts w:hint="cs"/>
          <w:rtl/>
          <w:lang w:bidi="fa-IR"/>
        </w:rPr>
        <w:t>گفت: برادرت ابو الدرداء به دنیا علاقۀ ندارد.</w:t>
      </w:r>
    </w:p>
    <w:p w:rsidR="00D450D6" w:rsidRDefault="00D450D6" w:rsidP="00D450D6">
      <w:pPr>
        <w:pStyle w:val="0-"/>
        <w:rPr>
          <w:rtl/>
          <w:lang w:bidi="fa-IR"/>
        </w:rPr>
      </w:pPr>
      <w:r>
        <w:rPr>
          <w:rFonts w:hint="cs"/>
          <w:rtl/>
          <w:lang w:bidi="fa-IR"/>
        </w:rPr>
        <w:t>ابو الدرداء آمد و برای سلمان طعامی را آماده کرد.</w:t>
      </w:r>
    </w:p>
    <w:p w:rsidR="00D450D6" w:rsidRDefault="00D450D6" w:rsidP="00D450D6">
      <w:pPr>
        <w:pStyle w:val="0-"/>
        <w:rPr>
          <w:rtl/>
          <w:lang w:bidi="fa-IR"/>
        </w:rPr>
      </w:pPr>
      <w:r>
        <w:rPr>
          <w:rFonts w:hint="cs"/>
          <w:rtl/>
          <w:lang w:bidi="fa-IR"/>
        </w:rPr>
        <w:t>سلمان برایش گفت: بخور.</w:t>
      </w:r>
    </w:p>
    <w:p w:rsidR="00D450D6" w:rsidRDefault="00D450D6" w:rsidP="00D450D6">
      <w:pPr>
        <w:pStyle w:val="0-"/>
        <w:rPr>
          <w:rtl/>
          <w:lang w:bidi="fa-IR"/>
        </w:rPr>
      </w:pPr>
      <w:r>
        <w:rPr>
          <w:rFonts w:hint="cs"/>
          <w:rtl/>
          <w:lang w:bidi="fa-IR"/>
        </w:rPr>
        <w:t>ابو الدرداء گفت: روزه دارم.</w:t>
      </w:r>
    </w:p>
    <w:p w:rsidR="00D450D6" w:rsidRDefault="00D450D6" w:rsidP="00D450D6">
      <w:pPr>
        <w:pStyle w:val="0-"/>
        <w:rPr>
          <w:rtl/>
          <w:lang w:bidi="fa-IR"/>
        </w:rPr>
      </w:pPr>
      <w:r>
        <w:rPr>
          <w:rFonts w:hint="cs"/>
          <w:rtl/>
          <w:lang w:bidi="fa-IR"/>
        </w:rPr>
        <w:t>گفت: تا تو نخوری من هم نخواهم خورد.</w:t>
      </w:r>
    </w:p>
    <w:p w:rsidR="00D450D6" w:rsidRDefault="00D450D6" w:rsidP="00FD6AD9">
      <w:pPr>
        <w:pStyle w:val="0-"/>
        <w:rPr>
          <w:rtl/>
          <w:lang w:bidi="fa-IR"/>
        </w:rPr>
      </w:pPr>
      <w:r>
        <w:rPr>
          <w:rFonts w:hint="cs"/>
          <w:rtl/>
          <w:lang w:bidi="fa-IR"/>
        </w:rPr>
        <w:t>ابو الدرداء [ناچار شد] و خورد.</w:t>
      </w:r>
    </w:p>
    <w:p w:rsidR="00D450D6" w:rsidRDefault="00D450D6" w:rsidP="00D450D6">
      <w:pPr>
        <w:pStyle w:val="0-"/>
        <w:rPr>
          <w:rtl/>
          <w:lang w:bidi="fa-IR"/>
        </w:rPr>
      </w:pPr>
      <w:r>
        <w:rPr>
          <w:rFonts w:hint="cs"/>
          <w:rtl/>
          <w:lang w:bidi="fa-IR"/>
        </w:rPr>
        <w:t>چون شب شد، ابو الدرداء رفت که نماز بخواند، سلمان برایش گفت که: بخواب، خوابید.</w:t>
      </w:r>
    </w:p>
    <w:p w:rsidR="00D450D6" w:rsidRDefault="00D450D6" w:rsidP="00605C67">
      <w:pPr>
        <w:pStyle w:val="0-"/>
        <w:rPr>
          <w:rtl/>
          <w:lang w:bidi="fa-IR"/>
        </w:rPr>
      </w:pPr>
      <w:r>
        <w:rPr>
          <w:rFonts w:hint="cs"/>
          <w:rtl/>
          <w:lang w:bidi="fa-IR"/>
        </w:rPr>
        <w:t>باز رفت که نماز بخواند، باز برایش گفت که: بخواب، چون شب آخر شد، سلمان برایش گفت: حالا برخیز! هردو برخواستند و با هم نماز خواندند.</w:t>
      </w:r>
    </w:p>
    <w:p w:rsidR="00D450D6" w:rsidRDefault="00D450D6" w:rsidP="00D450D6">
      <w:pPr>
        <w:pStyle w:val="0-"/>
        <w:rPr>
          <w:rtl/>
          <w:lang w:bidi="fa-IR"/>
        </w:rPr>
      </w:pPr>
      <w:r>
        <w:rPr>
          <w:rFonts w:hint="cs"/>
          <w:rtl/>
          <w:lang w:bidi="fa-IR"/>
        </w:rPr>
        <w:t xml:space="preserve">سلمان </w:t>
      </w:r>
      <w:r w:rsidR="00223C2C">
        <w:rPr>
          <w:rFonts w:hint="cs"/>
          <w:rtl/>
          <w:lang w:bidi="fa-IR"/>
        </w:rPr>
        <w:t xml:space="preserve">برای ابو الدرداء گفت: پروردگار </w:t>
      </w:r>
      <w:r>
        <w:rPr>
          <w:rFonts w:hint="cs"/>
          <w:rtl/>
          <w:lang w:bidi="fa-IR"/>
        </w:rPr>
        <w:t>تو بر تو حق دارد، نفس تو بر تو حق دارد، و همسر تو بر تو حق دارد، حق هرصاحب حقی را جداگانه برایش برسان.</w:t>
      </w:r>
    </w:p>
    <w:p w:rsidR="00D450D6" w:rsidRDefault="00D450D6" w:rsidP="00D450D6">
      <w:pPr>
        <w:pStyle w:val="0-"/>
        <w:rPr>
          <w:rtl/>
          <w:lang w:bidi="fa-IR"/>
        </w:rPr>
      </w:pPr>
      <w:r>
        <w:rPr>
          <w:rFonts w:hint="cs"/>
          <w:rtl/>
          <w:lang w:bidi="fa-IR"/>
        </w:rPr>
        <w:t xml:space="preserve">ابو الدرداء نزد پیامبر خدا </w:t>
      </w:r>
      <w:r>
        <w:rPr>
          <w:rFonts w:cs="CTraditional Arabic" w:hint="cs"/>
          <w:rtl/>
          <w:lang w:bidi="fa-IR"/>
        </w:rPr>
        <w:t>ج</w:t>
      </w:r>
      <w:r>
        <w:rPr>
          <w:rFonts w:hint="cs"/>
          <w:rtl/>
          <w:lang w:bidi="fa-IR"/>
        </w:rPr>
        <w:t xml:space="preserve"> آم</w:t>
      </w:r>
      <w:r w:rsidR="00223C2C">
        <w:rPr>
          <w:rFonts w:hint="cs"/>
          <w:rtl/>
          <w:lang w:bidi="fa-IR"/>
        </w:rPr>
        <w:t>د</w:t>
      </w:r>
      <w:r>
        <w:rPr>
          <w:rFonts w:hint="cs"/>
          <w:rtl/>
          <w:lang w:bidi="fa-IR"/>
        </w:rPr>
        <w:t xml:space="preserve"> و جریان را نقل کرد.</w:t>
      </w:r>
    </w:p>
    <w:p w:rsidR="00D450D6" w:rsidRDefault="00D450D6" w:rsidP="00D450D6">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فرمودند: «سلمان راست گفته است»</w:t>
      </w:r>
      <w:r w:rsidRPr="00D450D6">
        <w:rPr>
          <w:rFonts w:ascii="IRLotus" w:hAnsi="IRLotus" w:cs="IRLotus"/>
          <w:vertAlign w:val="superscript"/>
          <w:rtl/>
          <w:lang w:bidi="fa-IR"/>
        </w:rPr>
        <w:t>(</w:t>
      </w:r>
      <w:r w:rsidRPr="00D450D6">
        <w:rPr>
          <w:rStyle w:val="FootnoteReference"/>
          <w:rFonts w:ascii="IRLotus" w:hAnsi="IRLotus" w:cs="IRLotus"/>
          <w:rtl/>
          <w:lang w:bidi="fa-IR"/>
        </w:rPr>
        <w:footnoteReference w:id="311"/>
      </w:r>
      <w:r w:rsidRPr="00D450D6">
        <w:rPr>
          <w:rFonts w:ascii="IRLotus" w:hAnsi="IRLotus" w:cs="IRLotus"/>
          <w:vertAlign w:val="superscript"/>
          <w:rtl/>
          <w:lang w:bidi="fa-IR"/>
        </w:rPr>
        <w:t>)</w:t>
      </w:r>
      <w:r>
        <w:rPr>
          <w:rFonts w:hint="cs"/>
          <w:rtl/>
          <w:lang w:bidi="fa-IR"/>
        </w:rPr>
        <w:t>.</w:t>
      </w:r>
    </w:p>
    <w:p w:rsidR="006504E8" w:rsidRDefault="006504E8" w:rsidP="006504E8">
      <w:pPr>
        <w:pStyle w:val="2-0"/>
        <w:rPr>
          <w:rtl/>
        </w:rPr>
      </w:pPr>
      <w:r w:rsidRPr="00CC5233">
        <w:rPr>
          <w:rFonts w:hint="cs"/>
          <w:rtl/>
          <w:lang w:bidi="ar-SA"/>
        </w:rPr>
        <w:t>34</w:t>
      </w:r>
      <w:r>
        <w:rPr>
          <w:rFonts w:hint="cs"/>
          <w:rtl/>
        </w:rPr>
        <w:t>- باب: صَو</w:t>
      </w:r>
      <w:r w:rsidR="00D669D9">
        <w:rPr>
          <w:rFonts w:hint="cs"/>
          <w:rtl/>
        </w:rPr>
        <w:t>ْ</w:t>
      </w:r>
      <w:r>
        <w:rPr>
          <w:rFonts w:hint="cs"/>
          <w:rtl/>
        </w:rPr>
        <w:t>مِ شَع</w:t>
      </w:r>
      <w:r w:rsidR="00D669D9">
        <w:rPr>
          <w:rFonts w:hint="cs"/>
          <w:rtl/>
        </w:rPr>
        <w:t>ْ</w:t>
      </w:r>
      <w:r>
        <w:rPr>
          <w:rFonts w:hint="cs"/>
          <w:rtl/>
        </w:rPr>
        <w:t>بَانَ</w:t>
      </w:r>
    </w:p>
    <w:p w:rsidR="006504E8" w:rsidRDefault="006504E8" w:rsidP="006504E8">
      <w:pPr>
        <w:pStyle w:val="4-"/>
        <w:rPr>
          <w:rtl/>
          <w:lang w:bidi="fa-IR"/>
        </w:rPr>
      </w:pPr>
      <w:bookmarkStart w:id="214" w:name="_Toc434155587"/>
      <w:r>
        <w:rPr>
          <w:rFonts w:hint="cs"/>
          <w:rtl/>
          <w:lang w:bidi="fa-IR"/>
        </w:rPr>
        <w:t>باب [34]: روزه ماه شعبان</w:t>
      </w:r>
      <w:bookmarkEnd w:id="214"/>
    </w:p>
    <w:p w:rsidR="006504E8" w:rsidRPr="006504E8" w:rsidRDefault="006504E8" w:rsidP="006504E8">
      <w:pPr>
        <w:pStyle w:val="5-"/>
        <w:rPr>
          <w:rtl/>
        </w:rPr>
      </w:pPr>
      <w:r w:rsidRPr="006504E8">
        <w:rPr>
          <w:rFonts w:hint="cs"/>
          <w:rtl/>
        </w:rPr>
        <w:t xml:space="preserve">958- </w:t>
      </w:r>
      <w:r w:rsidRPr="006504E8">
        <w:rPr>
          <w:rtl/>
        </w:rPr>
        <w:t>عَنْ عَائِشَةَ رَضِيَ اللَّهُ عَنْهَا، قَالَتْ: كَانَ رَسُولُ اللَّهِ صَلَّى اللهُ عَلَيْهِ وَسَلَّمَ يَصُومُ حَتَّى نَقُولَ: لاَ يُفْطِرُ، وَيُفْطِرُ حَتَّى نَقُولَ: لاَ يَصُومُ، فَمَا رَأَيْتُ رَسُولَ اللَّهِ صَلَّى اللهُ عَلَيْهِ وَسَلَّمَ اسْتَكْمَلَ صِيَامَ شَهْرٍ إِلَّا رَمَضَانَ، وَمَا رَأَيْتُهُ أَكْثَرَ صِيَامًا مِنْهُ فِي شَعْبَانَ</w:t>
      </w:r>
      <w:r w:rsidRPr="006504E8">
        <w:rPr>
          <w:rFonts w:hint="cs"/>
          <w:rtl/>
        </w:rPr>
        <w:t xml:space="preserve"> [رواه البخاری: 1969].</w:t>
      </w:r>
    </w:p>
    <w:p w:rsidR="006504E8" w:rsidRDefault="006504E8" w:rsidP="006504E8">
      <w:pPr>
        <w:pStyle w:val="0-"/>
        <w:rPr>
          <w:rtl/>
          <w:lang w:bidi="fa-IR"/>
        </w:rPr>
      </w:pPr>
      <w:r>
        <w:rPr>
          <w:rFonts w:hint="cs"/>
          <w:rtl/>
          <w:lang w:bidi="fa-IR"/>
        </w:rPr>
        <w:t>958- از عائشه</w:t>
      </w:r>
      <w:r>
        <w:rPr>
          <w:rFonts w:cs="CTraditional Arabic" w:hint="cs"/>
          <w:rtl/>
          <w:lang w:bidi="fa-IR"/>
        </w:rPr>
        <w:t>ل</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آن قدر [پی‌هم] روزه می‌گرفتند که می‌گفتیم: دیگر افطار نخواهند کرد، و آن قدر افطار می‌کردند که می‌گفتیم: دیگر روزه نخواهند گرفت.</w:t>
      </w:r>
    </w:p>
    <w:p w:rsidR="006504E8" w:rsidRDefault="006504E8" w:rsidP="006504E8">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را ندیدم که به جز از رمضان، ماه دیگری را به طور کامل روزه گرفته باشند، و ندیدم که روزه گرفتن</w:t>
      </w:r>
      <w:r w:rsidR="00D05FCA">
        <w:rPr>
          <w:rFonts w:hint="cs"/>
          <w:rtl/>
          <w:lang w:bidi="fa-IR"/>
        </w:rPr>
        <w:t xml:space="preserve">‌شان </w:t>
      </w:r>
      <w:r>
        <w:rPr>
          <w:rFonts w:hint="cs"/>
          <w:rtl/>
          <w:lang w:bidi="fa-IR"/>
        </w:rPr>
        <w:t>در هیچ ماهی بیشتر از ماه شعبان بوده باشد</w:t>
      </w:r>
      <w:r w:rsidRPr="006504E8">
        <w:rPr>
          <w:rFonts w:ascii="IRLotus" w:hAnsi="IRLotus" w:cs="IRLotus"/>
          <w:vertAlign w:val="superscript"/>
          <w:rtl/>
          <w:lang w:bidi="fa-IR"/>
        </w:rPr>
        <w:t>(</w:t>
      </w:r>
      <w:r w:rsidRPr="006504E8">
        <w:rPr>
          <w:rStyle w:val="FootnoteReference"/>
          <w:rFonts w:ascii="IRLotus" w:hAnsi="IRLotus" w:cs="IRLotus"/>
          <w:rtl/>
          <w:lang w:bidi="fa-IR"/>
        </w:rPr>
        <w:footnoteReference w:id="312"/>
      </w:r>
      <w:r w:rsidRPr="006504E8">
        <w:rPr>
          <w:rFonts w:ascii="IRLotus" w:hAnsi="IRLotus" w:cs="IRLotus"/>
          <w:vertAlign w:val="superscript"/>
          <w:rtl/>
          <w:lang w:bidi="fa-IR"/>
        </w:rPr>
        <w:t>)</w:t>
      </w:r>
      <w:r>
        <w:rPr>
          <w:rFonts w:hint="cs"/>
          <w:rtl/>
          <w:lang w:bidi="fa-IR"/>
        </w:rPr>
        <w:t>.</w:t>
      </w:r>
    </w:p>
    <w:p w:rsidR="00F1780B" w:rsidRDefault="00F1780B" w:rsidP="007C4730">
      <w:pPr>
        <w:pStyle w:val="5-"/>
        <w:rPr>
          <w:rtl/>
          <w:lang w:bidi="fa-IR"/>
        </w:rPr>
      </w:pPr>
      <w:r>
        <w:rPr>
          <w:rFonts w:hint="cs"/>
          <w:rtl/>
          <w:lang w:bidi="fa-IR"/>
        </w:rPr>
        <w:t>959-</w:t>
      </w:r>
      <w:r w:rsidR="005E29EE">
        <w:rPr>
          <w:rFonts w:hint="cs"/>
          <w:rtl/>
          <w:lang w:bidi="fa-IR"/>
        </w:rPr>
        <w:t xml:space="preserve"> وَ</w:t>
      </w:r>
      <w:r w:rsidR="007C4730">
        <w:rPr>
          <w:rtl/>
        </w:rPr>
        <w:t>عَنْهَا</w:t>
      </w:r>
      <w:r w:rsidR="007C4730">
        <w:rPr>
          <w:rFonts w:hint="cs"/>
          <w:rtl/>
          <w:lang w:bidi="fa-IR"/>
        </w:rPr>
        <w:t xml:space="preserve"> </w:t>
      </w:r>
      <w:r w:rsidR="007C4730">
        <w:rPr>
          <w:rtl/>
        </w:rPr>
        <w:t>رَضِيَ اللَّهُ عَنْهَا</w:t>
      </w:r>
      <w:r w:rsidR="007C4730">
        <w:rPr>
          <w:rFonts w:hint="cs"/>
          <w:rtl/>
        </w:rPr>
        <w:t xml:space="preserve"> في رِوایَة زیادَة</w:t>
      </w:r>
      <w:r w:rsidR="005E29EE">
        <w:rPr>
          <w:rFonts w:hint="cs"/>
          <w:rtl/>
        </w:rPr>
        <w:t xml:space="preserve"> وَ</w:t>
      </w:r>
      <w:r w:rsidR="007C4730">
        <w:rPr>
          <w:rFonts w:hint="cs"/>
          <w:rtl/>
        </w:rPr>
        <w:t>کَانَ یَقُولُ:«خُذُوا مِنَ العَمَلِ مَا تُطِقُونَ فَإِنَّ الله لاَ یَمَلُّ حَتَّی تَمَلُّوا»</w:t>
      </w:r>
      <w:r w:rsidR="005E29EE">
        <w:rPr>
          <w:rFonts w:hint="cs"/>
          <w:rtl/>
        </w:rPr>
        <w:t xml:space="preserve"> وَ</w:t>
      </w:r>
      <w:r w:rsidR="007C4730">
        <w:rPr>
          <w:rFonts w:hint="cs"/>
          <w:rtl/>
        </w:rPr>
        <w:t xml:space="preserve">أَحَبَ الصَّلاَةِ إِلَی النَّبِيِّ </w:t>
      </w:r>
      <w:r w:rsidR="007C4730">
        <w:rPr>
          <w:rtl/>
        </w:rPr>
        <w:t>صَلَّى اللهُ عَلَيْهِ وَسَلَّمَ</w:t>
      </w:r>
      <w:r w:rsidR="007C4730">
        <w:rPr>
          <w:rFonts w:hint="cs"/>
          <w:rtl/>
        </w:rPr>
        <w:t xml:space="preserve"> مَا دُووِمَ عَلَیهِ</w:t>
      </w:r>
      <w:r w:rsidR="005E29EE">
        <w:rPr>
          <w:rFonts w:hint="cs"/>
          <w:rtl/>
        </w:rPr>
        <w:t xml:space="preserve"> وَ</w:t>
      </w:r>
      <w:r w:rsidR="007C4730">
        <w:rPr>
          <w:rFonts w:hint="cs"/>
          <w:rtl/>
        </w:rPr>
        <w:t>إِن قَلَّت</w:t>
      </w:r>
      <w:r w:rsidR="005E29EE">
        <w:rPr>
          <w:rFonts w:hint="cs"/>
          <w:rtl/>
        </w:rPr>
        <w:t xml:space="preserve"> وَ</w:t>
      </w:r>
      <w:r w:rsidR="007C4730">
        <w:rPr>
          <w:rFonts w:hint="cs"/>
          <w:rtl/>
        </w:rPr>
        <w:t>کَانَ إِذَا صَلَّی صَلاَةً دَاوَمَ عَلَیهَا</w:t>
      </w:r>
      <w:r>
        <w:rPr>
          <w:rFonts w:hint="cs"/>
          <w:rtl/>
          <w:lang w:bidi="fa-IR"/>
        </w:rPr>
        <w:t xml:space="preserve"> [رواه البخاری: 1970].</w:t>
      </w:r>
    </w:p>
    <w:p w:rsidR="00F1780B" w:rsidRDefault="00F1780B" w:rsidP="006504E8">
      <w:pPr>
        <w:pStyle w:val="0-"/>
        <w:rPr>
          <w:rtl/>
          <w:lang w:bidi="fa-IR"/>
        </w:rPr>
      </w:pPr>
      <w:r>
        <w:rPr>
          <w:rFonts w:hint="cs"/>
          <w:rtl/>
          <w:lang w:bidi="fa-IR"/>
        </w:rPr>
        <w:t>959- و از عائشه</w:t>
      </w:r>
      <w:r>
        <w:rPr>
          <w:rFonts w:cs="CTraditional Arabic" w:hint="cs"/>
          <w:rtl/>
          <w:lang w:bidi="fa-IR"/>
        </w:rPr>
        <w:t>ل</w:t>
      </w:r>
      <w:r>
        <w:rPr>
          <w:rFonts w:hint="cs"/>
          <w:rtl/>
          <w:lang w:bidi="fa-IR"/>
        </w:rPr>
        <w:t xml:space="preserve"> در روایت دیگری به این زیادت آمده است که پیامبر خدا </w:t>
      </w:r>
      <w:r>
        <w:rPr>
          <w:rFonts w:cs="CTraditional Arabic" w:hint="cs"/>
          <w:rtl/>
          <w:lang w:bidi="fa-IR"/>
        </w:rPr>
        <w:t>ج</w:t>
      </w:r>
      <w:r>
        <w:rPr>
          <w:rFonts w:hint="cs"/>
          <w:rtl/>
          <w:lang w:bidi="fa-IR"/>
        </w:rPr>
        <w:t xml:space="preserve"> می‌فرمودند:</w:t>
      </w:r>
    </w:p>
    <w:p w:rsidR="00F1780B" w:rsidRDefault="00F1780B" w:rsidP="006504E8">
      <w:pPr>
        <w:pStyle w:val="0-"/>
        <w:rPr>
          <w:rtl/>
          <w:lang w:bidi="fa-IR"/>
        </w:rPr>
      </w:pPr>
      <w:r>
        <w:rPr>
          <w:rFonts w:hint="cs"/>
          <w:rtl/>
          <w:lang w:bidi="fa-IR"/>
        </w:rPr>
        <w:t>«از عبادات، عملی را انجام دهید که تحمل ادای آن را داشته باشید، زیرا تا وقتی که شما ملول نشوید، خداوند متعال فضل و رحمت خود را از شما قطع نمی‌کند».</w:t>
      </w:r>
    </w:p>
    <w:p w:rsidR="00F1780B" w:rsidRDefault="00F1780B" w:rsidP="006504E8">
      <w:pPr>
        <w:pStyle w:val="0-"/>
        <w:rPr>
          <w:rtl/>
          <w:lang w:bidi="fa-IR"/>
        </w:rPr>
      </w:pPr>
      <w:r>
        <w:rPr>
          <w:rFonts w:hint="cs"/>
          <w:rtl/>
          <w:lang w:bidi="fa-IR"/>
        </w:rPr>
        <w:t xml:space="preserve">و بهترین نماز [نفلی] در نزد پیامبر خدا </w:t>
      </w:r>
      <w:r>
        <w:rPr>
          <w:rFonts w:cs="CTraditional Arabic" w:hint="cs"/>
          <w:rtl/>
          <w:lang w:bidi="fa-IR"/>
        </w:rPr>
        <w:t>ج</w:t>
      </w:r>
      <w:r>
        <w:rPr>
          <w:rFonts w:hint="cs"/>
          <w:rtl/>
          <w:lang w:bidi="fa-IR"/>
        </w:rPr>
        <w:t xml:space="preserve"> نمازی بود که بر آن مداومت می‌شد، اگرچه که اندک می‌بود، و خود پیامبر خدا </w:t>
      </w:r>
      <w:r>
        <w:rPr>
          <w:rFonts w:cs="CTraditional Arabic" w:hint="cs"/>
          <w:rtl/>
          <w:lang w:bidi="fa-IR"/>
        </w:rPr>
        <w:t>ج</w:t>
      </w:r>
      <w:r>
        <w:rPr>
          <w:rFonts w:hint="cs"/>
          <w:rtl/>
          <w:lang w:bidi="fa-IR"/>
        </w:rPr>
        <w:t xml:space="preserve"> اگر نمازی را می‌خواندند، به خواندن آن مداومت می‌</w:t>
      </w:r>
      <w:r w:rsidR="007C4730">
        <w:rPr>
          <w:rFonts w:hint="cs"/>
          <w:rtl/>
          <w:lang w:bidi="fa-IR"/>
        </w:rPr>
        <w:t>کردند</w:t>
      </w:r>
      <w:r w:rsidR="007C4730" w:rsidRPr="007C4730">
        <w:rPr>
          <w:rFonts w:ascii="IRLotus" w:hAnsi="IRLotus" w:cs="IRLotus"/>
          <w:vertAlign w:val="superscript"/>
          <w:rtl/>
          <w:lang w:bidi="fa-IR"/>
        </w:rPr>
        <w:t>(</w:t>
      </w:r>
      <w:r w:rsidR="007C4730" w:rsidRPr="007C4730">
        <w:rPr>
          <w:rStyle w:val="FootnoteReference"/>
          <w:rFonts w:ascii="IRLotus" w:hAnsi="IRLotus" w:cs="IRLotus"/>
          <w:rtl/>
          <w:lang w:bidi="fa-IR"/>
        </w:rPr>
        <w:footnoteReference w:id="313"/>
      </w:r>
      <w:r w:rsidR="007C4730" w:rsidRPr="007C4730">
        <w:rPr>
          <w:rFonts w:ascii="IRLotus" w:hAnsi="IRLotus" w:cs="IRLotus"/>
          <w:vertAlign w:val="superscript"/>
          <w:rtl/>
          <w:lang w:bidi="fa-IR"/>
        </w:rPr>
        <w:t>)</w:t>
      </w:r>
      <w:r w:rsidR="007C4730">
        <w:rPr>
          <w:rFonts w:hint="cs"/>
          <w:rtl/>
          <w:lang w:bidi="fa-IR"/>
        </w:rPr>
        <w:t>.</w:t>
      </w:r>
    </w:p>
    <w:p w:rsidR="004435DB" w:rsidRDefault="004435DB" w:rsidP="004435DB">
      <w:pPr>
        <w:pStyle w:val="2-0"/>
        <w:rPr>
          <w:rtl/>
        </w:rPr>
      </w:pPr>
      <w:r w:rsidRPr="00CC5233">
        <w:rPr>
          <w:rFonts w:hint="cs"/>
          <w:rtl/>
          <w:lang w:bidi="ar-SA"/>
        </w:rPr>
        <w:t>35</w:t>
      </w:r>
      <w:r>
        <w:rPr>
          <w:rFonts w:hint="cs"/>
          <w:rtl/>
        </w:rPr>
        <w:t>- باب: مَا یُذ</w:t>
      </w:r>
      <w:r w:rsidR="00D669D9">
        <w:rPr>
          <w:rFonts w:hint="cs"/>
          <w:rtl/>
        </w:rPr>
        <w:t>ْ</w:t>
      </w:r>
      <w:r>
        <w:rPr>
          <w:rFonts w:hint="cs"/>
          <w:rtl/>
        </w:rPr>
        <w:t>کَرُ مِن</w:t>
      </w:r>
      <w:r w:rsidR="00D669D9">
        <w:rPr>
          <w:rFonts w:hint="cs"/>
          <w:rtl/>
        </w:rPr>
        <w:t>ْ</w:t>
      </w:r>
      <w:r>
        <w:rPr>
          <w:rFonts w:hint="cs"/>
          <w:rtl/>
        </w:rPr>
        <w:t xml:space="preserve"> صَو</w:t>
      </w:r>
      <w:r w:rsidR="00D669D9">
        <w:rPr>
          <w:rFonts w:hint="cs"/>
          <w:rtl/>
        </w:rPr>
        <w:t>ْمِ النَّ</w:t>
      </w:r>
      <w:r>
        <w:rPr>
          <w:rFonts w:hint="cs"/>
          <w:rtl/>
        </w:rPr>
        <w:t>بِيِّ</w:t>
      </w:r>
      <w:r w:rsidR="00830B54">
        <w:rPr>
          <w:rFonts w:hint="cs"/>
          <w:rtl/>
        </w:rPr>
        <w:t xml:space="preserve"> </w:t>
      </w:r>
      <w:r w:rsidRPr="00D669D9">
        <w:rPr>
          <w:rFonts w:cs="CTraditional Arabic" w:hint="cs"/>
          <w:b/>
          <w:bCs w:val="0"/>
          <w:rtl/>
        </w:rPr>
        <w:t>ج</w:t>
      </w:r>
      <w:r w:rsidR="005E29EE">
        <w:rPr>
          <w:rFonts w:hint="cs"/>
          <w:rtl/>
        </w:rPr>
        <w:t xml:space="preserve"> وَ</w:t>
      </w:r>
      <w:r>
        <w:rPr>
          <w:rFonts w:hint="cs"/>
          <w:rtl/>
        </w:rPr>
        <w:t>إِف</w:t>
      </w:r>
      <w:r w:rsidR="00D669D9">
        <w:rPr>
          <w:rFonts w:hint="cs"/>
          <w:rtl/>
        </w:rPr>
        <w:t>ْ</w:t>
      </w:r>
      <w:r>
        <w:rPr>
          <w:rFonts w:hint="cs"/>
          <w:rtl/>
        </w:rPr>
        <w:t>طَارِهِ</w:t>
      </w:r>
    </w:p>
    <w:p w:rsidR="004435DB" w:rsidRDefault="004435DB" w:rsidP="004435DB">
      <w:pPr>
        <w:pStyle w:val="4-"/>
        <w:rPr>
          <w:rtl/>
          <w:lang w:bidi="fa-IR"/>
        </w:rPr>
      </w:pPr>
      <w:bookmarkStart w:id="215" w:name="_Toc434155588"/>
      <w:r>
        <w:rPr>
          <w:rFonts w:hint="cs"/>
          <w:rtl/>
          <w:lang w:bidi="fa-IR"/>
        </w:rPr>
        <w:t xml:space="preserve">باب [35]: آنچه که در روزه و افطار پیامبر خدا </w:t>
      </w:r>
      <w:r>
        <w:rPr>
          <w:rFonts w:cs="CTraditional Arabic" w:hint="cs"/>
          <w:rtl/>
          <w:lang w:bidi="fa-IR"/>
        </w:rPr>
        <w:t>ج</w:t>
      </w:r>
      <w:r>
        <w:rPr>
          <w:rFonts w:hint="cs"/>
          <w:rtl/>
          <w:lang w:bidi="fa-IR"/>
        </w:rPr>
        <w:t xml:space="preserve"> آمده است</w:t>
      </w:r>
      <w:bookmarkEnd w:id="215"/>
      <w:r>
        <w:rPr>
          <w:rFonts w:hint="cs"/>
          <w:rtl/>
          <w:lang w:bidi="fa-IR"/>
        </w:rPr>
        <w:t xml:space="preserve"> </w:t>
      </w:r>
    </w:p>
    <w:p w:rsidR="004435DB" w:rsidRPr="008746E1" w:rsidRDefault="004435DB" w:rsidP="008746E1">
      <w:pPr>
        <w:pStyle w:val="5-"/>
        <w:rPr>
          <w:rtl/>
        </w:rPr>
      </w:pPr>
      <w:r w:rsidRPr="008746E1">
        <w:rPr>
          <w:rFonts w:hint="cs"/>
          <w:rtl/>
        </w:rPr>
        <w:t>960-</w:t>
      </w:r>
      <w:r w:rsidR="008746E1" w:rsidRPr="008746E1">
        <w:rPr>
          <w:rFonts w:hint="cs"/>
          <w:rtl/>
        </w:rPr>
        <w:t xml:space="preserve"> عَن </w:t>
      </w:r>
      <w:r w:rsidR="008746E1" w:rsidRPr="008746E1">
        <w:rPr>
          <w:rtl/>
        </w:rPr>
        <w:t>أَنَس</w:t>
      </w:r>
      <w:r w:rsidR="008746E1" w:rsidRPr="008746E1">
        <w:rPr>
          <w:rFonts w:hint="cs"/>
          <w:rtl/>
        </w:rPr>
        <w:t>ٍ</w:t>
      </w:r>
      <w:r w:rsidR="008746E1" w:rsidRPr="008746E1">
        <w:rPr>
          <w:rtl/>
        </w:rPr>
        <w:t xml:space="preserve"> رَضِيَ اللَّهُ عَنْهُ،</w:t>
      </w:r>
      <w:r w:rsidR="005E29EE">
        <w:rPr>
          <w:rFonts w:hint="cs"/>
          <w:rtl/>
        </w:rPr>
        <w:t xml:space="preserve"> وَ</w:t>
      </w:r>
      <w:r w:rsidR="008746E1" w:rsidRPr="008746E1">
        <w:rPr>
          <w:rFonts w:hint="cs"/>
          <w:rtl/>
        </w:rPr>
        <w:t>قَد سُئِلَ</w:t>
      </w:r>
      <w:r w:rsidR="008746E1" w:rsidRPr="008746E1">
        <w:rPr>
          <w:rtl/>
        </w:rPr>
        <w:t xml:space="preserve"> عَنْ صِيَامِ النَّبِيِّ صَلَّى اللهُ عَلَيْهِ وَسَلَّمَ، فَقَالَ: «مَا كُنْتُ أُحِبُّ أَنْ أَرَاهُ مِنَ الشَّهْرِ صَائِمًا إِلَّا رَأَيْتُهُ، وَلاَ مُفْطِرًا إِلَّا رَأَيْتُهُ، وَلاَ مِنَ اللَّيْلِ قَائِمًا إِلَّا رَأَيْتُهُ، وَلاَ نَائِمًا إِلَّا رَأَيْتُهُ، وَلاَ مَسِسْتُ خَزَّةً وَلاَ حَرِيرَةً، أَلْيَنَ مِنْ كَفِّ رَسُولِ اللَّهِ صَلَّى اللهُ عَلَيْهِ وَسَلَّمَ، وَلاَ شَمِمْتُ مِسْكَةً، وَلاَ عَبِيرَةً أَطْيَبَ رَائِحَةً مِنْ رَائِحَةِ رَسُولِ اللَّهِ صَلَّى اللهُ عَلَيْهِ وَسَلَّمَ»</w:t>
      </w:r>
      <w:r w:rsidRPr="008746E1">
        <w:rPr>
          <w:rFonts w:hint="cs"/>
          <w:rtl/>
        </w:rPr>
        <w:t xml:space="preserve"> [رواه البخاری: 1973].</w:t>
      </w:r>
    </w:p>
    <w:p w:rsidR="004435DB" w:rsidRDefault="004435DB" w:rsidP="004435DB">
      <w:pPr>
        <w:pStyle w:val="0-"/>
        <w:rPr>
          <w:rtl/>
          <w:lang w:bidi="fa-IR"/>
        </w:rPr>
      </w:pPr>
      <w:r>
        <w:rPr>
          <w:rFonts w:hint="cs"/>
          <w:rtl/>
          <w:lang w:bidi="fa-IR"/>
        </w:rPr>
        <w:t xml:space="preserve">960- </w:t>
      </w:r>
      <w:r w:rsidR="008746E1">
        <w:rPr>
          <w:rFonts w:hint="cs"/>
          <w:rtl/>
          <w:lang w:bidi="fa-IR"/>
        </w:rPr>
        <w:t>از انس</w:t>
      </w:r>
      <w:r w:rsidR="008746E1">
        <w:rPr>
          <w:rFonts w:cs="CTraditional Arabic" w:hint="cs"/>
          <w:rtl/>
          <w:lang w:bidi="fa-IR"/>
        </w:rPr>
        <w:t>س</w:t>
      </w:r>
      <w:r w:rsidR="008746E1">
        <w:rPr>
          <w:rFonts w:hint="cs"/>
          <w:rtl/>
          <w:lang w:bidi="fa-IR"/>
        </w:rPr>
        <w:t xml:space="preserve"> روایت است که از کیفیت روزۀ پیامبر خدا </w:t>
      </w:r>
      <w:r w:rsidR="008746E1">
        <w:rPr>
          <w:rFonts w:cs="CTraditional Arabic" w:hint="cs"/>
          <w:rtl/>
          <w:lang w:bidi="fa-IR"/>
        </w:rPr>
        <w:t>ج</w:t>
      </w:r>
      <w:r w:rsidR="008746E1">
        <w:rPr>
          <w:rFonts w:hint="cs"/>
          <w:rtl/>
          <w:lang w:bidi="fa-IR"/>
        </w:rPr>
        <w:t xml:space="preserve"> پرسیده شد، گفت:</w:t>
      </w:r>
    </w:p>
    <w:p w:rsidR="008746E1" w:rsidRDefault="008746E1" w:rsidP="004435DB">
      <w:pPr>
        <w:pStyle w:val="0-"/>
        <w:rPr>
          <w:rtl/>
          <w:lang w:bidi="fa-IR"/>
        </w:rPr>
      </w:pPr>
      <w:r>
        <w:rPr>
          <w:rFonts w:hint="cs"/>
          <w:rtl/>
          <w:lang w:bidi="fa-IR"/>
        </w:rPr>
        <w:t xml:space="preserve">اگر نمی‌خواستم که پیامبر خدا </w:t>
      </w:r>
      <w:r>
        <w:rPr>
          <w:rFonts w:cs="CTraditional Arabic" w:hint="cs"/>
          <w:rtl/>
          <w:lang w:bidi="fa-IR"/>
        </w:rPr>
        <w:t>ج</w:t>
      </w:r>
      <w:r>
        <w:rPr>
          <w:rFonts w:hint="cs"/>
          <w:rtl/>
          <w:lang w:bidi="fa-IR"/>
        </w:rPr>
        <w:t xml:space="preserve"> را در کدام ماهی جز در حالت روزه داشتن ببینم، جز در حالت روزه داشتن نمی‌دیدم، و اگر نمی‌خواستم که ایشان را در حالت روزه داشتن ببینم، جز در حالت روزه نداشتن نمی‌دیدم.</w:t>
      </w:r>
    </w:p>
    <w:p w:rsidR="008746E1" w:rsidRDefault="008746E1" w:rsidP="004435DB">
      <w:pPr>
        <w:pStyle w:val="0-"/>
        <w:rPr>
          <w:rtl/>
          <w:lang w:bidi="fa-IR"/>
        </w:rPr>
      </w:pPr>
      <w:r>
        <w:rPr>
          <w:rFonts w:hint="cs"/>
          <w:rtl/>
          <w:lang w:bidi="fa-IR"/>
        </w:rPr>
        <w:t>و اگر نمی‌خواستم که ایشان را در شب جز در حالت نماز خواندن ببینم، جز در حالت نماز خواند نمی‌دیدم، و اگر نمی‌خواستم که ایشان را جز در حالت خواب بودن ببینم، جز در حالت خواب بودن نمی‌دیدم.</w:t>
      </w:r>
    </w:p>
    <w:p w:rsidR="008746E1" w:rsidRDefault="008746E1" w:rsidP="004435DB">
      <w:pPr>
        <w:pStyle w:val="0-"/>
        <w:rPr>
          <w:rtl/>
          <w:lang w:bidi="fa-IR"/>
        </w:rPr>
      </w:pPr>
      <w:r>
        <w:rPr>
          <w:rFonts w:hint="cs"/>
          <w:rtl/>
          <w:lang w:bidi="fa-IR"/>
        </w:rPr>
        <w:t xml:space="preserve">و هیچ ابریشمی را به نرمی دست پیامبر خدا </w:t>
      </w:r>
      <w:r>
        <w:rPr>
          <w:rFonts w:cs="CTraditional Arabic" w:hint="cs"/>
          <w:rtl/>
          <w:lang w:bidi="fa-IR"/>
        </w:rPr>
        <w:t>ج</w:t>
      </w:r>
      <w:r>
        <w:rPr>
          <w:rFonts w:hint="cs"/>
          <w:rtl/>
          <w:lang w:bidi="fa-IR"/>
        </w:rPr>
        <w:t xml:space="preserve"> لمس نکردم، و هیچ مشک و عنبری را به خوش بوئی پیامبر خدا </w:t>
      </w:r>
      <w:r>
        <w:rPr>
          <w:rFonts w:cs="CTraditional Arabic" w:hint="cs"/>
          <w:rtl/>
          <w:lang w:bidi="fa-IR"/>
        </w:rPr>
        <w:t>ج</w:t>
      </w:r>
      <w:r>
        <w:rPr>
          <w:rFonts w:hint="cs"/>
          <w:rtl/>
          <w:lang w:bidi="fa-IR"/>
        </w:rPr>
        <w:t xml:space="preserve"> نبوئیدم</w:t>
      </w:r>
      <w:r w:rsidRPr="008746E1">
        <w:rPr>
          <w:rFonts w:ascii="IRLotus" w:hAnsi="IRLotus" w:cs="IRLotus"/>
          <w:vertAlign w:val="superscript"/>
          <w:rtl/>
          <w:lang w:bidi="fa-IR"/>
        </w:rPr>
        <w:t>(</w:t>
      </w:r>
      <w:r w:rsidRPr="008746E1">
        <w:rPr>
          <w:rStyle w:val="FootnoteReference"/>
          <w:rFonts w:ascii="IRLotus" w:hAnsi="IRLotus" w:cs="IRLotus"/>
          <w:rtl/>
          <w:lang w:bidi="fa-IR"/>
        </w:rPr>
        <w:footnoteReference w:id="314"/>
      </w:r>
      <w:r w:rsidRPr="008746E1">
        <w:rPr>
          <w:rFonts w:ascii="IRLotus" w:hAnsi="IRLotus" w:cs="IRLotus"/>
          <w:vertAlign w:val="superscript"/>
          <w:rtl/>
          <w:lang w:bidi="fa-IR"/>
        </w:rPr>
        <w:t>)</w:t>
      </w:r>
      <w:r>
        <w:rPr>
          <w:rFonts w:hint="cs"/>
          <w:rtl/>
          <w:lang w:bidi="fa-IR"/>
        </w:rPr>
        <w:t>.</w:t>
      </w:r>
    </w:p>
    <w:p w:rsidR="00EC63EE" w:rsidRDefault="00EC63EE" w:rsidP="004435DB">
      <w:pPr>
        <w:pStyle w:val="0-"/>
        <w:rPr>
          <w:rtl/>
          <w:lang w:bidi="fa-IR"/>
        </w:rPr>
      </w:pPr>
      <w:r>
        <w:rPr>
          <w:rFonts w:hint="cs"/>
          <w:rtl/>
          <w:lang w:bidi="fa-IR"/>
        </w:rPr>
        <w:t xml:space="preserve">961- </w:t>
      </w:r>
      <w:r w:rsidRPr="00EC63EE">
        <w:rPr>
          <w:rStyle w:val="5-Char"/>
          <w:rFonts w:hint="cs"/>
          <w:rtl/>
        </w:rPr>
        <w:t>حَدِیث عَبدِ الله بنِ عَمرِو بنِ العَاصِ</w:t>
      </w:r>
      <w:r w:rsidRPr="00EC63EE">
        <w:rPr>
          <w:rStyle w:val="5-Char"/>
          <w:rtl/>
        </w:rPr>
        <w:t xml:space="preserve"> رَضِيَ اللَّهُ عَنْهُ</w:t>
      </w:r>
      <w:r w:rsidRPr="00EC63EE">
        <w:rPr>
          <w:rStyle w:val="5-Char"/>
          <w:rFonts w:hint="cs"/>
          <w:rtl/>
        </w:rPr>
        <w:t>مَا تَقَدَّمَ [رواه البخاری: 1974].</w:t>
      </w:r>
    </w:p>
    <w:p w:rsidR="00EC63EE" w:rsidRDefault="00EC63EE" w:rsidP="004435DB">
      <w:pPr>
        <w:pStyle w:val="0-"/>
        <w:rPr>
          <w:rtl/>
          <w:lang w:bidi="fa-IR"/>
        </w:rPr>
      </w:pPr>
      <w:r>
        <w:rPr>
          <w:rFonts w:hint="cs"/>
          <w:rtl/>
          <w:lang w:bidi="fa-IR"/>
        </w:rPr>
        <w:t>961- حدیث عبدالله بن عمرو بن العاص</w:t>
      </w:r>
      <w:r>
        <w:rPr>
          <w:rFonts w:cs="CTraditional Arabic" w:hint="cs"/>
          <w:rtl/>
          <w:lang w:bidi="fa-IR"/>
        </w:rPr>
        <w:t>ب</w:t>
      </w:r>
      <w:r>
        <w:rPr>
          <w:rFonts w:hint="cs"/>
          <w:rtl/>
          <w:lang w:bidi="fa-IR"/>
        </w:rPr>
        <w:t xml:space="preserve"> قبلاً گذشت</w:t>
      </w:r>
      <w:r w:rsidRPr="00EC63EE">
        <w:rPr>
          <w:rFonts w:ascii="IRLotus" w:hAnsi="IRLotus" w:cs="IRLotus"/>
          <w:vertAlign w:val="superscript"/>
          <w:rtl/>
          <w:lang w:bidi="fa-IR"/>
        </w:rPr>
        <w:t>(</w:t>
      </w:r>
      <w:r w:rsidRPr="00EC63EE">
        <w:rPr>
          <w:rStyle w:val="FootnoteReference"/>
          <w:rFonts w:ascii="IRLotus" w:hAnsi="IRLotus" w:cs="IRLotus"/>
          <w:rtl/>
          <w:lang w:bidi="fa-IR"/>
        </w:rPr>
        <w:footnoteReference w:id="315"/>
      </w:r>
      <w:r w:rsidRPr="00EC63EE">
        <w:rPr>
          <w:rFonts w:ascii="IRLotus" w:hAnsi="IRLotus" w:cs="IRLotus"/>
          <w:vertAlign w:val="superscript"/>
          <w:rtl/>
          <w:lang w:bidi="fa-IR"/>
        </w:rPr>
        <w:t>)</w:t>
      </w:r>
      <w:r>
        <w:rPr>
          <w:rFonts w:hint="cs"/>
          <w:rtl/>
          <w:lang w:bidi="fa-IR"/>
        </w:rPr>
        <w:t>.</w:t>
      </w:r>
    </w:p>
    <w:p w:rsidR="00C52FFA" w:rsidRDefault="00C52FFA" w:rsidP="00C52FFA">
      <w:pPr>
        <w:pStyle w:val="2-0"/>
        <w:rPr>
          <w:rtl/>
        </w:rPr>
      </w:pPr>
      <w:r w:rsidRPr="00CC5233">
        <w:rPr>
          <w:rFonts w:hint="cs"/>
          <w:rtl/>
          <w:lang w:bidi="ar-SA"/>
        </w:rPr>
        <w:t>36</w:t>
      </w:r>
      <w:r>
        <w:rPr>
          <w:rFonts w:hint="cs"/>
          <w:rtl/>
        </w:rPr>
        <w:t>- باب: حَقِّ الجِس</w:t>
      </w:r>
      <w:r w:rsidR="00D669D9">
        <w:rPr>
          <w:rFonts w:hint="cs"/>
          <w:rtl/>
        </w:rPr>
        <w:t>ْ</w:t>
      </w:r>
      <w:r>
        <w:rPr>
          <w:rFonts w:hint="cs"/>
          <w:rtl/>
        </w:rPr>
        <w:t>مِ فِي الصَّو</w:t>
      </w:r>
      <w:r w:rsidR="00D669D9">
        <w:rPr>
          <w:rFonts w:hint="cs"/>
          <w:rtl/>
        </w:rPr>
        <w:t>ْ</w:t>
      </w:r>
      <w:r>
        <w:rPr>
          <w:rFonts w:hint="cs"/>
          <w:rtl/>
        </w:rPr>
        <w:t>مِ</w:t>
      </w:r>
    </w:p>
    <w:p w:rsidR="00C52FFA" w:rsidRDefault="00C52FFA" w:rsidP="00C52FFA">
      <w:pPr>
        <w:pStyle w:val="4-"/>
        <w:rPr>
          <w:rtl/>
          <w:lang w:bidi="fa-IR"/>
        </w:rPr>
      </w:pPr>
      <w:bookmarkStart w:id="216" w:name="_Toc434155589"/>
      <w:r>
        <w:rPr>
          <w:rFonts w:hint="cs"/>
          <w:rtl/>
          <w:lang w:bidi="fa-IR"/>
        </w:rPr>
        <w:t>باب [36]: حق جسم در روزه گرفتن</w:t>
      </w:r>
      <w:bookmarkEnd w:id="216"/>
    </w:p>
    <w:p w:rsidR="00C52FFA" w:rsidRPr="00C52FFA" w:rsidRDefault="00C52FFA" w:rsidP="00C52FFA">
      <w:pPr>
        <w:pStyle w:val="5-"/>
        <w:rPr>
          <w:rFonts w:ascii="Simplified Arabic" w:hAnsi="Simplified Arabic" w:cs="Simplified Arabic"/>
          <w:color w:val="FF0000"/>
          <w:rtl/>
        </w:rPr>
      </w:pPr>
      <w:r>
        <w:rPr>
          <w:rFonts w:hint="cs"/>
          <w:rtl/>
          <w:lang w:bidi="fa-IR"/>
        </w:rPr>
        <w:t>962-</w:t>
      </w:r>
      <w:r w:rsidR="005E29EE">
        <w:rPr>
          <w:rFonts w:hint="cs"/>
          <w:rtl/>
          <w:lang w:bidi="fa-IR"/>
        </w:rPr>
        <w:t xml:space="preserve"> وَ</w:t>
      </w:r>
      <w:r>
        <w:rPr>
          <w:rFonts w:hint="cs"/>
          <w:rtl/>
          <w:lang w:bidi="fa-IR"/>
        </w:rPr>
        <w:t xml:space="preserve">قَالَ في هذِهِ الرِّوایِة: </w:t>
      </w:r>
      <w:r>
        <w:rPr>
          <w:rtl/>
        </w:rPr>
        <w:t>فَكَانَ عَبْدُ اللَّهِ يَقُولُ بَعْدَ مَا كَبِرَ:</w:t>
      </w:r>
      <w:r>
        <w:rPr>
          <w:rFonts w:hint="cs"/>
          <w:rtl/>
          <w:lang w:bidi="fa-IR"/>
        </w:rPr>
        <w:t xml:space="preserve"> </w:t>
      </w:r>
      <w:r>
        <w:rPr>
          <w:rtl/>
        </w:rPr>
        <w:t>يَا لَيْتَنِي قَبِلْتُ رُخْصَةَ النَّبِيِّ صَلَّى اللهُ عَلَيْهِ وَسَلَّمَ</w:t>
      </w:r>
      <w:r>
        <w:rPr>
          <w:rFonts w:hint="cs"/>
          <w:rtl/>
          <w:lang w:bidi="fa-IR"/>
        </w:rPr>
        <w:t xml:space="preserve"> [رواه البخاری: 1975].</w:t>
      </w:r>
    </w:p>
    <w:p w:rsidR="00C52FFA" w:rsidRDefault="00C52FFA" w:rsidP="00777CEB">
      <w:pPr>
        <w:pStyle w:val="0-"/>
        <w:rPr>
          <w:rtl/>
          <w:lang w:bidi="fa-IR"/>
        </w:rPr>
      </w:pPr>
      <w:r>
        <w:rPr>
          <w:rFonts w:hint="cs"/>
          <w:rtl/>
          <w:lang w:bidi="fa-IR"/>
        </w:rPr>
        <w:t>962- و در این روایت عبدالله بن عمرو</w:t>
      </w:r>
      <w:r w:rsidR="00777CEB">
        <w:rPr>
          <w:rFonts w:cs="CTraditional Arabic" w:hint="cs"/>
          <w:rtl/>
          <w:lang w:bidi="fa-IR"/>
        </w:rPr>
        <w:t>ب</w:t>
      </w:r>
      <w:r>
        <w:rPr>
          <w:rFonts w:hint="cs"/>
          <w:rtl/>
          <w:lang w:bidi="fa-IR"/>
        </w:rPr>
        <w:t xml:space="preserve"> گفت: هنگامی که عبدالله به پیری رسید [و از عبادت کردن عاجز شد] می‌گفت: ای کاش رخصت پیامبر خدا </w:t>
      </w:r>
      <w:r>
        <w:rPr>
          <w:rFonts w:cs="CTraditional Arabic" w:hint="cs"/>
          <w:rtl/>
          <w:lang w:bidi="fa-IR"/>
        </w:rPr>
        <w:t>ج</w:t>
      </w:r>
      <w:r>
        <w:rPr>
          <w:rFonts w:hint="cs"/>
          <w:rtl/>
          <w:lang w:bidi="fa-IR"/>
        </w:rPr>
        <w:t xml:space="preserve"> را قبول می‌کردم</w:t>
      </w:r>
      <w:r w:rsidRPr="00C52FFA">
        <w:rPr>
          <w:rFonts w:ascii="IRLotus" w:hAnsi="IRLotus" w:cs="IRLotus"/>
          <w:vertAlign w:val="superscript"/>
          <w:rtl/>
          <w:lang w:bidi="fa-IR"/>
        </w:rPr>
        <w:t>(</w:t>
      </w:r>
      <w:r w:rsidRPr="00C52FFA">
        <w:rPr>
          <w:rStyle w:val="FootnoteReference"/>
          <w:rFonts w:ascii="IRLotus" w:hAnsi="IRLotus" w:cs="IRLotus"/>
          <w:rtl/>
          <w:lang w:bidi="fa-IR"/>
        </w:rPr>
        <w:footnoteReference w:id="316"/>
      </w:r>
      <w:r w:rsidRPr="00C52FFA">
        <w:rPr>
          <w:rFonts w:ascii="IRLotus" w:hAnsi="IRLotus" w:cs="IRLotus"/>
          <w:vertAlign w:val="superscript"/>
          <w:rtl/>
          <w:lang w:bidi="fa-IR"/>
        </w:rPr>
        <w:t>)</w:t>
      </w:r>
      <w:r>
        <w:rPr>
          <w:rFonts w:hint="cs"/>
          <w:rtl/>
          <w:lang w:bidi="fa-IR"/>
        </w:rPr>
        <w:t>.</w:t>
      </w:r>
    </w:p>
    <w:p w:rsidR="00C52FFA" w:rsidRDefault="00F73BE3" w:rsidP="00C52FFA">
      <w:pPr>
        <w:pStyle w:val="2-0"/>
        <w:rPr>
          <w:rtl/>
        </w:rPr>
      </w:pPr>
      <w:r w:rsidRPr="00CC5233">
        <w:rPr>
          <w:rFonts w:hint="cs"/>
          <w:rtl/>
          <w:lang w:bidi="ar-SA"/>
        </w:rPr>
        <w:t>37</w:t>
      </w:r>
      <w:r>
        <w:rPr>
          <w:rFonts w:hint="cs"/>
          <w:rtl/>
        </w:rPr>
        <w:t>- باب: حَقِّ</w:t>
      </w:r>
      <w:r w:rsidR="00C52FFA">
        <w:rPr>
          <w:rFonts w:hint="cs"/>
          <w:rtl/>
        </w:rPr>
        <w:t xml:space="preserve"> الأَه</w:t>
      </w:r>
      <w:r w:rsidR="00D669D9">
        <w:rPr>
          <w:rFonts w:hint="cs"/>
          <w:rtl/>
        </w:rPr>
        <w:t>ْ</w:t>
      </w:r>
      <w:r w:rsidR="00C52FFA">
        <w:rPr>
          <w:rFonts w:hint="cs"/>
          <w:rtl/>
        </w:rPr>
        <w:t>لِ في الصَّو</w:t>
      </w:r>
      <w:r w:rsidR="00D669D9">
        <w:rPr>
          <w:rFonts w:hint="cs"/>
          <w:rtl/>
        </w:rPr>
        <w:t>ْ</w:t>
      </w:r>
      <w:r w:rsidR="00C52FFA">
        <w:rPr>
          <w:rFonts w:hint="cs"/>
          <w:rtl/>
        </w:rPr>
        <w:t>مِ</w:t>
      </w:r>
    </w:p>
    <w:p w:rsidR="00C52FFA" w:rsidRDefault="00C52FFA" w:rsidP="00C52FFA">
      <w:pPr>
        <w:pStyle w:val="4-"/>
        <w:rPr>
          <w:rtl/>
          <w:lang w:bidi="fa-IR"/>
        </w:rPr>
      </w:pPr>
      <w:bookmarkStart w:id="217" w:name="_Toc434155590"/>
      <w:r>
        <w:rPr>
          <w:rFonts w:hint="cs"/>
          <w:rtl/>
          <w:lang w:bidi="fa-IR"/>
        </w:rPr>
        <w:t>باب [37]: حق خانواده در روزه</w:t>
      </w:r>
      <w:bookmarkEnd w:id="217"/>
    </w:p>
    <w:p w:rsidR="00C52FFA" w:rsidRDefault="00C52FFA" w:rsidP="00E94250">
      <w:pPr>
        <w:pStyle w:val="5-"/>
        <w:rPr>
          <w:rtl/>
          <w:lang w:bidi="fa-IR"/>
        </w:rPr>
      </w:pPr>
      <w:r>
        <w:rPr>
          <w:rFonts w:hint="cs"/>
          <w:rtl/>
          <w:lang w:bidi="fa-IR"/>
        </w:rPr>
        <w:t>963-</w:t>
      </w:r>
      <w:r w:rsidR="005E29EE">
        <w:rPr>
          <w:rFonts w:hint="cs"/>
          <w:rtl/>
          <w:lang w:bidi="fa-IR"/>
        </w:rPr>
        <w:t xml:space="preserve"> وَ</w:t>
      </w:r>
      <w:r w:rsidR="00E94250">
        <w:rPr>
          <w:rFonts w:hint="cs"/>
          <w:rtl/>
          <w:lang w:bidi="fa-IR"/>
        </w:rPr>
        <w:t xml:space="preserve">فِي رِوایِةِ عَنهُ: أَنَّهُ لمَّا ذَکَرَ صیامَ داودَ قَالَ: «...وَ کَانَ لاَ یُفِرُّ إِذَا لاَقَی» </w:t>
      </w:r>
      <w:r w:rsidR="00E94250">
        <w:rPr>
          <w:rtl/>
        </w:rPr>
        <w:t>قَالَ: مَنْ لِي بِهَذِهِ يَا نَبِيَّ اللَّهِ؟</w:t>
      </w:r>
      <w:r w:rsidR="00E94250" w:rsidRPr="00E94250">
        <w:rPr>
          <w:rtl/>
        </w:rPr>
        <w:t xml:space="preserve"> </w:t>
      </w:r>
      <w:r w:rsidR="00E94250">
        <w:rPr>
          <w:rtl/>
        </w:rPr>
        <w:t>قَالَ النَّبِيُّ صَلَّى اللهُ عَلَيْهِ وَسَلَّمَ: «لاَ صَامَ مَنْ صَامَ الأَبَدَ» مَرَّتَيْنِ</w:t>
      </w:r>
      <w:r>
        <w:rPr>
          <w:rFonts w:hint="cs"/>
          <w:rtl/>
          <w:lang w:bidi="fa-IR"/>
        </w:rPr>
        <w:t xml:space="preserve"> [رواه البخاری: 1977].</w:t>
      </w:r>
    </w:p>
    <w:p w:rsidR="00C52FFA" w:rsidRDefault="00C52FFA" w:rsidP="00301BA8">
      <w:pPr>
        <w:pStyle w:val="0-"/>
        <w:rPr>
          <w:rtl/>
          <w:lang w:bidi="fa-IR"/>
        </w:rPr>
      </w:pPr>
      <w:r>
        <w:rPr>
          <w:rFonts w:hint="cs"/>
          <w:rtl/>
          <w:lang w:bidi="fa-IR"/>
        </w:rPr>
        <w:t>963- و در روایت دیگری از عبدالله بن عمرو بن العاص</w:t>
      </w:r>
      <w:r w:rsidR="00301BA8">
        <w:rPr>
          <w:rFonts w:cs="CTraditional Arabic" w:hint="cs"/>
          <w:rtl/>
          <w:lang w:bidi="fa-IR"/>
        </w:rPr>
        <w:t>ب</w:t>
      </w:r>
      <w:r>
        <w:rPr>
          <w:rFonts w:hint="cs"/>
          <w:rtl/>
          <w:lang w:bidi="fa-IR"/>
        </w:rPr>
        <w:t xml:space="preserve"> آمده است که گفت: پیامبر خدا </w:t>
      </w:r>
      <w:r>
        <w:rPr>
          <w:rFonts w:cs="CTraditional Arabic" w:hint="cs"/>
          <w:rtl/>
          <w:lang w:bidi="fa-IR"/>
        </w:rPr>
        <w:t>ج</w:t>
      </w:r>
      <w:r>
        <w:rPr>
          <w:rFonts w:hint="cs"/>
          <w:rtl/>
          <w:lang w:bidi="fa-IR"/>
        </w:rPr>
        <w:t xml:space="preserve"> روزۀ داود</w:t>
      </w:r>
      <w:r>
        <w:rPr>
          <w:rFonts w:cs="CTraditional Arabic" w:hint="cs"/>
          <w:rtl/>
          <w:lang w:bidi="fa-IR"/>
        </w:rPr>
        <w:t>÷</w:t>
      </w:r>
      <w:r>
        <w:rPr>
          <w:rFonts w:hint="cs"/>
          <w:rtl/>
          <w:lang w:bidi="fa-IR"/>
        </w:rPr>
        <w:t xml:space="preserve"> را یاد کرده و فرمودند:</w:t>
      </w:r>
    </w:p>
    <w:p w:rsidR="00C52FFA" w:rsidRDefault="00C52FFA" w:rsidP="00C52FFA">
      <w:pPr>
        <w:pStyle w:val="0-"/>
        <w:rPr>
          <w:rtl/>
          <w:lang w:bidi="fa-IR"/>
        </w:rPr>
      </w:pPr>
      <w:r>
        <w:rPr>
          <w:rFonts w:hint="cs"/>
          <w:rtl/>
          <w:lang w:bidi="fa-IR"/>
        </w:rPr>
        <w:t>«.... و چون با دشمن رو برو می‌شد فرار نمی‌کرد»</w:t>
      </w:r>
      <w:r w:rsidRPr="00C52FFA">
        <w:rPr>
          <w:rFonts w:ascii="IRLotus" w:hAnsi="IRLotus" w:cs="IRLotus"/>
          <w:vertAlign w:val="superscript"/>
          <w:rtl/>
          <w:lang w:bidi="fa-IR"/>
        </w:rPr>
        <w:t>(</w:t>
      </w:r>
      <w:r w:rsidRPr="00C52FFA">
        <w:rPr>
          <w:rStyle w:val="FootnoteReference"/>
          <w:rFonts w:ascii="IRLotus" w:hAnsi="IRLotus" w:cs="IRLotus"/>
          <w:rtl/>
          <w:lang w:bidi="fa-IR"/>
        </w:rPr>
        <w:footnoteReference w:id="317"/>
      </w:r>
      <w:r w:rsidRPr="00C52FFA">
        <w:rPr>
          <w:rFonts w:ascii="IRLotus" w:hAnsi="IRLotus" w:cs="IRLotus"/>
          <w:vertAlign w:val="superscript"/>
          <w:rtl/>
          <w:lang w:bidi="fa-IR"/>
        </w:rPr>
        <w:t>)</w:t>
      </w:r>
      <w:r>
        <w:rPr>
          <w:rFonts w:hint="cs"/>
          <w:rtl/>
          <w:lang w:bidi="fa-IR"/>
        </w:rPr>
        <w:t>.</w:t>
      </w:r>
    </w:p>
    <w:p w:rsidR="00C52FFA" w:rsidRDefault="00C52FFA" w:rsidP="00777CEB">
      <w:pPr>
        <w:pStyle w:val="0-"/>
        <w:rPr>
          <w:rtl/>
          <w:lang w:bidi="fa-IR"/>
        </w:rPr>
      </w:pPr>
      <w:r>
        <w:rPr>
          <w:rFonts w:hint="cs"/>
          <w:rtl/>
          <w:lang w:bidi="fa-IR"/>
        </w:rPr>
        <w:t>[عبدالله بن عمرو</w:t>
      </w:r>
      <w:r w:rsidR="00777CEB">
        <w:rPr>
          <w:rFonts w:cs="CTraditional Arabic" w:hint="cs"/>
          <w:rtl/>
          <w:lang w:bidi="fa-IR"/>
        </w:rPr>
        <w:t>ب</w:t>
      </w:r>
      <w:r>
        <w:rPr>
          <w:rFonts w:hint="cs"/>
          <w:rtl/>
          <w:lang w:bidi="fa-IR"/>
        </w:rPr>
        <w:t>] گفت:</w:t>
      </w:r>
    </w:p>
    <w:p w:rsidR="00C52FFA" w:rsidRDefault="00C52FFA" w:rsidP="00C52FFA">
      <w:pPr>
        <w:pStyle w:val="0-"/>
        <w:rPr>
          <w:rtl/>
          <w:lang w:bidi="fa-IR"/>
        </w:rPr>
      </w:pPr>
      <w:r>
        <w:rPr>
          <w:rFonts w:hint="cs"/>
          <w:rtl/>
          <w:lang w:bidi="fa-IR"/>
        </w:rPr>
        <w:t>یا رسول الله! کیست که برایم چنین ضمانتی بکند، [که از مقابله دشمن فرار نکنم].</w:t>
      </w:r>
    </w:p>
    <w:p w:rsidR="00C52FFA" w:rsidRDefault="00C52FFA" w:rsidP="00C52FFA">
      <w:pPr>
        <w:pStyle w:val="0-"/>
        <w:rPr>
          <w:rtl/>
          <w:lang w:bidi="fa-IR"/>
        </w:rPr>
      </w:pPr>
      <w:r>
        <w:rPr>
          <w:rFonts w:hint="cs"/>
          <w:rtl/>
          <w:lang w:bidi="fa-IR"/>
        </w:rPr>
        <w:t xml:space="preserve">و گفت: پیامبر خدا </w:t>
      </w:r>
      <w:r>
        <w:rPr>
          <w:rFonts w:cs="CTraditional Arabic" w:hint="cs"/>
          <w:rtl/>
          <w:lang w:bidi="fa-IR"/>
        </w:rPr>
        <w:t>ج</w:t>
      </w:r>
      <w:r>
        <w:rPr>
          <w:rFonts w:hint="cs"/>
          <w:rtl/>
          <w:lang w:bidi="fa-IR"/>
        </w:rPr>
        <w:t xml:space="preserve"> فرمودند:</w:t>
      </w:r>
    </w:p>
    <w:p w:rsidR="00C52FFA" w:rsidRDefault="00C52FFA" w:rsidP="00C52FFA">
      <w:pPr>
        <w:pStyle w:val="0-"/>
        <w:rPr>
          <w:rtl/>
          <w:lang w:bidi="fa-IR"/>
        </w:rPr>
      </w:pPr>
      <w:r>
        <w:rPr>
          <w:rFonts w:hint="cs"/>
          <w:rtl/>
          <w:lang w:bidi="fa-IR"/>
        </w:rPr>
        <w:t>«کسی که همیشه روزه بگیرد، گویا روزه نگرفته است»، و این سخن را دو بار تکرار</w:t>
      </w:r>
      <w:r w:rsidR="00E94250">
        <w:rPr>
          <w:rFonts w:hint="cs"/>
          <w:rtl/>
          <w:lang w:bidi="fa-IR"/>
        </w:rPr>
        <w:t xml:space="preserve"> کردند</w:t>
      </w:r>
      <w:r w:rsidRPr="00C52FFA">
        <w:rPr>
          <w:rFonts w:ascii="IRLotus" w:hAnsi="IRLotus" w:cs="IRLotus"/>
          <w:vertAlign w:val="superscript"/>
          <w:rtl/>
          <w:lang w:bidi="fa-IR"/>
        </w:rPr>
        <w:t>(</w:t>
      </w:r>
      <w:r w:rsidRPr="00C52FFA">
        <w:rPr>
          <w:rStyle w:val="FootnoteReference"/>
          <w:rFonts w:ascii="IRLotus" w:hAnsi="IRLotus" w:cs="IRLotus"/>
          <w:rtl/>
          <w:lang w:bidi="fa-IR"/>
        </w:rPr>
        <w:footnoteReference w:id="318"/>
      </w:r>
      <w:r w:rsidRPr="00C52FFA">
        <w:rPr>
          <w:rFonts w:ascii="IRLotus" w:hAnsi="IRLotus" w:cs="IRLotus"/>
          <w:vertAlign w:val="superscript"/>
          <w:rtl/>
          <w:lang w:bidi="fa-IR"/>
        </w:rPr>
        <w:t>)</w:t>
      </w:r>
      <w:r>
        <w:rPr>
          <w:rFonts w:hint="cs"/>
          <w:rtl/>
          <w:lang w:bidi="fa-IR"/>
        </w:rPr>
        <w:t>.</w:t>
      </w:r>
    </w:p>
    <w:p w:rsidR="00762E3B" w:rsidRDefault="00762E3B" w:rsidP="00762E3B">
      <w:pPr>
        <w:pStyle w:val="2-0"/>
        <w:rPr>
          <w:rtl/>
        </w:rPr>
      </w:pPr>
      <w:r w:rsidRPr="00CC5233">
        <w:rPr>
          <w:rFonts w:hint="cs"/>
          <w:rtl/>
          <w:lang w:bidi="ar-SA"/>
        </w:rPr>
        <w:t>38</w:t>
      </w:r>
      <w:r>
        <w:rPr>
          <w:rFonts w:hint="cs"/>
          <w:rtl/>
        </w:rPr>
        <w:t>- باب: مَن</w:t>
      </w:r>
      <w:r w:rsidR="00D669D9">
        <w:rPr>
          <w:rFonts w:hint="cs"/>
          <w:rtl/>
        </w:rPr>
        <w:t>ْ</w:t>
      </w:r>
      <w:r>
        <w:rPr>
          <w:rFonts w:hint="cs"/>
          <w:rtl/>
        </w:rPr>
        <w:t xml:space="preserve"> زَارَ قَو</w:t>
      </w:r>
      <w:r w:rsidR="00D669D9">
        <w:rPr>
          <w:rFonts w:hint="cs"/>
          <w:rtl/>
        </w:rPr>
        <w:t>ْ</w:t>
      </w:r>
      <w:r>
        <w:rPr>
          <w:rFonts w:hint="cs"/>
          <w:rtl/>
        </w:rPr>
        <w:t>مًا فَلَم</w:t>
      </w:r>
      <w:r w:rsidR="00D669D9">
        <w:rPr>
          <w:rFonts w:hint="cs"/>
          <w:rtl/>
        </w:rPr>
        <w:t>ْ</w:t>
      </w:r>
      <w:r>
        <w:rPr>
          <w:rFonts w:hint="cs"/>
          <w:rtl/>
        </w:rPr>
        <w:t xml:space="preserve"> یُف</w:t>
      </w:r>
      <w:r w:rsidR="00D669D9">
        <w:rPr>
          <w:rFonts w:hint="cs"/>
          <w:rtl/>
        </w:rPr>
        <w:t>ْ</w:t>
      </w:r>
      <w:r>
        <w:rPr>
          <w:rFonts w:hint="cs"/>
          <w:rtl/>
        </w:rPr>
        <w:t>طِر</w:t>
      </w:r>
      <w:r w:rsidR="00D669D9">
        <w:rPr>
          <w:rFonts w:hint="cs"/>
          <w:rtl/>
        </w:rPr>
        <w:t>ْ</w:t>
      </w:r>
      <w:r>
        <w:rPr>
          <w:rFonts w:hint="cs"/>
          <w:rtl/>
        </w:rPr>
        <w:t xml:space="preserve"> عِن</w:t>
      </w:r>
      <w:r w:rsidR="00D669D9">
        <w:rPr>
          <w:rFonts w:hint="cs"/>
          <w:rtl/>
        </w:rPr>
        <w:t>ْ</w:t>
      </w:r>
      <w:r>
        <w:rPr>
          <w:rFonts w:hint="cs"/>
          <w:rtl/>
        </w:rPr>
        <w:t>دَهُم</w:t>
      </w:r>
      <w:r w:rsidR="00D669D9">
        <w:rPr>
          <w:rFonts w:hint="cs"/>
          <w:rtl/>
        </w:rPr>
        <w:t>ْ</w:t>
      </w:r>
    </w:p>
    <w:p w:rsidR="00762E3B" w:rsidRDefault="00762E3B" w:rsidP="00762E3B">
      <w:pPr>
        <w:pStyle w:val="4-"/>
        <w:rPr>
          <w:rtl/>
          <w:lang w:bidi="fa-IR"/>
        </w:rPr>
      </w:pPr>
      <w:bookmarkStart w:id="218" w:name="_Toc434155591"/>
      <w:r>
        <w:rPr>
          <w:rFonts w:hint="cs"/>
          <w:rtl/>
          <w:lang w:bidi="fa-IR"/>
        </w:rPr>
        <w:t>باب [38]: کسی که به دیدن مردمی برود و نزد آن‌ها افطار نکند</w:t>
      </w:r>
      <w:bookmarkEnd w:id="218"/>
    </w:p>
    <w:p w:rsidR="00762E3B" w:rsidRDefault="006474A3" w:rsidP="002545F0">
      <w:pPr>
        <w:pStyle w:val="5-"/>
        <w:rPr>
          <w:rtl/>
          <w:lang w:bidi="fa-IR"/>
        </w:rPr>
      </w:pPr>
      <w:r>
        <w:rPr>
          <w:rFonts w:hint="cs"/>
          <w:rtl/>
          <w:lang w:bidi="fa-IR"/>
        </w:rPr>
        <w:t>964-</w:t>
      </w:r>
      <w:r w:rsidR="002545F0">
        <w:rPr>
          <w:rFonts w:hint="cs"/>
          <w:rtl/>
          <w:lang w:bidi="fa-IR"/>
        </w:rPr>
        <w:t xml:space="preserve"> </w:t>
      </w:r>
      <w:r w:rsidR="002545F0">
        <w:rPr>
          <w:rtl/>
        </w:rPr>
        <w:t xml:space="preserve">عَنْ أَنَسٍ رَضِيَ اللَّهُ عَنْهُ، دَخَلَ النَّبِيُّ صَلَّى اللهُ عَلَيْهِ وَسَلَّمَ، عَلَى أُمِّ سُلَيْمٍ، فَأَتَتْهُ بِتَمْرٍ وَسَمْنٍ، </w:t>
      </w:r>
      <w:r w:rsidR="002545F0" w:rsidRPr="00701B66">
        <w:rPr>
          <w:rtl/>
        </w:rPr>
        <w:t xml:space="preserve">قَالَ: «أَعِيدُوا سَمْنَكُمْ فِي سِقَائِهِ، وَتَمْرَكُمْ فِي وِعَائِهِ، فَإِنِّي صَائِمٌ» ثُمَّ قَامَ إِلَى نَاحِيَةٍ مِنَ البَيْتِ، فَصَلَّى غَيْرَ المَكْتُوبَةِ، فَدَعَا </w:t>
      </w:r>
      <w:r w:rsidR="002545F0">
        <w:rPr>
          <w:rtl/>
        </w:rPr>
        <w:t>لِأُمِّ سُلَيْمٍ وَأَهْلِ بَيْتِهَا، فَقَالَتْ أُمُّ سُلَيْمٍ: يَا رَسُولَ اللَّهِ، إِنَّ لِي خُوَيْصَّةً، قَالَ: «مَا هِيَ؟»، قَالَتْ: خَادِمُكَ أَنَسٌ، فَمَا تَرَكَ خَيْرَ آخِرَةٍ وَلاَ دُنْيَا إِلَّا دَعَا لِي بِهِ، قَالَ: «اللَّهُمَّ ارْزُقْهُ مَالًا وَوَلَدًا، وَبَارِكْ لَهُ فِيهِ»، فَإِنِّي لَمِنْ أَكْثَرِ الأَنْصَارِ مَالًا، وَحَدَّثَتْنِي ابْنَتِي أُمَيْنَةُ: أَنَّهُ دُفِنَ لِصُلْبِي مَقْدَمَ حَجَّاجٍ البَصْرَةَ بِضْعٌ وَعِشْرُونَ وَمِائَةٌ</w:t>
      </w:r>
      <w:r>
        <w:rPr>
          <w:rFonts w:hint="cs"/>
          <w:rtl/>
          <w:lang w:bidi="fa-IR"/>
        </w:rPr>
        <w:t xml:space="preserve"> [رواه البخاری: 1982].</w:t>
      </w:r>
    </w:p>
    <w:p w:rsidR="006474A3" w:rsidRDefault="006474A3" w:rsidP="00762E3B">
      <w:pPr>
        <w:pStyle w:val="0-"/>
        <w:rPr>
          <w:rtl/>
          <w:lang w:bidi="fa-IR"/>
        </w:rPr>
      </w:pPr>
      <w:r>
        <w:rPr>
          <w:rFonts w:hint="cs"/>
          <w:rtl/>
          <w:lang w:bidi="fa-IR"/>
        </w:rPr>
        <w:t>964- از انس</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sidR="002545F0">
        <w:rPr>
          <w:rFonts w:hint="cs"/>
          <w:rtl/>
          <w:lang w:bidi="fa-IR"/>
        </w:rPr>
        <w:t xml:space="preserve"> نزد أ</w:t>
      </w:r>
      <w:r>
        <w:rPr>
          <w:rFonts w:hint="cs"/>
          <w:rtl/>
          <w:lang w:bidi="fa-IR"/>
        </w:rPr>
        <w:t>م سلیم</w:t>
      </w:r>
      <w:r w:rsidR="002545F0">
        <w:rPr>
          <w:rFonts w:hint="cs"/>
          <w:rtl/>
          <w:lang w:bidi="fa-IR"/>
        </w:rPr>
        <w:t xml:space="preserve"> رفتند</w:t>
      </w:r>
      <w:r w:rsidRPr="006474A3">
        <w:rPr>
          <w:rFonts w:ascii="IRLotus" w:hAnsi="IRLotus" w:cs="IRLotus"/>
          <w:vertAlign w:val="superscript"/>
          <w:rtl/>
          <w:lang w:bidi="fa-IR"/>
        </w:rPr>
        <w:t>(</w:t>
      </w:r>
      <w:r w:rsidRPr="006474A3">
        <w:rPr>
          <w:rStyle w:val="FootnoteReference"/>
          <w:rFonts w:ascii="IRLotus" w:hAnsi="IRLotus" w:cs="IRLotus"/>
          <w:rtl/>
          <w:lang w:bidi="fa-IR"/>
        </w:rPr>
        <w:footnoteReference w:id="319"/>
      </w:r>
      <w:r w:rsidRPr="006474A3">
        <w:rPr>
          <w:rFonts w:ascii="IRLotus" w:hAnsi="IRLotus" w:cs="IRLotus"/>
          <w:vertAlign w:val="superscript"/>
          <w:rtl/>
          <w:lang w:bidi="fa-IR"/>
        </w:rPr>
        <w:t>)</w:t>
      </w:r>
      <w:r w:rsidR="002545F0">
        <w:rPr>
          <w:rFonts w:hint="cs"/>
          <w:rtl/>
          <w:lang w:bidi="fa-IR"/>
        </w:rPr>
        <w:t xml:space="preserve"> </w:t>
      </w:r>
      <w:r>
        <w:rPr>
          <w:rFonts w:hint="cs"/>
          <w:rtl/>
          <w:lang w:bidi="fa-IR"/>
        </w:rPr>
        <w:t xml:space="preserve">و او برای پیامبر خدا </w:t>
      </w:r>
      <w:r>
        <w:rPr>
          <w:rFonts w:cs="CTraditional Arabic" w:hint="cs"/>
          <w:rtl/>
          <w:lang w:bidi="fa-IR"/>
        </w:rPr>
        <w:t>ج</w:t>
      </w:r>
      <w:r>
        <w:rPr>
          <w:rFonts w:hint="cs"/>
          <w:rtl/>
          <w:lang w:bidi="fa-IR"/>
        </w:rPr>
        <w:t xml:space="preserve"> خرما و روغن آورد.</w:t>
      </w:r>
    </w:p>
    <w:p w:rsidR="006474A3" w:rsidRDefault="006474A3" w:rsidP="00762E3B">
      <w:pPr>
        <w:pStyle w:val="0-"/>
        <w:rPr>
          <w:rtl/>
          <w:lang w:bidi="fa-IR"/>
        </w:rPr>
      </w:pPr>
      <w:r>
        <w:rPr>
          <w:rFonts w:hint="cs"/>
          <w:rtl/>
          <w:lang w:bidi="fa-IR"/>
        </w:rPr>
        <w:t>فرمودند: «روغن خود را ببرید و در مشکش بریزید، و خرمای خود را در ظرفش، زیرا من روزه دارم».</w:t>
      </w:r>
    </w:p>
    <w:p w:rsidR="006474A3" w:rsidRDefault="006474A3" w:rsidP="00762E3B">
      <w:pPr>
        <w:pStyle w:val="0-"/>
        <w:rPr>
          <w:rtl/>
          <w:lang w:bidi="fa-IR"/>
        </w:rPr>
      </w:pPr>
      <w:r>
        <w:rPr>
          <w:rFonts w:hint="cs"/>
          <w:rtl/>
          <w:lang w:bidi="fa-IR"/>
        </w:rPr>
        <w:t>بعد از آن برخاستند و در گوشۀ از خانه نماز غیر فرضی [یعنی: نماز نفلی]</w:t>
      </w:r>
      <w:r w:rsidR="002545F0">
        <w:rPr>
          <w:rFonts w:hint="cs"/>
          <w:rtl/>
          <w:lang w:bidi="fa-IR"/>
        </w:rPr>
        <w:t xml:space="preserve"> خواندند، و برای ام سلیم و خ</w:t>
      </w:r>
      <w:r>
        <w:rPr>
          <w:rFonts w:hint="cs"/>
          <w:rtl/>
          <w:lang w:bidi="fa-IR"/>
        </w:rPr>
        <w:t>ان</w:t>
      </w:r>
      <w:r w:rsidR="002545F0">
        <w:rPr>
          <w:rFonts w:hint="cs"/>
          <w:rtl/>
          <w:lang w:bidi="fa-IR"/>
        </w:rPr>
        <w:t>واده‌اش</w:t>
      </w:r>
      <w:r>
        <w:rPr>
          <w:rFonts w:hint="cs"/>
          <w:rtl/>
          <w:lang w:bidi="fa-IR"/>
        </w:rPr>
        <w:t xml:space="preserve"> دعا</w:t>
      </w:r>
      <w:r w:rsidR="00701B66">
        <w:rPr>
          <w:rFonts w:hint="cs"/>
          <w:rtl/>
          <w:lang w:bidi="fa-IR"/>
        </w:rPr>
        <w:t xml:space="preserve"> </w:t>
      </w:r>
      <w:r>
        <w:rPr>
          <w:rFonts w:hint="cs"/>
          <w:rtl/>
          <w:lang w:bidi="fa-IR"/>
        </w:rPr>
        <w:t>کردند.</w:t>
      </w:r>
    </w:p>
    <w:p w:rsidR="006474A3" w:rsidRDefault="006474A3" w:rsidP="00762E3B">
      <w:pPr>
        <w:pStyle w:val="0-"/>
        <w:rPr>
          <w:rtl/>
          <w:lang w:bidi="fa-IR"/>
        </w:rPr>
      </w:pPr>
      <w:r>
        <w:rPr>
          <w:rFonts w:hint="cs"/>
          <w:rtl/>
          <w:lang w:bidi="fa-IR"/>
        </w:rPr>
        <w:t>أم سلیم گفت: یا رسول الله! عزیزی دارم [به حق او هم دعا کنید].</w:t>
      </w:r>
    </w:p>
    <w:p w:rsidR="006474A3" w:rsidRDefault="006474A3" w:rsidP="00762E3B">
      <w:pPr>
        <w:pStyle w:val="0-"/>
        <w:rPr>
          <w:rtl/>
          <w:lang w:bidi="fa-IR"/>
        </w:rPr>
      </w:pPr>
      <w:r>
        <w:rPr>
          <w:rFonts w:hint="cs"/>
          <w:rtl/>
          <w:lang w:bidi="fa-IR"/>
        </w:rPr>
        <w:t>گفتند: «عزیزت کیست»؟</w:t>
      </w:r>
    </w:p>
    <w:p w:rsidR="006474A3" w:rsidRDefault="006474A3" w:rsidP="00762E3B">
      <w:pPr>
        <w:pStyle w:val="0-"/>
        <w:rPr>
          <w:rtl/>
          <w:lang w:bidi="fa-IR"/>
        </w:rPr>
      </w:pPr>
      <w:r>
        <w:rPr>
          <w:rFonts w:hint="cs"/>
          <w:rtl/>
          <w:lang w:bidi="fa-IR"/>
        </w:rPr>
        <w:t>گفت: خادم ش</w:t>
      </w:r>
      <w:r w:rsidR="002545F0">
        <w:rPr>
          <w:rFonts w:hint="cs"/>
          <w:rtl/>
          <w:lang w:bidi="fa-IR"/>
        </w:rPr>
        <w:t>م</w:t>
      </w:r>
      <w:r>
        <w:rPr>
          <w:rFonts w:hint="cs"/>
          <w:rtl/>
          <w:lang w:bidi="fa-IR"/>
        </w:rPr>
        <w:t>ا انس.</w:t>
      </w:r>
    </w:p>
    <w:p w:rsidR="006474A3" w:rsidRDefault="006474A3" w:rsidP="006474A3">
      <w:pPr>
        <w:pStyle w:val="0-"/>
        <w:rPr>
          <w:rtl/>
          <w:lang w:bidi="fa-IR"/>
        </w:rPr>
      </w:pPr>
      <w:r>
        <w:rPr>
          <w:rFonts w:hint="cs"/>
          <w:rtl/>
          <w:lang w:bidi="fa-IR"/>
        </w:rPr>
        <w:t>[ان</w:t>
      </w:r>
      <w:r w:rsidR="00CA4FDE">
        <w:rPr>
          <w:rFonts w:hint="cs"/>
          <w:rtl/>
          <w:lang w:bidi="fa-IR"/>
        </w:rPr>
        <w:t>س</w:t>
      </w:r>
      <w:r>
        <w:rPr>
          <w:rFonts w:cs="CTraditional Arabic" w:hint="cs"/>
          <w:rtl/>
          <w:lang w:bidi="fa-IR"/>
        </w:rPr>
        <w:t>س</w:t>
      </w:r>
      <w:r>
        <w:rPr>
          <w:rFonts w:hint="cs"/>
          <w:rtl/>
          <w:lang w:bidi="fa-IR"/>
        </w:rPr>
        <w:t xml:space="preserve"> می‌گوید]: پیامبر خدا </w:t>
      </w:r>
      <w:r>
        <w:rPr>
          <w:rFonts w:cs="CTraditional Arabic" w:hint="cs"/>
          <w:rtl/>
          <w:lang w:bidi="fa-IR"/>
        </w:rPr>
        <w:t>ج</w:t>
      </w:r>
      <w:r>
        <w:rPr>
          <w:rFonts w:hint="cs"/>
          <w:rtl/>
          <w:lang w:bidi="fa-IR"/>
        </w:rPr>
        <w:t xml:space="preserve"> هیچ خیری از امور دنیا و آخرت را در دعا کردن برای من فرو گذار نکردند، [و دعای</w:t>
      </w:r>
      <w:r w:rsidR="00D05FCA">
        <w:rPr>
          <w:rFonts w:hint="cs"/>
          <w:rtl/>
          <w:lang w:bidi="fa-IR"/>
        </w:rPr>
        <w:t xml:space="preserve">‌شان </w:t>
      </w:r>
      <w:r w:rsidR="00947699">
        <w:rPr>
          <w:rFonts w:hint="cs"/>
          <w:rtl/>
          <w:lang w:bidi="fa-IR"/>
        </w:rPr>
        <w:t>این بود که]: «</w:t>
      </w:r>
      <w:r>
        <w:rPr>
          <w:rFonts w:hint="cs"/>
          <w:rtl/>
          <w:lang w:bidi="fa-IR"/>
        </w:rPr>
        <w:t>خدایا! برایش مال و فرزند بده، و برک</w:t>
      </w:r>
      <w:r w:rsidR="002545F0">
        <w:rPr>
          <w:rFonts w:hint="cs"/>
          <w:rtl/>
          <w:lang w:bidi="fa-IR"/>
        </w:rPr>
        <w:t>ت</w:t>
      </w:r>
      <w:r>
        <w:rPr>
          <w:rFonts w:hint="cs"/>
          <w:rtl/>
          <w:lang w:bidi="fa-IR"/>
        </w:rPr>
        <w:t xml:space="preserve"> بده».</w:t>
      </w:r>
    </w:p>
    <w:p w:rsidR="006474A3" w:rsidRDefault="00D05FCA" w:rsidP="006474A3">
      <w:pPr>
        <w:pStyle w:val="0-"/>
        <w:rPr>
          <w:rtl/>
          <w:lang w:bidi="fa-IR"/>
        </w:rPr>
      </w:pPr>
      <w:r>
        <w:rPr>
          <w:rFonts w:hint="cs"/>
          <w:rtl/>
          <w:lang w:bidi="fa-IR"/>
        </w:rPr>
        <w:t>و من فعلاً پولدار</w:t>
      </w:r>
      <w:r w:rsidR="006474A3">
        <w:rPr>
          <w:rFonts w:hint="cs"/>
          <w:rtl/>
          <w:lang w:bidi="fa-IR"/>
        </w:rPr>
        <w:t>ترین مردم انصار هستم، و دخترم(أمینه) برایم گفت که از پشت من تا پیش از آمدن حَجاج به بصره، یک صد و بیست چند نفر، دفن شده‌اند</w:t>
      </w:r>
      <w:r w:rsidR="006474A3" w:rsidRPr="006474A3">
        <w:rPr>
          <w:rFonts w:ascii="IRLotus" w:hAnsi="IRLotus" w:cs="IRLotus"/>
          <w:vertAlign w:val="superscript"/>
          <w:rtl/>
          <w:lang w:bidi="fa-IR"/>
        </w:rPr>
        <w:t>(</w:t>
      </w:r>
      <w:r w:rsidR="006474A3" w:rsidRPr="006474A3">
        <w:rPr>
          <w:rStyle w:val="FootnoteReference"/>
          <w:rFonts w:ascii="IRLotus" w:hAnsi="IRLotus" w:cs="IRLotus"/>
          <w:rtl/>
          <w:lang w:bidi="fa-IR"/>
        </w:rPr>
        <w:footnoteReference w:id="320"/>
      </w:r>
      <w:r w:rsidR="006474A3" w:rsidRPr="006474A3">
        <w:rPr>
          <w:rFonts w:ascii="IRLotus" w:hAnsi="IRLotus" w:cs="IRLotus"/>
          <w:vertAlign w:val="superscript"/>
          <w:rtl/>
          <w:lang w:bidi="fa-IR"/>
        </w:rPr>
        <w:t>)</w:t>
      </w:r>
      <w:r w:rsidR="006474A3">
        <w:rPr>
          <w:rFonts w:hint="cs"/>
          <w:rtl/>
          <w:lang w:bidi="fa-IR"/>
        </w:rPr>
        <w:t>.</w:t>
      </w:r>
    </w:p>
    <w:p w:rsidR="00011AB5" w:rsidRDefault="00011AB5" w:rsidP="00011AB5">
      <w:pPr>
        <w:pStyle w:val="2-0"/>
        <w:rPr>
          <w:rtl/>
        </w:rPr>
      </w:pPr>
      <w:r w:rsidRPr="00CC5233">
        <w:rPr>
          <w:rFonts w:hint="cs"/>
          <w:rtl/>
          <w:lang w:bidi="ar-SA"/>
        </w:rPr>
        <w:t>39</w:t>
      </w:r>
      <w:r>
        <w:rPr>
          <w:rFonts w:hint="cs"/>
          <w:rtl/>
        </w:rPr>
        <w:t>- باب: الصَّو</w:t>
      </w:r>
      <w:r w:rsidR="00E01203">
        <w:rPr>
          <w:rFonts w:hint="cs"/>
          <w:rtl/>
        </w:rPr>
        <w:t>ْ</w:t>
      </w:r>
      <w:r>
        <w:rPr>
          <w:rFonts w:hint="cs"/>
          <w:rtl/>
        </w:rPr>
        <w:t>مِ آخِرَ الشَّه</w:t>
      </w:r>
      <w:r w:rsidR="00E01203">
        <w:rPr>
          <w:rFonts w:hint="cs"/>
          <w:rtl/>
        </w:rPr>
        <w:t>ْ</w:t>
      </w:r>
      <w:r>
        <w:rPr>
          <w:rFonts w:hint="cs"/>
          <w:rtl/>
        </w:rPr>
        <w:t>رِ</w:t>
      </w:r>
    </w:p>
    <w:p w:rsidR="00011AB5" w:rsidRDefault="00011AB5" w:rsidP="00011AB5">
      <w:pPr>
        <w:pStyle w:val="4-"/>
        <w:rPr>
          <w:rtl/>
          <w:lang w:bidi="fa-IR"/>
        </w:rPr>
      </w:pPr>
      <w:bookmarkStart w:id="219" w:name="_Toc434155592"/>
      <w:r>
        <w:rPr>
          <w:rFonts w:hint="cs"/>
          <w:rtl/>
          <w:lang w:bidi="fa-IR"/>
        </w:rPr>
        <w:t>باب [39]: روزه گرفتن آخر ماه</w:t>
      </w:r>
      <w:bookmarkEnd w:id="219"/>
    </w:p>
    <w:p w:rsidR="00011AB5" w:rsidRPr="00414080" w:rsidRDefault="00011AB5" w:rsidP="00414080">
      <w:pPr>
        <w:pStyle w:val="5-"/>
        <w:rPr>
          <w:rFonts w:ascii="Simplified Arabic" w:hAnsi="Simplified Arabic" w:cs="Simplified Arabic"/>
          <w:color w:val="FF0000"/>
          <w:rtl/>
        </w:rPr>
      </w:pPr>
      <w:r>
        <w:rPr>
          <w:rFonts w:hint="cs"/>
          <w:rtl/>
          <w:lang w:bidi="fa-IR"/>
        </w:rPr>
        <w:t xml:space="preserve">965- </w:t>
      </w:r>
      <w:r>
        <w:rPr>
          <w:rtl/>
        </w:rPr>
        <w:t xml:space="preserve">عَنْ عِمْرَانَ بْنِ حُصَيْنٍ رَضِيَ اللَّهُ عَنْهُمَا، سَأَلَ النَّبِيِّ صَلَّى اللهُ عَلَيْهِ وَسَلَّمَ: رَجُلًا فَقَالَ: «يَا أَبَا </w:t>
      </w:r>
      <w:r w:rsidRPr="00CA5098">
        <w:rPr>
          <w:rtl/>
        </w:rPr>
        <w:t>فُلاَنٍ، أَمَا صُمْتَ سَرَرَ هَذَا الشَّهْرِ؟» قَالَ الرَّجُلُ: لاَ يَا رَسُولَ اللَّهِ، قَالَ: «فَإِذَا أَفْطَرْتَ فَصُمْ يَوْمَيْنِ»،</w:t>
      </w:r>
      <w:r w:rsidR="005E29EE" w:rsidRPr="00CA5098">
        <w:rPr>
          <w:rtl/>
        </w:rPr>
        <w:t xml:space="preserve"> وَ</w:t>
      </w:r>
      <w:r w:rsidR="00414080" w:rsidRPr="00CA5098">
        <w:rPr>
          <w:rFonts w:hint="cs"/>
          <w:rtl/>
        </w:rPr>
        <w:t>فِي رِوایَةِ قَالَ</w:t>
      </w:r>
      <w:r w:rsidRPr="00CA5098">
        <w:rPr>
          <w:rtl/>
        </w:rPr>
        <w:t>: «مِنْ سَرَرِ شَعْبَانَ</w:t>
      </w:r>
      <w:r>
        <w:rPr>
          <w:rtl/>
        </w:rPr>
        <w:t>»</w:t>
      </w:r>
      <w:r>
        <w:rPr>
          <w:rFonts w:hint="cs"/>
          <w:rtl/>
          <w:lang w:bidi="fa-IR"/>
        </w:rPr>
        <w:t xml:space="preserve"> [رواه البخاری: 1983].</w:t>
      </w:r>
    </w:p>
    <w:p w:rsidR="00011AB5" w:rsidRDefault="00011AB5" w:rsidP="00011AB5">
      <w:pPr>
        <w:pStyle w:val="0-"/>
        <w:rPr>
          <w:rtl/>
          <w:lang w:bidi="fa-IR"/>
        </w:rPr>
      </w:pPr>
      <w:r>
        <w:rPr>
          <w:rFonts w:hint="cs"/>
          <w:rtl/>
          <w:lang w:bidi="fa-IR"/>
        </w:rPr>
        <w:t>965- از عمران بن حصین</w:t>
      </w:r>
      <w:r>
        <w:rPr>
          <w:rFonts w:cs="CTraditional Arabic" w:hint="cs"/>
          <w:rtl/>
          <w:lang w:bidi="fa-IR"/>
        </w:rPr>
        <w:t>ب</w:t>
      </w:r>
      <w:r>
        <w:rPr>
          <w:rFonts w:hint="cs"/>
          <w:rtl/>
          <w:lang w:bidi="fa-IR"/>
        </w:rPr>
        <w:t xml:space="preserve"> روایت است که پیامبر خدا </w:t>
      </w:r>
      <w:r>
        <w:rPr>
          <w:rFonts w:cs="CTraditional Arabic" w:hint="cs"/>
          <w:rtl/>
          <w:lang w:bidi="fa-IR"/>
        </w:rPr>
        <w:t>ج</w:t>
      </w:r>
      <w:r>
        <w:rPr>
          <w:rFonts w:hint="cs"/>
          <w:rtl/>
          <w:lang w:bidi="fa-IR"/>
        </w:rPr>
        <w:t xml:space="preserve"> از شخصی پرسیدند: «ای ابو فلان! آخر این ماه را [یعنی: ماه شعبان را] روزه گرفتی»؟</w:t>
      </w:r>
    </w:p>
    <w:p w:rsidR="00011AB5" w:rsidRDefault="00011AB5" w:rsidP="00011AB5">
      <w:pPr>
        <w:pStyle w:val="0-"/>
        <w:rPr>
          <w:rtl/>
          <w:lang w:bidi="fa-IR"/>
        </w:rPr>
      </w:pPr>
      <w:r>
        <w:rPr>
          <w:rFonts w:hint="cs"/>
          <w:rtl/>
          <w:lang w:bidi="fa-IR"/>
        </w:rPr>
        <w:t>آن شخص گفت: نه، یا رسول الله! فرمودند: «چون عید شد، دو روز روزه بگیر»، درروایت دیگری آمده است که گفتند: «آخر شعبان را [روزه گرفتی؟]»</w:t>
      </w:r>
      <w:r w:rsidRPr="00011AB5">
        <w:rPr>
          <w:rFonts w:ascii="IRLotus" w:hAnsi="IRLotus" w:cs="IRLotus"/>
          <w:vertAlign w:val="superscript"/>
          <w:rtl/>
          <w:lang w:bidi="fa-IR"/>
        </w:rPr>
        <w:t>(</w:t>
      </w:r>
      <w:r w:rsidRPr="00011AB5">
        <w:rPr>
          <w:rStyle w:val="FootnoteReference"/>
          <w:rFonts w:ascii="IRLotus" w:hAnsi="IRLotus" w:cs="IRLotus"/>
          <w:rtl/>
          <w:lang w:bidi="fa-IR"/>
        </w:rPr>
        <w:footnoteReference w:id="321"/>
      </w:r>
      <w:r w:rsidRPr="00011AB5">
        <w:rPr>
          <w:rFonts w:ascii="IRLotus" w:hAnsi="IRLotus" w:cs="IRLotus"/>
          <w:vertAlign w:val="superscript"/>
          <w:rtl/>
          <w:lang w:bidi="fa-IR"/>
        </w:rPr>
        <w:t>)</w:t>
      </w:r>
      <w:r>
        <w:rPr>
          <w:rFonts w:hint="cs"/>
          <w:rtl/>
          <w:lang w:bidi="fa-IR"/>
        </w:rPr>
        <w:t>.</w:t>
      </w:r>
    </w:p>
    <w:p w:rsidR="00414080" w:rsidRDefault="00414080" w:rsidP="00414080">
      <w:pPr>
        <w:pStyle w:val="2-0"/>
        <w:rPr>
          <w:rtl/>
        </w:rPr>
      </w:pPr>
      <w:r w:rsidRPr="00CC5233">
        <w:rPr>
          <w:rFonts w:hint="cs"/>
          <w:rtl/>
          <w:lang w:bidi="ar-SA"/>
        </w:rPr>
        <w:t>40</w:t>
      </w:r>
      <w:r>
        <w:rPr>
          <w:rFonts w:hint="cs"/>
          <w:rtl/>
        </w:rPr>
        <w:t>- باب : صَو</w:t>
      </w:r>
      <w:r w:rsidR="00E01203">
        <w:rPr>
          <w:rFonts w:hint="cs"/>
          <w:rtl/>
        </w:rPr>
        <w:t>ْمِ</w:t>
      </w:r>
      <w:r>
        <w:rPr>
          <w:rFonts w:hint="cs"/>
          <w:rtl/>
        </w:rPr>
        <w:t xml:space="preserve"> یَو</w:t>
      </w:r>
      <w:r w:rsidR="00E01203">
        <w:rPr>
          <w:rFonts w:hint="cs"/>
          <w:rtl/>
        </w:rPr>
        <w:t>ْ</w:t>
      </w:r>
      <w:r>
        <w:rPr>
          <w:rFonts w:hint="cs"/>
          <w:rtl/>
        </w:rPr>
        <w:t>مِ الجُمُعَةِ</w:t>
      </w:r>
    </w:p>
    <w:p w:rsidR="00414080" w:rsidRDefault="00414080" w:rsidP="00414080">
      <w:pPr>
        <w:pStyle w:val="4-"/>
        <w:rPr>
          <w:rtl/>
          <w:lang w:bidi="fa-IR"/>
        </w:rPr>
      </w:pPr>
      <w:bookmarkStart w:id="220" w:name="_Toc434155593"/>
      <w:r>
        <w:rPr>
          <w:rFonts w:hint="cs"/>
          <w:rtl/>
          <w:lang w:bidi="fa-IR"/>
        </w:rPr>
        <w:t>باب [40]: روزه گرفتن روز جمعه</w:t>
      </w:r>
      <w:bookmarkEnd w:id="220"/>
    </w:p>
    <w:p w:rsidR="00414080" w:rsidRDefault="00E12CDF" w:rsidP="00E12CDF">
      <w:pPr>
        <w:pStyle w:val="5-"/>
        <w:rPr>
          <w:rtl/>
        </w:rPr>
      </w:pPr>
      <w:r>
        <w:rPr>
          <w:rFonts w:hint="cs"/>
          <w:rtl/>
        </w:rPr>
        <w:t xml:space="preserve">966- عَن </w:t>
      </w:r>
      <w:r>
        <w:rPr>
          <w:color w:val="000000"/>
          <w:rtl/>
        </w:rPr>
        <w:t>جَابِر</w:t>
      </w:r>
      <w:r>
        <w:rPr>
          <w:rFonts w:hint="cs"/>
          <w:color w:val="000000"/>
          <w:rtl/>
        </w:rPr>
        <w:t>ٍ</w:t>
      </w:r>
      <w:r>
        <w:rPr>
          <w:color w:val="000000"/>
          <w:rtl/>
        </w:rPr>
        <w:t xml:space="preserve"> رَضِيَ اللَّهُ عَنْهُ</w:t>
      </w:r>
      <w:r>
        <w:rPr>
          <w:rFonts w:hint="cs"/>
          <w:color w:val="000000"/>
          <w:rtl/>
        </w:rPr>
        <w:t xml:space="preserve"> أَنَّهُ قیلَ لَهُ</w:t>
      </w:r>
      <w:r>
        <w:rPr>
          <w:color w:val="000000"/>
          <w:rtl/>
        </w:rPr>
        <w:t>:</w:t>
      </w:r>
      <w:r>
        <w:rPr>
          <w:rtl/>
        </w:rPr>
        <w:t xml:space="preserve"> نَهَى النَّبِيُّ صَلَّى اللهُ عَلَيْهِ وَسَلَّمَ عَنْ صَوْمِ يَوْمِ الجُمُعَةِ؟ قَالَ: «نَعَمْ»</w:t>
      </w:r>
      <w:r>
        <w:rPr>
          <w:rFonts w:hint="cs"/>
          <w:rtl/>
        </w:rPr>
        <w:t xml:space="preserve"> [رواه البخاری: 1984].</w:t>
      </w:r>
    </w:p>
    <w:p w:rsidR="00E12CDF" w:rsidRDefault="00E12CDF" w:rsidP="00E12CDF">
      <w:pPr>
        <w:pStyle w:val="0-"/>
        <w:rPr>
          <w:rtl/>
        </w:rPr>
      </w:pPr>
      <w:r>
        <w:rPr>
          <w:rFonts w:hint="cs"/>
          <w:rtl/>
        </w:rPr>
        <w:t>966- از جابر</w:t>
      </w:r>
      <w:r>
        <w:rPr>
          <w:rFonts w:cs="CTraditional Arabic" w:hint="cs"/>
          <w:rtl/>
        </w:rPr>
        <w:t>س</w:t>
      </w:r>
      <w:r>
        <w:rPr>
          <w:rFonts w:hint="cs"/>
          <w:rtl/>
        </w:rPr>
        <w:t xml:space="preserve"> روایت است که کسی از وی پرسید: آیا پیامبر خدا </w:t>
      </w:r>
      <w:r>
        <w:rPr>
          <w:rFonts w:cs="CTraditional Arabic" w:hint="cs"/>
          <w:rtl/>
        </w:rPr>
        <w:t>ج</w:t>
      </w:r>
      <w:r>
        <w:rPr>
          <w:rFonts w:hint="cs"/>
          <w:rtl/>
        </w:rPr>
        <w:t xml:space="preserve"> از روزه گرفتن</w:t>
      </w:r>
      <w:r w:rsidR="00830B54">
        <w:rPr>
          <w:rFonts w:hint="cs"/>
          <w:rtl/>
        </w:rPr>
        <w:t xml:space="preserve"> </w:t>
      </w:r>
      <w:r>
        <w:rPr>
          <w:rFonts w:hint="cs"/>
          <w:rtl/>
        </w:rPr>
        <w:t>روز جمعه نهی کرده‌اند؟</w:t>
      </w:r>
    </w:p>
    <w:p w:rsidR="00E12CDF" w:rsidRDefault="00E12CDF" w:rsidP="00E12CDF">
      <w:pPr>
        <w:pStyle w:val="0-"/>
        <w:rPr>
          <w:rtl/>
        </w:rPr>
      </w:pPr>
      <w:r>
        <w:rPr>
          <w:rFonts w:hint="cs"/>
          <w:rtl/>
        </w:rPr>
        <w:t>گفت: «بلی»</w:t>
      </w:r>
      <w:r w:rsidRPr="00E12CDF">
        <w:rPr>
          <w:rFonts w:ascii="IRLotus" w:hAnsi="IRLotus" w:cs="IRLotus"/>
          <w:vertAlign w:val="superscript"/>
          <w:rtl/>
          <w:lang w:bidi="fa-IR"/>
        </w:rPr>
        <w:t>(</w:t>
      </w:r>
      <w:r w:rsidRPr="00E12CDF">
        <w:rPr>
          <w:rStyle w:val="FootnoteReference"/>
          <w:rFonts w:ascii="IRLotus" w:hAnsi="IRLotus" w:cs="IRLotus"/>
          <w:rtl/>
          <w:lang w:bidi="fa-IR"/>
        </w:rPr>
        <w:footnoteReference w:id="322"/>
      </w:r>
      <w:r w:rsidRPr="00E12CDF">
        <w:rPr>
          <w:rFonts w:ascii="IRLotus" w:hAnsi="IRLotus" w:cs="IRLotus"/>
          <w:vertAlign w:val="superscript"/>
          <w:rtl/>
          <w:lang w:bidi="fa-IR"/>
        </w:rPr>
        <w:t>)</w:t>
      </w:r>
      <w:r>
        <w:rPr>
          <w:rFonts w:hint="cs"/>
          <w:rtl/>
        </w:rPr>
        <w:t>.</w:t>
      </w:r>
    </w:p>
    <w:p w:rsidR="00B96570" w:rsidRDefault="00B96570" w:rsidP="00B96570">
      <w:pPr>
        <w:pStyle w:val="5-"/>
        <w:rPr>
          <w:rtl/>
        </w:rPr>
      </w:pPr>
      <w:r>
        <w:rPr>
          <w:rFonts w:hint="cs"/>
          <w:rtl/>
        </w:rPr>
        <w:t xml:space="preserve">967- </w:t>
      </w:r>
      <w:r>
        <w:rPr>
          <w:rtl/>
        </w:rPr>
        <w:t xml:space="preserve">عَنْ جُوَيْرِيَةَ بِنْتِ الحَارِثِ رَضِيَ اللَّهُ عَنْهَا، أَنَّ النَّبِيَّ صَلَّى اللهُ عَلَيْهِ وَسَلَّمَ، دَخَلَ عَلَيْهَا يَوْمَ الجُمُعَةِ وَهِيَ </w:t>
      </w:r>
      <w:r w:rsidRPr="002D0D76">
        <w:rPr>
          <w:rtl/>
        </w:rPr>
        <w:t>صَائِمَةٌ، فَقَالَ: «أَصُمْتِ أَمْسِ؟» قَالَتْ: لاَ، قَالَ: «تُرِيدِينَ أَنْ تَصُومِي غَدًا؟» قَالَتْ: لاَ، قَالَ: «فَأَفْطِرِي»</w:t>
      </w:r>
      <w:r w:rsidRPr="002D0D76">
        <w:rPr>
          <w:rFonts w:hint="cs"/>
          <w:rtl/>
        </w:rPr>
        <w:t xml:space="preserve"> [رواه البخاری: </w:t>
      </w:r>
      <w:r>
        <w:rPr>
          <w:rFonts w:hint="cs"/>
          <w:rtl/>
        </w:rPr>
        <w:t>1986].</w:t>
      </w:r>
    </w:p>
    <w:p w:rsidR="00B96570" w:rsidRDefault="00B96570" w:rsidP="00662400">
      <w:pPr>
        <w:pStyle w:val="0-"/>
        <w:rPr>
          <w:rtl/>
        </w:rPr>
      </w:pPr>
      <w:r>
        <w:rPr>
          <w:rFonts w:hint="cs"/>
          <w:rtl/>
        </w:rPr>
        <w:t>967- از جویریه بنت حارث</w:t>
      </w:r>
      <w:r>
        <w:rPr>
          <w:rFonts w:cs="CTraditional Arabic" w:hint="cs"/>
          <w:rtl/>
        </w:rPr>
        <w:t>ل</w:t>
      </w:r>
      <w:r w:rsidRPr="00B96570">
        <w:rPr>
          <w:rFonts w:ascii="IRLotus" w:hAnsi="IRLotus" w:cs="IRLotus"/>
          <w:vertAlign w:val="superscript"/>
          <w:rtl/>
          <w:lang w:bidi="fa-IR"/>
        </w:rPr>
        <w:t>(</w:t>
      </w:r>
      <w:r w:rsidRPr="00B96570">
        <w:rPr>
          <w:rStyle w:val="FootnoteReference"/>
          <w:rFonts w:ascii="IRLotus" w:hAnsi="IRLotus" w:cs="IRLotus"/>
          <w:rtl/>
          <w:lang w:bidi="fa-IR"/>
        </w:rPr>
        <w:footnoteReference w:id="323"/>
      </w:r>
      <w:r w:rsidRPr="00B96570">
        <w:rPr>
          <w:rFonts w:ascii="IRLotus" w:hAnsi="IRLotus" w:cs="IRLotus"/>
          <w:vertAlign w:val="superscript"/>
          <w:rtl/>
          <w:lang w:bidi="fa-IR"/>
        </w:rPr>
        <w:t>)</w:t>
      </w:r>
      <w:r>
        <w:rPr>
          <w:rFonts w:hint="cs"/>
          <w:rtl/>
        </w:rPr>
        <w:t xml:space="preserve"> روایت است که پیامبر خدا </w:t>
      </w:r>
      <w:r>
        <w:rPr>
          <w:rFonts w:cs="CTraditional Arabic" w:hint="cs"/>
          <w:rtl/>
        </w:rPr>
        <w:t>ج</w:t>
      </w:r>
      <w:r>
        <w:rPr>
          <w:rFonts w:hint="cs"/>
          <w:rtl/>
        </w:rPr>
        <w:t xml:space="preserve"> در روزه جمعه نزدش آمدند، و او در این روز روزه</w:t>
      </w:r>
      <w:r w:rsidR="00662400">
        <w:rPr>
          <w:rFonts w:hint="cs"/>
          <w:rtl/>
        </w:rPr>
        <w:t>‌</w:t>
      </w:r>
      <w:r>
        <w:rPr>
          <w:rFonts w:hint="cs"/>
          <w:rtl/>
        </w:rPr>
        <w:t>دار بود.</w:t>
      </w:r>
    </w:p>
    <w:p w:rsidR="00B96570" w:rsidRDefault="00B96570" w:rsidP="00E12CDF">
      <w:pPr>
        <w:pStyle w:val="0-"/>
        <w:rPr>
          <w:rtl/>
        </w:rPr>
      </w:pPr>
      <w:r>
        <w:rPr>
          <w:rFonts w:hint="cs"/>
          <w:rtl/>
        </w:rPr>
        <w:t>پرسیدند: «آیا دیروز را روزه گرفته بودی»؟</w:t>
      </w:r>
    </w:p>
    <w:p w:rsidR="00B96570" w:rsidRDefault="00B96570" w:rsidP="00E12CDF">
      <w:pPr>
        <w:pStyle w:val="0-"/>
        <w:rPr>
          <w:rtl/>
        </w:rPr>
      </w:pPr>
      <w:r>
        <w:rPr>
          <w:rFonts w:hint="cs"/>
          <w:rtl/>
        </w:rPr>
        <w:t>گفت: نه.</w:t>
      </w:r>
    </w:p>
    <w:p w:rsidR="00B96570" w:rsidRDefault="00B96570" w:rsidP="00E12CDF">
      <w:pPr>
        <w:pStyle w:val="0-"/>
        <w:rPr>
          <w:rtl/>
        </w:rPr>
      </w:pPr>
      <w:r>
        <w:rPr>
          <w:rFonts w:hint="cs"/>
          <w:rtl/>
        </w:rPr>
        <w:t>گفتند: «اراده داری که فردا را روزه بگیری»؟</w:t>
      </w:r>
    </w:p>
    <w:p w:rsidR="00B96570" w:rsidRDefault="00B96570" w:rsidP="00E12CDF">
      <w:pPr>
        <w:pStyle w:val="0-"/>
        <w:rPr>
          <w:rtl/>
        </w:rPr>
      </w:pPr>
      <w:r>
        <w:rPr>
          <w:rFonts w:hint="cs"/>
          <w:rtl/>
        </w:rPr>
        <w:t>گفت: نه.</w:t>
      </w:r>
    </w:p>
    <w:p w:rsidR="00B96570" w:rsidRDefault="00B96570" w:rsidP="00E12CDF">
      <w:pPr>
        <w:pStyle w:val="0-"/>
        <w:rPr>
          <w:rtl/>
        </w:rPr>
      </w:pPr>
      <w:r>
        <w:rPr>
          <w:rFonts w:hint="cs"/>
          <w:rtl/>
        </w:rPr>
        <w:t>فرمودند: «پس [روزه‌ات را] بخور»</w:t>
      </w:r>
      <w:r w:rsidRPr="00B96570">
        <w:rPr>
          <w:rFonts w:ascii="IRLotus" w:hAnsi="IRLotus" w:cs="IRLotus"/>
          <w:vertAlign w:val="superscript"/>
          <w:rtl/>
          <w:lang w:bidi="fa-IR"/>
        </w:rPr>
        <w:t>(</w:t>
      </w:r>
      <w:r w:rsidRPr="00B96570">
        <w:rPr>
          <w:rStyle w:val="FootnoteReference"/>
          <w:rFonts w:ascii="IRLotus" w:hAnsi="IRLotus" w:cs="IRLotus"/>
          <w:rtl/>
          <w:lang w:bidi="fa-IR"/>
        </w:rPr>
        <w:footnoteReference w:id="324"/>
      </w:r>
      <w:r w:rsidRPr="00B96570">
        <w:rPr>
          <w:rFonts w:ascii="IRLotus" w:hAnsi="IRLotus" w:cs="IRLotus"/>
          <w:vertAlign w:val="superscript"/>
          <w:rtl/>
          <w:lang w:bidi="fa-IR"/>
        </w:rPr>
        <w:t>)</w:t>
      </w:r>
      <w:r>
        <w:rPr>
          <w:rFonts w:hint="cs"/>
          <w:rtl/>
        </w:rPr>
        <w:t>.</w:t>
      </w:r>
    </w:p>
    <w:p w:rsidR="00761957" w:rsidRDefault="00761957" w:rsidP="00761957">
      <w:pPr>
        <w:pStyle w:val="2-0"/>
        <w:rPr>
          <w:rtl/>
        </w:rPr>
      </w:pPr>
      <w:r w:rsidRPr="00CC5233">
        <w:rPr>
          <w:rFonts w:hint="cs"/>
          <w:rtl/>
          <w:lang w:bidi="ar-SA"/>
        </w:rPr>
        <w:t>41</w:t>
      </w:r>
      <w:r>
        <w:rPr>
          <w:rFonts w:hint="cs"/>
          <w:rtl/>
        </w:rPr>
        <w:t>- باب: هَل</w:t>
      </w:r>
      <w:r w:rsidR="00E01203">
        <w:rPr>
          <w:rFonts w:hint="cs"/>
          <w:rtl/>
        </w:rPr>
        <w:t>ْ</w:t>
      </w:r>
      <w:r>
        <w:rPr>
          <w:rFonts w:hint="cs"/>
          <w:rtl/>
        </w:rPr>
        <w:t xml:space="preserve"> یَخُصُّ مِنَ الأَیَّامِ شَی</w:t>
      </w:r>
      <w:r w:rsidR="00E01203">
        <w:rPr>
          <w:rFonts w:hint="cs"/>
          <w:rtl/>
        </w:rPr>
        <w:t>ْ</w:t>
      </w:r>
      <w:r>
        <w:rPr>
          <w:rFonts w:hint="cs"/>
          <w:rtl/>
        </w:rPr>
        <w:t>ئًا</w:t>
      </w:r>
    </w:p>
    <w:p w:rsidR="00761957" w:rsidRDefault="00761957" w:rsidP="00761957">
      <w:pPr>
        <w:pStyle w:val="4-"/>
        <w:rPr>
          <w:rtl/>
        </w:rPr>
      </w:pPr>
      <w:bookmarkStart w:id="221" w:name="_Toc434155594"/>
      <w:r>
        <w:rPr>
          <w:rFonts w:hint="cs"/>
          <w:rtl/>
        </w:rPr>
        <w:t>باب [41]: آیا روز</w:t>
      </w:r>
      <w:r w:rsidR="00E831DD">
        <w:rPr>
          <w:rFonts w:hint="cs"/>
          <w:rtl/>
        </w:rPr>
        <w:t xml:space="preserve">‌های </w:t>
      </w:r>
      <w:r>
        <w:rPr>
          <w:rFonts w:hint="cs"/>
          <w:rtl/>
        </w:rPr>
        <w:t>معینی را باید روزه گرفت؟</w:t>
      </w:r>
      <w:bookmarkEnd w:id="221"/>
    </w:p>
    <w:p w:rsidR="00761957" w:rsidRPr="00761957" w:rsidRDefault="00761957" w:rsidP="00761957">
      <w:pPr>
        <w:pStyle w:val="5-"/>
        <w:rPr>
          <w:rtl/>
        </w:rPr>
      </w:pPr>
      <w:r w:rsidRPr="00761957">
        <w:rPr>
          <w:rFonts w:hint="cs"/>
          <w:rtl/>
        </w:rPr>
        <w:t xml:space="preserve">968- عَن </w:t>
      </w:r>
      <w:r w:rsidRPr="00761957">
        <w:rPr>
          <w:rtl/>
        </w:rPr>
        <w:t>عَائِشَةَ رَضِيَ اللَّهُ عَنْهَا</w:t>
      </w:r>
      <w:r w:rsidRPr="00761957">
        <w:rPr>
          <w:rFonts w:hint="cs"/>
          <w:rtl/>
        </w:rPr>
        <w:t xml:space="preserve"> أَنَّهَا سُئِلَت</w:t>
      </w:r>
      <w:r w:rsidRPr="00761957">
        <w:rPr>
          <w:rtl/>
        </w:rPr>
        <w:t>: هَلْ كَانَ رَسُولُ اللَّهِ صَلَّى اللهُ عَلَيْهِ وَسَلَّمَ، يَخْتَصُّ مِنَ الأَيَّامِ شَيْئًا؟ قَالَتْ: لاَ، كَانَ عَمَلُهُ دِيمَةً، وَأَيُّكُمْ يُطِيقُ مَا كَانَ رَسُولُ اللَّهِ صَلَّى اللهُ عَلَيْهِ وَسَلَّمَ يُطِيقُ</w:t>
      </w:r>
      <w:r w:rsidRPr="00761957">
        <w:rPr>
          <w:rFonts w:hint="cs"/>
          <w:rtl/>
        </w:rPr>
        <w:t xml:space="preserve"> [رواه البخاری: 1987].</w:t>
      </w:r>
    </w:p>
    <w:p w:rsidR="00761957" w:rsidRDefault="00761957" w:rsidP="00761957">
      <w:pPr>
        <w:pStyle w:val="0-"/>
        <w:rPr>
          <w:rtl/>
        </w:rPr>
      </w:pPr>
      <w:r>
        <w:rPr>
          <w:rFonts w:hint="cs"/>
          <w:rtl/>
        </w:rPr>
        <w:t>968- از عائشه</w:t>
      </w:r>
      <w:r>
        <w:rPr>
          <w:rFonts w:cs="CTraditional Arabic" w:hint="cs"/>
          <w:rtl/>
        </w:rPr>
        <w:t>ل</w:t>
      </w:r>
      <w:r>
        <w:rPr>
          <w:rFonts w:hint="cs"/>
          <w:rtl/>
        </w:rPr>
        <w:t xml:space="preserve"> روایت است که کسی از وی پرسید: آیا پیامبر خدا </w:t>
      </w:r>
      <w:r>
        <w:rPr>
          <w:rFonts w:cs="CTraditional Arabic" w:hint="cs"/>
          <w:rtl/>
        </w:rPr>
        <w:t>ج</w:t>
      </w:r>
      <w:r>
        <w:rPr>
          <w:rFonts w:hint="cs"/>
          <w:rtl/>
        </w:rPr>
        <w:t xml:space="preserve"> روزهای معینی را روزه می‌گرفتند؟</w:t>
      </w:r>
    </w:p>
    <w:p w:rsidR="00C74982" w:rsidRDefault="00761957" w:rsidP="00761957">
      <w:pPr>
        <w:pStyle w:val="0-"/>
        <w:rPr>
          <w:rtl/>
        </w:rPr>
      </w:pPr>
      <w:r>
        <w:rPr>
          <w:rFonts w:hint="cs"/>
          <w:rtl/>
        </w:rPr>
        <w:t>گفت: نه، [بلکه] عمل</w:t>
      </w:r>
      <w:r w:rsidR="00D05FCA">
        <w:rPr>
          <w:rFonts w:hint="cs"/>
          <w:rtl/>
        </w:rPr>
        <w:t xml:space="preserve">‌شان </w:t>
      </w:r>
      <w:r>
        <w:rPr>
          <w:rFonts w:hint="cs"/>
          <w:rtl/>
        </w:rPr>
        <w:t xml:space="preserve">دوامدار بود، و کدام یک از شما طاقت و تحمل پیامبر خدا </w:t>
      </w:r>
      <w:r>
        <w:rPr>
          <w:rFonts w:cs="CTraditional Arabic" w:hint="cs"/>
          <w:rtl/>
        </w:rPr>
        <w:t>ج</w:t>
      </w:r>
      <w:r>
        <w:rPr>
          <w:rFonts w:hint="cs"/>
          <w:rtl/>
        </w:rPr>
        <w:t xml:space="preserve"> را دارید؟</w:t>
      </w:r>
      <w:r w:rsidRPr="00761957">
        <w:rPr>
          <w:rFonts w:ascii="IRLotus" w:hAnsi="IRLotus" w:cs="IRLotus"/>
          <w:vertAlign w:val="superscript"/>
          <w:rtl/>
          <w:lang w:bidi="fa-IR"/>
        </w:rPr>
        <w:t>(</w:t>
      </w:r>
      <w:r w:rsidRPr="00761957">
        <w:rPr>
          <w:rStyle w:val="FootnoteReference"/>
          <w:rFonts w:ascii="IRLotus" w:hAnsi="IRLotus" w:cs="IRLotus"/>
          <w:rtl/>
          <w:lang w:bidi="fa-IR"/>
        </w:rPr>
        <w:footnoteReference w:id="325"/>
      </w:r>
      <w:r w:rsidRPr="00761957">
        <w:rPr>
          <w:rFonts w:ascii="IRLotus" w:hAnsi="IRLotus" w:cs="IRLotus"/>
          <w:vertAlign w:val="superscript"/>
          <w:rtl/>
          <w:lang w:bidi="fa-IR"/>
        </w:rPr>
        <w:t>)</w:t>
      </w:r>
      <w:r>
        <w:rPr>
          <w:rFonts w:hint="cs"/>
          <w:rtl/>
        </w:rPr>
        <w:t>.</w:t>
      </w:r>
    </w:p>
    <w:p w:rsidR="00C74982" w:rsidRDefault="00C74982" w:rsidP="00C74982">
      <w:pPr>
        <w:pStyle w:val="2-0"/>
        <w:rPr>
          <w:rtl/>
        </w:rPr>
      </w:pPr>
      <w:r w:rsidRPr="00CC5233">
        <w:rPr>
          <w:rFonts w:hint="cs"/>
          <w:rtl/>
          <w:lang w:bidi="ar-SA"/>
        </w:rPr>
        <w:t>42</w:t>
      </w:r>
      <w:r>
        <w:rPr>
          <w:rFonts w:hint="cs"/>
          <w:rtl/>
        </w:rPr>
        <w:t>- باب: صِیَامِ أَیَّامِ التَّش</w:t>
      </w:r>
      <w:r w:rsidR="00E01203">
        <w:rPr>
          <w:rFonts w:hint="cs"/>
          <w:rtl/>
        </w:rPr>
        <w:t>ْ</w:t>
      </w:r>
      <w:r>
        <w:rPr>
          <w:rFonts w:hint="cs"/>
          <w:rtl/>
        </w:rPr>
        <w:t>رِیقِ</w:t>
      </w:r>
    </w:p>
    <w:p w:rsidR="00761957" w:rsidRDefault="00C74982" w:rsidP="00C74982">
      <w:pPr>
        <w:pStyle w:val="4-"/>
        <w:rPr>
          <w:rtl/>
        </w:rPr>
      </w:pPr>
      <w:bookmarkStart w:id="222" w:name="_Toc434155595"/>
      <w:r>
        <w:rPr>
          <w:rFonts w:hint="cs"/>
          <w:rtl/>
        </w:rPr>
        <w:t>باب [42]: روزۀ ایام تشریق</w:t>
      </w:r>
      <w:bookmarkEnd w:id="222"/>
      <w:r w:rsidR="00761957">
        <w:rPr>
          <w:rFonts w:hint="cs"/>
          <w:rtl/>
        </w:rPr>
        <w:t xml:space="preserve"> </w:t>
      </w:r>
    </w:p>
    <w:p w:rsidR="00C74982" w:rsidRPr="00C74982" w:rsidRDefault="00C74982" w:rsidP="00C74982">
      <w:pPr>
        <w:pStyle w:val="5-"/>
        <w:rPr>
          <w:rFonts w:ascii="Simplified Arabic" w:hAnsi="Simplified Arabic" w:cs="Simplified Arabic"/>
          <w:color w:val="FF0000"/>
          <w:rtl/>
        </w:rPr>
      </w:pPr>
      <w:r>
        <w:rPr>
          <w:rFonts w:hint="cs"/>
          <w:rtl/>
        </w:rPr>
        <w:t xml:space="preserve">969- </w:t>
      </w:r>
      <w:r>
        <w:rPr>
          <w:color w:val="000000"/>
          <w:rtl/>
        </w:rPr>
        <w:t>عَنْ عَائِشَةَ</w:t>
      </w:r>
      <w:r w:rsidR="005E29EE">
        <w:rPr>
          <w:rFonts w:hint="cs"/>
          <w:rtl/>
        </w:rPr>
        <w:t xml:space="preserve"> وَ</w:t>
      </w:r>
      <w:r>
        <w:rPr>
          <w:color w:val="000000"/>
          <w:rtl/>
        </w:rPr>
        <w:t>ابْنِ عُمَرَ رَضِيَ اللَّهُ عَنْهُم</w:t>
      </w:r>
      <w:r>
        <w:rPr>
          <w:rFonts w:hint="cs"/>
          <w:color w:val="000000"/>
          <w:rtl/>
        </w:rPr>
        <w:t>َا</w:t>
      </w:r>
      <w:r>
        <w:rPr>
          <w:color w:val="000000"/>
          <w:rtl/>
        </w:rPr>
        <w:t>، قَالاَ: «</w:t>
      </w:r>
      <w:r>
        <w:rPr>
          <w:rtl/>
        </w:rPr>
        <w:t>لَمْ يُرَخَّصْ فِي أَيَّامِ التَّشْرِيقِ أَنْ يُصَمْنَ، إِلَّا لِمَنْ لَمْ يَجِدِ الهَدْيَ»</w:t>
      </w:r>
      <w:r>
        <w:rPr>
          <w:rFonts w:hint="cs"/>
          <w:rtl/>
        </w:rPr>
        <w:t xml:space="preserve"> [رواه البخاری: 1997، 1998].</w:t>
      </w:r>
    </w:p>
    <w:p w:rsidR="00C74982" w:rsidRDefault="00C74982" w:rsidP="00C74982">
      <w:pPr>
        <w:pStyle w:val="0-"/>
        <w:rPr>
          <w:rtl/>
          <w:lang w:bidi="fa-IR"/>
        </w:rPr>
      </w:pPr>
      <w:r>
        <w:rPr>
          <w:rFonts w:hint="cs"/>
          <w:rtl/>
        </w:rPr>
        <w:t>969- از عائشه و ابن عمر</w:t>
      </w:r>
      <w:r>
        <w:rPr>
          <w:rFonts w:cs="CTraditional Arabic" w:hint="cs"/>
          <w:rtl/>
        </w:rPr>
        <w:t>ب</w:t>
      </w:r>
      <w:r>
        <w:rPr>
          <w:rFonts w:hint="cs"/>
          <w:rtl/>
        </w:rPr>
        <w:t xml:space="preserve"> روایت است که گفتند: پیامبر خدا </w:t>
      </w:r>
      <w:r>
        <w:rPr>
          <w:rFonts w:cs="CTraditional Arabic" w:hint="cs"/>
          <w:rtl/>
        </w:rPr>
        <w:t>ج</w:t>
      </w:r>
      <w:r>
        <w:rPr>
          <w:rFonts w:hint="cs"/>
          <w:rtl/>
        </w:rPr>
        <w:t xml:space="preserve"> روزه گرفتن ایام تشریق را جز برای کسی که به دادن (هدی) قدرت ندارد، رخصت ندادند</w:t>
      </w:r>
      <w:r w:rsidRPr="00C74982">
        <w:rPr>
          <w:rFonts w:ascii="IRLotus" w:hAnsi="IRLotus" w:cs="IRLotus"/>
          <w:vertAlign w:val="superscript"/>
          <w:rtl/>
          <w:lang w:bidi="fa-IR"/>
        </w:rPr>
        <w:t>(</w:t>
      </w:r>
      <w:r w:rsidRPr="00C74982">
        <w:rPr>
          <w:rStyle w:val="FootnoteReference"/>
          <w:rFonts w:ascii="IRLotus" w:hAnsi="IRLotus" w:cs="IRLotus"/>
          <w:rtl/>
          <w:lang w:bidi="fa-IR"/>
        </w:rPr>
        <w:footnoteReference w:id="326"/>
      </w:r>
      <w:r w:rsidRPr="00C74982">
        <w:rPr>
          <w:rFonts w:ascii="IRLotus" w:hAnsi="IRLotus" w:cs="IRLotus"/>
          <w:vertAlign w:val="superscript"/>
          <w:rtl/>
          <w:lang w:bidi="fa-IR"/>
        </w:rPr>
        <w:t>)</w:t>
      </w:r>
      <w:r>
        <w:rPr>
          <w:rFonts w:hint="cs"/>
          <w:rtl/>
          <w:lang w:bidi="fa-IR"/>
        </w:rPr>
        <w:t>.</w:t>
      </w:r>
    </w:p>
    <w:p w:rsidR="000E3A81" w:rsidRDefault="000E3A81" w:rsidP="000E3A81">
      <w:pPr>
        <w:pStyle w:val="2-0"/>
        <w:rPr>
          <w:rtl/>
        </w:rPr>
      </w:pPr>
      <w:r w:rsidRPr="00CC5233">
        <w:rPr>
          <w:rFonts w:hint="cs"/>
          <w:rtl/>
          <w:lang w:bidi="ar-SA"/>
        </w:rPr>
        <w:t>43</w:t>
      </w:r>
      <w:r>
        <w:rPr>
          <w:rFonts w:hint="cs"/>
          <w:rtl/>
        </w:rPr>
        <w:t>- باب: صَومِ یَو</w:t>
      </w:r>
      <w:r w:rsidR="00E01203">
        <w:rPr>
          <w:rFonts w:hint="cs"/>
          <w:rtl/>
        </w:rPr>
        <w:t>ْ</w:t>
      </w:r>
      <w:r>
        <w:rPr>
          <w:rFonts w:hint="cs"/>
          <w:rtl/>
        </w:rPr>
        <w:t>مِ عَاشُورَاءَ</w:t>
      </w:r>
    </w:p>
    <w:p w:rsidR="000E3A81" w:rsidRDefault="000E3A81" w:rsidP="000E3A81">
      <w:pPr>
        <w:pStyle w:val="4-"/>
        <w:rPr>
          <w:rtl/>
          <w:lang w:bidi="fa-IR"/>
        </w:rPr>
      </w:pPr>
      <w:bookmarkStart w:id="223" w:name="_Toc434155596"/>
      <w:r>
        <w:rPr>
          <w:rFonts w:hint="cs"/>
          <w:rtl/>
          <w:lang w:bidi="fa-IR"/>
        </w:rPr>
        <w:t>باب [43]: روزه گرفتن روز عاشورا</w:t>
      </w:r>
      <w:bookmarkEnd w:id="223"/>
    </w:p>
    <w:p w:rsidR="000E3A81" w:rsidRDefault="000E3A81" w:rsidP="000E3A81">
      <w:pPr>
        <w:pStyle w:val="5-"/>
        <w:rPr>
          <w:rtl/>
          <w:lang w:bidi="fa-IR"/>
        </w:rPr>
      </w:pPr>
      <w:r>
        <w:rPr>
          <w:rFonts w:hint="cs"/>
          <w:rtl/>
          <w:lang w:bidi="fa-IR"/>
        </w:rPr>
        <w:t xml:space="preserve">970- عَن </w:t>
      </w:r>
      <w:r>
        <w:rPr>
          <w:rtl/>
        </w:rPr>
        <w:t xml:space="preserve">عَائِشَةَ رَضِيَ اللَّهُ عَنْهَا، قَالَتْ: «كَانَ يَوْمُ عَاشُورَاءَ تَصُومُهُ قُرَيْشٌ فِي الجَاهِلِيَّةِ، وَكَانَ رَسُولُ اللَّهِ صَلَّى اللهُ عَلَيْهِ وَسَلَّمَ يَصُومُهُ، فَلَمَّا قَدِمَ المَدِينَةَ صَامَهُ، وَأَمَرَ بِصِيَامِهِ، فَلَمَّا فُرِضَ رَمَضَانُ </w:t>
      </w:r>
      <w:r w:rsidRPr="00B16062">
        <w:rPr>
          <w:rtl/>
        </w:rPr>
        <w:t>تَرَكَ يَوْمَ عَاشُورَاءَ، فَمَنْ شَاءَ صَامَهُ، وَمَنْ شَاءَ تَرَكَهُ»</w:t>
      </w:r>
      <w:r w:rsidRPr="00B16062">
        <w:rPr>
          <w:rFonts w:hint="cs"/>
          <w:rtl/>
          <w:lang w:bidi="fa-IR"/>
        </w:rPr>
        <w:t xml:space="preserve"> [رواه البخاری</w:t>
      </w:r>
      <w:r>
        <w:rPr>
          <w:rFonts w:hint="cs"/>
          <w:rtl/>
          <w:lang w:bidi="fa-IR"/>
        </w:rPr>
        <w:t>: 2002].</w:t>
      </w:r>
    </w:p>
    <w:p w:rsidR="000E3A81" w:rsidRDefault="000E3A81" w:rsidP="000E3A81">
      <w:pPr>
        <w:pStyle w:val="0-"/>
        <w:rPr>
          <w:rtl/>
          <w:lang w:bidi="fa-IR"/>
        </w:rPr>
      </w:pPr>
      <w:r>
        <w:rPr>
          <w:rFonts w:hint="cs"/>
          <w:rtl/>
          <w:lang w:bidi="fa-IR"/>
        </w:rPr>
        <w:t>970- از عائشه</w:t>
      </w:r>
      <w:r>
        <w:rPr>
          <w:rFonts w:cs="CTraditional Arabic" w:hint="cs"/>
          <w:rtl/>
          <w:lang w:bidi="fa-IR"/>
        </w:rPr>
        <w:t>ل</w:t>
      </w:r>
      <w:r>
        <w:rPr>
          <w:rFonts w:hint="cs"/>
          <w:rtl/>
          <w:lang w:bidi="fa-IR"/>
        </w:rPr>
        <w:t xml:space="preserve"> روایت است که گفت: مردم قریش در زمان جاهلیت، روز (عاشورا) را روزه می‌گرفتند، و پیامبر خدا </w:t>
      </w:r>
      <w:r>
        <w:rPr>
          <w:rFonts w:cs="CTraditional Arabic" w:hint="cs"/>
          <w:rtl/>
          <w:lang w:bidi="fa-IR"/>
        </w:rPr>
        <w:t>ج</w:t>
      </w:r>
      <w:r>
        <w:rPr>
          <w:rFonts w:hint="cs"/>
          <w:rtl/>
          <w:lang w:bidi="fa-IR"/>
        </w:rPr>
        <w:t xml:space="preserve"> هم این روز را روز می‌گرفتند.</w:t>
      </w:r>
    </w:p>
    <w:p w:rsidR="000E3A81" w:rsidRDefault="000E3A81" w:rsidP="000E3A81">
      <w:pPr>
        <w:pStyle w:val="0-"/>
        <w:rPr>
          <w:rtl/>
          <w:lang w:bidi="fa-IR"/>
        </w:rPr>
      </w:pPr>
      <w:r>
        <w:rPr>
          <w:rFonts w:hint="cs"/>
          <w:rtl/>
          <w:lang w:bidi="fa-IR"/>
        </w:rPr>
        <w:t>چون به مدینه آمدند، این روز را روزه گرفتند، [و دیگران را هم] به روزه گرفتن آن امر کردند.</w:t>
      </w:r>
    </w:p>
    <w:p w:rsidR="002B1ADE" w:rsidRDefault="000E3A81" w:rsidP="000E3A81">
      <w:pPr>
        <w:pStyle w:val="0-"/>
        <w:rPr>
          <w:rtl/>
          <w:lang w:bidi="fa-IR"/>
        </w:rPr>
      </w:pPr>
      <w:r>
        <w:rPr>
          <w:rFonts w:hint="cs"/>
          <w:rtl/>
          <w:lang w:bidi="fa-IR"/>
        </w:rPr>
        <w:t>چون روزۀ ماه رمضان فرض گردید، [روزه گرفتن] روز (عاشورا) را ترک کردند، [از آن به بعد] کسی که می‌خواست [روز عاشورا] را روزه می‌گرفت، و کسی که نمی‌خواست روزه نمی‌گرفت</w:t>
      </w:r>
      <w:r w:rsidRPr="000E3A81">
        <w:rPr>
          <w:rFonts w:ascii="IRLotus" w:hAnsi="IRLotus" w:cs="IRLotus"/>
          <w:vertAlign w:val="superscript"/>
          <w:rtl/>
          <w:lang w:bidi="fa-IR"/>
        </w:rPr>
        <w:t>(</w:t>
      </w:r>
      <w:r w:rsidRPr="000E3A81">
        <w:rPr>
          <w:rStyle w:val="FootnoteReference"/>
          <w:rFonts w:ascii="IRLotus" w:hAnsi="IRLotus" w:cs="IRLotus"/>
          <w:rtl/>
          <w:lang w:bidi="fa-IR"/>
        </w:rPr>
        <w:footnoteReference w:id="327"/>
      </w:r>
      <w:r w:rsidRPr="000E3A81">
        <w:rPr>
          <w:rFonts w:ascii="IRLotus" w:hAnsi="IRLotus" w:cs="IRLotus"/>
          <w:vertAlign w:val="superscript"/>
          <w:rtl/>
          <w:lang w:bidi="fa-IR"/>
        </w:rPr>
        <w:t>)</w:t>
      </w:r>
      <w:r>
        <w:rPr>
          <w:rFonts w:hint="cs"/>
          <w:rtl/>
          <w:lang w:bidi="fa-IR"/>
        </w:rPr>
        <w:t>.</w:t>
      </w:r>
    </w:p>
    <w:p w:rsidR="002B1ADE" w:rsidRPr="00703CED" w:rsidRDefault="002B1ADE" w:rsidP="002B1ADE">
      <w:pPr>
        <w:pStyle w:val="5-"/>
        <w:rPr>
          <w:rFonts w:ascii="Simplified Arabic" w:hAnsi="Simplified Arabic" w:cs="Simplified Arabic"/>
          <w:rtl/>
        </w:rPr>
      </w:pPr>
      <w:r>
        <w:rPr>
          <w:rFonts w:hint="cs"/>
          <w:rtl/>
          <w:lang w:bidi="fa-IR"/>
        </w:rPr>
        <w:t xml:space="preserve">971- </w:t>
      </w:r>
      <w:r>
        <w:rPr>
          <w:rtl/>
        </w:rPr>
        <w:t xml:space="preserve">عَنِ ابْنِ عَبَّاسٍ رَضِيَ اللَّهُ عَنْهُمَا، قَالَ: قَدِمَ النَّبِيُّ صَلَّى اللهُ عَلَيْهِ وَسَلَّمَ المَدِينَةَ فَرَأَى اليَهُودَ تَصُومُ يَوْمَ عَاشُورَاءَ، فَقَالَ: «مَا هَذَا؟»، قَالُوا: هَذَا يَوْمٌ صَالِحٌ هَذَا يَوْمٌ نَجَّى اللَّهُ بَنِي إِسْرَائِيلَ مِنْ عَدُوِّهِمْ، </w:t>
      </w:r>
      <w:r w:rsidRPr="00703CED">
        <w:rPr>
          <w:rtl/>
        </w:rPr>
        <w:t>فَصَامَهُ مُوسَى، قَالَ: «فَأَنَا أَحَقُّ بِمُوسَى مِنْكُمْ»، فَصَامَهُ، وَأَمَرَ بِصِيَامِهِ</w:t>
      </w:r>
      <w:r w:rsidRPr="00703CED">
        <w:rPr>
          <w:rFonts w:hint="cs"/>
          <w:rtl/>
          <w:lang w:bidi="fa-IR"/>
        </w:rPr>
        <w:t xml:space="preserve"> [رواه البخاری: 2004].</w:t>
      </w:r>
    </w:p>
    <w:p w:rsidR="002B1ADE" w:rsidRDefault="002B1ADE" w:rsidP="000E3A81">
      <w:pPr>
        <w:pStyle w:val="0-"/>
        <w:rPr>
          <w:rtl/>
          <w:lang w:bidi="fa-IR"/>
        </w:rPr>
      </w:pPr>
      <w:r w:rsidRPr="00703CED">
        <w:rPr>
          <w:rFonts w:hint="cs"/>
          <w:rtl/>
          <w:lang w:bidi="fa-IR"/>
        </w:rPr>
        <w:t>971- از ابن عباس</w:t>
      </w:r>
      <w:r w:rsidRPr="00703CED">
        <w:rPr>
          <w:rFonts w:cs="CTraditional Arabic" w:hint="cs"/>
          <w:rtl/>
          <w:lang w:bidi="fa-IR"/>
        </w:rPr>
        <w:t>ب</w:t>
      </w:r>
      <w:r w:rsidRPr="00703CED">
        <w:rPr>
          <w:rFonts w:hint="cs"/>
          <w:rtl/>
          <w:lang w:bidi="fa-IR"/>
        </w:rPr>
        <w:t xml:space="preserve"> روایت است </w:t>
      </w:r>
      <w:r>
        <w:rPr>
          <w:rFonts w:hint="cs"/>
          <w:rtl/>
          <w:lang w:bidi="fa-IR"/>
        </w:rPr>
        <w:t xml:space="preserve">که گفت: پیامبر خدا </w:t>
      </w:r>
      <w:r>
        <w:rPr>
          <w:rFonts w:cs="CTraditional Arabic" w:hint="cs"/>
          <w:rtl/>
          <w:lang w:bidi="fa-IR"/>
        </w:rPr>
        <w:t>ج</w:t>
      </w:r>
      <w:r>
        <w:rPr>
          <w:rFonts w:hint="cs"/>
          <w:rtl/>
          <w:lang w:bidi="fa-IR"/>
        </w:rPr>
        <w:t xml:space="preserve"> به مدینه آمدند و دیدند که یهود روز (عاشوراء) را روزه می‌گیرند.</w:t>
      </w:r>
    </w:p>
    <w:p w:rsidR="002B1ADE" w:rsidRDefault="002B1ADE" w:rsidP="000E3A81">
      <w:pPr>
        <w:pStyle w:val="0-"/>
        <w:rPr>
          <w:rtl/>
          <w:lang w:bidi="fa-IR"/>
        </w:rPr>
      </w:pPr>
      <w:r>
        <w:rPr>
          <w:rFonts w:hint="cs"/>
          <w:rtl/>
          <w:lang w:bidi="fa-IR"/>
        </w:rPr>
        <w:t>پرسیدند: «این روزه گرفتن برای چیست»؟</w:t>
      </w:r>
    </w:p>
    <w:p w:rsidR="002B1ADE" w:rsidRDefault="002B1ADE" w:rsidP="00FB122D">
      <w:pPr>
        <w:pStyle w:val="0-"/>
        <w:rPr>
          <w:rtl/>
          <w:lang w:bidi="fa-IR"/>
        </w:rPr>
      </w:pPr>
      <w:r>
        <w:rPr>
          <w:rFonts w:hint="cs"/>
          <w:rtl/>
          <w:lang w:bidi="fa-IR"/>
        </w:rPr>
        <w:t>گفتند: این روز نیکی است، روزی است که خداوند بنی اسرائیل را از دشمن آن‌ها [فرعون] نجات داد، از این جهت موسی</w:t>
      </w:r>
      <w:r>
        <w:rPr>
          <w:rFonts w:cs="CTraditional Arabic" w:hint="cs"/>
          <w:rtl/>
          <w:lang w:bidi="fa-IR"/>
        </w:rPr>
        <w:t>÷</w:t>
      </w:r>
      <w:r>
        <w:rPr>
          <w:rFonts w:hint="cs"/>
          <w:rtl/>
          <w:lang w:bidi="fa-IR"/>
        </w:rPr>
        <w:t xml:space="preserve"> آن را روزه گرفت.</w:t>
      </w:r>
    </w:p>
    <w:p w:rsidR="00340BA2" w:rsidRDefault="002B1ADE" w:rsidP="000E3A81">
      <w:pPr>
        <w:pStyle w:val="0-"/>
        <w:rPr>
          <w:rtl/>
          <w:lang w:bidi="fa-IR"/>
        </w:rPr>
      </w:pPr>
      <w:r>
        <w:rPr>
          <w:rFonts w:hint="cs"/>
          <w:rtl/>
          <w:lang w:bidi="fa-IR"/>
        </w:rPr>
        <w:t>فرمودند: «من به موسی نسبت به شما مستحق ترم»، و همان بود که این روز را روزه گرفتند، و به روزه گرفتن آن، امر فرمودند</w:t>
      </w:r>
      <w:r w:rsidRPr="002B1ADE">
        <w:rPr>
          <w:rFonts w:ascii="IRLotus" w:hAnsi="IRLotus" w:cs="IRLotus"/>
          <w:vertAlign w:val="superscript"/>
          <w:rtl/>
          <w:lang w:bidi="fa-IR"/>
        </w:rPr>
        <w:t>(</w:t>
      </w:r>
      <w:r w:rsidRPr="002B1ADE">
        <w:rPr>
          <w:rStyle w:val="FootnoteReference"/>
          <w:rFonts w:ascii="IRLotus" w:hAnsi="IRLotus" w:cs="IRLotus"/>
          <w:rtl/>
          <w:lang w:bidi="fa-IR"/>
        </w:rPr>
        <w:footnoteReference w:id="328"/>
      </w:r>
      <w:r w:rsidRPr="002B1ADE">
        <w:rPr>
          <w:rFonts w:ascii="IRLotus" w:hAnsi="IRLotus" w:cs="IRLotus"/>
          <w:vertAlign w:val="superscript"/>
          <w:rtl/>
          <w:lang w:bidi="fa-IR"/>
        </w:rPr>
        <w:t>)</w:t>
      </w:r>
      <w:r>
        <w:rPr>
          <w:rFonts w:hint="cs"/>
          <w:rtl/>
          <w:lang w:bidi="fa-IR"/>
        </w:rPr>
        <w:t>.</w:t>
      </w:r>
    </w:p>
    <w:p w:rsidR="00340BA2" w:rsidRDefault="00340BA2" w:rsidP="000E3A81">
      <w:pPr>
        <w:pStyle w:val="0-"/>
        <w:rPr>
          <w:rtl/>
          <w:lang w:bidi="fa-IR"/>
        </w:rPr>
        <w:sectPr w:rsidR="00340BA2" w:rsidSect="00C47143">
          <w:headerReference w:type="default" r:id="rId25"/>
          <w:footnotePr>
            <w:numRestart w:val="eachPage"/>
          </w:footnotePr>
          <w:type w:val="oddPage"/>
          <w:pgSz w:w="9356" w:h="13608" w:code="9"/>
          <w:pgMar w:top="567" w:right="1134" w:bottom="851" w:left="1134" w:header="454" w:footer="0" w:gutter="0"/>
          <w:cols w:space="708"/>
          <w:titlePg/>
          <w:bidi/>
          <w:rtlGutter/>
          <w:docGrid w:linePitch="360"/>
        </w:sectPr>
      </w:pPr>
    </w:p>
    <w:p w:rsidR="00340BA2" w:rsidRDefault="00A22FF8" w:rsidP="00340BA2">
      <w:pPr>
        <w:pStyle w:val="1-"/>
        <w:rPr>
          <w:rtl/>
          <w:lang w:bidi="fa-IR"/>
        </w:rPr>
      </w:pPr>
      <w:r w:rsidRPr="00CC5233">
        <w:rPr>
          <w:rFonts w:hint="cs"/>
          <w:rtl/>
        </w:rPr>
        <w:t>32</w:t>
      </w:r>
      <w:r>
        <w:rPr>
          <w:rFonts w:hint="cs"/>
          <w:rtl/>
          <w:lang w:bidi="fa-IR"/>
        </w:rPr>
        <w:t>- کتابُ صَلاةِ التَّرَاوِیح</w:t>
      </w:r>
    </w:p>
    <w:p w:rsidR="00340BA2" w:rsidRDefault="00340BA2" w:rsidP="00340BA2">
      <w:pPr>
        <w:pStyle w:val="2-"/>
        <w:rPr>
          <w:rtl/>
          <w:lang w:bidi="fa-IR"/>
        </w:rPr>
      </w:pPr>
      <w:bookmarkStart w:id="224" w:name="_Toc434155597"/>
      <w:r>
        <w:rPr>
          <w:rFonts w:hint="cs"/>
          <w:rtl/>
          <w:lang w:bidi="fa-IR"/>
        </w:rPr>
        <w:t>کتاب [32]: نماز تراویح</w:t>
      </w:r>
      <w:bookmarkEnd w:id="224"/>
    </w:p>
    <w:p w:rsidR="00340BA2" w:rsidRDefault="00340BA2" w:rsidP="00340BA2">
      <w:pPr>
        <w:pStyle w:val="2-0"/>
        <w:rPr>
          <w:rtl/>
        </w:rPr>
      </w:pPr>
      <w:r w:rsidRPr="00CC5233">
        <w:rPr>
          <w:rFonts w:hint="cs"/>
          <w:rtl/>
          <w:lang w:bidi="ar-SA"/>
        </w:rPr>
        <w:t>1</w:t>
      </w:r>
      <w:r>
        <w:rPr>
          <w:rFonts w:hint="cs"/>
          <w:rtl/>
        </w:rPr>
        <w:t>- باب: فَض</w:t>
      </w:r>
      <w:r w:rsidR="00D240E6">
        <w:rPr>
          <w:rFonts w:hint="cs"/>
          <w:rtl/>
        </w:rPr>
        <w:t>ْ</w:t>
      </w:r>
      <w:r>
        <w:rPr>
          <w:rFonts w:hint="cs"/>
          <w:rtl/>
        </w:rPr>
        <w:t>لِ مَن</w:t>
      </w:r>
      <w:r w:rsidR="00D240E6">
        <w:rPr>
          <w:rFonts w:hint="cs"/>
          <w:rtl/>
        </w:rPr>
        <w:t>ْ</w:t>
      </w:r>
      <w:r>
        <w:rPr>
          <w:rFonts w:hint="cs"/>
          <w:rtl/>
        </w:rPr>
        <w:t xml:space="preserve"> قَامَ رَمَضَانَ</w:t>
      </w:r>
    </w:p>
    <w:p w:rsidR="00340BA2" w:rsidRDefault="00340BA2" w:rsidP="00340BA2">
      <w:pPr>
        <w:pStyle w:val="4-"/>
        <w:rPr>
          <w:rtl/>
          <w:lang w:bidi="fa-IR"/>
        </w:rPr>
      </w:pPr>
      <w:bookmarkStart w:id="225" w:name="_Toc434155598"/>
      <w:r>
        <w:rPr>
          <w:rFonts w:hint="cs"/>
          <w:rtl/>
          <w:lang w:bidi="fa-IR"/>
        </w:rPr>
        <w:t>باب [1]: فضیلت کسی که در [شب</w:t>
      </w:r>
      <w:r w:rsidR="002F11D0">
        <w:rPr>
          <w:rFonts w:hint="cs"/>
          <w:rtl/>
          <w:lang w:bidi="fa-IR"/>
        </w:rPr>
        <w:t>‌</w:t>
      </w:r>
      <w:r>
        <w:rPr>
          <w:rFonts w:hint="cs"/>
          <w:rtl/>
          <w:lang w:bidi="fa-IR"/>
        </w:rPr>
        <w:t>های] رمضان نماز بخواند</w:t>
      </w:r>
      <w:bookmarkEnd w:id="225"/>
    </w:p>
    <w:p w:rsidR="00340BA2" w:rsidRDefault="00340BA2" w:rsidP="00340BA2">
      <w:pPr>
        <w:pStyle w:val="5-"/>
        <w:rPr>
          <w:rtl/>
          <w:lang w:bidi="fa-IR"/>
        </w:rPr>
      </w:pPr>
      <w:r>
        <w:rPr>
          <w:rFonts w:hint="cs"/>
          <w:rtl/>
          <w:lang w:bidi="fa-IR"/>
        </w:rPr>
        <w:t xml:space="preserve">972- عَن </w:t>
      </w:r>
      <w:r>
        <w:rPr>
          <w:rtl/>
        </w:rPr>
        <w:t>عَائِشَةَ رَضِيَ اللَّهُ عَنْهَا: أَنَّ رَسُولَ اللَّهِ صَلَّى اللهُ عَلَيْهِ وَسَلَّمَ خَرَجَ لَيْلَةً مِنْ جَوْفِ اللَّيْلِ، فَصَلَّى فِي المَسْجِدِ، وَصَلَّى رِجَالٌ بِصَلاَتِهِ</w:t>
      </w:r>
      <w:r>
        <w:rPr>
          <w:rFonts w:hint="cs"/>
          <w:rtl/>
        </w:rPr>
        <w:t>، تَقَدَمَ هَذا الحَدیث في کِتَابَ الصَّلاةِ</w:t>
      </w:r>
      <w:r w:rsidR="005E29EE">
        <w:rPr>
          <w:rFonts w:hint="cs"/>
          <w:rtl/>
        </w:rPr>
        <w:t xml:space="preserve"> وَ</w:t>
      </w:r>
      <w:r>
        <w:rPr>
          <w:rFonts w:hint="cs"/>
          <w:rtl/>
        </w:rPr>
        <w:t>بَینَهُمَا مُخالَفَة فِي اللَّفظِ</w:t>
      </w:r>
      <w:r w:rsidR="005E29EE">
        <w:rPr>
          <w:rFonts w:hint="cs"/>
          <w:rtl/>
        </w:rPr>
        <w:t xml:space="preserve"> وَ</w:t>
      </w:r>
      <w:r>
        <w:rPr>
          <w:rFonts w:hint="cs"/>
          <w:rtl/>
        </w:rPr>
        <w:t xml:space="preserve">قَالَ فِي آخِرِ </w:t>
      </w:r>
      <w:r w:rsidRPr="0059022A">
        <w:rPr>
          <w:rFonts w:hint="cs"/>
          <w:rtl/>
        </w:rPr>
        <w:t xml:space="preserve">هذِهِ الرِّوایَة: </w:t>
      </w:r>
      <w:r w:rsidRPr="0059022A">
        <w:rPr>
          <w:rtl/>
        </w:rPr>
        <w:t xml:space="preserve">فَتُوُفِّيَ رَسُولُ اللَّهِ صَلَّى اللهُ عَلَيْهِ وَسَلَّمَ </w:t>
      </w:r>
      <w:r>
        <w:rPr>
          <w:rtl/>
        </w:rPr>
        <w:t>وَالأَمْرُ عَلَى ذَلِكَ</w:t>
      </w:r>
      <w:r>
        <w:rPr>
          <w:rFonts w:hint="cs"/>
          <w:rtl/>
          <w:lang w:bidi="fa-IR"/>
        </w:rPr>
        <w:t xml:space="preserve"> [رواه البخاری: 2012].</w:t>
      </w:r>
    </w:p>
    <w:p w:rsidR="00793C7D" w:rsidRDefault="00340BA2" w:rsidP="00340BA2">
      <w:pPr>
        <w:pStyle w:val="0-"/>
        <w:rPr>
          <w:rtl/>
          <w:lang w:bidi="fa-IR"/>
        </w:rPr>
      </w:pPr>
      <w:r>
        <w:rPr>
          <w:rFonts w:hint="cs"/>
          <w:rtl/>
          <w:lang w:bidi="fa-IR"/>
        </w:rPr>
        <w:t>972- از عائشه</w:t>
      </w:r>
      <w:r>
        <w:rPr>
          <w:rFonts w:cs="CTraditional Arabic" w:hint="cs"/>
          <w:rtl/>
          <w:lang w:bidi="fa-IR"/>
        </w:rPr>
        <w:t>ل</w:t>
      </w:r>
      <w:r>
        <w:rPr>
          <w:rFonts w:hint="cs"/>
          <w:rtl/>
          <w:lang w:bidi="fa-IR"/>
        </w:rPr>
        <w:t xml:space="preserve"> روایت است که پیامبر خدا </w:t>
      </w:r>
      <w:r>
        <w:rPr>
          <w:rFonts w:cs="CTraditional Arabic" w:hint="cs"/>
          <w:rtl/>
          <w:lang w:bidi="fa-IR"/>
        </w:rPr>
        <w:t>ج</w:t>
      </w:r>
      <w:r>
        <w:rPr>
          <w:rFonts w:hint="cs"/>
          <w:rtl/>
          <w:lang w:bidi="fa-IR"/>
        </w:rPr>
        <w:t xml:space="preserve"> در نیمۀ شبی از شبها برآمدند و در مسجد نماز خواندند، مردمی به ایشان اقتداء کردن، این حدیث با اختلاف لفظ قبلاً در کتاب نماز گذشت و در آخر این روایت آمده است که: پیامبر خدا </w:t>
      </w:r>
      <w:r>
        <w:rPr>
          <w:rFonts w:cs="CTraditional Arabic" w:hint="cs"/>
          <w:rtl/>
          <w:lang w:bidi="fa-IR"/>
        </w:rPr>
        <w:t>ج</w:t>
      </w:r>
      <w:r>
        <w:rPr>
          <w:rFonts w:hint="cs"/>
          <w:rtl/>
          <w:lang w:bidi="fa-IR"/>
        </w:rPr>
        <w:t xml:space="preserve"> وفات یافتند و موضوع به همین منوال بود</w:t>
      </w:r>
      <w:r w:rsidRPr="00340BA2">
        <w:rPr>
          <w:rFonts w:ascii="IRLotus" w:hAnsi="IRLotus" w:cs="IRLotus"/>
          <w:vertAlign w:val="superscript"/>
          <w:rtl/>
          <w:lang w:bidi="fa-IR"/>
        </w:rPr>
        <w:t>(</w:t>
      </w:r>
      <w:r w:rsidRPr="00340BA2">
        <w:rPr>
          <w:rStyle w:val="FootnoteReference"/>
          <w:rFonts w:ascii="IRLotus" w:hAnsi="IRLotus" w:cs="IRLotus"/>
          <w:rtl/>
          <w:lang w:bidi="fa-IR"/>
        </w:rPr>
        <w:footnoteReference w:id="329"/>
      </w:r>
      <w:r w:rsidRPr="00340BA2">
        <w:rPr>
          <w:rFonts w:ascii="IRLotus" w:hAnsi="IRLotus" w:cs="IRLotus"/>
          <w:vertAlign w:val="superscript"/>
          <w:rtl/>
          <w:lang w:bidi="fa-IR"/>
        </w:rPr>
        <w:t>)</w:t>
      </w:r>
      <w:r>
        <w:rPr>
          <w:rFonts w:hint="cs"/>
          <w:rtl/>
          <w:lang w:bidi="fa-IR"/>
        </w:rPr>
        <w:t>.</w:t>
      </w:r>
    </w:p>
    <w:p w:rsidR="00793C7D" w:rsidRDefault="00793C7D" w:rsidP="00793C7D">
      <w:pPr>
        <w:pStyle w:val="2-0"/>
        <w:rPr>
          <w:rtl/>
        </w:rPr>
      </w:pPr>
      <w:r w:rsidRPr="00CC5233">
        <w:rPr>
          <w:rFonts w:hint="cs"/>
          <w:rtl/>
          <w:lang w:bidi="ar-SA"/>
        </w:rPr>
        <w:t>2</w:t>
      </w:r>
      <w:r>
        <w:rPr>
          <w:rFonts w:hint="cs"/>
          <w:rtl/>
        </w:rPr>
        <w:t>- باب: ال</w:t>
      </w:r>
      <w:r w:rsidR="004876DE">
        <w:rPr>
          <w:rFonts w:hint="cs"/>
          <w:rtl/>
        </w:rPr>
        <w:t>ْ</w:t>
      </w:r>
      <w:r>
        <w:rPr>
          <w:rFonts w:hint="cs"/>
          <w:rtl/>
        </w:rPr>
        <w:t>تِماسِ لَی</w:t>
      </w:r>
      <w:r w:rsidR="004876DE">
        <w:rPr>
          <w:rFonts w:hint="cs"/>
          <w:rtl/>
        </w:rPr>
        <w:t>ْ</w:t>
      </w:r>
      <w:r>
        <w:rPr>
          <w:rFonts w:hint="cs"/>
          <w:rtl/>
        </w:rPr>
        <w:t>لَةِ القَد</w:t>
      </w:r>
      <w:r w:rsidR="004876DE">
        <w:rPr>
          <w:rFonts w:hint="cs"/>
          <w:rtl/>
        </w:rPr>
        <w:t>ْ</w:t>
      </w:r>
      <w:r>
        <w:rPr>
          <w:rFonts w:hint="cs"/>
          <w:rtl/>
        </w:rPr>
        <w:t>رِ ف</w:t>
      </w:r>
      <w:r w:rsidR="004876DE">
        <w:rPr>
          <w:rFonts w:hint="cs"/>
          <w:rtl/>
        </w:rPr>
        <w:t>ِ</w:t>
      </w:r>
      <w:r>
        <w:rPr>
          <w:rFonts w:hint="cs"/>
          <w:rtl/>
        </w:rPr>
        <w:t>ي السَّب</w:t>
      </w:r>
      <w:r w:rsidR="004876DE">
        <w:rPr>
          <w:rFonts w:hint="cs"/>
          <w:rtl/>
        </w:rPr>
        <w:t>ْ</w:t>
      </w:r>
      <w:r>
        <w:rPr>
          <w:rFonts w:hint="cs"/>
          <w:rtl/>
        </w:rPr>
        <w:t>عِ الأَوَاخِرِ</w:t>
      </w:r>
    </w:p>
    <w:p w:rsidR="00793C7D" w:rsidRDefault="00793C7D" w:rsidP="00793C7D">
      <w:pPr>
        <w:pStyle w:val="4-"/>
        <w:rPr>
          <w:rtl/>
          <w:lang w:bidi="fa-IR"/>
        </w:rPr>
      </w:pPr>
      <w:bookmarkStart w:id="226" w:name="_Toc434155599"/>
      <w:r>
        <w:rPr>
          <w:rFonts w:hint="cs"/>
          <w:rtl/>
          <w:lang w:bidi="fa-IR"/>
        </w:rPr>
        <w:t>باب [2]: جستجوی (شب قدر) در هفت شب اخیر ماه رمضان</w:t>
      </w:r>
      <w:bookmarkEnd w:id="226"/>
    </w:p>
    <w:p w:rsidR="00793C7D" w:rsidRPr="0059022A" w:rsidRDefault="00793C7D" w:rsidP="00793C7D">
      <w:pPr>
        <w:pStyle w:val="5-"/>
        <w:rPr>
          <w:rtl/>
          <w:lang w:bidi="fa-IR"/>
        </w:rPr>
      </w:pPr>
      <w:r>
        <w:rPr>
          <w:rFonts w:hint="cs"/>
          <w:rtl/>
          <w:lang w:bidi="fa-IR"/>
        </w:rPr>
        <w:t xml:space="preserve">973- </w:t>
      </w:r>
      <w:r>
        <w:rPr>
          <w:rtl/>
        </w:rPr>
        <w:t xml:space="preserve">عَنِ ابْنِ عُمَرَ رَضِيَ اللَّهُ عَنْهُمَا: أَنَّ رِجَالًا مِنْ أَصْحَابِ النَّبِيِّ صَلَّى اللهُ عَلَيْهِ وَسَلَّمَ، أُرُوا </w:t>
      </w:r>
      <w:r w:rsidRPr="0059022A">
        <w:rPr>
          <w:rtl/>
        </w:rPr>
        <w:t>لَيْلَةَ القَدْرِ فِي المَنَامِ فِي السَّبْعِ الأَوَاخِرِ، فَقَالَ رَسُولُ اللَّهِ صَلَّى اللهُ عَلَيْهِ وَسَلَّمَ: «أَرَى رُؤْيَاكُمْ قَدْ تَوَاطَأَتْ فِي السَّبْعِ الأَوَاخِرِ، فَمَنْ كَانَ مُتَحَرِّيهَا فَلْيَتَحَرَّهَا فِي السَّبْعِ الأَوَاخِرِ»</w:t>
      </w:r>
      <w:r w:rsidRPr="0059022A">
        <w:rPr>
          <w:rFonts w:hint="cs"/>
          <w:rtl/>
          <w:lang w:bidi="fa-IR"/>
        </w:rPr>
        <w:t xml:space="preserve"> [رواه البخاری: 2015].</w:t>
      </w:r>
    </w:p>
    <w:p w:rsidR="00793C7D" w:rsidRDefault="00793C7D" w:rsidP="00793C7D">
      <w:pPr>
        <w:pStyle w:val="0-"/>
        <w:rPr>
          <w:rtl/>
          <w:lang w:bidi="fa-IR"/>
        </w:rPr>
      </w:pPr>
      <w:r>
        <w:rPr>
          <w:rFonts w:hint="cs"/>
          <w:rtl/>
          <w:lang w:bidi="fa-IR"/>
        </w:rPr>
        <w:t>973- از ابن عمر</w:t>
      </w:r>
      <w:r>
        <w:rPr>
          <w:rFonts w:cs="CTraditional Arabic" w:hint="cs"/>
          <w:rtl/>
          <w:lang w:bidi="fa-IR"/>
        </w:rPr>
        <w:t>ب</w:t>
      </w:r>
      <w:r>
        <w:rPr>
          <w:rFonts w:hint="cs"/>
          <w:rtl/>
          <w:lang w:bidi="fa-IR"/>
        </w:rPr>
        <w:t xml:space="preserve"> روایت است که مردمی از اصحاب پیامبر خدا </w:t>
      </w:r>
      <w:r>
        <w:rPr>
          <w:rFonts w:cs="CTraditional Arabic" w:hint="cs"/>
          <w:rtl/>
          <w:lang w:bidi="fa-IR"/>
        </w:rPr>
        <w:t>ج</w:t>
      </w:r>
      <w:r>
        <w:rPr>
          <w:rFonts w:hint="cs"/>
          <w:rtl/>
          <w:lang w:bidi="fa-IR"/>
        </w:rPr>
        <w:t xml:space="preserve"> بخواب دیدند که (شب قدر) در هفت شب اخیر رمضان است.</w:t>
      </w:r>
    </w:p>
    <w:p w:rsidR="0027315C" w:rsidRDefault="00793C7D" w:rsidP="00793C7D">
      <w:pPr>
        <w:pStyle w:val="0-"/>
        <w:rPr>
          <w:rtl/>
          <w:lang w:bidi="fa-IR"/>
        </w:rPr>
      </w:pPr>
      <w:r>
        <w:rPr>
          <w:rFonts w:hint="cs"/>
          <w:rtl/>
          <w:lang w:bidi="fa-IR"/>
        </w:rPr>
        <w:t xml:space="preserve">پیامبر خدا </w:t>
      </w:r>
      <w:r>
        <w:rPr>
          <w:rFonts w:cs="CTraditional Arabic" w:hint="cs"/>
          <w:rtl/>
          <w:lang w:bidi="fa-IR"/>
        </w:rPr>
        <w:t>ج</w:t>
      </w:r>
      <w:r w:rsidR="00947699">
        <w:rPr>
          <w:rFonts w:hint="cs"/>
          <w:rtl/>
          <w:lang w:bidi="fa-IR"/>
        </w:rPr>
        <w:t xml:space="preserve"> فرمودند: «</w:t>
      </w:r>
      <w:r>
        <w:rPr>
          <w:rFonts w:hint="cs"/>
          <w:rtl/>
          <w:lang w:bidi="fa-IR"/>
        </w:rPr>
        <w:t>فکر می‌کنم که خواب‌های شما [در اینکه شب قدر] در هفت شب اخیر است با هم متفق است، پس اگر کسی طلب (شب قدر) را دارد، در هفت شب اخیر طلب نماید»</w:t>
      </w:r>
      <w:r w:rsidRPr="00793C7D">
        <w:rPr>
          <w:rFonts w:ascii="IRLotus" w:hAnsi="IRLotus" w:cs="IRLotus"/>
          <w:vertAlign w:val="superscript"/>
          <w:rtl/>
          <w:lang w:bidi="fa-IR"/>
        </w:rPr>
        <w:t>(</w:t>
      </w:r>
      <w:r w:rsidRPr="00793C7D">
        <w:rPr>
          <w:rStyle w:val="FootnoteReference"/>
          <w:rFonts w:ascii="IRLotus" w:hAnsi="IRLotus" w:cs="IRLotus"/>
          <w:rtl/>
          <w:lang w:bidi="fa-IR"/>
        </w:rPr>
        <w:footnoteReference w:id="330"/>
      </w:r>
      <w:r w:rsidRPr="00793C7D">
        <w:rPr>
          <w:rFonts w:ascii="IRLotus" w:hAnsi="IRLotus" w:cs="IRLotus"/>
          <w:vertAlign w:val="superscript"/>
          <w:rtl/>
          <w:lang w:bidi="fa-IR"/>
        </w:rPr>
        <w:t>)</w:t>
      </w:r>
      <w:r>
        <w:rPr>
          <w:rFonts w:hint="cs"/>
          <w:rtl/>
          <w:lang w:bidi="fa-IR"/>
        </w:rPr>
        <w:t>.</w:t>
      </w:r>
    </w:p>
    <w:p w:rsidR="0027315C" w:rsidRDefault="0027315C" w:rsidP="00455498">
      <w:pPr>
        <w:pStyle w:val="5-"/>
        <w:rPr>
          <w:rtl/>
          <w:lang w:bidi="fa-IR"/>
        </w:rPr>
      </w:pPr>
      <w:r>
        <w:rPr>
          <w:rFonts w:hint="cs"/>
          <w:rtl/>
          <w:lang w:bidi="fa-IR"/>
        </w:rPr>
        <w:t>974-</w:t>
      </w:r>
      <w:r w:rsidR="00455498">
        <w:rPr>
          <w:rFonts w:hint="cs"/>
          <w:rtl/>
          <w:lang w:bidi="fa-IR"/>
        </w:rPr>
        <w:t xml:space="preserve"> عَن </w:t>
      </w:r>
      <w:r w:rsidR="00455498">
        <w:rPr>
          <w:rtl/>
        </w:rPr>
        <w:t>أَبَ</w:t>
      </w:r>
      <w:r w:rsidR="00455498">
        <w:rPr>
          <w:rFonts w:hint="cs"/>
          <w:rtl/>
        </w:rPr>
        <w:t>ی</w:t>
      </w:r>
      <w:r w:rsidR="00455498">
        <w:rPr>
          <w:rtl/>
        </w:rPr>
        <w:t xml:space="preserve"> سَعِيدٍ،</w:t>
      </w:r>
      <w:r w:rsidR="00455498">
        <w:rPr>
          <w:rFonts w:hint="cs"/>
          <w:rtl/>
        </w:rPr>
        <w:t xml:space="preserve">رَضِيَ الله عَنهُ </w:t>
      </w:r>
      <w:r w:rsidR="00455498">
        <w:rPr>
          <w:rtl/>
        </w:rPr>
        <w:t xml:space="preserve">قَالَ: اعْتَكَفْنَا مَعَ النَّبِيِّ صَلَّى اللهُ عَلَيْهِ وَسَلَّمَ العَشْرَ الأَوْسَطَ مِنْ رَمَضَانَ، </w:t>
      </w:r>
      <w:r w:rsidR="00455498" w:rsidRPr="0059022A">
        <w:rPr>
          <w:rtl/>
        </w:rPr>
        <w:t xml:space="preserve">فَخَرَجَ صَبِيحَةَ عِشْرِينَ فَخَطَبَنَا، وَقَالَ: «إِنِّي أُرِيتُ لَيْلَةَ القَدْرِ، ثُمَّ أُنْسِيتُهَا - أَوْ نُسِّيتُهَا فَالْتَمِسُوهَا فِي العَشْرِ الأَوَاخِرِ فِي الوَتْرِ، وَإِنِّي رَأَيْتُ أَنِّي </w:t>
      </w:r>
      <w:r w:rsidR="00455498">
        <w:rPr>
          <w:rtl/>
        </w:rPr>
        <w:t>أَسْجُدُ فِي مَاءٍ وَطِينٍ، فَمَنْ كَانَ اعْتَكَفَ مَعَ رَسُولِ اللَّهِ صَلَّى اللهُ عَلَيْهِ وَسَلَّمَ، فَلْيَرْجِعْ»، فَرَجَعْنَا وَمَا نَرَى فِي السَّمَاءِ قَزَعَةً، فَجَاءَتْ سَحَابَةٌ فَمَطَرَتْ حَتَّى سَالَ سَقْفُ المَسْجِدِ، وَكَانَ مِنْ جَرِيدِ النَّخْلِ، وَأُقِيمَتِ الصَّلاَةُ، فَرَأَيْتُ رَسُولَ اللَّهِ صَلَّى اللهُ عَلَيْهِ وَسَلَّمَ يَسْجُدُ فِي المَاءِ وَالطِّينِ، حَتَّى رَأَيْتُ أَثَرَ الطِّينِ فِي جَبْهَتِهِ</w:t>
      </w:r>
      <w:r>
        <w:rPr>
          <w:rFonts w:hint="cs"/>
          <w:rtl/>
          <w:lang w:bidi="fa-IR"/>
        </w:rPr>
        <w:t xml:space="preserve"> [رواه البخاری: 2016].</w:t>
      </w:r>
    </w:p>
    <w:p w:rsidR="0027315C" w:rsidRDefault="0027315C" w:rsidP="004876DE">
      <w:pPr>
        <w:pStyle w:val="0-"/>
        <w:rPr>
          <w:rtl/>
          <w:lang w:bidi="fa-IR"/>
        </w:rPr>
      </w:pPr>
      <w:r>
        <w:rPr>
          <w:rFonts w:hint="cs"/>
          <w:rtl/>
          <w:lang w:bidi="fa-IR"/>
        </w:rPr>
        <w:t>974- از ابو سعید</w:t>
      </w:r>
      <w:r>
        <w:rPr>
          <w:rFonts w:cs="CTraditional Arabic" w:hint="cs"/>
          <w:rtl/>
          <w:lang w:bidi="fa-IR"/>
        </w:rPr>
        <w:t>س</w:t>
      </w:r>
      <w:r>
        <w:rPr>
          <w:rFonts w:hint="cs"/>
          <w:rtl/>
          <w:lang w:bidi="fa-IR"/>
        </w:rPr>
        <w:t xml:space="preserve"> روایت است که گفت: ده روز وسط رمضان را با پیامبر خدا</w:t>
      </w:r>
      <w:r>
        <w:rPr>
          <w:rFonts w:cs="CTraditional Arabic" w:hint="cs"/>
          <w:rtl/>
          <w:lang w:bidi="fa-IR"/>
        </w:rPr>
        <w:t>ج</w:t>
      </w:r>
      <w:r>
        <w:rPr>
          <w:rFonts w:hint="cs"/>
          <w:rtl/>
          <w:lang w:bidi="fa-IR"/>
        </w:rPr>
        <w:t xml:space="preserve"> به اعتکاف نشستیم، صبح روز بیستم پیامبر خدا </w:t>
      </w:r>
      <w:r>
        <w:rPr>
          <w:rFonts w:cs="CTraditional Arabic" w:hint="cs"/>
          <w:rtl/>
          <w:lang w:bidi="fa-IR"/>
        </w:rPr>
        <w:t>ج</w:t>
      </w:r>
      <w:r>
        <w:rPr>
          <w:rFonts w:hint="cs"/>
          <w:rtl/>
          <w:lang w:bidi="fa-IR"/>
        </w:rPr>
        <w:t xml:space="preserve"> برآمدند و برای ما خطبه داده و فرمودند:</w:t>
      </w:r>
    </w:p>
    <w:p w:rsidR="0027315C" w:rsidRDefault="0027315C" w:rsidP="00153B5B">
      <w:pPr>
        <w:pStyle w:val="0-"/>
        <w:rPr>
          <w:rtl/>
          <w:lang w:bidi="fa-IR"/>
        </w:rPr>
      </w:pPr>
      <w:r>
        <w:rPr>
          <w:rFonts w:hint="cs"/>
          <w:rtl/>
          <w:lang w:bidi="fa-IR"/>
        </w:rPr>
        <w:t xml:space="preserve">«من شب قدر را بخواب دیدم و باز از من فراموش ساخته شد، [یعنی: خداوند آن را از من فراموش ساخت] و یا فراومش کردم [شک از راوی است]، پس آن را در شب‌ها طاق دهۀ اخیر جستجو نمائید، و در خواب دیدم که بین آب و گل سجده می‌کنم، از این جهت کسی که با پیامبر خدا </w:t>
      </w:r>
      <w:r>
        <w:rPr>
          <w:rFonts w:cs="CTraditional Arabic" w:hint="cs"/>
          <w:rtl/>
          <w:lang w:bidi="fa-IR"/>
        </w:rPr>
        <w:t>ج</w:t>
      </w:r>
      <w:r>
        <w:rPr>
          <w:rFonts w:hint="cs"/>
          <w:rtl/>
          <w:lang w:bidi="fa-IR"/>
        </w:rPr>
        <w:t xml:space="preserve"> به اعتکاف نشسته است، به اعتکاف گاهش برگردد».</w:t>
      </w:r>
    </w:p>
    <w:p w:rsidR="002F525B" w:rsidRDefault="0027315C" w:rsidP="0059022A">
      <w:pPr>
        <w:pStyle w:val="0-"/>
        <w:rPr>
          <w:rtl/>
          <w:lang w:bidi="fa-IR"/>
        </w:rPr>
      </w:pPr>
      <w:r>
        <w:rPr>
          <w:rFonts w:hint="cs"/>
          <w:rtl/>
          <w:lang w:bidi="fa-IR"/>
        </w:rPr>
        <w:t>ما برگشتیم، و در حالی که در آسمان پارۀ ابری را نمی‌دیدیم، ابری آمد و به باریدن شروع کرد، تا آنکه آب از سقف مسجد که از شاخه</w:t>
      </w:r>
      <w:r w:rsidR="00E831DD">
        <w:rPr>
          <w:rFonts w:hint="cs"/>
          <w:rtl/>
          <w:lang w:bidi="fa-IR"/>
        </w:rPr>
        <w:t xml:space="preserve">‌های </w:t>
      </w:r>
      <w:r>
        <w:rPr>
          <w:rFonts w:hint="cs"/>
          <w:rtl/>
          <w:lang w:bidi="fa-IR"/>
        </w:rPr>
        <w:t xml:space="preserve">درخت خرما بود جاری شد، و نماز اقامه گردید و پیامبر خدا </w:t>
      </w:r>
      <w:r>
        <w:rPr>
          <w:rFonts w:cs="CTraditional Arabic" w:hint="cs"/>
          <w:rtl/>
          <w:lang w:bidi="fa-IR"/>
        </w:rPr>
        <w:t>ج</w:t>
      </w:r>
      <w:r>
        <w:rPr>
          <w:rFonts w:hint="cs"/>
          <w:rtl/>
          <w:lang w:bidi="fa-IR"/>
        </w:rPr>
        <w:t xml:space="preserve"> را دیدم که در آب و گل سجده می‌کنند، تا جایی که اثر گل را در پیشانی آن حضرت </w:t>
      </w:r>
      <w:r>
        <w:rPr>
          <w:rFonts w:cs="CTraditional Arabic" w:hint="cs"/>
          <w:rtl/>
          <w:lang w:bidi="fa-IR"/>
        </w:rPr>
        <w:t>ج</w:t>
      </w:r>
      <w:r>
        <w:rPr>
          <w:rFonts w:hint="cs"/>
          <w:rtl/>
          <w:lang w:bidi="fa-IR"/>
        </w:rPr>
        <w:t xml:space="preserve"> دیدم</w:t>
      </w:r>
      <w:r w:rsidRPr="0027315C">
        <w:rPr>
          <w:rFonts w:ascii="IRLotus" w:hAnsi="IRLotus" w:cs="IRLotus"/>
          <w:vertAlign w:val="superscript"/>
          <w:rtl/>
          <w:lang w:bidi="fa-IR"/>
        </w:rPr>
        <w:t>(</w:t>
      </w:r>
      <w:r w:rsidRPr="0027315C">
        <w:rPr>
          <w:rStyle w:val="FootnoteReference"/>
          <w:rFonts w:ascii="IRLotus" w:hAnsi="IRLotus" w:cs="IRLotus"/>
          <w:rtl/>
          <w:lang w:bidi="fa-IR"/>
        </w:rPr>
        <w:footnoteReference w:id="331"/>
      </w:r>
      <w:r w:rsidRPr="0027315C">
        <w:rPr>
          <w:rFonts w:ascii="IRLotus" w:hAnsi="IRLotus" w:cs="IRLotus"/>
          <w:vertAlign w:val="superscript"/>
          <w:rtl/>
          <w:lang w:bidi="fa-IR"/>
        </w:rPr>
        <w:t>)</w:t>
      </w:r>
      <w:r>
        <w:rPr>
          <w:rFonts w:hint="cs"/>
          <w:rtl/>
          <w:lang w:bidi="fa-IR"/>
        </w:rPr>
        <w:t>.</w:t>
      </w:r>
    </w:p>
    <w:p w:rsidR="002F525B" w:rsidRDefault="004876DE" w:rsidP="002F525B">
      <w:pPr>
        <w:pStyle w:val="2-0"/>
        <w:rPr>
          <w:rtl/>
        </w:rPr>
      </w:pPr>
      <w:r w:rsidRPr="00CC5233">
        <w:rPr>
          <w:rFonts w:hint="cs"/>
          <w:rtl/>
          <w:lang w:bidi="ar-SA"/>
        </w:rPr>
        <w:t>3</w:t>
      </w:r>
      <w:r>
        <w:rPr>
          <w:rFonts w:hint="cs"/>
          <w:rtl/>
        </w:rPr>
        <w:t>- باب: تَحَرِّي</w:t>
      </w:r>
      <w:r w:rsidR="002F525B">
        <w:rPr>
          <w:rFonts w:hint="cs"/>
          <w:rtl/>
        </w:rPr>
        <w:t xml:space="preserve"> لَی</w:t>
      </w:r>
      <w:r>
        <w:rPr>
          <w:rFonts w:hint="cs"/>
          <w:rtl/>
        </w:rPr>
        <w:t>ْ</w:t>
      </w:r>
      <w:r w:rsidR="002F525B">
        <w:rPr>
          <w:rFonts w:hint="cs"/>
          <w:rtl/>
        </w:rPr>
        <w:t>لَةِ القَد</w:t>
      </w:r>
      <w:r>
        <w:rPr>
          <w:rFonts w:hint="cs"/>
          <w:rtl/>
        </w:rPr>
        <w:t>ْ</w:t>
      </w:r>
      <w:r w:rsidR="002F525B">
        <w:rPr>
          <w:rFonts w:hint="cs"/>
          <w:rtl/>
        </w:rPr>
        <w:t>رِ فِي الوِت</w:t>
      </w:r>
      <w:r>
        <w:rPr>
          <w:rFonts w:hint="cs"/>
          <w:rtl/>
        </w:rPr>
        <w:t>ْرِ</w:t>
      </w:r>
      <w:r w:rsidR="002F525B">
        <w:rPr>
          <w:rFonts w:hint="cs"/>
          <w:rtl/>
        </w:rPr>
        <w:t xml:space="preserve"> مِنَ ال</w:t>
      </w:r>
      <w:r>
        <w:rPr>
          <w:rFonts w:hint="cs"/>
          <w:rtl/>
        </w:rPr>
        <w:t>ْ</w:t>
      </w:r>
      <w:r w:rsidR="002F525B">
        <w:rPr>
          <w:rFonts w:hint="cs"/>
          <w:rtl/>
        </w:rPr>
        <w:t>عَش</w:t>
      </w:r>
      <w:r>
        <w:rPr>
          <w:rFonts w:hint="cs"/>
          <w:rtl/>
        </w:rPr>
        <w:t>ْ</w:t>
      </w:r>
      <w:r w:rsidR="002F525B">
        <w:rPr>
          <w:rFonts w:hint="cs"/>
          <w:rtl/>
        </w:rPr>
        <w:t>رِ الأَوَاخِرِ فِي عِبَادَة</w:t>
      </w:r>
    </w:p>
    <w:p w:rsidR="000E3A81" w:rsidRPr="004876DE" w:rsidRDefault="002F525B" w:rsidP="004876DE">
      <w:pPr>
        <w:pStyle w:val="4-"/>
        <w:rPr>
          <w:rtl/>
        </w:rPr>
      </w:pPr>
      <w:bookmarkStart w:id="227" w:name="_Toc434155600"/>
      <w:r w:rsidRPr="004876DE">
        <w:rPr>
          <w:rFonts w:hint="cs"/>
          <w:rtl/>
        </w:rPr>
        <w:t>باب [3]: جستجوی شب قدر در شب‌های طاق دهۀ اخیر در حال عبادت</w:t>
      </w:r>
      <w:bookmarkEnd w:id="227"/>
      <w:r w:rsidR="000E3A81" w:rsidRPr="004876DE">
        <w:rPr>
          <w:rFonts w:hint="cs"/>
          <w:rtl/>
        </w:rPr>
        <w:t xml:space="preserve"> </w:t>
      </w:r>
    </w:p>
    <w:p w:rsidR="002F525B" w:rsidRPr="002F525B" w:rsidRDefault="002F525B" w:rsidP="002F525B">
      <w:pPr>
        <w:pStyle w:val="5-"/>
        <w:rPr>
          <w:rtl/>
        </w:rPr>
      </w:pPr>
      <w:r w:rsidRPr="002F525B">
        <w:rPr>
          <w:rFonts w:hint="cs"/>
          <w:rtl/>
        </w:rPr>
        <w:t xml:space="preserve">975- </w:t>
      </w:r>
      <w:r w:rsidRPr="002F525B">
        <w:rPr>
          <w:rtl/>
        </w:rPr>
        <w:t>عَنِ ابْنِ عَبَّاسٍ رَضِيَ اللَّهُ عَنْهُمَا: أَنَّ النَّبِيَّ صَلَّى اللهُ عَلَيْهِ وَسَلَّمَ، قَالَ: «التَمِسُوهَا فِي العَشْرِ الأَوَاخِرِ مِنْ رَمَضَانَ لَيْلَةَ القَدْرِ، فِي تَاسِعَةٍ تَبْقَى، فِي سَابِعَةٍ تَبْقَى، فِي خَامِسَةٍ تَبْقَى»</w:t>
      </w:r>
      <w:r w:rsidRPr="002F525B">
        <w:rPr>
          <w:rFonts w:hint="cs"/>
          <w:rtl/>
        </w:rPr>
        <w:t xml:space="preserve"> [رواه البخاری: 2021].</w:t>
      </w:r>
    </w:p>
    <w:p w:rsidR="002F525B" w:rsidRDefault="002F525B" w:rsidP="002F525B">
      <w:pPr>
        <w:pStyle w:val="0-"/>
        <w:rPr>
          <w:rtl/>
          <w:lang w:bidi="fa-IR"/>
        </w:rPr>
      </w:pPr>
      <w:r>
        <w:rPr>
          <w:rFonts w:hint="cs"/>
          <w:rtl/>
          <w:lang w:bidi="fa-IR"/>
        </w:rPr>
        <w:t>975- از ابن عباس</w:t>
      </w:r>
      <w:r>
        <w:rPr>
          <w:rFonts w:cs="CTraditional Arabic" w:hint="cs"/>
          <w:rtl/>
          <w:lang w:bidi="fa-IR"/>
        </w:rPr>
        <w:t>ب</w:t>
      </w:r>
      <w:r>
        <w:rPr>
          <w:rFonts w:hint="cs"/>
          <w:rtl/>
          <w:lang w:bidi="fa-IR"/>
        </w:rPr>
        <w:t xml:space="preserve"> روایت است که: پیامبر خدا </w:t>
      </w:r>
      <w:r>
        <w:rPr>
          <w:rFonts w:cs="CTraditional Arabic" w:hint="cs"/>
          <w:rtl/>
          <w:lang w:bidi="fa-IR"/>
        </w:rPr>
        <w:t>ج</w:t>
      </w:r>
      <w:r>
        <w:rPr>
          <w:rFonts w:hint="cs"/>
          <w:rtl/>
          <w:lang w:bidi="fa-IR"/>
        </w:rPr>
        <w:t xml:space="preserve"> فرمودند:</w:t>
      </w:r>
    </w:p>
    <w:p w:rsidR="002F525B" w:rsidRDefault="002F525B" w:rsidP="002F525B">
      <w:pPr>
        <w:pStyle w:val="0-"/>
        <w:rPr>
          <w:rtl/>
          <w:lang w:bidi="fa-IR"/>
        </w:rPr>
      </w:pPr>
      <w:r>
        <w:rPr>
          <w:rFonts w:hint="cs"/>
          <w:rtl/>
          <w:lang w:bidi="fa-IR"/>
        </w:rPr>
        <w:t>«شب قدر را در دهۀ اخیر رمضان جستجو کنید، در نُهم شبی که باقی می‌ماند، در هفتم شبی که باقی می‌ماند، در پنجم شبی که باقی می‌ماند»</w:t>
      </w:r>
      <w:r w:rsidRPr="002F525B">
        <w:rPr>
          <w:rFonts w:ascii="IRLotus" w:hAnsi="IRLotus" w:cs="IRLotus"/>
          <w:vertAlign w:val="superscript"/>
          <w:rtl/>
          <w:lang w:bidi="fa-IR"/>
        </w:rPr>
        <w:t>(</w:t>
      </w:r>
      <w:r w:rsidRPr="002F525B">
        <w:rPr>
          <w:rStyle w:val="FootnoteReference"/>
          <w:rFonts w:ascii="IRLotus" w:hAnsi="IRLotus" w:cs="IRLotus"/>
          <w:rtl/>
          <w:lang w:bidi="fa-IR"/>
        </w:rPr>
        <w:footnoteReference w:id="332"/>
      </w:r>
      <w:r w:rsidRPr="002F525B">
        <w:rPr>
          <w:rFonts w:ascii="IRLotus" w:hAnsi="IRLotus" w:cs="IRLotus"/>
          <w:vertAlign w:val="superscript"/>
          <w:rtl/>
          <w:lang w:bidi="fa-IR"/>
        </w:rPr>
        <w:t>)</w:t>
      </w:r>
      <w:r>
        <w:rPr>
          <w:rFonts w:hint="cs"/>
          <w:rtl/>
          <w:lang w:bidi="fa-IR"/>
        </w:rPr>
        <w:t>.</w:t>
      </w:r>
    </w:p>
    <w:p w:rsidR="00A1279E" w:rsidRPr="00F64406" w:rsidRDefault="00A1279E" w:rsidP="00A1279E">
      <w:pPr>
        <w:pStyle w:val="5-"/>
        <w:rPr>
          <w:rtl/>
          <w:lang w:bidi="fa-IR"/>
        </w:rPr>
      </w:pPr>
      <w:r>
        <w:rPr>
          <w:rFonts w:hint="cs"/>
          <w:rtl/>
          <w:lang w:bidi="fa-IR"/>
        </w:rPr>
        <w:t>976-</w:t>
      </w:r>
      <w:r w:rsidR="005E29EE">
        <w:rPr>
          <w:rFonts w:hint="cs"/>
          <w:rtl/>
          <w:lang w:bidi="fa-IR"/>
        </w:rPr>
        <w:t xml:space="preserve"> وَ</w:t>
      </w:r>
      <w:r>
        <w:rPr>
          <w:rFonts w:hint="cs"/>
          <w:rtl/>
          <w:lang w:bidi="fa-IR"/>
        </w:rPr>
        <w:t xml:space="preserve">عَنهُ </w:t>
      </w:r>
      <w:r>
        <w:rPr>
          <w:rtl/>
        </w:rPr>
        <w:t>رَضِيَ اللَّهُ عَنْهُ</w:t>
      </w:r>
      <w:r>
        <w:rPr>
          <w:rFonts w:hint="cs"/>
          <w:rtl/>
        </w:rPr>
        <w:t xml:space="preserve">مَا </w:t>
      </w:r>
      <w:r w:rsidRPr="00F64406">
        <w:rPr>
          <w:rFonts w:hint="cs"/>
          <w:rtl/>
        </w:rPr>
        <w:t>فِي رِوَایَةِ</w:t>
      </w:r>
      <w:r w:rsidRPr="00F64406">
        <w:rPr>
          <w:rtl/>
        </w:rPr>
        <w:t>، قَالَ: قَالَ رَسُولُ اللَّهِ صَلَّى اللهُ عَلَيْهِ وَسَلَّمَ: «هِيَ فِي العَشْرِ الأَوَاخِرِ، هِيَ فِي تِسْعٍ يَمْضِينَ، أَوْ فِي سَبْعٍ يَبْقَيْنَ»</w:t>
      </w:r>
      <w:r w:rsidRPr="00F64406">
        <w:rPr>
          <w:rFonts w:hint="cs"/>
          <w:rtl/>
          <w:lang w:bidi="fa-IR"/>
        </w:rPr>
        <w:t xml:space="preserve"> [رواه البخاری: 2022].</w:t>
      </w:r>
    </w:p>
    <w:p w:rsidR="00A1279E" w:rsidRDefault="00A1279E" w:rsidP="002F525B">
      <w:pPr>
        <w:pStyle w:val="0-"/>
        <w:rPr>
          <w:rtl/>
          <w:lang w:bidi="fa-IR"/>
        </w:rPr>
      </w:pPr>
      <w:r w:rsidRPr="00F64406">
        <w:rPr>
          <w:rFonts w:hint="cs"/>
          <w:rtl/>
          <w:lang w:bidi="fa-IR"/>
        </w:rPr>
        <w:t>976- و از ابن عباس</w:t>
      </w:r>
      <w:r w:rsidRPr="00F64406">
        <w:rPr>
          <w:rFonts w:cs="CTraditional Arabic" w:hint="cs"/>
          <w:rtl/>
          <w:lang w:bidi="fa-IR"/>
        </w:rPr>
        <w:t>ب</w:t>
      </w:r>
      <w:r w:rsidRPr="00F64406">
        <w:rPr>
          <w:rFonts w:hint="cs"/>
          <w:rtl/>
          <w:lang w:bidi="fa-IR"/>
        </w:rPr>
        <w:t xml:space="preserve"> در روایت دیگری آمده </w:t>
      </w:r>
      <w:r>
        <w:rPr>
          <w:rFonts w:hint="cs"/>
          <w:rtl/>
          <w:lang w:bidi="fa-IR"/>
        </w:rPr>
        <w:t>است که گفت:</w:t>
      </w:r>
    </w:p>
    <w:p w:rsidR="00A1279E" w:rsidRDefault="00A1279E" w:rsidP="002F525B">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فرمودند: «شب قدر در دهۀ اخیر است، در نُه [شبی] که می‌گذرد، یا در هفت [شبی] که باقی می‌ماند»</w:t>
      </w:r>
      <w:r w:rsidRPr="00A1279E">
        <w:rPr>
          <w:rFonts w:ascii="IRLotus" w:hAnsi="IRLotus" w:cs="IRLotus"/>
          <w:vertAlign w:val="superscript"/>
          <w:rtl/>
          <w:lang w:bidi="fa-IR"/>
        </w:rPr>
        <w:t>(</w:t>
      </w:r>
      <w:r w:rsidRPr="00A1279E">
        <w:rPr>
          <w:rStyle w:val="FootnoteReference"/>
          <w:rFonts w:ascii="IRLotus" w:hAnsi="IRLotus" w:cs="IRLotus"/>
          <w:rtl/>
          <w:lang w:bidi="fa-IR"/>
        </w:rPr>
        <w:footnoteReference w:id="333"/>
      </w:r>
      <w:r w:rsidRPr="00A1279E">
        <w:rPr>
          <w:rFonts w:ascii="IRLotus" w:hAnsi="IRLotus" w:cs="IRLotus"/>
          <w:vertAlign w:val="superscript"/>
          <w:rtl/>
          <w:lang w:bidi="fa-IR"/>
        </w:rPr>
        <w:t>)</w:t>
      </w:r>
      <w:r>
        <w:rPr>
          <w:rFonts w:hint="cs"/>
          <w:rtl/>
          <w:lang w:bidi="fa-IR"/>
        </w:rPr>
        <w:t>.</w:t>
      </w:r>
    </w:p>
    <w:p w:rsidR="00A1279E" w:rsidRDefault="00F73BE3" w:rsidP="00A1279E">
      <w:pPr>
        <w:pStyle w:val="2-0"/>
        <w:rPr>
          <w:rtl/>
        </w:rPr>
      </w:pPr>
      <w:r w:rsidRPr="00CC5233">
        <w:rPr>
          <w:rFonts w:hint="cs"/>
          <w:rtl/>
          <w:lang w:bidi="ar-SA"/>
        </w:rPr>
        <w:t>4</w:t>
      </w:r>
      <w:r>
        <w:rPr>
          <w:rFonts w:hint="cs"/>
          <w:rtl/>
        </w:rPr>
        <w:t>- باب: العَمَلِ فِي العَش</w:t>
      </w:r>
      <w:r w:rsidR="005130C6">
        <w:rPr>
          <w:rFonts w:hint="cs"/>
          <w:rtl/>
        </w:rPr>
        <w:t>ْ</w:t>
      </w:r>
      <w:r>
        <w:rPr>
          <w:rFonts w:hint="cs"/>
          <w:rtl/>
        </w:rPr>
        <w:t>رِ</w:t>
      </w:r>
      <w:r w:rsidR="00A1279E">
        <w:rPr>
          <w:rFonts w:hint="cs"/>
          <w:rtl/>
        </w:rPr>
        <w:t xml:space="preserve"> الأَوَاخِرِ مِن</w:t>
      </w:r>
      <w:r w:rsidR="005130C6">
        <w:rPr>
          <w:rFonts w:hint="cs"/>
          <w:rtl/>
        </w:rPr>
        <w:t>ْ</w:t>
      </w:r>
      <w:r w:rsidR="00A1279E">
        <w:rPr>
          <w:rFonts w:hint="cs"/>
          <w:rtl/>
        </w:rPr>
        <w:t xml:space="preserve"> رَمَضَانَ</w:t>
      </w:r>
    </w:p>
    <w:p w:rsidR="00A1279E" w:rsidRDefault="00A1279E" w:rsidP="00A1279E">
      <w:pPr>
        <w:pStyle w:val="4-"/>
        <w:rPr>
          <w:rtl/>
          <w:lang w:bidi="fa-IR"/>
        </w:rPr>
      </w:pPr>
      <w:bookmarkStart w:id="228" w:name="_Toc434155601"/>
      <w:r>
        <w:rPr>
          <w:rFonts w:hint="cs"/>
          <w:rtl/>
          <w:lang w:bidi="fa-IR"/>
        </w:rPr>
        <w:t>باب [4]: عبادت کردن در دهۀ اخیر رمضان</w:t>
      </w:r>
      <w:bookmarkEnd w:id="228"/>
    </w:p>
    <w:p w:rsidR="005D4E15" w:rsidRPr="005D4E15" w:rsidRDefault="005D4E15" w:rsidP="005D4E15">
      <w:pPr>
        <w:pStyle w:val="5-"/>
        <w:rPr>
          <w:rFonts w:ascii="Simplified Arabic" w:hAnsi="Simplified Arabic" w:cs="Simplified Arabic"/>
          <w:color w:val="FF0000"/>
          <w:rtl/>
        </w:rPr>
      </w:pPr>
      <w:r>
        <w:rPr>
          <w:rFonts w:hint="cs"/>
          <w:rtl/>
          <w:lang w:bidi="fa-IR"/>
        </w:rPr>
        <w:t xml:space="preserve">977- </w:t>
      </w:r>
      <w:r>
        <w:rPr>
          <w:rtl/>
        </w:rPr>
        <w:t>عَنْ عَائِشَةَ رَضِيَ اللَّهُ عَنْهَا، قَالَتْ: «كَانَ النَّبِيُّ صَلَّى اللهُ عَلَيْهِ وَسَلَّمَ</w:t>
      </w:r>
      <w:r>
        <w:rPr>
          <w:color w:val="000080"/>
          <w:rtl/>
        </w:rPr>
        <w:t xml:space="preserve"> إِذَا دَخَلَ العَشْرُ شَدَّ مِئْزَرَهُ، وَأَحْيَا لَيْلَهُ، وَأَيْقَظَ أَهْلَهُ»</w:t>
      </w:r>
      <w:r>
        <w:rPr>
          <w:rFonts w:hint="cs"/>
          <w:rtl/>
          <w:lang w:bidi="fa-IR"/>
        </w:rPr>
        <w:t xml:space="preserve"> [رواه البخاری: 2024].</w:t>
      </w:r>
    </w:p>
    <w:p w:rsidR="005D4E15" w:rsidRDefault="005D4E15" w:rsidP="005D4E15">
      <w:pPr>
        <w:pStyle w:val="0-"/>
        <w:rPr>
          <w:rtl/>
          <w:lang w:bidi="fa-IR"/>
        </w:rPr>
      </w:pPr>
      <w:r>
        <w:rPr>
          <w:rFonts w:hint="cs"/>
          <w:rtl/>
          <w:lang w:bidi="fa-IR"/>
        </w:rPr>
        <w:t>977- از عائشه</w:t>
      </w:r>
      <w:r>
        <w:rPr>
          <w:rFonts w:cs="CTraditional Arabic" w:hint="cs"/>
          <w:rtl/>
          <w:lang w:bidi="fa-IR"/>
        </w:rPr>
        <w:t>ل</w:t>
      </w:r>
      <w:r>
        <w:rPr>
          <w:rFonts w:hint="cs"/>
          <w:rtl/>
          <w:lang w:bidi="fa-IR"/>
        </w:rPr>
        <w:t xml:space="preserve"> روایت است که گفت: چون دهۀ اخیر رمضان می‌شد، پیامبر خدا </w:t>
      </w:r>
      <w:r>
        <w:rPr>
          <w:rFonts w:cs="CTraditional Arabic" w:hint="cs"/>
          <w:rtl/>
          <w:lang w:bidi="fa-IR"/>
        </w:rPr>
        <w:t>ج</w:t>
      </w:r>
      <w:r w:rsidR="00B83410">
        <w:rPr>
          <w:rFonts w:hint="cs"/>
          <w:rtl/>
          <w:lang w:bidi="fa-IR"/>
        </w:rPr>
        <w:t xml:space="preserve"> إِزار</w:t>
      </w:r>
      <w:r>
        <w:rPr>
          <w:rFonts w:hint="cs"/>
          <w:rtl/>
          <w:lang w:bidi="fa-IR"/>
        </w:rPr>
        <w:t>بند خود را محکم می‌کردند، و شب خود را نماز می‌خواندند، و همسران خود را بیدار می‌کرند</w:t>
      </w:r>
      <w:r w:rsidRPr="005D4E15">
        <w:rPr>
          <w:rFonts w:ascii="IRLotus" w:hAnsi="IRLotus" w:cs="IRLotus"/>
          <w:vertAlign w:val="superscript"/>
          <w:rtl/>
          <w:lang w:bidi="fa-IR"/>
        </w:rPr>
        <w:t>(</w:t>
      </w:r>
      <w:r w:rsidRPr="005D4E15">
        <w:rPr>
          <w:rStyle w:val="FootnoteReference"/>
          <w:rFonts w:ascii="IRLotus" w:hAnsi="IRLotus" w:cs="IRLotus"/>
          <w:rtl/>
          <w:lang w:bidi="fa-IR"/>
        </w:rPr>
        <w:footnoteReference w:id="334"/>
      </w:r>
      <w:r w:rsidRPr="005D4E15">
        <w:rPr>
          <w:rFonts w:ascii="IRLotus" w:hAnsi="IRLotus" w:cs="IRLotus"/>
          <w:vertAlign w:val="superscript"/>
          <w:rtl/>
          <w:lang w:bidi="fa-IR"/>
        </w:rPr>
        <w:t>)</w:t>
      </w:r>
      <w:r>
        <w:rPr>
          <w:rFonts w:hint="cs"/>
          <w:rtl/>
          <w:lang w:bidi="fa-IR"/>
        </w:rPr>
        <w:t>.</w:t>
      </w:r>
    </w:p>
    <w:p w:rsidR="00D16465" w:rsidRDefault="00D16465" w:rsidP="005D4E15">
      <w:pPr>
        <w:pStyle w:val="0-"/>
        <w:rPr>
          <w:rtl/>
          <w:lang w:bidi="fa-IR"/>
        </w:rPr>
        <w:sectPr w:rsidR="00D16465" w:rsidSect="00340BA2">
          <w:headerReference w:type="default" r:id="rId26"/>
          <w:footnotePr>
            <w:numRestart w:val="eachPage"/>
          </w:footnotePr>
          <w:type w:val="oddPage"/>
          <w:pgSz w:w="9356" w:h="13608" w:code="9"/>
          <w:pgMar w:top="567" w:right="1134" w:bottom="851" w:left="1134" w:header="454" w:footer="0" w:gutter="0"/>
          <w:cols w:space="708"/>
          <w:titlePg/>
          <w:bidi/>
          <w:rtlGutter/>
          <w:docGrid w:linePitch="360"/>
        </w:sectPr>
      </w:pPr>
    </w:p>
    <w:p w:rsidR="00D16465" w:rsidRDefault="006A0600" w:rsidP="00D16465">
      <w:pPr>
        <w:pStyle w:val="1-"/>
        <w:rPr>
          <w:rtl/>
          <w:lang w:bidi="fa-IR"/>
        </w:rPr>
      </w:pPr>
      <w:r w:rsidRPr="00CC5233">
        <w:rPr>
          <w:rFonts w:hint="cs"/>
          <w:rtl/>
        </w:rPr>
        <w:t>33</w:t>
      </w:r>
      <w:r>
        <w:rPr>
          <w:rFonts w:hint="cs"/>
          <w:rtl/>
          <w:lang w:bidi="fa-IR"/>
        </w:rPr>
        <w:t>- ك</w:t>
      </w:r>
      <w:r w:rsidR="00D16465">
        <w:rPr>
          <w:rFonts w:hint="cs"/>
          <w:rtl/>
          <w:lang w:bidi="fa-IR"/>
        </w:rPr>
        <w:t>تابُ الإعتِکَافِ</w:t>
      </w:r>
    </w:p>
    <w:p w:rsidR="00D16465" w:rsidRDefault="00D16465" w:rsidP="00D16465">
      <w:pPr>
        <w:pStyle w:val="2-"/>
        <w:rPr>
          <w:rtl/>
          <w:lang w:bidi="fa-IR"/>
        </w:rPr>
      </w:pPr>
      <w:bookmarkStart w:id="229" w:name="_Toc434155602"/>
      <w:r>
        <w:rPr>
          <w:rFonts w:hint="cs"/>
          <w:rtl/>
          <w:lang w:bidi="fa-IR"/>
        </w:rPr>
        <w:t>کتاب [33]: اعتکاف</w:t>
      </w:r>
      <w:bookmarkEnd w:id="229"/>
    </w:p>
    <w:p w:rsidR="00D16465" w:rsidRDefault="00D16465" w:rsidP="00D16465">
      <w:pPr>
        <w:pStyle w:val="2-0"/>
        <w:rPr>
          <w:rtl/>
        </w:rPr>
      </w:pPr>
      <w:r w:rsidRPr="00CC5233">
        <w:rPr>
          <w:rFonts w:hint="cs"/>
          <w:rtl/>
          <w:lang w:bidi="ar-SA"/>
        </w:rPr>
        <w:t>1</w:t>
      </w:r>
      <w:r>
        <w:rPr>
          <w:rFonts w:hint="cs"/>
          <w:rtl/>
        </w:rPr>
        <w:t>- باب: الاع</w:t>
      </w:r>
      <w:r w:rsidR="006A0600">
        <w:rPr>
          <w:rFonts w:hint="cs"/>
          <w:rtl/>
        </w:rPr>
        <w:t>ْ</w:t>
      </w:r>
      <w:r>
        <w:rPr>
          <w:rFonts w:hint="cs"/>
          <w:rtl/>
        </w:rPr>
        <w:t>تِکَافِ فِي العَش</w:t>
      </w:r>
      <w:r w:rsidR="00ED2423">
        <w:rPr>
          <w:rFonts w:hint="cs"/>
          <w:rtl/>
        </w:rPr>
        <w:t>ْ</w:t>
      </w:r>
      <w:r>
        <w:rPr>
          <w:rFonts w:hint="cs"/>
          <w:rtl/>
        </w:rPr>
        <w:t>رِ الأَوَاخِرِ</w:t>
      </w:r>
      <w:r w:rsidR="005E29EE">
        <w:rPr>
          <w:rFonts w:hint="cs"/>
          <w:rtl/>
        </w:rPr>
        <w:t xml:space="preserve"> وَ</w:t>
      </w:r>
      <w:r>
        <w:rPr>
          <w:rFonts w:hint="cs"/>
          <w:rtl/>
        </w:rPr>
        <w:t>ا</w:t>
      </w:r>
      <w:r w:rsidR="00F73BE3">
        <w:rPr>
          <w:rFonts w:hint="cs"/>
          <w:rtl/>
        </w:rPr>
        <w:t>لاع</w:t>
      </w:r>
      <w:r w:rsidR="00ED2423">
        <w:rPr>
          <w:rFonts w:hint="cs"/>
          <w:rtl/>
        </w:rPr>
        <w:t>ْ</w:t>
      </w:r>
      <w:r w:rsidR="00F73BE3">
        <w:rPr>
          <w:rFonts w:hint="cs"/>
          <w:rtl/>
        </w:rPr>
        <w:t>تِکَافِ فِي المَسَاجِدِ کُلِّ</w:t>
      </w:r>
      <w:r>
        <w:rPr>
          <w:rFonts w:hint="cs"/>
          <w:rtl/>
        </w:rPr>
        <w:t>هَا</w:t>
      </w:r>
    </w:p>
    <w:p w:rsidR="00D16465" w:rsidRDefault="00D16465" w:rsidP="00D16465">
      <w:pPr>
        <w:pStyle w:val="4-"/>
        <w:rPr>
          <w:rtl/>
          <w:lang w:bidi="fa-IR"/>
        </w:rPr>
      </w:pPr>
      <w:bookmarkStart w:id="230" w:name="_Toc434155603"/>
      <w:r>
        <w:rPr>
          <w:rFonts w:hint="cs"/>
          <w:rtl/>
          <w:lang w:bidi="fa-IR"/>
        </w:rPr>
        <w:t>باب [1]: اعتکاف در دهۀ اخیر و اعتکاف در تمام مساجد</w:t>
      </w:r>
      <w:bookmarkEnd w:id="230"/>
    </w:p>
    <w:p w:rsidR="00D16465" w:rsidRPr="00736619" w:rsidRDefault="00D16465" w:rsidP="00736619">
      <w:pPr>
        <w:pStyle w:val="5-"/>
        <w:rPr>
          <w:rtl/>
        </w:rPr>
      </w:pPr>
      <w:r w:rsidRPr="00736619">
        <w:rPr>
          <w:rFonts w:hint="cs"/>
          <w:rtl/>
        </w:rPr>
        <w:t xml:space="preserve">978- </w:t>
      </w:r>
      <w:r w:rsidRPr="00736619">
        <w:rPr>
          <w:rtl/>
        </w:rPr>
        <w:t>عَنْ عَائِشَةَ رَضِيَ اللَّهُ عَنْهَا، زَوْجِ النَّبِيِّ صَلَّى اللهُ عَلَيْهِ وَسَلَّمَ: «أَنَّ النَّبِيَّ صَلَّى اللهُ عَلَيْهِ وَسَلَّمَ، كَانَ يَعْتَكِفُ العَشْرَ الأَوَاخِرَ مِنْ رَمَضَانَ حَتَّى تَوَفَّاهُ اللَّهُ، ثُمَّ اعْتَكَفَ أَزْوَاجُهُ مِنْ بَعْدِهِ»</w:t>
      </w:r>
      <w:r w:rsidRPr="00736619">
        <w:rPr>
          <w:rFonts w:hint="cs"/>
          <w:rtl/>
        </w:rPr>
        <w:t xml:space="preserve"> [رواه البخاری: 2026].</w:t>
      </w:r>
    </w:p>
    <w:p w:rsidR="00D16465" w:rsidRDefault="00D16465" w:rsidP="00D16465">
      <w:pPr>
        <w:pStyle w:val="0-"/>
        <w:rPr>
          <w:rtl/>
          <w:lang w:bidi="fa-IR"/>
        </w:rPr>
      </w:pPr>
      <w:r>
        <w:rPr>
          <w:rFonts w:hint="cs"/>
          <w:rtl/>
          <w:lang w:bidi="fa-IR"/>
        </w:rPr>
        <w:t>978- از عائشه</w:t>
      </w:r>
      <w:r>
        <w:rPr>
          <w:rFonts w:cs="CTraditional Arabic" w:hint="cs"/>
          <w:rtl/>
          <w:lang w:bidi="fa-IR"/>
        </w:rPr>
        <w:t>ل</w:t>
      </w:r>
      <w:r>
        <w:rPr>
          <w:rFonts w:hint="cs"/>
          <w:rtl/>
          <w:lang w:bidi="fa-IR"/>
        </w:rPr>
        <w:t xml:space="preserve"> همسر پیامبر خدا </w:t>
      </w:r>
      <w:r>
        <w:rPr>
          <w:rFonts w:cs="CTraditional Arabic" w:hint="cs"/>
          <w:rtl/>
          <w:lang w:bidi="fa-IR"/>
        </w:rPr>
        <w:t>ج</w:t>
      </w:r>
      <w:r>
        <w:rPr>
          <w:rFonts w:hint="cs"/>
          <w:rtl/>
          <w:lang w:bidi="fa-IR"/>
        </w:rPr>
        <w:t xml:space="preserve"> روایت است که پیامبر خدا </w:t>
      </w:r>
      <w:r>
        <w:rPr>
          <w:rFonts w:cs="CTraditional Arabic" w:hint="cs"/>
          <w:rtl/>
          <w:lang w:bidi="fa-IR"/>
        </w:rPr>
        <w:t>ج</w:t>
      </w:r>
      <w:r>
        <w:rPr>
          <w:rFonts w:hint="cs"/>
          <w:rtl/>
          <w:lang w:bidi="fa-IR"/>
        </w:rPr>
        <w:t xml:space="preserve"> تا هنگام وفات، دهۀ اخیر رمضان را، به اعتکاف می‌نشستند، و بعد از وفات پیامبر خدا </w:t>
      </w:r>
      <w:r>
        <w:rPr>
          <w:rFonts w:cs="CTraditional Arabic" w:hint="cs"/>
          <w:rtl/>
          <w:lang w:bidi="fa-IR"/>
        </w:rPr>
        <w:t>ج</w:t>
      </w:r>
      <w:r>
        <w:rPr>
          <w:rFonts w:hint="cs"/>
          <w:rtl/>
          <w:lang w:bidi="fa-IR"/>
        </w:rPr>
        <w:t xml:space="preserve"> همسران</w:t>
      </w:r>
      <w:r w:rsidR="00D05FCA">
        <w:rPr>
          <w:rFonts w:hint="cs"/>
          <w:rtl/>
          <w:lang w:bidi="fa-IR"/>
        </w:rPr>
        <w:t xml:space="preserve">‌شان </w:t>
      </w:r>
      <w:r>
        <w:rPr>
          <w:rFonts w:hint="cs"/>
          <w:rtl/>
          <w:lang w:bidi="fa-IR"/>
        </w:rPr>
        <w:t>به اعتکاف نشستند</w:t>
      </w:r>
      <w:r w:rsidRPr="00D16465">
        <w:rPr>
          <w:rFonts w:ascii="IRLotus" w:hAnsi="IRLotus" w:cs="IRLotus"/>
          <w:vertAlign w:val="superscript"/>
          <w:rtl/>
          <w:lang w:bidi="fa-IR"/>
        </w:rPr>
        <w:t>(</w:t>
      </w:r>
      <w:r w:rsidRPr="00D16465">
        <w:rPr>
          <w:rStyle w:val="FootnoteReference"/>
          <w:rFonts w:ascii="IRLotus" w:hAnsi="IRLotus" w:cs="IRLotus"/>
          <w:rtl/>
          <w:lang w:bidi="fa-IR"/>
        </w:rPr>
        <w:footnoteReference w:id="335"/>
      </w:r>
      <w:r w:rsidRPr="00D16465">
        <w:rPr>
          <w:rFonts w:ascii="IRLotus" w:hAnsi="IRLotus" w:cs="IRLotus"/>
          <w:vertAlign w:val="superscript"/>
          <w:rtl/>
          <w:lang w:bidi="fa-IR"/>
        </w:rPr>
        <w:t>)</w:t>
      </w:r>
      <w:r>
        <w:rPr>
          <w:rFonts w:hint="cs"/>
          <w:rtl/>
          <w:lang w:bidi="fa-IR"/>
        </w:rPr>
        <w:t>.</w:t>
      </w:r>
    </w:p>
    <w:p w:rsidR="00736619" w:rsidRDefault="00736619" w:rsidP="00ED2423">
      <w:pPr>
        <w:pStyle w:val="2-0"/>
        <w:rPr>
          <w:rtl/>
        </w:rPr>
      </w:pPr>
      <w:r w:rsidRPr="00CC5233">
        <w:rPr>
          <w:rFonts w:hint="cs"/>
          <w:rtl/>
          <w:lang w:bidi="ar-SA"/>
        </w:rPr>
        <w:t>2</w:t>
      </w:r>
      <w:r>
        <w:rPr>
          <w:rFonts w:hint="cs"/>
          <w:rtl/>
        </w:rPr>
        <w:t>- باب</w:t>
      </w:r>
      <w:r w:rsidR="00F73BE3">
        <w:rPr>
          <w:rFonts w:hint="cs"/>
          <w:rtl/>
        </w:rPr>
        <w:t>: لاَ</w:t>
      </w:r>
      <w:r w:rsidR="00ED2423">
        <w:rPr>
          <w:rFonts w:hint="cs"/>
          <w:rtl/>
        </w:rPr>
        <w:t xml:space="preserve"> </w:t>
      </w:r>
      <w:r w:rsidR="00F73BE3">
        <w:rPr>
          <w:rFonts w:hint="cs"/>
          <w:rtl/>
        </w:rPr>
        <w:t>یَد</w:t>
      </w:r>
      <w:r w:rsidR="00ED2423">
        <w:rPr>
          <w:rFonts w:hint="cs"/>
          <w:rtl/>
        </w:rPr>
        <w:t>ْ</w:t>
      </w:r>
      <w:r w:rsidR="00F73BE3">
        <w:rPr>
          <w:rFonts w:hint="cs"/>
          <w:rtl/>
        </w:rPr>
        <w:t>خُلُ البَی</w:t>
      </w:r>
      <w:r w:rsidR="00ED2423">
        <w:rPr>
          <w:rFonts w:hint="cs"/>
          <w:rtl/>
        </w:rPr>
        <w:t>ْ</w:t>
      </w:r>
      <w:r w:rsidR="00F73BE3">
        <w:rPr>
          <w:rFonts w:hint="cs"/>
          <w:rtl/>
        </w:rPr>
        <w:t>تَ إِلاَّ لِ</w:t>
      </w:r>
      <w:r>
        <w:rPr>
          <w:rFonts w:hint="cs"/>
          <w:rtl/>
        </w:rPr>
        <w:t>حاجَةٍ</w:t>
      </w:r>
    </w:p>
    <w:p w:rsidR="00736619" w:rsidRDefault="00736619" w:rsidP="00736619">
      <w:pPr>
        <w:pStyle w:val="4-"/>
        <w:rPr>
          <w:rtl/>
          <w:lang w:bidi="fa-IR"/>
        </w:rPr>
      </w:pPr>
      <w:bookmarkStart w:id="231" w:name="_Toc434155604"/>
      <w:r>
        <w:rPr>
          <w:rFonts w:hint="cs"/>
          <w:rtl/>
          <w:lang w:bidi="fa-IR"/>
        </w:rPr>
        <w:t>باب [2]: معتکف نباید بدون حاجت به خانه برود</w:t>
      </w:r>
      <w:bookmarkEnd w:id="231"/>
    </w:p>
    <w:p w:rsidR="00736619" w:rsidRPr="00B83410" w:rsidRDefault="00736619" w:rsidP="00E54702">
      <w:pPr>
        <w:pStyle w:val="5-"/>
        <w:rPr>
          <w:rFonts w:ascii="Simplified Arabic" w:hAnsi="Simplified Arabic" w:cs="Simplified Arabic"/>
          <w:rtl/>
        </w:rPr>
      </w:pPr>
      <w:r>
        <w:rPr>
          <w:rFonts w:hint="cs"/>
          <w:rtl/>
          <w:lang w:bidi="fa-IR"/>
        </w:rPr>
        <w:t>979-</w:t>
      </w:r>
      <w:r w:rsidR="005E29EE">
        <w:rPr>
          <w:rFonts w:hint="cs"/>
          <w:rtl/>
          <w:lang w:bidi="fa-IR"/>
        </w:rPr>
        <w:t xml:space="preserve"> وَ</w:t>
      </w:r>
      <w:r w:rsidR="00E54702">
        <w:rPr>
          <w:rFonts w:hint="cs"/>
          <w:rtl/>
        </w:rPr>
        <w:t>عَنهَا</w:t>
      </w:r>
      <w:r w:rsidR="00E54702">
        <w:rPr>
          <w:rtl/>
        </w:rPr>
        <w:t xml:space="preserve"> رَضِيَ اللَّهُ عَنْهَا قَالَتْ: وَإِنْ كَانَ رَسُولُ اللَّهِ صَلَّى اللهُ عَلَيْهِ وَسَلَّمَ «لَيُدْخِلُ عَلَيَّ رَأْسَهُ وَهُوَ فِي المَسْجِدِ، </w:t>
      </w:r>
      <w:r w:rsidR="00E54702" w:rsidRPr="00B83410">
        <w:rPr>
          <w:rtl/>
        </w:rPr>
        <w:t>فَأُرَجِّلُهُ، وَكَانَ لاَ يَدْخُلُ البَيْتَ إِلَّا لِحَاجَةٍ إِذَا كَانَ مُعْتَكِفًا»</w:t>
      </w:r>
      <w:r w:rsidRPr="00B83410">
        <w:rPr>
          <w:rFonts w:hint="cs"/>
          <w:rtl/>
          <w:lang w:bidi="fa-IR"/>
        </w:rPr>
        <w:t xml:space="preserve"> [رواه البخاری: 2029].</w:t>
      </w:r>
    </w:p>
    <w:p w:rsidR="00736619" w:rsidRDefault="00736619" w:rsidP="00D05FCA">
      <w:pPr>
        <w:pStyle w:val="0-"/>
        <w:rPr>
          <w:rtl/>
          <w:lang w:bidi="fa-IR"/>
        </w:rPr>
      </w:pPr>
      <w:r>
        <w:rPr>
          <w:rFonts w:hint="cs"/>
          <w:rtl/>
          <w:lang w:bidi="fa-IR"/>
        </w:rPr>
        <w:t xml:space="preserve">979- </w:t>
      </w:r>
      <w:r w:rsidR="00E54702">
        <w:rPr>
          <w:rFonts w:hint="cs"/>
          <w:rtl/>
          <w:lang w:bidi="fa-IR"/>
        </w:rPr>
        <w:t>از عائشه</w:t>
      </w:r>
      <w:r w:rsidR="00E54702">
        <w:rPr>
          <w:rFonts w:cs="CTraditional Arabic" w:hint="cs"/>
          <w:rtl/>
          <w:lang w:bidi="fa-IR"/>
        </w:rPr>
        <w:t>ل</w:t>
      </w:r>
      <w:r w:rsidR="00E54702">
        <w:rPr>
          <w:rFonts w:hint="cs"/>
          <w:rtl/>
          <w:lang w:bidi="fa-IR"/>
        </w:rPr>
        <w:t xml:space="preserve"> روایت است که گفت: پیامبر خدا </w:t>
      </w:r>
      <w:r w:rsidR="00E54702">
        <w:rPr>
          <w:rFonts w:cs="CTraditional Arabic" w:hint="cs"/>
          <w:rtl/>
          <w:lang w:bidi="fa-IR"/>
        </w:rPr>
        <w:t>ج</w:t>
      </w:r>
      <w:r w:rsidR="00E54702">
        <w:rPr>
          <w:rFonts w:hint="cs"/>
          <w:rtl/>
          <w:lang w:bidi="fa-IR"/>
        </w:rPr>
        <w:t xml:space="preserve"> سر خود را در حالی که در مسجد بودند به طرف من می‌آوردند و من سرشان را شانه می</w:t>
      </w:r>
      <w:r w:rsidR="00B83410">
        <w:rPr>
          <w:rFonts w:hint="cs"/>
          <w:rtl/>
          <w:lang w:bidi="fa-IR"/>
        </w:rPr>
        <w:t>‌</w:t>
      </w:r>
      <w:r w:rsidR="00E54702">
        <w:rPr>
          <w:rFonts w:hint="cs"/>
          <w:rtl/>
          <w:lang w:bidi="fa-IR"/>
        </w:rPr>
        <w:t>زدم، و در هنگام اعتکاف بدون ضرورت به خانه نمی‌آمدند</w:t>
      </w:r>
      <w:r w:rsidR="00E54702" w:rsidRPr="00E54702">
        <w:rPr>
          <w:rFonts w:ascii="IRLotus" w:hAnsi="IRLotus" w:cs="IRLotus"/>
          <w:vertAlign w:val="superscript"/>
          <w:rtl/>
          <w:lang w:bidi="fa-IR"/>
        </w:rPr>
        <w:t>(</w:t>
      </w:r>
      <w:r w:rsidR="00E54702" w:rsidRPr="00E54702">
        <w:rPr>
          <w:rStyle w:val="FootnoteReference"/>
          <w:rFonts w:ascii="IRLotus" w:hAnsi="IRLotus" w:cs="IRLotus"/>
          <w:rtl/>
          <w:lang w:bidi="fa-IR"/>
        </w:rPr>
        <w:footnoteReference w:id="336"/>
      </w:r>
      <w:r w:rsidR="00E54702" w:rsidRPr="00E54702">
        <w:rPr>
          <w:rFonts w:ascii="IRLotus" w:hAnsi="IRLotus" w:cs="IRLotus"/>
          <w:vertAlign w:val="superscript"/>
          <w:rtl/>
          <w:lang w:bidi="fa-IR"/>
        </w:rPr>
        <w:t>)</w:t>
      </w:r>
      <w:r w:rsidR="00E54702">
        <w:rPr>
          <w:rFonts w:hint="cs"/>
          <w:rtl/>
          <w:lang w:bidi="fa-IR"/>
        </w:rPr>
        <w:t>.</w:t>
      </w:r>
    </w:p>
    <w:p w:rsidR="00E54702" w:rsidRDefault="00E54702" w:rsidP="00E54702">
      <w:pPr>
        <w:pStyle w:val="2-0"/>
        <w:rPr>
          <w:rtl/>
        </w:rPr>
      </w:pPr>
      <w:r w:rsidRPr="00CC5233">
        <w:rPr>
          <w:rFonts w:hint="cs"/>
          <w:rtl/>
          <w:lang w:bidi="ar-SA"/>
        </w:rPr>
        <w:t>3</w:t>
      </w:r>
      <w:r>
        <w:rPr>
          <w:rFonts w:hint="cs"/>
          <w:rtl/>
        </w:rPr>
        <w:t>- باب: الاع</w:t>
      </w:r>
      <w:r w:rsidR="00ED2423">
        <w:rPr>
          <w:rFonts w:hint="cs"/>
          <w:rtl/>
        </w:rPr>
        <w:t>ْتِکَافِ لَ</w:t>
      </w:r>
      <w:r>
        <w:rPr>
          <w:rFonts w:hint="cs"/>
          <w:rtl/>
        </w:rPr>
        <w:t>ی</w:t>
      </w:r>
      <w:r w:rsidR="00ED2423">
        <w:rPr>
          <w:rFonts w:hint="cs"/>
          <w:rtl/>
        </w:rPr>
        <w:t>ْ</w:t>
      </w:r>
      <w:r>
        <w:rPr>
          <w:rFonts w:hint="cs"/>
          <w:rtl/>
        </w:rPr>
        <w:t>لاً</w:t>
      </w:r>
    </w:p>
    <w:p w:rsidR="00E54702" w:rsidRDefault="00E54702" w:rsidP="00E54702">
      <w:pPr>
        <w:pStyle w:val="4-"/>
        <w:rPr>
          <w:rtl/>
          <w:lang w:bidi="fa-IR"/>
        </w:rPr>
      </w:pPr>
      <w:bookmarkStart w:id="232" w:name="_Toc434155605"/>
      <w:r>
        <w:rPr>
          <w:rFonts w:hint="cs"/>
          <w:rtl/>
          <w:lang w:bidi="fa-IR"/>
        </w:rPr>
        <w:t>باب [3]: اعتکاف در شب</w:t>
      </w:r>
      <w:bookmarkEnd w:id="232"/>
    </w:p>
    <w:p w:rsidR="00E54702" w:rsidRPr="00660F96" w:rsidRDefault="00E54702" w:rsidP="00660F96">
      <w:pPr>
        <w:pStyle w:val="5-"/>
        <w:rPr>
          <w:rFonts w:ascii="Simplified Arabic" w:hAnsi="Simplified Arabic" w:cs="Simplified Arabic"/>
          <w:color w:val="FF0000"/>
          <w:rtl/>
        </w:rPr>
      </w:pPr>
      <w:r>
        <w:rPr>
          <w:rFonts w:hint="cs"/>
          <w:rtl/>
          <w:lang w:bidi="fa-IR"/>
        </w:rPr>
        <w:t>980-</w:t>
      </w:r>
      <w:r w:rsidR="00660F96">
        <w:rPr>
          <w:rFonts w:hint="cs"/>
          <w:rtl/>
          <w:lang w:bidi="fa-IR"/>
        </w:rPr>
        <w:t xml:space="preserve"> </w:t>
      </w:r>
      <w:r w:rsidR="00660F96">
        <w:rPr>
          <w:rtl/>
        </w:rPr>
        <w:t>عَنِ عُمَرَ رَضِيَ اللَّهُ عَنْهُ،</w:t>
      </w:r>
      <w:r w:rsidR="00660F96">
        <w:rPr>
          <w:rFonts w:hint="cs"/>
          <w:rtl/>
        </w:rPr>
        <w:t>:</w:t>
      </w:r>
      <w:r w:rsidR="00660F96">
        <w:rPr>
          <w:rtl/>
        </w:rPr>
        <w:t xml:space="preserve"> أَنَّ</w:t>
      </w:r>
      <w:r w:rsidR="00660F96">
        <w:rPr>
          <w:rFonts w:hint="cs"/>
          <w:rtl/>
        </w:rPr>
        <w:t>هُ</w:t>
      </w:r>
      <w:r w:rsidR="00660F96">
        <w:rPr>
          <w:rtl/>
        </w:rPr>
        <w:t xml:space="preserve"> سَأَلَ النَّبِيَّ صَلَّى اللهُ عَلَيْهِ وَسَلَّمَ، قَالَ: كُنْتُ نَذَرْتُ فِي الجَاهِلِيَّةِ أَنْ أَعْتَكِفَ لَيْلَةً فِي المَسْجِدِ </w:t>
      </w:r>
      <w:r w:rsidR="00660F96" w:rsidRPr="00B83410">
        <w:rPr>
          <w:rtl/>
        </w:rPr>
        <w:t>الحَرَامِ، قَالَ: «فَأَوْفِ بِنَذْرِكَ»</w:t>
      </w:r>
      <w:r w:rsidRPr="00B83410">
        <w:rPr>
          <w:rFonts w:hint="cs"/>
          <w:rtl/>
          <w:lang w:bidi="fa-IR"/>
        </w:rPr>
        <w:t xml:space="preserve"> [رواه </w:t>
      </w:r>
      <w:r>
        <w:rPr>
          <w:rFonts w:hint="cs"/>
          <w:rtl/>
          <w:lang w:bidi="fa-IR"/>
        </w:rPr>
        <w:t>البخاری:</w:t>
      </w:r>
      <w:r w:rsidR="00660F96">
        <w:rPr>
          <w:rFonts w:hint="cs"/>
          <w:rtl/>
          <w:lang w:bidi="fa-IR"/>
        </w:rPr>
        <w:t xml:space="preserve"> 2032</w:t>
      </w:r>
      <w:r>
        <w:rPr>
          <w:rFonts w:hint="cs"/>
          <w:rtl/>
          <w:lang w:bidi="fa-IR"/>
        </w:rPr>
        <w:t>].</w:t>
      </w:r>
    </w:p>
    <w:p w:rsidR="00660F96" w:rsidRDefault="00660F96" w:rsidP="00E54702">
      <w:pPr>
        <w:pStyle w:val="0-"/>
        <w:rPr>
          <w:rtl/>
          <w:lang w:bidi="fa-IR"/>
        </w:rPr>
      </w:pPr>
      <w:r>
        <w:rPr>
          <w:rFonts w:hint="cs"/>
          <w:rtl/>
          <w:lang w:bidi="fa-IR"/>
        </w:rPr>
        <w:t>980- روایت است که عمر</w:t>
      </w:r>
      <w:r>
        <w:rPr>
          <w:rFonts w:cs="CTraditional Arabic" w:hint="cs"/>
          <w:rtl/>
          <w:lang w:bidi="fa-IR"/>
        </w:rPr>
        <w:t>س</w:t>
      </w:r>
      <w:r>
        <w:rPr>
          <w:rFonts w:hint="cs"/>
          <w:rtl/>
          <w:lang w:bidi="fa-IR"/>
        </w:rPr>
        <w:t xml:space="preserve"> از پیامبر خدا </w:t>
      </w:r>
      <w:r>
        <w:rPr>
          <w:rFonts w:cs="CTraditional Arabic" w:hint="cs"/>
          <w:rtl/>
          <w:lang w:bidi="fa-IR"/>
        </w:rPr>
        <w:t>ج</w:t>
      </w:r>
      <w:r>
        <w:rPr>
          <w:rFonts w:hint="cs"/>
          <w:rtl/>
          <w:lang w:bidi="fa-IR"/>
        </w:rPr>
        <w:t xml:space="preserve"> پرسید: من در جاهلیت نذر کرده بودم که یک شب در مسجدالحرام به اعتکاف بنشینم.</w:t>
      </w:r>
    </w:p>
    <w:p w:rsidR="00660F96" w:rsidRDefault="00660F96" w:rsidP="00E54702">
      <w:pPr>
        <w:pStyle w:val="0-"/>
        <w:rPr>
          <w:rtl/>
          <w:lang w:bidi="fa-IR"/>
        </w:rPr>
      </w:pPr>
      <w:r>
        <w:rPr>
          <w:rFonts w:hint="cs"/>
          <w:rtl/>
          <w:lang w:bidi="fa-IR"/>
        </w:rPr>
        <w:t>فرموند: «پس به نذر خود وفا کن»</w:t>
      </w:r>
      <w:r w:rsidRPr="00660F96">
        <w:rPr>
          <w:rFonts w:ascii="IRLotus" w:hAnsi="IRLotus" w:cs="IRLotus"/>
          <w:vertAlign w:val="superscript"/>
          <w:rtl/>
          <w:lang w:bidi="fa-IR"/>
        </w:rPr>
        <w:t>(</w:t>
      </w:r>
      <w:r w:rsidRPr="00660F96">
        <w:rPr>
          <w:rStyle w:val="FootnoteReference"/>
          <w:rFonts w:ascii="IRLotus" w:hAnsi="IRLotus" w:cs="IRLotus"/>
          <w:rtl/>
          <w:lang w:bidi="fa-IR"/>
        </w:rPr>
        <w:footnoteReference w:id="337"/>
      </w:r>
      <w:r w:rsidRPr="00660F96">
        <w:rPr>
          <w:rFonts w:ascii="IRLotus" w:hAnsi="IRLotus" w:cs="IRLotus"/>
          <w:vertAlign w:val="superscript"/>
          <w:rtl/>
          <w:lang w:bidi="fa-IR"/>
        </w:rPr>
        <w:t>)</w:t>
      </w:r>
      <w:r>
        <w:rPr>
          <w:rFonts w:hint="cs"/>
          <w:rtl/>
          <w:lang w:bidi="fa-IR"/>
        </w:rPr>
        <w:t>.</w:t>
      </w:r>
    </w:p>
    <w:p w:rsidR="00660F96" w:rsidRDefault="00660F96" w:rsidP="00660F96">
      <w:pPr>
        <w:pStyle w:val="2-0"/>
        <w:rPr>
          <w:rtl/>
        </w:rPr>
      </w:pPr>
      <w:r w:rsidRPr="00CC5233">
        <w:rPr>
          <w:rFonts w:hint="cs"/>
          <w:rtl/>
          <w:lang w:bidi="ar-SA"/>
        </w:rPr>
        <w:t>4</w:t>
      </w:r>
      <w:r>
        <w:rPr>
          <w:rFonts w:hint="cs"/>
          <w:rtl/>
        </w:rPr>
        <w:t>- باب: الأَخ</w:t>
      </w:r>
      <w:r w:rsidR="00ED2423">
        <w:rPr>
          <w:rFonts w:hint="cs"/>
          <w:rtl/>
        </w:rPr>
        <w:t>ْ</w:t>
      </w:r>
      <w:r>
        <w:rPr>
          <w:rFonts w:hint="cs"/>
          <w:rtl/>
        </w:rPr>
        <w:t>بِیَةِ فِي المَس</w:t>
      </w:r>
      <w:r w:rsidR="00ED2423">
        <w:rPr>
          <w:rFonts w:hint="cs"/>
          <w:rtl/>
        </w:rPr>
        <w:t>ْ</w:t>
      </w:r>
      <w:r>
        <w:rPr>
          <w:rFonts w:hint="cs"/>
          <w:rtl/>
        </w:rPr>
        <w:t>جِدِ</w:t>
      </w:r>
    </w:p>
    <w:p w:rsidR="00660F96" w:rsidRDefault="00660F96" w:rsidP="00660F96">
      <w:pPr>
        <w:pStyle w:val="4-"/>
        <w:rPr>
          <w:rtl/>
          <w:lang w:bidi="fa-IR"/>
        </w:rPr>
      </w:pPr>
      <w:bookmarkStart w:id="233" w:name="_Toc434155606"/>
      <w:r>
        <w:rPr>
          <w:rFonts w:hint="cs"/>
          <w:rtl/>
          <w:lang w:bidi="fa-IR"/>
        </w:rPr>
        <w:t>باب [4]: نصب کردن خیمه در مسجد</w:t>
      </w:r>
      <w:bookmarkEnd w:id="233"/>
    </w:p>
    <w:p w:rsidR="00660F96" w:rsidRPr="00B83410" w:rsidRDefault="00660F96" w:rsidP="00514F4A">
      <w:pPr>
        <w:pStyle w:val="5-"/>
        <w:rPr>
          <w:rFonts w:ascii="Simplified Arabic" w:hAnsi="Simplified Arabic" w:cs="Simplified Arabic"/>
          <w:rtl/>
        </w:rPr>
      </w:pPr>
      <w:r>
        <w:rPr>
          <w:rFonts w:hint="cs"/>
          <w:rtl/>
          <w:lang w:bidi="fa-IR"/>
        </w:rPr>
        <w:t>981-</w:t>
      </w:r>
      <w:r w:rsidR="00514F4A">
        <w:rPr>
          <w:rFonts w:hint="cs"/>
          <w:rtl/>
          <w:lang w:bidi="fa-IR"/>
        </w:rPr>
        <w:t xml:space="preserve"> </w:t>
      </w:r>
      <w:r w:rsidR="00514F4A">
        <w:rPr>
          <w:rtl/>
        </w:rPr>
        <w:t xml:space="preserve">عَنْ عَائِشَةَ رَضِيَ اللَّهُ عَنْهَا: أَنَّ النَّبِيَّ صَلَّى اللهُ عَلَيْهِ وَسَلَّمَ، أَرَادَ أَنْ يَعْتَكِفَ، فَلَمَّا انْصَرَفَ إِلَى </w:t>
      </w:r>
      <w:r w:rsidR="00514F4A" w:rsidRPr="00B83410">
        <w:rPr>
          <w:rtl/>
        </w:rPr>
        <w:t>المَكَانِ الَّذِي أَرَادَ أَنْ يَعْتَكِفَ إِذَا أَخْبِيَةٌ خِبَاءُ عَائِشَةَ، وَخِبَاءُ حَفْصَةَ، وَخِبَاءُ زَيْنَبَ، فَقَالَ: «أَلْبِرَّ تَقُولُونَ بِهِنَّ» ثُمَّ انْصَرَفَ، فَلَمْ يَعْتَكِفْ حَتَّى اعْتَكَفَ عَشْرًا مِنْ شَوَّالٍ</w:t>
      </w:r>
      <w:r w:rsidRPr="00B83410">
        <w:rPr>
          <w:rFonts w:hint="cs"/>
          <w:rtl/>
          <w:lang w:bidi="fa-IR"/>
        </w:rPr>
        <w:t xml:space="preserve"> [رواه البخاری: 2034].</w:t>
      </w:r>
    </w:p>
    <w:p w:rsidR="00660F96" w:rsidRDefault="00660F96" w:rsidP="00660F96">
      <w:pPr>
        <w:pStyle w:val="0-"/>
        <w:rPr>
          <w:rtl/>
          <w:lang w:bidi="fa-IR"/>
        </w:rPr>
      </w:pPr>
      <w:r>
        <w:rPr>
          <w:rFonts w:hint="cs"/>
          <w:rtl/>
          <w:lang w:bidi="fa-IR"/>
        </w:rPr>
        <w:t>981- از عائشه</w:t>
      </w:r>
      <w:r>
        <w:rPr>
          <w:rFonts w:cs="CTraditional Arabic" w:hint="cs"/>
          <w:rtl/>
          <w:lang w:bidi="fa-IR"/>
        </w:rPr>
        <w:t>ل</w:t>
      </w:r>
      <w:r>
        <w:rPr>
          <w:rFonts w:hint="cs"/>
          <w:rtl/>
          <w:lang w:bidi="fa-IR"/>
        </w:rPr>
        <w:t xml:space="preserve"> روایت است که پیامبر خدا </w:t>
      </w:r>
      <w:r>
        <w:rPr>
          <w:rFonts w:cs="CTraditional Arabic" w:hint="cs"/>
          <w:rtl/>
          <w:lang w:bidi="fa-IR"/>
        </w:rPr>
        <w:t>ج</w:t>
      </w:r>
      <w:r>
        <w:rPr>
          <w:rFonts w:hint="cs"/>
          <w:rtl/>
          <w:lang w:bidi="fa-IR"/>
        </w:rPr>
        <w:t xml:space="preserve"> تصمیم</w:t>
      </w:r>
      <w:r w:rsidR="00514F4A">
        <w:rPr>
          <w:rFonts w:hint="cs"/>
          <w:rtl/>
          <w:lang w:bidi="fa-IR"/>
        </w:rPr>
        <w:t xml:space="preserve"> گرفتند که به اعکاف بنشینند، و چون در جای که می‌خواستند به اعتکاف بنشینند رفتند، دیدند که در آن‌جا خیمه‌هایی نصب شده است: خیمۀ عائشه، خیمۀ حفصه، خیمه زینب.</w:t>
      </w:r>
    </w:p>
    <w:p w:rsidR="00514F4A" w:rsidRDefault="00514F4A" w:rsidP="00ED2423">
      <w:pPr>
        <w:pStyle w:val="0-"/>
        <w:rPr>
          <w:rtl/>
          <w:lang w:bidi="fa-IR"/>
        </w:rPr>
      </w:pPr>
      <w:r>
        <w:rPr>
          <w:rFonts w:hint="cs"/>
          <w:rtl/>
          <w:lang w:bidi="fa-IR"/>
        </w:rPr>
        <w:t>فرمودند: «آیا به این‌ها می‌گوئید که کار خوبی کرده‌اند»؟ همان بود که [پیامبر خدا</w:t>
      </w:r>
      <w:r>
        <w:rPr>
          <w:rFonts w:cs="CTraditional Arabic" w:hint="cs"/>
          <w:rtl/>
          <w:lang w:bidi="fa-IR"/>
        </w:rPr>
        <w:t>ج</w:t>
      </w:r>
      <w:r>
        <w:rPr>
          <w:rFonts w:hint="cs"/>
          <w:rtl/>
          <w:lang w:bidi="fa-IR"/>
        </w:rPr>
        <w:t>] از اعتکاف نشستن صرف نظر کرند، تا آنکه ده روز از شوال به اعتکاف نشستند</w:t>
      </w:r>
      <w:r w:rsidRPr="00514F4A">
        <w:rPr>
          <w:rFonts w:ascii="IRLotus" w:hAnsi="IRLotus" w:cs="IRLotus"/>
          <w:vertAlign w:val="superscript"/>
          <w:rtl/>
          <w:lang w:bidi="fa-IR"/>
        </w:rPr>
        <w:t>(</w:t>
      </w:r>
      <w:r w:rsidRPr="00514F4A">
        <w:rPr>
          <w:rStyle w:val="FootnoteReference"/>
          <w:rFonts w:ascii="IRLotus" w:hAnsi="IRLotus" w:cs="IRLotus"/>
          <w:rtl/>
          <w:lang w:bidi="fa-IR"/>
        </w:rPr>
        <w:footnoteReference w:id="338"/>
      </w:r>
      <w:r w:rsidRPr="00514F4A">
        <w:rPr>
          <w:rFonts w:ascii="IRLotus" w:hAnsi="IRLotus" w:cs="IRLotus"/>
          <w:vertAlign w:val="superscript"/>
          <w:rtl/>
          <w:lang w:bidi="fa-IR"/>
        </w:rPr>
        <w:t>)</w:t>
      </w:r>
      <w:r>
        <w:rPr>
          <w:rFonts w:hint="cs"/>
          <w:rtl/>
          <w:lang w:bidi="fa-IR"/>
        </w:rPr>
        <w:t>.</w:t>
      </w:r>
    </w:p>
    <w:p w:rsidR="00DA732A" w:rsidRDefault="00DA732A" w:rsidP="00DA732A">
      <w:pPr>
        <w:pStyle w:val="2-0"/>
        <w:rPr>
          <w:rtl/>
        </w:rPr>
      </w:pPr>
      <w:r w:rsidRPr="00CC5233">
        <w:rPr>
          <w:rFonts w:hint="cs"/>
          <w:rtl/>
          <w:lang w:bidi="ar-SA"/>
        </w:rPr>
        <w:t>5</w:t>
      </w:r>
      <w:r>
        <w:rPr>
          <w:rFonts w:hint="cs"/>
          <w:rtl/>
        </w:rPr>
        <w:t>- باب: هَل</w:t>
      </w:r>
      <w:r w:rsidR="00AD3714">
        <w:rPr>
          <w:rFonts w:hint="cs"/>
          <w:rtl/>
        </w:rPr>
        <w:t>ْ</w:t>
      </w:r>
      <w:r>
        <w:rPr>
          <w:rFonts w:hint="cs"/>
          <w:rtl/>
        </w:rPr>
        <w:t xml:space="preserve"> یَخ</w:t>
      </w:r>
      <w:r w:rsidR="00AD3714">
        <w:rPr>
          <w:rFonts w:hint="cs"/>
          <w:rtl/>
        </w:rPr>
        <w:t>ْ</w:t>
      </w:r>
      <w:r>
        <w:rPr>
          <w:rFonts w:hint="cs"/>
          <w:rtl/>
        </w:rPr>
        <w:t>رُجُ المُع</w:t>
      </w:r>
      <w:r w:rsidR="00AD3714">
        <w:rPr>
          <w:rFonts w:hint="cs"/>
          <w:rtl/>
        </w:rPr>
        <w:t>ْتَکِفُ لَحَوَائِجِهِ إِلَى</w:t>
      </w:r>
      <w:r>
        <w:rPr>
          <w:rFonts w:hint="cs"/>
          <w:rtl/>
        </w:rPr>
        <w:t xml:space="preserve"> بَابِ المَس</w:t>
      </w:r>
      <w:r w:rsidR="00AD3714">
        <w:rPr>
          <w:rFonts w:hint="cs"/>
          <w:rtl/>
        </w:rPr>
        <w:t>ْ</w:t>
      </w:r>
      <w:r>
        <w:rPr>
          <w:rFonts w:hint="cs"/>
          <w:rtl/>
        </w:rPr>
        <w:t>جِدِ</w:t>
      </w:r>
    </w:p>
    <w:p w:rsidR="00DA732A" w:rsidRDefault="00DA732A" w:rsidP="00DA732A">
      <w:pPr>
        <w:pStyle w:val="4-"/>
        <w:rPr>
          <w:rtl/>
          <w:lang w:bidi="fa-IR"/>
        </w:rPr>
      </w:pPr>
      <w:bookmarkStart w:id="234" w:name="_Toc434155607"/>
      <w:r>
        <w:rPr>
          <w:rFonts w:hint="cs"/>
          <w:rtl/>
          <w:lang w:bidi="fa-IR"/>
        </w:rPr>
        <w:t>باب [5]: آیا جائز است که معتکف جهت حوائج خود تا درِ مسجد برود</w:t>
      </w:r>
      <w:bookmarkEnd w:id="234"/>
    </w:p>
    <w:p w:rsidR="00DA732A" w:rsidRPr="00842A42" w:rsidRDefault="00DA732A" w:rsidP="005D1992">
      <w:pPr>
        <w:pStyle w:val="5-"/>
        <w:rPr>
          <w:rFonts w:ascii="Simplified Arabic" w:hAnsi="Simplified Arabic" w:cs="Simplified Arabic"/>
          <w:rtl/>
        </w:rPr>
      </w:pPr>
      <w:r>
        <w:rPr>
          <w:rFonts w:hint="cs"/>
          <w:rtl/>
          <w:lang w:bidi="fa-IR"/>
        </w:rPr>
        <w:t>982-</w:t>
      </w:r>
      <w:r w:rsidR="005D1992">
        <w:rPr>
          <w:rFonts w:hint="cs"/>
          <w:rtl/>
          <w:lang w:bidi="fa-IR"/>
        </w:rPr>
        <w:t xml:space="preserve"> عَن </w:t>
      </w:r>
      <w:r w:rsidR="005D1992">
        <w:rPr>
          <w:rtl/>
        </w:rPr>
        <w:t>صَفِيَّةَ</w:t>
      </w:r>
      <w:r w:rsidR="005D1992">
        <w:rPr>
          <w:rFonts w:hint="cs"/>
          <w:rtl/>
        </w:rPr>
        <w:t xml:space="preserve"> </w:t>
      </w:r>
      <w:r w:rsidR="005D1992">
        <w:rPr>
          <w:rtl/>
        </w:rPr>
        <w:t>رَضِيَ اللَّهُ عَنْه</w:t>
      </w:r>
      <w:r w:rsidR="005D1992">
        <w:rPr>
          <w:rFonts w:hint="cs"/>
          <w:rtl/>
        </w:rPr>
        <w:t>َا</w:t>
      </w:r>
      <w:r w:rsidR="005D1992">
        <w:rPr>
          <w:rFonts w:hint="cs"/>
          <w:rtl/>
          <w:lang w:bidi="fa-IR"/>
        </w:rPr>
        <w:t xml:space="preserve"> </w:t>
      </w:r>
      <w:r w:rsidR="005D1992">
        <w:rPr>
          <w:rtl/>
        </w:rPr>
        <w:t xml:space="preserve">زَوْجَ النَّبِيِّ صَلَّى اللهُ عَلَيْهِ وَسَلَّمَ أَخْبَرَتْهُ أَنَّهَا جَاءَتْ إِلَى رَسُولِ اللَّهِ صَلَّى اللهُ عَلَيْهِ وَسَلَّمَ تَزُورُهُ فِي اعْتِكَافِهِ فِي المَسْجِدِ فِي العَشْرِ الأَوَاخِرِ مِنْ رَمَضَانَ، فَتَحَدَّثَتْ عِنْدَهُ سَاعَةً، ثُمَّ قَامَتْ تَنْقَلِبُ، فَقَامَ النَّبِيُّ صَلَّى اللهُ عَلَيْهِ وَسَلَّمَ مَعَهَا يَقْلِبُهَا، حَتَّى إِذَا بَلَغَتْ بَابَ المَسْجِدِ عِنْدَ بَابِ أُمِّ سَلَمَةَ، مَرَّ رَجُلاَنِ مِنَ الأَنْصَارِ، فَسَلَّمَا عَلَى رَسُولِ اللَّهِ صَلَّى اللهُ عَلَيْهِ وَسَلَّمَ، فَقَالَ لَهُمَا النَّبِيُّ صَلَّى اللهُ عَلَيْهِ وَسَلَّمَ: «عَلَى رِسْلِكُمَا، إِنَّمَا هِيَ صَفِيَّةُ بِنْتُ حُيَيٍّ»، فَقَالاَ: سُبْحَانَ اللَّهِ يَا رَسُولَ اللَّهِ، وَكَبُرَ عَلَيْهِمَا، فَقَالَ النَّبِيُّ صَلَّى اللهُ عَلَيْهِ </w:t>
      </w:r>
      <w:r w:rsidR="005D1992" w:rsidRPr="00842A42">
        <w:rPr>
          <w:rtl/>
        </w:rPr>
        <w:t>وَسَلَّمَ: «إِنَّ الشَّيْطَانَ يَبْلُغُ مِنَ الإِنْسَانِ مَبْلَغَ الدَّمِ، وَإِنِّي خَشِيتُ أَنْ يَقْذِفَ فِي قُلُوبِكُمَا شَيْئًا»</w:t>
      </w:r>
      <w:r w:rsidRPr="00842A42">
        <w:rPr>
          <w:rFonts w:hint="cs"/>
          <w:rtl/>
          <w:lang w:bidi="fa-IR"/>
        </w:rPr>
        <w:t xml:space="preserve"> [رواه البخاری: 2035].</w:t>
      </w:r>
    </w:p>
    <w:p w:rsidR="00DA732A" w:rsidRDefault="00DA732A" w:rsidP="00D05FCA">
      <w:pPr>
        <w:pStyle w:val="0-"/>
        <w:rPr>
          <w:rtl/>
          <w:lang w:bidi="fa-IR"/>
        </w:rPr>
      </w:pPr>
      <w:r w:rsidRPr="00842A42">
        <w:rPr>
          <w:rFonts w:hint="cs"/>
          <w:rtl/>
          <w:lang w:bidi="fa-IR"/>
        </w:rPr>
        <w:t>982- از صفیه</w:t>
      </w:r>
      <w:r w:rsidRPr="00842A42">
        <w:rPr>
          <w:rFonts w:cs="CTraditional Arabic" w:hint="cs"/>
          <w:rtl/>
          <w:lang w:bidi="fa-IR"/>
        </w:rPr>
        <w:t>ل</w:t>
      </w:r>
      <w:r w:rsidRPr="00842A42">
        <w:rPr>
          <w:rFonts w:ascii="IRLotus" w:hAnsi="IRLotus" w:cs="IRLotus"/>
          <w:vertAlign w:val="superscript"/>
          <w:rtl/>
          <w:lang w:bidi="fa-IR"/>
        </w:rPr>
        <w:t>(</w:t>
      </w:r>
      <w:r w:rsidRPr="00842A42">
        <w:rPr>
          <w:rStyle w:val="FootnoteReference"/>
          <w:rFonts w:ascii="IRLotus" w:hAnsi="IRLotus" w:cs="IRLotus"/>
          <w:rtl/>
          <w:lang w:bidi="fa-IR"/>
        </w:rPr>
        <w:footnoteReference w:id="339"/>
      </w:r>
      <w:r w:rsidRPr="00842A42">
        <w:rPr>
          <w:rFonts w:ascii="IRLotus" w:hAnsi="IRLotus" w:cs="IRLotus"/>
          <w:vertAlign w:val="superscript"/>
          <w:rtl/>
          <w:lang w:bidi="fa-IR"/>
        </w:rPr>
        <w:t>)</w:t>
      </w:r>
      <w:r w:rsidRPr="00842A42">
        <w:rPr>
          <w:rFonts w:hint="cs"/>
          <w:rtl/>
          <w:lang w:bidi="fa-IR"/>
        </w:rPr>
        <w:t xml:space="preserve"> همسر </w:t>
      </w:r>
      <w:r>
        <w:rPr>
          <w:rFonts w:hint="cs"/>
          <w:rtl/>
          <w:lang w:bidi="fa-IR"/>
        </w:rPr>
        <w:t xml:space="preserve">پیامبر خدا </w:t>
      </w:r>
      <w:r>
        <w:rPr>
          <w:rFonts w:cs="CTraditional Arabic" w:hint="cs"/>
          <w:rtl/>
          <w:lang w:bidi="fa-IR"/>
        </w:rPr>
        <w:t>ج</w:t>
      </w:r>
      <w:r>
        <w:rPr>
          <w:rFonts w:hint="cs"/>
          <w:rtl/>
          <w:lang w:bidi="fa-IR"/>
        </w:rPr>
        <w:t xml:space="preserve"> روایت است که وی به دیدن پیامبر خدا </w:t>
      </w:r>
      <w:r>
        <w:rPr>
          <w:rFonts w:cs="CTraditional Arabic" w:hint="cs"/>
          <w:rtl/>
          <w:lang w:bidi="fa-IR"/>
        </w:rPr>
        <w:t>ج</w:t>
      </w:r>
      <w:r>
        <w:rPr>
          <w:rFonts w:hint="cs"/>
          <w:rtl/>
          <w:lang w:bidi="fa-IR"/>
        </w:rPr>
        <w:t xml:space="preserve"> آمد، و ایشان در دهۀ اخیر رمضان در مسجد به اعتکاف نشسته بودند، ساعتی نزدشان نشست و صحبت کرد، بعد از آن برخاست که برگردد، پیامبر خدا </w:t>
      </w:r>
      <w:r>
        <w:rPr>
          <w:rFonts w:cs="CTraditional Arabic" w:hint="cs"/>
          <w:rtl/>
          <w:lang w:bidi="fa-IR"/>
        </w:rPr>
        <w:t>ج</w:t>
      </w:r>
      <w:r>
        <w:rPr>
          <w:rFonts w:hint="cs"/>
          <w:rtl/>
          <w:lang w:bidi="fa-IR"/>
        </w:rPr>
        <w:t xml:space="preserve"> نیز برخاستند و او را تا درِ مسجد که نزدیک خانۀ ام سلمه</w:t>
      </w:r>
      <w:r>
        <w:rPr>
          <w:rFonts w:cs="CTraditional Arabic" w:hint="cs"/>
          <w:rtl/>
          <w:lang w:bidi="fa-IR"/>
        </w:rPr>
        <w:t>ل</w:t>
      </w:r>
      <w:r>
        <w:rPr>
          <w:rFonts w:hint="cs"/>
          <w:rtl/>
          <w:lang w:bidi="fa-IR"/>
        </w:rPr>
        <w:t xml:space="preserve"> بود مشایعت نمودند.</w:t>
      </w:r>
    </w:p>
    <w:p w:rsidR="00DA732A" w:rsidRDefault="00DA732A" w:rsidP="00DA732A">
      <w:pPr>
        <w:pStyle w:val="0-"/>
        <w:rPr>
          <w:rtl/>
          <w:lang w:bidi="fa-IR"/>
        </w:rPr>
      </w:pPr>
      <w:r>
        <w:rPr>
          <w:rFonts w:hint="cs"/>
          <w:rtl/>
          <w:lang w:bidi="fa-IR"/>
        </w:rPr>
        <w:t xml:space="preserve">[در این وقت] دو نفر از مردم انصار از آن‌جا گذشتند، بر پیامبر خدا </w:t>
      </w:r>
      <w:r>
        <w:rPr>
          <w:rFonts w:cs="CTraditional Arabic" w:hint="cs"/>
          <w:rtl/>
          <w:lang w:bidi="fa-IR"/>
        </w:rPr>
        <w:t>ج</w:t>
      </w:r>
      <w:r>
        <w:rPr>
          <w:rFonts w:hint="cs"/>
          <w:rtl/>
          <w:lang w:bidi="fa-IR"/>
        </w:rPr>
        <w:t xml:space="preserve"> سلا دادند، پیامبر خدا </w:t>
      </w:r>
      <w:r>
        <w:rPr>
          <w:rFonts w:cs="CTraditional Arabic" w:hint="cs"/>
          <w:rtl/>
          <w:lang w:bidi="fa-IR"/>
        </w:rPr>
        <w:t>ج</w:t>
      </w:r>
      <w:r>
        <w:rPr>
          <w:rFonts w:hint="cs"/>
          <w:rtl/>
          <w:lang w:bidi="fa-IR"/>
        </w:rPr>
        <w:t xml:space="preserve"> برای آن‌ها گفتند:</w:t>
      </w:r>
    </w:p>
    <w:p w:rsidR="00DA732A" w:rsidRDefault="00DA732A" w:rsidP="00DA732A">
      <w:pPr>
        <w:pStyle w:val="0-"/>
        <w:rPr>
          <w:rtl/>
          <w:lang w:bidi="fa-IR"/>
        </w:rPr>
      </w:pPr>
      <w:r>
        <w:rPr>
          <w:rFonts w:hint="cs"/>
          <w:rtl/>
          <w:lang w:bidi="fa-IR"/>
        </w:rPr>
        <w:t>بر جای خود و بر هیئت خود باشید، این زن (صفیه بنت حیی) می‌باشد.</w:t>
      </w:r>
    </w:p>
    <w:p w:rsidR="00DA732A" w:rsidRDefault="00DA732A" w:rsidP="00842A42">
      <w:pPr>
        <w:pStyle w:val="0-"/>
        <w:rPr>
          <w:rtl/>
          <w:lang w:bidi="fa-IR"/>
        </w:rPr>
      </w:pPr>
      <w:r>
        <w:rPr>
          <w:rFonts w:hint="cs"/>
          <w:rtl/>
          <w:lang w:bidi="fa-IR"/>
        </w:rPr>
        <w:t>گفتند: سبحان الله، یا رسول الله</w:t>
      </w:r>
      <w:r w:rsidR="00842A42">
        <w:rPr>
          <w:rFonts w:hint="cs"/>
          <w:rtl/>
          <w:lang w:bidi="fa-IR"/>
        </w:rPr>
        <w:t>!</w:t>
      </w:r>
      <w:r w:rsidRPr="00DA732A">
        <w:rPr>
          <w:rFonts w:ascii="IRLotus" w:hAnsi="IRLotus" w:cs="IRLotus"/>
          <w:vertAlign w:val="superscript"/>
          <w:rtl/>
          <w:lang w:bidi="fa-IR"/>
        </w:rPr>
        <w:t>(</w:t>
      </w:r>
      <w:r w:rsidRPr="00DA732A">
        <w:rPr>
          <w:rStyle w:val="FootnoteReference"/>
          <w:rFonts w:ascii="IRLotus" w:hAnsi="IRLotus" w:cs="IRLotus"/>
          <w:rtl/>
          <w:lang w:bidi="fa-IR"/>
        </w:rPr>
        <w:footnoteReference w:id="340"/>
      </w:r>
      <w:r w:rsidRPr="00DA732A">
        <w:rPr>
          <w:rFonts w:ascii="IRLotus" w:hAnsi="IRLotus" w:cs="IRLotus"/>
          <w:vertAlign w:val="superscript"/>
          <w:rtl/>
          <w:lang w:bidi="fa-IR"/>
        </w:rPr>
        <w:t>)</w:t>
      </w:r>
      <w:r>
        <w:rPr>
          <w:rFonts w:hint="cs"/>
          <w:rtl/>
          <w:lang w:bidi="fa-IR"/>
        </w:rPr>
        <w:t xml:space="preserve"> سخن پیامبر خدا </w:t>
      </w:r>
      <w:r>
        <w:rPr>
          <w:rFonts w:cs="CTraditional Arabic" w:hint="cs"/>
          <w:rtl/>
          <w:lang w:bidi="fa-IR"/>
        </w:rPr>
        <w:t>ج</w:t>
      </w:r>
      <w:r>
        <w:rPr>
          <w:rFonts w:hint="cs"/>
          <w:rtl/>
          <w:lang w:bidi="fa-IR"/>
        </w:rPr>
        <w:t xml:space="preserve"> بر آن‌ها سخت گذشت.</w:t>
      </w:r>
    </w:p>
    <w:p w:rsidR="000A5C11" w:rsidRDefault="00DA732A" w:rsidP="00DA732A">
      <w:pPr>
        <w:pStyle w:val="0-"/>
        <w:rPr>
          <w:rtl/>
          <w:lang w:bidi="fa-IR"/>
        </w:rPr>
      </w:pPr>
      <w:r>
        <w:rPr>
          <w:rFonts w:hint="cs"/>
          <w:rtl/>
          <w:lang w:bidi="fa-IR"/>
        </w:rPr>
        <w:t xml:space="preserve">پیامبر خدا </w:t>
      </w:r>
      <w:r>
        <w:rPr>
          <w:rFonts w:cs="CTraditional Arabic" w:hint="cs"/>
          <w:rtl/>
          <w:lang w:bidi="fa-IR"/>
        </w:rPr>
        <w:t>ج</w:t>
      </w:r>
      <w:r w:rsidR="005D1992">
        <w:rPr>
          <w:rFonts w:hint="cs"/>
          <w:rtl/>
          <w:lang w:bidi="fa-IR"/>
        </w:rPr>
        <w:t xml:space="preserve"> فرمودند: «شیطان </w:t>
      </w:r>
      <w:r>
        <w:rPr>
          <w:rFonts w:hint="cs"/>
          <w:rtl/>
          <w:lang w:bidi="fa-IR"/>
        </w:rPr>
        <w:t>د</w:t>
      </w:r>
      <w:r w:rsidR="005D1992">
        <w:rPr>
          <w:rFonts w:hint="cs"/>
          <w:rtl/>
          <w:lang w:bidi="fa-IR"/>
        </w:rPr>
        <w:t>ر</w:t>
      </w:r>
      <w:r>
        <w:rPr>
          <w:rFonts w:hint="cs"/>
          <w:rtl/>
          <w:lang w:bidi="fa-IR"/>
        </w:rPr>
        <w:t xml:space="preserve"> همۀ وجود انسان مانند خون دوران می‌کند، و ترسیدم که مبادا در دل شما وسوسه بیندازد»</w:t>
      </w:r>
      <w:r w:rsidRPr="00DA732A">
        <w:rPr>
          <w:rFonts w:ascii="IRLotus" w:hAnsi="IRLotus" w:cs="IRLotus"/>
          <w:vertAlign w:val="superscript"/>
          <w:rtl/>
          <w:lang w:bidi="fa-IR"/>
        </w:rPr>
        <w:t>(</w:t>
      </w:r>
      <w:r w:rsidRPr="00DA732A">
        <w:rPr>
          <w:rStyle w:val="FootnoteReference"/>
          <w:rFonts w:ascii="IRLotus" w:hAnsi="IRLotus" w:cs="IRLotus"/>
          <w:rtl/>
          <w:lang w:bidi="fa-IR"/>
        </w:rPr>
        <w:footnoteReference w:id="341"/>
      </w:r>
      <w:r w:rsidRPr="00DA732A">
        <w:rPr>
          <w:rFonts w:ascii="IRLotus" w:hAnsi="IRLotus" w:cs="IRLotus"/>
          <w:vertAlign w:val="superscript"/>
          <w:rtl/>
          <w:lang w:bidi="fa-IR"/>
        </w:rPr>
        <w:t>)</w:t>
      </w:r>
      <w:r>
        <w:rPr>
          <w:rFonts w:hint="cs"/>
          <w:rtl/>
          <w:lang w:bidi="fa-IR"/>
        </w:rPr>
        <w:t>.</w:t>
      </w:r>
    </w:p>
    <w:p w:rsidR="000A5C11" w:rsidRDefault="000A5C11" w:rsidP="000A5C11">
      <w:pPr>
        <w:pStyle w:val="2-0"/>
        <w:rPr>
          <w:rtl/>
        </w:rPr>
      </w:pPr>
      <w:r w:rsidRPr="00CC5233">
        <w:rPr>
          <w:rFonts w:hint="cs"/>
          <w:rtl/>
          <w:lang w:bidi="ar-SA"/>
        </w:rPr>
        <w:t>6</w:t>
      </w:r>
      <w:r>
        <w:rPr>
          <w:rFonts w:hint="cs"/>
          <w:rtl/>
        </w:rPr>
        <w:t>- باب: الاع</w:t>
      </w:r>
      <w:r w:rsidR="00F026EE">
        <w:rPr>
          <w:rFonts w:hint="cs"/>
          <w:rtl/>
        </w:rPr>
        <w:t>ْ</w:t>
      </w:r>
      <w:r>
        <w:rPr>
          <w:rFonts w:hint="cs"/>
          <w:rtl/>
        </w:rPr>
        <w:t>تِکَافِ فِي العَشرِ الأَو</w:t>
      </w:r>
      <w:r w:rsidR="00F026EE">
        <w:rPr>
          <w:rFonts w:hint="cs"/>
          <w:rtl/>
        </w:rPr>
        <w:t>ْ</w:t>
      </w:r>
      <w:r>
        <w:rPr>
          <w:rFonts w:hint="cs"/>
          <w:rtl/>
        </w:rPr>
        <w:t>سَطِ مِن رَمَضَانَ</w:t>
      </w:r>
    </w:p>
    <w:p w:rsidR="000A5C11" w:rsidRDefault="000A5C11" w:rsidP="000A5C11">
      <w:pPr>
        <w:pStyle w:val="4-"/>
        <w:rPr>
          <w:rtl/>
          <w:lang w:bidi="fa-IR"/>
        </w:rPr>
      </w:pPr>
      <w:bookmarkStart w:id="235" w:name="_Toc434155608"/>
      <w:r>
        <w:rPr>
          <w:rFonts w:hint="cs"/>
          <w:rtl/>
          <w:lang w:bidi="fa-IR"/>
        </w:rPr>
        <w:t>باب [6]: اعتکاف در ده روز وسط رمضان</w:t>
      </w:r>
      <w:bookmarkEnd w:id="235"/>
    </w:p>
    <w:p w:rsidR="000A5C11" w:rsidRPr="000A5C11" w:rsidRDefault="000A5C11" w:rsidP="000A5C11">
      <w:pPr>
        <w:pStyle w:val="5-"/>
        <w:rPr>
          <w:rFonts w:ascii="Simplified Arabic" w:hAnsi="Simplified Arabic" w:cs="Simplified Arabic"/>
          <w:color w:val="FF0000"/>
          <w:rtl/>
        </w:rPr>
      </w:pPr>
      <w:r>
        <w:rPr>
          <w:rFonts w:hint="cs"/>
          <w:rtl/>
          <w:lang w:bidi="fa-IR"/>
        </w:rPr>
        <w:t xml:space="preserve">983- </w:t>
      </w:r>
      <w:r>
        <w:rPr>
          <w:color w:val="000000"/>
          <w:rtl/>
        </w:rPr>
        <w:t>عَنْ أَبِي هُرَيْرَةَ رَضِيَ اللَّهُ عَنْهُ، قَالَ: كَانَ النَّبِيُّ صَلَّى اللهُ عَلَيْهِ وَسَلَّمَ «</w:t>
      </w:r>
      <w:r>
        <w:rPr>
          <w:rtl/>
        </w:rPr>
        <w:t>يَعْتَكِفُ فِي كُلِّ رَمَضَانٍ عَشَرَةَ أَيَّامٍ، فَلَمَّا كَانَ العَامُ الَّذِي قُبِضَ فِيهِ اعْتَكَفَ عِشْرِينَ يَوْمًا»</w:t>
      </w:r>
      <w:r>
        <w:rPr>
          <w:rFonts w:hint="cs"/>
          <w:rtl/>
          <w:lang w:bidi="fa-IR"/>
        </w:rPr>
        <w:t xml:space="preserve"> [رواه البخاری: 2044].</w:t>
      </w:r>
    </w:p>
    <w:p w:rsidR="00DA732A" w:rsidRDefault="000A5C11" w:rsidP="00D45648">
      <w:pPr>
        <w:pStyle w:val="0-"/>
        <w:rPr>
          <w:rtl/>
          <w:lang w:bidi="fa-IR"/>
        </w:rPr>
      </w:pPr>
      <w:r>
        <w:rPr>
          <w:rFonts w:hint="cs"/>
          <w:rtl/>
          <w:lang w:bidi="fa-IR"/>
        </w:rPr>
        <w:t>983- از ابو هریره</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در هر رمضانی ده روز به اعتکاف می‌نشستند، ولی در سالی که در آن وفات یافتند، بیست روز به اعتکاف نشستند</w:t>
      </w:r>
      <w:r w:rsidRPr="000A5C11">
        <w:rPr>
          <w:rFonts w:ascii="IRLotus" w:hAnsi="IRLotus" w:cs="IRLotus"/>
          <w:vertAlign w:val="superscript"/>
          <w:rtl/>
          <w:lang w:bidi="fa-IR"/>
        </w:rPr>
        <w:t>(</w:t>
      </w:r>
      <w:r w:rsidRPr="000A5C11">
        <w:rPr>
          <w:rStyle w:val="FootnoteReference"/>
          <w:rFonts w:ascii="IRLotus" w:hAnsi="IRLotus" w:cs="IRLotus"/>
          <w:rtl/>
          <w:lang w:bidi="fa-IR"/>
        </w:rPr>
        <w:footnoteReference w:id="342"/>
      </w:r>
      <w:r w:rsidRPr="000A5C11">
        <w:rPr>
          <w:rFonts w:ascii="IRLotus" w:hAnsi="IRLotus" w:cs="IRLotus"/>
          <w:vertAlign w:val="superscript"/>
          <w:rtl/>
          <w:lang w:bidi="fa-IR"/>
        </w:rPr>
        <w:t>)</w:t>
      </w:r>
      <w:r>
        <w:rPr>
          <w:rFonts w:hint="cs"/>
          <w:rtl/>
          <w:lang w:bidi="fa-IR"/>
        </w:rPr>
        <w:t>.</w:t>
      </w:r>
      <w:r w:rsidR="00DA732A">
        <w:rPr>
          <w:rFonts w:hint="cs"/>
          <w:rtl/>
          <w:lang w:bidi="fa-IR"/>
        </w:rPr>
        <w:t xml:space="preserve"> </w:t>
      </w:r>
    </w:p>
    <w:p w:rsidR="00357554" w:rsidRDefault="00357554" w:rsidP="000A5C11">
      <w:pPr>
        <w:pStyle w:val="0-"/>
        <w:rPr>
          <w:rtl/>
          <w:lang w:bidi="fa-IR"/>
        </w:rPr>
        <w:sectPr w:rsidR="00357554" w:rsidSect="00D16465">
          <w:headerReference w:type="default" r:id="rId27"/>
          <w:footnotePr>
            <w:numRestart w:val="eachPage"/>
          </w:footnotePr>
          <w:type w:val="oddPage"/>
          <w:pgSz w:w="9356" w:h="13608" w:code="9"/>
          <w:pgMar w:top="567" w:right="1134" w:bottom="851" w:left="1134" w:header="454" w:footer="0" w:gutter="0"/>
          <w:cols w:space="708"/>
          <w:titlePg/>
          <w:bidi/>
          <w:rtlGutter/>
          <w:docGrid w:linePitch="360"/>
        </w:sectPr>
      </w:pPr>
    </w:p>
    <w:p w:rsidR="00357554" w:rsidRDefault="00357554" w:rsidP="00357554">
      <w:pPr>
        <w:pStyle w:val="1-"/>
        <w:rPr>
          <w:rtl/>
        </w:rPr>
      </w:pPr>
      <w:r w:rsidRPr="00CC5233">
        <w:rPr>
          <w:rFonts w:hint="cs"/>
          <w:rtl/>
        </w:rPr>
        <w:t>34</w:t>
      </w:r>
      <w:r>
        <w:rPr>
          <w:rFonts w:hint="cs"/>
          <w:rtl/>
        </w:rPr>
        <w:t>- کتابُ البُیُوعِ</w:t>
      </w:r>
    </w:p>
    <w:p w:rsidR="00357554" w:rsidRDefault="00357554" w:rsidP="00357554">
      <w:pPr>
        <w:pStyle w:val="2-"/>
        <w:rPr>
          <w:rtl/>
          <w:lang w:bidi="fa-IR"/>
        </w:rPr>
      </w:pPr>
      <w:bookmarkStart w:id="236" w:name="_Toc434155609"/>
      <w:r>
        <w:rPr>
          <w:rFonts w:hint="cs"/>
          <w:rtl/>
          <w:lang w:bidi="fa-IR"/>
        </w:rPr>
        <w:t>کتاب [34]: بیوع</w:t>
      </w:r>
      <w:bookmarkEnd w:id="236"/>
    </w:p>
    <w:p w:rsidR="00357554" w:rsidRDefault="00357554" w:rsidP="00113CF5">
      <w:pPr>
        <w:pStyle w:val="2-0"/>
        <w:rPr>
          <w:rtl/>
        </w:rPr>
      </w:pPr>
      <w:r w:rsidRPr="00CC5233">
        <w:rPr>
          <w:rFonts w:hint="cs"/>
          <w:rtl/>
          <w:lang w:bidi="ar-SA"/>
        </w:rPr>
        <w:t>1</w:t>
      </w:r>
      <w:r>
        <w:rPr>
          <w:rFonts w:hint="cs"/>
          <w:rtl/>
        </w:rPr>
        <w:t>-</w:t>
      </w:r>
      <w:r w:rsidR="00F026EE">
        <w:rPr>
          <w:rFonts w:hint="cs"/>
          <w:rtl/>
        </w:rPr>
        <w:t xml:space="preserve"> باب: مَا جَاءَ فِي قَولِ الله تعَالَى</w:t>
      </w:r>
      <w:r>
        <w:rPr>
          <w:rFonts w:hint="cs"/>
          <w:rtl/>
        </w:rPr>
        <w:t xml:space="preserve">: </w:t>
      </w:r>
      <w:r>
        <w:rPr>
          <w:rFonts w:ascii="Traditional Arabic" w:hAnsi="Traditional Arabic" w:cs="Traditional Arabic"/>
          <w:rtl/>
        </w:rPr>
        <w:t>﴿</w:t>
      </w:r>
      <w:r w:rsidRPr="00F026EE">
        <w:rPr>
          <w:rStyle w:val="9-Char1"/>
          <w:rFonts w:hint="cs"/>
          <w:b/>
          <w:bCs w:val="0"/>
          <w:rtl/>
        </w:rPr>
        <w:t>فَإِذَا</w:t>
      </w:r>
      <w:r w:rsidRPr="00F026EE">
        <w:rPr>
          <w:rStyle w:val="9-Char1"/>
          <w:b/>
          <w:bCs w:val="0"/>
          <w:rtl/>
        </w:rPr>
        <w:t xml:space="preserve"> </w:t>
      </w:r>
      <w:r w:rsidRPr="00F026EE">
        <w:rPr>
          <w:rStyle w:val="9-Char1"/>
          <w:rFonts w:hint="cs"/>
          <w:b/>
          <w:bCs w:val="0"/>
          <w:rtl/>
        </w:rPr>
        <w:t>قُضِيَتِ</w:t>
      </w:r>
      <w:r w:rsidRPr="00F026EE">
        <w:rPr>
          <w:rStyle w:val="9-Char1"/>
          <w:b/>
          <w:bCs w:val="0"/>
          <w:rtl/>
        </w:rPr>
        <w:t xml:space="preserve"> </w:t>
      </w:r>
      <w:r w:rsidRPr="00F026EE">
        <w:rPr>
          <w:rStyle w:val="9-Char1"/>
          <w:rFonts w:hint="cs"/>
          <w:b/>
          <w:bCs w:val="0"/>
          <w:rtl/>
        </w:rPr>
        <w:t>ٱلصَّلَوٰةُ</w:t>
      </w:r>
      <w:r w:rsidRPr="00F026EE">
        <w:rPr>
          <w:rStyle w:val="9-Char1"/>
          <w:b/>
          <w:bCs w:val="0"/>
          <w:rtl/>
        </w:rPr>
        <w:t xml:space="preserve"> </w:t>
      </w:r>
      <w:r w:rsidRPr="00F026EE">
        <w:rPr>
          <w:rStyle w:val="9-Char1"/>
          <w:rFonts w:hint="cs"/>
          <w:b/>
          <w:bCs w:val="0"/>
          <w:rtl/>
        </w:rPr>
        <w:t>فَٱنتَشِرُواْ</w:t>
      </w:r>
      <w:r w:rsidRPr="00F026EE">
        <w:rPr>
          <w:rStyle w:val="9-Char1"/>
          <w:b/>
          <w:bCs w:val="0"/>
          <w:rtl/>
        </w:rPr>
        <w:t xml:space="preserve"> </w:t>
      </w:r>
      <w:r w:rsidRPr="00F026EE">
        <w:rPr>
          <w:rStyle w:val="9-Char1"/>
          <w:rFonts w:hint="cs"/>
          <w:b/>
          <w:bCs w:val="0"/>
          <w:rtl/>
        </w:rPr>
        <w:t>فِي</w:t>
      </w:r>
      <w:r w:rsidRPr="00F026EE">
        <w:rPr>
          <w:rStyle w:val="9-Char1"/>
          <w:b/>
          <w:bCs w:val="0"/>
          <w:rtl/>
        </w:rPr>
        <w:t xml:space="preserve"> </w:t>
      </w:r>
      <w:r w:rsidRPr="00F026EE">
        <w:rPr>
          <w:rStyle w:val="9-Char1"/>
          <w:rFonts w:hint="cs"/>
          <w:b/>
          <w:bCs w:val="0"/>
          <w:rtl/>
        </w:rPr>
        <w:t>ٱلۡأَرۡضِ</w:t>
      </w:r>
      <w:r w:rsidRPr="00F026EE">
        <w:rPr>
          <w:rFonts w:ascii="Traditional Arabic" w:hAnsi="Traditional Arabic" w:cs="Traditional Arabic" w:hint="cs"/>
          <w:b/>
          <w:bCs w:val="0"/>
          <w:rtl/>
        </w:rPr>
        <w:t>...</w:t>
      </w:r>
      <w:r>
        <w:rPr>
          <w:rFonts w:ascii="Traditional Arabic" w:hAnsi="Traditional Arabic" w:cs="Traditional Arabic"/>
          <w:rtl/>
        </w:rPr>
        <w:t>﴾</w:t>
      </w:r>
    </w:p>
    <w:p w:rsidR="00357554" w:rsidRDefault="00357554" w:rsidP="00F73BE3">
      <w:pPr>
        <w:pStyle w:val="4-"/>
        <w:rPr>
          <w:rtl/>
        </w:rPr>
      </w:pPr>
      <w:bookmarkStart w:id="237" w:name="_Toc434155610"/>
      <w:r>
        <w:rPr>
          <w:rFonts w:hint="cs"/>
          <w:rtl/>
        </w:rPr>
        <w:t xml:space="preserve">باب [1]: آنچه که در این گفته خداوند متعال آمده است که: </w:t>
      </w:r>
      <w:r w:rsidR="00F73BE3">
        <w:rPr>
          <w:rFonts w:ascii="Traditional Arabic" w:hAnsi="Traditional Arabic" w:cs="Traditional Arabic"/>
          <w:rtl/>
        </w:rPr>
        <w:t>﴿</w:t>
      </w:r>
      <w:r>
        <w:rPr>
          <w:rFonts w:hint="cs"/>
          <w:rtl/>
        </w:rPr>
        <w:t>پس هنگامی که نماز اداء شد، در روی زمین منتشر شوید...</w:t>
      </w:r>
      <w:r w:rsidR="00F73BE3">
        <w:rPr>
          <w:rFonts w:ascii="Traditional Arabic" w:hAnsi="Traditional Arabic" w:cs="Traditional Arabic"/>
          <w:rtl/>
        </w:rPr>
        <w:t>﴾</w:t>
      </w:r>
      <w:bookmarkEnd w:id="237"/>
    </w:p>
    <w:p w:rsidR="00357554" w:rsidRPr="00656884" w:rsidRDefault="00357554" w:rsidP="00656884">
      <w:pPr>
        <w:pStyle w:val="5-"/>
        <w:rPr>
          <w:rtl/>
        </w:rPr>
      </w:pPr>
      <w:r w:rsidRPr="00656884">
        <w:rPr>
          <w:rFonts w:hint="cs"/>
          <w:rtl/>
        </w:rPr>
        <w:t>984-</w:t>
      </w:r>
      <w:r w:rsidR="00656884" w:rsidRPr="00656884">
        <w:rPr>
          <w:rFonts w:hint="cs"/>
          <w:rtl/>
        </w:rPr>
        <w:t xml:space="preserve"> عَن</w:t>
      </w:r>
      <w:r w:rsidR="00F05795" w:rsidRPr="00656884">
        <w:rPr>
          <w:rFonts w:hint="cs"/>
          <w:rtl/>
        </w:rPr>
        <w:t xml:space="preserve"> </w:t>
      </w:r>
      <w:r w:rsidR="00F05795" w:rsidRPr="00656884">
        <w:rPr>
          <w:rtl/>
        </w:rPr>
        <w:t>عَبْدُ الرَّحْمَنِ بْنُ عَوْفٍ رَضِيَ اللَّهُ عَنْهُ</w:t>
      </w:r>
      <w:r w:rsidR="00656884" w:rsidRPr="00656884">
        <w:rPr>
          <w:rFonts w:hint="cs"/>
          <w:rtl/>
        </w:rPr>
        <w:t xml:space="preserve"> قَالَ</w:t>
      </w:r>
      <w:r w:rsidR="00F05795" w:rsidRPr="00656884">
        <w:rPr>
          <w:rtl/>
        </w:rPr>
        <w:t>: لَمَّا قَدِمْنَا المَدِينَةَ آخَى رَسُولُ اللَّهِ صَلَّى اللهُ عَلَيْهِ وَسَلَّمَ بَيْنِي وَبَيْنَ سَعْدِ بْنِ الرَّبِيعِ، فَقَالَ سَعْدُ بْنُ الرَّبِيعِ: إِنِّي أَكْثَرُ الأَنْصَارِ مَالًا، فَأَقْسِمُ لَكَ نِصْفَ مَالِي، وَانْظُرْ أَيَّ زَوْجَتَيَّ هَوِيتَ نَزَلْتُ لَكَ عَنْهَا، فَإِذَا حَلَّتْ، تَزَوَّجْتَهَا، قَالَ: فَقَالَ لَهُ عَبْدُ الرَّحْمَنِ: لاَ حَاجَةَ لِي فِي ذَلِكَ هَلْ مِنْ سُوقٍ فِيهِ تِجَارَةٌ؟ قَالَ: سُوقُ قَيْنُقَاعٍ، قَالَ: فَغَدَا إِلَيْهِ عَبْدُ الرَّحْمَنِ، فَأَتَى بِأَقِطٍ وَسَمْنٍ، قَالَ: ثُمَّ تَابَعَ الغُدُوَّ، فَمَا لَبِثَ أَنْ جَاءَ عَبْدُ الرَّحْمَنِ عَلَيْهِ أَثَرُ صُفْرَةٍ، فَقَالَ رَسُولُ اللَّهِ صَلَّى اللهُ عَلَيْهِ وَسَلَّمَ: «تَزَوَّجْتَ؟»، قَالَ: نَعَمْ، قَالَ: «وَمَنْ؟»، قَالَ: امْرَأَةً مِنَ الأَنْصَارِ، قَالَ: «كَمْ سُقْتَ؟»، قَالَ: زِنَةَ نَوَاةٍ مِنْ ذَهَبٍ - أَوْ نَوَاةً مِنْ ذَهَبٍ، فَقَالَ لَهُ النَّبِيُّ صَلَّى اللهُ عَلَيْهِ وَسَلَّمَ: «أَوْلِمْ وَلَوْ بِشَاةٍ»</w:t>
      </w:r>
      <w:r w:rsidRPr="00656884">
        <w:rPr>
          <w:rFonts w:hint="cs"/>
          <w:rtl/>
        </w:rPr>
        <w:t xml:space="preserve"> [رواه البخاری: 2048].</w:t>
      </w:r>
    </w:p>
    <w:p w:rsidR="00357554" w:rsidRDefault="00F05795" w:rsidP="00357554">
      <w:pPr>
        <w:pStyle w:val="0-"/>
        <w:rPr>
          <w:rtl/>
        </w:rPr>
      </w:pPr>
      <w:r>
        <w:rPr>
          <w:rFonts w:hint="cs"/>
          <w:rtl/>
        </w:rPr>
        <w:t>984- از عبدالرحمن بن</w:t>
      </w:r>
      <w:r w:rsidR="00357554">
        <w:rPr>
          <w:rFonts w:hint="cs"/>
          <w:rtl/>
        </w:rPr>
        <w:t xml:space="preserve"> عوف</w:t>
      </w:r>
      <w:r w:rsidR="00357554">
        <w:rPr>
          <w:rFonts w:cs="CTraditional Arabic" w:hint="cs"/>
          <w:rtl/>
        </w:rPr>
        <w:t>س</w:t>
      </w:r>
      <w:r w:rsidR="00357554">
        <w:rPr>
          <w:rFonts w:hint="cs"/>
          <w:rtl/>
        </w:rPr>
        <w:t xml:space="preserve"> روایت است که گفت: هنگامی که به مدینه آمدیم پیامبر خدا </w:t>
      </w:r>
      <w:r w:rsidR="00357554">
        <w:rPr>
          <w:rFonts w:cs="CTraditional Arabic" w:hint="cs"/>
          <w:rtl/>
        </w:rPr>
        <w:t>ج</w:t>
      </w:r>
      <w:r w:rsidR="00357554">
        <w:rPr>
          <w:rFonts w:hint="cs"/>
          <w:rtl/>
        </w:rPr>
        <w:t xml:space="preserve"> بین من و بین سعد بن ربیع عقد برادری بستند.</w:t>
      </w:r>
    </w:p>
    <w:p w:rsidR="00357554" w:rsidRDefault="00F05795" w:rsidP="00357554">
      <w:pPr>
        <w:pStyle w:val="0-"/>
        <w:rPr>
          <w:rtl/>
        </w:rPr>
      </w:pPr>
      <w:r>
        <w:rPr>
          <w:rFonts w:hint="cs"/>
          <w:rtl/>
        </w:rPr>
        <w:t>سعد بن ربیع گفت: من ثروت مندترین</w:t>
      </w:r>
      <w:r w:rsidR="00357554">
        <w:rPr>
          <w:rFonts w:hint="cs"/>
          <w:rtl/>
        </w:rPr>
        <w:t xml:space="preserve"> مردم انصار هستم، نصف مالم را به تو</w:t>
      </w:r>
      <w:r w:rsidR="00AA5CA0">
        <w:rPr>
          <w:rFonts w:hint="cs"/>
          <w:rtl/>
        </w:rPr>
        <w:t xml:space="preserve"> می‌دهم</w:t>
      </w:r>
      <w:r w:rsidR="00357554">
        <w:rPr>
          <w:rFonts w:hint="cs"/>
          <w:rtl/>
        </w:rPr>
        <w:t>، و نگاه کن هریکی از دو زنم را که می‌پسندی، من او را طلاق</w:t>
      </w:r>
      <w:r w:rsidR="00AA5CA0">
        <w:rPr>
          <w:rFonts w:hint="cs"/>
          <w:rtl/>
        </w:rPr>
        <w:t xml:space="preserve"> می‌دهم</w:t>
      </w:r>
      <w:r w:rsidR="00357554">
        <w:rPr>
          <w:rFonts w:hint="cs"/>
          <w:rtl/>
        </w:rPr>
        <w:t>، و بعد از اینکه عده‌اش گذشت، او را به نکاح بگیر.</w:t>
      </w:r>
    </w:p>
    <w:p w:rsidR="00357554" w:rsidRDefault="00357554" w:rsidP="00357554">
      <w:pPr>
        <w:pStyle w:val="0-"/>
        <w:rPr>
          <w:rtl/>
        </w:rPr>
      </w:pPr>
      <w:r>
        <w:rPr>
          <w:rFonts w:hint="cs"/>
          <w:rtl/>
        </w:rPr>
        <w:t>عبدالرحمن بن عوف گفت: مرا به این چیزها ضرورتی نیست، آیا بازاری</w:t>
      </w:r>
      <w:r w:rsidR="00F05795">
        <w:rPr>
          <w:rFonts w:hint="cs"/>
          <w:rtl/>
        </w:rPr>
        <w:t xml:space="preserve"> که در آن تجارتی باشد وجود دارد؟</w:t>
      </w:r>
    </w:p>
    <w:p w:rsidR="00F05795" w:rsidRDefault="00F05795" w:rsidP="00357554">
      <w:pPr>
        <w:pStyle w:val="0-"/>
        <w:rPr>
          <w:rtl/>
        </w:rPr>
      </w:pPr>
      <w:r>
        <w:rPr>
          <w:rFonts w:hint="cs"/>
          <w:rtl/>
        </w:rPr>
        <w:t>سعد گفت: بلی، بازار (قَینُقَاع).</w:t>
      </w:r>
    </w:p>
    <w:p w:rsidR="00F05795" w:rsidRDefault="00F05795" w:rsidP="00357554">
      <w:pPr>
        <w:pStyle w:val="0-"/>
        <w:rPr>
          <w:rtl/>
        </w:rPr>
      </w:pPr>
      <w:r>
        <w:rPr>
          <w:rFonts w:hint="cs"/>
          <w:rtl/>
        </w:rPr>
        <w:t>[راوی] گفت که: از فردایش عبدالرحمن بن عوف به آن بازار رفت، [و از منفعتی که حاصلش شده بود]، قروت و روغن آورد، و همین طور رفت و آمد را ادامه داد، و دیری نگذشت که عبدالرحمن آمد، و اثر [عطر] و خوش بوئی در وی نمایان بود.</w:t>
      </w:r>
    </w:p>
    <w:p w:rsidR="00F05795" w:rsidRDefault="00F05795" w:rsidP="00357554">
      <w:pPr>
        <w:pStyle w:val="0-"/>
        <w:rPr>
          <w:rtl/>
        </w:rPr>
      </w:pPr>
      <w:r>
        <w:rPr>
          <w:rFonts w:hint="cs"/>
          <w:rtl/>
        </w:rPr>
        <w:t xml:space="preserve">پیامبر خدا </w:t>
      </w:r>
      <w:r>
        <w:rPr>
          <w:rFonts w:cs="CTraditional Arabic" w:hint="cs"/>
          <w:rtl/>
        </w:rPr>
        <w:t>ج</w:t>
      </w:r>
      <w:r>
        <w:rPr>
          <w:rFonts w:hint="cs"/>
          <w:rtl/>
        </w:rPr>
        <w:t xml:space="preserve"> پرسیدند: «ازداج کردی»؟</w:t>
      </w:r>
    </w:p>
    <w:p w:rsidR="00F05795" w:rsidRDefault="00F05795" w:rsidP="00357554">
      <w:pPr>
        <w:pStyle w:val="0-"/>
        <w:rPr>
          <w:rtl/>
        </w:rPr>
      </w:pPr>
      <w:r>
        <w:rPr>
          <w:rFonts w:hint="cs"/>
          <w:rtl/>
        </w:rPr>
        <w:t>گفت: بلی!</w:t>
      </w:r>
    </w:p>
    <w:p w:rsidR="00F05795" w:rsidRDefault="00F05795" w:rsidP="00357554">
      <w:pPr>
        <w:pStyle w:val="0-"/>
        <w:rPr>
          <w:rtl/>
        </w:rPr>
      </w:pPr>
      <w:r>
        <w:rPr>
          <w:rFonts w:hint="cs"/>
          <w:rtl/>
        </w:rPr>
        <w:t>گفتند: «با کدام زن»؟</w:t>
      </w:r>
    </w:p>
    <w:p w:rsidR="00F05795" w:rsidRDefault="00F05795" w:rsidP="00357554">
      <w:pPr>
        <w:pStyle w:val="0-"/>
        <w:rPr>
          <w:rtl/>
        </w:rPr>
      </w:pPr>
      <w:r>
        <w:rPr>
          <w:rFonts w:hint="cs"/>
          <w:rtl/>
        </w:rPr>
        <w:t>گفت: بازنی از انصار.</w:t>
      </w:r>
    </w:p>
    <w:p w:rsidR="00F05795" w:rsidRDefault="00F05795" w:rsidP="00357554">
      <w:pPr>
        <w:pStyle w:val="0-"/>
        <w:rPr>
          <w:rtl/>
        </w:rPr>
      </w:pPr>
      <w:r>
        <w:rPr>
          <w:rFonts w:hint="cs"/>
          <w:rtl/>
        </w:rPr>
        <w:t>فرمودند: «چقدر برایش مهر دادی»؟</w:t>
      </w:r>
    </w:p>
    <w:p w:rsidR="00F05795" w:rsidRDefault="00F05795" w:rsidP="00357554">
      <w:pPr>
        <w:pStyle w:val="0-"/>
        <w:rPr>
          <w:rtl/>
        </w:rPr>
      </w:pPr>
      <w:r>
        <w:rPr>
          <w:rFonts w:hint="cs"/>
          <w:rtl/>
        </w:rPr>
        <w:t>گفت: به اندازۀیک خستۀ طلا یا یک خسته طلا.</w:t>
      </w:r>
    </w:p>
    <w:p w:rsidR="00132541" w:rsidRDefault="00F05795" w:rsidP="00357554">
      <w:pPr>
        <w:pStyle w:val="0-"/>
        <w:rPr>
          <w:rtl/>
        </w:rPr>
      </w:pPr>
      <w:r>
        <w:rPr>
          <w:rFonts w:hint="cs"/>
          <w:rtl/>
        </w:rPr>
        <w:t xml:space="preserve">پیامبر خدا </w:t>
      </w:r>
      <w:r>
        <w:rPr>
          <w:rFonts w:cs="CTraditional Arabic" w:hint="cs"/>
          <w:rtl/>
        </w:rPr>
        <w:t>ج</w:t>
      </w:r>
      <w:r>
        <w:rPr>
          <w:rFonts w:hint="cs"/>
          <w:rtl/>
        </w:rPr>
        <w:t xml:space="preserve"> برایش گفتند: «مجلس عروسی را برگذار کن،</w:t>
      </w:r>
      <w:r w:rsidR="000B4D83">
        <w:rPr>
          <w:rFonts w:hint="cs"/>
          <w:rtl/>
        </w:rPr>
        <w:t xml:space="preserve"> ولو </w:t>
      </w:r>
      <w:r>
        <w:rPr>
          <w:rFonts w:hint="cs"/>
          <w:rtl/>
        </w:rPr>
        <w:t>آنکه به یک بُزی باشد»</w:t>
      </w:r>
      <w:r w:rsidRPr="00F05795">
        <w:rPr>
          <w:rFonts w:ascii="IRLotus" w:hAnsi="IRLotus" w:cs="IRLotus"/>
          <w:vertAlign w:val="superscript"/>
          <w:rtl/>
          <w:lang w:bidi="fa-IR"/>
        </w:rPr>
        <w:t>(</w:t>
      </w:r>
      <w:r w:rsidRPr="00F05795">
        <w:rPr>
          <w:rStyle w:val="FootnoteReference"/>
          <w:rFonts w:ascii="IRLotus" w:hAnsi="IRLotus" w:cs="IRLotus"/>
          <w:rtl/>
          <w:lang w:bidi="fa-IR"/>
        </w:rPr>
        <w:footnoteReference w:id="343"/>
      </w:r>
      <w:r w:rsidRPr="00F05795">
        <w:rPr>
          <w:rFonts w:ascii="IRLotus" w:hAnsi="IRLotus" w:cs="IRLotus"/>
          <w:vertAlign w:val="superscript"/>
          <w:rtl/>
          <w:lang w:bidi="fa-IR"/>
        </w:rPr>
        <w:t>)</w:t>
      </w:r>
      <w:r>
        <w:rPr>
          <w:rFonts w:hint="cs"/>
          <w:rtl/>
        </w:rPr>
        <w:t>.</w:t>
      </w:r>
    </w:p>
    <w:p w:rsidR="00132541" w:rsidRDefault="00132541" w:rsidP="00132541">
      <w:pPr>
        <w:pStyle w:val="2-0"/>
        <w:rPr>
          <w:rtl/>
        </w:rPr>
      </w:pPr>
      <w:r w:rsidRPr="00CC5233">
        <w:rPr>
          <w:rFonts w:hint="cs"/>
          <w:rtl/>
          <w:lang w:bidi="ar-SA"/>
        </w:rPr>
        <w:t>2</w:t>
      </w:r>
      <w:r>
        <w:rPr>
          <w:rFonts w:hint="cs"/>
          <w:rtl/>
        </w:rPr>
        <w:t>- باب: الحَلاَلُ بَیِّنٌ</w:t>
      </w:r>
      <w:r w:rsidR="005E29EE">
        <w:rPr>
          <w:rFonts w:hint="cs"/>
          <w:rtl/>
        </w:rPr>
        <w:t xml:space="preserve"> وَ</w:t>
      </w:r>
      <w:r>
        <w:rPr>
          <w:rFonts w:hint="cs"/>
          <w:rtl/>
        </w:rPr>
        <w:t>الحَرَامُ بَیِّن</w:t>
      </w:r>
      <w:r w:rsidR="005E29EE">
        <w:rPr>
          <w:rFonts w:hint="cs"/>
          <w:rtl/>
        </w:rPr>
        <w:t xml:space="preserve"> وَ</w:t>
      </w:r>
      <w:r>
        <w:rPr>
          <w:rFonts w:hint="cs"/>
          <w:rtl/>
        </w:rPr>
        <w:t>بَی</w:t>
      </w:r>
      <w:r w:rsidR="00201406">
        <w:rPr>
          <w:rFonts w:hint="cs"/>
          <w:rtl/>
        </w:rPr>
        <w:t>ْ</w:t>
      </w:r>
      <w:r>
        <w:rPr>
          <w:rFonts w:hint="cs"/>
          <w:rtl/>
        </w:rPr>
        <w:t>نَه</w:t>
      </w:r>
      <w:r w:rsidR="00F73BE3">
        <w:rPr>
          <w:rFonts w:hint="cs"/>
          <w:rtl/>
        </w:rPr>
        <w:t>ُمَا مُش</w:t>
      </w:r>
      <w:r w:rsidR="00201406">
        <w:rPr>
          <w:rFonts w:hint="cs"/>
          <w:rtl/>
        </w:rPr>
        <w:t>َ</w:t>
      </w:r>
      <w:r w:rsidR="00F73BE3">
        <w:rPr>
          <w:rFonts w:hint="cs"/>
          <w:rtl/>
        </w:rPr>
        <w:t>بَّهَاتٌ</w:t>
      </w:r>
    </w:p>
    <w:p w:rsidR="00F05795" w:rsidRDefault="00132541" w:rsidP="00132541">
      <w:pPr>
        <w:pStyle w:val="4-"/>
        <w:rPr>
          <w:rtl/>
        </w:rPr>
      </w:pPr>
      <w:bookmarkStart w:id="238" w:name="_Toc434155611"/>
      <w:r>
        <w:rPr>
          <w:rFonts w:hint="cs"/>
          <w:rtl/>
        </w:rPr>
        <w:t>باب [2]: حلال آشکار، و حرام آشکار است و بین حلال و حرام چیزهای اشتباهی وجود دارد</w:t>
      </w:r>
      <w:bookmarkEnd w:id="238"/>
      <w:r w:rsidR="00F05795">
        <w:rPr>
          <w:rFonts w:hint="cs"/>
          <w:rtl/>
        </w:rPr>
        <w:t xml:space="preserve"> </w:t>
      </w:r>
    </w:p>
    <w:p w:rsidR="00132541" w:rsidRPr="00103EF9" w:rsidRDefault="00132541" w:rsidP="00103EF9">
      <w:pPr>
        <w:pStyle w:val="5-"/>
        <w:rPr>
          <w:rFonts w:ascii="Simplified Arabic" w:hAnsi="Simplified Arabic" w:cs="Simplified Arabic"/>
          <w:color w:val="FF0000"/>
          <w:rtl/>
        </w:rPr>
      </w:pPr>
      <w:r>
        <w:rPr>
          <w:rFonts w:hint="cs"/>
          <w:rtl/>
        </w:rPr>
        <w:t xml:space="preserve">985- </w:t>
      </w:r>
      <w:r>
        <w:rPr>
          <w:color w:val="000000"/>
          <w:rtl/>
        </w:rPr>
        <w:t>عَنِ النُّعْمَانِ بْنِ بَشِيرٍ رَضِيَ اللَّهُ عَنْهُ</w:t>
      </w:r>
      <w:r>
        <w:rPr>
          <w:rFonts w:hint="cs"/>
          <w:color w:val="000000"/>
          <w:rtl/>
        </w:rPr>
        <w:t>مَا</w:t>
      </w:r>
      <w:r>
        <w:rPr>
          <w:color w:val="000000"/>
          <w:rtl/>
        </w:rPr>
        <w:t>، قَالَ: قَالَ النَّبِيُّ صَلَّى اللهُ عَلَيْهِ وَسَلَّمَ: «</w:t>
      </w:r>
      <w:r>
        <w:rPr>
          <w:rtl/>
        </w:rPr>
        <w:t xml:space="preserve">الحَلاَلُ بَيِّنٌ، وَالحَرَامُ بَيِّنٌ، وَبَيْنَهُمَا أُمُورٌ مُشْتَبِهَةٌ، فَمَنْ تَرَكَ مَا شُبِّهَ عَلَيْهِ مِنَ الإِثْمِ، كَانَ لِمَا اسْتَبَانَ </w:t>
      </w:r>
      <w:r>
        <w:rPr>
          <w:color w:val="000000"/>
          <w:rtl/>
        </w:rPr>
        <w:t>أَتْرَكَ، وَمَنِ اجْتَرَأَ عَلَى مَا يَشُكُّ فِيهِ مِنَ الإِثْمِ، أَوْشَكَ أَنْ يُوَاقِعَ مَا اسْتَبَانَ، وَالمَعَاصِي حِمَى اللَّهِ مَنْ يَرْتَعْ حَوْلَ الحِمَى يُوشِكُ أَنْ يُوَاقِعَهُ»</w:t>
      </w:r>
      <w:r>
        <w:rPr>
          <w:rFonts w:hint="cs"/>
          <w:rtl/>
        </w:rPr>
        <w:t xml:space="preserve"> [رواه البخاری: 2051].</w:t>
      </w:r>
    </w:p>
    <w:p w:rsidR="00132541" w:rsidRDefault="00132541" w:rsidP="00132541">
      <w:pPr>
        <w:pStyle w:val="0-"/>
        <w:rPr>
          <w:rtl/>
        </w:rPr>
      </w:pPr>
      <w:r>
        <w:rPr>
          <w:rFonts w:hint="cs"/>
          <w:rtl/>
        </w:rPr>
        <w:t>985- از نعمان بن بشیر</w:t>
      </w:r>
      <w:r>
        <w:rPr>
          <w:rFonts w:cs="CTraditional Arabic" w:hint="cs"/>
          <w:rtl/>
        </w:rPr>
        <w:t>ب</w:t>
      </w:r>
      <w:r>
        <w:rPr>
          <w:rFonts w:hint="cs"/>
          <w:rtl/>
        </w:rPr>
        <w:t xml:space="preserve"> روایت است که گفت: پیامبر خدا </w:t>
      </w:r>
      <w:r>
        <w:rPr>
          <w:rFonts w:cs="CTraditional Arabic" w:hint="cs"/>
          <w:rtl/>
        </w:rPr>
        <w:t>ج</w:t>
      </w:r>
      <w:r>
        <w:rPr>
          <w:rFonts w:hint="cs"/>
          <w:rtl/>
        </w:rPr>
        <w:t xml:space="preserve"> فرمودند: «حلال آشکار و حرام آشکار است، و بین حلال و حرام چیزهای اشتباهی وجود دارد، کسی که چیزهای اشتباهی را از ترس گناه ترک کند، چیزهایی را که گناهش واضح است به طور اولی ترک خواهد کرد».</w:t>
      </w:r>
    </w:p>
    <w:p w:rsidR="00132541" w:rsidRDefault="00132541" w:rsidP="00132541">
      <w:pPr>
        <w:pStyle w:val="0-"/>
        <w:rPr>
          <w:rtl/>
          <w:lang w:bidi="fa-IR"/>
        </w:rPr>
      </w:pPr>
      <w:r>
        <w:rPr>
          <w:rFonts w:hint="cs"/>
          <w:rtl/>
        </w:rPr>
        <w:t>«و کسی که در ارتکاب امور اشتباهی جرأت کند، چه بسا در چیزهایی که گناهش یقینی است، نیز اقدام نماید، گناهان حدود ممنوعۀ خدا است، کسی که [حیواناتش را] در نزدیک مناطق ممنوعه می‌چراند، بعید نیست که در خود مناطق ممنوعه نیز داخل شود»</w:t>
      </w:r>
      <w:r w:rsidRPr="00132541">
        <w:rPr>
          <w:rFonts w:ascii="IRLotus" w:hAnsi="IRLotus" w:cs="IRLotus"/>
          <w:vertAlign w:val="superscript"/>
          <w:rtl/>
          <w:lang w:bidi="fa-IR"/>
        </w:rPr>
        <w:t>(</w:t>
      </w:r>
      <w:r w:rsidRPr="00132541">
        <w:rPr>
          <w:rStyle w:val="FootnoteReference"/>
          <w:rFonts w:ascii="IRLotus" w:hAnsi="IRLotus" w:cs="IRLotus"/>
          <w:rtl/>
          <w:lang w:bidi="fa-IR"/>
        </w:rPr>
        <w:footnoteReference w:id="344"/>
      </w:r>
      <w:r w:rsidRPr="00132541">
        <w:rPr>
          <w:rFonts w:ascii="IRLotus" w:hAnsi="IRLotus" w:cs="IRLotus"/>
          <w:vertAlign w:val="superscript"/>
          <w:rtl/>
          <w:lang w:bidi="fa-IR"/>
        </w:rPr>
        <w:t>)</w:t>
      </w:r>
      <w:r>
        <w:rPr>
          <w:rFonts w:hint="cs"/>
          <w:rtl/>
          <w:lang w:bidi="fa-IR"/>
        </w:rPr>
        <w:t>.</w:t>
      </w:r>
    </w:p>
    <w:p w:rsidR="00103EF9" w:rsidRDefault="00103EF9" w:rsidP="00103EF9">
      <w:pPr>
        <w:pStyle w:val="2-0"/>
        <w:rPr>
          <w:rtl/>
        </w:rPr>
      </w:pPr>
      <w:r w:rsidRPr="00CC5233">
        <w:rPr>
          <w:rFonts w:hint="cs"/>
          <w:rtl/>
          <w:lang w:bidi="ar-SA"/>
        </w:rPr>
        <w:t>3</w:t>
      </w:r>
      <w:r>
        <w:rPr>
          <w:rFonts w:hint="cs"/>
          <w:rtl/>
        </w:rPr>
        <w:t>- باب: تَف</w:t>
      </w:r>
      <w:r w:rsidR="00201406">
        <w:rPr>
          <w:rFonts w:hint="cs"/>
          <w:rtl/>
        </w:rPr>
        <w:t>ْ</w:t>
      </w:r>
      <w:r>
        <w:rPr>
          <w:rFonts w:hint="cs"/>
          <w:rtl/>
        </w:rPr>
        <w:t>سِیرِ المُشَبَّهَاتِ</w:t>
      </w:r>
    </w:p>
    <w:p w:rsidR="00103EF9" w:rsidRDefault="00103EF9" w:rsidP="00103EF9">
      <w:pPr>
        <w:pStyle w:val="4-"/>
        <w:rPr>
          <w:rtl/>
          <w:lang w:bidi="fa-IR"/>
        </w:rPr>
      </w:pPr>
      <w:bookmarkStart w:id="239" w:name="_Toc434155612"/>
      <w:r>
        <w:rPr>
          <w:rFonts w:hint="cs"/>
          <w:rtl/>
          <w:lang w:bidi="fa-IR"/>
        </w:rPr>
        <w:t>باب [3]: توضیح چیزهای متشابه</w:t>
      </w:r>
      <w:bookmarkEnd w:id="239"/>
    </w:p>
    <w:p w:rsidR="00103EF9" w:rsidRDefault="00103EF9" w:rsidP="00383E33">
      <w:pPr>
        <w:pStyle w:val="5-"/>
        <w:rPr>
          <w:rtl/>
          <w:lang w:bidi="fa-IR"/>
        </w:rPr>
      </w:pPr>
      <w:r>
        <w:rPr>
          <w:rFonts w:hint="cs"/>
          <w:rtl/>
          <w:lang w:bidi="fa-IR"/>
        </w:rPr>
        <w:t>986-</w:t>
      </w:r>
      <w:r w:rsidR="00383E33">
        <w:rPr>
          <w:rFonts w:hint="cs"/>
          <w:rtl/>
          <w:lang w:bidi="fa-IR"/>
        </w:rPr>
        <w:t xml:space="preserve"> </w:t>
      </w:r>
      <w:r w:rsidR="00383E33">
        <w:rPr>
          <w:rtl/>
        </w:rPr>
        <w:t xml:space="preserve">عَنْ عَائِشَةَ رَضِيَ اللَّهُ عَنْهَا، قَالَتْ: كَانَ عُتْبَةُ بْنُ أَبِي وَقَّاصٍ، عَهِدَ إِلَى أَخِيهِ سَعْدِ بْنِ أَبِي وَقَّاصٍ أَنَّ ابْنَ وَلِيدَةِ زَمْعَةَ مِنِّي فَاقْبِضْهُ، قَالَتْ: فَلَمَّا كَانَ عَامَ الفَتْحِ أَخَذَهُ سَعْدُ بْنُ أَبِي وَقَّاصٍ وَقَالَ: ابْنُ أَخِي قَدْ عَهِدَ إِلَيَّ فِيهِ، فَقَامَ عَبْدُ بْنُ زَمْعَةَ، فَقَالَ: أَخِي، وَابْنُ وَلِيدَةِ أَبِي، وُلِدَ عَلَى فِرَاشِهِ، فَتَسَاوَقَا إِلَى النَّبِيِّ صَلَّى اللهُ عَلَيْهِ وَسَلَّمَ، فَقَالَ سَعْدٌ: يَا رَسُولَ اللَّهِ، ابْنُ أَخِي كَانَ قَدْ عَهِدَ إِلَيَّ فِيهِ، فَقَالَ عَبْدُ بْنُ زَمْعَةَ: أَخِي، وَابْنُ وَلِيدَةِ أَبِي، وُلِدَ عَلَى فِرَاشِهِ، فَقَالَ رَسُولُ اللَّهِ صَلَّى اللهُ </w:t>
      </w:r>
      <w:r w:rsidR="00383E33" w:rsidRPr="0004664E">
        <w:rPr>
          <w:rtl/>
        </w:rPr>
        <w:t>عَلَيْهِ وَسَلَّمَ: «هُوَ لَكَ يَا عَبْدُ بْنَ زَمْعَةَ»، ثُمَّ قَالَ النَّبِيُّ صَلَّى اللهُ عَلَيْهِ وَسَلَّمَ: «الوَلَدُ لِلْفِرَاشِ وَلِلْعَاهِرِ الحَجَرُ» ثُمَّ قَالَ لِسَوْدَةَ بِنْتِ زَمْعَةَ</w:t>
      </w:r>
      <w:r w:rsidR="00383E33" w:rsidRPr="0004664E">
        <w:rPr>
          <w:rFonts w:hint="cs"/>
          <w:rtl/>
        </w:rPr>
        <w:t xml:space="preserve"> </w:t>
      </w:r>
      <w:r w:rsidR="00383E33" w:rsidRPr="0004664E">
        <w:rPr>
          <w:rtl/>
        </w:rPr>
        <w:t>زَوْجِ النَّبِيِّ صَلَّى اللهُ عَلَيْهِ وَسَلَّمَ</w:t>
      </w:r>
      <w:r w:rsidR="00383E33" w:rsidRPr="0004664E">
        <w:rPr>
          <w:rFonts w:hint="cs"/>
          <w:rtl/>
        </w:rPr>
        <w:t xml:space="preserve"> </w:t>
      </w:r>
      <w:r w:rsidR="00383E33" w:rsidRPr="0004664E">
        <w:rPr>
          <w:rtl/>
        </w:rPr>
        <w:t xml:space="preserve">«احْتَجِبِي مِنْهُ» لِمَا رَأَى مِنْ شَبَهِهِ بِعُتْبَةَ فَمَا </w:t>
      </w:r>
      <w:r w:rsidR="00383E33">
        <w:rPr>
          <w:rtl/>
        </w:rPr>
        <w:t>رَآهَا حَتَّى لَقِيَ اللَّهَ</w:t>
      </w:r>
      <w:r>
        <w:rPr>
          <w:rFonts w:hint="cs"/>
          <w:rtl/>
          <w:lang w:bidi="fa-IR"/>
        </w:rPr>
        <w:t xml:space="preserve"> [رواه البخاری: 2053].</w:t>
      </w:r>
    </w:p>
    <w:p w:rsidR="00103EF9" w:rsidRDefault="00103EF9" w:rsidP="00103EF9">
      <w:pPr>
        <w:pStyle w:val="0-"/>
        <w:rPr>
          <w:rtl/>
          <w:lang w:bidi="fa-IR"/>
        </w:rPr>
      </w:pPr>
      <w:r>
        <w:rPr>
          <w:rFonts w:hint="cs"/>
          <w:rtl/>
          <w:lang w:bidi="fa-IR"/>
        </w:rPr>
        <w:t>986- از عائشه</w:t>
      </w:r>
      <w:r>
        <w:rPr>
          <w:rFonts w:cs="CTraditional Arabic" w:hint="cs"/>
          <w:rtl/>
          <w:lang w:bidi="fa-IR"/>
        </w:rPr>
        <w:t>ل</w:t>
      </w:r>
      <w:r>
        <w:rPr>
          <w:rFonts w:hint="cs"/>
          <w:rtl/>
          <w:lang w:bidi="fa-IR"/>
        </w:rPr>
        <w:t xml:space="preserve"> روایت است که گفت: عتبه بن ابی وقاص</w:t>
      </w:r>
      <w:r w:rsidRPr="00103EF9">
        <w:rPr>
          <w:rFonts w:ascii="IRLotus" w:hAnsi="IRLotus" w:cs="IRLotus"/>
          <w:vertAlign w:val="superscript"/>
          <w:rtl/>
          <w:lang w:bidi="fa-IR"/>
        </w:rPr>
        <w:t>(</w:t>
      </w:r>
      <w:r w:rsidRPr="00103EF9">
        <w:rPr>
          <w:rStyle w:val="FootnoteReference"/>
          <w:rFonts w:ascii="IRLotus" w:hAnsi="IRLotus" w:cs="IRLotus"/>
          <w:rtl/>
          <w:lang w:bidi="fa-IR"/>
        </w:rPr>
        <w:footnoteReference w:id="345"/>
      </w:r>
      <w:r w:rsidRPr="00103EF9">
        <w:rPr>
          <w:rFonts w:ascii="IRLotus" w:hAnsi="IRLotus" w:cs="IRLotus"/>
          <w:vertAlign w:val="superscript"/>
          <w:rtl/>
          <w:lang w:bidi="fa-IR"/>
        </w:rPr>
        <w:t>)</w:t>
      </w:r>
      <w:r>
        <w:rPr>
          <w:rFonts w:hint="cs"/>
          <w:rtl/>
          <w:lang w:bidi="fa-IR"/>
        </w:rPr>
        <w:t xml:space="preserve"> برای برادرش سعد ابن ابی وقاص وصیت کرده</w:t>
      </w:r>
      <w:r w:rsidR="00383E33">
        <w:rPr>
          <w:rFonts w:hint="cs"/>
          <w:rtl/>
          <w:lang w:bidi="fa-IR"/>
        </w:rPr>
        <w:t xml:space="preserve"> بود که بچۀ کنیز زمعه از من است</w:t>
      </w:r>
      <w:r w:rsidRPr="00103EF9">
        <w:rPr>
          <w:rFonts w:ascii="IRLotus" w:hAnsi="IRLotus" w:cs="IRLotus"/>
          <w:vertAlign w:val="superscript"/>
          <w:rtl/>
          <w:lang w:bidi="fa-IR"/>
        </w:rPr>
        <w:t>(</w:t>
      </w:r>
      <w:r w:rsidRPr="00103EF9">
        <w:rPr>
          <w:rStyle w:val="FootnoteReference"/>
          <w:rFonts w:ascii="IRLotus" w:hAnsi="IRLotus" w:cs="IRLotus"/>
          <w:rtl/>
          <w:lang w:bidi="fa-IR"/>
        </w:rPr>
        <w:footnoteReference w:id="346"/>
      </w:r>
      <w:r w:rsidRPr="00103EF9">
        <w:rPr>
          <w:rFonts w:ascii="IRLotus" w:hAnsi="IRLotus" w:cs="IRLotus"/>
          <w:vertAlign w:val="superscript"/>
          <w:rtl/>
          <w:lang w:bidi="fa-IR"/>
        </w:rPr>
        <w:t>)</w:t>
      </w:r>
      <w:r w:rsidR="00383E33">
        <w:rPr>
          <w:rFonts w:ascii="IRLotus" w:hAnsi="IRLotus" w:cs="IRLotus" w:hint="cs"/>
          <w:vertAlign w:val="superscript"/>
          <w:rtl/>
          <w:lang w:bidi="fa-IR"/>
        </w:rPr>
        <w:t>،</w:t>
      </w:r>
      <w:r>
        <w:rPr>
          <w:rFonts w:hint="cs"/>
          <w:rtl/>
          <w:lang w:bidi="fa-IR"/>
        </w:rPr>
        <w:t xml:space="preserve"> اورا از وی بگیری.</w:t>
      </w:r>
    </w:p>
    <w:p w:rsidR="00383E33" w:rsidRDefault="00383E33" w:rsidP="00103EF9">
      <w:pPr>
        <w:pStyle w:val="0-"/>
        <w:rPr>
          <w:rtl/>
          <w:lang w:bidi="fa-IR"/>
        </w:rPr>
      </w:pPr>
      <w:r>
        <w:rPr>
          <w:rFonts w:hint="cs"/>
          <w:rtl/>
          <w:lang w:bidi="fa-IR"/>
        </w:rPr>
        <w:t>[عائشه</w:t>
      </w:r>
      <w:r>
        <w:rPr>
          <w:rFonts w:cs="CTraditional Arabic" w:hint="cs"/>
          <w:rtl/>
          <w:lang w:bidi="fa-IR"/>
        </w:rPr>
        <w:t>ل</w:t>
      </w:r>
      <w:r>
        <w:rPr>
          <w:rFonts w:hint="cs"/>
          <w:rtl/>
          <w:lang w:bidi="fa-IR"/>
        </w:rPr>
        <w:t>] گفت: در سال فتح مکه سعد بن أبی وقاص</w:t>
      </w:r>
      <w:r>
        <w:rPr>
          <w:rFonts w:cs="CTraditional Arabic" w:hint="cs"/>
          <w:rtl/>
          <w:lang w:bidi="fa-IR"/>
        </w:rPr>
        <w:t>س</w:t>
      </w:r>
      <w:r>
        <w:rPr>
          <w:rFonts w:hint="cs"/>
          <w:rtl/>
          <w:lang w:bidi="fa-IR"/>
        </w:rPr>
        <w:t xml:space="preserve"> آن طفل را گرفت و گفت: فرزند برادر من است، برایم در مورد او وصیت کرده است.</w:t>
      </w:r>
    </w:p>
    <w:p w:rsidR="00383E33" w:rsidRDefault="00383E33" w:rsidP="00103EF9">
      <w:pPr>
        <w:pStyle w:val="0-"/>
        <w:rPr>
          <w:rtl/>
          <w:lang w:bidi="fa-IR"/>
        </w:rPr>
      </w:pPr>
      <w:r>
        <w:rPr>
          <w:rFonts w:hint="cs"/>
          <w:rtl/>
          <w:lang w:bidi="fa-IR"/>
        </w:rPr>
        <w:t>عبد بن زمعه</w:t>
      </w:r>
      <w:r w:rsidRPr="00383E33">
        <w:rPr>
          <w:rFonts w:ascii="IRLotus" w:hAnsi="IRLotus" w:cs="IRLotus"/>
          <w:vertAlign w:val="superscript"/>
          <w:rtl/>
          <w:lang w:bidi="fa-IR"/>
        </w:rPr>
        <w:t>(</w:t>
      </w:r>
      <w:r w:rsidRPr="00383E33">
        <w:rPr>
          <w:rStyle w:val="FootnoteReference"/>
          <w:rFonts w:ascii="IRLotus" w:hAnsi="IRLotus" w:cs="IRLotus"/>
          <w:rtl/>
          <w:lang w:bidi="fa-IR"/>
        </w:rPr>
        <w:footnoteReference w:id="347"/>
      </w:r>
      <w:r w:rsidRPr="00383E33">
        <w:rPr>
          <w:rFonts w:ascii="IRLotus" w:hAnsi="IRLotus" w:cs="IRLotus"/>
          <w:vertAlign w:val="superscript"/>
          <w:rtl/>
          <w:lang w:bidi="fa-IR"/>
        </w:rPr>
        <w:t>)</w:t>
      </w:r>
      <w:r>
        <w:rPr>
          <w:rFonts w:hint="cs"/>
          <w:rtl/>
          <w:lang w:bidi="fa-IR"/>
        </w:rPr>
        <w:t xml:space="preserve"> بر خاست و گفت: این طفل برادرم، و بچۀ کنیز پدر من است، و در بستر او به دنیا آمده است، تا آنکه نزد پیامبر خدا </w:t>
      </w:r>
      <w:r>
        <w:rPr>
          <w:rFonts w:cs="CTraditional Arabic" w:hint="cs"/>
          <w:rtl/>
          <w:lang w:bidi="fa-IR"/>
        </w:rPr>
        <w:t>ج</w:t>
      </w:r>
      <w:r>
        <w:rPr>
          <w:rFonts w:hint="cs"/>
          <w:rtl/>
          <w:lang w:bidi="fa-IR"/>
        </w:rPr>
        <w:t xml:space="preserve"> اقامۀ دعوی نمودند.</w:t>
      </w:r>
    </w:p>
    <w:p w:rsidR="00383E33" w:rsidRDefault="00383E33" w:rsidP="00103EF9">
      <w:pPr>
        <w:pStyle w:val="0-"/>
        <w:rPr>
          <w:rtl/>
          <w:lang w:bidi="fa-IR"/>
        </w:rPr>
      </w:pPr>
      <w:r>
        <w:rPr>
          <w:rFonts w:hint="cs"/>
          <w:rtl/>
          <w:lang w:bidi="fa-IR"/>
        </w:rPr>
        <w:t>سعد گفت: یا رسول الله! فرزند برادر من می‌باشد، و در مورد او به من وصیت کرده است.</w:t>
      </w:r>
    </w:p>
    <w:p w:rsidR="00383E33" w:rsidRDefault="00383E33" w:rsidP="00103EF9">
      <w:pPr>
        <w:pStyle w:val="0-"/>
        <w:rPr>
          <w:rtl/>
          <w:lang w:bidi="fa-IR"/>
        </w:rPr>
      </w:pPr>
      <w:r>
        <w:rPr>
          <w:rFonts w:hint="cs"/>
          <w:rtl/>
          <w:lang w:bidi="fa-IR"/>
        </w:rPr>
        <w:t>عبد بن زمعه گفت: این طفل برادر من و بچۀ کنیز پدر من است، و در بستر او به دنیا آمده است.</w:t>
      </w:r>
    </w:p>
    <w:p w:rsidR="00383E33" w:rsidRDefault="00383E33" w:rsidP="00103EF9">
      <w:pPr>
        <w:pStyle w:val="0-"/>
        <w:rPr>
          <w:rtl/>
          <w:lang w:bidi="fa-IR"/>
        </w:rPr>
      </w:pPr>
      <w:r>
        <w:rPr>
          <w:rFonts w:hint="cs"/>
          <w:rtl/>
          <w:lang w:bidi="fa-IR"/>
        </w:rPr>
        <w:t xml:space="preserve"> پیامبر خدا </w:t>
      </w:r>
      <w:r>
        <w:rPr>
          <w:rFonts w:cs="CTraditional Arabic" w:hint="cs"/>
          <w:rtl/>
          <w:lang w:bidi="fa-IR"/>
        </w:rPr>
        <w:t>ج</w:t>
      </w:r>
      <w:r>
        <w:rPr>
          <w:rFonts w:hint="cs"/>
          <w:rtl/>
          <w:lang w:bidi="fa-IR"/>
        </w:rPr>
        <w:t xml:space="preserve"> فرمودند: «یا عبد بن زمعه! بچه از تو است»، سپس پیامبر خدا </w:t>
      </w:r>
      <w:r>
        <w:rPr>
          <w:rFonts w:cs="CTraditional Arabic" w:hint="cs"/>
          <w:rtl/>
          <w:lang w:bidi="fa-IR"/>
        </w:rPr>
        <w:t>ج</w:t>
      </w:r>
      <w:r>
        <w:rPr>
          <w:rFonts w:hint="cs"/>
          <w:rtl/>
          <w:lang w:bidi="fa-IR"/>
        </w:rPr>
        <w:t xml:space="preserve"> فرمودند: «بچه از صاحب بستراست، و برای زناکار به جز از سنگ، نصیب دیگری نیست».</w:t>
      </w:r>
    </w:p>
    <w:p w:rsidR="00383E33" w:rsidRDefault="00383E33" w:rsidP="00103EF9">
      <w:pPr>
        <w:pStyle w:val="0-"/>
        <w:rPr>
          <w:rtl/>
          <w:lang w:bidi="fa-IR"/>
        </w:rPr>
      </w:pPr>
      <w:r>
        <w:rPr>
          <w:rFonts w:hint="cs"/>
          <w:rtl/>
          <w:lang w:bidi="fa-IR"/>
        </w:rPr>
        <w:t xml:space="preserve">بعد از آن برای سودَه دختر زمعه که همسر پیامبر خدا </w:t>
      </w:r>
      <w:r>
        <w:rPr>
          <w:rFonts w:cs="CTraditional Arabic" w:hint="cs"/>
          <w:rtl/>
          <w:lang w:bidi="fa-IR"/>
        </w:rPr>
        <w:t>ج</w:t>
      </w:r>
      <w:r>
        <w:rPr>
          <w:rFonts w:hint="cs"/>
          <w:rtl/>
          <w:lang w:bidi="fa-IR"/>
        </w:rPr>
        <w:t xml:space="preserve"> باشد گفتند: «از آن مولود باید حجاب کنی»، زیرا دیدند که آن مولود شبیه و همرنگ (عتبه) است، و تا آن مولود زنده بود، سودَه</w:t>
      </w:r>
      <w:r>
        <w:rPr>
          <w:rFonts w:cs="CTraditional Arabic" w:hint="cs"/>
          <w:rtl/>
          <w:lang w:bidi="fa-IR"/>
        </w:rPr>
        <w:t>ل</w:t>
      </w:r>
      <w:r>
        <w:rPr>
          <w:rFonts w:hint="cs"/>
          <w:rtl/>
          <w:lang w:bidi="fa-IR"/>
        </w:rPr>
        <w:t xml:space="preserve"> را ندید</w:t>
      </w:r>
      <w:r w:rsidRPr="00383E33">
        <w:rPr>
          <w:rFonts w:ascii="IRLotus" w:hAnsi="IRLotus" w:cs="IRLotus"/>
          <w:vertAlign w:val="superscript"/>
          <w:rtl/>
          <w:lang w:bidi="fa-IR"/>
        </w:rPr>
        <w:t>(</w:t>
      </w:r>
      <w:r w:rsidRPr="00383E33">
        <w:rPr>
          <w:rStyle w:val="FootnoteReference"/>
          <w:rFonts w:ascii="IRLotus" w:hAnsi="IRLotus" w:cs="IRLotus"/>
          <w:rtl/>
          <w:lang w:bidi="fa-IR"/>
        </w:rPr>
        <w:footnoteReference w:id="348"/>
      </w:r>
      <w:r w:rsidRPr="00383E33">
        <w:rPr>
          <w:rFonts w:ascii="IRLotus" w:hAnsi="IRLotus" w:cs="IRLotus"/>
          <w:vertAlign w:val="superscript"/>
          <w:rtl/>
          <w:lang w:bidi="fa-IR"/>
        </w:rPr>
        <w:t>)</w:t>
      </w:r>
      <w:r>
        <w:rPr>
          <w:rFonts w:hint="cs"/>
          <w:rtl/>
          <w:lang w:bidi="fa-IR"/>
        </w:rPr>
        <w:t>.</w:t>
      </w:r>
    </w:p>
    <w:p w:rsidR="007247D4" w:rsidRDefault="007247D4" w:rsidP="007247D4">
      <w:pPr>
        <w:pStyle w:val="2-0"/>
        <w:rPr>
          <w:rtl/>
        </w:rPr>
      </w:pPr>
      <w:r w:rsidRPr="00CC5233">
        <w:rPr>
          <w:rFonts w:hint="cs"/>
          <w:rtl/>
          <w:lang w:bidi="ar-SA"/>
        </w:rPr>
        <w:t>4</w:t>
      </w:r>
      <w:r>
        <w:rPr>
          <w:rFonts w:hint="cs"/>
          <w:rtl/>
        </w:rPr>
        <w:t>- باب: مَن</w:t>
      </w:r>
      <w:r w:rsidR="00201406">
        <w:rPr>
          <w:rFonts w:hint="cs"/>
          <w:rtl/>
        </w:rPr>
        <w:t>ْ</w:t>
      </w:r>
      <w:r>
        <w:rPr>
          <w:rFonts w:hint="cs"/>
          <w:rtl/>
        </w:rPr>
        <w:t xml:space="preserve"> لَم یَرَ الوَسَاوِسَ</w:t>
      </w:r>
      <w:r w:rsidR="005E29EE">
        <w:rPr>
          <w:rFonts w:hint="cs"/>
          <w:rtl/>
        </w:rPr>
        <w:t xml:space="preserve"> وَ</w:t>
      </w:r>
      <w:r w:rsidR="00201406">
        <w:rPr>
          <w:rFonts w:hint="cs"/>
          <w:rtl/>
        </w:rPr>
        <w:t>نَحوَهَا مِنَ المُشَبَّ</w:t>
      </w:r>
      <w:r>
        <w:rPr>
          <w:rFonts w:hint="cs"/>
          <w:rtl/>
        </w:rPr>
        <w:t>هَاتِ</w:t>
      </w:r>
    </w:p>
    <w:p w:rsidR="007247D4" w:rsidRDefault="007247D4" w:rsidP="007247D4">
      <w:pPr>
        <w:pStyle w:val="4-"/>
        <w:rPr>
          <w:rtl/>
          <w:lang w:bidi="fa-IR"/>
        </w:rPr>
      </w:pPr>
      <w:bookmarkStart w:id="240" w:name="_Toc434155613"/>
      <w:r>
        <w:rPr>
          <w:rFonts w:hint="cs"/>
          <w:rtl/>
          <w:lang w:bidi="fa-IR"/>
        </w:rPr>
        <w:t>باب [4]: کسی که وسوسه و امثال آن را از امور اشتباهی نمی‌داند</w:t>
      </w:r>
      <w:bookmarkEnd w:id="240"/>
    </w:p>
    <w:p w:rsidR="00142129" w:rsidRPr="00142129" w:rsidRDefault="00142129" w:rsidP="00142129">
      <w:pPr>
        <w:pStyle w:val="5-"/>
        <w:rPr>
          <w:rFonts w:ascii="Simplified Arabic" w:hAnsi="Simplified Arabic" w:cs="Simplified Arabic"/>
          <w:color w:val="FF0000"/>
          <w:rtl/>
        </w:rPr>
      </w:pPr>
      <w:r>
        <w:rPr>
          <w:rFonts w:hint="cs"/>
          <w:rtl/>
          <w:lang w:bidi="fa-IR"/>
        </w:rPr>
        <w:t xml:space="preserve">987- </w:t>
      </w:r>
      <w:r>
        <w:rPr>
          <w:rtl/>
        </w:rPr>
        <w:t xml:space="preserve">عَنْ عَائِشَةَ رَضِيَ اللَّهُ عَنْهَا: </w:t>
      </w:r>
      <w:r>
        <w:rPr>
          <w:rFonts w:hint="cs"/>
          <w:rtl/>
        </w:rPr>
        <w:t>إِ</w:t>
      </w:r>
      <w:r>
        <w:rPr>
          <w:rtl/>
        </w:rPr>
        <w:t xml:space="preserve">نَّ قَوْمًا قَالُوا: يَا رَسُولَ اللَّهِ إِنَّ قَوْمًا يَأْتُونَنَا بِاللَّحْمِ لاَ نَدْرِي أَذَكَرُوا اسْمَ اللَّهِ </w:t>
      </w:r>
      <w:r w:rsidRPr="006F3D88">
        <w:rPr>
          <w:rtl/>
        </w:rPr>
        <w:t>عَلَيْهِ أَمْ لاَ، فَقَالَ رَسُولُ اللَّهِ صَلَّى اللهُ عَلَيْهِ وَسَلَّمَ: «سَمُّوا اللَّهَ عَلَيْهِ وَكُلُوهُ»</w:t>
      </w:r>
      <w:r w:rsidRPr="006F3D88">
        <w:rPr>
          <w:rFonts w:hint="cs"/>
          <w:rtl/>
          <w:lang w:bidi="fa-IR"/>
        </w:rPr>
        <w:t xml:space="preserve"> [رواه البخاری: 2057</w:t>
      </w:r>
      <w:r>
        <w:rPr>
          <w:rFonts w:hint="cs"/>
          <w:rtl/>
          <w:lang w:bidi="fa-IR"/>
        </w:rPr>
        <w:t>].</w:t>
      </w:r>
    </w:p>
    <w:p w:rsidR="00142129" w:rsidRDefault="00142129" w:rsidP="00142129">
      <w:pPr>
        <w:pStyle w:val="0-"/>
        <w:rPr>
          <w:rtl/>
          <w:lang w:bidi="fa-IR"/>
        </w:rPr>
      </w:pPr>
      <w:r>
        <w:rPr>
          <w:rFonts w:hint="cs"/>
          <w:rtl/>
          <w:lang w:bidi="fa-IR"/>
        </w:rPr>
        <w:t>987- و از عائشه</w:t>
      </w:r>
      <w:r>
        <w:rPr>
          <w:rFonts w:cs="CTraditional Arabic" w:hint="cs"/>
          <w:rtl/>
          <w:lang w:bidi="fa-IR"/>
        </w:rPr>
        <w:t>ل</w:t>
      </w:r>
      <w:r>
        <w:rPr>
          <w:rFonts w:hint="cs"/>
          <w:rtl/>
          <w:lang w:bidi="fa-IR"/>
        </w:rPr>
        <w:t xml:space="preserve"> روایت است که گفت: مردمی گفتند: یارسول الله! کسانی برای ما گوشت می‌آورند، و ما نمی‌دانیم که [هنگام ذبح] نام خدا را بر آن یاد کرده‌اند یانه؟</w:t>
      </w:r>
    </w:p>
    <w:p w:rsidR="00142129" w:rsidRDefault="00142129" w:rsidP="00142129">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فرمودند: «شما نام خدا را یاد کنید و بخورید»</w:t>
      </w:r>
      <w:r w:rsidRPr="00142129">
        <w:rPr>
          <w:rFonts w:ascii="IRLotus" w:hAnsi="IRLotus" w:cs="IRLotus"/>
          <w:vertAlign w:val="superscript"/>
          <w:rtl/>
          <w:lang w:bidi="fa-IR"/>
        </w:rPr>
        <w:t>(</w:t>
      </w:r>
      <w:r w:rsidRPr="00142129">
        <w:rPr>
          <w:rStyle w:val="FootnoteReference"/>
          <w:rFonts w:ascii="IRLotus" w:hAnsi="IRLotus" w:cs="IRLotus"/>
          <w:rtl/>
          <w:lang w:bidi="fa-IR"/>
        </w:rPr>
        <w:footnoteReference w:id="349"/>
      </w:r>
      <w:r w:rsidRPr="00142129">
        <w:rPr>
          <w:rFonts w:ascii="IRLotus" w:hAnsi="IRLotus" w:cs="IRLotus"/>
          <w:vertAlign w:val="superscript"/>
          <w:rtl/>
          <w:lang w:bidi="fa-IR"/>
        </w:rPr>
        <w:t>)</w:t>
      </w:r>
      <w:r>
        <w:rPr>
          <w:rFonts w:hint="cs"/>
          <w:rtl/>
          <w:lang w:bidi="fa-IR"/>
        </w:rPr>
        <w:t>.</w:t>
      </w:r>
    </w:p>
    <w:p w:rsidR="00142129" w:rsidRDefault="00142129" w:rsidP="00142129">
      <w:pPr>
        <w:pStyle w:val="2-0"/>
        <w:rPr>
          <w:rtl/>
        </w:rPr>
      </w:pPr>
      <w:r w:rsidRPr="00CC5233">
        <w:rPr>
          <w:rFonts w:hint="cs"/>
          <w:rtl/>
          <w:lang w:bidi="ar-SA"/>
        </w:rPr>
        <w:t>5</w:t>
      </w:r>
      <w:r>
        <w:rPr>
          <w:rFonts w:hint="cs"/>
          <w:rtl/>
        </w:rPr>
        <w:t>- باب: مَن</w:t>
      </w:r>
      <w:r w:rsidR="008D3409">
        <w:rPr>
          <w:rFonts w:hint="cs"/>
          <w:rtl/>
        </w:rPr>
        <w:t>ْ</w:t>
      </w:r>
      <w:r>
        <w:rPr>
          <w:rFonts w:hint="cs"/>
          <w:rtl/>
        </w:rPr>
        <w:t xml:space="preserve"> لَم</w:t>
      </w:r>
      <w:r w:rsidR="008D3409">
        <w:rPr>
          <w:rFonts w:hint="cs"/>
          <w:rtl/>
        </w:rPr>
        <w:t>ْ</w:t>
      </w:r>
      <w:r>
        <w:rPr>
          <w:rFonts w:hint="cs"/>
          <w:rtl/>
        </w:rPr>
        <w:t xml:space="preserve"> یُبَالِ مِن حِی</w:t>
      </w:r>
      <w:r w:rsidR="008D3409">
        <w:rPr>
          <w:rFonts w:hint="cs"/>
          <w:rtl/>
        </w:rPr>
        <w:t>ْثُ کَسَبَ الم</w:t>
      </w:r>
      <w:r>
        <w:rPr>
          <w:rFonts w:hint="cs"/>
          <w:rtl/>
        </w:rPr>
        <w:t>ال</w:t>
      </w:r>
    </w:p>
    <w:p w:rsidR="00142129" w:rsidRDefault="00142129" w:rsidP="00142129">
      <w:pPr>
        <w:pStyle w:val="4-"/>
        <w:rPr>
          <w:rtl/>
          <w:lang w:bidi="fa-IR"/>
        </w:rPr>
      </w:pPr>
      <w:bookmarkStart w:id="241" w:name="_Toc434155614"/>
      <w:r>
        <w:rPr>
          <w:rFonts w:hint="cs"/>
          <w:rtl/>
          <w:lang w:bidi="fa-IR"/>
        </w:rPr>
        <w:t>باب [5]: کسی که اهمیت ندهد که از چه راهی مال را به دست آورده است</w:t>
      </w:r>
      <w:bookmarkEnd w:id="241"/>
    </w:p>
    <w:p w:rsidR="00142129" w:rsidRPr="00142129" w:rsidRDefault="00142129" w:rsidP="00142129">
      <w:pPr>
        <w:pStyle w:val="5-"/>
        <w:rPr>
          <w:rFonts w:ascii="Simplified Arabic" w:hAnsi="Simplified Arabic" w:cs="Simplified Arabic"/>
          <w:color w:val="FF0000"/>
          <w:rtl/>
        </w:rPr>
      </w:pPr>
      <w:r>
        <w:rPr>
          <w:rFonts w:hint="cs"/>
          <w:rtl/>
          <w:lang w:bidi="fa-IR"/>
        </w:rPr>
        <w:t xml:space="preserve">988- </w:t>
      </w:r>
      <w:r>
        <w:rPr>
          <w:color w:val="000000"/>
          <w:rtl/>
        </w:rPr>
        <w:t>عَنْ أَبِي هُرَيْرَةَ رَضِيَ اللَّهُ عَنْهُ، عَنِ النَّبِيِّ صَلَّى اللهُ عَلَيْهِ وَسَلَّمَ، قَالَ: «</w:t>
      </w:r>
      <w:r>
        <w:rPr>
          <w:rtl/>
        </w:rPr>
        <w:t>يَأْتِي عَلَى النَّاسِ زَمَانٌ، لاَ يُبَالِي المَرْءُ مَا أَخَذَ مِنْهُ، أَمِنَ الحَلاَلِ أَمْ مِنَ الحَرَامِ»</w:t>
      </w:r>
      <w:r>
        <w:rPr>
          <w:rFonts w:hint="cs"/>
          <w:rtl/>
          <w:lang w:bidi="fa-IR"/>
        </w:rPr>
        <w:t xml:space="preserve"> [رواه البخاری: 2059].</w:t>
      </w:r>
    </w:p>
    <w:p w:rsidR="00142129" w:rsidRDefault="00142129" w:rsidP="00142129">
      <w:pPr>
        <w:pStyle w:val="0-"/>
        <w:rPr>
          <w:rtl/>
          <w:lang w:bidi="fa-IR"/>
        </w:rPr>
      </w:pPr>
      <w:r>
        <w:rPr>
          <w:rFonts w:hint="cs"/>
          <w:rtl/>
          <w:lang w:bidi="fa-IR"/>
        </w:rPr>
        <w:t>988- از ابو هریره</w:t>
      </w:r>
      <w:r>
        <w:rPr>
          <w:rFonts w:cs="CTraditional Arabic" w:hint="cs"/>
          <w:rtl/>
          <w:lang w:bidi="fa-IR"/>
        </w:rPr>
        <w:t>س</w:t>
      </w:r>
      <w:r>
        <w:rPr>
          <w:rFonts w:hint="cs"/>
          <w:rtl/>
          <w:lang w:bidi="fa-IR"/>
        </w:rPr>
        <w:t xml:space="preserve"> از پیامبر خدا </w:t>
      </w:r>
      <w:r>
        <w:rPr>
          <w:rFonts w:cs="CTraditional Arabic" w:hint="cs"/>
          <w:rtl/>
          <w:lang w:bidi="fa-IR"/>
        </w:rPr>
        <w:t>ج</w:t>
      </w:r>
      <w:r>
        <w:rPr>
          <w:rFonts w:hint="cs"/>
          <w:rtl/>
          <w:lang w:bidi="fa-IR"/>
        </w:rPr>
        <w:t xml:space="preserve"> روایت است که فرمودند: «زمانی بر مردم می‌آید که شخص اهمیت ندهد که آنچه را که به دست آورده است، از حلال است و یا از حرام»</w:t>
      </w:r>
      <w:r w:rsidRPr="00142129">
        <w:rPr>
          <w:rFonts w:ascii="IRLotus" w:hAnsi="IRLotus" w:cs="IRLotus"/>
          <w:vertAlign w:val="superscript"/>
          <w:rtl/>
          <w:lang w:bidi="fa-IR"/>
        </w:rPr>
        <w:t>(</w:t>
      </w:r>
      <w:r w:rsidRPr="00142129">
        <w:rPr>
          <w:rStyle w:val="FootnoteReference"/>
          <w:rFonts w:ascii="IRLotus" w:hAnsi="IRLotus" w:cs="IRLotus"/>
          <w:rtl/>
          <w:lang w:bidi="fa-IR"/>
        </w:rPr>
        <w:footnoteReference w:id="350"/>
      </w:r>
      <w:r w:rsidRPr="00142129">
        <w:rPr>
          <w:rFonts w:ascii="IRLotus" w:hAnsi="IRLotus" w:cs="IRLotus"/>
          <w:vertAlign w:val="superscript"/>
          <w:rtl/>
          <w:lang w:bidi="fa-IR"/>
        </w:rPr>
        <w:t>)</w:t>
      </w:r>
      <w:r>
        <w:rPr>
          <w:rFonts w:hint="cs"/>
          <w:rtl/>
          <w:lang w:bidi="fa-IR"/>
        </w:rPr>
        <w:t>.</w:t>
      </w:r>
    </w:p>
    <w:p w:rsidR="001F12F1" w:rsidRDefault="001F12F1" w:rsidP="001F12F1">
      <w:pPr>
        <w:pStyle w:val="2-0"/>
        <w:rPr>
          <w:rtl/>
        </w:rPr>
      </w:pPr>
      <w:r w:rsidRPr="00CC5233">
        <w:rPr>
          <w:rFonts w:hint="cs"/>
          <w:rtl/>
          <w:lang w:bidi="ar-SA"/>
        </w:rPr>
        <w:t>6</w:t>
      </w:r>
      <w:r>
        <w:rPr>
          <w:rFonts w:hint="cs"/>
          <w:rtl/>
        </w:rPr>
        <w:t>- باب: التِّجَارَةِ فِي البَزِّ</w:t>
      </w:r>
    </w:p>
    <w:p w:rsidR="001F12F1" w:rsidRDefault="001F12F1" w:rsidP="001F12F1">
      <w:pPr>
        <w:pStyle w:val="4-"/>
        <w:rPr>
          <w:rtl/>
          <w:lang w:bidi="fa-IR"/>
        </w:rPr>
      </w:pPr>
      <w:bookmarkStart w:id="242" w:name="_Toc434155615"/>
      <w:r>
        <w:rPr>
          <w:rFonts w:hint="cs"/>
          <w:rtl/>
          <w:lang w:bidi="fa-IR"/>
        </w:rPr>
        <w:t>باب [6]: تجارت در جامه</w:t>
      </w:r>
      <w:bookmarkEnd w:id="242"/>
    </w:p>
    <w:p w:rsidR="001F12F1" w:rsidRDefault="001F12F1" w:rsidP="00B80766">
      <w:pPr>
        <w:pStyle w:val="5-"/>
        <w:rPr>
          <w:rtl/>
          <w:lang w:bidi="fa-IR"/>
        </w:rPr>
      </w:pPr>
      <w:r>
        <w:rPr>
          <w:rFonts w:hint="cs"/>
          <w:rtl/>
          <w:lang w:bidi="fa-IR"/>
        </w:rPr>
        <w:t xml:space="preserve">989- </w:t>
      </w:r>
      <w:r>
        <w:rPr>
          <w:rtl/>
        </w:rPr>
        <w:t>عَنِ البَرَاءَ بْنَ عَازِبٍ، وَزَيْدَ بْنَ أَرْقَمَ</w:t>
      </w:r>
      <w:r>
        <w:rPr>
          <w:rFonts w:hint="cs"/>
          <w:rtl/>
        </w:rPr>
        <w:t xml:space="preserve"> </w:t>
      </w:r>
      <w:r>
        <w:rPr>
          <w:rtl/>
        </w:rPr>
        <w:t>رَضِيَ اللَّهُ عَنْهُ</w:t>
      </w:r>
      <w:r>
        <w:rPr>
          <w:rFonts w:hint="cs"/>
          <w:rtl/>
        </w:rPr>
        <w:t>مَا</w:t>
      </w:r>
      <w:r>
        <w:rPr>
          <w:rtl/>
        </w:rPr>
        <w:t xml:space="preserve">، قَالاَ: كُنَّا تَاجِرَيْنِ عَلَى </w:t>
      </w:r>
      <w:r w:rsidRPr="005F1A9D">
        <w:rPr>
          <w:rtl/>
        </w:rPr>
        <w:t>عَهْدِ رَسُولِ اللَّهِ صَلَّى اللهُ عَلَيْهِ وَسَلَّمَ، فَسَأَلْنَا رَسُولَ اللَّهِ صَلَّى اللهُ عَلَيْهِ وَسَلَّمَ عَنِ الصَّرْفِ، فَقَالَ: «إِنْ كَانَ يَدًا بِيَدٍ فَلاَ بَأْسَ، وَإِنْ كَانَ نَسَاءً فَلاَ يَصْلُحُ»</w:t>
      </w:r>
      <w:r w:rsidRPr="005F1A9D">
        <w:rPr>
          <w:rFonts w:hint="cs"/>
          <w:rtl/>
          <w:lang w:bidi="fa-IR"/>
        </w:rPr>
        <w:t xml:space="preserve"> [رواه البخاری</w:t>
      </w:r>
      <w:r>
        <w:rPr>
          <w:rFonts w:hint="cs"/>
          <w:rtl/>
          <w:lang w:bidi="fa-IR"/>
        </w:rPr>
        <w:t>: 2060، 2061].</w:t>
      </w:r>
    </w:p>
    <w:p w:rsidR="001F12F1" w:rsidRDefault="001F12F1" w:rsidP="001F12F1">
      <w:pPr>
        <w:pStyle w:val="0-"/>
        <w:rPr>
          <w:rtl/>
          <w:lang w:bidi="fa-IR"/>
        </w:rPr>
      </w:pPr>
      <w:r>
        <w:rPr>
          <w:rFonts w:hint="cs"/>
          <w:rtl/>
          <w:lang w:bidi="fa-IR"/>
        </w:rPr>
        <w:t>989- از براء بن عازِب و زید بن ارقم</w:t>
      </w:r>
      <w:r>
        <w:rPr>
          <w:rFonts w:cs="CTraditional Arabic" w:hint="cs"/>
          <w:rtl/>
          <w:lang w:bidi="fa-IR"/>
        </w:rPr>
        <w:t>ب</w:t>
      </w:r>
      <w:r>
        <w:rPr>
          <w:rFonts w:hint="cs"/>
          <w:rtl/>
          <w:lang w:bidi="fa-IR"/>
        </w:rPr>
        <w:t xml:space="preserve"> روایت است که گفتند: ما در زمان پیامبر خدا </w:t>
      </w:r>
      <w:r>
        <w:rPr>
          <w:rFonts w:cs="CTraditional Arabic" w:hint="cs"/>
          <w:rtl/>
          <w:lang w:bidi="fa-IR"/>
        </w:rPr>
        <w:t>ج</w:t>
      </w:r>
      <w:r>
        <w:rPr>
          <w:rFonts w:hint="cs"/>
          <w:rtl/>
          <w:lang w:bidi="fa-IR"/>
        </w:rPr>
        <w:t xml:space="preserve"> تجارت می‌کردیم، از پیامبر خدا </w:t>
      </w:r>
      <w:r>
        <w:rPr>
          <w:rFonts w:cs="CTraditional Arabic" w:hint="cs"/>
          <w:rtl/>
          <w:lang w:bidi="fa-IR"/>
        </w:rPr>
        <w:t>ج</w:t>
      </w:r>
      <w:r>
        <w:rPr>
          <w:rFonts w:hint="cs"/>
          <w:rtl/>
          <w:lang w:bidi="fa-IR"/>
        </w:rPr>
        <w:t xml:space="preserve"> راجع به مبادلۀ پول به پول پرسان نمودیم، فرمودند: «اگر دست به دست باشد باکی ندارد، ولی اگر نیسه باشد، روا نیست»</w:t>
      </w:r>
      <w:r w:rsidRPr="001F12F1">
        <w:rPr>
          <w:rFonts w:ascii="IRLotus" w:hAnsi="IRLotus" w:cs="IRLotus"/>
          <w:vertAlign w:val="superscript"/>
          <w:rtl/>
          <w:lang w:bidi="fa-IR"/>
        </w:rPr>
        <w:t>(</w:t>
      </w:r>
      <w:r w:rsidRPr="001F12F1">
        <w:rPr>
          <w:rStyle w:val="FootnoteReference"/>
          <w:rFonts w:ascii="IRLotus" w:hAnsi="IRLotus" w:cs="IRLotus"/>
          <w:rtl/>
          <w:lang w:bidi="fa-IR"/>
        </w:rPr>
        <w:footnoteReference w:id="351"/>
      </w:r>
      <w:r w:rsidRPr="001F12F1">
        <w:rPr>
          <w:rFonts w:ascii="IRLotus" w:hAnsi="IRLotus" w:cs="IRLotus"/>
          <w:vertAlign w:val="superscript"/>
          <w:rtl/>
          <w:lang w:bidi="fa-IR"/>
        </w:rPr>
        <w:t>)</w:t>
      </w:r>
      <w:r>
        <w:rPr>
          <w:rFonts w:hint="cs"/>
          <w:rtl/>
          <w:lang w:bidi="fa-IR"/>
        </w:rPr>
        <w:t>.</w:t>
      </w:r>
    </w:p>
    <w:p w:rsidR="00DB408B" w:rsidRDefault="00DB408B" w:rsidP="00DB408B">
      <w:pPr>
        <w:pStyle w:val="2-0"/>
        <w:rPr>
          <w:rtl/>
        </w:rPr>
      </w:pPr>
      <w:r w:rsidRPr="00CC5233">
        <w:rPr>
          <w:rFonts w:hint="cs"/>
          <w:rtl/>
          <w:lang w:bidi="ar-SA"/>
        </w:rPr>
        <w:t>7</w:t>
      </w:r>
      <w:r>
        <w:rPr>
          <w:rFonts w:hint="cs"/>
          <w:rtl/>
        </w:rPr>
        <w:t>- باب: الخُرُوجِ فِي التِّجَارَةِ</w:t>
      </w:r>
    </w:p>
    <w:p w:rsidR="00DB408B" w:rsidRPr="00AB796C" w:rsidRDefault="00DB408B" w:rsidP="00AB796C">
      <w:pPr>
        <w:pStyle w:val="4-"/>
        <w:rPr>
          <w:rtl/>
        </w:rPr>
      </w:pPr>
      <w:bookmarkStart w:id="243" w:name="_Toc434155616"/>
      <w:r>
        <w:rPr>
          <w:rFonts w:hint="cs"/>
          <w:rtl/>
          <w:lang w:bidi="fa-IR"/>
        </w:rPr>
        <w:t>باب [7]: رفتن به تجارت</w:t>
      </w:r>
      <w:bookmarkEnd w:id="243"/>
    </w:p>
    <w:p w:rsidR="00DB408B" w:rsidRPr="00AB796C" w:rsidRDefault="00DB408B" w:rsidP="00AB796C">
      <w:pPr>
        <w:pStyle w:val="5-"/>
        <w:rPr>
          <w:rtl/>
        </w:rPr>
      </w:pPr>
      <w:r w:rsidRPr="00AB796C">
        <w:rPr>
          <w:rFonts w:hint="cs"/>
          <w:rtl/>
        </w:rPr>
        <w:t>990-</w:t>
      </w:r>
      <w:r w:rsidR="00AB796C" w:rsidRPr="00AB796C">
        <w:rPr>
          <w:rFonts w:hint="cs"/>
          <w:rtl/>
        </w:rPr>
        <w:t xml:space="preserve"> عَن </w:t>
      </w:r>
      <w:r w:rsidR="00AB796C" w:rsidRPr="00AB796C">
        <w:rPr>
          <w:rtl/>
        </w:rPr>
        <w:t>أَبَ</w:t>
      </w:r>
      <w:r w:rsidR="00AB796C" w:rsidRPr="00AB796C">
        <w:rPr>
          <w:rFonts w:hint="cs"/>
          <w:rtl/>
        </w:rPr>
        <w:t>ي</w:t>
      </w:r>
      <w:r w:rsidR="00AB796C" w:rsidRPr="00AB796C">
        <w:rPr>
          <w:rtl/>
        </w:rPr>
        <w:t xml:space="preserve"> مُوسَى الأَشْعَرِيَّ</w:t>
      </w:r>
      <w:r w:rsidR="00AB796C" w:rsidRPr="00AB796C">
        <w:rPr>
          <w:rFonts w:hint="cs"/>
          <w:rtl/>
        </w:rPr>
        <w:t xml:space="preserve"> </w:t>
      </w:r>
      <w:r w:rsidR="00AB796C" w:rsidRPr="00AB796C">
        <w:rPr>
          <w:rtl/>
        </w:rPr>
        <w:t>رَضِيَ اللَّهُ عَنْهُ</w:t>
      </w:r>
      <w:r w:rsidR="00AB796C" w:rsidRPr="00AB796C">
        <w:rPr>
          <w:rFonts w:hint="cs"/>
          <w:rtl/>
        </w:rPr>
        <w:t xml:space="preserve"> قَالَ</w:t>
      </w:r>
      <w:r w:rsidR="00AB796C" w:rsidRPr="00AB796C">
        <w:rPr>
          <w:rtl/>
        </w:rPr>
        <w:t>: اسْتَأْذَنَ عَلَى عُمَرَ بْنِ الخَطَّابِ رَضِيَ اللَّهُ عَنْهُ، فَلَمْ يُؤْذَنْ لَهُ، وَكَأَنَّهُ كَانَ مَشْغُولًا، فَرَجَعَ أَبُو مُوسَى، فَفَرَغَ عُمَرُ، فَقَالَ: أَلَمْ أَسْمَعْ صَوْتَ عَبْدِ اللَّهِ بْنِ قَيْسٍ ائْذَنُوا لَهُ، قِيلَ: قَدْ رَجَعَ، فَدَعَاهُ فَقَالَ: «كُنَّا نُؤْمَرُ بِذَلِكَ»، فَقَالَ: تَأْتِينِي عَلَى ذَلِكَ بِالْبَيِّنَةِ، فَانْطَلَقَ إِلَى مَجْلِسِ الأَنْصَارِ، فَسَأَلَهُمْ، فَقَالُوا: لاَ يَشْهَدُ لَكَ عَلَى هَذَا إِلَّا أَصْغَرُنَا أَبُو سَعِيدٍ الخُدْرِيُّ، فَذَهَبَ بِأَبِي سَعِيدٍ الخُدْرِيِّ، فَقَالَ عُمَرُ: أَخَفِيَ هَذَا عَلَيَّ مِنْ أَمْرِ رَسُولِ اللَّهِ صَلَّى اللهُ عَلَيْهِ وَسَلَّمَ أَلْهَانِي الصَّفْقُ بِالأَسْوَاقِ يَعْنِي الخُرُوجَ إِلَى تِجَارَةٍ</w:t>
      </w:r>
      <w:r w:rsidRPr="00AB796C">
        <w:rPr>
          <w:rFonts w:hint="cs"/>
          <w:rtl/>
        </w:rPr>
        <w:t xml:space="preserve"> [رواه البخاری: 2062].</w:t>
      </w:r>
    </w:p>
    <w:p w:rsidR="00DB408B" w:rsidRDefault="00DB408B" w:rsidP="00DB408B">
      <w:pPr>
        <w:pStyle w:val="0-"/>
        <w:rPr>
          <w:rtl/>
          <w:lang w:bidi="fa-IR"/>
        </w:rPr>
      </w:pPr>
      <w:r>
        <w:rPr>
          <w:rFonts w:hint="cs"/>
          <w:rtl/>
          <w:lang w:bidi="fa-IR"/>
        </w:rPr>
        <w:t>990- از ابو موسی اشعری</w:t>
      </w:r>
      <w:r>
        <w:rPr>
          <w:rFonts w:cs="CTraditional Arabic" w:hint="cs"/>
          <w:rtl/>
          <w:lang w:bidi="fa-IR"/>
        </w:rPr>
        <w:t>س</w:t>
      </w:r>
      <w:r>
        <w:rPr>
          <w:rFonts w:hint="cs"/>
          <w:rtl/>
          <w:lang w:bidi="fa-IR"/>
        </w:rPr>
        <w:t xml:space="preserve"> روایت است که گفت: از عمر بن خطاب</w:t>
      </w:r>
      <w:r>
        <w:rPr>
          <w:rFonts w:cs="CTraditional Arabic" w:hint="cs"/>
          <w:rtl/>
          <w:lang w:bidi="fa-IR"/>
        </w:rPr>
        <w:t>س</w:t>
      </w:r>
      <w:r>
        <w:rPr>
          <w:rFonts w:hint="cs"/>
          <w:rtl/>
          <w:lang w:bidi="fa-IR"/>
        </w:rPr>
        <w:t xml:space="preserve"> اجازه خواستم که نزدش داخل شوم، و گویا که مشغول بود، [لذا] برایم اجازه نداد، و من بر گشتم.</w:t>
      </w:r>
    </w:p>
    <w:p w:rsidR="00DB408B" w:rsidRDefault="00DB408B" w:rsidP="00DB408B">
      <w:pPr>
        <w:pStyle w:val="0-"/>
        <w:rPr>
          <w:rtl/>
          <w:lang w:bidi="fa-IR"/>
        </w:rPr>
      </w:pPr>
      <w:r>
        <w:rPr>
          <w:rFonts w:hint="cs"/>
          <w:rtl/>
          <w:lang w:bidi="fa-IR"/>
        </w:rPr>
        <w:t>چون عمر</w:t>
      </w:r>
      <w:r>
        <w:rPr>
          <w:rFonts w:cs="CTraditional Arabic" w:hint="cs"/>
          <w:rtl/>
          <w:lang w:bidi="fa-IR"/>
        </w:rPr>
        <w:t>س</w:t>
      </w:r>
      <w:r>
        <w:rPr>
          <w:rFonts w:hint="cs"/>
          <w:rtl/>
          <w:lang w:bidi="fa-IR"/>
        </w:rPr>
        <w:t xml:space="preserve"> فارغ شد، گفت: مگر صدای عبدالله بن قَیس را نشنیدم؟ برایش اجازه بدهید.</w:t>
      </w:r>
    </w:p>
    <w:p w:rsidR="00DB408B" w:rsidRDefault="00DB408B" w:rsidP="00DB408B">
      <w:pPr>
        <w:pStyle w:val="0-"/>
        <w:rPr>
          <w:rtl/>
          <w:lang w:bidi="fa-IR"/>
        </w:rPr>
      </w:pPr>
      <w:r>
        <w:rPr>
          <w:rFonts w:hint="cs"/>
          <w:rtl/>
          <w:lang w:bidi="fa-IR"/>
        </w:rPr>
        <w:t>گفتند: او بر گشته و رفته است، مرا خواست، [و از رفتنم اعتراض کرد].</w:t>
      </w:r>
    </w:p>
    <w:p w:rsidR="00DB408B" w:rsidRDefault="00DB408B" w:rsidP="00DB408B">
      <w:pPr>
        <w:pStyle w:val="0-"/>
        <w:rPr>
          <w:rtl/>
          <w:lang w:bidi="fa-IR"/>
        </w:rPr>
      </w:pPr>
      <w:r>
        <w:rPr>
          <w:rFonts w:hint="cs"/>
          <w:rtl/>
          <w:lang w:bidi="fa-IR"/>
        </w:rPr>
        <w:t>گفتم:</w:t>
      </w:r>
      <w:r w:rsidR="00AB796C">
        <w:rPr>
          <w:rFonts w:hint="cs"/>
          <w:rtl/>
          <w:lang w:bidi="fa-IR"/>
        </w:rPr>
        <w:t xml:space="preserve"> ما به همین چیز امر شده بودیم</w:t>
      </w:r>
      <w:r w:rsidRPr="00DB408B">
        <w:rPr>
          <w:rFonts w:ascii="IRLotus" w:hAnsi="IRLotus" w:cs="IRLotus"/>
          <w:vertAlign w:val="superscript"/>
          <w:rtl/>
          <w:lang w:bidi="fa-IR"/>
        </w:rPr>
        <w:t>(</w:t>
      </w:r>
      <w:r w:rsidRPr="00DB408B">
        <w:rPr>
          <w:rStyle w:val="FootnoteReference"/>
          <w:rFonts w:ascii="IRLotus" w:hAnsi="IRLotus" w:cs="IRLotus"/>
          <w:rtl/>
          <w:lang w:bidi="fa-IR"/>
        </w:rPr>
        <w:footnoteReference w:id="352"/>
      </w:r>
      <w:r w:rsidRPr="00DB408B">
        <w:rPr>
          <w:rFonts w:ascii="IRLotus" w:hAnsi="IRLotus" w:cs="IRLotus"/>
          <w:vertAlign w:val="superscript"/>
          <w:rtl/>
          <w:lang w:bidi="fa-IR"/>
        </w:rPr>
        <w:t>)</w:t>
      </w:r>
      <w:r w:rsidR="00AB796C">
        <w:rPr>
          <w:rFonts w:hint="cs"/>
          <w:rtl/>
          <w:lang w:bidi="fa-IR"/>
        </w:rPr>
        <w:t>.</w:t>
      </w:r>
    </w:p>
    <w:p w:rsidR="00AB796C" w:rsidRDefault="00AB796C" w:rsidP="00DB408B">
      <w:pPr>
        <w:pStyle w:val="0-"/>
        <w:rPr>
          <w:rtl/>
          <w:lang w:bidi="fa-IR"/>
        </w:rPr>
      </w:pPr>
      <w:r>
        <w:rPr>
          <w:rFonts w:hint="cs"/>
          <w:rtl/>
          <w:lang w:bidi="fa-IR"/>
        </w:rPr>
        <w:t>گفت: با این سخن خود باید برایم شاهد بیاوری.</w:t>
      </w:r>
    </w:p>
    <w:p w:rsidR="00AB796C" w:rsidRDefault="00AB796C" w:rsidP="00DB408B">
      <w:pPr>
        <w:pStyle w:val="0-"/>
        <w:rPr>
          <w:rtl/>
          <w:lang w:bidi="fa-IR"/>
        </w:rPr>
      </w:pPr>
      <w:r>
        <w:rPr>
          <w:rFonts w:hint="cs"/>
          <w:rtl/>
          <w:lang w:bidi="fa-IR"/>
        </w:rPr>
        <w:t>[ابو موسی</w:t>
      </w:r>
      <w:r>
        <w:rPr>
          <w:rFonts w:cs="CTraditional Arabic" w:hint="cs"/>
          <w:rtl/>
          <w:lang w:bidi="fa-IR"/>
        </w:rPr>
        <w:t>س</w:t>
      </w:r>
      <w:r>
        <w:rPr>
          <w:rFonts w:hint="cs"/>
          <w:rtl/>
          <w:lang w:bidi="fa-IR"/>
        </w:rPr>
        <w:t xml:space="preserve"> می‌گوید]: به مجلس انصار رفتم، و از آن‌ها [در این موضوع] پرسیدم.</w:t>
      </w:r>
    </w:p>
    <w:p w:rsidR="00AB796C" w:rsidRDefault="00AB796C" w:rsidP="00D05FCA">
      <w:pPr>
        <w:pStyle w:val="0-"/>
        <w:rPr>
          <w:rtl/>
          <w:lang w:bidi="fa-IR"/>
        </w:rPr>
      </w:pPr>
      <w:r>
        <w:rPr>
          <w:rFonts w:hint="cs"/>
          <w:rtl/>
          <w:lang w:bidi="fa-IR"/>
        </w:rPr>
        <w:t>گفتند: برای تو در این موضوع، جز خوردترین ما که ابو سعید خدری باشد، شخص دیگری شهادت نمی‌دهد</w:t>
      </w:r>
      <w:r w:rsidRPr="00AB796C">
        <w:rPr>
          <w:rFonts w:ascii="IRLotus" w:hAnsi="IRLotus" w:cs="IRLotus"/>
          <w:vertAlign w:val="superscript"/>
          <w:rtl/>
          <w:lang w:bidi="fa-IR"/>
        </w:rPr>
        <w:t>(</w:t>
      </w:r>
      <w:r w:rsidRPr="00AB796C">
        <w:rPr>
          <w:rStyle w:val="FootnoteReference"/>
          <w:rFonts w:ascii="IRLotus" w:hAnsi="IRLotus" w:cs="IRLotus"/>
          <w:rtl/>
          <w:lang w:bidi="fa-IR"/>
        </w:rPr>
        <w:footnoteReference w:id="353"/>
      </w:r>
      <w:r w:rsidRPr="00AB796C">
        <w:rPr>
          <w:rFonts w:ascii="IRLotus" w:hAnsi="IRLotus" w:cs="IRLotus"/>
          <w:vertAlign w:val="superscript"/>
          <w:rtl/>
          <w:lang w:bidi="fa-IR"/>
        </w:rPr>
        <w:t>)</w:t>
      </w:r>
      <w:r>
        <w:rPr>
          <w:rFonts w:hint="cs"/>
          <w:rtl/>
          <w:lang w:bidi="fa-IR"/>
        </w:rPr>
        <w:t>.</w:t>
      </w:r>
    </w:p>
    <w:p w:rsidR="00AB796C" w:rsidRDefault="00AB796C" w:rsidP="00DB408B">
      <w:pPr>
        <w:pStyle w:val="0-"/>
        <w:rPr>
          <w:rtl/>
          <w:lang w:bidi="fa-IR"/>
        </w:rPr>
      </w:pPr>
      <w:r>
        <w:rPr>
          <w:rFonts w:hint="cs"/>
          <w:rtl/>
          <w:lang w:bidi="fa-IR"/>
        </w:rPr>
        <w:t>ابو سعید خدری را گرفته با خود بردم، [او شهادت داد].</w:t>
      </w:r>
    </w:p>
    <w:p w:rsidR="00AB796C" w:rsidRDefault="00AB796C" w:rsidP="00DB408B">
      <w:pPr>
        <w:pStyle w:val="0-"/>
        <w:rPr>
          <w:rtl/>
          <w:lang w:bidi="fa-IR"/>
        </w:rPr>
      </w:pPr>
      <w:r>
        <w:rPr>
          <w:rFonts w:hint="cs"/>
          <w:rtl/>
          <w:lang w:bidi="fa-IR"/>
        </w:rPr>
        <w:t>عمر</w:t>
      </w:r>
      <w:r>
        <w:rPr>
          <w:rFonts w:cs="CTraditional Arabic" w:hint="cs"/>
          <w:rtl/>
          <w:lang w:bidi="fa-IR"/>
        </w:rPr>
        <w:t>س</w:t>
      </w:r>
      <w:r>
        <w:rPr>
          <w:rFonts w:hint="cs"/>
          <w:rtl/>
          <w:lang w:bidi="fa-IR"/>
        </w:rPr>
        <w:t xml:space="preserve"> گفت: مگر این چیز از سنت پیامبر خدا </w:t>
      </w:r>
      <w:r>
        <w:rPr>
          <w:rFonts w:cs="CTraditional Arabic" w:hint="cs"/>
          <w:rtl/>
          <w:lang w:bidi="fa-IR"/>
        </w:rPr>
        <w:t>ج</w:t>
      </w:r>
      <w:r>
        <w:rPr>
          <w:rFonts w:hint="cs"/>
          <w:rtl/>
          <w:lang w:bidi="fa-IR"/>
        </w:rPr>
        <w:t xml:space="preserve"> بر من پوشیده مانده است؟ خرید و فروش در بازار مرا مشغول نموده بود، مقصدش: رفتن به تجارت بود</w:t>
      </w:r>
      <w:r w:rsidRPr="00AB796C">
        <w:rPr>
          <w:rFonts w:ascii="IRLotus" w:hAnsi="IRLotus" w:cs="IRLotus"/>
          <w:vertAlign w:val="superscript"/>
          <w:rtl/>
          <w:lang w:bidi="fa-IR"/>
        </w:rPr>
        <w:t>(</w:t>
      </w:r>
      <w:r w:rsidRPr="00AB796C">
        <w:rPr>
          <w:rStyle w:val="FootnoteReference"/>
          <w:rFonts w:ascii="IRLotus" w:hAnsi="IRLotus" w:cs="IRLotus"/>
          <w:rtl/>
          <w:lang w:bidi="fa-IR"/>
        </w:rPr>
        <w:footnoteReference w:id="354"/>
      </w:r>
      <w:r w:rsidRPr="00AB796C">
        <w:rPr>
          <w:rFonts w:ascii="IRLotus" w:hAnsi="IRLotus" w:cs="IRLotus"/>
          <w:vertAlign w:val="superscript"/>
          <w:rtl/>
          <w:lang w:bidi="fa-IR"/>
        </w:rPr>
        <w:t>)</w:t>
      </w:r>
      <w:r>
        <w:rPr>
          <w:rFonts w:hint="cs"/>
          <w:rtl/>
          <w:lang w:bidi="fa-IR"/>
        </w:rPr>
        <w:t>.</w:t>
      </w:r>
    </w:p>
    <w:p w:rsidR="003802C8" w:rsidRDefault="003802C8" w:rsidP="003802C8">
      <w:pPr>
        <w:pStyle w:val="2-0"/>
        <w:rPr>
          <w:rtl/>
        </w:rPr>
      </w:pPr>
      <w:r w:rsidRPr="00CC5233">
        <w:rPr>
          <w:rFonts w:hint="cs"/>
          <w:rtl/>
          <w:lang w:bidi="ar-SA"/>
        </w:rPr>
        <w:t>8</w:t>
      </w:r>
      <w:r>
        <w:rPr>
          <w:rFonts w:hint="cs"/>
          <w:rtl/>
        </w:rPr>
        <w:t>- با</w:t>
      </w:r>
      <w:r w:rsidR="00F73BE3">
        <w:rPr>
          <w:rFonts w:hint="cs"/>
          <w:rtl/>
        </w:rPr>
        <w:t>ب: مَن</w:t>
      </w:r>
      <w:r w:rsidR="008E395B">
        <w:rPr>
          <w:rFonts w:hint="cs"/>
          <w:rtl/>
        </w:rPr>
        <w:t>ْ</w:t>
      </w:r>
      <w:r w:rsidR="00F73BE3">
        <w:rPr>
          <w:rFonts w:hint="cs"/>
          <w:rtl/>
        </w:rPr>
        <w:t xml:space="preserve"> أَحَبَّ البَس</w:t>
      </w:r>
      <w:r w:rsidR="008E395B">
        <w:rPr>
          <w:rFonts w:hint="cs"/>
          <w:rtl/>
        </w:rPr>
        <w:t>ْ</w:t>
      </w:r>
      <w:r w:rsidR="00F73BE3">
        <w:rPr>
          <w:rFonts w:hint="cs"/>
          <w:rtl/>
        </w:rPr>
        <w:t>طَ فِي الرِّ</w:t>
      </w:r>
      <w:r>
        <w:rPr>
          <w:rFonts w:hint="cs"/>
          <w:rtl/>
        </w:rPr>
        <w:t>ز</w:t>
      </w:r>
      <w:r w:rsidR="008E395B">
        <w:rPr>
          <w:rFonts w:hint="cs"/>
          <w:rtl/>
        </w:rPr>
        <w:t>ْ</w:t>
      </w:r>
      <w:r>
        <w:rPr>
          <w:rFonts w:hint="cs"/>
          <w:rtl/>
        </w:rPr>
        <w:t>قِ</w:t>
      </w:r>
    </w:p>
    <w:p w:rsidR="003802C8" w:rsidRDefault="003802C8" w:rsidP="003802C8">
      <w:pPr>
        <w:pStyle w:val="4-"/>
        <w:rPr>
          <w:rtl/>
          <w:lang w:bidi="fa-IR"/>
        </w:rPr>
      </w:pPr>
      <w:bookmarkStart w:id="244" w:name="_Toc434155617"/>
      <w:r>
        <w:rPr>
          <w:rFonts w:hint="cs"/>
          <w:rtl/>
          <w:lang w:bidi="fa-IR"/>
        </w:rPr>
        <w:t>باب [8]: کسی که فراخی رزق را دوست داشت</w:t>
      </w:r>
      <w:bookmarkEnd w:id="244"/>
    </w:p>
    <w:p w:rsidR="003802C8" w:rsidRPr="003802C8" w:rsidRDefault="003802C8" w:rsidP="003802C8">
      <w:pPr>
        <w:pStyle w:val="5-"/>
        <w:rPr>
          <w:rFonts w:ascii="Simplified Arabic" w:hAnsi="Simplified Arabic" w:cs="Simplified Arabic"/>
          <w:color w:val="FF0000"/>
          <w:rtl/>
        </w:rPr>
      </w:pPr>
      <w:r>
        <w:rPr>
          <w:rFonts w:hint="cs"/>
          <w:rtl/>
          <w:lang w:bidi="fa-IR"/>
        </w:rPr>
        <w:t xml:space="preserve">991- </w:t>
      </w:r>
      <w:r>
        <w:rPr>
          <w:rtl/>
        </w:rPr>
        <w:t xml:space="preserve">عَنْ أَنَسِ بْنِ مَالِكٍ رَضِيَ اللَّهُ عَنْهُ، قَالَ: سَمِعْتُ رَسُولَ اللَّهِ صَلَّى اللهُ عَلَيْهِ وَسَلَّمَ، </w:t>
      </w:r>
      <w:r w:rsidRPr="0087200F">
        <w:rPr>
          <w:rtl/>
        </w:rPr>
        <w:t>يَقُولُ: «مَنْ سَرَّهُ أَنْ يُبْسَطَ لَهُ فِي رِزْقِهِ، أَوْ يُنْسَأَ لَهُ فِي أَثَرِهِ، فَلْيَصِلْ رَحِمَهُ»</w:t>
      </w:r>
      <w:r w:rsidRPr="0087200F">
        <w:rPr>
          <w:rFonts w:hint="cs"/>
          <w:rtl/>
          <w:lang w:bidi="fa-IR"/>
        </w:rPr>
        <w:t xml:space="preserve"> [رواه البخاری</w:t>
      </w:r>
      <w:r>
        <w:rPr>
          <w:rFonts w:hint="cs"/>
          <w:rtl/>
          <w:lang w:bidi="fa-IR"/>
        </w:rPr>
        <w:t>: 2067].</w:t>
      </w:r>
    </w:p>
    <w:p w:rsidR="003802C8" w:rsidRDefault="003802C8" w:rsidP="003802C8">
      <w:pPr>
        <w:pStyle w:val="0-"/>
        <w:rPr>
          <w:rtl/>
          <w:lang w:bidi="fa-IR"/>
        </w:rPr>
      </w:pPr>
      <w:r>
        <w:rPr>
          <w:rFonts w:hint="cs"/>
          <w:rtl/>
          <w:lang w:bidi="fa-IR"/>
        </w:rPr>
        <w:t>991- از انس بن مالک</w:t>
      </w:r>
      <w:r>
        <w:rPr>
          <w:rFonts w:cs="CTraditional Arabic" w:hint="cs"/>
          <w:rtl/>
          <w:lang w:bidi="fa-IR"/>
        </w:rPr>
        <w:t>س</w:t>
      </w:r>
      <w:r>
        <w:rPr>
          <w:rFonts w:hint="cs"/>
          <w:rtl/>
          <w:lang w:bidi="fa-IR"/>
        </w:rPr>
        <w:t xml:space="preserve"> روایت است که گفت: از پیامبر خدا </w:t>
      </w:r>
      <w:r>
        <w:rPr>
          <w:rFonts w:cs="CTraditional Arabic" w:hint="cs"/>
          <w:rtl/>
          <w:lang w:bidi="fa-IR"/>
        </w:rPr>
        <w:t>ج</w:t>
      </w:r>
      <w:r>
        <w:rPr>
          <w:rFonts w:hint="cs"/>
          <w:rtl/>
          <w:lang w:bidi="fa-IR"/>
        </w:rPr>
        <w:t xml:space="preserve"> شندیم که می‌گفتند: «کسی که می‌خواهد رزقش فراخ و عمرش دراز شود: صلۀ رحم را رعایت کند:</w:t>
      </w:r>
      <w:r w:rsidRPr="003802C8">
        <w:rPr>
          <w:rFonts w:ascii="IRLotus" w:hAnsi="IRLotus" w:cs="IRLotus"/>
          <w:vertAlign w:val="superscript"/>
          <w:rtl/>
          <w:lang w:bidi="fa-IR"/>
        </w:rPr>
        <w:t>(</w:t>
      </w:r>
      <w:r w:rsidRPr="003802C8">
        <w:rPr>
          <w:rStyle w:val="FootnoteReference"/>
          <w:rFonts w:ascii="IRLotus" w:hAnsi="IRLotus" w:cs="IRLotus"/>
          <w:rtl/>
          <w:lang w:bidi="fa-IR"/>
        </w:rPr>
        <w:footnoteReference w:id="355"/>
      </w:r>
      <w:r w:rsidRPr="003802C8">
        <w:rPr>
          <w:rFonts w:ascii="IRLotus" w:hAnsi="IRLotus" w:cs="IRLotus"/>
          <w:vertAlign w:val="superscript"/>
          <w:rtl/>
          <w:lang w:bidi="fa-IR"/>
        </w:rPr>
        <w:t>)</w:t>
      </w:r>
      <w:r>
        <w:rPr>
          <w:rFonts w:hint="cs"/>
          <w:rtl/>
          <w:lang w:bidi="fa-IR"/>
        </w:rPr>
        <w:t>.</w:t>
      </w:r>
    </w:p>
    <w:p w:rsidR="0052210A" w:rsidRDefault="0052210A" w:rsidP="0052210A">
      <w:pPr>
        <w:pStyle w:val="2-0"/>
        <w:rPr>
          <w:rtl/>
        </w:rPr>
      </w:pPr>
      <w:r w:rsidRPr="00CC5233">
        <w:rPr>
          <w:rFonts w:hint="cs"/>
          <w:rtl/>
          <w:lang w:bidi="ar-SA"/>
        </w:rPr>
        <w:t>9</w:t>
      </w:r>
      <w:r>
        <w:rPr>
          <w:rFonts w:hint="cs"/>
          <w:rtl/>
        </w:rPr>
        <w:t>- باب: شِرَاءِ النَّبِيِّ</w:t>
      </w:r>
      <w:r w:rsidR="00830B54">
        <w:rPr>
          <w:rFonts w:hint="cs"/>
          <w:rtl/>
        </w:rPr>
        <w:t xml:space="preserve"> </w:t>
      </w:r>
      <w:r w:rsidRPr="008E395B">
        <w:rPr>
          <w:rFonts w:cs="CTraditional Arabic" w:hint="cs"/>
          <w:b/>
          <w:bCs w:val="0"/>
          <w:rtl/>
        </w:rPr>
        <w:t>ج</w:t>
      </w:r>
      <w:r>
        <w:rPr>
          <w:rFonts w:hint="cs"/>
          <w:rtl/>
        </w:rPr>
        <w:t xml:space="preserve"> بِاالنِّسِیئَةِ</w:t>
      </w:r>
    </w:p>
    <w:p w:rsidR="0052210A" w:rsidRDefault="0052210A" w:rsidP="0052210A">
      <w:pPr>
        <w:pStyle w:val="4-"/>
        <w:rPr>
          <w:rFonts w:cs="CTraditional Arabic"/>
          <w:rtl/>
          <w:lang w:bidi="fa-IR"/>
        </w:rPr>
      </w:pPr>
      <w:bookmarkStart w:id="245" w:name="_Toc434155618"/>
      <w:r>
        <w:rPr>
          <w:rFonts w:hint="cs"/>
          <w:rtl/>
          <w:lang w:bidi="fa-IR"/>
        </w:rPr>
        <w:t xml:space="preserve">باب [9]: به نسیه خریدن پیامبر خدا </w:t>
      </w:r>
      <w:r>
        <w:rPr>
          <w:rFonts w:cs="CTraditional Arabic" w:hint="cs"/>
          <w:rtl/>
          <w:lang w:bidi="fa-IR"/>
        </w:rPr>
        <w:t>ج</w:t>
      </w:r>
      <w:bookmarkEnd w:id="245"/>
    </w:p>
    <w:p w:rsidR="0052210A" w:rsidRPr="0052210A" w:rsidRDefault="0052210A" w:rsidP="0052210A">
      <w:pPr>
        <w:pStyle w:val="5-"/>
        <w:rPr>
          <w:color w:val="000080"/>
          <w:rtl/>
        </w:rPr>
      </w:pPr>
      <w:r>
        <w:rPr>
          <w:rFonts w:hint="cs"/>
          <w:rtl/>
          <w:lang w:bidi="fa-IR"/>
        </w:rPr>
        <w:t xml:space="preserve">992- </w:t>
      </w:r>
      <w:r>
        <w:rPr>
          <w:rtl/>
        </w:rPr>
        <w:t xml:space="preserve">عَنْ أَنَسٍ رَضِيَ اللَّهُ عَنْهُ: أَنَّهُ مَشَى إِلَى النَّبِيِّ صَلَّى اللهُ عَلَيْهِ وَسَلَّمَ بِخُبْزِ شَعِيرٍ، وَإِهَالَةٍ سَنِخَةٍ، </w:t>
      </w:r>
      <w:r w:rsidRPr="00721EB8">
        <w:rPr>
          <w:rtl/>
        </w:rPr>
        <w:t>وَلَقَدْ «رَهَنَ النَّبِيُّ صَلَّى اللهُ عَلَيْهِ وَسَلَّمَ دِرْعًا لَهُ بِالْمَدِينَةِ عِنْدَ يَهُودِيٍّ، وَأَخَذَ مِنْهُ شَعِيرًا لِأَهْلِهِ»</w:t>
      </w:r>
      <w:r w:rsidRPr="00721EB8">
        <w:rPr>
          <w:rFonts w:hint="cs"/>
          <w:rtl/>
        </w:rPr>
        <w:t xml:space="preserve"> </w:t>
      </w:r>
      <w:r w:rsidRPr="00721EB8">
        <w:rPr>
          <w:rtl/>
        </w:rPr>
        <w:t xml:space="preserve">وَلَقَدْ سَمِعْتُهُ يَقُولُ: «مَا أَمْسَى </w:t>
      </w:r>
      <w:r>
        <w:rPr>
          <w:rtl/>
        </w:rPr>
        <w:t>عِنْدَ آلِ مُحَمَّدٍ صَلَّى اللهُ عَلَيْهِ وَسَلَّمَ صَاعُ بُرٍّ، وَلاَ صَاعُ حَبٍّ، وَإِنَّ عِنْدَهُ لَتِسْعَ نِسْوَةٍ»</w:t>
      </w:r>
      <w:r>
        <w:rPr>
          <w:rFonts w:hint="cs"/>
          <w:rtl/>
          <w:lang w:bidi="fa-IR"/>
        </w:rPr>
        <w:t xml:space="preserve"> [رواه البخاری: 2069].</w:t>
      </w:r>
    </w:p>
    <w:p w:rsidR="0052210A" w:rsidRDefault="0052210A" w:rsidP="00097D8F">
      <w:pPr>
        <w:pStyle w:val="0-"/>
        <w:rPr>
          <w:rtl/>
          <w:lang w:bidi="fa-IR"/>
        </w:rPr>
      </w:pPr>
      <w:r>
        <w:rPr>
          <w:rFonts w:hint="cs"/>
          <w:rtl/>
          <w:lang w:bidi="fa-IR"/>
        </w:rPr>
        <w:t>992- از انس</w:t>
      </w:r>
      <w:r>
        <w:rPr>
          <w:rFonts w:cs="CTraditional Arabic" w:hint="cs"/>
          <w:rtl/>
          <w:lang w:bidi="fa-IR"/>
        </w:rPr>
        <w:t>س</w:t>
      </w:r>
      <w:r>
        <w:rPr>
          <w:rFonts w:hint="cs"/>
          <w:rtl/>
          <w:lang w:bidi="fa-IR"/>
        </w:rPr>
        <w:t xml:space="preserve"> روایت است که وی [حالت فقر پیامبر خدا </w:t>
      </w:r>
      <w:r>
        <w:rPr>
          <w:rFonts w:cs="CTraditional Arabic" w:hint="cs"/>
          <w:rtl/>
          <w:lang w:bidi="fa-IR"/>
        </w:rPr>
        <w:t>ج</w:t>
      </w:r>
      <w:r>
        <w:rPr>
          <w:rFonts w:hint="cs"/>
          <w:rtl/>
          <w:lang w:bidi="fa-IR"/>
        </w:rPr>
        <w:t xml:space="preserve"> را بیان نموده و می‌گفتند]: نان جو و نان خورشی را که بویش تغییر کرده بود، برای پیامبر خدا </w:t>
      </w:r>
      <w:r>
        <w:rPr>
          <w:rFonts w:cs="CTraditional Arabic" w:hint="cs"/>
          <w:rtl/>
          <w:lang w:bidi="fa-IR"/>
        </w:rPr>
        <w:t>ج</w:t>
      </w:r>
      <w:r>
        <w:rPr>
          <w:rFonts w:hint="cs"/>
          <w:rtl/>
          <w:lang w:bidi="fa-IR"/>
        </w:rPr>
        <w:t xml:space="preserve"> آوردم، و پیامبر خدا </w:t>
      </w:r>
      <w:r>
        <w:rPr>
          <w:rFonts w:cs="CTraditional Arabic" w:hint="cs"/>
          <w:rtl/>
          <w:lang w:bidi="fa-IR"/>
        </w:rPr>
        <w:t>ج</w:t>
      </w:r>
      <w:r>
        <w:rPr>
          <w:rFonts w:hint="cs"/>
          <w:rtl/>
          <w:lang w:bidi="fa-IR"/>
        </w:rPr>
        <w:t xml:space="preserve"> سپر خود را نزد شخص یهودی در مقابل مقداری جو که برای خانوادۀ خود گرفته بودند، گرو گذاشته بودند.</w:t>
      </w:r>
    </w:p>
    <w:p w:rsidR="0052210A" w:rsidRDefault="0052210A" w:rsidP="0052210A">
      <w:pPr>
        <w:pStyle w:val="0-"/>
        <w:rPr>
          <w:rtl/>
          <w:lang w:bidi="fa-IR"/>
        </w:rPr>
      </w:pPr>
      <w:r>
        <w:rPr>
          <w:rFonts w:hint="cs"/>
          <w:rtl/>
          <w:lang w:bidi="fa-IR"/>
        </w:rPr>
        <w:t xml:space="preserve">و [روای می‌گوید: از انس] شنیدم که می‌گفت: «هیچ شبی نزد آل محمد </w:t>
      </w:r>
      <w:r>
        <w:rPr>
          <w:rFonts w:cs="CTraditional Arabic" w:hint="cs"/>
          <w:rtl/>
          <w:lang w:bidi="fa-IR"/>
        </w:rPr>
        <w:t>ج</w:t>
      </w:r>
      <w:r>
        <w:rPr>
          <w:rFonts w:hint="cs"/>
          <w:rtl/>
          <w:lang w:bidi="fa-IR"/>
        </w:rPr>
        <w:t xml:space="preserve"> یک صاع گندم، یا یک صاع از حبوبات دیگر پیدا نمی‌شد، با آنکه نُه همسر داشتند»</w:t>
      </w:r>
      <w:r w:rsidRPr="0052210A">
        <w:rPr>
          <w:rFonts w:ascii="IRLotus" w:hAnsi="IRLotus" w:cs="IRLotus"/>
          <w:vertAlign w:val="superscript"/>
          <w:rtl/>
          <w:lang w:bidi="fa-IR"/>
        </w:rPr>
        <w:t>(</w:t>
      </w:r>
      <w:r w:rsidRPr="0052210A">
        <w:rPr>
          <w:rStyle w:val="FootnoteReference"/>
          <w:rFonts w:ascii="IRLotus" w:hAnsi="IRLotus" w:cs="IRLotus"/>
          <w:rtl/>
          <w:lang w:bidi="fa-IR"/>
        </w:rPr>
        <w:footnoteReference w:id="356"/>
      </w:r>
      <w:r w:rsidRPr="0052210A">
        <w:rPr>
          <w:rFonts w:ascii="IRLotus" w:hAnsi="IRLotus" w:cs="IRLotus"/>
          <w:vertAlign w:val="superscript"/>
          <w:rtl/>
          <w:lang w:bidi="fa-IR"/>
        </w:rPr>
        <w:t>)</w:t>
      </w:r>
      <w:r>
        <w:rPr>
          <w:rFonts w:hint="cs"/>
          <w:rtl/>
          <w:lang w:bidi="fa-IR"/>
        </w:rPr>
        <w:t>.</w:t>
      </w:r>
    </w:p>
    <w:p w:rsidR="00D01677" w:rsidRDefault="00D01677" w:rsidP="00D01677">
      <w:pPr>
        <w:pStyle w:val="2-0"/>
        <w:rPr>
          <w:rtl/>
        </w:rPr>
      </w:pPr>
      <w:r w:rsidRPr="00CC5233">
        <w:rPr>
          <w:rFonts w:hint="cs"/>
          <w:rtl/>
          <w:lang w:bidi="ar-SA"/>
        </w:rPr>
        <w:t>10</w:t>
      </w:r>
      <w:r>
        <w:rPr>
          <w:rFonts w:hint="cs"/>
          <w:rtl/>
        </w:rPr>
        <w:t>- باب: کَس</w:t>
      </w:r>
      <w:r w:rsidR="006805B2">
        <w:rPr>
          <w:rFonts w:hint="cs"/>
          <w:rtl/>
        </w:rPr>
        <w:t>ْ</w:t>
      </w:r>
      <w:r>
        <w:rPr>
          <w:rFonts w:hint="cs"/>
          <w:rtl/>
        </w:rPr>
        <w:t>بِ الرَّجُلِ</w:t>
      </w:r>
      <w:r w:rsidR="005E29EE">
        <w:rPr>
          <w:rFonts w:hint="cs"/>
          <w:rtl/>
        </w:rPr>
        <w:t xml:space="preserve"> وَ</w:t>
      </w:r>
      <w:r>
        <w:rPr>
          <w:rFonts w:hint="cs"/>
          <w:rtl/>
        </w:rPr>
        <w:t>عَمَلِهِ بِیَدِهِ</w:t>
      </w:r>
    </w:p>
    <w:p w:rsidR="00D01677" w:rsidRDefault="00D01677" w:rsidP="00D01677">
      <w:pPr>
        <w:pStyle w:val="4-"/>
        <w:rPr>
          <w:rtl/>
          <w:lang w:bidi="fa-IR"/>
        </w:rPr>
      </w:pPr>
      <w:bookmarkStart w:id="246" w:name="_Toc434155619"/>
      <w:r>
        <w:rPr>
          <w:rFonts w:hint="cs"/>
          <w:rtl/>
          <w:lang w:bidi="fa-IR"/>
        </w:rPr>
        <w:t>باب [10]:</w:t>
      </w:r>
      <w:r w:rsidR="00F75ADD">
        <w:rPr>
          <w:rFonts w:hint="cs"/>
          <w:rtl/>
          <w:lang w:bidi="fa-IR"/>
        </w:rPr>
        <w:t xml:space="preserve"> کسب و کار شخص از زحمت کشید</w:t>
      </w:r>
      <w:r>
        <w:rPr>
          <w:rFonts w:hint="cs"/>
          <w:rtl/>
          <w:lang w:bidi="fa-IR"/>
        </w:rPr>
        <w:t xml:space="preserve"> خودش</w:t>
      </w:r>
      <w:bookmarkEnd w:id="246"/>
    </w:p>
    <w:p w:rsidR="00D01677" w:rsidRDefault="00D01677" w:rsidP="00F75ADD">
      <w:pPr>
        <w:pStyle w:val="5-"/>
        <w:rPr>
          <w:rtl/>
          <w:lang w:bidi="fa-IR"/>
        </w:rPr>
      </w:pPr>
      <w:r>
        <w:rPr>
          <w:rFonts w:hint="cs"/>
          <w:rtl/>
          <w:lang w:bidi="fa-IR"/>
        </w:rPr>
        <w:t>993-</w:t>
      </w:r>
      <w:r w:rsidR="00F75ADD">
        <w:rPr>
          <w:rFonts w:hint="cs"/>
          <w:rtl/>
          <w:lang w:bidi="fa-IR"/>
        </w:rPr>
        <w:t xml:space="preserve"> </w:t>
      </w:r>
      <w:r w:rsidR="00F75ADD">
        <w:rPr>
          <w:color w:val="000000"/>
          <w:rtl/>
        </w:rPr>
        <w:t>عَنِ المِقْدَامِ رَضِيَ اللَّهُ عَنْهُ، عَنْ رَسُولِ اللَّهِ صَلَّى اللهُ عَلَيْهِ وَسَلَّمَ، قَالَ: «</w:t>
      </w:r>
      <w:r w:rsidR="00F75ADD">
        <w:rPr>
          <w:rtl/>
        </w:rPr>
        <w:t xml:space="preserve">مَا أَكَلَ أَحَدٌ طَعَامًا قَطُّ، خَيْرًا مِنْ أَنْ يَأْكُلَ مِنْ عَمَلِ يَدِهِ، وَإِنَّ نَبِيَّ اللَّهِ دَاوُدَ عَلَيْهِ السَّلاَمُ، كَانَ يَأْكُلُ </w:t>
      </w:r>
      <w:r w:rsidR="00F75ADD">
        <w:rPr>
          <w:color w:val="000000"/>
          <w:rtl/>
        </w:rPr>
        <w:t>مِنْ عَمَلِ يَدِهِ»</w:t>
      </w:r>
      <w:r>
        <w:rPr>
          <w:rFonts w:hint="cs"/>
          <w:rtl/>
          <w:lang w:bidi="fa-IR"/>
        </w:rPr>
        <w:t xml:space="preserve"> [رواه البخاری: 2072].</w:t>
      </w:r>
    </w:p>
    <w:p w:rsidR="00D01677" w:rsidRDefault="00D01677" w:rsidP="00D01677">
      <w:pPr>
        <w:pStyle w:val="0-"/>
        <w:rPr>
          <w:rtl/>
          <w:lang w:bidi="fa-IR"/>
        </w:rPr>
      </w:pPr>
      <w:r>
        <w:rPr>
          <w:rFonts w:hint="cs"/>
          <w:rtl/>
          <w:lang w:bidi="fa-IR"/>
        </w:rPr>
        <w:t>993- از مقدام</w:t>
      </w:r>
      <w:r>
        <w:rPr>
          <w:rFonts w:cs="CTraditional Arabic" w:hint="cs"/>
          <w:rtl/>
          <w:lang w:bidi="fa-IR"/>
        </w:rPr>
        <w:t>س</w:t>
      </w:r>
      <w:r w:rsidRPr="00D01677">
        <w:rPr>
          <w:rFonts w:ascii="IRLotus" w:hAnsi="IRLotus" w:cs="IRLotus"/>
          <w:vertAlign w:val="superscript"/>
          <w:rtl/>
          <w:lang w:bidi="fa-IR"/>
        </w:rPr>
        <w:t>(</w:t>
      </w:r>
      <w:r w:rsidRPr="00D01677">
        <w:rPr>
          <w:rStyle w:val="FootnoteReference"/>
          <w:rFonts w:ascii="IRLotus" w:hAnsi="IRLotus" w:cs="IRLotus"/>
          <w:rtl/>
          <w:lang w:bidi="fa-IR"/>
        </w:rPr>
        <w:footnoteReference w:id="357"/>
      </w:r>
      <w:r w:rsidRPr="00D01677">
        <w:rPr>
          <w:rFonts w:ascii="IRLotus" w:hAnsi="IRLotus" w:cs="IRLotus"/>
          <w:vertAlign w:val="superscript"/>
          <w:rtl/>
          <w:lang w:bidi="fa-IR"/>
        </w:rPr>
        <w:t>)</w:t>
      </w:r>
      <w:r>
        <w:rPr>
          <w:rFonts w:hint="cs"/>
          <w:rtl/>
          <w:lang w:bidi="fa-IR"/>
        </w:rPr>
        <w:t xml:space="preserve"> از پیامبر خدا </w:t>
      </w:r>
      <w:r>
        <w:rPr>
          <w:rFonts w:cs="CTraditional Arabic" w:hint="cs"/>
          <w:rtl/>
          <w:lang w:bidi="fa-IR"/>
        </w:rPr>
        <w:t>ج</w:t>
      </w:r>
      <w:r>
        <w:rPr>
          <w:rFonts w:hint="cs"/>
          <w:rtl/>
          <w:lang w:bidi="fa-IR"/>
        </w:rPr>
        <w:t xml:space="preserve"> روایت است که فرمودند:</w:t>
      </w:r>
    </w:p>
    <w:p w:rsidR="00D01677" w:rsidRDefault="00D01677" w:rsidP="00D01677">
      <w:pPr>
        <w:pStyle w:val="0-"/>
        <w:rPr>
          <w:rtl/>
          <w:lang w:bidi="fa-IR"/>
        </w:rPr>
      </w:pPr>
      <w:r>
        <w:rPr>
          <w:rFonts w:hint="cs"/>
          <w:rtl/>
          <w:lang w:bidi="fa-IR"/>
        </w:rPr>
        <w:t xml:space="preserve">«هرگز کسی طعامی را بهتر از زحمت کشی دست خودش نخورده است، و پیامبر خدا </w:t>
      </w:r>
      <w:r>
        <w:rPr>
          <w:rFonts w:cs="CTraditional Arabic" w:hint="cs"/>
          <w:rtl/>
          <w:lang w:bidi="fa-IR"/>
        </w:rPr>
        <w:t>ج</w:t>
      </w:r>
      <w:r>
        <w:rPr>
          <w:rFonts w:hint="cs"/>
          <w:rtl/>
          <w:lang w:bidi="fa-IR"/>
        </w:rPr>
        <w:t xml:space="preserve"> از</w:t>
      </w:r>
      <w:r w:rsidR="00F75ADD">
        <w:rPr>
          <w:rFonts w:hint="cs"/>
          <w:rtl/>
          <w:lang w:bidi="fa-IR"/>
        </w:rPr>
        <w:t xml:space="preserve"> زحمت کشید دست خود نان می‌خودر»</w:t>
      </w:r>
      <w:r w:rsidRPr="00D01677">
        <w:rPr>
          <w:rFonts w:ascii="IRLotus" w:hAnsi="IRLotus" w:cs="IRLotus"/>
          <w:vertAlign w:val="superscript"/>
          <w:rtl/>
          <w:lang w:bidi="fa-IR"/>
        </w:rPr>
        <w:t>(</w:t>
      </w:r>
      <w:r w:rsidRPr="00D01677">
        <w:rPr>
          <w:rStyle w:val="FootnoteReference"/>
          <w:rFonts w:ascii="IRLotus" w:hAnsi="IRLotus" w:cs="IRLotus"/>
          <w:rtl/>
          <w:lang w:bidi="fa-IR"/>
        </w:rPr>
        <w:footnoteReference w:id="358"/>
      </w:r>
      <w:r w:rsidRPr="00D01677">
        <w:rPr>
          <w:rFonts w:ascii="IRLotus" w:hAnsi="IRLotus" w:cs="IRLotus"/>
          <w:vertAlign w:val="superscript"/>
          <w:rtl/>
          <w:lang w:bidi="fa-IR"/>
        </w:rPr>
        <w:t>)</w:t>
      </w:r>
      <w:r>
        <w:rPr>
          <w:rFonts w:hint="cs"/>
          <w:rtl/>
          <w:lang w:bidi="fa-IR"/>
        </w:rPr>
        <w:t>.</w:t>
      </w:r>
    </w:p>
    <w:p w:rsidR="00F75ADD" w:rsidRDefault="00F75ADD" w:rsidP="00F75ADD">
      <w:pPr>
        <w:pStyle w:val="2-0"/>
        <w:rPr>
          <w:rtl/>
        </w:rPr>
      </w:pPr>
      <w:r w:rsidRPr="00CC5233">
        <w:rPr>
          <w:rFonts w:hint="cs"/>
          <w:rtl/>
          <w:lang w:bidi="ar-SA"/>
        </w:rPr>
        <w:t>11</w:t>
      </w:r>
      <w:r>
        <w:rPr>
          <w:rFonts w:hint="cs"/>
          <w:rtl/>
        </w:rPr>
        <w:t>- باب: السُّهُولَةِ</w:t>
      </w:r>
      <w:r w:rsidR="005E29EE">
        <w:rPr>
          <w:rFonts w:hint="cs"/>
          <w:rtl/>
        </w:rPr>
        <w:t xml:space="preserve"> وَ</w:t>
      </w:r>
      <w:r>
        <w:rPr>
          <w:rFonts w:hint="cs"/>
          <w:rtl/>
        </w:rPr>
        <w:t>السَّمَاحَةِ فِي الشِّرَاءِ</w:t>
      </w:r>
      <w:r w:rsidR="005E29EE">
        <w:rPr>
          <w:rFonts w:hint="cs"/>
          <w:rtl/>
        </w:rPr>
        <w:t xml:space="preserve"> وَ</w:t>
      </w:r>
      <w:r>
        <w:rPr>
          <w:rFonts w:hint="cs"/>
          <w:rtl/>
        </w:rPr>
        <w:t>ال</w:t>
      </w:r>
      <w:r w:rsidR="007A18DF">
        <w:rPr>
          <w:rFonts w:hint="cs"/>
          <w:rtl/>
        </w:rPr>
        <w:t>ْ</w:t>
      </w:r>
      <w:r>
        <w:rPr>
          <w:rFonts w:hint="cs"/>
          <w:rtl/>
        </w:rPr>
        <w:t>بَیعِ</w:t>
      </w:r>
    </w:p>
    <w:p w:rsidR="00F75ADD" w:rsidRDefault="00F75ADD" w:rsidP="00F75ADD">
      <w:pPr>
        <w:pStyle w:val="4-"/>
        <w:rPr>
          <w:rtl/>
          <w:lang w:bidi="fa-IR"/>
        </w:rPr>
      </w:pPr>
      <w:bookmarkStart w:id="247" w:name="_Toc434155620"/>
      <w:r>
        <w:rPr>
          <w:rFonts w:hint="cs"/>
          <w:rtl/>
          <w:lang w:bidi="fa-IR"/>
        </w:rPr>
        <w:t>باب [11]: آسان گیری و گذشت در خرید و فروش</w:t>
      </w:r>
      <w:bookmarkEnd w:id="247"/>
    </w:p>
    <w:p w:rsidR="009D35B1" w:rsidRPr="009D35B1" w:rsidRDefault="009D35B1" w:rsidP="009D35B1">
      <w:pPr>
        <w:pStyle w:val="5-"/>
        <w:rPr>
          <w:rFonts w:ascii="Simplified Arabic" w:hAnsi="Simplified Arabic" w:cs="Simplified Arabic"/>
          <w:color w:val="FF0000"/>
          <w:rtl/>
        </w:rPr>
      </w:pPr>
      <w:r>
        <w:rPr>
          <w:rFonts w:hint="cs"/>
          <w:rtl/>
          <w:lang w:bidi="fa-IR"/>
        </w:rPr>
        <w:t xml:space="preserve">994- </w:t>
      </w:r>
      <w:r w:rsidRPr="00EE4E64">
        <w:rPr>
          <w:rtl/>
        </w:rPr>
        <w:t>عَنْ جَابِرِ بْنِ عَبْدِ اللَّهِ رَضِيَ اللَّهُ عَنْهُمَا: أَنَّ رَسُولَ اللَّهِ صَلَّى اللهُ عَلَيْهِ وَسَلَّمَ، قَالَ: «رَحِمَ اللَّهُ رَجُلًا سَمْحًا إِذَا بَاعَ، وَإِذَا اشْتَرَى، وَإِذَا اقْتَضَى»</w:t>
      </w:r>
      <w:r w:rsidRPr="00EE4E64">
        <w:rPr>
          <w:rFonts w:hint="cs"/>
          <w:rtl/>
          <w:lang w:bidi="fa-IR"/>
        </w:rPr>
        <w:t xml:space="preserve"> </w:t>
      </w:r>
      <w:r>
        <w:rPr>
          <w:rFonts w:hint="cs"/>
          <w:rtl/>
          <w:lang w:bidi="fa-IR"/>
        </w:rPr>
        <w:t>[رواه البخاری: 2076].</w:t>
      </w:r>
    </w:p>
    <w:p w:rsidR="009D35B1" w:rsidRDefault="009D35B1" w:rsidP="009D35B1">
      <w:pPr>
        <w:pStyle w:val="0-"/>
        <w:rPr>
          <w:rtl/>
          <w:lang w:bidi="fa-IR"/>
        </w:rPr>
      </w:pPr>
      <w:r>
        <w:rPr>
          <w:rFonts w:hint="cs"/>
          <w:rtl/>
          <w:lang w:bidi="fa-IR"/>
        </w:rPr>
        <w:t>994- از جابر بن عبدالله</w:t>
      </w:r>
      <w:r>
        <w:rPr>
          <w:rFonts w:cs="CTraditional Arabic" w:hint="cs"/>
          <w:rtl/>
          <w:lang w:bidi="fa-IR"/>
        </w:rPr>
        <w:t>ب</w:t>
      </w:r>
      <w:r>
        <w:rPr>
          <w:rFonts w:hint="cs"/>
          <w:rtl/>
          <w:lang w:bidi="fa-IR"/>
        </w:rPr>
        <w:t xml:space="preserve"> روایت است که پیامبر خدا </w:t>
      </w:r>
      <w:r>
        <w:rPr>
          <w:rFonts w:cs="CTraditional Arabic" w:hint="cs"/>
          <w:rtl/>
          <w:lang w:bidi="fa-IR"/>
        </w:rPr>
        <w:t>ج</w:t>
      </w:r>
      <w:r>
        <w:rPr>
          <w:rFonts w:hint="cs"/>
          <w:rtl/>
          <w:lang w:bidi="fa-IR"/>
        </w:rPr>
        <w:t xml:space="preserve"> فرمودند:</w:t>
      </w:r>
    </w:p>
    <w:p w:rsidR="009D35B1" w:rsidRDefault="009D35B1" w:rsidP="00EE4E64">
      <w:pPr>
        <w:pStyle w:val="0-"/>
        <w:rPr>
          <w:rtl/>
          <w:lang w:bidi="fa-IR"/>
        </w:rPr>
      </w:pPr>
      <w:r>
        <w:rPr>
          <w:rFonts w:hint="cs"/>
          <w:rtl/>
          <w:lang w:bidi="fa-IR"/>
        </w:rPr>
        <w:t>«خداوند آن شخصی را رحمت کند که در خرید و در فروش، و در مطالبۀ حق خود، باگذشت و آسان گیر باشد</w:t>
      </w:r>
      <w:r w:rsidRPr="00EE4E64">
        <w:rPr>
          <w:rStyle w:val="0-Char"/>
          <w:rFonts w:hint="cs"/>
          <w:rtl/>
        </w:rPr>
        <w:t>»</w:t>
      </w:r>
      <w:r w:rsidRPr="009D35B1">
        <w:rPr>
          <w:rFonts w:ascii="IRLotus" w:hAnsi="IRLotus" w:cs="IRLotus"/>
          <w:vertAlign w:val="superscript"/>
          <w:rtl/>
          <w:lang w:bidi="fa-IR"/>
        </w:rPr>
        <w:t>(</w:t>
      </w:r>
      <w:r w:rsidRPr="009D35B1">
        <w:rPr>
          <w:rStyle w:val="FootnoteReference"/>
          <w:rFonts w:ascii="IRLotus" w:hAnsi="IRLotus" w:cs="IRLotus"/>
          <w:rtl/>
          <w:lang w:bidi="fa-IR"/>
        </w:rPr>
        <w:footnoteReference w:id="359"/>
      </w:r>
      <w:r w:rsidRPr="009D35B1">
        <w:rPr>
          <w:rFonts w:ascii="IRLotus" w:hAnsi="IRLotus" w:cs="IRLotus"/>
          <w:vertAlign w:val="superscript"/>
          <w:rtl/>
          <w:lang w:bidi="fa-IR"/>
        </w:rPr>
        <w:t>)</w:t>
      </w:r>
      <w:r>
        <w:rPr>
          <w:rFonts w:hint="cs"/>
          <w:rtl/>
          <w:lang w:bidi="fa-IR"/>
        </w:rPr>
        <w:t>.</w:t>
      </w:r>
    </w:p>
    <w:p w:rsidR="009D35B1" w:rsidRDefault="009D35B1" w:rsidP="009D35B1">
      <w:pPr>
        <w:pStyle w:val="2-0"/>
        <w:rPr>
          <w:rtl/>
        </w:rPr>
      </w:pPr>
      <w:r w:rsidRPr="00CC5233">
        <w:rPr>
          <w:rFonts w:hint="cs"/>
          <w:rtl/>
          <w:lang w:bidi="ar-SA"/>
        </w:rPr>
        <w:t>12</w:t>
      </w:r>
      <w:r>
        <w:rPr>
          <w:rFonts w:hint="cs"/>
          <w:rtl/>
        </w:rPr>
        <w:t>- باب: مَن</w:t>
      </w:r>
      <w:r w:rsidR="007A18DF">
        <w:rPr>
          <w:rFonts w:hint="cs"/>
          <w:rtl/>
        </w:rPr>
        <w:t>ْ</w:t>
      </w:r>
      <w:r>
        <w:rPr>
          <w:rFonts w:hint="cs"/>
          <w:rtl/>
        </w:rPr>
        <w:t xml:space="preserve"> أَن</w:t>
      </w:r>
      <w:r w:rsidR="007A18DF">
        <w:rPr>
          <w:rFonts w:hint="cs"/>
          <w:rtl/>
        </w:rPr>
        <w:t>ْ</w:t>
      </w:r>
      <w:r>
        <w:rPr>
          <w:rFonts w:hint="cs"/>
          <w:rtl/>
        </w:rPr>
        <w:t>ظَرَ مَوسِراً</w:t>
      </w:r>
    </w:p>
    <w:p w:rsidR="009D35B1" w:rsidRDefault="009D35B1" w:rsidP="009D35B1">
      <w:pPr>
        <w:pStyle w:val="4-"/>
        <w:rPr>
          <w:rtl/>
        </w:rPr>
      </w:pPr>
      <w:bookmarkStart w:id="248" w:name="_Toc434155621"/>
      <w:r>
        <w:rPr>
          <w:rFonts w:hint="cs"/>
          <w:rtl/>
        </w:rPr>
        <w:t>باب [12]: کسی که برای شخص دارا مهلت داد</w:t>
      </w:r>
      <w:bookmarkEnd w:id="248"/>
    </w:p>
    <w:p w:rsidR="009D35B1" w:rsidRDefault="009D35B1" w:rsidP="0077291E">
      <w:pPr>
        <w:pStyle w:val="5-"/>
        <w:rPr>
          <w:rtl/>
        </w:rPr>
      </w:pPr>
      <w:r>
        <w:rPr>
          <w:rFonts w:hint="cs"/>
          <w:rtl/>
        </w:rPr>
        <w:t>995-</w:t>
      </w:r>
      <w:r w:rsidR="0077291E">
        <w:rPr>
          <w:rFonts w:hint="cs"/>
          <w:rtl/>
        </w:rPr>
        <w:t xml:space="preserve"> عَن </w:t>
      </w:r>
      <w:r w:rsidR="0077291E">
        <w:rPr>
          <w:color w:val="000000"/>
          <w:rtl/>
        </w:rPr>
        <w:t>حُذَيْفَةَ رَضِيَ اللَّهُ عَنْهُ،</w:t>
      </w:r>
      <w:r w:rsidR="0077291E">
        <w:rPr>
          <w:rFonts w:hint="cs"/>
          <w:color w:val="000000"/>
          <w:rtl/>
        </w:rPr>
        <w:t xml:space="preserve"> </w:t>
      </w:r>
      <w:r w:rsidR="0077291E">
        <w:rPr>
          <w:color w:val="000000"/>
          <w:rtl/>
        </w:rPr>
        <w:t>قَالَ: قَالَ النَّبِيُّ صَلَّى اللهُ عَلَيْهِ وَسَلَّمَ:</w:t>
      </w:r>
      <w:r w:rsidR="0077291E">
        <w:rPr>
          <w:rtl/>
        </w:rPr>
        <w:t xml:space="preserve"> تَلَقَّتِ المَلاَئِكَةُ رُوحَ رَجُلٍ مِمَّنْ كَانَ قَبْلَكُمْ، قَالُوا: أَعَمِلْتَ مِنَ الخَيْرِ شَيْئًا؟ قَالَ: كُنْتُ آمُرُ فِتْيَانِي أَنْ </w:t>
      </w:r>
      <w:r w:rsidR="0077291E">
        <w:rPr>
          <w:color w:val="000000"/>
          <w:rtl/>
        </w:rPr>
        <w:t>يُنْظِرُوا وَيَتَجَاوَزُوا عَنِ المُوسِرِ،</w:t>
      </w:r>
      <w:r w:rsidR="0077291E">
        <w:rPr>
          <w:rFonts w:hint="cs"/>
          <w:color w:val="000000"/>
          <w:rtl/>
        </w:rPr>
        <w:t xml:space="preserve"> </w:t>
      </w:r>
      <w:r w:rsidR="0077291E">
        <w:rPr>
          <w:color w:val="000000"/>
          <w:rtl/>
        </w:rPr>
        <w:t>فَتَجَاوَز</w:t>
      </w:r>
      <w:r w:rsidR="0077291E">
        <w:rPr>
          <w:rFonts w:hint="cs"/>
          <w:color w:val="000000"/>
          <w:rtl/>
        </w:rPr>
        <w:t xml:space="preserve">َ </w:t>
      </w:r>
      <w:r w:rsidR="0077291E">
        <w:rPr>
          <w:color w:val="000000"/>
          <w:rtl/>
        </w:rPr>
        <w:t>ا</w:t>
      </w:r>
      <w:r w:rsidR="0077291E">
        <w:rPr>
          <w:rFonts w:hint="cs"/>
          <w:color w:val="000000"/>
          <w:rtl/>
        </w:rPr>
        <w:t>لله</w:t>
      </w:r>
      <w:r w:rsidR="0077291E">
        <w:rPr>
          <w:color w:val="000000"/>
          <w:rtl/>
        </w:rPr>
        <w:t xml:space="preserve"> عَنْهُ</w:t>
      </w:r>
      <w:r>
        <w:rPr>
          <w:rFonts w:hint="cs"/>
          <w:rtl/>
        </w:rPr>
        <w:t xml:space="preserve"> [رواه البخاری: </w:t>
      </w:r>
      <w:r w:rsidR="0077291E">
        <w:rPr>
          <w:rFonts w:hint="cs"/>
          <w:rtl/>
        </w:rPr>
        <w:t>2078</w:t>
      </w:r>
      <w:r>
        <w:rPr>
          <w:rFonts w:hint="cs"/>
          <w:rtl/>
        </w:rPr>
        <w:t>].</w:t>
      </w:r>
    </w:p>
    <w:p w:rsidR="0077291E" w:rsidRDefault="0077291E" w:rsidP="009D35B1">
      <w:pPr>
        <w:pStyle w:val="0-"/>
        <w:rPr>
          <w:rtl/>
        </w:rPr>
      </w:pPr>
      <w:r>
        <w:rPr>
          <w:rFonts w:hint="cs"/>
          <w:rtl/>
        </w:rPr>
        <w:t>995- از حُذَیفَه</w:t>
      </w:r>
      <w:r>
        <w:rPr>
          <w:rFonts w:cs="CTraditional Arabic" w:hint="cs"/>
          <w:rtl/>
        </w:rPr>
        <w:t>س</w:t>
      </w:r>
      <w:r>
        <w:rPr>
          <w:rFonts w:hint="cs"/>
          <w:rtl/>
        </w:rPr>
        <w:t xml:space="preserve"> روایت است که گفت: پیامبر خدا </w:t>
      </w:r>
      <w:r>
        <w:rPr>
          <w:rFonts w:cs="CTraditional Arabic" w:hint="cs"/>
          <w:rtl/>
        </w:rPr>
        <w:t>ج</w:t>
      </w:r>
      <w:r>
        <w:rPr>
          <w:rFonts w:hint="cs"/>
          <w:rtl/>
        </w:rPr>
        <w:t xml:space="preserve"> گفتند: «ملائکه با روح شخصی که از مردمان پیش از شما بود، ملاقات نمودند.</w:t>
      </w:r>
    </w:p>
    <w:p w:rsidR="0077291E" w:rsidRDefault="0077291E" w:rsidP="00071BA5">
      <w:pPr>
        <w:pStyle w:val="0-"/>
        <w:rPr>
          <w:rtl/>
        </w:rPr>
      </w:pPr>
      <w:r>
        <w:rPr>
          <w:rFonts w:hint="cs"/>
          <w:rtl/>
        </w:rPr>
        <w:t>از وی پرسیدند: آیا کار نیکی هم انجام داده</w:t>
      </w:r>
      <w:r w:rsidR="00071BA5">
        <w:rPr>
          <w:rFonts w:hint="cs"/>
          <w:rtl/>
        </w:rPr>
        <w:t>‌</w:t>
      </w:r>
      <w:r>
        <w:rPr>
          <w:rFonts w:hint="cs"/>
          <w:rtl/>
        </w:rPr>
        <w:t>ای؟</w:t>
      </w:r>
    </w:p>
    <w:p w:rsidR="0077291E" w:rsidRDefault="0077291E" w:rsidP="009D35B1">
      <w:pPr>
        <w:pStyle w:val="0-"/>
        <w:rPr>
          <w:rtl/>
        </w:rPr>
      </w:pPr>
      <w:r>
        <w:rPr>
          <w:rFonts w:hint="cs"/>
          <w:rtl/>
        </w:rPr>
        <w:t>گفت: مزدورانم را امر می‌کردم تا برای قرضداران فقیر، مهلت بدهند، و از توان مندان گذشت نمایند، و [به سبب این عمل نیک] خداوند متعال از [گناهان] وی در گذشت»</w:t>
      </w:r>
      <w:r w:rsidRPr="0077291E">
        <w:rPr>
          <w:rFonts w:ascii="IRLotus" w:hAnsi="IRLotus" w:cs="IRLotus"/>
          <w:vertAlign w:val="superscript"/>
          <w:rtl/>
          <w:lang w:bidi="fa-IR"/>
        </w:rPr>
        <w:t>(</w:t>
      </w:r>
      <w:r w:rsidRPr="0077291E">
        <w:rPr>
          <w:rStyle w:val="FootnoteReference"/>
          <w:rFonts w:ascii="IRLotus" w:hAnsi="IRLotus" w:cs="IRLotus"/>
          <w:rtl/>
          <w:lang w:bidi="fa-IR"/>
        </w:rPr>
        <w:footnoteReference w:id="360"/>
      </w:r>
      <w:r w:rsidRPr="0077291E">
        <w:rPr>
          <w:rFonts w:ascii="IRLotus" w:hAnsi="IRLotus" w:cs="IRLotus"/>
          <w:vertAlign w:val="superscript"/>
          <w:rtl/>
          <w:lang w:bidi="fa-IR"/>
        </w:rPr>
        <w:t>)</w:t>
      </w:r>
      <w:r w:rsidRPr="0077291E">
        <w:rPr>
          <w:rFonts w:hint="cs"/>
          <w:rtl/>
        </w:rPr>
        <w:t>.</w:t>
      </w:r>
    </w:p>
    <w:p w:rsidR="005531B2" w:rsidRDefault="005531B2" w:rsidP="005531B2">
      <w:pPr>
        <w:pStyle w:val="2-0"/>
        <w:rPr>
          <w:rtl/>
        </w:rPr>
      </w:pPr>
      <w:r w:rsidRPr="00CC5233">
        <w:rPr>
          <w:rFonts w:hint="cs"/>
          <w:rtl/>
          <w:lang w:bidi="ar-SA"/>
        </w:rPr>
        <w:t>13</w:t>
      </w:r>
      <w:r>
        <w:rPr>
          <w:rFonts w:hint="cs"/>
          <w:rtl/>
        </w:rPr>
        <w:t>- باب: إِذَا بَیَّنَ البَی</w:t>
      </w:r>
      <w:r w:rsidR="007D2FF1">
        <w:rPr>
          <w:rFonts w:hint="cs"/>
          <w:rtl/>
        </w:rPr>
        <w:t>ِّ</w:t>
      </w:r>
      <w:r>
        <w:rPr>
          <w:rFonts w:hint="cs"/>
          <w:rtl/>
        </w:rPr>
        <w:t>عَانِ</w:t>
      </w:r>
      <w:r w:rsidR="005E29EE">
        <w:rPr>
          <w:rFonts w:hint="cs"/>
          <w:rtl/>
        </w:rPr>
        <w:t xml:space="preserve"> وَ</w:t>
      </w:r>
      <w:r>
        <w:rPr>
          <w:rFonts w:hint="cs"/>
          <w:rtl/>
        </w:rPr>
        <w:t>لَم یَکتُمَا</w:t>
      </w:r>
      <w:r w:rsidR="005E29EE">
        <w:rPr>
          <w:rFonts w:hint="cs"/>
          <w:rtl/>
        </w:rPr>
        <w:t xml:space="preserve"> وَ</w:t>
      </w:r>
      <w:r>
        <w:rPr>
          <w:rFonts w:hint="cs"/>
          <w:rtl/>
        </w:rPr>
        <w:t>نَصَحَا</w:t>
      </w:r>
    </w:p>
    <w:p w:rsidR="005531B2" w:rsidRDefault="005531B2" w:rsidP="005531B2">
      <w:pPr>
        <w:pStyle w:val="4-"/>
        <w:rPr>
          <w:rtl/>
        </w:rPr>
      </w:pPr>
      <w:bookmarkStart w:id="249" w:name="_Toc434155622"/>
      <w:r>
        <w:rPr>
          <w:rFonts w:hint="cs"/>
          <w:rtl/>
        </w:rPr>
        <w:t>باب [13]: وقتی که خریدار و فروشنده عیب مال را نپوشند و حقیقت را بگویند</w:t>
      </w:r>
      <w:bookmarkEnd w:id="249"/>
    </w:p>
    <w:p w:rsidR="005531B2" w:rsidRDefault="005531B2" w:rsidP="005531B2">
      <w:pPr>
        <w:pStyle w:val="5-"/>
        <w:rPr>
          <w:rtl/>
          <w:lang w:bidi="fa-IR"/>
        </w:rPr>
      </w:pPr>
      <w:r>
        <w:rPr>
          <w:rFonts w:hint="cs"/>
          <w:rtl/>
          <w:lang w:bidi="fa-IR"/>
        </w:rPr>
        <w:t xml:space="preserve">996- عَن </w:t>
      </w:r>
      <w:r>
        <w:rPr>
          <w:color w:val="000000"/>
          <w:rtl/>
        </w:rPr>
        <w:t>حَكِيمِ بْنِ حِزَامٍ رَضِيَ اللَّهُ عَنْهُ، قَالَ: قَالَ رَسُولُ اللَّهِ صَلَّى اللهُ عَلَيْهِ وَسَلَّمَ:</w:t>
      </w:r>
      <w:r w:rsidR="00830B54">
        <w:rPr>
          <w:rtl/>
        </w:rPr>
        <w:t xml:space="preserve"> </w:t>
      </w:r>
      <w:r>
        <w:rPr>
          <w:rtl/>
        </w:rPr>
        <w:t xml:space="preserve">البَيِّعَانِ بِالخِيَارِ مَا لَمْ يَتَفَرَّقَا، أَوْ قَالَ: حَتَّى يَتَفَرَّقَا فَإِنْ صَدَقَا وَبَيَّنَا بُورِكَ لَهُمَا فِي بَيْعِهِمَا، </w:t>
      </w:r>
      <w:r>
        <w:rPr>
          <w:color w:val="000000"/>
          <w:rtl/>
        </w:rPr>
        <w:t>وَإِنْ كَتَمَا وَكَذَبَا مُحِقَتْ بَرَكَةُ بَيْعِهِمَا</w:t>
      </w:r>
      <w:r>
        <w:rPr>
          <w:rFonts w:hint="cs"/>
          <w:rtl/>
          <w:lang w:bidi="fa-IR"/>
        </w:rPr>
        <w:t xml:space="preserve"> [رواه البخاری: 2079].</w:t>
      </w:r>
    </w:p>
    <w:p w:rsidR="005531B2" w:rsidRDefault="005531B2" w:rsidP="005531B2">
      <w:pPr>
        <w:pStyle w:val="0-"/>
        <w:rPr>
          <w:rtl/>
          <w:lang w:bidi="fa-IR"/>
        </w:rPr>
      </w:pPr>
      <w:r>
        <w:rPr>
          <w:rFonts w:hint="cs"/>
          <w:rtl/>
          <w:lang w:bidi="fa-IR"/>
        </w:rPr>
        <w:t>996- از حکیم بن حزام</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فرمودند:</w:t>
      </w:r>
    </w:p>
    <w:p w:rsidR="005531B2" w:rsidRDefault="005531B2" w:rsidP="005531B2">
      <w:pPr>
        <w:pStyle w:val="0-"/>
        <w:rPr>
          <w:rtl/>
          <w:lang w:bidi="fa-IR"/>
        </w:rPr>
      </w:pPr>
      <w:r>
        <w:rPr>
          <w:rFonts w:hint="cs"/>
          <w:rtl/>
          <w:lang w:bidi="fa-IR"/>
        </w:rPr>
        <w:t>«خریدار و فروشنده در معاملۀ خود تا وقتی که از هم جدا نشده‌اند مختار هستند، اگر برای یکدیگر راست گفته باشند، و واقعیت مال خود را بیان کرده باشند، برای آن‌ها برکت داده</w:t>
      </w:r>
      <w:r w:rsidR="005443B8">
        <w:rPr>
          <w:rFonts w:hint="cs"/>
          <w:rtl/>
          <w:lang w:bidi="fa-IR"/>
        </w:rPr>
        <w:t xml:space="preserve"> می‌شود</w:t>
      </w:r>
      <w:r>
        <w:rPr>
          <w:rFonts w:hint="cs"/>
          <w:rtl/>
          <w:lang w:bidi="fa-IR"/>
        </w:rPr>
        <w:t>، و اگر عیب آن را پنهان نموده و دروغ گفته باشند، برکت معاملۀ آن‌ها از بین برده</w:t>
      </w:r>
      <w:r w:rsidR="005443B8">
        <w:rPr>
          <w:rFonts w:hint="cs"/>
          <w:rtl/>
          <w:lang w:bidi="fa-IR"/>
        </w:rPr>
        <w:t xml:space="preserve"> می‌شود</w:t>
      </w:r>
      <w:r>
        <w:rPr>
          <w:rFonts w:hint="cs"/>
          <w:rtl/>
          <w:lang w:bidi="fa-IR"/>
        </w:rPr>
        <w:t>»</w:t>
      </w:r>
      <w:r w:rsidRPr="005531B2">
        <w:rPr>
          <w:rFonts w:ascii="IRLotus" w:hAnsi="IRLotus" w:cs="IRLotus"/>
          <w:vertAlign w:val="superscript"/>
          <w:rtl/>
          <w:lang w:bidi="fa-IR"/>
        </w:rPr>
        <w:t>(</w:t>
      </w:r>
      <w:r w:rsidRPr="005531B2">
        <w:rPr>
          <w:rStyle w:val="FootnoteReference"/>
          <w:rFonts w:ascii="IRLotus" w:hAnsi="IRLotus" w:cs="IRLotus"/>
          <w:rtl/>
          <w:lang w:bidi="fa-IR"/>
        </w:rPr>
        <w:footnoteReference w:id="361"/>
      </w:r>
      <w:r w:rsidRPr="005531B2">
        <w:rPr>
          <w:rFonts w:ascii="IRLotus" w:hAnsi="IRLotus" w:cs="IRLotus"/>
          <w:vertAlign w:val="superscript"/>
          <w:rtl/>
          <w:lang w:bidi="fa-IR"/>
        </w:rPr>
        <w:t>)</w:t>
      </w:r>
      <w:r>
        <w:rPr>
          <w:rFonts w:hint="cs"/>
          <w:rtl/>
          <w:lang w:bidi="fa-IR"/>
        </w:rPr>
        <w:t>.</w:t>
      </w:r>
    </w:p>
    <w:p w:rsidR="00476D58" w:rsidRDefault="00476D58" w:rsidP="00476D58">
      <w:pPr>
        <w:pStyle w:val="2-0"/>
        <w:rPr>
          <w:rtl/>
        </w:rPr>
      </w:pPr>
      <w:r w:rsidRPr="00CC5233">
        <w:rPr>
          <w:rFonts w:hint="cs"/>
          <w:rtl/>
          <w:lang w:bidi="ar-SA"/>
        </w:rPr>
        <w:t>14</w:t>
      </w:r>
      <w:r>
        <w:rPr>
          <w:rFonts w:hint="cs"/>
          <w:rtl/>
        </w:rPr>
        <w:t>- باب: بَی</w:t>
      </w:r>
      <w:r w:rsidR="007D2FF1">
        <w:rPr>
          <w:rFonts w:hint="cs"/>
          <w:rtl/>
        </w:rPr>
        <w:t>ْ</w:t>
      </w:r>
      <w:r>
        <w:rPr>
          <w:rFonts w:hint="cs"/>
          <w:rtl/>
        </w:rPr>
        <w:t>عِ الخِل</w:t>
      </w:r>
      <w:r w:rsidR="007D2FF1">
        <w:rPr>
          <w:rFonts w:hint="cs"/>
          <w:rtl/>
        </w:rPr>
        <w:t>ْ</w:t>
      </w:r>
      <w:r>
        <w:rPr>
          <w:rFonts w:hint="cs"/>
          <w:rtl/>
        </w:rPr>
        <w:t>طِ مِنَ التَّم</w:t>
      </w:r>
      <w:r w:rsidR="007D2FF1">
        <w:rPr>
          <w:rFonts w:hint="cs"/>
          <w:rtl/>
        </w:rPr>
        <w:t>ْ</w:t>
      </w:r>
      <w:r>
        <w:rPr>
          <w:rFonts w:hint="cs"/>
          <w:rtl/>
        </w:rPr>
        <w:t>رِ</w:t>
      </w:r>
    </w:p>
    <w:p w:rsidR="00476D58" w:rsidRDefault="00476D58" w:rsidP="00476D58">
      <w:pPr>
        <w:pStyle w:val="4-"/>
        <w:rPr>
          <w:rtl/>
          <w:lang w:bidi="fa-IR"/>
        </w:rPr>
      </w:pPr>
      <w:bookmarkStart w:id="250" w:name="_Toc434155623"/>
      <w:r>
        <w:rPr>
          <w:rFonts w:hint="cs"/>
          <w:rtl/>
          <w:lang w:bidi="fa-IR"/>
        </w:rPr>
        <w:t>باب [14]: خرید و فروش خرمای مخلوط</w:t>
      </w:r>
      <w:bookmarkEnd w:id="250"/>
    </w:p>
    <w:p w:rsidR="00476D58" w:rsidRPr="007E500F" w:rsidRDefault="00476D58" w:rsidP="00476D58">
      <w:pPr>
        <w:pStyle w:val="5-"/>
        <w:rPr>
          <w:rtl/>
          <w:lang w:bidi="fa-IR"/>
        </w:rPr>
      </w:pPr>
      <w:r>
        <w:rPr>
          <w:rFonts w:hint="cs"/>
          <w:rtl/>
          <w:lang w:bidi="fa-IR"/>
        </w:rPr>
        <w:t xml:space="preserve">997- </w:t>
      </w:r>
      <w:r>
        <w:rPr>
          <w:rtl/>
        </w:rPr>
        <w:t xml:space="preserve">عَنْ أَبِي سَعِيدٍ رَضِيَ اللَّهُ عَنْهُ، قَالَ: كُنَّا نُرْزَقُ تَمْرَ الجَمْعِ، وَهُوَ الخِلْطُ مِنَ التَّمْرِ، وَكُنَّا نَبِيعُ صَاعَيْنِ بِصَاعٍ، </w:t>
      </w:r>
      <w:r w:rsidRPr="007E500F">
        <w:rPr>
          <w:rtl/>
        </w:rPr>
        <w:t>فَقَالَ النَّبِيُّ صَلَّى اللهُ عَلَيْهِ وَسَلَّمَ: «لاَ صَاعَيْنِ بِصَاعٍ، وَلاَ دِرْهَمَيْنِ بِدِرْهَمٍ»</w:t>
      </w:r>
      <w:r w:rsidRPr="007E500F">
        <w:rPr>
          <w:rFonts w:hint="cs"/>
          <w:rtl/>
          <w:lang w:bidi="fa-IR"/>
        </w:rPr>
        <w:t xml:space="preserve"> [رواه البخاری: 2080].</w:t>
      </w:r>
    </w:p>
    <w:p w:rsidR="00476D58" w:rsidRDefault="00476D58" w:rsidP="00476D58">
      <w:pPr>
        <w:pStyle w:val="0-"/>
        <w:rPr>
          <w:rtl/>
          <w:lang w:bidi="fa-IR"/>
        </w:rPr>
      </w:pPr>
      <w:r w:rsidRPr="007E500F">
        <w:rPr>
          <w:rFonts w:hint="cs"/>
          <w:rtl/>
          <w:lang w:bidi="fa-IR"/>
        </w:rPr>
        <w:t>997- از ابو سعید</w:t>
      </w:r>
      <w:r w:rsidRPr="007E500F">
        <w:rPr>
          <w:rFonts w:cs="CTraditional Arabic" w:hint="cs"/>
          <w:rtl/>
          <w:lang w:bidi="fa-IR"/>
        </w:rPr>
        <w:t>س</w:t>
      </w:r>
      <w:r w:rsidRPr="007E500F">
        <w:rPr>
          <w:rFonts w:hint="cs"/>
          <w:rtl/>
          <w:lang w:bidi="fa-IR"/>
        </w:rPr>
        <w:t xml:space="preserve"> روایت است که گفت</w:t>
      </w:r>
      <w:r>
        <w:rPr>
          <w:rFonts w:hint="cs"/>
          <w:rtl/>
          <w:lang w:bidi="fa-IR"/>
        </w:rPr>
        <w:t>: برای ما خرماهای را می‌دادند که خوب و بدن آن با هم مخلوط بود، و ما دو صاع [از آن] را به یک صاع [خرمای خوب] می‌فروختم.</w:t>
      </w:r>
    </w:p>
    <w:p w:rsidR="00476D58" w:rsidRDefault="00476D58" w:rsidP="00476D58">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فرمودند: «نه دو صاع را به یک صاع بفروشید، و نه دو درهم را به یک درهم»</w:t>
      </w:r>
      <w:r w:rsidRPr="00476D58">
        <w:rPr>
          <w:rFonts w:ascii="IRLotus" w:hAnsi="IRLotus" w:cs="IRLotus"/>
          <w:vertAlign w:val="superscript"/>
          <w:rtl/>
          <w:lang w:bidi="fa-IR"/>
        </w:rPr>
        <w:t>(</w:t>
      </w:r>
      <w:r w:rsidRPr="00476D58">
        <w:rPr>
          <w:rStyle w:val="FootnoteReference"/>
          <w:rFonts w:ascii="IRLotus" w:hAnsi="IRLotus" w:cs="IRLotus"/>
          <w:rtl/>
          <w:lang w:bidi="fa-IR"/>
        </w:rPr>
        <w:footnoteReference w:id="362"/>
      </w:r>
      <w:r w:rsidRPr="00476D58">
        <w:rPr>
          <w:rFonts w:ascii="IRLotus" w:hAnsi="IRLotus" w:cs="IRLotus"/>
          <w:vertAlign w:val="superscript"/>
          <w:rtl/>
          <w:lang w:bidi="fa-IR"/>
        </w:rPr>
        <w:t>)</w:t>
      </w:r>
      <w:r>
        <w:rPr>
          <w:rFonts w:hint="cs"/>
          <w:rtl/>
          <w:lang w:bidi="fa-IR"/>
        </w:rPr>
        <w:t>.</w:t>
      </w:r>
    </w:p>
    <w:p w:rsidR="001B28AF" w:rsidRDefault="001B28AF" w:rsidP="001B28AF">
      <w:pPr>
        <w:pStyle w:val="2-0"/>
        <w:rPr>
          <w:rtl/>
        </w:rPr>
      </w:pPr>
      <w:r w:rsidRPr="00CC5233">
        <w:rPr>
          <w:rFonts w:hint="cs"/>
          <w:rtl/>
          <w:lang w:bidi="ar-SA"/>
        </w:rPr>
        <w:t>15</w:t>
      </w:r>
      <w:r>
        <w:rPr>
          <w:rFonts w:hint="cs"/>
          <w:rtl/>
        </w:rPr>
        <w:t>- باب: مُوکِلِ الرِّبَا</w:t>
      </w:r>
    </w:p>
    <w:p w:rsidR="001B28AF" w:rsidRDefault="001B28AF" w:rsidP="001B28AF">
      <w:pPr>
        <w:pStyle w:val="4-"/>
        <w:rPr>
          <w:rtl/>
          <w:lang w:bidi="fa-IR"/>
        </w:rPr>
      </w:pPr>
      <w:bookmarkStart w:id="251" w:name="_Toc434155624"/>
      <w:r>
        <w:rPr>
          <w:rFonts w:hint="cs"/>
          <w:rtl/>
          <w:lang w:bidi="fa-IR"/>
        </w:rPr>
        <w:t>باب [15]: سود دهنده</w:t>
      </w:r>
      <w:bookmarkEnd w:id="251"/>
    </w:p>
    <w:p w:rsidR="001B28AF" w:rsidRDefault="001B28AF" w:rsidP="006B4811">
      <w:pPr>
        <w:pStyle w:val="5-"/>
        <w:rPr>
          <w:rtl/>
          <w:lang w:bidi="fa-IR"/>
        </w:rPr>
      </w:pPr>
      <w:r>
        <w:rPr>
          <w:rFonts w:hint="cs"/>
          <w:rtl/>
          <w:lang w:bidi="fa-IR"/>
        </w:rPr>
        <w:t xml:space="preserve">997- عَن </w:t>
      </w:r>
      <w:r>
        <w:rPr>
          <w:color w:val="000000"/>
          <w:rtl/>
        </w:rPr>
        <w:t>أَبِي جُحَيْفَةَ</w:t>
      </w:r>
      <w:r>
        <w:rPr>
          <w:rFonts w:hint="cs"/>
          <w:color w:val="000000"/>
          <w:rtl/>
        </w:rPr>
        <w:t xml:space="preserve"> رَضِيَ الله عَنهُ</w:t>
      </w:r>
      <w:r>
        <w:rPr>
          <w:color w:val="000000"/>
          <w:rtl/>
        </w:rPr>
        <w:t xml:space="preserve"> قَالَ: رَأَيْتُ أَبِي اشْتَرَى عَبْدًا حَجَّامًا، فَسَأَلْتُهُ فَقَالَ: «</w:t>
      </w:r>
      <w:r>
        <w:rPr>
          <w:rtl/>
        </w:rPr>
        <w:t xml:space="preserve">نَهَى النَّبِيُّ صَلَّى اللهُ عَلَيْهِ وَسَلَّمَ عَنْ ثَمَنِ الكَلْبِ وَثَمَنِ الدَّمِ، وَنَهَى عَنِ الوَاشِمَةِ وَالمَوْشُومَةِ، وَآكِلِ </w:t>
      </w:r>
      <w:r>
        <w:rPr>
          <w:color w:val="000000"/>
          <w:rtl/>
        </w:rPr>
        <w:t>الرِّبَا وَمُوكِلِهِ، وَلَعَنَ المُصَوِّرَ»</w:t>
      </w:r>
      <w:r>
        <w:rPr>
          <w:rFonts w:hint="cs"/>
          <w:rtl/>
          <w:lang w:bidi="fa-IR"/>
        </w:rPr>
        <w:t xml:space="preserve"> [رواه البخاری: 2086].</w:t>
      </w:r>
    </w:p>
    <w:p w:rsidR="001B28AF" w:rsidRDefault="001B28AF" w:rsidP="001B28AF">
      <w:pPr>
        <w:pStyle w:val="0-"/>
        <w:rPr>
          <w:rtl/>
          <w:lang w:bidi="fa-IR"/>
        </w:rPr>
      </w:pPr>
      <w:r>
        <w:rPr>
          <w:rFonts w:hint="cs"/>
          <w:rtl/>
          <w:lang w:bidi="fa-IR"/>
        </w:rPr>
        <w:t>997- از ابو جحیفه</w:t>
      </w:r>
      <w:r>
        <w:rPr>
          <w:rFonts w:cs="CTraditional Arabic" w:hint="cs"/>
          <w:rtl/>
          <w:lang w:bidi="fa-IR"/>
        </w:rPr>
        <w:t>س</w:t>
      </w:r>
      <w:r>
        <w:rPr>
          <w:rFonts w:hint="cs"/>
          <w:rtl/>
          <w:lang w:bidi="fa-IR"/>
        </w:rPr>
        <w:t xml:space="preserve"> روایت است که گفت: پدرم را دیدم که غلام حجامت گری را خرید، و امر نمود تا آلۀ حجامتش را بشکنند، سبب را از وی پرسیدم.</w:t>
      </w:r>
    </w:p>
    <w:p w:rsidR="001B28AF" w:rsidRDefault="001B28AF" w:rsidP="001B28AF">
      <w:pPr>
        <w:pStyle w:val="0-"/>
        <w:rPr>
          <w:rtl/>
          <w:lang w:bidi="fa-IR"/>
        </w:rPr>
      </w:pPr>
      <w:r>
        <w:rPr>
          <w:rFonts w:hint="cs"/>
          <w:rtl/>
          <w:lang w:bidi="fa-IR"/>
        </w:rPr>
        <w:t xml:space="preserve">گفت: پیامبر خدا </w:t>
      </w:r>
      <w:r>
        <w:rPr>
          <w:rFonts w:cs="CTraditional Arabic" w:hint="cs"/>
          <w:rtl/>
          <w:lang w:bidi="fa-IR"/>
        </w:rPr>
        <w:t>ج</w:t>
      </w:r>
      <w:r>
        <w:rPr>
          <w:rFonts w:hint="cs"/>
          <w:rtl/>
          <w:lang w:bidi="fa-IR"/>
        </w:rPr>
        <w:t xml:space="preserve"> از پول [فروش] سگ، از پول خون گرفتن، نهی کردند، و از واشمه و موشمه، از سود خوردن، و سود دادن، نهی کردند، و مصور را لعنت نمودند</w:t>
      </w:r>
      <w:r w:rsidRPr="001B28AF">
        <w:rPr>
          <w:rFonts w:ascii="IRLotus" w:hAnsi="IRLotus" w:cs="IRLotus"/>
          <w:vertAlign w:val="superscript"/>
          <w:rtl/>
          <w:lang w:bidi="fa-IR"/>
        </w:rPr>
        <w:t>(</w:t>
      </w:r>
      <w:r w:rsidRPr="001B28AF">
        <w:rPr>
          <w:rStyle w:val="FootnoteReference"/>
          <w:rFonts w:ascii="IRLotus" w:hAnsi="IRLotus" w:cs="IRLotus"/>
          <w:rtl/>
          <w:lang w:bidi="fa-IR"/>
        </w:rPr>
        <w:footnoteReference w:id="363"/>
      </w:r>
      <w:r w:rsidRPr="001B28AF">
        <w:rPr>
          <w:rFonts w:ascii="IRLotus" w:hAnsi="IRLotus" w:cs="IRLotus"/>
          <w:vertAlign w:val="superscript"/>
          <w:rtl/>
          <w:lang w:bidi="fa-IR"/>
        </w:rPr>
        <w:t>)</w:t>
      </w:r>
      <w:r>
        <w:rPr>
          <w:rFonts w:hint="cs"/>
          <w:rtl/>
          <w:lang w:bidi="fa-IR"/>
        </w:rPr>
        <w:t>.</w:t>
      </w:r>
    </w:p>
    <w:p w:rsidR="006C7734" w:rsidRDefault="00F73BE3" w:rsidP="006C7734">
      <w:pPr>
        <w:pStyle w:val="2-0"/>
        <w:rPr>
          <w:rtl/>
        </w:rPr>
      </w:pPr>
      <w:r w:rsidRPr="00CC5233">
        <w:rPr>
          <w:rFonts w:hint="cs"/>
          <w:rtl/>
          <w:lang w:bidi="ar-SA"/>
        </w:rPr>
        <w:t>16</w:t>
      </w:r>
      <w:r>
        <w:rPr>
          <w:rFonts w:hint="cs"/>
          <w:rtl/>
        </w:rPr>
        <w:t>- باب: یَم</w:t>
      </w:r>
      <w:r w:rsidR="00C1438F">
        <w:rPr>
          <w:rFonts w:hint="cs"/>
          <w:rtl/>
        </w:rPr>
        <w:t>ْ</w:t>
      </w:r>
      <w:r>
        <w:rPr>
          <w:rFonts w:hint="cs"/>
          <w:rtl/>
        </w:rPr>
        <w:t>حَ</w:t>
      </w:r>
      <w:r w:rsidR="00C1438F">
        <w:rPr>
          <w:rFonts w:hint="cs"/>
          <w:rtl/>
        </w:rPr>
        <w:t>قُ الله</w:t>
      </w:r>
      <w:r w:rsidR="006C7734">
        <w:rPr>
          <w:rFonts w:hint="cs"/>
          <w:rtl/>
        </w:rPr>
        <w:t xml:space="preserve"> الرِّبَا</w:t>
      </w:r>
      <w:r w:rsidR="005E29EE">
        <w:rPr>
          <w:rFonts w:hint="cs"/>
          <w:rtl/>
        </w:rPr>
        <w:t xml:space="preserve"> وَ</w:t>
      </w:r>
      <w:r w:rsidR="006C7734">
        <w:rPr>
          <w:rFonts w:hint="cs"/>
          <w:rtl/>
        </w:rPr>
        <w:t>یُر</w:t>
      </w:r>
      <w:r w:rsidR="00C1438F">
        <w:rPr>
          <w:rFonts w:hint="cs"/>
          <w:rtl/>
        </w:rPr>
        <w:t>ْ</w:t>
      </w:r>
      <w:r w:rsidR="006C7734">
        <w:rPr>
          <w:rFonts w:hint="cs"/>
          <w:rtl/>
        </w:rPr>
        <w:t>بِي الصَّدَقَاتِ</w:t>
      </w:r>
    </w:p>
    <w:p w:rsidR="006C7734" w:rsidRDefault="006C7734" w:rsidP="006C7734">
      <w:pPr>
        <w:pStyle w:val="4-"/>
        <w:rPr>
          <w:rtl/>
          <w:lang w:bidi="fa-IR"/>
        </w:rPr>
      </w:pPr>
      <w:bookmarkStart w:id="252" w:name="_Toc434155625"/>
      <w:r>
        <w:rPr>
          <w:rFonts w:hint="cs"/>
          <w:rtl/>
          <w:lang w:bidi="fa-IR"/>
        </w:rPr>
        <w:t>باب [16]: خدا برکت سود را می‌برد، و به صدقه برکت می‌دهد</w:t>
      </w:r>
      <w:bookmarkEnd w:id="252"/>
    </w:p>
    <w:p w:rsidR="006C7734" w:rsidRPr="00062F6A" w:rsidRDefault="00062F6A" w:rsidP="00062F6A">
      <w:pPr>
        <w:pStyle w:val="5-"/>
        <w:rPr>
          <w:rFonts w:ascii="Simplified Arabic" w:hAnsi="Simplified Arabic" w:cs="Simplified Arabic"/>
          <w:color w:val="FF0000"/>
          <w:rtl/>
        </w:rPr>
      </w:pPr>
      <w:r>
        <w:rPr>
          <w:rFonts w:hint="cs"/>
          <w:rtl/>
          <w:lang w:bidi="fa-IR"/>
        </w:rPr>
        <w:t>999-</w:t>
      </w:r>
      <w:r w:rsidR="00DC75EF">
        <w:rPr>
          <w:rFonts w:hint="cs"/>
          <w:rtl/>
          <w:lang w:bidi="fa-IR"/>
        </w:rPr>
        <w:t xml:space="preserve"> </w:t>
      </w:r>
      <w:r>
        <w:rPr>
          <w:rFonts w:hint="cs"/>
          <w:rtl/>
          <w:lang w:bidi="fa-IR"/>
        </w:rPr>
        <w:t xml:space="preserve">عَن </w:t>
      </w:r>
      <w:r>
        <w:rPr>
          <w:rtl/>
        </w:rPr>
        <w:t>أَبَ</w:t>
      </w:r>
      <w:r>
        <w:rPr>
          <w:rFonts w:hint="cs"/>
          <w:rtl/>
        </w:rPr>
        <w:t>ي</w:t>
      </w:r>
      <w:r>
        <w:rPr>
          <w:rtl/>
        </w:rPr>
        <w:t xml:space="preserve"> هُرَيْرَةَ رَضِيَ اللَّهُ عَنْهُ، قَالَ: سَمِعْتُ رَسُولَ اللَّهِ صَلَّى اللهُ عَلَيْهِ وَسَلَّمَ، </w:t>
      </w:r>
      <w:r w:rsidRPr="00A371A4">
        <w:rPr>
          <w:rtl/>
        </w:rPr>
        <w:t>يَقُولُ: «الحَلِفُ مُنَفِّقَةٌ لِلسِّلْعَةِ، مُمْحِقَةٌ لِلْبَرَكَةِ»</w:t>
      </w:r>
      <w:r w:rsidRPr="00A371A4">
        <w:rPr>
          <w:rFonts w:hint="cs"/>
          <w:rtl/>
          <w:lang w:bidi="fa-IR"/>
        </w:rPr>
        <w:t xml:space="preserve"> [رواه البخاری</w:t>
      </w:r>
      <w:r>
        <w:rPr>
          <w:rFonts w:hint="cs"/>
          <w:rtl/>
          <w:lang w:bidi="fa-IR"/>
        </w:rPr>
        <w:t>: 2087].</w:t>
      </w:r>
    </w:p>
    <w:p w:rsidR="00062F6A" w:rsidRDefault="00062F6A" w:rsidP="006C7734">
      <w:pPr>
        <w:pStyle w:val="0-"/>
        <w:rPr>
          <w:rtl/>
          <w:lang w:bidi="fa-IR"/>
        </w:rPr>
      </w:pPr>
      <w:r>
        <w:rPr>
          <w:rFonts w:hint="cs"/>
          <w:rtl/>
          <w:lang w:bidi="fa-IR"/>
        </w:rPr>
        <w:t>999- از ابو هریره</w:t>
      </w:r>
      <w:r>
        <w:rPr>
          <w:rFonts w:cs="CTraditional Arabic" w:hint="cs"/>
          <w:rtl/>
          <w:lang w:bidi="fa-IR"/>
        </w:rPr>
        <w:t>س</w:t>
      </w:r>
      <w:r>
        <w:rPr>
          <w:rFonts w:hint="cs"/>
          <w:rtl/>
          <w:lang w:bidi="fa-IR"/>
        </w:rPr>
        <w:t xml:space="preserve"> روایت است که گفت: از پیام</w:t>
      </w:r>
      <w:r w:rsidR="002E31C4">
        <w:rPr>
          <w:rFonts w:hint="cs"/>
          <w:rtl/>
          <w:lang w:bidi="fa-IR"/>
        </w:rPr>
        <w:t>ب</w:t>
      </w:r>
      <w:r>
        <w:rPr>
          <w:rFonts w:hint="cs"/>
          <w:rtl/>
          <w:lang w:bidi="fa-IR"/>
        </w:rPr>
        <w:t xml:space="preserve">ر خدا </w:t>
      </w:r>
      <w:r>
        <w:rPr>
          <w:rFonts w:cs="CTraditional Arabic" w:hint="cs"/>
          <w:rtl/>
          <w:lang w:bidi="fa-IR"/>
        </w:rPr>
        <w:t>ج</w:t>
      </w:r>
      <w:r>
        <w:rPr>
          <w:rFonts w:hint="cs"/>
          <w:rtl/>
          <w:lang w:bidi="fa-IR"/>
        </w:rPr>
        <w:t xml:space="preserve"> شنیدم که فرمودند:</w:t>
      </w:r>
    </w:p>
    <w:p w:rsidR="00062F6A" w:rsidRDefault="00062F6A" w:rsidP="006C7734">
      <w:pPr>
        <w:pStyle w:val="0-"/>
        <w:rPr>
          <w:rtl/>
          <w:lang w:bidi="fa-IR"/>
        </w:rPr>
      </w:pPr>
      <w:r>
        <w:rPr>
          <w:rFonts w:hint="cs"/>
          <w:rtl/>
          <w:lang w:bidi="fa-IR"/>
        </w:rPr>
        <w:t>«سوگند، سبب فروختن مال</w:t>
      </w:r>
      <w:r w:rsidR="005443B8">
        <w:rPr>
          <w:rFonts w:hint="cs"/>
          <w:rtl/>
          <w:lang w:bidi="fa-IR"/>
        </w:rPr>
        <w:t xml:space="preserve"> می‌شود</w:t>
      </w:r>
      <w:r>
        <w:rPr>
          <w:rFonts w:hint="cs"/>
          <w:rtl/>
          <w:lang w:bidi="fa-IR"/>
        </w:rPr>
        <w:t>، ولی باعث از بین رفتن برکت آن می‌گردد»</w:t>
      </w:r>
      <w:r w:rsidRPr="00062F6A">
        <w:rPr>
          <w:rFonts w:ascii="IRLotus" w:hAnsi="IRLotus" w:cs="IRLotus"/>
          <w:vertAlign w:val="superscript"/>
          <w:rtl/>
          <w:lang w:bidi="fa-IR"/>
        </w:rPr>
        <w:t>(</w:t>
      </w:r>
      <w:r w:rsidRPr="00062F6A">
        <w:rPr>
          <w:rStyle w:val="FootnoteReference"/>
          <w:rFonts w:ascii="IRLotus" w:hAnsi="IRLotus" w:cs="IRLotus"/>
          <w:rtl/>
          <w:lang w:bidi="fa-IR"/>
        </w:rPr>
        <w:footnoteReference w:id="364"/>
      </w:r>
      <w:r w:rsidRPr="00062F6A">
        <w:rPr>
          <w:rFonts w:ascii="IRLotus" w:hAnsi="IRLotus" w:cs="IRLotus"/>
          <w:vertAlign w:val="superscript"/>
          <w:rtl/>
          <w:lang w:bidi="fa-IR"/>
        </w:rPr>
        <w:t>)</w:t>
      </w:r>
      <w:r>
        <w:rPr>
          <w:rFonts w:hint="cs"/>
          <w:rtl/>
          <w:lang w:bidi="fa-IR"/>
        </w:rPr>
        <w:t>.</w:t>
      </w:r>
    </w:p>
    <w:p w:rsidR="00B45EA7" w:rsidRDefault="00B45EA7" w:rsidP="00580D5B">
      <w:pPr>
        <w:pStyle w:val="2-0"/>
        <w:rPr>
          <w:rtl/>
        </w:rPr>
      </w:pPr>
      <w:r w:rsidRPr="00CC5233">
        <w:rPr>
          <w:rFonts w:hint="cs"/>
          <w:rtl/>
          <w:lang w:bidi="ar-SA"/>
        </w:rPr>
        <w:t>17</w:t>
      </w:r>
      <w:r>
        <w:rPr>
          <w:rFonts w:hint="cs"/>
          <w:rtl/>
        </w:rPr>
        <w:t>- باب: ذِک</w:t>
      </w:r>
      <w:r w:rsidR="00C1438F">
        <w:rPr>
          <w:rFonts w:hint="cs"/>
          <w:rtl/>
        </w:rPr>
        <w:t>ْ</w:t>
      </w:r>
      <w:r>
        <w:rPr>
          <w:rFonts w:hint="cs"/>
          <w:rtl/>
        </w:rPr>
        <w:t>رِ القَی</w:t>
      </w:r>
      <w:r w:rsidR="00C1438F">
        <w:rPr>
          <w:rFonts w:hint="cs"/>
          <w:rtl/>
        </w:rPr>
        <w:t>ْ</w:t>
      </w:r>
      <w:r>
        <w:rPr>
          <w:rFonts w:hint="cs"/>
          <w:rtl/>
        </w:rPr>
        <w:t>نِ</w:t>
      </w:r>
      <w:r w:rsidR="005E29EE">
        <w:rPr>
          <w:rFonts w:hint="cs"/>
          <w:rtl/>
        </w:rPr>
        <w:t xml:space="preserve"> وَ</w:t>
      </w:r>
      <w:r>
        <w:rPr>
          <w:rFonts w:hint="cs"/>
          <w:rtl/>
        </w:rPr>
        <w:t>الحَدَّادِ</w:t>
      </w:r>
    </w:p>
    <w:p w:rsidR="00B45EA7" w:rsidRDefault="00B45EA7" w:rsidP="00580D5B">
      <w:pPr>
        <w:pStyle w:val="4-"/>
        <w:rPr>
          <w:rtl/>
          <w:lang w:bidi="fa-IR"/>
        </w:rPr>
      </w:pPr>
      <w:bookmarkStart w:id="253" w:name="_Toc434155626"/>
      <w:r>
        <w:rPr>
          <w:rFonts w:hint="cs"/>
          <w:rtl/>
          <w:lang w:bidi="fa-IR"/>
        </w:rPr>
        <w:t>باب [</w:t>
      </w:r>
      <w:r w:rsidR="00580D5B">
        <w:rPr>
          <w:rFonts w:hint="cs"/>
          <w:rtl/>
          <w:lang w:bidi="fa-IR"/>
        </w:rPr>
        <w:t>17</w:t>
      </w:r>
      <w:r>
        <w:rPr>
          <w:rFonts w:hint="cs"/>
          <w:rtl/>
          <w:lang w:bidi="fa-IR"/>
        </w:rPr>
        <w:t>]:</w:t>
      </w:r>
      <w:r w:rsidR="00580D5B">
        <w:rPr>
          <w:rFonts w:hint="cs"/>
          <w:rtl/>
          <w:lang w:bidi="fa-IR"/>
        </w:rPr>
        <w:t xml:space="preserve"> قصۀ صنعتگر و آهنگر</w:t>
      </w:r>
      <w:bookmarkEnd w:id="253"/>
    </w:p>
    <w:p w:rsidR="00580D5B" w:rsidRPr="00B80766" w:rsidRDefault="00580D5B" w:rsidP="00C1438F">
      <w:pPr>
        <w:pStyle w:val="5-"/>
        <w:rPr>
          <w:rStyle w:val="9-Char1"/>
          <w:rtl/>
        </w:rPr>
      </w:pPr>
      <w:r w:rsidRPr="00C1438F">
        <w:rPr>
          <w:rStyle w:val="5-Char"/>
          <w:rFonts w:hint="cs"/>
          <w:rtl/>
        </w:rPr>
        <w:t>1000-</w:t>
      </w:r>
      <w:r w:rsidR="00830B54" w:rsidRPr="00C1438F">
        <w:rPr>
          <w:rStyle w:val="5-Char"/>
          <w:rFonts w:hint="cs"/>
          <w:rtl/>
        </w:rPr>
        <w:t xml:space="preserve"> </w:t>
      </w:r>
      <w:r w:rsidRPr="00C1438F">
        <w:rPr>
          <w:rStyle w:val="5-Char"/>
          <w:rtl/>
        </w:rPr>
        <w:t>عَنْ خَبَّابٍ</w:t>
      </w:r>
      <w:r w:rsidRPr="00C1438F">
        <w:rPr>
          <w:rStyle w:val="5-Char"/>
          <w:rFonts w:hint="cs"/>
          <w:rtl/>
        </w:rPr>
        <w:t xml:space="preserve"> رَضِيَ الله عَنهُ</w:t>
      </w:r>
      <w:r w:rsidRPr="00C1438F">
        <w:rPr>
          <w:rStyle w:val="5-Char"/>
          <w:rtl/>
        </w:rPr>
        <w:t xml:space="preserve">، قَالَ: كُنْتُ قَيْنًا فِي الجَاهِلِيَّةِ، وَكَانَ لِي عَلَى العَاصِ بْنِ وَائِلٍ دَيْنٌ، فَأَتَيْتُهُ أَتَقَاضَاهُ، قَالَ: لاَ أُعْطِيكَ حَتَّى تَكْفُرَ بِمُحَمَّدٍ صَلَّى اللهُ عَلَيْهِ وَسَلَّمَ، فَقُلْتُ: «لاَ أَكْفُرُ حَتَّى يُمِيتَكَ اللَّهُ، ثُمَّ تُبْعَثَ»، قَالَ: دَعْنِي حَتَّى أَمُوتَ وَأُبْعَثَ، فَسَأُوتَى مَالًا وَوَلَدًا فَأَقْضِيكَ، فَنَزَلَتْ: </w:t>
      </w:r>
      <w:r w:rsidR="00E055A2">
        <w:rPr>
          <w:rFonts w:ascii="Traditional Arabic" w:hAnsi="Traditional Arabic" w:cs="Traditional Arabic"/>
          <w:rtl/>
        </w:rPr>
        <w:t>﴿</w:t>
      </w:r>
      <w:r w:rsidR="00E055A2" w:rsidRPr="00B80766">
        <w:rPr>
          <w:rStyle w:val="9-Char1"/>
          <w:rFonts w:hint="cs"/>
          <w:rtl/>
        </w:rPr>
        <w:t>أَفَرَءَيۡتَ</w:t>
      </w:r>
      <w:r w:rsidR="00E055A2" w:rsidRPr="00B80766">
        <w:rPr>
          <w:rStyle w:val="9-Char1"/>
          <w:rtl/>
        </w:rPr>
        <w:t xml:space="preserve"> </w:t>
      </w:r>
      <w:r w:rsidR="00E055A2" w:rsidRPr="00B80766">
        <w:rPr>
          <w:rStyle w:val="9-Char1"/>
          <w:rFonts w:hint="cs"/>
          <w:rtl/>
        </w:rPr>
        <w:t>ٱلَّذِي</w:t>
      </w:r>
      <w:r w:rsidR="00E055A2" w:rsidRPr="00B80766">
        <w:rPr>
          <w:rStyle w:val="9-Char1"/>
          <w:rtl/>
        </w:rPr>
        <w:t xml:space="preserve"> كَفَرَ بِ‍َٔايَٰتِنَا وَقَالَ لَأُوتَيَنَّ مَالٗا وَوَلَدًا ٧٧</w:t>
      </w:r>
      <w:r w:rsidR="00E055A2">
        <w:rPr>
          <w:rFonts w:ascii="Traditional Arabic" w:hAnsi="Traditional Arabic" w:cs="Traditional Arabic"/>
          <w:rtl/>
        </w:rPr>
        <w:t>﴾</w:t>
      </w:r>
      <w:r w:rsidR="00E055A2">
        <w:rPr>
          <w:rFonts w:ascii="Traditional Arabic" w:hAnsi="Traditional Arabic" w:cs="Traditional Arabic" w:hint="cs"/>
          <w:rtl/>
        </w:rPr>
        <w:t xml:space="preserve"> </w:t>
      </w:r>
      <w:r w:rsidRPr="00C1438F">
        <w:rPr>
          <w:rStyle w:val="5-Char"/>
          <w:rFonts w:hint="cs"/>
          <w:rtl/>
        </w:rPr>
        <w:t>[رواه البخاری: 2091].</w:t>
      </w:r>
    </w:p>
    <w:p w:rsidR="00580D5B" w:rsidRDefault="00580D5B" w:rsidP="00580D5B">
      <w:pPr>
        <w:pStyle w:val="0-"/>
        <w:rPr>
          <w:rtl/>
          <w:lang w:bidi="fa-IR"/>
        </w:rPr>
      </w:pPr>
      <w:r>
        <w:rPr>
          <w:rFonts w:hint="cs"/>
          <w:rtl/>
          <w:lang w:bidi="fa-IR"/>
        </w:rPr>
        <w:t>1000- از خَباب</w:t>
      </w:r>
      <w:r>
        <w:rPr>
          <w:rFonts w:cs="CTraditional Arabic" w:hint="cs"/>
          <w:rtl/>
          <w:lang w:bidi="fa-IR"/>
        </w:rPr>
        <w:t>س</w:t>
      </w:r>
      <w:r>
        <w:rPr>
          <w:rFonts w:hint="cs"/>
          <w:rtl/>
          <w:lang w:bidi="fa-IR"/>
        </w:rPr>
        <w:t xml:space="preserve"> روایت است که گفت: در زمان جاهلیت صنعتگر بودم، و از (عاص بن وائل) [یکی از زنادقه در زمان جاهلیت] مبلغی طلبگار بودم، نزدش رفتم و پولم را مطالبه نمودم.</w:t>
      </w:r>
    </w:p>
    <w:p w:rsidR="00580D5B" w:rsidRDefault="00580D5B" w:rsidP="00580D5B">
      <w:pPr>
        <w:pStyle w:val="0-"/>
        <w:rPr>
          <w:rtl/>
          <w:lang w:bidi="fa-IR"/>
        </w:rPr>
      </w:pPr>
      <w:r>
        <w:rPr>
          <w:rFonts w:hint="cs"/>
          <w:rtl/>
          <w:lang w:bidi="fa-IR"/>
        </w:rPr>
        <w:t xml:space="preserve">گفت: تا وقتی که به [دین] محمد </w:t>
      </w:r>
      <w:r>
        <w:rPr>
          <w:rFonts w:cs="CTraditional Arabic" w:hint="cs"/>
          <w:rtl/>
          <w:lang w:bidi="fa-IR"/>
        </w:rPr>
        <w:t>ج</w:t>
      </w:r>
      <w:r>
        <w:rPr>
          <w:rFonts w:hint="cs"/>
          <w:rtl/>
          <w:lang w:bidi="fa-IR"/>
        </w:rPr>
        <w:t xml:space="preserve"> کافر نشوی پولت را نمی‌دهم.</w:t>
      </w:r>
    </w:p>
    <w:p w:rsidR="00580D5B" w:rsidRDefault="00580D5B" w:rsidP="00323079">
      <w:pPr>
        <w:pStyle w:val="0-"/>
        <w:rPr>
          <w:rtl/>
          <w:lang w:bidi="fa-IR"/>
        </w:rPr>
      </w:pPr>
      <w:r>
        <w:rPr>
          <w:rFonts w:hint="cs"/>
          <w:rtl/>
          <w:lang w:bidi="fa-IR"/>
        </w:rPr>
        <w:t>گفتم: تا وقتی که خدا</w:t>
      </w:r>
      <w:r w:rsidR="003137F4">
        <w:rPr>
          <w:rFonts w:hint="cs"/>
          <w:rtl/>
          <w:lang w:bidi="fa-IR"/>
        </w:rPr>
        <w:t xml:space="preserve"> تو را </w:t>
      </w:r>
      <w:r>
        <w:rPr>
          <w:rFonts w:hint="cs"/>
          <w:rtl/>
          <w:lang w:bidi="fa-IR"/>
        </w:rPr>
        <w:t xml:space="preserve">نمی‌راند، و دوباره زنده نشوی، [به دین محمد </w:t>
      </w:r>
      <w:r>
        <w:rPr>
          <w:rFonts w:cs="CTraditional Arabic" w:hint="cs"/>
          <w:rtl/>
          <w:lang w:bidi="fa-IR"/>
        </w:rPr>
        <w:t>ج</w:t>
      </w:r>
      <w:r>
        <w:rPr>
          <w:rFonts w:hint="cs"/>
          <w:rtl/>
          <w:lang w:bidi="fa-IR"/>
        </w:rPr>
        <w:t>] کافر نخواهم شد.</w:t>
      </w:r>
    </w:p>
    <w:p w:rsidR="00580D5B" w:rsidRDefault="00580D5B" w:rsidP="00323079">
      <w:pPr>
        <w:pStyle w:val="0-"/>
        <w:rPr>
          <w:rtl/>
          <w:lang w:bidi="fa-IR"/>
        </w:rPr>
      </w:pPr>
      <w:r>
        <w:rPr>
          <w:rFonts w:hint="cs"/>
          <w:rtl/>
          <w:lang w:bidi="fa-IR"/>
        </w:rPr>
        <w:t>گفت: پس تا وقتی که نمرده‌ام و دوباره زنده نشده‌ام، مرا بگذار، در آن وقت دارای مال و اولاد می‌شوم و قرض</w:t>
      </w:r>
      <w:r w:rsidR="003137F4">
        <w:rPr>
          <w:rFonts w:hint="cs"/>
          <w:rtl/>
          <w:lang w:bidi="fa-IR"/>
        </w:rPr>
        <w:t xml:space="preserve"> تو را</w:t>
      </w:r>
      <w:r w:rsidR="00AA5CA0">
        <w:rPr>
          <w:rFonts w:hint="cs"/>
          <w:rtl/>
          <w:lang w:bidi="fa-IR"/>
        </w:rPr>
        <w:t xml:space="preserve"> می‌دهم</w:t>
      </w:r>
      <w:r>
        <w:rPr>
          <w:rFonts w:hint="cs"/>
          <w:rtl/>
          <w:lang w:bidi="fa-IR"/>
        </w:rPr>
        <w:t>.</w:t>
      </w:r>
    </w:p>
    <w:p w:rsidR="00580D5B" w:rsidRDefault="00580D5B" w:rsidP="00580D5B">
      <w:pPr>
        <w:pStyle w:val="0-"/>
        <w:rPr>
          <w:rtl/>
          <w:lang w:bidi="fa-IR"/>
        </w:rPr>
      </w:pPr>
      <w:r>
        <w:rPr>
          <w:rFonts w:hint="cs"/>
          <w:rtl/>
          <w:lang w:bidi="fa-IR"/>
        </w:rPr>
        <w:t>و این آیۀ کریمه نازل گردید که: «آیا آنکسی را که به آیات ما کافر گردیده، و گفته است که برایم مال و فرزندی داده خواهد شد، دیدی؟ آیا او از غیب خبر دارد؟ و یا آنکه از خداوند عهد و پیمان گرفته است»؟</w:t>
      </w:r>
      <w:r w:rsidRPr="00580D5B">
        <w:rPr>
          <w:rFonts w:ascii="IRLotus" w:hAnsi="IRLotus" w:cs="IRLotus"/>
          <w:vertAlign w:val="superscript"/>
          <w:rtl/>
          <w:lang w:bidi="fa-IR"/>
        </w:rPr>
        <w:t>(</w:t>
      </w:r>
      <w:r w:rsidRPr="00580D5B">
        <w:rPr>
          <w:rStyle w:val="FootnoteReference"/>
          <w:rFonts w:ascii="IRLotus" w:hAnsi="IRLotus" w:cs="IRLotus"/>
          <w:rtl/>
          <w:lang w:bidi="fa-IR"/>
        </w:rPr>
        <w:footnoteReference w:id="365"/>
      </w:r>
      <w:r w:rsidRPr="00580D5B">
        <w:rPr>
          <w:rFonts w:ascii="IRLotus" w:hAnsi="IRLotus" w:cs="IRLotus"/>
          <w:vertAlign w:val="superscript"/>
          <w:rtl/>
          <w:lang w:bidi="fa-IR"/>
        </w:rPr>
        <w:t>)</w:t>
      </w:r>
      <w:r>
        <w:rPr>
          <w:rFonts w:hint="cs"/>
          <w:rtl/>
          <w:lang w:bidi="fa-IR"/>
        </w:rPr>
        <w:t>.</w:t>
      </w:r>
    </w:p>
    <w:p w:rsidR="00E055A2" w:rsidRDefault="00E055A2" w:rsidP="00E055A2">
      <w:pPr>
        <w:pStyle w:val="2-0"/>
        <w:rPr>
          <w:rtl/>
        </w:rPr>
      </w:pPr>
      <w:r w:rsidRPr="00CC5233">
        <w:rPr>
          <w:rFonts w:hint="cs"/>
          <w:rtl/>
          <w:lang w:bidi="ar-SA"/>
        </w:rPr>
        <w:t>18</w:t>
      </w:r>
      <w:r>
        <w:rPr>
          <w:rFonts w:hint="cs"/>
          <w:rtl/>
        </w:rPr>
        <w:t>- باب: ذِک</w:t>
      </w:r>
      <w:r w:rsidR="004E63AC">
        <w:rPr>
          <w:rFonts w:hint="cs"/>
          <w:rtl/>
        </w:rPr>
        <w:t>ْ</w:t>
      </w:r>
      <w:r>
        <w:rPr>
          <w:rFonts w:hint="cs"/>
          <w:rtl/>
        </w:rPr>
        <w:t>رِ الخَیَّاطِ</w:t>
      </w:r>
    </w:p>
    <w:p w:rsidR="00E055A2" w:rsidRDefault="00E055A2" w:rsidP="00E055A2">
      <w:pPr>
        <w:pStyle w:val="4-"/>
        <w:rPr>
          <w:rtl/>
          <w:lang w:bidi="fa-IR"/>
        </w:rPr>
      </w:pPr>
      <w:bookmarkStart w:id="254" w:name="_Toc434155627"/>
      <w:r>
        <w:rPr>
          <w:rFonts w:hint="cs"/>
          <w:rtl/>
          <w:lang w:bidi="fa-IR"/>
        </w:rPr>
        <w:t>باب [18]: قصۀ خیاط</w:t>
      </w:r>
      <w:bookmarkEnd w:id="254"/>
    </w:p>
    <w:p w:rsidR="00E055A2" w:rsidRPr="00A371A4" w:rsidRDefault="0061567E" w:rsidP="0061567E">
      <w:pPr>
        <w:pStyle w:val="5-"/>
        <w:rPr>
          <w:rtl/>
          <w:lang w:bidi="fa-IR"/>
        </w:rPr>
      </w:pPr>
      <w:r>
        <w:rPr>
          <w:rFonts w:hint="cs"/>
          <w:rtl/>
          <w:lang w:bidi="fa-IR"/>
        </w:rPr>
        <w:t xml:space="preserve">1001- عَن </w:t>
      </w:r>
      <w:r>
        <w:rPr>
          <w:rtl/>
        </w:rPr>
        <w:t>أَنَسَ بْنَ مَالِكٍ رَضِيَ اللَّهُ عَنْهُ، ق</w:t>
      </w:r>
      <w:r>
        <w:rPr>
          <w:rFonts w:hint="cs"/>
          <w:rtl/>
        </w:rPr>
        <w:t>َا</w:t>
      </w:r>
      <w:r>
        <w:rPr>
          <w:rtl/>
        </w:rPr>
        <w:t>ل</w:t>
      </w:r>
      <w:r>
        <w:rPr>
          <w:rFonts w:hint="cs"/>
          <w:rtl/>
        </w:rPr>
        <w:t>َ</w:t>
      </w:r>
      <w:r>
        <w:rPr>
          <w:rtl/>
        </w:rPr>
        <w:t xml:space="preserve">: إِنَّ خَيَّاطًا دَعَا رَسُولَ اللَّهِ صَلَّى اللهُ عَلَيْهِ وَسَلَّمَ لِطَعَامٍ صَنَعَهُ، قَالَ أَنَسُ بْنُ مَالِكٍ: فَذَهَبْتُ مَعَ رَسُولِ اللَّهِ صَلَّى اللهُ عَلَيْهِ وَسَلَّمَ إِلَى ذَلِكَ الطَّعَامِ، فَقَرَّبَ إِلَى رَسُولِ اللَّهِ صَلَّى اللهُ عَلَيْهِ وَسَلَّمَ خُبْزًا وَمَرَقًا، فِيهِ دُبَّاءٌ وَقَدِيدٌ، فَرَأَيْتُ النَّبِيَّ صَلَّى اللهُ </w:t>
      </w:r>
      <w:r w:rsidRPr="00A371A4">
        <w:rPr>
          <w:rtl/>
        </w:rPr>
        <w:t>عَلَيْهِ وَسَلَّمَ «يَتَتَبَّعُ الدُّبَّاءَ مِنْ حَوَالَيِ القَصْعَةِ»، قَالَ: «فَلَمْ أَزَلْ أُحِبُّ الدُّبَّاءَ مِنْ يَوْمِئِذٍ»</w:t>
      </w:r>
      <w:r w:rsidRPr="00A371A4">
        <w:rPr>
          <w:rFonts w:hint="cs"/>
          <w:rtl/>
          <w:lang w:bidi="fa-IR"/>
        </w:rPr>
        <w:t xml:space="preserve"> [رواه البخاری: 2092].</w:t>
      </w:r>
    </w:p>
    <w:p w:rsidR="0061567E" w:rsidRDefault="0061567E" w:rsidP="004E63AC">
      <w:pPr>
        <w:pStyle w:val="0-"/>
        <w:rPr>
          <w:rtl/>
          <w:lang w:bidi="fa-IR"/>
        </w:rPr>
      </w:pPr>
      <w:r>
        <w:rPr>
          <w:rFonts w:hint="cs"/>
          <w:rtl/>
          <w:lang w:bidi="fa-IR"/>
        </w:rPr>
        <w:t>1001- از انس بن مالک</w:t>
      </w:r>
      <w:r>
        <w:rPr>
          <w:rFonts w:cs="CTraditional Arabic" w:hint="cs"/>
          <w:rtl/>
          <w:lang w:bidi="fa-IR"/>
        </w:rPr>
        <w:t>س</w:t>
      </w:r>
      <w:r>
        <w:rPr>
          <w:rFonts w:hint="cs"/>
          <w:rtl/>
          <w:lang w:bidi="fa-IR"/>
        </w:rPr>
        <w:t xml:space="preserve"> روایت است که گفت: شخص خیاطی نانی را تهیه نمود، و پیامبرخدا </w:t>
      </w:r>
      <w:r>
        <w:rPr>
          <w:rFonts w:cs="CTraditional Arabic" w:hint="cs"/>
          <w:rtl/>
          <w:lang w:bidi="fa-IR"/>
        </w:rPr>
        <w:t>ج</w:t>
      </w:r>
      <w:r>
        <w:rPr>
          <w:rFonts w:hint="cs"/>
          <w:rtl/>
          <w:lang w:bidi="fa-IR"/>
        </w:rPr>
        <w:t xml:space="preserve"> را دعوت کرد، انس بن مالک</w:t>
      </w:r>
      <w:r>
        <w:rPr>
          <w:rFonts w:cs="CTraditional Arabic" w:hint="cs"/>
          <w:rtl/>
          <w:lang w:bidi="fa-IR"/>
        </w:rPr>
        <w:t>س</w:t>
      </w:r>
      <w:r>
        <w:rPr>
          <w:rFonts w:hint="cs"/>
          <w:rtl/>
          <w:lang w:bidi="fa-IR"/>
        </w:rPr>
        <w:t xml:space="preserve"> گفت که: من هم با پیامبر خدا</w:t>
      </w:r>
      <w:r>
        <w:rPr>
          <w:rFonts w:cs="CTraditional Arabic" w:hint="cs"/>
          <w:rtl/>
          <w:lang w:bidi="fa-IR"/>
        </w:rPr>
        <w:t>ج</w:t>
      </w:r>
      <w:r>
        <w:rPr>
          <w:rFonts w:hint="cs"/>
          <w:rtl/>
          <w:lang w:bidi="fa-IR"/>
        </w:rPr>
        <w:t xml:space="preserve"> به آن دعوت اشتراک نمودم.</w:t>
      </w:r>
    </w:p>
    <w:p w:rsidR="0061567E" w:rsidRDefault="0061567E" w:rsidP="00E055A2">
      <w:pPr>
        <w:pStyle w:val="0-"/>
        <w:rPr>
          <w:rtl/>
          <w:lang w:bidi="fa-IR"/>
        </w:rPr>
      </w:pPr>
      <w:r>
        <w:rPr>
          <w:rFonts w:hint="cs"/>
          <w:rtl/>
          <w:lang w:bidi="fa-IR"/>
        </w:rPr>
        <w:t xml:space="preserve">[آن خیاط] برای پیامبر خدا </w:t>
      </w:r>
      <w:r>
        <w:rPr>
          <w:rFonts w:cs="CTraditional Arabic" w:hint="cs"/>
          <w:rtl/>
          <w:lang w:bidi="fa-IR"/>
        </w:rPr>
        <w:t>ج</w:t>
      </w:r>
      <w:r>
        <w:rPr>
          <w:rFonts w:hint="cs"/>
          <w:rtl/>
          <w:lang w:bidi="fa-IR"/>
        </w:rPr>
        <w:t xml:space="preserve"> نان و شوربای که از (دُبَّاء) و گوشت قاق تهیه شده بود آورد، پیامبر خدا </w:t>
      </w:r>
      <w:r>
        <w:rPr>
          <w:rFonts w:cs="CTraditional Arabic" w:hint="cs"/>
          <w:rtl/>
          <w:lang w:bidi="fa-IR"/>
        </w:rPr>
        <w:t>ج</w:t>
      </w:r>
      <w:r>
        <w:rPr>
          <w:rFonts w:hint="cs"/>
          <w:rtl/>
          <w:lang w:bidi="fa-IR"/>
        </w:rPr>
        <w:t xml:space="preserve"> را دیدم که کدوها را از اطراف کاسه چیده [و می‌خورند]، و از آن وقت تا به امروز، (دُبَّاء) را دوست دارم</w:t>
      </w:r>
      <w:r w:rsidRPr="0061567E">
        <w:rPr>
          <w:rFonts w:ascii="IRLotus" w:hAnsi="IRLotus" w:cs="IRLotus"/>
          <w:vertAlign w:val="superscript"/>
          <w:rtl/>
          <w:lang w:bidi="fa-IR"/>
        </w:rPr>
        <w:t>(</w:t>
      </w:r>
      <w:r w:rsidRPr="0061567E">
        <w:rPr>
          <w:rStyle w:val="FootnoteReference"/>
          <w:rFonts w:ascii="IRLotus" w:hAnsi="IRLotus" w:cs="IRLotus"/>
          <w:rtl/>
          <w:lang w:bidi="fa-IR"/>
        </w:rPr>
        <w:footnoteReference w:id="366"/>
      </w:r>
      <w:r w:rsidRPr="0061567E">
        <w:rPr>
          <w:rFonts w:ascii="IRLotus" w:hAnsi="IRLotus" w:cs="IRLotus"/>
          <w:vertAlign w:val="superscript"/>
          <w:rtl/>
          <w:lang w:bidi="fa-IR"/>
        </w:rPr>
        <w:t>)</w:t>
      </w:r>
      <w:r>
        <w:rPr>
          <w:rFonts w:hint="cs"/>
          <w:rtl/>
          <w:lang w:bidi="fa-IR"/>
        </w:rPr>
        <w:t>.</w:t>
      </w:r>
    </w:p>
    <w:p w:rsidR="0061567E" w:rsidRDefault="0061567E" w:rsidP="0061567E">
      <w:pPr>
        <w:pStyle w:val="2-0"/>
        <w:rPr>
          <w:rtl/>
        </w:rPr>
      </w:pPr>
      <w:r w:rsidRPr="00CC5233">
        <w:rPr>
          <w:rFonts w:hint="cs"/>
          <w:rtl/>
          <w:lang w:bidi="ar-SA"/>
        </w:rPr>
        <w:t>19</w:t>
      </w:r>
      <w:r>
        <w:rPr>
          <w:rFonts w:hint="cs"/>
          <w:rtl/>
        </w:rPr>
        <w:t>- باب: شِراءِ الدَّوَابِ</w:t>
      </w:r>
      <w:r w:rsidR="005E29EE">
        <w:rPr>
          <w:rFonts w:hint="cs"/>
          <w:rtl/>
        </w:rPr>
        <w:t xml:space="preserve"> وَ</w:t>
      </w:r>
      <w:r>
        <w:rPr>
          <w:rFonts w:hint="cs"/>
          <w:rtl/>
        </w:rPr>
        <w:t>الحَمِیرِ</w:t>
      </w:r>
    </w:p>
    <w:p w:rsidR="0061567E" w:rsidRDefault="0061567E" w:rsidP="0061567E">
      <w:pPr>
        <w:pStyle w:val="4-"/>
        <w:rPr>
          <w:rtl/>
          <w:lang w:bidi="fa-IR"/>
        </w:rPr>
      </w:pPr>
      <w:bookmarkStart w:id="255" w:name="_Toc434155628"/>
      <w:r>
        <w:rPr>
          <w:rFonts w:hint="cs"/>
          <w:rtl/>
          <w:lang w:bidi="fa-IR"/>
        </w:rPr>
        <w:t>باب [19]: خریدن چار پایان و خران</w:t>
      </w:r>
      <w:bookmarkEnd w:id="255"/>
    </w:p>
    <w:p w:rsidR="0061567E" w:rsidRDefault="0061567E" w:rsidP="0025678E">
      <w:pPr>
        <w:pStyle w:val="5-"/>
        <w:rPr>
          <w:rtl/>
          <w:lang w:bidi="fa-IR"/>
        </w:rPr>
      </w:pPr>
      <w:r>
        <w:rPr>
          <w:rFonts w:hint="cs"/>
          <w:rtl/>
          <w:lang w:bidi="fa-IR"/>
        </w:rPr>
        <w:t>1002-</w:t>
      </w:r>
      <w:r w:rsidR="0025678E">
        <w:rPr>
          <w:rFonts w:hint="cs"/>
          <w:rtl/>
          <w:lang w:bidi="fa-IR"/>
        </w:rPr>
        <w:t xml:space="preserve"> </w:t>
      </w:r>
      <w:r w:rsidR="0025678E">
        <w:rPr>
          <w:rtl/>
        </w:rPr>
        <w:t xml:space="preserve">عَنْ جَابِرِ بْنِ عَبْدِ اللَّهِ رَضِيَ اللَّهُ عَنْهُمَا، قَالَ: كُنْتُ مَعَ النَّبِيِّ صَلَّى اللهُ عَلَيْهِ وَسَلَّمَ فِي غَزَاةٍ، </w:t>
      </w:r>
      <w:r w:rsidR="0025678E" w:rsidRPr="003C419F">
        <w:rPr>
          <w:rtl/>
        </w:rPr>
        <w:t xml:space="preserve">فَأَبْطَأَ بِي جَمَلِي وَأَعْيَا، فَأَتَى عَلَيَّ النَّبِيُّ صَلَّى اللهُ عَلَيْهِ وَسَلَّمَ فَقَالَ «جَابِرٌ»: فَقُلْتُ: نَعَمْ، قَالَ: «مَا شَأْنُكَ؟» قُلْتُ: أَبْطَأَ عَلَيَّ جَمَلِي وَأَعْيَا، فَتَخَلَّفْتُ، فَنَزَلَ يَحْجُنُهُ بِمِحْجَنِهِ ثُمَّ قَالَ: «ارْكَبْ»، فَرَكِبْتُ، فَلَقَدْ رَأَيْتُهُ أَكُفُّهُ عَنْ رَسُولِ اللَّهِ صَلَّى اللهُ عَلَيْهِ وَسَلَّمَ، قَالَ: «تَزَوَّجْتَ» قُلْتُ: نَعَمْ، قَالَ: «بِكْرًا </w:t>
      </w:r>
      <w:r w:rsidR="0025678E">
        <w:rPr>
          <w:rtl/>
        </w:rPr>
        <w:t>أَمْ ثَيِّبًا» قُلْتُ: بَلْ ثَيِّبًا، قَالَ: «أَفَلاَ جَارِيَةً تُلاَعِبُهَا وَتُلاَعِبُكَ» قُلْتُ: إِنَّ لِي أَخَوَاتٍ، فَأَحْبَبْتُ أَنْ أَتَزَوَّجَ امْرَأَةً تَجْمَعُهُنَّ، وَتَمْشُطُهُنَّ، وَتَقُومُ عَلَيْهِنَّ، قَالَ: «أَمَّا إِنَّكَ قَادِمٌ، فَإِذَا قَدِمْتَ، فَالكَيْسَ الكَيْسَ»، ثُمَّ قَالَ: «أَتَبِيعُ جَمَلَكَ» قُلْتُ: نَعَمْ، فَاشْتَرَاهُ مِنِّي بِأُوقِيَّةٍ، ثُمَّ قَدِمَ رَسُولُ اللَّهِ صَلَّى اللهُ عَلَيْهِ وَسَلَّمَ قَبْلِي، وَقَدِمْتُ بِالْغَدَاةِ، فَجِئْنَا إِلَى المَسْجِدِ فَوَجَدْتُهُ عَلَى بَابِ المَسْجِدِ، قَالَ: «آلْآنَ قَدِمْتَ» قُلْتُ: نَعَمْ، قَالَ: «فَدَعْ جَمَلَكَ، فَادْخُلْ، فَصَلِّ رَكْعَتَيْنِ»، فَدَخَلْتُ فَصَلَّيْتُ، فَأَمَرَ بِلاَلًا أَنْ يَزِنَ لَهُ أُوقِيَّةً، فَوَزَنَ لِي بِلاَلٌ، فَأَرْجَحَ لِي فِي المِيزَانِ، فَانْطَلَقْتُ حَتَّى وَلَّيْتُ، فَقَالَ: «ادْعُ لِي جَابِرًا» قُلْتُ: الآنَ يَرُدُّ عَلَيَّ الجَمَلَ، وَلَمْ يَكُنْ شَيْءٌ أَبْغَضَ إِلَيَّ مِنْهُ، قَالَ: «خُذْ جَمَلَكَ وَلَكَ ثَمَنُهُ»</w:t>
      </w:r>
      <w:r>
        <w:rPr>
          <w:rFonts w:hint="cs"/>
          <w:rtl/>
          <w:lang w:bidi="fa-IR"/>
        </w:rPr>
        <w:t xml:space="preserve"> [رواه البخاری: 2097].</w:t>
      </w:r>
    </w:p>
    <w:p w:rsidR="0061567E" w:rsidRDefault="0061567E" w:rsidP="0061567E">
      <w:pPr>
        <w:pStyle w:val="0-"/>
        <w:rPr>
          <w:rtl/>
          <w:lang w:bidi="fa-IR"/>
        </w:rPr>
      </w:pPr>
      <w:r>
        <w:rPr>
          <w:rFonts w:hint="cs"/>
          <w:rtl/>
          <w:lang w:bidi="fa-IR"/>
        </w:rPr>
        <w:t>1002- از جابر بن عبدالله</w:t>
      </w:r>
      <w:r>
        <w:rPr>
          <w:rFonts w:cs="CTraditional Arabic" w:hint="cs"/>
          <w:rtl/>
          <w:lang w:bidi="fa-IR"/>
        </w:rPr>
        <w:t>ب</w:t>
      </w:r>
      <w:r>
        <w:rPr>
          <w:rFonts w:hint="cs"/>
          <w:rtl/>
          <w:lang w:bidi="fa-IR"/>
        </w:rPr>
        <w:t xml:space="preserve"> روایت است که گفت: در یکی از غزوات با پیامبر خدا </w:t>
      </w:r>
      <w:r>
        <w:rPr>
          <w:rFonts w:cs="CTraditional Arabic" w:hint="cs"/>
          <w:rtl/>
          <w:lang w:bidi="fa-IR"/>
        </w:rPr>
        <w:t>ج</w:t>
      </w:r>
      <w:r>
        <w:rPr>
          <w:rFonts w:hint="cs"/>
          <w:rtl/>
          <w:lang w:bidi="fa-IR"/>
        </w:rPr>
        <w:t xml:space="preserve"> بودم [این غزوه بنا به قول راجح غزوۀ فتح م</w:t>
      </w:r>
      <w:r w:rsidR="0025678E">
        <w:rPr>
          <w:rFonts w:hint="cs"/>
          <w:rtl/>
          <w:lang w:bidi="fa-IR"/>
        </w:rPr>
        <w:t>که است] شتر م عقب افتاد و از پا</w:t>
      </w:r>
      <w:r>
        <w:rPr>
          <w:rFonts w:hint="cs"/>
          <w:rtl/>
          <w:lang w:bidi="fa-IR"/>
        </w:rPr>
        <w:t xml:space="preserve"> ماند.</w:t>
      </w:r>
    </w:p>
    <w:p w:rsidR="0061567E" w:rsidRDefault="0061567E" w:rsidP="0061567E">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نزدم آمده و گفت: «جابر هستی»؟</w:t>
      </w:r>
    </w:p>
    <w:p w:rsidR="0061567E" w:rsidRDefault="0061567E" w:rsidP="0061567E">
      <w:pPr>
        <w:pStyle w:val="0-"/>
        <w:rPr>
          <w:rtl/>
          <w:lang w:bidi="fa-IR"/>
        </w:rPr>
      </w:pPr>
      <w:r>
        <w:rPr>
          <w:rFonts w:hint="cs"/>
          <w:rtl/>
          <w:lang w:bidi="fa-IR"/>
        </w:rPr>
        <w:t>گفتم: بلی!</w:t>
      </w:r>
    </w:p>
    <w:p w:rsidR="0061567E" w:rsidRDefault="0061567E" w:rsidP="0061567E">
      <w:pPr>
        <w:pStyle w:val="0-"/>
        <w:rPr>
          <w:rtl/>
          <w:lang w:bidi="fa-IR"/>
        </w:rPr>
      </w:pPr>
      <w:r>
        <w:rPr>
          <w:rFonts w:hint="cs"/>
          <w:rtl/>
          <w:lang w:bidi="fa-IR"/>
        </w:rPr>
        <w:t>گفتند: «چه می‌کنی»؟</w:t>
      </w:r>
    </w:p>
    <w:p w:rsidR="0061567E" w:rsidRDefault="0061567E" w:rsidP="0061567E">
      <w:pPr>
        <w:pStyle w:val="0-"/>
        <w:rPr>
          <w:rtl/>
          <w:lang w:bidi="fa-IR"/>
        </w:rPr>
      </w:pPr>
      <w:r>
        <w:rPr>
          <w:rFonts w:hint="cs"/>
          <w:rtl/>
          <w:lang w:bidi="fa-IR"/>
        </w:rPr>
        <w:t>گفتم: شترم از پا مانده است و از دیگران عقب افتاده‌ام.</w:t>
      </w:r>
    </w:p>
    <w:p w:rsidR="0061567E" w:rsidRDefault="0061567E" w:rsidP="0061567E">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پایین شدند و شترم را با عصایی که در دست داشتند می‌زدند، و فرموند: «سوار شو»!</w:t>
      </w:r>
    </w:p>
    <w:p w:rsidR="0061567E" w:rsidRDefault="0061567E" w:rsidP="0061567E">
      <w:pPr>
        <w:pStyle w:val="0-"/>
        <w:rPr>
          <w:rtl/>
          <w:lang w:bidi="fa-IR"/>
        </w:rPr>
      </w:pPr>
      <w:r>
        <w:rPr>
          <w:rFonts w:hint="cs"/>
          <w:rtl/>
          <w:lang w:bidi="fa-IR"/>
        </w:rPr>
        <w:t>س</w:t>
      </w:r>
      <w:r w:rsidR="0025678E">
        <w:rPr>
          <w:rFonts w:hint="cs"/>
          <w:rtl/>
          <w:lang w:bidi="fa-IR"/>
        </w:rPr>
        <w:t>وار شدم، دیدم که شترم [تا جایی ت</w:t>
      </w:r>
      <w:r>
        <w:rPr>
          <w:rFonts w:hint="cs"/>
          <w:rtl/>
          <w:lang w:bidi="fa-IR"/>
        </w:rPr>
        <w:t xml:space="preserve">یز شده است] که باید او را از سبقت گرفتن از شتر پیامبر خدا </w:t>
      </w:r>
      <w:r>
        <w:rPr>
          <w:rFonts w:cs="CTraditional Arabic" w:hint="cs"/>
          <w:rtl/>
          <w:lang w:bidi="fa-IR"/>
        </w:rPr>
        <w:t>ج</w:t>
      </w:r>
      <w:r>
        <w:rPr>
          <w:rFonts w:hint="cs"/>
          <w:rtl/>
          <w:lang w:bidi="fa-IR"/>
        </w:rPr>
        <w:t xml:space="preserve"> جلو گیری نمایم.</w:t>
      </w:r>
    </w:p>
    <w:p w:rsidR="0061567E" w:rsidRDefault="0061567E" w:rsidP="0061567E">
      <w:pPr>
        <w:pStyle w:val="0-"/>
        <w:rPr>
          <w:rtl/>
          <w:lang w:bidi="fa-IR"/>
        </w:rPr>
      </w:pPr>
      <w:r>
        <w:rPr>
          <w:rFonts w:hint="cs"/>
          <w:rtl/>
          <w:lang w:bidi="fa-IR"/>
        </w:rPr>
        <w:t>پرسیدند: «ازدواج کردی»؟</w:t>
      </w:r>
    </w:p>
    <w:p w:rsidR="0061567E" w:rsidRDefault="0061567E" w:rsidP="0061567E">
      <w:pPr>
        <w:pStyle w:val="0-"/>
        <w:rPr>
          <w:rtl/>
          <w:lang w:bidi="fa-IR"/>
        </w:rPr>
      </w:pPr>
      <w:r>
        <w:rPr>
          <w:rFonts w:hint="cs"/>
          <w:rtl/>
          <w:lang w:bidi="fa-IR"/>
        </w:rPr>
        <w:t>گفتم: بلی.</w:t>
      </w:r>
    </w:p>
    <w:p w:rsidR="0061567E" w:rsidRDefault="0061567E" w:rsidP="0061567E">
      <w:pPr>
        <w:pStyle w:val="0-"/>
        <w:rPr>
          <w:rtl/>
          <w:lang w:bidi="fa-IR"/>
        </w:rPr>
      </w:pPr>
      <w:r>
        <w:rPr>
          <w:rFonts w:hint="cs"/>
          <w:rtl/>
          <w:lang w:bidi="fa-IR"/>
        </w:rPr>
        <w:t>گفتند: «با دختری یا بیوۀ»؟</w:t>
      </w:r>
    </w:p>
    <w:p w:rsidR="0061567E" w:rsidRDefault="0061567E" w:rsidP="0061567E">
      <w:pPr>
        <w:pStyle w:val="0-"/>
        <w:rPr>
          <w:rtl/>
          <w:lang w:bidi="fa-IR"/>
        </w:rPr>
      </w:pPr>
      <w:r>
        <w:rPr>
          <w:rFonts w:hint="cs"/>
          <w:rtl/>
          <w:lang w:bidi="fa-IR"/>
        </w:rPr>
        <w:t>گفتم: با بیوۀ.</w:t>
      </w:r>
    </w:p>
    <w:p w:rsidR="0061567E" w:rsidRDefault="0061567E" w:rsidP="0061567E">
      <w:pPr>
        <w:pStyle w:val="0-"/>
        <w:rPr>
          <w:rtl/>
          <w:lang w:bidi="fa-IR"/>
        </w:rPr>
      </w:pPr>
      <w:r>
        <w:rPr>
          <w:rFonts w:hint="cs"/>
          <w:rtl/>
          <w:lang w:bidi="fa-IR"/>
        </w:rPr>
        <w:t>گفتند: «چرا با دختری ازدواج نکردی که تو با او، و او با تو بازی می‌کردی»؟</w:t>
      </w:r>
    </w:p>
    <w:p w:rsidR="0061567E" w:rsidRDefault="0061567E" w:rsidP="0061567E">
      <w:pPr>
        <w:pStyle w:val="0-"/>
        <w:rPr>
          <w:rtl/>
          <w:lang w:bidi="fa-IR"/>
        </w:rPr>
      </w:pPr>
      <w:r>
        <w:rPr>
          <w:rFonts w:hint="cs"/>
          <w:rtl/>
          <w:lang w:bidi="fa-IR"/>
        </w:rPr>
        <w:t>گفتم: خواهر</w:t>
      </w:r>
      <w:r w:rsidR="00E831DD">
        <w:rPr>
          <w:rFonts w:hint="cs"/>
          <w:rtl/>
          <w:lang w:bidi="fa-IR"/>
        </w:rPr>
        <w:t xml:space="preserve">‌های </w:t>
      </w:r>
      <w:r>
        <w:rPr>
          <w:rFonts w:hint="cs"/>
          <w:rtl/>
          <w:lang w:bidi="fa-IR"/>
        </w:rPr>
        <w:t>داشتم، خواستم با زنی ازدواج نمایم که از آن‌ها سرپرستی نماید، سر آن‌ها راشانه زند، و به کار</w:t>
      </w:r>
      <w:r w:rsidR="00E831DD">
        <w:rPr>
          <w:rFonts w:hint="cs"/>
          <w:rtl/>
          <w:lang w:bidi="fa-IR"/>
        </w:rPr>
        <w:t xml:space="preserve">‌های </w:t>
      </w:r>
      <w:r>
        <w:rPr>
          <w:rFonts w:hint="cs"/>
          <w:rtl/>
          <w:lang w:bidi="fa-IR"/>
        </w:rPr>
        <w:t>آن‌ها رسیدگی نماید.</w:t>
      </w:r>
    </w:p>
    <w:p w:rsidR="0061567E" w:rsidRDefault="0061567E" w:rsidP="0061567E">
      <w:pPr>
        <w:pStyle w:val="0-"/>
        <w:rPr>
          <w:rtl/>
          <w:lang w:bidi="fa-IR"/>
        </w:rPr>
      </w:pPr>
      <w:r>
        <w:rPr>
          <w:rFonts w:hint="cs"/>
          <w:rtl/>
          <w:lang w:bidi="fa-IR"/>
        </w:rPr>
        <w:t>فرمودند: «تو به نزد فامیل خود می‌روی، هوشیار و متوجه باش».</w:t>
      </w:r>
    </w:p>
    <w:p w:rsidR="0025678E" w:rsidRDefault="0025678E" w:rsidP="0061567E">
      <w:pPr>
        <w:pStyle w:val="0-"/>
        <w:rPr>
          <w:rtl/>
          <w:lang w:bidi="fa-IR"/>
        </w:rPr>
      </w:pPr>
      <w:r>
        <w:rPr>
          <w:rFonts w:hint="cs"/>
          <w:rtl/>
          <w:lang w:bidi="fa-IR"/>
        </w:rPr>
        <w:t>بعد از آن گفتند: «شترت را می‌فروشی»؟</w:t>
      </w:r>
    </w:p>
    <w:p w:rsidR="0025678E" w:rsidRDefault="0025678E" w:rsidP="0061567E">
      <w:pPr>
        <w:pStyle w:val="0-"/>
        <w:rPr>
          <w:rtl/>
          <w:lang w:bidi="fa-IR"/>
        </w:rPr>
      </w:pPr>
      <w:r>
        <w:rPr>
          <w:rFonts w:hint="cs"/>
          <w:rtl/>
          <w:lang w:bidi="fa-IR"/>
        </w:rPr>
        <w:t>گفتم: بلی!</w:t>
      </w:r>
    </w:p>
    <w:p w:rsidR="0025678E" w:rsidRDefault="0025678E" w:rsidP="0061567E">
      <w:pPr>
        <w:pStyle w:val="0-"/>
        <w:rPr>
          <w:rtl/>
          <w:lang w:bidi="fa-IR"/>
        </w:rPr>
      </w:pPr>
      <w:r>
        <w:rPr>
          <w:rFonts w:hint="cs"/>
          <w:rtl/>
          <w:lang w:bidi="fa-IR"/>
        </w:rPr>
        <w:t>آن را از من به یک اوقیه [که مساوی چهل درهم است] خریدند.</w:t>
      </w:r>
    </w:p>
    <w:p w:rsidR="0025678E" w:rsidRDefault="0025678E" w:rsidP="0061567E">
      <w:pPr>
        <w:pStyle w:val="0-"/>
        <w:rPr>
          <w:rtl/>
          <w:lang w:bidi="fa-IR"/>
        </w:rPr>
      </w:pPr>
      <w:r>
        <w:rPr>
          <w:rFonts w:hint="cs"/>
          <w:rtl/>
          <w:lang w:bidi="fa-IR"/>
        </w:rPr>
        <w:t>بعد [از این واقعه] ایشان پیش از من [به مدینه] رسیدند، و من فردایش رسیدم، به طرف مسجد آمدم، دیدم که ایشان به در مسجد ایستاده‌اند.</w:t>
      </w:r>
    </w:p>
    <w:p w:rsidR="0025678E" w:rsidRDefault="0025678E" w:rsidP="0061567E">
      <w:pPr>
        <w:pStyle w:val="0-"/>
        <w:rPr>
          <w:rtl/>
          <w:lang w:bidi="fa-IR"/>
        </w:rPr>
      </w:pPr>
      <w:r>
        <w:rPr>
          <w:rFonts w:hint="cs"/>
          <w:rtl/>
          <w:lang w:bidi="fa-IR"/>
        </w:rPr>
        <w:t>گفتند: «حالا رسید»؟</w:t>
      </w:r>
    </w:p>
    <w:p w:rsidR="0025678E" w:rsidRDefault="0025678E" w:rsidP="0061567E">
      <w:pPr>
        <w:pStyle w:val="0-"/>
        <w:rPr>
          <w:rtl/>
          <w:lang w:bidi="fa-IR"/>
        </w:rPr>
      </w:pPr>
      <w:r>
        <w:rPr>
          <w:rFonts w:hint="cs"/>
          <w:rtl/>
          <w:lang w:bidi="fa-IR"/>
        </w:rPr>
        <w:t>گفتم: بلی!</w:t>
      </w:r>
    </w:p>
    <w:p w:rsidR="0025678E" w:rsidRDefault="0025678E" w:rsidP="0061567E">
      <w:pPr>
        <w:pStyle w:val="0-"/>
        <w:rPr>
          <w:rtl/>
          <w:lang w:bidi="fa-IR"/>
        </w:rPr>
      </w:pPr>
      <w:r>
        <w:rPr>
          <w:rFonts w:hint="cs"/>
          <w:rtl/>
          <w:lang w:bidi="fa-IR"/>
        </w:rPr>
        <w:t>فرمودند: «شترت را بگذار، به مسجد داخل شو و دو رکعت نماز بخوان»، به مسجد داخل شدم و دو رکعت نماز خواندم.</w:t>
      </w:r>
    </w:p>
    <w:p w:rsidR="0025678E" w:rsidRDefault="0025678E" w:rsidP="00D05FCA">
      <w:pPr>
        <w:pStyle w:val="0-"/>
        <w:rPr>
          <w:rtl/>
          <w:lang w:bidi="fa-IR"/>
        </w:rPr>
      </w:pPr>
      <w:r>
        <w:rPr>
          <w:rFonts w:hint="cs"/>
          <w:rtl/>
          <w:lang w:bidi="fa-IR"/>
        </w:rPr>
        <w:t>بلال را امر کردند تا برایم چهل درهم نقره وزن کرده و بدهد</w:t>
      </w:r>
      <w:r w:rsidRPr="0025678E">
        <w:rPr>
          <w:rFonts w:ascii="IRLotus" w:hAnsi="IRLotus" w:cs="IRLotus"/>
          <w:vertAlign w:val="superscript"/>
          <w:rtl/>
          <w:lang w:bidi="fa-IR"/>
        </w:rPr>
        <w:t>(</w:t>
      </w:r>
      <w:r w:rsidRPr="0025678E">
        <w:rPr>
          <w:rStyle w:val="FootnoteReference"/>
          <w:rFonts w:ascii="IRLotus" w:hAnsi="IRLotus" w:cs="IRLotus"/>
          <w:rtl/>
          <w:lang w:bidi="fa-IR"/>
        </w:rPr>
        <w:footnoteReference w:id="367"/>
      </w:r>
      <w:r w:rsidRPr="0025678E">
        <w:rPr>
          <w:rFonts w:ascii="IRLotus" w:hAnsi="IRLotus" w:cs="IRLotus"/>
          <w:vertAlign w:val="superscript"/>
          <w:rtl/>
          <w:lang w:bidi="fa-IR"/>
        </w:rPr>
        <w:t>)</w:t>
      </w:r>
      <w:r>
        <w:rPr>
          <w:rFonts w:hint="cs"/>
          <w:rtl/>
          <w:lang w:bidi="fa-IR"/>
        </w:rPr>
        <w:t>، بلال (درهم)ها را وزن کرد، و</w:t>
      </w:r>
      <w:r w:rsidR="000B4D83">
        <w:rPr>
          <w:rFonts w:hint="cs"/>
          <w:rtl/>
          <w:lang w:bidi="fa-IR"/>
        </w:rPr>
        <w:t xml:space="preserve"> </w:t>
      </w:r>
      <w:r>
        <w:rPr>
          <w:rFonts w:hint="cs"/>
          <w:rtl/>
          <w:lang w:bidi="fa-IR"/>
        </w:rPr>
        <w:t>در وقت وزن کردن کمی سنگین</w:t>
      </w:r>
      <w:r w:rsidR="00D05FCA">
        <w:rPr>
          <w:rFonts w:hint="cs"/>
          <w:rtl/>
          <w:lang w:bidi="fa-IR"/>
        </w:rPr>
        <w:t>‌</w:t>
      </w:r>
      <w:r>
        <w:rPr>
          <w:rFonts w:hint="cs"/>
          <w:rtl/>
          <w:lang w:bidi="fa-IR"/>
        </w:rPr>
        <w:t>تر وزن کرد، [بعد از گرفتن پول] بر گشتم و براه افتادم.</w:t>
      </w:r>
    </w:p>
    <w:p w:rsidR="0025678E" w:rsidRDefault="0025678E" w:rsidP="0061567E">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برای بلا گفتند: «جابر را برایم بخواه».</w:t>
      </w:r>
    </w:p>
    <w:p w:rsidR="0025678E" w:rsidRDefault="0025678E" w:rsidP="00D05FCA">
      <w:pPr>
        <w:pStyle w:val="0-"/>
        <w:rPr>
          <w:rtl/>
          <w:lang w:bidi="fa-IR"/>
        </w:rPr>
      </w:pPr>
      <w:r>
        <w:rPr>
          <w:rFonts w:hint="cs"/>
          <w:rtl/>
          <w:lang w:bidi="fa-IR"/>
        </w:rPr>
        <w:t>با خود گفتم: الآن شترم را پس می‌دهند، و هیچ چیزی از آن شتر در نزدم متنفرتر نبود، [نزدشان آمدم].</w:t>
      </w:r>
    </w:p>
    <w:p w:rsidR="0025678E" w:rsidRDefault="0025678E" w:rsidP="0061567E">
      <w:pPr>
        <w:pStyle w:val="0-"/>
        <w:rPr>
          <w:rtl/>
          <w:lang w:bidi="fa-IR"/>
        </w:rPr>
      </w:pPr>
      <w:r>
        <w:rPr>
          <w:rFonts w:hint="cs"/>
          <w:rtl/>
          <w:lang w:bidi="fa-IR"/>
        </w:rPr>
        <w:t>فرمودند: «شترت را بگیر، و قیمتش هم از تو»</w:t>
      </w:r>
      <w:r w:rsidRPr="0025678E">
        <w:rPr>
          <w:rFonts w:ascii="IRLotus" w:hAnsi="IRLotus" w:cs="IRLotus"/>
          <w:vertAlign w:val="superscript"/>
          <w:rtl/>
          <w:lang w:bidi="fa-IR"/>
        </w:rPr>
        <w:t>(</w:t>
      </w:r>
      <w:r w:rsidRPr="0025678E">
        <w:rPr>
          <w:rStyle w:val="FootnoteReference"/>
          <w:rFonts w:ascii="IRLotus" w:hAnsi="IRLotus" w:cs="IRLotus"/>
          <w:rtl/>
          <w:lang w:bidi="fa-IR"/>
        </w:rPr>
        <w:footnoteReference w:id="368"/>
      </w:r>
      <w:r w:rsidRPr="0025678E">
        <w:rPr>
          <w:rFonts w:ascii="IRLotus" w:hAnsi="IRLotus" w:cs="IRLotus"/>
          <w:vertAlign w:val="superscript"/>
          <w:rtl/>
          <w:lang w:bidi="fa-IR"/>
        </w:rPr>
        <w:t>)</w:t>
      </w:r>
      <w:r>
        <w:rPr>
          <w:rFonts w:hint="cs"/>
          <w:rtl/>
          <w:lang w:bidi="fa-IR"/>
        </w:rPr>
        <w:t>.</w:t>
      </w:r>
    </w:p>
    <w:p w:rsidR="005E11E3" w:rsidRDefault="005E11E3" w:rsidP="005E11E3">
      <w:pPr>
        <w:pStyle w:val="2-0"/>
        <w:rPr>
          <w:rtl/>
        </w:rPr>
      </w:pPr>
      <w:r w:rsidRPr="00CC5233">
        <w:rPr>
          <w:rFonts w:hint="cs"/>
          <w:rtl/>
          <w:lang w:bidi="ar-SA"/>
        </w:rPr>
        <w:t>20</w:t>
      </w:r>
      <w:r>
        <w:rPr>
          <w:rFonts w:hint="cs"/>
          <w:rtl/>
        </w:rPr>
        <w:t>- باب: شِرَاءِ الإِبِلِ الهِیمِ</w:t>
      </w:r>
    </w:p>
    <w:p w:rsidR="005E11E3" w:rsidRDefault="005E11E3" w:rsidP="005E11E3">
      <w:pPr>
        <w:pStyle w:val="4-"/>
        <w:rPr>
          <w:rtl/>
          <w:lang w:bidi="fa-IR"/>
        </w:rPr>
      </w:pPr>
      <w:bookmarkStart w:id="256" w:name="_Toc434155629"/>
      <w:r>
        <w:rPr>
          <w:rFonts w:hint="cs"/>
          <w:rtl/>
          <w:lang w:bidi="fa-IR"/>
        </w:rPr>
        <w:t>باب [20]: خریدن شتر مریض</w:t>
      </w:r>
      <w:bookmarkEnd w:id="256"/>
    </w:p>
    <w:p w:rsidR="005E11E3" w:rsidRDefault="005E11E3" w:rsidP="00545904">
      <w:pPr>
        <w:pStyle w:val="5-"/>
        <w:rPr>
          <w:rtl/>
          <w:lang w:bidi="fa-IR"/>
        </w:rPr>
      </w:pPr>
      <w:r>
        <w:rPr>
          <w:rFonts w:hint="cs"/>
          <w:rtl/>
          <w:lang w:bidi="fa-IR"/>
        </w:rPr>
        <w:t>1003-</w:t>
      </w:r>
      <w:r w:rsidR="00545904">
        <w:rPr>
          <w:rFonts w:hint="cs"/>
          <w:rtl/>
          <w:lang w:bidi="fa-IR"/>
        </w:rPr>
        <w:t xml:space="preserve"> عَن عَبدِ الله </w:t>
      </w:r>
      <w:r w:rsidR="00545904">
        <w:rPr>
          <w:rtl/>
        </w:rPr>
        <w:t>ابْنُ عُمَرَ</w:t>
      </w:r>
      <w:r w:rsidR="00545904">
        <w:rPr>
          <w:rFonts w:hint="cs"/>
          <w:rtl/>
        </w:rPr>
        <w:t xml:space="preserve"> بنِ الخَطَّابِ</w:t>
      </w:r>
      <w:r w:rsidR="00545904">
        <w:rPr>
          <w:rtl/>
        </w:rPr>
        <w:t xml:space="preserve"> رَضِيَ اللَّهُ عَنْهُمَا</w:t>
      </w:r>
      <w:r w:rsidR="00545904">
        <w:rPr>
          <w:rFonts w:hint="cs"/>
          <w:rtl/>
        </w:rPr>
        <w:t>: أَنَّهُ اشتَرَی إِبلاً هیمًا مِن رَجُلٍ</w:t>
      </w:r>
      <w:r w:rsidR="005E29EE">
        <w:rPr>
          <w:rFonts w:hint="cs"/>
          <w:rtl/>
        </w:rPr>
        <w:t xml:space="preserve"> وَ</w:t>
      </w:r>
      <w:r w:rsidR="00545904">
        <w:rPr>
          <w:rFonts w:hint="cs"/>
          <w:rtl/>
        </w:rPr>
        <w:t xml:space="preserve">لَهُ فیهَا شَرِیکٌ فَجَاءَ شَرِیکُهُ إِلی ابنِ عُمَرَ فَقَالَ لَهُ: </w:t>
      </w:r>
      <w:r w:rsidR="00545904">
        <w:rPr>
          <w:rtl/>
        </w:rPr>
        <w:t xml:space="preserve">إِنَّ شَرِيكِي بَاعَكَ إِبِلًا هِيمًا، وَلَمْ يَعْرِفْكَ قَالَ: فَاسْتَقْهَا، قَالَ: </w:t>
      </w:r>
      <w:r w:rsidR="00545904" w:rsidRPr="003E6AD1">
        <w:rPr>
          <w:rtl/>
        </w:rPr>
        <w:t>فَلَمَّا ذَهَبَ يَسْتَاقُهَا، فَقَالَ: دَعْهَا، رَضِينَا بِقَضَاءِ رَسُولِ اللَّهِ صَلَّى اللهُ عَلَيْهِ وَسَلَّمَ: «لاَ عَدْوَى»</w:t>
      </w:r>
      <w:r w:rsidRPr="003E6AD1">
        <w:rPr>
          <w:rFonts w:hint="cs"/>
          <w:rtl/>
          <w:lang w:bidi="fa-IR"/>
        </w:rPr>
        <w:t xml:space="preserve"> [رواه البخاری</w:t>
      </w:r>
      <w:r>
        <w:rPr>
          <w:rFonts w:hint="cs"/>
          <w:rtl/>
          <w:lang w:bidi="fa-IR"/>
        </w:rPr>
        <w:t>: 2099].</w:t>
      </w:r>
    </w:p>
    <w:p w:rsidR="005E11E3" w:rsidRDefault="005E11E3" w:rsidP="005E11E3">
      <w:pPr>
        <w:pStyle w:val="0-"/>
        <w:rPr>
          <w:rtl/>
          <w:lang w:bidi="fa-IR"/>
        </w:rPr>
      </w:pPr>
      <w:r>
        <w:rPr>
          <w:rFonts w:hint="cs"/>
          <w:rtl/>
          <w:lang w:bidi="fa-IR"/>
        </w:rPr>
        <w:t>1003- روایت است که عبدالل</w:t>
      </w:r>
      <w:r w:rsidR="00545904">
        <w:rPr>
          <w:rFonts w:hint="cs"/>
          <w:rtl/>
          <w:lang w:bidi="fa-IR"/>
        </w:rPr>
        <w:t>ه</w:t>
      </w:r>
      <w:r>
        <w:rPr>
          <w:rFonts w:hint="cs"/>
          <w:rtl/>
          <w:lang w:bidi="fa-IR"/>
        </w:rPr>
        <w:t xml:space="preserve"> بن عمر</w:t>
      </w:r>
      <w:r>
        <w:rPr>
          <w:rFonts w:cs="CTraditional Arabic" w:hint="cs"/>
          <w:rtl/>
          <w:lang w:bidi="fa-IR"/>
        </w:rPr>
        <w:t>ب</w:t>
      </w:r>
      <w:r w:rsidR="00545904">
        <w:rPr>
          <w:rFonts w:hint="cs"/>
          <w:rtl/>
          <w:lang w:bidi="fa-IR"/>
        </w:rPr>
        <w:t xml:space="preserve"> شترهای مریض</w:t>
      </w:r>
      <w:r>
        <w:rPr>
          <w:rFonts w:hint="cs"/>
          <w:rtl/>
          <w:lang w:bidi="fa-IR"/>
        </w:rPr>
        <w:t>ی را از شخصی خریده بود، و آن شخص در این شترها شریکی داشت، و شریکش نزد ابن عمر</w:t>
      </w:r>
      <w:r>
        <w:rPr>
          <w:rFonts w:cs="CTraditional Arabic" w:hint="cs"/>
          <w:rtl/>
          <w:lang w:bidi="fa-IR"/>
        </w:rPr>
        <w:t>ب</w:t>
      </w:r>
      <w:r>
        <w:rPr>
          <w:rFonts w:hint="cs"/>
          <w:rtl/>
          <w:lang w:bidi="fa-IR"/>
        </w:rPr>
        <w:t xml:space="preserve"> آمد و گفت: </w:t>
      </w:r>
      <w:r w:rsidR="00545904">
        <w:rPr>
          <w:rFonts w:hint="cs"/>
          <w:rtl/>
          <w:lang w:bidi="fa-IR"/>
        </w:rPr>
        <w:t>شریکم شترهای مریضی را برایت فروخ</w:t>
      </w:r>
      <w:r>
        <w:rPr>
          <w:rFonts w:hint="cs"/>
          <w:rtl/>
          <w:lang w:bidi="fa-IR"/>
        </w:rPr>
        <w:t>ته است، و</w:t>
      </w:r>
      <w:r w:rsidR="003137F4">
        <w:rPr>
          <w:rFonts w:hint="cs"/>
          <w:rtl/>
          <w:lang w:bidi="fa-IR"/>
        </w:rPr>
        <w:t xml:space="preserve"> تو را </w:t>
      </w:r>
      <w:r>
        <w:rPr>
          <w:rFonts w:hint="cs"/>
          <w:rtl/>
          <w:lang w:bidi="fa-IR"/>
        </w:rPr>
        <w:t>نشناخته است.</w:t>
      </w:r>
    </w:p>
    <w:p w:rsidR="005E11E3" w:rsidRDefault="005E11E3" w:rsidP="00830B54">
      <w:pPr>
        <w:pStyle w:val="0-"/>
        <w:rPr>
          <w:rtl/>
          <w:lang w:bidi="fa-IR"/>
        </w:rPr>
      </w:pPr>
      <w:r>
        <w:rPr>
          <w:rFonts w:hint="cs"/>
          <w:rtl/>
          <w:lang w:bidi="fa-IR"/>
        </w:rPr>
        <w:t>[ابن عمر</w:t>
      </w:r>
      <w:r>
        <w:rPr>
          <w:rFonts w:cs="CTraditional Arabic" w:hint="cs"/>
          <w:rtl/>
          <w:lang w:bidi="fa-IR"/>
        </w:rPr>
        <w:t>ب</w:t>
      </w:r>
      <w:r>
        <w:rPr>
          <w:rFonts w:hint="cs"/>
          <w:rtl/>
          <w:lang w:bidi="fa-IR"/>
        </w:rPr>
        <w:t>] برایش گفت: پس شترها را پس ببر، و چون رفت که شترها را پس ببرد، ابن عمر</w:t>
      </w:r>
      <w:r>
        <w:rPr>
          <w:rFonts w:cs="CTraditional Arabic" w:hint="cs"/>
          <w:rtl/>
          <w:lang w:bidi="fa-IR"/>
        </w:rPr>
        <w:t>ب</w:t>
      </w:r>
      <w:r>
        <w:rPr>
          <w:rFonts w:hint="cs"/>
          <w:rtl/>
          <w:lang w:bidi="fa-IR"/>
        </w:rPr>
        <w:t xml:space="preserve"> گفت: آن</w:t>
      </w:r>
      <w:r w:rsidR="00830B54">
        <w:rPr>
          <w:rFonts w:hint="cs"/>
          <w:rtl/>
          <w:lang w:bidi="fa-IR"/>
        </w:rPr>
        <w:t>‌</w:t>
      </w:r>
      <w:r>
        <w:rPr>
          <w:rFonts w:hint="cs"/>
          <w:rtl/>
          <w:lang w:bidi="fa-IR"/>
        </w:rPr>
        <w:t xml:space="preserve">ها را بگذار [یعنی: پس بردن لازم نیست]، و به حکم پیامبر خدا </w:t>
      </w:r>
      <w:r>
        <w:rPr>
          <w:rFonts w:cs="CTraditional Arabic" w:hint="cs"/>
          <w:rtl/>
          <w:lang w:bidi="fa-IR"/>
        </w:rPr>
        <w:t>ج</w:t>
      </w:r>
      <w:r>
        <w:rPr>
          <w:rFonts w:hint="cs"/>
          <w:rtl/>
          <w:lang w:bidi="fa-IR"/>
        </w:rPr>
        <w:t xml:space="preserve"> که گفته‌اند: «سرایتی نیست» </w:t>
      </w:r>
      <w:r w:rsidR="00545904">
        <w:rPr>
          <w:rFonts w:hint="cs"/>
          <w:rtl/>
          <w:lang w:bidi="fa-IR"/>
        </w:rPr>
        <w:t>رضایت دارم</w:t>
      </w:r>
      <w:r w:rsidRPr="005E11E3">
        <w:rPr>
          <w:rFonts w:ascii="IRLotus" w:hAnsi="IRLotus" w:cs="IRLotus"/>
          <w:vertAlign w:val="superscript"/>
          <w:rtl/>
          <w:lang w:bidi="fa-IR"/>
        </w:rPr>
        <w:t>(</w:t>
      </w:r>
      <w:r w:rsidRPr="005E11E3">
        <w:rPr>
          <w:rStyle w:val="FootnoteReference"/>
          <w:rFonts w:ascii="IRLotus" w:hAnsi="IRLotus" w:cs="IRLotus"/>
          <w:rtl/>
          <w:lang w:bidi="fa-IR"/>
        </w:rPr>
        <w:footnoteReference w:id="369"/>
      </w:r>
      <w:r w:rsidRPr="005E11E3">
        <w:rPr>
          <w:rFonts w:ascii="IRLotus" w:hAnsi="IRLotus" w:cs="IRLotus"/>
          <w:vertAlign w:val="superscript"/>
          <w:rtl/>
          <w:lang w:bidi="fa-IR"/>
        </w:rPr>
        <w:t>)</w:t>
      </w:r>
      <w:r>
        <w:rPr>
          <w:rFonts w:hint="cs"/>
          <w:rtl/>
          <w:lang w:bidi="fa-IR"/>
        </w:rPr>
        <w:t>.</w:t>
      </w:r>
    </w:p>
    <w:p w:rsidR="00B47627" w:rsidRDefault="00B47627" w:rsidP="00B47627">
      <w:pPr>
        <w:pStyle w:val="2-0"/>
        <w:rPr>
          <w:rtl/>
        </w:rPr>
      </w:pPr>
      <w:r w:rsidRPr="00CC5233">
        <w:rPr>
          <w:rFonts w:hint="cs"/>
          <w:rtl/>
          <w:lang w:bidi="ar-SA"/>
        </w:rPr>
        <w:t>21</w:t>
      </w:r>
      <w:r>
        <w:rPr>
          <w:rFonts w:hint="cs"/>
          <w:rtl/>
        </w:rPr>
        <w:t>- باب: ذِک</w:t>
      </w:r>
      <w:r w:rsidR="004554CE">
        <w:rPr>
          <w:rFonts w:hint="cs"/>
          <w:rtl/>
        </w:rPr>
        <w:t>ْ</w:t>
      </w:r>
      <w:r>
        <w:rPr>
          <w:rFonts w:hint="cs"/>
          <w:rtl/>
        </w:rPr>
        <w:t>رِ الحَجَّامِ</w:t>
      </w:r>
    </w:p>
    <w:p w:rsidR="00B47627" w:rsidRDefault="00B47627" w:rsidP="00B47627">
      <w:pPr>
        <w:pStyle w:val="4-"/>
        <w:rPr>
          <w:rtl/>
          <w:lang w:bidi="fa-IR"/>
        </w:rPr>
      </w:pPr>
      <w:bookmarkStart w:id="257" w:name="_Toc434155630"/>
      <w:r>
        <w:rPr>
          <w:rFonts w:hint="cs"/>
          <w:rtl/>
          <w:lang w:bidi="fa-IR"/>
        </w:rPr>
        <w:t>باب [21]: قصۀ حجامت گر</w:t>
      </w:r>
      <w:bookmarkEnd w:id="257"/>
    </w:p>
    <w:p w:rsidR="00B47627" w:rsidRPr="00B47627" w:rsidRDefault="00B47627" w:rsidP="00B47627">
      <w:pPr>
        <w:pStyle w:val="5-"/>
        <w:rPr>
          <w:rFonts w:ascii="Simplified Arabic" w:hAnsi="Simplified Arabic" w:cs="Simplified Arabic"/>
          <w:color w:val="FF0000"/>
          <w:rtl/>
        </w:rPr>
      </w:pPr>
      <w:r>
        <w:rPr>
          <w:rFonts w:hint="cs"/>
          <w:rtl/>
          <w:lang w:bidi="fa-IR"/>
        </w:rPr>
        <w:t xml:space="preserve">1004- </w:t>
      </w:r>
      <w:r>
        <w:rPr>
          <w:color w:val="000000"/>
          <w:rtl/>
        </w:rPr>
        <w:t>عَنْ أَنَسِ بْنِ مَالِكٍ رَضِيَ اللَّهُ عَنْهُ، قَالَ:</w:t>
      </w:r>
      <w:r>
        <w:rPr>
          <w:rtl/>
        </w:rPr>
        <w:t xml:space="preserve"> حَجَمَ أَبُو طَيْبَةَ رَسُولَ اللَّهِ صَلَّى اللهُ عَلَيْهِ وَسَلَّمَ، «فَأَمَرَ لَهُ بِصَاعٍ مِنْ تَمْرٍ، وَأَمَرَ أَهْلَهُ أَنْ يُخَفِّفُوا </w:t>
      </w:r>
      <w:r>
        <w:rPr>
          <w:color w:val="000000"/>
          <w:rtl/>
        </w:rPr>
        <w:t>مِنْ خَرَاجِهِ»</w:t>
      </w:r>
      <w:r>
        <w:rPr>
          <w:rFonts w:hint="cs"/>
          <w:rtl/>
          <w:lang w:bidi="fa-IR"/>
        </w:rPr>
        <w:t xml:space="preserve"> [رواه البخاری: 2102].</w:t>
      </w:r>
    </w:p>
    <w:p w:rsidR="00B47627" w:rsidRDefault="00B47627" w:rsidP="00B47627">
      <w:pPr>
        <w:pStyle w:val="0-"/>
        <w:rPr>
          <w:rtl/>
          <w:lang w:bidi="fa-IR"/>
        </w:rPr>
      </w:pPr>
      <w:r>
        <w:rPr>
          <w:rFonts w:hint="cs"/>
          <w:rtl/>
          <w:lang w:bidi="fa-IR"/>
        </w:rPr>
        <w:t>1004- از انس بن مالک</w:t>
      </w:r>
      <w:r>
        <w:rPr>
          <w:rFonts w:cs="CTraditional Arabic" w:hint="cs"/>
          <w:rtl/>
          <w:lang w:bidi="fa-IR"/>
        </w:rPr>
        <w:t>س</w:t>
      </w:r>
      <w:r>
        <w:rPr>
          <w:rFonts w:hint="cs"/>
          <w:rtl/>
          <w:lang w:bidi="fa-IR"/>
        </w:rPr>
        <w:t xml:space="preserve"> روایت است که گفت: ابو طیبه</w:t>
      </w:r>
      <w:r>
        <w:rPr>
          <w:rFonts w:cs="CTraditional Arabic" w:hint="cs"/>
          <w:rtl/>
          <w:lang w:bidi="fa-IR"/>
        </w:rPr>
        <w:t>س</w:t>
      </w:r>
      <w:r w:rsidRPr="00B47627">
        <w:rPr>
          <w:rFonts w:ascii="IRLotus" w:hAnsi="IRLotus" w:cs="IRLotus"/>
          <w:vertAlign w:val="superscript"/>
          <w:rtl/>
          <w:lang w:bidi="fa-IR"/>
        </w:rPr>
        <w:t>(</w:t>
      </w:r>
      <w:r w:rsidRPr="00B47627">
        <w:rPr>
          <w:rStyle w:val="FootnoteReference"/>
          <w:rFonts w:ascii="IRLotus" w:hAnsi="IRLotus" w:cs="IRLotus"/>
          <w:rtl/>
          <w:lang w:bidi="fa-IR"/>
        </w:rPr>
        <w:footnoteReference w:id="370"/>
      </w:r>
      <w:r w:rsidRPr="00B47627">
        <w:rPr>
          <w:rFonts w:ascii="IRLotus" w:hAnsi="IRLotus" w:cs="IRLotus"/>
          <w:vertAlign w:val="superscript"/>
          <w:rtl/>
          <w:lang w:bidi="fa-IR"/>
        </w:rPr>
        <w:t>)</w:t>
      </w:r>
      <w:r>
        <w:rPr>
          <w:rFonts w:hint="cs"/>
          <w:rtl/>
          <w:lang w:bidi="fa-IR"/>
        </w:rPr>
        <w:t xml:space="preserve"> پیامبر خدا </w:t>
      </w:r>
      <w:r>
        <w:rPr>
          <w:rFonts w:cs="CTraditional Arabic" w:hint="cs"/>
          <w:rtl/>
          <w:lang w:bidi="fa-IR"/>
        </w:rPr>
        <w:t>ج</w:t>
      </w:r>
      <w:r>
        <w:rPr>
          <w:rFonts w:hint="cs"/>
          <w:rtl/>
          <w:lang w:bidi="fa-IR"/>
        </w:rPr>
        <w:t xml:space="preserve"> را حجامت کرد، فرمودند تا برایش یک صاع خرما بدهند، و علاوه بر آن امر کردند تا بادارانش از خراجش تخفیف بدهند</w:t>
      </w:r>
      <w:r w:rsidRPr="00B47627">
        <w:rPr>
          <w:rFonts w:ascii="IRLotus" w:hAnsi="IRLotus" w:cs="IRLotus"/>
          <w:vertAlign w:val="superscript"/>
          <w:rtl/>
          <w:lang w:bidi="fa-IR"/>
        </w:rPr>
        <w:t>(</w:t>
      </w:r>
      <w:r w:rsidRPr="00B47627">
        <w:rPr>
          <w:rStyle w:val="FootnoteReference"/>
          <w:rFonts w:ascii="IRLotus" w:hAnsi="IRLotus" w:cs="IRLotus"/>
          <w:rtl/>
          <w:lang w:bidi="fa-IR"/>
        </w:rPr>
        <w:footnoteReference w:id="371"/>
      </w:r>
      <w:r w:rsidRPr="00B47627">
        <w:rPr>
          <w:rFonts w:ascii="IRLotus" w:hAnsi="IRLotus" w:cs="IRLotus"/>
          <w:vertAlign w:val="superscript"/>
          <w:rtl/>
          <w:lang w:bidi="fa-IR"/>
        </w:rPr>
        <w:t>)</w:t>
      </w:r>
      <w:r>
        <w:rPr>
          <w:rFonts w:hint="cs"/>
          <w:rtl/>
          <w:lang w:bidi="fa-IR"/>
        </w:rPr>
        <w:t xml:space="preserve">. </w:t>
      </w:r>
    </w:p>
    <w:p w:rsidR="009A50E2" w:rsidRPr="009A50E2" w:rsidRDefault="009A50E2" w:rsidP="009A50E2">
      <w:pPr>
        <w:pStyle w:val="5-"/>
        <w:rPr>
          <w:rFonts w:ascii="Simplified Arabic" w:hAnsi="Simplified Arabic" w:cs="Simplified Arabic"/>
          <w:color w:val="FF0000"/>
          <w:rtl/>
        </w:rPr>
      </w:pPr>
      <w:r>
        <w:rPr>
          <w:rFonts w:hint="cs"/>
          <w:rtl/>
          <w:lang w:bidi="fa-IR"/>
        </w:rPr>
        <w:t xml:space="preserve">1005- </w:t>
      </w:r>
      <w:r>
        <w:rPr>
          <w:color w:val="000000"/>
          <w:rtl/>
        </w:rPr>
        <w:t>عَنِ ابْنِ عَبَّاسٍ رَضِيَ اللَّهُ عَنْهُمَا، قَالَ: «</w:t>
      </w:r>
      <w:r>
        <w:rPr>
          <w:rtl/>
        </w:rPr>
        <w:t>احْتَجَمَ النَّبِيُّ صَلَّى اللهُ عَلَيْهِ وَسَلَّمَ، وَأَعْطَى الَّذِي حَجَمَهُ» وَلَوْ كَانَ حَرَامًا لَمْ يُعْطِهِ</w:t>
      </w:r>
      <w:r>
        <w:rPr>
          <w:rFonts w:hint="cs"/>
          <w:rtl/>
          <w:lang w:bidi="fa-IR"/>
        </w:rPr>
        <w:t xml:space="preserve"> [رواه البخاری: 2103].</w:t>
      </w:r>
    </w:p>
    <w:p w:rsidR="009A50E2" w:rsidRDefault="009A50E2" w:rsidP="00B47627">
      <w:pPr>
        <w:pStyle w:val="0-"/>
        <w:rPr>
          <w:rtl/>
          <w:lang w:bidi="fa-IR"/>
        </w:rPr>
      </w:pPr>
      <w:r>
        <w:rPr>
          <w:rFonts w:hint="cs"/>
          <w:rtl/>
          <w:lang w:bidi="fa-IR"/>
        </w:rPr>
        <w:t>1005- از ابن عباس</w:t>
      </w:r>
      <w:r>
        <w:rPr>
          <w:rFonts w:cs="CTraditional Arabic" w:hint="cs"/>
          <w:rtl/>
          <w:lang w:bidi="fa-IR"/>
        </w:rPr>
        <w:t>ب</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خود را حجامت کردند و مزد حجام را دادند، و اگر مزد حجامت حرام می‌بود، برایش نمی‌دادند</w:t>
      </w:r>
      <w:r w:rsidRPr="009A50E2">
        <w:rPr>
          <w:rFonts w:ascii="IRLotus" w:hAnsi="IRLotus" w:cs="IRLotus"/>
          <w:vertAlign w:val="superscript"/>
          <w:rtl/>
          <w:lang w:bidi="fa-IR"/>
        </w:rPr>
        <w:t>(</w:t>
      </w:r>
      <w:r w:rsidRPr="009A50E2">
        <w:rPr>
          <w:rStyle w:val="FootnoteReference"/>
          <w:rFonts w:ascii="IRLotus" w:hAnsi="IRLotus" w:cs="IRLotus"/>
          <w:rtl/>
          <w:lang w:bidi="fa-IR"/>
        </w:rPr>
        <w:footnoteReference w:id="372"/>
      </w:r>
      <w:r w:rsidRPr="009A50E2">
        <w:rPr>
          <w:rFonts w:ascii="IRLotus" w:hAnsi="IRLotus" w:cs="IRLotus"/>
          <w:vertAlign w:val="superscript"/>
          <w:rtl/>
          <w:lang w:bidi="fa-IR"/>
        </w:rPr>
        <w:t>)</w:t>
      </w:r>
      <w:r>
        <w:rPr>
          <w:rFonts w:hint="cs"/>
          <w:rtl/>
          <w:lang w:bidi="fa-IR"/>
        </w:rPr>
        <w:t>.</w:t>
      </w:r>
    </w:p>
    <w:p w:rsidR="00011BA7" w:rsidRDefault="00011BA7" w:rsidP="00011BA7">
      <w:pPr>
        <w:pStyle w:val="2-0"/>
        <w:rPr>
          <w:rtl/>
        </w:rPr>
      </w:pPr>
      <w:r w:rsidRPr="00CC5233">
        <w:rPr>
          <w:rFonts w:hint="cs"/>
          <w:rtl/>
          <w:lang w:bidi="ar-SA"/>
        </w:rPr>
        <w:t>22</w:t>
      </w:r>
      <w:r>
        <w:rPr>
          <w:rFonts w:hint="cs"/>
          <w:rtl/>
        </w:rPr>
        <w:t>- باب: ال</w:t>
      </w:r>
      <w:r w:rsidR="004554CE">
        <w:rPr>
          <w:rFonts w:hint="cs"/>
          <w:rtl/>
        </w:rPr>
        <w:t>تِّجَارَةِ فِ</w:t>
      </w:r>
      <w:r>
        <w:rPr>
          <w:rFonts w:hint="cs"/>
          <w:rtl/>
        </w:rPr>
        <w:t>یمَا یُک</w:t>
      </w:r>
      <w:r w:rsidR="004554CE">
        <w:rPr>
          <w:rFonts w:hint="cs"/>
          <w:rtl/>
        </w:rPr>
        <w:t>ْ</w:t>
      </w:r>
      <w:r>
        <w:rPr>
          <w:rFonts w:hint="cs"/>
          <w:rtl/>
        </w:rPr>
        <w:t>رَهُ کَس</w:t>
      </w:r>
      <w:r w:rsidR="004554CE">
        <w:rPr>
          <w:rFonts w:hint="cs"/>
          <w:rtl/>
        </w:rPr>
        <w:t>ْ</w:t>
      </w:r>
      <w:r>
        <w:rPr>
          <w:rFonts w:hint="cs"/>
          <w:rtl/>
        </w:rPr>
        <w:t>بُه</w:t>
      </w:r>
    </w:p>
    <w:p w:rsidR="00011BA7" w:rsidRDefault="00011BA7" w:rsidP="00011BA7">
      <w:pPr>
        <w:pStyle w:val="4-"/>
        <w:rPr>
          <w:rtl/>
          <w:lang w:bidi="fa-IR"/>
        </w:rPr>
      </w:pPr>
      <w:bookmarkStart w:id="258" w:name="_Toc434155631"/>
      <w:r>
        <w:rPr>
          <w:rFonts w:hint="cs"/>
          <w:rtl/>
          <w:lang w:bidi="fa-IR"/>
        </w:rPr>
        <w:t>باب [22]: تجارت در چیزی که کسبش مکروه است</w:t>
      </w:r>
      <w:bookmarkEnd w:id="258"/>
    </w:p>
    <w:p w:rsidR="00011BA7" w:rsidRPr="00066E25" w:rsidRDefault="00011BA7" w:rsidP="00430646">
      <w:pPr>
        <w:pStyle w:val="5-"/>
        <w:rPr>
          <w:rtl/>
          <w:lang w:bidi="fa-IR"/>
        </w:rPr>
      </w:pPr>
      <w:r>
        <w:rPr>
          <w:rFonts w:hint="cs"/>
          <w:rtl/>
          <w:lang w:bidi="fa-IR"/>
        </w:rPr>
        <w:t>1006-</w:t>
      </w:r>
      <w:r>
        <w:rPr>
          <w:rtl/>
        </w:rPr>
        <w:t xml:space="preserve"> عَنْ عَائِشَةَ أُمِّ المُؤْمِنِينَ رَضِيَ اللَّهُ عَنْهَا: أَنَّهَا اشْتَرَتْ نُمْرُقَةً فِيهَا تَصَاوِيرُ، فَلَمَّا رَآهَا رَسُولُ اللَّهِ صَلَّى اللهُ عَلَيْهِ وَسَلَّمَ قَامَ عَلَى البَابِ، فَلَمْ يَدْخُلْهُ، فَعَرَفْتُ فِي وَجْهِهِ الكَرَاهِيَةَ، فَقُلْتُ: يَا رَسُولَ اللَّهِ أَتُوبُ إِلَى اللَّهِ، وَإِلَى رَسُولِهِ صَلَّى اللهُ عَلَيْهِ وَسَلَّمَ مَاذَا أَذْنَبْتُ؟ فَقَالَ رَسُولُ اللَّهِ ص</w:t>
      </w:r>
      <w:r w:rsidR="00430646">
        <w:rPr>
          <w:rtl/>
        </w:rPr>
        <w:t>َلَّى اللهُ عَلَيْهِ وَسَلَّمَ:</w:t>
      </w:r>
      <w:r w:rsidR="00430646">
        <w:rPr>
          <w:rFonts w:hint="cs"/>
          <w:rtl/>
        </w:rPr>
        <w:t xml:space="preserve"> </w:t>
      </w:r>
      <w:r>
        <w:rPr>
          <w:rtl/>
        </w:rPr>
        <w:t xml:space="preserve">«مَا بَالُ هَذِهِ النُّمْرُقَةِ؟» قُلْتُ: اشْتَرَيْتُهَا لَكَ لِتَقْعُدَ عَلَيْهَا وَتَوَسَّدَهَا، فَقَالَ رَسُولُ </w:t>
      </w:r>
      <w:r w:rsidRPr="00066E25">
        <w:rPr>
          <w:rtl/>
        </w:rPr>
        <w:t>اللَّهِ صَلَّى اللهُ عَلَيْهِ وَسَلَّمَ: «إِنَّ أَصْحَابَ هَذِهِ الصُّوَرِ يَوْمَ القِيَامَةِ يُعَذَّبُونَ، فَيُقَالُ لَهُمْ أَحْيُوا مَا خَلَقْتُمْ» وَقَالَ: «إِنَّ البَيْتَ الَّذِي فِيهِ الصُّوَرُ لاَ تَدْخُلُهُ المَلاَئِكَةُ»</w:t>
      </w:r>
      <w:r w:rsidRPr="00066E25">
        <w:rPr>
          <w:rFonts w:hint="cs"/>
          <w:rtl/>
          <w:lang w:bidi="fa-IR"/>
        </w:rPr>
        <w:t xml:space="preserve"> [رواه البخاری: 2105].</w:t>
      </w:r>
    </w:p>
    <w:p w:rsidR="00011BA7" w:rsidRDefault="00011BA7" w:rsidP="006F3D88">
      <w:pPr>
        <w:pStyle w:val="0-"/>
        <w:rPr>
          <w:rtl/>
          <w:lang w:bidi="fa-IR"/>
        </w:rPr>
      </w:pPr>
      <w:r w:rsidRPr="00066E25">
        <w:rPr>
          <w:rFonts w:hint="cs"/>
          <w:rtl/>
          <w:lang w:bidi="fa-IR"/>
        </w:rPr>
        <w:t>1006- از عائشه أم المؤمنین</w:t>
      </w:r>
      <w:r w:rsidRPr="00066E25">
        <w:rPr>
          <w:rFonts w:cs="CTraditional Arabic" w:hint="cs"/>
          <w:rtl/>
          <w:lang w:bidi="fa-IR"/>
        </w:rPr>
        <w:t>ل</w:t>
      </w:r>
      <w:r w:rsidRPr="00066E25">
        <w:rPr>
          <w:rFonts w:hint="cs"/>
          <w:rtl/>
          <w:lang w:bidi="fa-IR"/>
        </w:rPr>
        <w:t xml:space="preserve"> روایت </w:t>
      </w:r>
      <w:r>
        <w:rPr>
          <w:rFonts w:hint="cs"/>
          <w:rtl/>
          <w:lang w:bidi="fa-IR"/>
        </w:rPr>
        <w:t xml:space="preserve">است که وی: متکائی را که دارای تصاویری بود، خرید، چون پیامبر خدا </w:t>
      </w:r>
      <w:r>
        <w:rPr>
          <w:rFonts w:cs="CTraditional Arabic" w:hint="cs"/>
          <w:rtl/>
          <w:lang w:bidi="fa-IR"/>
        </w:rPr>
        <w:t>ج</w:t>
      </w:r>
      <w:r>
        <w:rPr>
          <w:rFonts w:hint="cs"/>
          <w:rtl/>
          <w:lang w:bidi="fa-IR"/>
        </w:rPr>
        <w:t xml:space="preserve"> آن پشتی را دیدند، به درِ خانه ایستادند و داخل نشدند، علائم نا رضایتی را بر چهرۀ پیامبر خدا </w:t>
      </w:r>
      <w:r>
        <w:rPr>
          <w:rFonts w:cs="CTraditional Arabic" w:hint="cs"/>
          <w:rtl/>
          <w:lang w:bidi="fa-IR"/>
        </w:rPr>
        <w:t>ج</w:t>
      </w:r>
      <w:r>
        <w:rPr>
          <w:rFonts w:hint="cs"/>
          <w:rtl/>
          <w:lang w:bidi="fa-IR"/>
        </w:rPr>
        <w:t xml:space="preserve"> مشاهده نمودم.</w:t>
      </w:r>
    </w:p>
    <w:p w:rsidR="00011BA7" w:rsidRDefault="00011BA7" w:rsidP="00011BA7">
      <w:pPr>
        <w:pStyle w:val="0-"/>
        <w:rPr>
          <w:rtl/>
          <w:lang w:bidi="fa-IR"/>
        </w:rPr>
      </w:pPr>
      <w:r>
        <w:rPr>
          <w:rFonts w:hint="cs"/>
          <w:rtl/>
          <w:lang w:bidi="fa-IR"/>
        </w:rPr>
        <w:t>گفتم: یا رسول الله! به خدا و رسولش [بر می‌گردم]، من چه گناهی کردم؟</w:t>
      </w:r>
    </w:p>
    <w:p w:rsidR="00011BA7" w:rsidRDefault="00011BA7" w:rsidP="00011BA7">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فرمودند: این متگاء از کجا است؟</w:t>
      </w:r>
    </w:p>
    <w:p w:rsidR="00011BA7" w:rsidRDefault="00011BA7" w:rsidP="00011BA7">
      <w:pPr>
        <w:pStyle w:val="0-"/>
        <w:rPr>
          <w:rtl/>
          <w:lang w:bidi="fa-IR"/>
        </w:rPr>
      </w:pPr>
      <w:r>
        <w:rPr>
          <w:rFonts w:hint="cs"/>
          <w:rtl/>
          <w:lang w:bidi="fa-IR"/>
        </w:rPr>
        <w:t>گفتم: این را برای شما خریده‌ام تا بر آن بنشینید و خود را به آن تکیه دهید.</w:t>
      </w:r>
    </w:p>
    <w:p w:rsidR="00011BA7" w:rsidRDefault="00011BA7" w:rsidP="00011BA7">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فرمودند: «کسانی که این صورت</w:t>
      </w:r>
      <w:r w:rsidR="00830B54">
        <w:rPr>
          <w:rFonts w:hint="cs"/>
          <w:rtl/>
          <w:lang w:bidi="fa-IR"/>
        </w:rPr>
        <w:t xml:space="preserve">‌ها </w:t>
      </w:r>
      <w:r>
        <w:rPr>
          <w:rFonts w:hint="cs"/>
          <w:rtl/>
          <w:lang w:bidi="fa-IR"/>
        </w:rPr>
        <w:t>را کشیده‌اند، در روز قیامت عذاب می‌شوند، و برای آن‌ها گفته</w:t>
      </w:r>
      <w:r w:rsidR="005443B8">
        <w:rPr>
          <w:rFonts w:hint="cs"/>
          <w:rtl/>
          <w:lang w:bidi="fa-IR"/>
        </w:rPr>
        <w:t xml:space="preserve"> می‌شود</w:t>
      </w:r>
      <w:r>
        <w:rPr>
          <w:rFonts w:hint="cs"/>
          <w:rtl/>
          <w:lang w:bidi="fa-IR"/>
        </w:rPr>
        <w:t>: آنچه را که خلق کرد</w:t>
      </w:r>
      <w:r w:rsidR="00947699">
        <w:rPr>
          <w:rFonts w:hint="cs"/>
          <w:rtl/>
          <w:lang w:bidi="fa-IR"/>
        </w:rPr>
        <w:t>ه‌اید، زنده کنید»، و فرمودند: «</w:t>
      </w:r>
      <w:r>
        <w:rPr>
          <w:rFonts w:hint="cs"/>
          <w:rtl/>
          <w:lang w:bidi="fa-IR"/>
        </w:rPr>
        <w:t>در خانۀ که تصویر و جود دارد ملائکه داخل نمی‌شوند»</w:t>
      </w:r>
      <w:r w:rsidRPr="00011BA7">
        <w:rPr>
          <w:rFonts w:ascii="IRLotus" w:hAnsi="IRLotus" w:cs="IRLotus"/>
          <w:vertAlign w:val="superscript"/>
          <w:rtl/>
          <w:lang w:bidi="fa-IR"/>
        </w:rPr>
        <w:t>(</w:t>
      </w:r>
      <w:r w:rsidRPr="00011BA7">
        <w:rPr>
          <w:rStyle w:val="FootnoteReference"/>
          <w:rFonts w:ascii="IRLotus" w:hAnsi="IRLotus" w:cs="IRLotus"/>
          <w:rtl/>
          <w:lang w:bidi="fa-IR"/>
        </w:rPr>
        <w:footnoteReference w:id="373"/>
      </w:r>
      <w:r w:rsidRPr="00011BA7">
        <w:rPr>
          <w:rFonts w:ascii="IRLotus" w:hAnsi="IRLotus" w:cs="IRLotus"/>
          <w:vertAlign w:val="superscript"/>
          <w:rtl/>
          <w:lang w:bidi="fa-IR"/>
        </w:rPr>
        <w:t>)</w:t>
      </w:r>
      <w:r>
        <w:rPr>
          <w:rFonts w:hint="cs"/>
          <w:rtl/>
          <w:lang w:bidi="fa-IR"/>
        </w:rPr>
        <w:t>.</w:t>
      </w:r>
    </w:p>
    <w:p w:rsidR="00430646" w:rsidRDefault="00430646" w:rsidP="00430646">
      <w:pPr>
        <w:pStyle w:val="2-0"/>
        <w:rPr>
          <w:rtl/>
        </w:rPr>
      </w:pPr>
      <w:r w:rsidRPr="00CC5233">
        <w:rPr>
          <w:rFonts w:hint="cs"/>
          <w:rtl/>
          <w:lang w:bidi="ar-SA"/>
        </w:rPr>
        <w:t>23</w:t>
      </w:r>
      <w:r>
        <w:rPr>
          <w:rFonts w:hint="cs"/>
          <w:rtl/>
        </w:rPr>
        <w:t>- باب: إِذَا اش</w:t>
      </w:r>
      <w:r w:rsidR="004554CE">
        <w:rPr>
          <w:rFonts w:hint="cs"/>
          <w:rtl/>
        </w:rPr>
        <w:t>ْتَرَى</w:t>
      </w:r>
      <w:r>
        <w:rPr>
          <w:rFonts w:hint="cs"/>
          <w:rtl/>
        </w:rPr>
        <w:t xml:space="preserve"> شَی</w:t>
      </w:r>
      <w:r w:rsidR="004554CE">
        <w:rPr>
          <w:rFonts w:hint="cs"/>
          <w:rtl/>
        </w:rPr>
        <w:t>ْ</w:t>
      </w:r>
      <w:r>
        <w:rPr>
          <w:rFonts w:hint="cs"/>
          <w:rtl/>
        </w:rPr>
        <w:t>ئاً فَوَهَبَ مِن سَاعَتِهِ قَب</w:t>
      </w:r>
      <w:r w:rsidR="004554CE">
        <w:rPr>
          <w:rFonts w:hint="cs"/>
          <w:rtl/>
        </w:rPr>
        <w:t>ْلَ أَن یَتَفَرَّق</w:t>
      </w:r>
      <w:r>
        <w:rPr>
          <w:rFonts w:hint="cs"/>
          <w:rtl/>
        </w:rPr>
        <w:t>ا</w:t>
      </w:r>
    </w:p>
    <w:p w:rsidR="00430646" w:rsidRDefault="00430646" w:rsidP="00430646">
      <w:pPr>
        <w:pStyle w:val="4-"/>
        <w:rPr>
          <w:rtl/>
          <w:lang w:bidi="fa-IR"/>
        </w:rPr>
      </w:pPr>
      <w:bookmarkStart w:id="259" w:name="_Toc434155632"/>
      <w:r>
        <w:rPr>
          <w:rFonts w:hint="cs"/>
          <w:rtl/>
          <w:lang w:bidi="fa-IR"/>
        </w:rPr>
        <w:t>باب [23]: کسی که چیزی را خریده است، و پیش از متفرق شدن آن را بخشش داده است.</w:t>
      </w:r>
      <w:bookmarkEnd w:id="259"/>
    </w:p>
    <w:p w:rsidR="00ED4B18" w:rsidRDefault="00ED4B18" w:rsidP="00ED4B18">
      <w:pPr>
        <w:pStyle w:val="5-"/>
        <w:rPr>
          <w:rtl/>
          <w:lang w:bidi="fa-IR"/>
        </w:rPr>
      </w:pPr>
      <w:r>
        <w:rPr>
          <w:rFonts w:hint="cs"/>
          <w:rtl/>
          <w:lang w:bidi="fa-IR"/>
        </w:rPr>
        <w:t xml:space="preserve">1007- </w:t>
      </w:r>
      <w:r>
        <w:rPr>
          <w:rtl/>
        </w:rPr>
        <w:t xml:space="preserve">عَنِ ابْنِ عُمَرَ رَضِيَ اللَّهُ عَنْهُمَا، قَالَ: كُنَّا مَعَ النَّبِيِّ صَلَّى اللهُ عَلَيْهِ وَسَلَّمَ فِي سَفَرٍ، فَكُنْتُ عَلَى بَكْرٍ صَعْبٍ لِعُمَرَ، فَكَانَ يَغْلِبُنِي، فَيَتَقَدَّمُ أَمَامَ القَوْمِ، فَيَزْجُرُهُ عُمَرُ وَيَرُدُّهُ، ثُمَّ يَتَقَدَّمُ، فَيَزْجُرُهُ عُمَرُ وَيَرُدُّهُ، فَقَالَ النَّبِيُّ صَلَّى اللهُ </w:t>
      </w:r>
      <w:r w:rsidRPr="00066E25">
        <w:rPr>
          <w:rtl/>
        </w:rPr>
        <w:t xml:space="preserve">عَلَيْهِ وَسَلَّمَ لِعُمَرَ: «بِعْنِيهِ»، قَالَ: هُوَ لَكَ يَا رَسُولَ اللَّهِ، قَالَ: «بِعْنِيهِ» فَبَاعَهُ مِنْ رَسُولِ اللَّهِ صَلَّى اللهُ عَلَيْهِ </w:t>
      </w:r>
      <w:r>
        <w:rPr>
          <w:rtl/>
        </w:rPr>
        <w:t>وَسَلَّمَ، فَقَالَ النَّبِيُّ صَلَّى اللهُ عَلَيْهِ وَسَلَّمَ: «هُوَ لَكَ يَا عَبْدَ اللَّهِ بْنَ عُمَرَ، تَصْنَعُ بِهِ مَا شِئْتَ»</w:t>
      </w:r>
      <w:r>
        <w:rPr>
          <w:rFonts w:hint="cs"/>
          <w:rtl/>
          <w:lang w:bidi="fa-IR"/>
        </w:rPr>
        <w:t xml:space="preserve"> [رواه البخاری: 2115].</w:t>
      </w:r>
    </w:p>
    <w:p w:rsidR="00ED4B18" w:rsidRDefault="00ED4B18" w:rsidP="003137F4">
      <w:pPr>
        <w:pStyle w:val="0-"/>
        <w:rPr>
          <w:rtl/>
          <w:lang w:bidi="fa-IR"/>
        </w:rPr>
      </w:pPr>
      <w:r>
        <w:rPr>
          <w:rFonts w:hint="cs"/>
          <w:rtl/>
          <w:lang w:bidi="fa-IR"/>
        </w:rPr>
        <w:t>1007- از ابن عمر</w:t>
      </w:r>
      <w:r>
        <w:rPr>
          <w:rFonts w:cs="CTraditional Arabic" w:hint="cs"/>
          <w:rtl/>
          <w:lang w:bidi="fa-IR"/>
        </w:rPr>
        <w:t>ب</w:t>
      </w:r>
      <w:r>
        <w:rPr>
          <w:rFonts w:hint="cs"/>
          <w:rtl/>
          <w:lang w:bidi="fa-IR"/>
        </w:rPr>
        <w:t xml:space="preserve"> رایت است که گفت: در سفری با پیامبر خدا </w:t>
      </w:r>
      <w:r>
        <w:rPr>
          <w:rFonts w:cs="CTraditional Arabic" w:hint="cs"/>
          <w:rtl/>
          <w:lang w:bidi="fa-IR"/>
        </w:rPr>
        <w:t>ج</w:t>
      </w:r>
      <w:r>
        <w:rPr>
          <w:rFonts w:hint="cs"/>
          <w:rtl/>
          <w:lang w:bidi="fa-IR"/>
        </w:rPr>
        <w:t xml:space="preserve"> بودیم، من بر شتر سرکشی که از عمر</w:t>
      </w:r>
      <w:r>
        <w:rPr>
          <w:rFonts w:cs="CTraditional Arabic" w:hint="cs"/>
          <w:rtl/>
          <w:lang w:bidi="fa-IR"/>
        </w:rPr>
        <w:t>س</w:t>
      </w:r>
      <w:r>
        <w:rPr>
          <w:rFonts w:hint="cs"/>
          <w:rtl/>
          <w:lang w:bidi="fa-IR"/>
        </w:rPr>
        <w:t xml:space="preserve"> بود سوار بودم، آن شتر هیبت می‌زد و او را عقب می‌آورد، باز از همراهان پیش می‌شد، و عمر</w:t>
      </w:r>
      <w:r>
        <w:rPr>
          <w:rFonts w:cs="CTraditional Arabic" w:hint="cs"/>
          <w:rtl/>
          <w:lang w:bidi="fa-IR"/>
        </w:rPr>
        <w:t>س</w:t>
      </w:r>
      <w:r>
        <w:rPr>
          <w:rFonts w:hint="cs"/>
          <w:rtl/>
          <w:lang w:bidi="fa-IR"/>
        </w:rPr>
        <w:t xml:space="preserve"> بر او هیبت می‌زد و او را عقب می‌آورد.</w:t>
      </w:r>
    </w:p>
    <w:p w:rsidR="00ED4B18" w:rsidRDefault="00ED4B18" w:rsidP="00ED4B18">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گفتند: «او را برایم بفروش».</w:t>
      </w:r>
    </w:p>
    <w:p w:rsidR="00ED4B18" w:rsidRDefault="00ED4B18" w:rsidP="00ED4B18">
      <w:pPr>
        <w:pStyle w:val="0-"/>
        <w:rPr>
          <w:rtl/>
          <w:lang w:bidi="fa-IR"/>
        </w:rPr>
      </w:pPr>
      <w:r>
        <w:rPr>
          <w:rFonts w:hint="cs"/>
          <w:rtl/>
          <w:lang w:bidi="fa-IR"/>
        </w:rPr>
        <w:t>عمر</w:t>
      </w:r>
      <w:r>
        <w:rPr>
          <w:rFonts w:cs="CTraditional Arabic" w:hint="cs"/>
          <w:rtl/>
          <w:lang w:bidi="fa-IR"/>
        </w:rPr>
        <w:t>س</w:t>
      </w:r>
      <w:r>
        <w:rPr>
          <w:rFonts w:hint="cs"/>
          <w:rtl/>
          <w:lang w:bidi="fa-IR"/>
        </w:rPr>
        <w:t xml:space="preserve"> گفت: [مفت] از شما باشد.</w:t>
      </w:r>
    </w:p>
    <w:p w:rsidR="00ED4B18" w:rsidRDefault="00ED4B18" w:rsidP="00ED4B18">
      <w:pPr>
        <w:pStyle w:val="0-"/>
        <w:rPr>
          <w:rtl/>
          <w:lang w:bidi="fa-IR"/>
        </w:rPr>
      </w:pPr>
      <w:r>
        <w:rPr>
          <w:rFonts w:hint="cs"/>
          <w:rtl/>
          <w:lang w:bidi="fa-IR"/>
        </w:rPr>
        <w:t>فرمودند: «او را برایم بفروش».</w:t>
      </w:r>
    </w:p>
    <w:p w:rsidR="00ED4B18" w:rsidRDefault="00ED4B18" w:rsidP="00ED4B18">
      <w:pPr>
        <w:pStyle w:val="0-"/>
        <w:rPr>
          <w:rtl/>
          <w:lang w:bidi="fa-IR"/>
        </w:rPr>
      </w:pPr>
      <w:r>
        <w:rPr>
          <w:rFonts w:hint="cs"/>
          <w:rtl/>
          <w:lang w:bidi="fa-IR"/>
        </w:rPr>
        <w:t xml:space="preserve">او را برای پیامبر خدا </w:t>
      </w:r>
      <w:r>
        <w:rPr>
          <w:rFonts w:cs="CTraditional Arabic" w:hint="cs"/>
          <w:rtl/>
          <w:lang w:bidi="fa-IR"/>
        </w:rPr>
        <w:t>ج</w:t>
      </w:r>
      <w:r>
        <w:rPr>
          <w:rFonts w:hint="cs"/>
          <w:rtl/>
          <w:lang w:bidi="fa-IR"/>
        </w:rPr>
        <w:t xml:space="preserve"> فروخت.</w:t>
      </w:r>
    </w:p>
    <w:p w:rsidR="00ED4B18" w:rsidRDefault="00ED4B18" w:rsidP="00ED4B18">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فرمودند: «ای عبدالله بن عمر! این شتر از تو، و هرچه که می‌خواهی با او بکن»</w:t>
      </w:r>
      <w:r w:rsidRPr="00ED4B18">
        <w:rPr>
          <w:rFonts w:ascii="IRLotus" w:hAnsi="IRLotus" w:cs="IRLotus"/>
          <w:vertAlign w:val="superscript"/>
          <w:rtl/>
          <w:lang w:bidi="fa-IR"/>
        </w:rPr>
        <w:t>(</w:t>
      </w:r>
      <w:r w:rsidRPr="00ED4B18">
        <w:rPr>
          <w:rStyle w:val="FootnoteReference"/>
          <w:rFonts w:ascii="IRLotus" w:hAnsi="IRLotus" w:cs="IRLotus"/>
          <w:rtl/>
          <w:lang w:bidi="fa-IR"/>
        </w:rPr>
        <w:footnoteReference w:id="374"/>
      </w:r>
      <w:r w:rsidRPr="00ED4B18">
        <w:rPr>
          <w:rFonts w:ascii="IRLotus" w:hAnsi="IRLotus" w:cs="IRLotus"/>
          <w:vertAlign w:val="superscript"/>
          <w:rtl/>
          <w:lang w:bidi="fa-IR"/>
        </w:rPr>
        <w:t>)</w:t>
      </w:r>
      <w:r>
        <w:rPr>
          <w:rFonts w:hint="cs"/>
          <w:rtl/>
          <w:lang w:bidi="fa-IR"/>
        </w:rPr>
        <w:t>.</w:t>
      </w:r>
    </w:p>
    <w:p w:rsidR="00ED4B18" w:rsidRDefault="00ED4B18" w:rsidP="00ED4B18">
      <w:pPr>
        <w:pStyle w:val="2-0"/>
        <w:rPr>
          <w:rtl/>
        </w:rPr>
      </w:pPr>
      <w:r w:rsidRPr="00CC5233">
        <w:rPr>
          <w:rFonts w:hint="cs"/>
          <w:rtl/>
          <w:lang w:bidi="ar-SA"/>
        </w:rPr>
        <w:t>24</w:t>
      </w:r>
      <w:r>
        <w:rPr>
          <w:rFonts w:hint="cs"/>
          <w:rtl/>
        </w:rPr>
        <w:t>- باب: مَا یُک</w:t>
      </w:r>
      <w:r w:rsidR="004554CE">
        <w:rPr>
          <w:rFonts w:hint="cs"/>
          <w:rtl/>
        </w:rPr>
        <w:t>ْ</w:t>
      </w:r>
      <w:r>
        <w:rPr>
          <w:rFonts w:hint="cs"/>
          <w:rtl/>
        </w:rPr>
        <w:t>رَهُ مِنَ الخِدَاعِ فِي ال</w:t>
      </w:r>
      <w:r w:rsidR="004554CE">
        <w:rPr>
          <w:rFonts w:hint="cs"/>
          <w:rtl/>
        </w:rPr>
        <w:t>ْ</w:t>
      </w:r>
      <w:r>
        <w:rPr>
          <w:rFonts w:hint="cs"/>
          <w:rtl/>
        </w:rPr>
        <w:t>بَی</w:t>
      </w:r>
      <w:r w:rsidR="004554CE">
        <w:rPr>
          <w:rFonts w:hint="cs"/>
          <w:rtl/>
        </w:rPr>
        <w:t>ْ</w:t>
      </w:r>
      <w:r>
        <w:rPr>
          <w:rFonts w:hint="cs"/>
          <w:rtl/>
        </w:rPr>
        <w:t>عِ</w:t>
      </w:r>
    </w:p>
    <w:p w:rsidR="00ED4B18" w:rsidRDefault="00ED4B18" w:rsidP="00ED4B18">
      <w:pPr>
        <w:pStyle w:val="4-"/>
        <w:rPr>
          <w:rtl/>
          <w:lang w:bidi="fa-IR"/>
        </w:rPr>
      </w:pPr>
      <w:bookmarkStart w:id="260" w:name="_Toc434155633"/>
      <w:r>
        <w:rPr>
          <w:rFonts w:hint="cs"/>
          <w:rtl/>
          <w:lang w:bidi="fa-IR"/>
        </w:rPr>
        <w:t>باب [24]: آنچه که از فریت کاری در معامله مکروه است</w:t>
      </w:r>
      <w:bookmarkEnd w:id="260"/>
    </w:p>
    <w:p w:rsidR="00ED4B18" w:rsidRPr="001F7D03" w:rsidRDefault="00ED4B18" w:rsidP="001F7D03">
      <w:pPr>
        <w:pStyle w:val="5-"/>
        <w:rPr>
          <w:rFonts w:ascii="Simplified Arabic" w:hAnsi="Simplified Arabic" w:cs="Simplified Arabic"/>
          <w:color w:val="FF0000"/>
          <w:rtl/>
        </w:rPr>
      </w:pPr>
      <w:r>
        <w:rPr>
          <w:rFonts w:hint="cs"/>
          <w:rtl/>
          <w:lang w:bidi="fa-IR"/>
        </w:rPr>
        <w:t>1008-</w:t>
      </w:r>
      <w:r w:rsidR="005E29EE">
        <w:rPr>
          <w:rFonts w:hint="cs"/>
          <w:rtl/>
          <w:lang w:bidi="fa-IR"/>
        </w:rPr>
        <w:t xml:space="preserve"> وَ</w:t>
      </w:r>
      <w:r w:rsidR="001F7D03">
        <w:rPr>
          <w:rFonts w:hint="cs"/>
          <w:rtl/>
          <w:lang w:bidi="fa-IR"/>
        </w:rPr>
        <w:t xml:space="preserve">عَنهُ </w:t>
      </w:r>
      <w:r w:rsidR="001F7D03">
        <w:rPr>
          <w:rtl/>
        </w:rPr>
        <w:t xml:space="preserve">رَضِيَ اللَّهُ عَنْهُمَا: أَنَّ رَجُلًا ذَكَرَ لِلنَّبِيِّ صَلَّى اللهُ عَلَيْهِ وَسَلَّمَ، أَنَّهُ يُخْدَعُ فِي البُيُوعِ، </w:t>
      </w:r>
      <w:r w:rsidR="001F7D03" w:rsidRPr="00066E25">
        <w:rPr>
          <w:rtl/>
        </w:rPr>
        <w:t>فَقَالَ: «إِذَا بَايَعْتَ فَقُلْ لاَ خِلاَبَةَ»</w:t>
      </w:r>
      <w:r w:rsidRPr="00066E25">
        <w:rPr>
          <w:rFonts w:hint="cs"/>
          <w:rtl/>
          <w:lang w:bidi="fa-IR"/>
        </w:rPr>
        <w:t xml:space="preserve"> [رواه البخاری</w:t>
      </w:r>
      <w:r>
        <w:rPr>
          <w:rFonts w:hint="cs"/>
          <w:rtl/>
          <w:lang w:bidi="fa-IR"/>
        </w:rPr>
        <w:t>: 2117].</w:t>
      </w:r>
    </w:p>
    <w:p w:rsidR="00ED4B18" w:rsidRDefault="00ED4B18" w:rsidP="00ED4B18">
      <w:pPr>
        <w:pStyle w:val="0-"/>
        <w:rPr>
          <w:rtl/>
          <w:lang w:bidi="fa-IR"/>
        </w:rPr>
      </w:pPr>
      <w:r>
        <w:rPr>
          <w:rFonts w:hint="cs"/>
          <w:rtl/>
          <w:lang w:bidi="fa-IR"/>
        </w:rPr>
        <w:t>1008- و از ابن عمر</w:t>
      </w:r>
      <w:r>
        <w:rPr>
          <w:rFonts w:cs="CTraditional Arabic" w:hint="cs"/>
          <w:rtl/>
          <w:lang w:bidi="fa-IR"/>
        </w:rPr>
        <w:t>ب</w:t>
      </w:r>
      <w:r>
        <w:rPr>
          <w:rFonts w:hint="cs"/>
          <w:rtl/>
          <w:lang w:bidi="fa-IR"/>
        </w:rPr>
        <w:t xml:space="preserve"> روایت است که: شخصی برای پیامبر خدا </w:t>
      </w:r>
      <w:r>
        <w:rPr>
          <w:rFonts w:cs="CTraditional Arabic" w:hint="cs"/>
          <w:rtl/>
          <w:lang w:bidi="fa-IR"/>
        </w:rPr>
        <w:t>ج</w:t>
      </w:r>
      <w:r>
        <w:rPr>
          <w:rFonts w:hint="cs"/>
          <w:rtl/>
          <w:lang w:bidi="fa-IR"/>
        </w:rPr>
        <w:t xml:space="preserve"> گفت که او در خرید و فروش فریب می‌خورد.</w:t>
      </w:r>
    </w:p>
    <w:p w:rsidR="003F2200" w:rsidRDefault="00ED4B18" w:rsidP="00ED4B18">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[برایش] گفتند: «چون معامل</w:t>
      </w:r>
      <w:r w:rsidR="001F7D03">
        <w:rPr>
          <w:rFonts w:hint="cs"/>
          <w:rtl/>
          <w:lang w:bidi="fa-IR"/>
        </w:rPr>
        <w:t>ه کردی بگو که: فریب کاری نباشد»</w:t>
      </w:r>
      <w:r w:rsidRPr="00ED4B18">
        <w:rPr>
          <w:rFonts w:ascii="IRLotus" w:hAnsi="IRLotus" w:cs="IRLotus"/>
          <w:vertAlign w:val="superscript"/>
          <w:rtl/>
          <w:lang w:bidi="fa-IR"/>
        </w:rPr>
        <w:t>(</w:t>
      </w:r>
      <w:r w:rsidRPr="00ED4B18">
        <w:rPr>
          <w:rStyle w:val="FootnoteReference"/>
          <w:rFonts w:ascii="IRLotus" w:hAnsi="IRLotus" w:cs="IRLotus"/>
          <w:rtl/>
          <w:lang w:bidi="fa-IR"/>
        </w:rPr>
        <w:footnoteReference w:id="375"/>
      </w:r>
      <w:r w:rsidRPr="00ED4B18">
        <w:rPr>
          <w:rFonts w:ascii="IRLotus" w:hAnsi="IRLotus" w:cs="IRLotus"/>
          <w:vertAlign w:val="superscript"/>
          <w:rtl/>
          <w:lang w:bidi="fa-IR"/>
        </w:rPr>
        <w:t>)</w:t>
      </w:r>
      <w:r>
        <w:rPr>
          <w:rFonts w:hint="cs"/>
          <w:rtl/>
          <w:lang w:bidi="fa-IR"/>
        </w:rPr>
        <w:t>.</w:t>
      </w:r>
    </w:p>
    <w:p w:rsidR="003F2200" w:rsidRDefault="003F2200" w:rsidP="003F2200">
      <w:pPr>
        <w:pStyle w:val="2-0"/>
        <w:rPr>
          <w:rtl/>
        </w:rPr>
      </w:pPr>
      <w:r w:rsidRPr="00CC5233">
        <w:rPr>
          <w:rFonts w:hint="cs"/>
          <w:rtl/>
          <w:lang w:bidi="ar-SA"/>
        </w:rPr>
        <w:t>25</w:t>
      </w:r>
      <w:r>
        <w:rPr>
          <w:rFonts w:hint="cs"/>
          <w:rtl/>
        </w:rPr>
        <w:t>- باب: مَا ذُکِرَ فِي الأَس</w:t>
      </w:r>
      <w:r w:rsidR="00BF44EE">
        <w:rPr>
          <w:rFonts w:hint="cs"/>
          <w:rtl/>
        </w:rPr>
        <w:t>ْ</w:t>
      </w:r>
      <w:r>
        <w:rPr>
          <w:rFonts w:hint="cs"/>
          <w:rtl/>
        </w:rPr>
        <w:t>وَاقِ</w:t>
      </w:r>
    </w:p>
    <w:p w:rsidR="00ED4B18" w:rsidRDefault="003F2200" w:rsidP="00830B54">
      <w:pPr>
        <w:pStyle w:val="4-"/>
        <w:rPr>
          <w:rtl/>
          <w:lang w:bidi="fa-IR"/>
        </w:rPr>
      </w:pPr>
      <w:bookmarkStart w:id="261" w:name="_Toc434155634"/>
      <w:r>
        <w:rPr>
          <w:rFonts w:hint="cs"/>
          <w:rtl/>
          <w:lang w:bidi="fa-IR"/>
        </w:rPr>
        <w:t>باب [25]: آنچه که در مورد بازارها آمده است</w:t>
      </w:r>
      <w:bookmarkEnd w:id="261"/>
      <w:r w:rsidR="00ED4B18">
        <w:rPr>
          <w:rFonts w:hint="cs"/>
          <w:rtl/>
          <w:lang w:bidi="fa-IR"/>
        </w:rPr>
        <w:t xml:space="preserve"> </w:t>
      </w:r>
    </w:p>
    <w:p w:rsidR="003F2200" w:rsidRPr="003F2200" w:rsidRDefault="003F2200" w:rsidP="003F2200">
      <w:pPr>
        <w:pStyle w:val="5-"/>
        <w:rPr>
          <w:rFonts w:ascii="Simplified Arabic" w:hAnsi="Simplified Arabic" w:cs="Simplified Arabic"/>
          <w:color w:val="FF0000"/>
          <w:rtl/>
        </w:rPr>
      </w:pPr>
      <w:r>
        <w:rPr>
          <w:rFonts w:hint="cs"/>
          <w:rtl/>
          <w:lang w:bidi="fa-IR"/>
        </w:rPr>
        <w:t xml:space="preserve">1009- عَن </w:t>
      </w:r>
      <w:r>
        <w:rPr>
          <w:color w:val="000000"/>
          <w:rtl/>
        </w:rPr>
        <w:t>عَائِشَة</w:t>
      </w:r>
      <w:r>
        <w:rPr>
          <w:rFonts w:hint="cs"/>
          <w:color w:val="000000"/>
          <w:rtl/>
        </w:rPr>
        <w:t>َ</w:t>
      </w:r>
      <w:r>
        <w:rPr>
          <w:color w:val="000000"/>
          <w:rtl/>
        </w:rPr>
        <w:t xml:space="preserve"> رَضِيَ اللَّهُ عَنْهَا، قَالَتْ: قَالَ رَسُولُ اللَّهِ صَلَّى اللهُ عَلَيْهِ وَسَلَّمَ: «</w:t>
      </w:r>
      <w:r>
        <w:rPr>
          <w:rtl/>
        </w:rPr>
        <w:t xml:space="preserve">يَغْزُو جَيْشٌ الكَعْبَةَ، فَإِذَا كَانُوا بِبَيْدَاءَ مِنَ الأَرْضِ، يُخْسَفُ بِأَوَّلِهِمْ وَآخِرِهِمْ» قَالَتْ: قُلْتُ: يَا رَسُولَ اللَّهِ، </w:t>
      </w:r>
      <w:r>
        <w:rPr>
          <w:color w:val="000000"/>
          <w:rtl/>
        </w:rPr>
        <w:t>كَيْفَ يُخْسَفُ بِأَوَّلِهِمْ وَآخِرِهِمْ، وَفِيهِمْ أَسْوَاقُهُمْ، وَمَنْ لَيْسَ مِنْهُمْ؟ قَالَ: «يُخْسَفُ بِأَوَّلِهِمْ وَآخِرِهِمْ، ثُمَّ يُبْعَثُونَ عَلَى نِيَّاتِهِمْ»</w:t>
      </w:r>
      <w:r>
        <w:rPr>
          <w:rFonts w:hint="cs"/>
          <w:rtl/>
          <w:lang w:bidi="fa-IR"/>
        </w:rPr>
        <w:t xml:space="preserve"> [رواه البخاری: 2118].</w:t>
      </w:r>
    </w:p>
    <w:p w:rsidR="003F2200" w:rsidRDefault="003F2200" w:rsidP="003F2200">
      <w:pPr>
        <w:pStyle w:val="0-"/>
        <w:rPr>
          <w:rtl/>
          <w:lang w:bidi="fa-IR"/>
        </w:rPr>
      </w:pPr>
      <w:r>
        <w:rPr>
          <w:rFonts w:hint="cs"/>
          <w:rtl/>
          <w:lang w:bidi="fa-IR"/>
        </w:rPr>
        <w:t>1009- از عائشه</w:t>
      </w:r>
      <w:r>
        <w:rPr>
          <w:rFonts w:cs="CTraditional Arabic" w:hint="cs"/>
          <w:rtl/>
          <w:lang w:bidi="fa-IR"/>
        </w:rPr>
        <w:t>ل</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فرمودند:</w:t>
      </w:r>
    </w:p>
    <w:p w:rsidR="003F2200" w:rsidRDefault="003F2200" w:rsidP="003F2200">
      <w:pPr>
        <w:pStyle w:val="0-"/>
        <w:rPr>
          <w:rtl/>
          <w:lang w:bidi="fa-IR"/>
        </w:rPr>
      </w:pPr>
      <w:r>
        <w:rPr>
          <w:rFonts w:hint="cs"/>
          <w:rtl/>
          <w:lang w:bidi="fa-IR"/>
        </w:rPr>
        <w:t>«لشکری به جنگ کعبه می‌</w:t>
      </w:r>
      <w:r w:rsidR="00AE3158">
        <w:rPr>
          <w:rFonts w:hint="cs"/>
          <w:rtl/>
          <w:lang w:bidi="fa-IR"/>
        </w:rPr>
        <w:t>آید، و چون به منطقۀ بیداء [قریه‌</w:t>
      </w:r>
      <w:r>
        <w:rPr>
          <w:rFonts w:hint="cs"/>
          <w:rtl/>
          <w:lang w:bidi="fa-IR"/>
        </w:rPr>
        <w:t>ای است بین مکه و مدینه] برسند، همگی از اول تا به آخر به زمین فرو می‌روند».</w:t>
      </w:r>
    </w:p>
    <w:p w:rsidR="003F2200" w:rsidRDefault="003F2200" w:rsidP="003F2200">
      <w:pPr>
        <w:pStyle w:val="0-"/>
        <w:rPr>
          <w:rtl/>
          <w:lang w:bidi="fa-IR"/>
        </w:rPr>
      </w:pPr>
      <w:r>
        <w:rPr>
          <w:rFonts w:hint="cs"/>
          <w:rtl/>
          <w:lang w:bidi="fa-IR"/>
        </w:rPr>
        <w:t>[عائشه</w:t>
      </w:r>
      <w:r>
        <w:rPr>
          <w:rFonts w:cs="CTraditional Arabic" w:hint="cs"/>
          <w:rtl/>
          <w:lang w:bidi="fa-IR"/>
        </w:rPr>
        <w:t>ل</w:t>
      </w:r>
      <w:r>
        <w:rPr>
          <w:rFonts w:hint="cs"/>
          <w:rtl/>
          <w:lang w:bidi="fa-IR"/>
        </w:rPr>
        <w:t>] می‌گوید: گفتم: یا رسول الله! چگونه همگی از اول تا به آخر به زمین فرو می‌روند؟ در حالی که در آن منطقه بازار</w:t>
      </w:r>
      <w:r w:rsidR="00E831DD">
        <w:rPr>
          <w:rFonts w:hint="cs"/>
          <w:rtl/>
          <w:lang w:bidi="fa-IR"/>
        </w:rPr>
        <w:t xml:space="preserve">‌های </w:t>
      </w:r>
      <w:r>
        <w:rPr>
          <w:rFonts w:hint="cs"/>
          <w:rtl/>
          <w:lang w:bidi="fa-IR"/>
        </w:rPr>
        <w:t>آن‌ها است، و مردم بیگناهی وجود دارند؟</w:t>
      </w:r>
    </w:p>
    <w:p w:rsidR="003F2200" w:rsidRDefault="003F2200" w:rsidP="003F2200">
      <w:pPr>
        <w:pStyle w:val="0-"/>
        <w:rPr>
          <w:rtl/>
          <w:lang w:bidi="fa-IR"/>
        </w:rPr>
      </w:pPr>
      <w:r>
        <w:rPr>
          <w:rFonts w:hint="cs"/>
          <w:rtl/>
          <w:lang w:bidi="fa-IR"/>
        </w:rPr>
        <w:t>فرمودند: «از اول تا آخر آن‌ها به زمین فرو می‌رود، و بعد از آن، [در آخرت] مطابق نیت‌های خود زنده می‌شوند»</w:t>
      </w:r>
      <w:r w:rsidRPr="003F2200">
        <w:rPr>
          <w:rFonts w:ascii="IRLotus" w:hAnsi="IRLotus" w:cs="IRLotus"/>
          <w:vertAlign w:val="superscript"/>
          <w:rtl/>
          <w:lang w:bidi="fa-IR"/>
        </w:rPr>
        <w:t>(</w:t>
      </w:r>
      <w:r w:rsidRPr="003F2200">
        <w:rPr>
          <w:rStyle w:val="FootnoteReference"/>
          <w:rFonts w:ascii="IRLotus" w:hAnsi="IRLotus" w:cs="IRLotus"/>
          <w:rtl/>
          <w:lang w:bidi="fa-IR"/>
        </w:rPr>
        <w:footnoteReference w:id="376"/>
      </w:r>
      <w:r w:rsidRPr="003F2200">
        <w:rPr>
          <w:rFonts w:ascii="IRLotus" w:hAnsi="IRLotus" w:cs="IRLotus"/>
          <w:vertAlign w:val="superscript"/>
          <w:rtl/>
          <w:lang w:bidi="fa-IR"/>
        </w:rPr>
        <w:t>)</w:t>
      </w:r>
      <w:r>
        <w:rPr>
          <w:rFonts w:hint="cs"/>
          <w:rtl/>
          <w:lang w:bidi="fa-IR"/>
        </w:rPr>
        <w:t>.</w:t>
      </w:r>
    </w:p>
    <w:p w:rsidR="00D01CBD" w:rsidRPr="00D01CBD" w:rsidRDefault="00D01CBD" w:rsidP="00D01CBD">
      <w:pPr>
        <w:pStyle w:val="5-"/>
        <w:rPr>
          <w:rFonts w:ascii="Simplified Arabic" w:hAnsi="Simplified Arabic" w:cs="Simplified Arabic"/>
          <w:color w:val="FF0000"/>
          <w:rtl/>
        </w:rPr>
      </w:pPr>
      <w:r>
        <w:rPr>
          <w:rFonts w:hint="cs"/>
          <w:rtl/>
          <w:lang w:bidi="fa-IR"/>
        </w:rPr>
        <w:t xml:space="preserve">1010- </w:t>
      </w:r>
      <w:r>
        <w:rPr>
          <w:rtl/>
        </w:rPr>
        <w:t xml:space="preserve">عَنْ أَنَسِ بْنِ مَالِكٍ رَضِيَ اللَّهُ عَنْهُ، قَالَ: كَانَ النَّبِيُّ صَلَّى اللهُ عَلَيْهِ وَسَلَّمَ فِي السُّوقِ، فَقَالَ رَجُلٌ: يَا أَبَا القَاسِمِ، فَالْتَفَتَ إِلَيْهِ النَّبِيُّ صَلَّى اللهُ عَلَيْهِ وَسَلَّمَ، فَقَالَ: إِنَّمَا دَعَوْتُ هَذَا، فَقَالَ النَّبِيُّ صَلَّى </w:t>
      </w:r>
      <w:r w:rsidRPr="00066E25">
        <w:rPr>
          <w:rtl/>
        </w:rPr>
        <w:t>اللهُ عَلَيْهِ وَسَلَّمَ: «سَمُّوا بِاسْمِي وَلاَ تَكَنَّوْا بِكُنْيَتِي»</w:t>
      </w:r>
      <w:r w:rsidRPr="00066E25">
        <w:rPr>
          <w:rFonts w:hint="cs"/>
          <w:rtl/>
          <w:lang w:bidi="fa-IR"/>
        </w:rPr>
        <w:t xml:space="preserve"> [رواه </w:t>
      </w:r>
      <w:r>
        <w:rPr>
          <w:rFonts w:hint="cs"/>
          <w:rtl/>
          <w:lang w:bidi="fa-IR"/>
        </w:rPr>
        <w:t>البخاری: 2120].</w:t>
      </w:r>
    </w:p>
    <w:p w:rsidR="00D01CBD" w:rsidRDefault="00D01CBD" w:rsidP="003F2200">
      <w:pPr>
        <w:pStyle w:val="0-"/>
        <w:rPr>
          <w:rtl/>
          <w:lang w:bidi="fa-IR"/>
        </w:rPr>
      </w:pPr>
      <w:r>
        <w:rPr>
          <w:rFonts w:hint="cs"/>
          <w:rtl/>
          <w:lang w:bidi="fa-IR"/>
        </w:rPr>
        <w:t>1010- از انس بن مالک</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در بازار بودند، شخصی گفت: یا ابالقاسم! پیامبر خدا </w:t>
      </w:r>
      <w:r>
        <w:rPr>
          <w:rFonts w:cs="CTraditional Arabic" w:hint="cs"/>
          <w:rtl/>
          <w:lang w:bidi="fa-IR"/>
        </w:rPr>
        <w:t>ج</w:t>
      </w:r>
      <w:r>
        <w:rPr>
          <w:rFonts w:hint="cs"/>
          <w:rtl/>
          <w:lang w:bidi="fa-IR"/>
        </w:rPr>
        <w:t xml:space="preserve"> به طرفش ملتفت شدند، آن شخص گفت: من این شخص دیگر را صدا زدم.</w:t>
      </w:r>
    </w:p>
    <w:p w:rsidR="00D01CBD" w:rsidRDefault="00D01CBD" w:rsidP="00D01CBD">
      <w:pPr>
        <w:pStyle w:val="0-"/>
        <w:ind w:firstLine="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فرمودند: «به اسم من اسم کنید، ولی به کنیت من کنیت انتخاب نکنید»</w:t>
      </w:r>
      <w:r w:rsidRPr="00D01CBD">
        <w:rPr>
          <w:rFonts w:ascii="IRLotus" w:hAnsi="IRLotus" w:cs="IRLotus"/>
          <w:vertAlign w:val="superscript"/>
          <w:rtl/>
          <w:lang w:bidi="fa-IR"/>
        </w:rPr>
        <w:t>(</w:t>
      </w:r>
      <w:r w:rsidRPr="00D01CBD">
        <w:rPr>
          <w:rStyle w:val="FootnoteReference"/>
          <w:rFonts w:ascii="IRLotus" w:hAnsi="IRLotus" w:cs="IRLotus"/>
          <w:rtl/>
          <w:lang w:bidi="fa-IR"/>
        </w:rPr>
        <w:footnoteReference w:id="377"/>
      </w:r>
      <w:r w:rsidRPr="00D01CBD">
        <w:rPr>
          <w:rFonts w:ascii="IRLotus" w:hAnsi="IRLotus" w:cs="IRLotus"/>
          <w:vertAlign w:val="superscript"/>
          <w:rtl/>
          <w:lang w:bidi="fa-IR"/>
        </w:rPr>
        <w:t>)</w:t>
      </w:r>
      <w:r>
        <w:rPr>
          <w:rFonts w:hint="cs"/>
          <w:rtl/>
          <w:lang w:bidi="fa-IR"/>
        </w:rPr>
        <w:t>.</w:t>
      </w:r>
    </w:p>
    <w:p w:rsidR="00C177A0" w:rsidRDefault="00C177A0" w:rsidP="00C177A0">
      <w:pPr>
        <w:pStyle w:val="5-"/>
        <w:rPr>
          <w:rtl/>
          <w:lang w:bidi="fa-IR"/>
        </w:rPr>
      </w:pPr>
      <w:r>
        <w:rPr>
          <w:rFonts w:hint="cs"/>
          <w:rtl/>
          <w:lang w:bidi="fa-IR"/>
        </w:rPr>
        <w:t xml:space="preserve">1011- </w:t>
      </w:r>
      <w:r>
        <w:rPr>
          <w:rtl/>
        </w:rPr>
        <w:t xml:space="preserve">عَنْ أَبِي هُرَيْرَةَ الدَّوْسِيِّ رَضِيَ اللَّهُ عَنْهُ، قَالَ: خَرَجَ النَّبِيُّ صَلَّى اللهُ عَلَيْهِ وَسَلَّمَ فِي طَائِفَةِ النَّهَارِ، لاَ يُكَلِّمُنِي وَلاَ أُكَلِّمُهُ، حَتَّى أَتَى سُوقَ بَنِي قَيْنُقَاعَ، فَجَلَسَ بِفِنَاءِ بَيْتِ فَاطِمَةَ، فَقَالَ «أَثَمَّ لُكَعُ، أَثَمَّ لُكَعُ» فَحَبَسَتْهُ شَيْئًا، فَظَنَنْتُ أَنَّهَا تُلْبِسُهُ سِخَابًا، أَوْ تُغَسِّلُهُ، فَجَاءَ يَشْتَدُّ حَتَّى عَانَقَهُ، وَقَبَّلَهُ </w:t>
      </w:r>
      <w:r w:rsidRPr="00066E25">
        <w:rPr>
          <w:rtl/>
        </w:rPr>
        <w:t>وَقَالَ: «اللَّهُمَّ أَحْبِبْهُ وَأَحِبَّ مَنْ يُحِبُّهُ»</w:t>
      </w:r>
      <w:r w:rsidRPr="00066E25">
        <w:rPr>
          <w:rFonts w:hint="cs"/>
          <w:rtl/>
          <w:lang w:bidi="fa-IR"/>
        </w:rPr>
        <w:t xml:space="preserve"> [رواه </w:t>
      </w:r>
      <w:r>
        <w:rPr>
          <w:rFonts w:hint="cs"/>
          <w:rtl/>
          <w:lang w:bidi="fa-IR"/>
        </w:rPr>
        <w:t>البخاری: 2122].</w:t>
      </w:r>
    </w:p>
    <w:p w:rsidR="00C177A0" w:rsidRDefault="00C177A0" w:rsidP="00066E25">
      <w:pPr>
        <w:pStyle w:val="0-"/>
        <w:rPr>
          <w:rtl/>
          <w:lang w:bidi="fa-IR"/>
        </w:rPr>
      </w:pPr>
      <w:r>
        <w:rPr>
          <w:rFonts w:hint="cs"/>
          <w:rtl/>
          <w:lang w:bidi="fa-IR"/>
        </w:rPr>
        <w:t xml:space="preserve">1011- از ابو </w:t>
      </w:r>
      <w:r w:rsidRPr="00066E25">
        <w:rPr>
          <w:rFonts w:hint="cs"/>
          <w:rtl/>
        </w:rPr>
        <w:t>هریره</w:t>
      </w:r>
      <w:r>
        <w:rPr>
          <w:rFonts w:hint="cs"/>
          <w:rtl/>
          <w:lang w:bidi="fa-IR"/>
        </w:rPr>
        <w:t xml:space="preserve"> دوسی</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در قسمتی از روز از خانه بر آمدند، نه ایشان بامن، و نه من با ایشان سخن می‌زدم، تا اینکه به بازار (بنی قَینُقاع) آمدند، و در کنار خانۀ فاطمه</w:t>
      </w:r>
      <w:r>
        <w:rPr>
          <w:rFonts w:cs="CTraditional Arabic" w:hint="cs"/>
          <w:rtl/>
          <w:lang w:bidi="fa-IR"/>
        </w:rPr>
        <w:t>ل</w:t>
      </w:r>
      <w:r>
        <w:rPr>
          <w:rFonts w:hint="cs"/>
          <w:rtl/>
          <w:lang w:bidi="fa-IR"/>
        </w:rPr>
        <w:t xml:space="preserve"> نشسته و گفتند: «آیا طفلک همین‌جا است، آیا طفلک همین‌جا است»؟ [مقصدشان حسن</w:t>
      </w:r>
      <w:r>
        <w:rPr>
          <w:rFonts w:cs="CTraditional Arabic" w:hint="cs"/>
          <w:rtl/>
          <w:lang w:bidi="fa-IR"/>
        </w:rPr>
        <w:t>س</w:t>
      </w:r>
      <w:r>
        <w:rPr>
          <w:rFonts w:hint="cs"/>
          <w:rtl/>
          <w:lang w:bidi="fa-IR"/>
        </w:rPr>
        <w:t xml:space="preserve"> بود].</w:t>
      </w:r>
    </w:p>
    <w:p w:rsidR="00C177A0" w:rsidRDefault="00C177A0" w:rsidP="00C177A0">
      <w:pPr>
        <w:pStyle w:val="0-"/>
        <w:rPr>
          <w:rtl/>
          <w:lang w:bidi="fa-IR"/>
        </w:rPr>
      </w:pPr>
      <w:r>
        <w:rPr>
          <w:rFonts w:hint="cs"/>
          <w:rtl/>
          <w:lang w:bidi="fa-IR"/>
        </w:rPr>
        <w:t>فاطمه</w:t>
      </w:r>
      <w:r>
        <w:rPr>
          <w:rFonts w:cs="CTraditional Arabic" w:hint="cs"/>
          <w:rtl/>
          <w:lang w:bidi="fa-IR"/>
        </w:rPr>
        <w:t>ل</w:t>
      </w:r>
      <w:r>
        <w:rPr>
          <w:rFonts w:hint="cs"/>
          <w:rtl/>
          <w:lang w:bidi="fa-IR"/>
        </w:rPr>
        <w:t xml:space="preserve"> در فرستادن آن طفل قدری تاخیر نمود، فکر کردم شاید، زیوری به جانش می‌آویزد، و یا سرو جانش را می‌شوید، بعد از لحظۀ آن طفل دویده آمد، و پیامبر خدا </w:t>
      </w:r>
      <w:r>
        <w:rPr>
          <w:rFonts w:cs="CTraditional Arabic" w:hint="cs"/>
          <w:rtl/>
          <w:lang w:bidi="fa-IR"/>
        </w:rPr>
        <w:t>ج</w:t>
      </w:r>
      <w:r>
        <w:rPr>
          <w:rFonts w:hint="cs"/>
          <w:rtl/>
          <w:lang w:bidi="fa-IR"/>
        </w:rPr>
        <w:t xml:space="preserve"> او را در آغوش گرفتند، بوسیدند، و فرمودند:</w:t>
      </w:r>
    </w:p>
    <w:p w:rsidR="00C177A0" w:rsidRDefault="00C177A0" w:rsidP="00C177A0">
      <w:pPr>
        <w:pStyle w:val="0-"/>
        <w:rPr>
          <w:rtl/>
          <w:lang w:bidi="fa-IR"/>
        </w:rPr>
      </w:pPr>
      <w:r>
        <w:rPr>
          <w:rFonts w:hint="cs"/>
          <w:rtl/>
          <w:lang w:bidi="fa-IR"/>
        </w:rPr>
        <w:t>«خدایا! او را دوست بدار، و کسی که او را دوست می‌دارد هم دوست بدار»</w:t>
      </w:r>
      <w:r w:rsidRPr="00C177A0">
        <w:rPr>
          <w:rFonts w:ascii="IRLotus" w:hAnsi="IRLotus" w:cs="IRLotus"/>
          <w:vertAlign w:val="superscript"/>
          <w:rtl/>
          <w:lang w:bidi="fa-IR"/>
        </w:rPr>
        <w:t>(</w:t>
      </w:r>
      <w:r w:rsidRPr="00C177A0">
        <w:rPr>
          <w:rStyle w:val="FootnoteReference"/>
          <w:rFonts w:ascii="IRLotus" w:hAnsi="IRLotus" w:cs="IRLotus"/>
          <w:rtl/>
          <w:lang w:bidi="fa-IR"/>
        </w:rPr>
        <w:footnoteReference w:id="378"/>
      </w:r>
      <w:r w:rsidRPr="00C177A0">
        <w:rPr>
          <w:rFonts w:ascii="IRLotus" w:hAnsi="IRLotus" w:cs="IRLotus"/>
          <w:vertAlign w:val="superscript"/>
          <w:rtl/>
          <w:lang w:bidi="fa-IR"/>
        </w:rPr>
        <w:t>)</w:t>
      </w:r>
      <w:r>
        <w:rPr>
          <w:rFonts w:hint="cs"/>
          <w:rtl/>
          <w:lang w:bidi="fa-IR"/>
        </w:rPr>
        <w:t>.</w:t>
      </w:r>
    </w:p>
    <w:p w:rsidR="00FF3F75" w:rsidRPr="00F36AFD" w:rsidRDefault="00FF3F75" w:rsidP="00B80766">
      <w:pPr>
        <w:pStyle w:val="5-"/>
        <w:rPr>
          <w:rFonts w:ascii="Simplified Arabic" w:hAnsi="Simplified Arabic" w:cs="Simplified Arabic"/>
          <w:color w:val="FF0000"/>
          <w:rtl/>
        </w:rPr>
      </w:pPr>
      <w:r>
        <w:rPr>
          <w:rFonts w:hint="cs"/>
          <w:rtl/>
          <w:lang w:bidi="fa-IR"/>
        </w:rPr>
        <w:t xml:space="preserve">1012- عَن </w:t>
      </w:r>
      <w:r>
        <w:rPr>
          <w:color w:val="000000"/>
          <w:rtl/>
        </w:rPr>
        <w:t>ابْنُ عُمَرَ</w:t>
      </w:r>
      <w:r w:rsidR="00F36AFD">
        <w:rPr>
          <w:rFonts w:hint="cs"/>
          <w:color w:val="000000"/>
          <w:rtl/>
        </w:rPr>
        <w:t xml:space="preserve"> </w:t>
      </w:r>
      <w:r w:rsidR="00F36AFD">
        <w:rPr>
          <w:color w:val="000000"/>
          <w:rtl/>
        </w:rPr>
        <w:t>رَضِيَ اللَّهُ عَنْهُمَا</w:t>
      </w:r>
      <w:r>
        <w:rPr>
          <w:color w:val="000000"/>
          <w:rtl/>
        </w:rPr>
        <w:t>: «</w:t>
      </w:r>
      <w:r>
        <w:rPr>
          <w:rtl/>
        </w:rPr>
        <w:t xml:space="preserve">أَنَّهُمْ كَانُوا يَشْتَرُونَ الطَّعَامَ مِنَ الرُّكْبَانِ عَلَى عَهْدِ النَّبِيِّ صَلَّى اللهُ عَلَيْهِ وَسَلَّمَ، فَيَبْعَثُ عَلَيْهِمْ مَنْ </w:t>
      </w:r>
      <w:r>
        <w:rPr>
          <w:color w:val="000000"/>
          <w:rtl/>
        </w:rPr>
        <w:t>يَمْنَعُهُمْ أَنْ يَبِيعُوهُ حَيْثُ اشْتَرَوْهُ، حَتَّى يَنْقُلُوهُ حَيْثُ يُبَاعُ الطَّعَامُ»</w:t>
      </w:r>
      <w:r w:rsidR="005E29EE">
        <w:rPr>
          <w:rFonts w:hint="cs"/>
          <w:color w:val="000000"/>
          <w:rtl/>
        </w:rPr>
        <w:t xml:space="preserve"> وَ</w:t>
      </w:r>
      <w:r>
        <w:rPr>
          <w:color w:val="000000"/>
          <w:rtl/>
        </w:rPr>
        <w:t xml:space="preserve">قَالَ: </w:t>
      </w:r>
      <w:r w:rsidR="00F36AFD">
        <w:rPr>
          <w:color w:val="000000"/>
          <w:rtl/>
        </w:rPr>
        <w:t>ابْنُ عُمَرَ</w:t>
      </w:r>
      <w:r>
        <w:rPr>
          <w:color w:val="000000"/>
          <w:rtl/>
        </w:rPr>
        <w:t>:</w:t>
      </w:r>
      <w:r>
        <w:rPr>
          <w:rtl/>
        </w:rPr>
        <w:t xml:space="preserve"> نَهَى النَّبِيُّ صَلَّى اللهُ عَلَيْهِ وَسَلَّمَ: أَنْ يُبَاعَ الطَّعَامُ إِذَا اشْتَرَاهُ حَتَّى يَسْتَوْفِيَهُ</w:t>
      </w:r>
      <w:r>
        <w:rPr>
          <w:rFonts w:hint="cs"/>
          <w:rtl/>
          <w:lang w:bidi="fa-IR"/>
        </w:rPr>
        <w:t xml:space="preserve"> [رواه البخاری: 2123،</w:t>
      </w:r>
      <w:r w:rsidR="00B80766">
        <w:rPr>
          <w:rFonts w:hint="cs"/>
          <w:rtl/>
          <w:lang w:bidi="fa-IR"/>
        </w:rPr>
        <w:t xml:space="preserve"> </w:t>
      </w:r>
      <w:r>
        <w:rPr>
          <w:rFonts w:hint="cs"/>
          <w:rtl/>
          <w:lang w:bidi="fa-IR"/>
        </w:rPr>
        <w:t>2124].</w:t>
      </w:r>
    </w:p>
    <w:p w:rsidR="00FF3F75" w:rsidRDefault="00FF3F75" w:rsidP="00C177A0">
      <w:pPr>
        <w:pStyle w:val="0-"/>
        <w:rPr>
          <w:rtl/>
          <w:lang w:bidi="fa-IR"/>
        </w:rPr>
      </w:pPr>
      <w:r>
        <w:rPr>
          <w:rFonts w:hint="cs"/>
          <w:rtl/>
          <w:lang w:bidi="fa-IR"/>
        </w:rPr>
        <w:t>1012- از ابن عمر</w:t>
      </w:r>
      <w:r>
        <w:rPr>
          <w:rFonts w:cs="CTraditional Arabic" w:hint="cs"/>
          <w:rtl/>
          <w:lang w:bidi="fa-IR"/>
        </w:rPr>
        <w:t>ب</w:t>
      </w:r>
      <w:r>
        <w:rPr>
          <w:rFonts w:hint="cs"/>
          <w:rtl/>
          <w:lang w:bidi="fa-IR"/>
        </w:rPr>
        <w:t xml:space="preserve"> روایت است که مردم در زمان پیامبر خدا </w:t>
      </w:r>
      <w:r>
        <w:rPr>
          <w:rFonts w:cs="CTraditional Arabic" w:hint="cs"/>
          <w:rtl/>
          <w:lang w:bidi="fa-IR"/>
        </w:rPr>
        <w:t>ج</w:t>
      </w:r>
      <w:r>
        <w:rPr>
          <w:rFonts w:hint="cs"/>
          <w:rtl/>
          <w:lang w:bidi="fa-IR"/>
        </w:rPr>
        <w:t xml:space="preserve"> طعام را [از کسانی که محصولات خود را بار کرده و به طرف بازار می‌آوردند] در بین راه می‌خریدند.</w:t>
      </w:r>
    </w:p>
    <w:p w:rsidR="00FF3F75" w:rsidRDefault="00FF3F75" w:rsidP="00C177A0">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کسی را می‌فرستادند که آن‌ها را از فروختن آن طعام در جایی که خریده‌اند، منع کند، تا اینکه آن طعام را به فروشگاه معینش انتقال دهند.</w:t>
      </w:r>
    </w:p>
    <w:p w:rsidR="00FF3F75" w:rsidRDefault="00FF3F75" w:rsidP="00C177A0">
      <w:pPr>
        <w:pStyle w:val="0-"/>
        <w:rPr>
          <w:rtl/>
          <w:lang w:bidi="fa-IR"/>
        </w:rPr>
      </w:pPr>
      <w:r>
        <w:rPr>
          <w:rFonts w:hint="cs"/>
          <w:rtl/>
          <w:lang w:bidi="fa-IR"/>
        </w:rPr>
        <w:t>و ابن عمر</w:t>
      </w:r>
      <w:r>
        <w:rPr>
          <w:rFonts w:cs="CTraditional Arabic" w:hint="cs"/>
          <w:rtl/>
          <w:lang w:bidi="fa-IR"/>
        </w:rPr>
        <w:t>ب</w:t>
      </w:r>
      <w:r>
        <w:rPr>
          <w:rFonts w:hint="cs"/>
          <w:rtl/>
          <w:lang w:bidi="fa-IR"/>
        </w:rPr>
        <w:t xml:space="preserve"> گفت که: پیامبر خدا </w:t>
      </w:r>
      <w:r>
        <w:rPr>
          <w:rFonts w:cs="CTraditional Arabic" w:hint="cs"/>
          <w:rtl/>
          <w:lang w:bidi="fa-IR"/>
        </w:rPr>
        <w:t>ج</w:t>
      </w:r>
      <w:r>
        <w:rPr>
          <w:rFonts w:hint="cs"/>
          <w:rtl/>
          <w:lang w:bidi="fa-IR"/>
        </w:rPr>
        <w:t xml:space="preserve"> از فروختن طعامی که شخص آن را خریده است، ولی هنوز آن را قبض نکرده است، منع کرده‌اند</w:t>
      </w:r>
      <w:r w:rsidRPr="00FF3F75">
        <w:rPr>
          <w:rFonts w:ascii="IRLotus" w:hAnsi="IRLotus" w:cs="IRLotus"/>
          <w:vertAlign w:val="superscript"/>
          <w:rtl/>
          <w:lang w:bidi="fa-IR"/>
        </w:rPr>
        <w:t>(</w:t>
      </w:r>
      <w:r w:rsidRPr="00FF3F75">
        <w:rPr>
          <w:rStyle w:val="FootnoteReference"/>
          <w:rFonts w:ascii="IRLotus" w:hAnsi="IRLotus" w:cs="IRLotus"/>
          <w:rtl/>
          <w:lang w:bidi="fa-IR"/>
        </w:rPr>
        <w:footnoteReference w:id="379"/>
      </w:r>
      <w:r w:rsidRPr="00FF3F75">
        <w:rPr>
          <w:rFonts w:ascii="IRLotus" w:hAnsi="IRLotus" w:cs="IRLotus"/>
          <w:vertAlign w:val="superscript"/>
          <w:rtl/>
          <w:lang w:bidi="fa-IR"/>
        </w:rPr>
        <w:t>)</w:t>
      </w:r>
      <w:r>
        <w:rPr>
          <w:rFonts w:hint="cs"/>
          <w:rtl/>
          <w:lang w:bidi="fa-IR"/>
        </w:rPr>
        <w:t>.</w:t>
      </w:r>
    </w:p>
    <w:p w:rsidR="00BF6C1E" w:rsidRDefault="00BF6C1E" w:rsidP="00BF6C1E">
      <w:pPr>
        <w:pStyle w:val="2-0"/>
        <w:rPr>
          <w:rtl/>
        </w:rPr>
      </w:pPr>
      <w:r w:rsidRPr="00CC5233">
        <w:rPr>
          <w:rFonts w:hint="cs"/>
          <w:rtl/>
          <w:lang w:bidi="ar-SA"/>
        </w:rPr>
        <w:t>26</w:t>
      </w:r>
      <w:r>
        <w:rPr>
          <w:rFonts w:hint="cs"/>
          <w:rtl/>
        </w:rPr>
        <w:t>- باب: کَرَاه</w:t>
      </w:r>
      <w:r w:rsidR="00B508BD">
        <w:rPr>
          <w:rFonts w:hint="cs"/>
          <w:rtl/>
        </w:rPr>
        <w:t>ِیَ</w:t>
      </w:r>
      <w:r>
        <w:rPr>
          <w:rFonts w:hint="cs"/>
          <w:rtl/>
        </w:rPr>
        <w:t>ةِ السَّخَبِ فِي السُّوقِ</w:t>
      </w:r>
    </w:p>
    <w:p w:rsidR="00BF6C1E" w:rsidRDefault="00BF6C1E" w:rsidP="00BF6C1E">
      <w:pPr>
        <w:pStyle w:val="4-"/>
        <w:rPr>
          <w:rtl/>
          <w:lang w:bidi="fa-IR"/>
        </w:rPr>
      </w:pPr>
      <w:bookmarkStart w:id="262" w:name="_Toc434155635"/>
      <w:r>
        <w:rPr>
          <w:rFonts w:hint="cs"/>
          <w:rtl/>
          <w:lang w:bidi="fa-IR"/>
        </w:rPr>
        <w:t>باب [26]: کراهیت جار و جنجال در بازار</w:t>
      </w:r>
      <w:bookmarkEnd w:id="262"/>
    </w:p>
    <w:p w:rsidR="00BF6C1E" w:rsidRPr="006C4559" w:rsidRDefault="00BF6C1E" w:rsidP="006C4559">
      <w:pPr>
        <w:pStyle w:val="5-"/>
        <w:rPr>
          <w:rFonts w:ascii="KFGQPC Uthmanic Script HAFS" w:hAnsi="KFGQPC Uthmanic Script HAFS" w:cs="KFGQPC Uthmanic Script HAFS"/>
          <w:color w:val="000080"/>
          <w:rtl/>
        </w:rPr>
      </w:pPr>
      <w:r>
        <w:rPr>
          <w:rFonts w:hint="cs"/>
          <w:rtl/>
        </w:rPr>
        <w:t>1013-</w:t>
      </w:r>
      <w:r w:rsidR="00DC75EF">
        <w:rPr>
          <w:rFonts w:hint="cs"/>
          <w:rtl/>
        </w:rPr>
        <w:t xml:space="preserve"> </w:t>
      </w:r>
      <w:r w:rsidR="006C4559">
        <w:rPr>
          <w:rFonts w:hint="cs"/>
          <w:rtl/>
        </w:rPr>
        <w:t xml:space="preserve">عَن </w:t>
      </w:r>
      <w:r w:rsidR="006C4559">
        <w:rPr>
          <w:rtl/>
        </w:rPr>
        <w:t>عَبْدَ اللَّهِ بْنَ عَمْرِو بْنِ العَاصِ رَضِيَ اللَّهُ عَنْهُمَا، قُلْتُ: أَخْبِرْنِي عَنْ صِفَةِ رَسُولِ اللَّهِ صَلَّى اللهُ عَلَيْهِ وَسَلَّمَ فِي التَّوْرَاةِ؟ قَالَ:</w:t>
      </w:r>
      <w:r w:rsidR="006C4559">
        <w:rPr>
          <w:rFonts w:hint="cs"/>
          <w:rtl/>
        </w:rPr>
        <w:t xml:space="preserve"> </w:t>
      </w:r>
      <w:r w:rsidR="006C4559">
        <w:rPr>
          <w:rtl/>
        </w:rPr>
        <w:t>أَجَلْ</w:t>
      </w:r>
      <w:r w:rsidR="006C4559" w:rsidRPr="008D3B80">
        <w:rPr>
          <w:rtl/>
        </w:rPr>
        <w:t>، وَاللَّهِ إِنَّهُ لَمَوْصُوفٌ فِي التَّوْرَاةِ بِبَعْضِ صِفَتِهِ فِي القُرْآنِ</w:t>
      </w:r>
      <w:r w:rsidR="006C4559" w:rsidRPr="008D3B80">
        <w:rPr>
          <w:rFonts w:hint="cs"/>
          <w:rtl/>
        </w:rPr>
        <w:t xml:space="preserve"> </w:t>
      </w:r>
      <w:r w:rsidR="006C4559" w:rsidRPr="008D3B80">
        <w:rPr>
          <w:rFonts w:ascii="Traditional Arabic" w:hAnsi="Traditional Arabic" w:cs="Traditional Arabic"/>
          <w:rtl/>
        </w:rPr>
        <w:t>﴿</w:t>
      </w:r>
      <w:r w:rsidR="006C4559" w:rsidRPr="008D3B80">
        <w:rPr>
          <w:rStyle w:val="9-Char1"/>
          <w:rtl/>
        </w:rPr>
        <w:t xml:space="preserve">يَٰٓأَيُّهَا </w:t>
      </w:r>
      <w:r w:rsidR="006C4559" w:rsidRPr="008D3B80">
        <w:rPr>
          <w:rStyle w:val="9-Char1"/>
          <w:rFonts w:hint="cs"/>
          <w:rtl/>
        </w:rPr>
        <w:t>ٱلنَّبِيُّ</w:t>
      </w:r>
      <w:r w:rsidR="006C4559" w:rsidRPr="008D3B80">
        <w:rPr>
          <w:rStyle w:val="9-Char1"/>
          <w:rtl/>
        </w:rPr>
        <w:t xml:space="preserve"> إِنَّآ أَرۡسَلۡنَٰكَ شَٰهِدٗا وَمُبَشِّرٗا وَنَذِيرٗا٤٥</w:t>
      </w:r>
      <w:r w:rsidR="006C4559" w:rsidRPr="008D3B80">
        <w:rPr>
          <w:rFonts w:ascii="Traditional Arabic" w:hAnsi="Traditional Arabic" w:cs="Traditional Arabic"/>
          <w:rtl/>
        </w:rPr>
        <w:t>﴾</w:t>
      </w:r>
      <w:r w:rsidR="00B80766" w:rsidRPr="008D3B80">
        <w:rPr>
          <w:rFonts w:ascii="Traditional Arabic" w:hAnsi="Traditional Arabic" w:cs="Traditional Arabic" w:hint="cs"/>
          <w:rtl/>
        </w:rPr>
        <w:t xml:space="preserve"> </w:t>
      </w:r>
      <w:r w:rsidR="006C4559" w:rsidRPr="008D3B80">
        <w:rPr>
          <w:rtl/>
        </w:rPr>
        <w:t xml:space="preserve">وَحِرْزًا </w:t>
      </w:r>
      <w:r w:rsidR="006C4559">
        <w:rPr>
          <w:rtl/>
        </w:rPr>
        <w:t>لِلْأُمِّيِّينَ، أَنْتَ عَبْدِي وَرَسُولِي، سَمَّيْتُكَ المتَوَكِّلَ لَيْسَ بِفَظٍّ وَلاَ غَلِيظٍ، وَلاَ سَخَّابٍ فِي الأَسْوَاقِ، وَلاَ يَدْفَعُ بِالسَّيِّئَةِ السَّيِّئَةَ، وَلَكِنْ يَعْفُو وَيَغْفِرُ، وَلَنْ يَقْبِضَهُ اللَّهُ حَتَّى يُقِيمَ بِهِ المِلَّةَ العَوْجَاءَ، بِأَنْ يَقُولُوا: لاَ إِلَهَ إِلَّا اللَّهُ، وَيَفْتَحُ بِهَا أَعْيُنًا عُمْيًا، وَآذَانًا صُمًّا، وَقُلُوبًا غُلْفًا</w:t>
      </w:r>
      <w:r>
        <w:rPr>
          <w:rFonts w:hint="cs"/>
          <w:rtl/>
        </w:rPr>
        <w:t xml:space="preserve"> [رواه البخاری: 2125].</w:t>
      </w:r>
    </w:p>
    <w:p w:rsidR="00BF6C1E" w:rsidRDefault="00BF6C1E" w:rsidP="00BF6C1E">
      <w:pPr>
        <w:pStyle w:val="0-"/>
        <w:rPr>
          <w:rtl/>
        </w:rPr>
      </w:pPr>
      <w:r>
        <w:rPr>
          <w:rFonts w:hint="cs"/>
          <w:rtl/>
        </w:rPr>
        <w:t>1013- از عبد الله بن عمرو بن عاص</w:t>
      </w:r>
      <w:r>
        <w:rPr>
          <w:rFonts w:cs="CTraditional Arabic" w:hint="cs"/>
          <w:rtl/>
        </w:rPr>
        <w:t>ب</w:t>
      </w:r>
      <w:r>
        <w:rPr>
          <w:rFonts w:hint="cs"/>
          <w:rtl/>
        </w:rPr>
        <w:t xml:space="preserve"> روایت است که کسی از وی از صفت پیامبر خدا </w:t>
      </w:r>
      <w:r>
        <w:rPr>
          <w:rFonts w:cs="CTraditional Arabic" w:hint="cs"/>
          <w:rtl/>
        </w:rPr>
        <w:t>ج</w:t>
      </w:r>
      <w:r>
        <w:rPr>
          <w:rFonts w:hint="cs"/>
          <w:rtl/>
        </w:rPr>
        <w:t xml:space="preserve"> در تورات پرسید.</w:t>
      </w:r>
    </w:p>
    <w:p w:rsidR="00BF6C1E" w:rsidRDefault="00BF6C1E" w:rsidP="00BF6C1E">
      <w:pPr>
        <w:pStyle w:val="0-"/>
        <w:rPr>
          <w:rtl/>
        </w:rPr>
      </w:pPr>
      <w:r>
        <w:rPr>
          <w:rFonts w:hint="cs"/>
          <w:rtl/>
        </w:rPr>
        <w:t>گفت: بلی! به خداوند قسم که ایشان در تورا ت به بعضی</w:t>
      </w:r>
      <w:r w:rsidR="006C4559">
        <w:rPr>
          <w:rFonts w:hint="cs"/>
          <w:rtl/>
        </w:rPr>
        <w:t xml:space="preserve"> </w:t>
      </w:r>
      <w:r>
        <w:rPr>
          <w:rFonts w:hint="cs"/>
          <w:rtl/>
        </w:rPr>
        <w:t>از صفاتی که در قرآن برای</w:t>
      </w:r>
      <w:r w:rsidR="00D05FCA">
        <w:rPr>
          <w:rFonts w:hint="cs"/>
          <w:rtl/>
        </w:rPr>
        <w:t xml:space="preserve">‌شان </w:t>
      </w:r>
      <w:r>
        <w:rPr>
          <w:rFonts w:hint="cs"/>
          <w:rtl/>
        </w:rPr>
        <w:t>آمده است وصف شده‌اند.</w:t>
      </w:r>
    </w:p>
    <w:p w:rsidR="00BF6C1E" w:rsidRDefault="00BF6C1E" w:rsidP="006C4559">
      <w:pPr>
        <w:pStyle w:val="0-"/>
        <w:rPr>
          <w:rtl/>
        </w:rPr>
      </w:pPr>
      <w:r>
        <w:rPr>
          <w:rFonts w:hint="cs"/>
          <w:rtl/>
        </w:rPr>
        <w:t>«ای پیامبر! ما</w:t>
      </w:r>
      <w:r w:rsidR="003137F4">
        <w:rPr>
          <w:rFonts w:hint="cs"/>
          <w:rtl/>
        </w:rPr>
        <w:t xml:space="preserve"> تو را </w:t>
      </w:r>
      <w:r>
        <w:rPr>
          <w:rFonts w:hint="cs"/>
          <w:rtl/>
        </w:rPr>
        <w:t>شاهد، و بشارت دهنده، و بیم دهنده فرستادیم» و نگهبانی برای مؤمنان، تو بندۀ من و رسول من هستی،</w:t>
      </w:r>
      <w:r w:rsidR="003137F4">
        <w:rPr>
          <w:rFonts w:hint="cs"/>
          <w:rtl/>
        </w:rPr>
        <w:t xml:space="preserve"> تو را </w:t>
      </w:r>
      <w:r>
        <w:rPr>
          <w:rFonts w:hint="cs"/>
          <w:rtl/>
        </w:rPr>
        <w:t xml:space="preserve">متوکل [بر خدا] نام نهادم، جفا کار و سخت گیر نیست، [و از صفات دیگری این است که]: در بازار جار و جنجال نمی‌کند، جزای بدی را به بدی نمی‌دهد، بلکه عفو می‌نماید و گذشت می‌کند، و تا آن وقت خداوند او را نمی‌میراند که ملت منحرف را به واسطۀ او به راه </w:t>
      </w:r>
      <w:r w:rsidR="006C4559">
        <w:rPr>
          <w:rFonts w:hint="cs"/>
          <w:rtl/>
        </w:rPr>
        <w:t>مستقیم هدایت نماید، تا اینکه بگویند: (لا</w:t>
      </w:r>
      <w:r w:rsidR="004C5881">
        <w:rPr>
          <w:rFonts w:hint="cs"/>
          <w:rtl/>
        </w:rPr>
        <w:t xml:space="preserve"> </w:t>
      </w:r>
      <w:r w:rsidR="006C4559">
        <w:rPr>
          <w:rFonts w:hint="cs"/>
          <w:rtl/>
        </w:rPr>
        <w:t>إِلَه إِلا اللَّه)، و</w:t>
      </w:r>
      <w:r w:rsidR="004C5881">
        <w:rPr>
          <w:rFonts w:hint="cs"/>
          <w:rtl/>
        </w:rPr>
        <w:t xml:space="preserve"> </w:t>
      </w:r>
      <w:r w:rsidR="006C4559">
        <w:rPr>
          <w:rFonts w:hint="cs"/>
          <w:rtl/>
        </w:rPr>
        <w:t>به سبب این کلمۀ توحید چشم‌های نابینا را بینا، و گوش‌های نا شنوا را شنوا، و دل‌های بسته را گشاده می‌سازد</w:t>
      </w:r>
      <w:r w:rsidR="006C4559" w:rsidRPr="006C4559">
        <w:rPr>
          <w:rFonts w:ascii="IRLotus" w:hAnsi="IRLotus" w:cs="IRLotus"/>
          <w:vertAlign w:val="superscript"/>
          <w:rtl/>
          <w:lang w:bidi="fa-IR"/>
        </w:rPr>
        <w:t>(</w:t>
      </w:r>
      <w:r w:rsidR="006C4559" w:rsidRPr="006C4559">
        <w:rPr>
          <w:rStyle w:val="FootnoteReference"/>
          <w:rFonts w:ascii="IRLotus" w:hAnsi="IRLotus" w:cs="IRLotus"/>
          <w:rtl/>
          <w:lang w:bidi="fa-IR"/>
        </w:rPr>
        <w:footnoteReference w:id="380"/>
      </w:r>
      <w:r w:rsidR="006C4559" w:rsidRPr="006C4559">
        <w:rPr>
          <w:rFonts w:ascii="IRLotus" w:hAnsi="IRLotus" w:cs="IRLotus"/>
          <w:vertAlign w:val="superscript"/>
          <w:rtl/>
          <w:lang w:bidi="fa-IR"/>
        </w:rPr>
        <w:t>)</w:t>
      </w:r>
      <w:r w:rsidR="006C4559">
        <w:rPr>
          <w:rFonts w:hint="cs"/>
          <w:rtl/>
        </w:rPr>
        <w:t>.</w:t>
      </w:r>
    </w:p>
    <w:p w:rsidR="003F7B3D" w:rsidRDefault="003F7B3D" w:rsidP="003F7B3D">
      <w:pPr>
        <w:pStyle w:val="2-0"/>
        <w:rPr>
          <w:rtl/>
        </w:rPr>
      </w:pPr>
      <w:r w:rsidRPr="00CC5233">
        <w:rPr>
          <w:rFonts w:hint="cs"/>
          <w:rtl/>
          <w:lang w:bidi="ar-SA"/>
        </w:rPr>
        <w:t>27</w:t>
      </w:r>
      <w:r>
        <w:rPr>
          <w:rFonts w:hint="cs"/>
          <w:rtl/>
        </w:rPr>
        <w:t>- باب: الکَی</w:t>
      </w:r>
      <w:r w:rsidR="00B508BD">
        <w:rPr>
          <w:rFonts w:hint="cs"/>
          <w:rtl/>
        </w:rPr>
        <w:t>ْلِ عَلَى</w:t>
      </w:r>
      <w:r>
        <w:rPr>
          <w:rFonts w:hint="cs"/>
          <w:rtl/>
        </w:rPr>
        <w:t xml:space="preserve"> ال</w:t>
      </w:r>
      <w:r w:rsidR="00B508BD">
        <w:rPr>
          <w:rFonts w:hint="cs"/>
          <w:rtl/>
        </w:rPr>
        <w:t>ْ</w:t>
      </w:r>
      <w:r>
        <w:rPr>
          <w:rFonts w:hint="cs"/>
          <w:rtl/>
        </w:rPr>
        <w:t>بَائِعِ</w:t>
      </w:r>
      <w:r w:rsidR="005E29EE">
        <w:rPr>
          <w:rFonts w:hint="cs"/>
          <w:rtl/>
        </w:rPr>
        <w:t xml:space="preserve"> وَ</w:t>
      </w:r>
      <w:r>
        <w:rPr>
          <w:rFonts w:hint="cs"/>
          <w:rtl/>
        </w:rPr>
        <w:t>المُعطِي</w:t>
      </w:r>
    </w:p>
    <w:p w:rsidR="003F7B3D" w:rsidRDefault="003F7B3D" w:rsidP="003F7B3D">
      <w:pPr>
        <w:pStyle w:val="4-"/>
        <w:rPr>
          <w:rFonts w:ascii="IRLotus" w:hAnsi="IRLotus" w:cs="IRLotus"/>
          <w:sz w:val="28"/>
          <w:szCs w:val="28"/>
          <w:vertAlign w:val="superscript"/>
          <w:rtl/>
          <w:lang w:bidi="fa-IR"/>
        </w:rPr>
      </w:pPr>
      <w:bookmarkStart w:id="263" w:name="_Toc434155636"/>
      <w:r>
        <w:rPr>
          <w:rFonts w:hint="cs"/>
          <w:rtl/>
        </w:rPr>
        <w:t>باب [27]: وزن بار، بر عهدۀ فروشنده و بر عهدۀ دهنده است</w:t>
      </w:r>
      <w:r w:rsidRPr="003F7B3D">
        <w:rPr>
          <w:rFonts w:ascii="IRLotus" w:hAnsi="IRLotus" w:cs="IRLotus"/>
          <w:sz w:val="28"/>
          <w:szCs w:val="28"/>
          <w:vertAlign w:val="superscript"/>
          <w:rtl/>
          <w:lang w:bidi="fa-IR"/>
        </w:rPr>
        <w:t>(</w:t>
      </w:r>
      <w:r w:rsidRPr="003F7B3D">
        <w:rPr>
          <w:rStyle w:val="FootnoteReference"/>
          <w:rFonts w:ascii="IRLotus" w:hAnsi="IRLotus" w:cs="IRLotus"/>
          <w:sz w:val="28"/>
          <w:szCs w:val="28"/>
          <w:rtl/>
          <w:lang w:bidi="fa-IR"/>
        </w:rPr>
        <w:footnoteReference w:id="381"/>
      </w:r>
      <w:r w:rsidRPr="003F7B3D">
        <w:rPr>
          <w:rFonts w:ascii="IRLotus" w:hAnsi="IRLotus" w:cs="IRLotus"/>
          <w:sz w:val="28"/>
          <w:szCs w:val="28"/>
          <w:vertAlign w:val="superscript"/>
          <w:rtl/>
          <w:lang w:bidi="fa-IR"/>
        </w:rPr>
        <w:t>)</w:t>
      </w:r>
      <w:bookmarkEnd w:id="263"/>
    </w:p>
    <w:p w:rsidR="003F7B3D" w:rsidRPr="00F77595" w:rsidRDefault="003F7B3D" w:rsidP="00645D35">
      <w:pPr>
        <w:pStyle w:val="5-"/>
        <w:rPr>
          <w:rtl/>
          <w:lang w:bidi="fa-IR"/>
        </w:rPr>
      </w:pPr>
      <w:r>
        <w:rPr>
          <w:rFonts w:hint="cs"/>
          <w:rtl/>
          <w:lang w:bidi="fa-IR"/>
        </w:rPr>
        <w:t>1014-</w:t>
      </w:r>
      <w:r w:rsidR="00645D35">
        <w:rPr>
          <w:rFonts w:hint="cs"/>
          <w:rtl/>
          <w:lang w:bidi="fa-IR"/>
        </w:rPr>
        <w:t xml:space="preserve"> </w:t>
      </w:r>
      <w:r w:rsidR="00645D35">
        <w:rPr>
          <w:rtl/>
        </w:rPr>
        <w:t>عَنْ جَابِرٍ رَضِيَ اللَّهُ عَنْهُ، قَالَ: تُوُفِّيَ عَبْدُ اللَّهِ بْنُ عَمْرِو بْنِ حَرَامٍ</w:t>
      </w:r>
      <w:r w:rsidR="00645D35">
        <w:rPr>
          <w:rFonts w:hint="cs"/>
          <w:rtl/>
        </w:rPr>
        <w:t xml:space="preserve"> </w:t>
      </w:r>
      <w:r w:rsidR="00645D35">
        <w:rPr>
          <w:rtl/>
        </w:rPr>
        <w:t xml:space="preserve">رَضِيَ اللَّهُ عَنْهُ وَعَلَيْهِ دَيْنٌ، فَاسْتَعَنْتُ النَّبِيَّ صَلَّى اللهُ عَلَيْهِ وَسَلَّمَ عَلَى غُرَمَائِهِ أَنْ يَضَعُوا مِنْ دَيْنِهِ، فَطَلَبَ النَّبِيُّ صَلَّى اللهُ عَلَيْهِ وَسَلَّمَ إِلَيْهِمْ فَلَمْ يَفْعَلُوا، فَقَالَ لِي النَّبِيُّ صَلَّى اللهُ عَلَيْهِ وَسَلَّمَ: «اذْهَبْ فَصَنِّفْ تَمْرَكَ أَصْنَافًا، العَجْوَةَ عَلَى حِدَةٍ، وَعَذْقَ زَيْدٍ عَلَى حِدَةٍ، ثُمَّ أَرْسِلْ إِلَيَّ»، فَفَعَلْتُ، ثُمَّ أَرْسَلْتُ إِلَى </w:t>
      </w:r>
      <w:r w:rsidR="00645D35" w:rsidRPr="00F77595">
        <w:rPr>
          <w:rtl/>
        </w:rPr>
        <w:t>النَّبِيِّ صَلَّى اللهُ عَلَيْهِ وَسَلَّمَ، فَجَاءَ فَجَلَسَ عَلَى أَعْلاَهُ، أَوْ فِي وَسَطِهِ، ثُمَّ قَالَ: «كِلْ لِلْقَوْمِ»، فَكِلْتُهُمْ حَتَّى أَوْفَيْتُهُمُ الَّذِي لَهُمْ وَبَقِيَ تَمْرِي كَأَنَّهُ لَمْ يَنْقُصْ مِنْهُ شَيْءٌ</w:t>
      </w:r>
      <w:r w:rsidRPr="00F77595">
        <w:rPr>
          <w:rFonts w:hint="cs"/>
          <w:rtl/>
          <w:lang w:bidi="fa-IR"/>
        </w:rPr>
        <w:t xml:space="preserve"> [رواه البخاری: 2127].</w:t>
      </w:r>
    </w:p>
    <w:p w:rsidR="003F7B3D" w:rsidRDefault="003F7B3D" w:rsidP="003F7B3D">
      <w:pPr>
        <w:pStyle w:val="0-"/>
        <w:rPr>
          <w:rtl/>
          <w:lang w:bidi="fa-IR"/>
        </w:rPr>
      </w:pPr>
      <w:r>
        <w:rPr>
          <w:rFonts w:hint="cs"/>
          <w:rtl/>
          <w:lang w:bidi="fa-IR"/>
        </w:rPr>
        <w:t>1014- از جابر</w:t>
      </w:r>
      <w:r>
        <w:rPr>
          <w:rFonts w:cs="CTraditional Arabic" w:hint="cs"/>
          <w:rtl/>
          <w:lang w:bidi="fa-IR"/>
        </w:rPr>
        <w:t>س</w:t>
      </w:r>
      <w:r>
        <w:rPr>
          <w:rFonts w:hint="cs"/>
          <w:rtl/>
          <w:lang w:bidi="fa-IR"/>
        </w:rPr>
        <w:t xml:space="preserve"> روایت است که گفت: عبدالله بن عمرو بن حرام</w:t>
      </w:r>
      <w:r>
        <w:rPr>
          <w:rFonts w:cs="CTraditional Arabic" w:hint="cs"/>
          <w:rtl/>
          <w:lang w:bidi="fa-IR"/>
        </w:rPr>
        <w:t>س</w:t>
      </w:r>
      <w:r>
        <w:rPr>
          <w:rFonts w:hint="cs"/>
          <w:rtl/>
          <w:lang w:bidi="fa-IR"/>
        </w:rPr>
        <w:t xml:space="preserve"> [که پدر جابر راوی حدیث باشد] وفات یافت و قرضدار بود، از پیامبر خدا </w:t>
      </w:r>
      <w:r>
        <w:rPr>
          <w:rFonts w:cs="CTraditional Arabic" w:hint="cs"/>
          <w:rtl/>
          <w:lang w:bidi="fa-IR"/>
        </w:rPr>
        <w:t>ج</w:t>
      </w:r>
      <w:r>
        <w:rPr>
          <w:rFonts w:hint="cs"/>
          <w:rtl/>
          <w:lang w:bidi="fa-IR"/>
        </w:rPr>
        <w:t xml:space="preserve"> خواهش کمک کردم تا از قرضدارانش بخواهند که چیزی از قرض او را ببخشند.</w:t>
      </w:r>
    </w:p>
    <w:p w:rsidR="003F7B3D" w:rsidRDefault="003F7B3D" w:rsidP="003F7B3D">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این خواهش را از آن‌ها نمودند، ولی آن‌ها قبول نکردند، [زیرا از مردم یهود بودند].</w:t>
      </w:r>
    </w:p>
    <w:p w:rsidR="003F7B3D" w:rsidRDefault="003F7B3D" w:rsidP="003F7B3D">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برایم گفتند: «برو، و خرمای خود را صنف بندی کن، (عجو) را یک طرف و (</w:t>
      </w:r>
      <w:r w:rsidR="00645D35">
        <w:rPr>
          <w:rFonts w:hint="cs"/>
          <w:rtl/>
          <w:lang w:bidi="fa-IR"/>
        </w:rPr>
        <w:t>عذق زید</w:t>
      </w:r>
      <w:r>
        <w:rPr>
          <w:rFonts w:hint="cs"/>
          <w:rtl/>
          <w:lang w:bidi="fa-IR"/>
        </w:rPr>
        <w:t>)</w:t>
      </w:r>
      <w:r w:rsidR="00645D35">
        <w:rPr>
          <w:rFonts w:hint="cs"/>
          <w:rtl/>
          <w:lang w:bidi="fa-IR"/>
        </w:rPr>
        <w:t xml:space="preserve"> را یک طرف، بعد از آن [کسی را] نزد من بفرست».</w:t>
      </w:r>
    </w:p>
    <w:p w:rsidR="00645D35" w:rsidRDefault="00645D35" w:rsidP="00D05FCA">
      <w:pPr>
        <w:pStyle w:val="0-"/>
        <w:rPr>
          <w:rtl/>
          <w:lang w:bidi="fa-IR"/>
        </w:rPr>
      </w:pPr>
      <w:r>
        <w:rPr>
          <w:rFonts w:hint="cs"/>
          <w:rtl/>
          <w:lang w:bidi="fa-IR"/>
        </w:rPr>
        <w:t>قرار فرمودۀ</w:t>
      </w:r>
      <w:r w:rsidR="00D05FCA">
        <w:rPr>
          <w:rFonts w:hint="cs"/>
          <w:rtl/>
          <w:lang w:bidi="fa-IR"/>
        </w:rPr>
        <w:t>شان عمل کردم و کسی را نزد</w:t>
      </w:r>
      <w:r>
        <w:rPr>
          <w:rFonts w:hint="cs"/>
          <w:rtl/>
          <w:lang w:bidi="fa-IR"/>
        </w:rPr>
        <w:t xml:space="preserve">شان فرستادم، پیامبر خدا </w:t>
      </w:r>
      <w:r>
        <w:rPr>
          <w:rFonts w:cs="CTraditional Arabic" w:hint="cs"/>
          <w:rtl/>
          <w:lang w:bidi="fa-IR"/>
        </w:rPr>
        <w:t>ج</w:t>
      </w:r>
      <w:r>
        <w:rPr>
          <w:rFonts w:hint="cs"/>
          <w:rtl/>
          <w:lang w:bidi="fa-IR"/>
        </w:rPr>
        <w:t xml:space="preserve"> آمدند، و بر روی خرماها یا در وسط خرماها نشسته و گفتند: «برای این مرم [یعنی: طلبگاران عبدالله بن عمرو</w:t>
      </w:r>
      <w:r>
        <w:rPr>
          <w:rFonts w:cs="CTraditional Arabic" w:hint="cs"/>
          <w:rtl/>
          <w:lang w:bidi="fa-IR"/>
        </w:rPr>
        <w:t>ب</w:t>
      </w:r>
      <w:r>
        <w:rPr>
          <w:rFonts w:hint="cs"/>
          <w:rtl/>
          <w:lang w:bidi="fa-IR"/>
        </w:rPr>
        <w:t>] پیمانه کند».</w:t>
      </w:r>
    </w:p>
    <w:p w:rsidR="00645D35" w:rsidRDefault="00645D35" w:rsidP="003F7B3D">
      <w:pPr>
        <w:pStyle w:val="0-"/>
        <w:rPr>
          <w:rtl/>
          <w:lang w:bidi="fa-IR"/>
        </w:rPr>
      </w:pPr>
      <w:r>
        <w:rPr>
          <w:rFonts w:hint="cs"/>
          <w:rtl/>
          <w:lang w:bidi="fa-IR"/>
        </w:rPr>
        <w:t>مقدار طلب آن‌ها را برای آن‌ها پیمانه کردم، و خرما هایم همچنان به حال خود باقی بود، و گویا از آن چیزی کم نشده بود</w:t>
      </w:r>
      <w:r w:rsidRPr="00645D35">
        <w:rPr>
          <w:rFonts w:ascii="IRLotus" w:hAnsi="IRLotus" w:cs="IRLotus"/>
          <w:vertAlign w:val="superscript"/>
          <w:rtl/>
          <w:lang w:bidi="fa-IR"/>
        </w:rPr>
        <w:t>(</w:t>
      </w:r>
      <w:r w:rsidRPr="00645D35">
        <w:rPr>
          <w:rStyle w:val="FootnoteReference"/>
          <w:rFonts w:ascii="IRLotus" w:hAnsi="IRLotus" w:cs="IRLotus"/>
          <w:rtl/>
          <w:lang w:bidi="fa-IR"/>
        </w:rPr>
        <w:footnoteReference w:id="382"/>
      </w:r>
      <w:r w:rsidRPr="00645D35">
        <w:rPr>
          <w:rFonts w:ascii="IRLotus" w:hAnsi="IRLotus" w:cs="IRLotus"/>
          <w:vertAlign w:val="superscript"/>
          <w:rtl/>
          <w:lang w:bidi="fa-IR"/>
        </w:rPr>
        <w:t>)</w:t>
      </w:r>
      <w:r>
        <w:rPr>
          <w:rFonts w:hint="cs"/>
          <w:rtl/>
          <w:lang w:bidi="fa-IR"/>
        </w:rPr>
        <w:t>.</w:t>
      </w:r>
    </w:p>
    <w:p w:rsidR="002438B5" w:rsidRDefault="002438B5" w:rsidP="002438B5">
      <w:pPr>
        <w:pStyle w:val="2-0"/>
        <w:rPr>
          <w:rtl/>
        </w:rPr>
      </w:pPr>
      <w:r w:rsidRPr="00CC5233">
        <w:rPr>
          <w:rFonts w:hint="cs"/>
          <w:rtl/>
          <w:lang w:bidi="ar-SA"/>
        </w:rPr>
        <w:t>28</w:t>
      </w:r>
      <w:r>
        <w:rPr>
          <w:rFonts w:hint="cs"/>
          <w:rtl/>
        </w:rPr>
        <w:t>- باب: مَا</w:t>
      </w:r>
      <w:r w:rsidR="00E637DA">
        <w:rPr>
          <w:rFonts w:hint="cs"/>
          <w:rtl/>
        </w:rPr>
        <w:t xml:space="preserve"> </w:t>
      </w:r>
      <w:r>
        <w:rPr>
          <w:rFonts w:hint="cs"/>
          <w:rtl/>
        </w:rPr>
        <w:t>یُس</w:t>
      </w:r>
      <w:r w:rsidR="00E637DA">
        <w:rPr>
          <w:rFonts w:hint="cs"/>
          <w:rtl/>
        </w:rPr>
        <w:t>ْتَحَبُّ مِنَ</w:t>
      </w:r>
      <w:r>
        <w:rPr>
          <w:rFonts w:hint="cs"/>
          <w:rtl/>
        </w:rPr>
        <w:t xml:space="preserve"> ال</w:t>
      </w:r>
      <w:r w:rsidR="00E637DA">
        <w:rPr>
          <w:rFonts w:hint="cs"/>
          <w:rtl/>
        </w:rPr>
        <w:t>ْ</w:t>
      </w:r>
      <w:r>
        <w:rPr>
          <w:rFonts w:hint="cs"/>
          <w:rtl/>
        </w:rPr>
        <w:t>کَی</w:t>
      </w:r>
      <w:r w:rsidR="00E637DA">
        <w:rPr>
          <w:rFonts w:hint="cs"/>
          <w:rtl/>
        </w:rPr>
        <w:t>ْ</w:t>
      </w:r>
      <w:r>
        <w:rPr>
          <w:rFonts w:hint="cs"/>
          <w:rtl/>
        </w:rPr>
        <w:t>لِ</w:t>
      </w:r>
    </w:p>
    <w:p w:rsidR="002438B5" w:rsidRDefault="002438B5" w:rsidP="002438B5">
      <w:pPr>
        <w:pStyle w:val="4-"/>
        <w:rPr>
          <w:rtl/>
          <w:lang w:bidi="fa-IR"/>
        </w:rPr>
      </w:pPr>
      <w:bookmarkStart w:id="264" w:name="_Toc434155637"/>
      <w:r>
        <w:rPr>
          <w:rFonts w:hint="cs"/>
          <w:rtl/>
          <w:lang w:bidi="fa-IR"/>
        </w:rPr>
        <w:t>باب [28]: آنچه که پیمانه کردنش مستحب است</w:t>
      </w:r>
      <w:bookmarkEnd w:id="264"/>
    </w:p>
    <w:p w:rsidR="002438B5" w:rsidRPr="002438B5" w:rsidRDefault="002438B5" w:rsidP="002438B5">
      <w:pPr>
        <w:pStyle w:val="5-"/>
        <w:rPr>
          <w:rFonts w:ascii="Simplified Arabic" w:hAnsi="Simplified Arabic" w:cs="Simplified Arabic"/>
          <w:color w:val="FF0000"/>
          <w:rtl/>
        </w:rPr>
      </w:pPr>
      <w:r>
        <w:rPr>
          <w:rFonts w:hint="cs"/>
          <w:rtl/>
          <w:lang w:bidi="fa-IR"/>
        </w:rPr>
        <w:t xml:space="preserve">1015- </w:t>
      </w:r>
      <w:r>
        <w:rPr>
          <w:rtl/>
        </w:rPr>
        <w:t>عَنِ المِقْدَامِ بْنِ مَعْدِي كَرِبَ رَضِيَ اللَّهُ عَنْهُ، عَنِ النَّبِيِّ صَلَّى اللهُ عَلَيْهِ وَسَلَّمَ، قَالَ</w:t>
      </w:r>
      <w:r w:rsidRPr="00F77595">
        <w:rPr>
          <w:rtl/>
        </w:rPr>
        <w:t>: «كِيلُوا طَعَامَكُمْ يُبَارَكْ لَكُمْ»</w:t>
      </w:r>
      <w:r w:rsidRPr="00F77595">
        <w:rPr>
          <w:rFonts w:hint="cs"/>
          <w:rtl/>
          <w:lang w:bidi="fa-IR"/>
        </w:rPr>
        <w:t xml:space="preserve"> [رواه البخاری</w:t>
      </w:r>
      <w:r>
        <w:rPr>
          <w:rFonts w:hint="cs"/>
          <w:rtl/>
          <w:lang w:bidi="fa-IR"/>
        </w:rPr>
        <w:t>: 2128].</w:t>
      </w:r>
    </w:p>
    <w:p w:rsidR="002438B5" w:rsidRDefault="002438B5" w:rsidP="002438B5">
      <w:pPr>
        <w:pStyle w:val="0-"/>
        <w:rPr>
          <w:rtl/>
          <w:lang w:bidi="fa-IR"/>
        </w:rPr>
      </w:pPr>
      <w:r>
        <w:rPr>
          <w:rFonts w:hint="cs"/>
          <w:rtl/>
          <w:lang w:bidi="fa-IR"/>
        </w:rPr>
        <w:t>1015- از مقدام بن معدی کرب</w:t>
      </w:r>
      <w:r>
        <w:rPr>
          <w:rFonts w:cs="CTraditional Arabic" w:hint="cs"/>
          <w:rtl/>
          <w:lang w:bidi="fa-IR"/>
        </w:rPr>
        <w:t>س</w:t>
      </w:r>
      <w:r>
        <w:rPr>
          <w:rFonts w:hint="cs"/>
          <w:rtl/>
          <w:lang w:bidi="fa-IR"/>
        </w:rPr>
        <w:t xml:space="preserve"> از پیامبر خدا </w:t>
      </w:r>
      <w:r>
        <w:rPr>
          <w:rFonts w:cs="CTraditional Arabic" w:hint="cs"/>
          <w:rtl/>
          <w:lang w:bidi="fa-IR"/>
        </w:rPr>
        <w:t>ج</w:t>
      </w:r>
      <w:r>
        <w:rPr>
          <w:rFonts w:hint="cs"/>
          <w:rtl/>
          <w:lang w:bidi="fa-IR"/>
        </w:rPr>
        <w:t xml:space="preserve"> روایت است که فرمودند: «طعام خود را پیمانه کنید، خداوند برای شما برکت می‌دهد»</w:t>
      </w:r>
      <w:r w:rsidRPr="002438B5">
        <w:rPr>
          <w:rFonts w:ascii="IRLotus" w:hAnsi="IRLotus" w:cs="IRLotus"/>
          <w:vertAlign w:val="superscript"/>
          <w:rtl/>
          <w:lang w:bidi="fa-IR"/>
        </w:rPr>
        <w:t>(</w:t>
      </w:r>
      <w:r w:rsidRPr="002438B5">
        <w:rPr>
          <w:rStyle w:val="FootnoteReference"/>
          <w:rFonts w:ascii="IRLotus" w:hAnsi="IRLotus" w:cs="IRLotus"/>
          <w:rtl/>
          <w:lang w:bidi="fa-IR"/>
        </w:rPr>
        <w:footnoteReference w:id="383"/>
      </w:r>
      <w:r w:rsidRPr="002438B5">
        <w:rPr>
          <w:rFonts w:ascii="IRLotus" w:hAnsi="IRLotus" w:cs="IRLotus"/>
          <w:vertAlign w:val="superscript"/>
          <w:rtl/>
          <w:lang w:bidi="fa-IR"/>
        </w:rPr>
        <w:t>)</w:t>
      </w:r>
      <w:r>
        <w:rPr>
          <w:rFonts w:hint="cs"/>
          <w:rtl/>
          <w:lang w:bidi="fa-IR"/>
        </w:rPr>
        <w:t>.</w:t>
      </w:r>
    </w:p>
    <w:p w:rsidR="00FB00B0" w:rsidRDefault="00FB00B0" w:rsidP="00FB00B0">
      <w:pPr>
        <w:pStyle w:val="2-0"/>
        <w:rPr>
          <w:rtl/>
        </w:rPr>
      </w:pPr>
      <w:r w:rsidRPr="00CC5233">
        <w:rPr>
          <w:rFonts w:hint="cs"/>
          <w:rtl/>
          <w:lang w:bidi="ar-SA"/>
        </w:rPr>
        <w:t>29</w:t>
      </w:r>
      <w:r>
        <w:rPr>
          <w:rFonts w:hint="cs"/>
          <w:rtl/>
        </w:rPr>
        <w:t>- باب: بَرَکَةِ صَاعِ النَّبِيِّ</w:t>
      </w:r>
      <w:r w:rsidR="00830B54">
        <w:rPr>
          <w:rFonts w:hint="cs"/>
          <w:rtl/>
        </w:rPr>
        <w:t xml:space="preserve"> </w:t>
      </w:r>
      <w:r w:rsidRPr="00192531">
        <w:rPr>
          <w:rFonts w:cs="CTraditional Arabic" w:hint="cs"/>
          <w:b/>
          <w:bCs w:val="0"/>
          <w:rtl/>
        </w:rPr>
        <w:t>ج</w:t>
      </w:r>
      <w:r w:rsidR="005E29EE">
        <w:rPr>
          <w:rFonts w:hint="cs"/>
          <w:rtl/>
        </w:rPr>
        <w:t xml:space="preserve"> وَ</w:t>
      </w:r>
      <w:r w:rsidR="00D809C5">
        <w:rPr>
          <w:rFonts w:hint="cs"/>
          <w:rtl/>
        </w:rPr>
        <w:t>مُدِّ</w:t>
      </w:r>
      <w:r>
        <w:rPr>
          <w:rFonts w:hint="cs"/>
          <w:rtl/>
        </w:rPr>
        <w:t>هِ</w:t>
      </w:r>
    </w:p>
    <w:p w:rsidR="00FB00B0" w:rsidRDefault="00FB00B0" w:rsidP="00FB00B0">
      <w:pPr>
        <w:pStyle w:val="4-"/>
        <w:rPr>
          <w:rFonts w:cs="CTraditional Arabic"/>
          <w:rtl/>
          <w:lang w:bidi="fa-IR"/>
        </w:rPr>
      </w:pPr>
      <w:bookmarkStart w:id="265" w:name="_Toc434155638"/>
      <w:r>
        <w:rPr>
          <w:rFonts w:hint="cs"/>
          <w:rtl/>
          <w:lang w:bidi="fa-IR"/>
        </w:rPr>
        <w:t xml:space="preserve">باب [29]: برکت صاع و مد پیامبر خدا </w:t>
      </w:r>
      <w:r>
        <w:rPr>
          <w:rFonts w:cs="CTraditional Arabic" w:hint="cs"/>
          <w:rtl/>
          <w:lang w:bidi="fa-IR"/>
        </w:rPr>
        <w:t>ج</w:t>
      </w:r>
      <w:bookmarkEnd w:id="265"/>
    </w:p>
    <w:p w:rsidR="00FB00B0" w:rsidRPr="008D4021" w:rsidRDefault="00FB00B0" w:rsidP="008D4021">
      <w:pPr>
        <w:pStyle w:val="5-"/>
        <w:rPr>
          <w:rFonts w:ascii="Simplified Arabic" w:hAnsi="Simplified Arabic" w:cs="Simplified Arabic"/>
          <w:color w:val="FF0000"/>
          <w:rtl/>
        </w:rPr>
      </w:pPr>
      <w:r>
        <w:rPr>
          <w:rFonts w:hint="cs"/>
          <w:rtl/>
          <w:lang w:bidi="fa-IR"/>
        </w:rPr>
        <w:t>1016-</w:t>
      </w:r>
      <w:r w:rsidR="008D4021">
        <w:rPr>
          <w:rFonts w:hint="cs"/>
          <w:rtl/>
          <w:lang w:bidi="fa-IR"/>
        </w:rPr>
        <w:t xml:space="preserve"> </w:t>
      </w:r>
      <w:r w:rsidR="008D4021">
        <w:rPr>
          <w:color w:val="000000"/>
          <w:rtl/>
        </w:rPr>
        <w:t>عَنْ عَبْدِ اللَّهِ بْنِ زَيْدٍ رَضِيَ اللَّهُ عَنْهُ، عَنِ النَّبِيِّ صَلَّى اللهُ عَلَيْهِ وَسَلَّمَ: «</w:t>
      </w:r>
      <w:r w:rsidR="008D4021">
        <w:rPr>
          <w:rtl/>
        </w:rPr>
        <w:t xml:space="preserve">أَنَّ إِبْرَاهِيمَ حَرَّمَ مَكَّةَ وَدَعَا لَهَا، وَحَرَّمْتُ المَدِينَةَ كَمَا حَرَّمَ إِبْرَاهِيمُ مَكَّةَ، وَدَعَوْتُ لَهَا فِي مُدِّهَا وَصَاعِهَا </w:t>
      </w:r>
      <w:r w:rsidR="008D4021">
        <w:rPr>
          <w:color w:val="000000"/>
          <w:rtl/>
        </w:rPr>
        <w:t>مِثْلَ مَا دَعَا إِبْرَاهِيمُ عَلَيْهِ السَّلاَمُ لِمَكَّةَ»</w:t>
      </w:r>
      <w:r>
        <w:rPr>
          <w:rFonts w:hint="cs"/>
          <w:rtl/>
          <w:lang w:bidi="fa-IR"/>
        </w:rPr>
        <w:t xml:space="preserve"> [رواه البخاری: 2129].</w:t>
      </w:r>
    </w:p>
    <w:p w:rsidR="00FB00B0" w:rsidRDefault="00FB00B0" w:rsidP="00FB00B0">
      <w:pPr>
        <w:pStyle w:val="0-"/>
        <w:rPr>
          <w:rtl/>
          <w:lang w:bidi="fa-IR"/>
        </w:rPr>
      </w:pPr>
      <w:r>
        <w:rPr>
          <w:rFonts w:hint="cs"/>
          <w:rtl/>
          <w:lang w:bidi="fa-IR"/>
        </w:rPr>
        <w:t xml:space="preserve">1016- </w:t>
      </w:r>
      <w:r w:rsidR="00E27527">
        <w:rPr>
          <w:rFonts w:hint="cs"/>
          <w:rtl/>
          <w:lang w:bidi="fa-IR"/>
        </w:rPr>
        <w:t>از عبدالله بن زید</w:t>
      </w:r>
      <w:r w:rsidR="00E27527">
        <w:rPr>
          <w:rFonts w:cs="CTraditional Arabic" w:hint="cs"/>
          <w:rtl/>
          <w:lang w:bidi="fa-IR"/>
        </w:rPr>
        <w:t>س</w:t>
      </w:r>
      <w:r w:rsidR="00E27527">
        <w:rPr>
          <w:rFonts w:hint="cs"/>
          <w:rtl/>
          <w:lang w:bidi="fa-IR"/>
        </w:rPr>
        <w:t xml:space="preserve"> از پیامبر خدا </w:t>
      </w:r>
      <w:r w:rsidR="00E27527">
        <w:rPr>
          <w:rFonts w:cs="CTraditional Arabic" w:hint="cs"/>
          <w:rtl/>
          <w:lang w:bidi="fa-IR"/>
        </w:rPr>
        <w:t>ج</w:t>
      </w:r>
      <w:r w:rsidR="00E27527">
        <w:rPr>
          <w:rFonts w:hint="cs"/>
          <w:rtl/>
          <w:lang w:bidi="fa-IR"/>
        </w:rPr>
        <w:t xml:space="preserve"> روایت است که گفتند:</w:t>
      </w:r>
    </w:p>
    <w:p w:rsidR="00E27527" w:rsidRDefault="00E27527" w:rsidP="00FB122D">
      <w:pPr>
        <w:pStyle w:val="0-"/>
        <w:rPr>
          <w:rtl/>
          <w:lang w:bidi="fa-IR"/>
        </w:rPr>
      </w:pPr>
      <w:r>
        <w:rPr>
          <w:rFonts w:hint="cs"/>
          <w:rtl/>
          <w:lang w:bidi="fa-IR"/>
        </w:rPr>
        <w:t>«ابراهیم</w:t>
      </w:r>
      <w:r>
        <w:rPr>
          <w:rFonts w:cs="CTraditional Arabic" w:hint="cs"/>
          <w:rtl/>
          <w:lang w:bidi="fa-IR"/>
        </w:rPr>
        <w:t>÷</w:t>
      </w:r>
      <w:r>
        <w:rPr>
          <w:rFonts w:hint="cs"/>
          <w:rtl/>
          <w:lang w:bidi="fa-IR"/>
        </w:rPr>
        <w:t xml:space="preserve"> مکه را حرم قرارداد، و برای آن دعا کرد، و من مدینه را حرم قرار دادم همچنانی که ابراهیم</w:t>
      </w:r>
      <w:r>
        <w:rPr>
          <w:rFonts w:cs="CTraditional Arabic" w:hint="cs"/>
          <w:rtl/>
          <w:lang w:bidi="fa-IR"/>
        </w:rPr>
        <w:t>÷</w:t>
      </w:r>
      <w:r>
        <w:rPr>
          <w:rFonts w:hint="cs"/>
          <w:rtl/>
          <w:lang w:bidi="fa-IR"/>
        </w:rPr>
        <w:t xml:space="preserve"> مکه را حرم قرار داد، و به (صاع) و (مد) آن دعا کردم، مثلی که ابراهیم</w:t>
      </w:r>
      <w:r>
        <w:rPr>
          <w:rFonts w:cs="CTraditional Arabic" w:hint="cs"/>
          <w:rtl/>
          <w:lang w:bidi="fa-IR"/>
        </w:rPr>
        <w:t>÷</w:t>
      </w:r>
      <w:r w:rsidR="008D4021">
        <w:rPr>
          <w:rFonts w:hint="cs"/>
          <w:rtl/>
          <w:lang w:bidi="fa-IR"/>
        </w:rPr>
        <w:t xml:space="preserve"> برای مکه دعا کرد»</w:t>
      </w:r>
      <w:r w:rsidRPr="00E27527">
        <w:rPr>
          <w:rFonts w:ascii="IRLotus" w:hAnsi="IRLotus" w:cs="IRLotus"/>
          <w:vertAlign w:val="superscript"/>
          <w:rtl/>
          <w:lang w:bidi="fa-IR"/>
        </w:rPr>
        <w:t>(</w:t>
      </w:r>
      <w:r w:rsidRPr="00E27527">
        <w:rPr>
          <w:rStyle w:val="FootnoteReference"/>
          <w:rFonts w:ascii="IRLotus" w:hAnsi="IRLotus" w:cs="IRLotus"/>
          <w:rtl/>
          <w:lang w:bidi="fa-IR"/>
        </w:rPr>
        <w:footnoteReference w:id="384"/>
      </w:r>
      <w:r w:rsidRPr="00E27527">
        <w:rPr>
          <w:rFonts w:ascii="IRLotus" w:hAnsi="IRLotus" w:cs="IRLotus"/>
          <w:vertAlign w:val="superscript"/>
          <w:rtl/>
          <w:lang w:bidi="fa-IR"/>
        </w:rPr>
        <w:t>)</w:t>
      </w:r>
      <w:r>
        <w:rPr>
          <w:rFonts w:hint="cs"/>
          <w:rtl/>
          <w:lang w:bidi="fa-IR"/>
        </w:rPr>
        <w:t>.</w:t>
      </w:r>
    </w:p>
    <w:p w:rsidR="009264A8" w:rsidRDefault="00CF4706" w:rsidP="00CF4706">
      <w:pPr>
        <w:pStyle w:val="2-0"/>
        <w:rPr>
          <w:rtl/>
        </w:rPr>
      </w:pPr>
      <w:r w:rsidRPr="00CC5233">
        <w:rPr>
          <w:rFonts w:hint="cs"/>
          <w:rtl/>
          <w:lang w:bidi="ar-SA"/>
        </w:rPr>
        <w:t>30</w:t>
      </w:r>
      <w:r>
        <w:rPr>
          <w:rFonts w:hint="cs"/>
          <w:rtl/>
        </w:rPr>
        <w:t>- باب: مَا</w:t>
      </w:r>
      <w:r w:rsidR="00D809C5">
        <w:rPr>
          <w:rFonts w:hint="cs"/>
          <w:rtl/>
        </w:rPr>
        <w:t xml:space="preserve"> </w:t>
      </w:r>
      <w:r>
        <w:rPr>
          <w:rFonts w:hint="cs"/>
          <w:rtl/>
        </w:rPr>
        <w:t>یُذ</w:t>
      </w:r>
      <w:r w:rsidR="00D809C5">
        <w:rPr>
          <w:rFonts w:hint="cs"/>
          <w:rtl/>
        </w:rPr>
        <w:t>ْ</w:t>
      </w:r>
      <w:r>
        <w:rPr>
          <w:rFonts w:hint="cs"/>
          <w:rtl/>
        </w:rPr>
        <w:t>کَرُ فِي بَی</w:t>
      </w:r>
      <w:r w:rsidR="00D809C5">
        <w:rPr>
          <w:rFonts w:hint="cs"/>
          <w:rtl/>
        </w:rPr>
        <w:t>ْعِ</w:t>
      </w:r>
      <w:r w:rsidR="009264A8">
        <w:rPr>
          <w:rFonts w:hint="cs"/>
          <w:rtl/>
        </w:rPr>
        <w:t xml:space="preserve"> </w:t>
      </w:r>
      <w:r w:rsidR="009264A8" w:rsidRPr="00CF4706">
        <w:rPr>
          <w:rFonts w:hint="cs"/>
          <w:rtl/>
        </w:rPr>
        <w:t>الطَّ</w:t>
      </w:r>
      <w:r w:rsidR="009264A8" w:rsidRPr="00CF4706">
        <w:rPr>
          <w:rStyle w:val="2-Char0"/>
          <w:rFonts w:hint="cs"/>
          <w:bCs/>
          <w:rtl/>
        </w:rPr>
        <w:t>ع</w:t>
      </w:r>
      <w:r w:rsidR="009264A8" w:rsidRPr="00CF4706">
        <w:rPr>
          <w:rFonts w:hint="cs"/>
          <w:rtl/>
        </w:rPr>
        <w:t>َامِ</w:t>
      </w:r>
      <w:r w:rsidR="005E29EE">
        <w:rPr>
          <w:rFonts w:hint="cs"/>
          <w:rtl/>
        </w:rPr>
        <w:t xml:space="preserve"> وَ</w:t>
      </w:r>
      <w:r w:rsidR="009264A8">
        <w:rPr>
          <w:rFonts w:hint="cs"/>
          <w:rtl/>
        </w:rPr>
        <w:t>الحُک</w:t>
      </w:r>
      <w:r w:rsidR="00D809C5">
        <w:rPr>
          <w:rFonts w:hint="cs"/>
          <w:rtl/>
        </w:rPr>
        <w:t>ْ</w:t>
      </w:r>
      <w:r w:rsidR="009264A8">
        <w:rPr>
          <w:rFonts w:hint="cs"/>
          <w:rtl/>
        </w:rPr>
        <w:t>رَةِ</w:t>
      </w:r>
    </w:p>
    <w:p w:rsidR="009264A8" w:rsidRDefault="009264A8" w:rsidP="00CF4706">
      <w:pPr>
        <w:pStyle w:val="4-"/>
        <w:rPr>
          <w:rtl/>
        </w:rPr>
      </w:pPr>
      <w:bookmarkStart w:id="266" w:name="_Toc434155639"/>
      <w:r>
        <w:rPr>
          <w:rFonts w:hint="cs"/>
          <w:rtl/>
        </w:rPr>
        <w:t>باب [30]: آنچه که د</w:t>
      </w:r>
      <w:r w:rsidR="00CF4706">
        <w:rPr>
          <w:rFonts w:hint="cs"/>
          <w:rtl/>
        </w:rPr>
        <w:t>ر</w:t>
      </w:r>
      <w:r>
        <w:rPr>
          <w:rFonts w:hint="cs"/>
          <w:rtl/>
        </w:rPr>
        <w:t xml:space="preserve"> فروختن </w:t>
      </w:r>
      <w:r w:rsidRPr="00CF4706">
        <w:rPr>
          <w:rFonts w:hint="cs"/>
          <w:rtl/>
        </w:rPr>
        <w:t>طعام</w:t>
      </w:r>
      <w:r>
        <w:rPr>
          <w:rFonts w:hint="cs"/>
          <w:rtl/>
        </w:rPr>
        <w:t xml:space="preserve"> و احتکار آمده است</w:t>
      </w:r>
      <w:bookmarkEnd w:id="266"/>
    </w:p>
    <w:p w:rsidR="009264A8" w:rsidRPr="00C37EA8" w:rsidRDefault="00C37EA8" w:rsidP="00C37EA8">
      <w:pPr>
        <w:pStyle w:val="5-"/>
        <w:rPr>
          <w:rFonts w:ascii="Simplified Arabic" w:hAnsi="Simplified Arabic" w:cs="Simplified Arabic"/>
          <w:color w:val="FF0000"/>
          <w:rtl/>
        </w:rPr>
      </w:pPr>
      <w:r>
        <w:rPr>
          <w:rFonts w:hint="cs"/>
          <w:rtl/>
          <w:lang w:bidi="fa-IR"/>
        </w:rPr>
        <w:t xml:space="preserve">1017- </w:t>
      </w:r>
      <w:r>
        <w:rPr>
          <w:color w:val="000000"/>
          <w:rtl/>
        </w:rPr>
        <w:t xml:space="preserve">عَنْ </w:t>
      </w:r>
      <w:r>
        <w:rPr>
          <w:rFonts w:hint="cs"/>
          <w:color w:val="000000"/>
          <w:rtl/>
        </w:rPr>
        <w:t>ابنِ عُمَرَ</w:t>
      </w:r>
      <w:r>
        <w:rPr>
          <w:color w:val="000000"/>
          <w:rtl/>
        </w:rPr>
        <w:t xml:space="preserve"> رَضِيَ اللَّهُ عَنْهُ</w:t>
      </w:r>
      <w:r>
        <w:rPr>
          <w:rFonts w:hint="cs"/>
          <w:color w:val="000000"/>
          <w:rtl/>
        </w:rPr>
        <w:t>مَا</w:t>
      </w:r>
      <w:r>
        <w:rPr>
          <w:color w:val="000000"/>
          <w:rtl/>
        </w:rPr>
        <w:t>، قَالَ: «</w:t>
      </w:r>
      <w:r>
        <w:rPr>
          <w:rtl/>
        </w:rPr>
        <w:t xml:space="preserve">رَأَيْتُ الَّذِينَ يَشْتَرُونَ الطَّعَامَ مُجَازَفَةً، يُضْرَبُونَ عَلَى عَهْدِ رَسُولِ اللَّهِ صَلَّى اللهُ عَلَيْهِ وَسَلَّمَ، أَنْ يَبِيعُوهُ </w:t>
      </w:r>
      <w:r>
        <w:rPr>
          <w:color w:val="000000"/>
          <w:rtl/>
        </w:rPr>
        <w:t>حَتَّى يُؤْوُوهُ إِلَى رِحَالِهِمْ»</w:t>
      </w:r>
      <w:r>
        <w:rPr>
          <w:rFonts w:hint="cs"/>
          <w:rtl/>
          <w:lang w:bidi="fa-IR"/>
        </w:rPr>
        <w:t xml:space="preserve"> [رواه البخاری: 2131].</w:t>
      </w:r>
    </w:p>
    <w:p w:rsidR="00C37EA8" w:rsidRDefault="00C37EA8" w:rsidP="009264A8">
      <w:pPr>
        <w:pStyle w:val="0-"/>
        <w:rPr>
          <w:rtl/>
          <w:lang w:bidi="fa-IR"/>
        </w:rPr>
      </w:pPr>
      <w:r>
        <w:rPr>
          <w:rFonts w:hint="cs"/>
          <w:rtl/>
          <w:lang w:bidi="fa-IR"/>
        </w:rPr>
        <w:t xml:space="preserve">1017- از </w:t>
      </w:r>
      <w:r w:rsidR="00F77595">
        <w:rPr>
          <w:rFonts w:hint="cs"/>
          <w:rtl/>
          <w:lang w:bidi="fa-IR"/>
        </w:rPr>
        <w:t>ا</w:t>
      </w:r>
      <w:r>
        <w:rPr>
          <w:rFonts w:hint="cs"/>
          <w:rtl/>
          <w:lang w:bidi="fa-IR"/>
        </w:rPr>
        <w:t>بن عمر</w:t>
      </w:r>
      <w:r>
        <w:rPr>
          <w:rFonts w:cs="CTraditional Arabic" w:hint="cs"/>
          <w:rtl/>
          <w:lang w:bidi="fa-IR"/>
        </w:rPr>
        <w:t>ب</w:t>
      </w:r>
      <w:r>
        <w:rPr>
          <w:rFonts w:hint="cs"/>
          <w:rtl/>
          <w:lang w:bidi="fa-IR"/>
        </w:rPr>
        <w:t xml:space="preserve"> روایت است که گفت: کسانی که طعام را به طور تخمین می‌خریدند دیدم که در زمان پیامبر خدا </w:t>
      </w:r>
      <w:r>
        <w:rPr>
          <w:rFonts w:cs="CTraditional Arabic" w:hint="cs"/>
          <w:rtl/>
          <w:lang w:bidi="fa-IR"/>
        </w:rPr>
        <w:t>ج</w:t>
      </w:r>
      <w:r>
        <w:rPr>
          <w:rFonts w:hint="cs"/>
          <w:rtl/>
          <w:lang w:bidi="fa-IR"/>
        </w:rPr>
        <w:t xml:space="preserve"> زده می‌شوند، تا آن را پیش از تسلیم شدن و آوردن به مأوی و مسکن خود [یعنی: قبض کردن آن] نفروشند</w:t>
      </w:r>
      <w:r w:rsidRPr="00C37EA8">
        <w:rPr>
          <w:rFonts w:ascii="IRLotus" w:hAnsi="IRLotus" w:cs="IRLotus"/>
          <w:vertAlign w:val="superscript"/>
          <w:rtl/>
          <w:lang w:bidi="fa-IR"/>
        </w:rPr>
        <w:t>(</w:t>
      </w:r>
      <w:r w:rsidRPr="00C37EA8">
        <w:rPr>
          <w:rStyle w:val="FootnoteReference"/>
          <w:rFonts w:ascii="IRLotus" w:hAnsi="IRLotus" w:cs="IRLotus"/>
          <w:rtl/>
          <w:lang w:bidi="fa-IR"/>
        </w:rPr>
        <w:footnoteReference w:id="385"/>
      </w:r>
      <w:r w:rsidRPr="00C37EA8">
        <w:rPr>
          <w:rFonts w:ascii="IRLotus" w:hAnsi="IRLotus" w:cs="IRLotus"/>
          <w:vertAlign w:val="superscript"/>
          <w:rtl/>
          <w:lang w:bidi="fa-IR"/>
        </w:rPr>
        <w:t>)</w:t>
      </w:r>
      <w:r>
        <w:rPr>
          <w:rFonts w:hint="cs"/>
          <w:rtl/>
          <w:lang w:bidi="fa-IR"/>
        </w:rPr>
        <w:t>.</w:t>
      </w:r>
    </w:p>
    <w:p w:rsidR="00F62826" w:rsidRPr="00F62826" w:rsidRDefault="00F62826" w:rsidP="009264A8">
      <w:pPr>
        <w:pStyle w:val="0-"/>
        <w:rPr>
          <w:rStyle w:val="5-Char"/>
          <w:rtl/>
        </w:rPr>
      </w:pPr>
      <w:r>
        <w:rPr>
          <w:rFonts w:hint="cs"/>
          <w:rtl/>
          <w:lang w:bidi="fa-IR"/>
        </w:rPr>
        <w:t>1018</w:t>
      </w:r>
      <w:r w:rsidRPr="00F62826">
        <w:rPr>
          <w:rStyle w:val="5-Char"/>
          <w:rFonts w:hint="cs"/>
          <w:rtl/>
        </w:rPr>
        <w:t xml:space="preserve">- </w:t>
      </w:r>
      <w:r w:rsidRPr="00F62826">
        <w:rPr>
          <w:rStyle w:val="5-Char"/>
          <w:rtl/>
        </w:rPr>
        <w:t>عَنِ ابْنِ عَبَّاسٍ رَضِيَ اللَّهُ عَنْهُمَا أَنَّ رَسُولَ اللَّهِ صَلَّى اللهُ عَلَيْهِ وَسَلَّمَ، «نَهَى أَنْ يَبِيعَ الرَّجُلُ طَعَامًا حَتَّى يَسْتَوْفِيَهُ» قُلْتُ لِابْنِ عَبَّاسٍ: كَيْفَ ذَاكَ؟ قَالَ: ذَاكَ دَرَاهِمُ بِدَرَاهِمَ وَالطَّعَامُ مُرْجَأٌ</w:t>
      </w:r>
      <w:r w:rsidRPr="00F62826">
        <w:rPr>
          <w:rStyle w:val="5-Char"/>
          <w:rFonts w:hint="cs"/>
          <w:rtl/>
        </w:rPr>
        <w:t xml:space="preserve"> [رواه البخاری: 2132].</w:t>
      </w:r>
    </w:p>
    <w:p w:rsidR="00F62826" w:rsidRDefault="00F62826" w:rsidP="009264A8">
      <w:pPr>
        <w:pStyle w:val="0-"/>
        <w:rPr>
          <w:rtl/>
          <w:lang w:bidi="fa-IR"/>
        </w:rPr>
      </w:pPr>
      <w:r>
        <w:rPr>
          <w:rFonts w:hint="cs"/>
          <w:rtl/>
          <w:lang w:bidi="fa-IR"/>
        </w:rPr>
        <w:t>1018- از ابن عباس</w:t>
      </w:r>
      <w:r>
        <w:rPr>
          <w:rFonts w:cs="CTraditional Arabic" w:hint="cs"/>
          <w:rtl/>
          <w:lang w:bidi="fa-IR"/>
        </w:rPr>
        <w:t>ب</w:t>
      </w:r>
      <w:r>
        <w:rPr>
          <w:rFonts w:hint="cs"/>
          <w:rtl/>
          <w:lang w:bidi="fa-IR"/>
        </w:rPr>
        <w:t xml:space="preserve"> روایت است که پیامبر خدا </w:t>
      </w:r>
      <w:r>
        <w:rPr>
          <w:rFonts w:cs="CTraditional Arabic" w:hint="cs"/>
          <w:rtl/>
          <w:lang w:bidi="fa-IR"/>
        </w:rPr>
        <w:t>ج</w:t>
      </w:r>
      <w:r>
        <w:rPr>
          <w:rFonts w:hint="cs"/>
          <w:rtl/>
          <w:lang w:bidi="fa-IR"/>
        </w:rPr>
        <w:t xml:space="preserve"> از اینکه شخص طعام را پیش از تسلیم شدن آن بفروشد، نهی فرمودند.</w:t>
      </w:r>
    </w:p>
    <w:p w:rsidR="00F62826" w:rsidRDefault="00F62826" w:rsidP="009264A8">
      <w:pPr>
        <w:pStyle w:val="0-"/>
        <w:rPr>
          <w:rtl/>
          <w:lang w:bidi="fa-IR"/>
        </w:rPr>
      </w:pPr>
      <w:r>
        <w:rPr>
          <w:rFonts w:hint="cs"/>
          <w:rtl/>
          <w:lang w:bidi="fa-IR"/>
        </w:rPr>
        <w:t>کسی از ابن عباس</w:t>
      </w:r>
      <w:r>
        <w:rPr>
          <w:rFonts w:cs="CTraditional Arabic" w:hint="cs"/>
          <w:rtl/>
          <w:lang w:bidi="fa-IR"/>
        </w:rPr>
        <w:t>ب</w:t>
      </w:r>
      <w:r>
        <w:rPr>
          <w:rFonts w:hint="cs"/>
          <w:rtl/>
          <w:lang w:bidi="fa-IR"/>
        </w:rPr>
        <w:t xml:space="preserve"> پرسید: این چگونه است؟</w:t>
      </w:r>
    </w:p>
    <w:p w:rsidR="00F62826" w:rsidRDefault="00F62826" w:rsidP="009264A8">
      <w:pPr>
        <w:pStyle w:val="0-"/>
        <w:rPr>
          <w:rtl/>
          <w:lang w:bidi="fa-IR"/>
        </w:rPr>
      </w:pPr>
      <w:r>
        <w:rPr>
          <w:rFonts w:hint="cs"/>
          <w:rtl/>
          <w:lang w:bidi="fa-IR"/>
        </w:rPr>
        <w:t>گفت: [به این شکل است که] درهم مقابل درهم باشد، و طعامی [را که خریده است] در آینده تسلیم شود</w:t>
      </w:r>
      <w:r w:rsidRPr="00F62826">
        <w:rPr>
          <w:rFonts w:ascii="IRLotus" w:hAnsi="IRLotus" w:cs="IRLotus"/>
          <w:vertAlign w:val="superscript"/>
          <w:rtl/>
          <w:lang w:bidi="fa-IR"/>
        </w:rPr>
        <w:t>(</w:t>
      </w:r>
      <w:r w:rsidRPr="00F62826">
        <w:rPr>
          <w:rStyle w:val="FootnoteReference"/>
          <w:rFonts w:ascii="IRLotus" w:hAnsi="IRLotus" w:cs="IRLotus"/>
          <w:rtl/>
          <w:lang w:bidi="fa-IR"/>
        </w:rPr>
        <w:footnoteReference w:id="386"/>
      </w:r>
      <w:r w:rsidRPr="00F62826">
        <w:rPr>
          <w:rFonts w:ascii="IRLotus" w:hAnsi="IRLotus" w:cs="IRLotus"/>
          <w:vertAlign w:val="superscript"/>
          <w:rtl/>
          <w:lang w:bidi="fa-IR"/>
        </w:rPr>
        <w:t>)</w:t>
      </w:r>
      <w:r>
        <w:rPr>
          <w:rFonts w:hint="cs"/>
          <w:rtl/>
          <w:lang w:bidi="fa-IR"/>
        </w:rPr>
        <w:t>.</w:t>
      </w:r>
    </w:p>
    <w:p w:rsidR="000A681F" w:rsidRPr="000A681F" w:rsidRDefault="000A681F" w:rsidP="000A681F">
      <w:pPr>
        <w:pStyle w:val="5-"/>
        <w:rPr>
          <w:rtl/>
        </w:rPr>
      </w:pPr>
      <w:r w:rsidRPr="000A681F">
        <w:rPr>
          <w:rFonts w:hint="cs"/>
          <w:rtl/>
        </w:rPr>
        <w:t xml:space="preserve">1019- عَن </w:t>
      </w:r>
      <w:r w:rsidRPr="000A681F">
        <w:rPr>
          <w:rtl/>
        </w:rPr>
        <w:t>عُمَرَ بْنَ الخَطَّابِ رَضِيَ اللَّهُ عَنْهُ يُخْبِرُ، عَنْ رَسُولِ اللَّهِ صَلَّى اللهُ عَلَيْهِ وَسَلَّمَ، قَالَ: «الذَّهَبُ بِالذَّهَبِ رِبًا إِلَّا هَاءَ وَهَاءَ، وَالبُرُّ بِالْبُرِّ رِبًا إِلَّا هَاءَ وَهَاءَ، وَالتَّمْرُ بِالتَّمْرِ رِبًا إِلَّا هَاءَ وَهَاءَ، وَالشَّعِيرُ بِالشَّعِيرِ رِبًا إِلَّا هَاءَ وَهَاءَ</w:t>
      </w:r>
      <w:r w:rsidRPr="000A681F">
        <w:rPr>
          <w:rFonts w:hint="cs"/>
          <w:rtl/>
        </w:rPr>
        <w:t xml:space="preserve"> [رواه البخاری: 2134].</w:t>
      </w:r>
    </w:p>
    <w:p w:rsidR="000A681F" w:rsidRDefault="000A681F" w:rsidP="009264A8">
      <w:pPr>
        <w:pStyle w:val="0-"/>
        <w:rPr>
          <w:rtl/>
          <w:lang w:bidi="fa-IR"/>
        </w:rPr>
      </w:pPr>
      <w:r>
        <w:rPr>
          <w:rFonts w:hint="cs"/>
          <w:rtl/>
          <w:lang w:bidi="fa-IR"/>
        </w:rPr>
        <w:t>1019- از عمر بن خطاب</w:t>
      </w:r>
      <w:r>
        <w:rPr>
          <w:rFonts w:cs="CTraditional Arabic" w:hint="cs"/>
          <w:rtl/>
          <w:lang w:bidi="fa-IR"/>
        </w:rPr>
        <w:t>س</w:t>
      </w:r>
      <w:r>
        <w:rPr>
          <w:rFonts w:hint="cs"/>
          <w:rtl/>
          <w:lang w:bidi="fa-IR"/>
        </w:rPr>
        <w:t xml:space="preserve"> روایت است که از پیامبر خدا </w:t>
      </w:r>
      <w:r>
        <w:rPr>
          <w:rFonts w:cs="CTraditional Arabic" w:hint="cs"/>
          <w:rtl/>
          <w:lang w:bidi="fa-IR"/>
        </w:rPr>
        <w:t>ج</w:t>
      </w:r>
      <w:r>
        <w:rPr>
          <w:rFonts w:hint="cs"/>
          <w:rtl/>
          <w:lang w:bidi="fa-IR"/>
        </w:rPr>
        <w:t xml:space="preserve"> خبر می‌داد که فرموند.</w:t>
      </w:r>
    </w:p>
    <w:p w:rsidR="000A681F" w:rsidRDefault="000A681F" w:rsidP="009264A8">
      <w:pPr>
        <w:pStyle w:val="0-"/>
        <w:rPr>
          <w:rtl/>
          <w:lang w:bidi="fa-IR"/>
        </w:rPr>
      </w:pPr>
      <w:r>
        <w:rPr>
          <w:rFonts w:hint="cs"/>
          <w:rtl/>
          <w:lang w:bidi="fa-IR"/>
        </w:rPr>
        <w:t>«طلا به طلا سود است، مگر آنکه بگیر و بده باشد، [یعنی: دست به دست باشد]، و گندم به گندم سود است مگر آنکه بگیر و بده باشد، و خرما به خرما سود است مگر آنکه بگیر و بده باشد، و جو به جو سود است مگر آنکه بگیر و بده باشد»</w:t>
      </w:r>
      <w:r w:rsidRPr="000A681F">
        <w:rPr>
          <w:rFonts w:ascii="IRLotus" w:hAnsi="IRLotus" w:cs="IRLotus"/>
          <w:vertAlign w:val="superscript"/>
          <w:rtl/>
          <w:lang w:bidi="fa-IR"/>
        </w:rPr>
        <w:t>(</w:t>
      </w:r>
      <w:r w:rsidRPr="000A681F">
        <w:rPr>
          <w:rStyle w:val="FootnoteReference"/>
          <w:rFonts w:ascii="IRLotus" w:hAnsi="IRLotus" w:cs="IRLotus"/>
          <w:rtl/>
          <w:lang w:bidi="fa-IR"/>
        </w:rPr>
        <w:footnoteReference w:id="387"/>
      </w:r>
      <w:r w:rsidRPr="000A681F">
        <w:rPr>
          <w:rFonts w:ascii="IRLotus" w:hAnsi="IRLotus" w:cs="IRLotus"/>
          <w:vertAlign w:val="superscript"/>
          <w:rtl/>
          <w:lang w:bidi="fa-IR"/>
        </w:rPr>
        <w:t>)</w:t>
      </w:r>
      <w:r>
        <w:rPr>
          <w:rFonts w:hint="cs"/>
          <w:rtl/>
          <w:lang w:bidi="fa-IR"/>
        </w:rPr>
        <w:t>.</w:t>
      </w:r>
    </w:p>
    <w:p w:rsidR="007864A3" w:rsidRDefault="007864A3" w:rsidP="00E54CB9">
      <w:pPr>
        <w:pStyle w:val="2-0"/>
        <w:rPr>
          <w:rtl/>
        </w:rPr>
      </w:pPr>
      <w:r w:rsidRPr="00CC5233">
        <w:rPr>
          <w:rFonts w:hint="cs"/>
          <w:rtl/>
          <w:lang w:bidi="ar-SA"/>
        </w:rPr>
        <w:t>31</w:t>
      </w:r>
      <w:r>
        <w:rPr>
          <w:rFonts w:hint="cs"/>
          <w:rtl/>
        </w:rPr>
        <w:t>-</w:t>
      </w:r>
      <w:r w:rsidRPr="006475EE">
        <w:rPr>
          <w:rFonts w:hint="cs"/>
          <w:sz w:val="28"/>
          <w:szCs w:val="28"/>
          <w:rtl/>
        </w:rPr>
        <w:t xml:space="preserve"> </w:t>
      </w:r>
      <w:r>
        <w:rPr>
          <w:rFonts w:hint="cs"/>
          <w:rtl/>
        </w:rPr>
        <w:t>باب:</w:t>
      </w:r>
      <w:r w:rsidRPr="00D81DE7">
        <w:rPr>
          <w:rFonts w:hint="cs"/>
          <w:sz w:val="28"/>
          <w:szCs w:val="28"/>
          <w:rtl/>
        </w:rPr>
        <w:t xml:space="preserve"> </w:t>
      </w:r>
      <w:r>
        <w:rPr>
          <w:rFonts w:hint="cs"/>
          <w:rtl/>
        </w:rPr>
        <w:t>«لا</w:t>
      </w:r>
      <w:r w:rsidR="00D809C5">
        <w:rPr>
          <w:rFonts w:hint="cs"/>
          <w:rtl/>
        </w:rPr>
        <w:t xml:space="preserve"> یَب</w:t>
      </w:r>
      <w:r>
        <w:rPr>
          <w:rFonts w:hint="cs"/>
          <w:rtl/>
        </w:rPr>
        <w:t>ع</w:t>
      </w:r>
      <w:r w:rsidR="00D809C5">
        <w:rPr>
          <w:rFonts w:hint="cs"/>
          <w:rtl/>
        </w:rPr>
        <w:t>ْ</w:t>
      </w:r>
      <w:r w:rsidR="00E54CB9">
        <w:rPr>
          <w:rFonts w:hint="cs"/>
          <w:rtl/>
        </w:rPr>
        <w:t xml:space="preserve"> عَلَى</w:t>
      </w:r>
      <w:r>
        <w:rPr>
          <w:rFonts w:hint="cs"/>
          <w:rtl/>
        </w:rPr>
        <w:t xml:space="preserve"> بَی</w:t>
      </w:r>
      <w:r w:rsidR="00E54CB9">
        <w:rPr>
          <w:rFonts w:hint="cs"/>
          <w:rtl/>
        </w:rPr>
        <w:t>ْ</w:t>
      </w:r>
      <w:r>
        <w:rPr>
          <w:rFonts w:hint="cs"/>
          <w:rtl/>
        </w:rPr>
        <w:t>عِ أَخِیهِ</w:t>
      </w:r>
      <w:r w:rsidR="005E29EE">
        <w:rPr>
          <w:rFonts w:hint="cs"/>
          <w:rtl/>
        </w:rPr>
        <w:t xml:space="preserve"> وَ</w:t>
      </w:r>
      <w:r w:rsidR="00E54CB9">
        <w:rPr>
          <w:rFonts w:hint="cs"/>
          <w:rtl/>
        </w:rPr>
        <w:t>لاَ یَسُمْ» عَلَى</w:t>
      </w:r>
      <w:r>
        <w:rPr>
          <w:rFonts w:hint="cs"/>
          <w:rtl/>
        </w:rPr>
        <w:t xml:space="preserve"> سَو</w:t>
      </w:r>
      <w:r w:rsidR="00E54CB9">
        <w:rPr>
          <w:rFonts w:hint="cs"/>
          <w:rtl/>
        </w:rPr>
        <w:t>ْمِ أَخِیهِ حَتَّى</w:t>
      </w:r>
      <w:r>
        <w:rPr>
          <w:rFonts w:hint="cs"/>
          <w:rtl/>
        </w:rPr>
        <w:t xml:space="preserve"> یَأذَنَ لَهُ أَو یَت</w:t>
      </w:r>
      <w:r w:rsidR="00E54CB9">
        <w:rPr>
          <w:rFonts w:hint="cs"/>
          <w:rtl/>
        </w:rPr>
        <w:t>ْ</w:t>
      </w:r>
      <w:r>
        <w:rPr>
          <w:rFonts w:hint="cs"/>
          <w:rtl/>
        </w:rPr>
        <w:t>رُ</w:t>
      </w:r>
      <w:r w:rsidR="00E54CB9">
        <w:rPr>
          <w:rFonts w:hint="cs"/>
          <w:rtl/>
        </w:rPr>
        <w:t>ك</w:t>
      </w:r>
      <w:r>
        <w:rPr>
          <w:rFonts w:hint="cs"/>
          <w:rtl/>
        </w:rPr>
        <w:t>َ</w:t>
      </w:r>
    </w:p>
    <w:p w:rsidR="007864A3" w:rsidRDefault="007864A3" w:rsidP="007864A3">
      <w:pPr>
        <w:pStyle w:val="4-"/>
        <w:rPr>
          <w:rtl/>
          <w:lang w:bidi="fa-IR"/>
        </w:rPr>
      </w:pPr>
      <w:bookmarkStart w:id="267" w:name="_Toc434155640"/>
      <w:r>
        <w:rPr>
          <w:rFonts w:hint="cs"/>
          <w:rtl/>
          <w:lang w:bidi="fa-IR"/>
        </w:rPr>
        <w:t>باب [31]: نباید بر خرید برادر خود بخرد، و بر عقد وی عقد کند، مگر آنکه از خریدن منصرف گردد و یا برایش اجازه بدهد</w:t>
      </w:r>
      <w:bookmarkEnd w:id="267"/>
    </w:p>
    <w:p w:rsidR="000C5551" w:rsidRDefault="000C5551" w:rsidP="000C5551">
      <w:pPr>
        <w:pStyle w:val="5-"/>
        <w:rPr>
          <w:rtl/>
          <w:lang w:bidi="fa-IR"/>
        </w:rPr>
      </w:pPr>
      <w:r>
        <w:rPr>
          <w:rFonts w:hint="cs"/>
          <w:rtl/>
          <w:lang w:bidi="fa-IR"/>
        </w:rPr>
        <w:t xml:space="preserve">1020- </w:t>
      </w:r>
      <w:r>
        <w:rPr>
          <w:color w:val="000000"/>
          <w:rtl/>
        </w:rPr>
        <w:t>عَنْ أَبِي هُرَيْرَةَ رَضِيَ اللَّهُ عَنْهُ، قَالَ: «</w:t>
      </w:r>
      <w:r>
        <w:rPr>
          <w:rtl/>
        </w:rPr>
        <w:t xml:space="preserve">نَهَى رَسُولُ اللَّهِ صَلَّى اللهُ عَلَيْهِ وَسَلَّمَ أَنْ يَبِيعَ حَاضِرٌ لِبَادٍ، وَلاَ تَنَاجَشُوا، وَلاَ يَبِيعُ الرَّجُلُ عَلَى بَيْعِ أَخِيهِ، </w:t>
      </w:r>
      <w:r>
        <w:rPr>
          <w:color w:val="000000"/>
          <w:rtl/>
        </w:rPr>
        <w:t>وَلاَ يَخْطُبُ عَلَى خِطْبَةِ أَخِيهِ، وَلاَ تَسْأَلُ المَرْأَةُ طَلاَقَ أُخْتِهَا لِتَكْفَأَ مَا فِي إِنَائِهَا»</w:t>
      </w:r>
      <w:r>
        <w:rPr>
          <w:rFonts w:hint="cs"/>
          <w:rtl/>
          <w:lang w:bidi="fa-IR"/>
        </w:rPr>
        <w:t xml:space="preserve"> [رواه البخاری: 2140].</w:t>
      </w:r>
    </w:p>
    <w:p w:rsidR="000C5551" w:rsidRDefault="000C5551" w:rsidP="000C5551">
      <w:pPr>
        <w:pStyle w:val="0-"/>
        <w:rPr>
          <w:rtl/>
          <w:lang w:bidi="fa-IR"/>
        </w:rPr>
      </w:pPr>
      <w:r>
        <w:rPr>
          <w:rFonts w:hint="cs"/>
          <w:rtl/>
          <w:lang w:bidi="fa-IR"/>
        </w:rPr>
        <w:t>1020- از ابو هریره</w:t>
      </w:r>
      <w:r>
        <w:rPr>
          <w:rFonts w:cs="CTraditional Arabic" w:hint="cs"/>
          <w:rtl/>
          <w:lang w:bidi="fa-IR"/>
        </w:rPr>
        <w:t>س</w:t>
      </w:r>
      <w:r>
        <w:rPr>
          <w:rFonts w:hint="cs"/>
          <w:rtl/>
          <w:lang w:bidi="fa-IR"/>
        </w:rPr>
        <w:t xml:space="preserve"> روایت است که گفت:</w:t>
      </w:r>
    </w:p>
    <w:p w:rsidR="000C5551" w:rsidRDefault="000C5551" w:rsidP="000C5551">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از فروختن شهر نشین برای بادیه نشین نهی فرمودند، و [گفتند]: «نرخ گذاری دروغی نکنید.</w:t>
      </w:r>
    </w:p>
    <w:p w:rsidR="000C5551" w:rsidRDefault="000C5551" w:rsidP="000C5551">
      <w:pPr>
        <w:pStyle w:val="0-"/>
        <w:rPr>
          <w:rtl/>
          <w:lang w:bidi="fa-IR"/>
        </w:rPr>
      </w:pPr>
      <w:r>
        <w:rPr>
          <w:rFonts w:hint="cs"/>
          <w:rtl/>
          <w:lang w:bidi="fa-IR"/>
        </w:rPr>
        <w:t>و کسی آنچه را که تحت خرید شخص دیگری است نباید بخرد.</w:t>
      </w:r>
    </w:p>
    <w:p w:rsidR="000C5551" w:rsidRDefault="000C5551" w:rsidP="000C5551">
      <w:pPr>
        <w:pStyle w:val="0-"/>
        <w:rPr>
          <w:rtl/>
          <w:lang w:bidi="fa-IR"/>
        </w:rPr>
      </w:pPr>
      <w:r>
        <w:rPr>
          <w:rFonts w:hint="cs"/>
          <w:rtl/>
          <w:lang w:bidi="fa-IR"/>
        </w:rPr>
        <w:t>و کسی بر خواست گاری شخص دیگری خواست گاری نکند.</w:t>
      </w:r>
    </w:p>
    <w:p w:rsidR="000C5551" w:rsidRDefault="000C5551" w:rsidP="000C5551">
      <w:pPr>
        <w:pStyle w:val="0-"/>
        <w:rPr>
          <w:rtl/>
          <w:lang w:bidi="fa-IR"/>
        </w:rPr>
      </w:pPr>
      <w:r>
        <w:rPr>
          <w:rFonts w:hint="cs"/>
          <w:rtl/>
          <w:lang w:bidi="fa-IR"/>
        </w:rPr>
        <w:t>و زن نباید طلاق خواهر خود را طلب نماید، تا [به این طریق] کاسه‌اش را سر نگون سازد»</w:t>
      </w:r>
      <w:r w:rsidRPr="000C5551">
        <w:rPr>
          <w:rFonts w:ascii="IRLotus" w:hAnsi="IRLotus" w:cs="IRLotus"/>
          <w:vertAlign w:val="superscript"/>
          <w:rtl/>
          <w:lang w:bidi="fa-IR"/>
        </w:rPr>
        <w:t>(</w:t>
      </w:r>
      <w:r w:rsidRPr="000C5551">
        <w:rPr>
          <w:rStyle w:val="FootnoteReference"/>
          <w:rFonts w:ascii="IRLotus" w:hAnsi="IRLotus" w:cs="IRLotus"/>
          <w:rtl/>
          <w:lang w:bidi="fa-IR"/>
        </w:rPr>
        <w:footnoteReference w:id="388"/>
      </w:r>
      <w:r w:rsidRPr="000C5551">
        <w:rPr>
          <w:rFonts w:ascii="IRLotus" w:hAnsi="IRLotus" w:cs="IRLotus"/>
          <w:vertAlign w:val="superscript"/>
          <w:rtl/>
          <w:lang w:bidi="fa-IR"/>
        </w:rPr>
        <w:t>)</w:t>
      </w:r>
      <w:r>
        <w:rPr>
          <w:rFonts w:hint="cs"/>
          <w:rtl/>
          <w:lang w:bidi="fa-IR"/>
        </w:rPr>
        <w:t>.</w:t>
      </w:r>
    </w:p>
    <w:p w:rsidR="004B67FA" w:rsidRDefault="004B67FA" w:rsidP="004B67FA">
      <w:pPr>
        <w:pStyle w:val="2-0"/>
        <w:rPr>
          <w:rtl/>
        </w:rPr>
      </w:pPr>
      <w:r w:rsidRPr="00CC5233">
        <w:rPr>
          <w:rFonts w:hint="cs"/>
          <w:rtl/>
          <w:lang w:bidi="ar-SA"/>
        </w:rPr>
        <w:t>32</w:t>
      </w:r>
      <w:r>
        <w:rPr>
          <w:rFonts w:hint="cs"/>
          <w:rtl/>
        </w:rPr>
        <w:t>- باب: بَی</w:t>
      </w:r>
      <w:r w:rsidR="003F5D3D">
        <w:rPr>
          <w:rFonts w:hint="cs"/>
          <w:rtl/>
        </w:rPr>
        <w:t>ْ</w:t>
      </w:r>
      <w:r>
        <w:rPr>
          <w:rFonts w:hint="cs"/>
          <w:rtl/>
        </w:rPr>
        <w:t>عِ المُزایَدَةِ</w:t>
      </w:r>
    </w:p>
    <w:p w:rsidR="004B67FA" w:rsidRDefault="004B67FA" w:rsidP="004B67FA">
      <w:pPr>
        <w:pStyle w:val="4-"/>
        <w:rPr>
          <w:rtl/>
          <w:lang w:bidi="fa-IR"/>
        </w:rPr>
      </w:pPr>
      <w:bookmarkStart w:id="268" w:name="_Toc434155641"/>
      <w:r>
        <w:rPr>
          <w:rFonts w:hint="cs"/>
          <w:rtl/>
          <w:lang w:bidi="fa-IR"/>
        </w:rPr>
        <w:t>باب [32]: فروختن به مزایده</w:t>
      </w:r>
      <w:bookmarkEnd w:id="268"/>
    </w:p>
    <w:p w:rsidR="004B67FA" w:rsidRPr="00784148" w:rsidRDefault="004B67FA" w:rsidP="004B67FA">
      <w:pPr>
        <w:pStyle w:val="5-"/>
        <w:rPr>
          <w:rtl/>
          <w:lang w:bidi="fa-IR"/>
        </w:rPr>
      </w:pPr>
      <w:r>
        <w:rPr>
          <w:rFonts w:hint="cs"/>
          <w:rtl/>
          <w:lang w:bidi="fa-IR"/>
        </w:rPr>
        <w:t xml:space="preserve">1021- </w:t>
      </w:r>
      <w:r>
        <w:rPr>
          <w:rtl/>
        </w:rPr>
        <w:t xml:space="preserve">عَنْ جَابِرِ بْنِ عَبْدِ اللَّهِ رَضِيَ اللَّهُ عَنْهُمَا: أَنَّ رَجُلًا أَعْتَقَ غُلاَمًا لَهُ عَنْ دُبُرٍ، فَاحْتَاجَ، فَأَخَذَهُ النَّبِيُّ صَلَّى اللهُ عَلَيْهِ </w:t>
      </w:r>
      <w:r w:rsidRPr="00784148">
        <w:rPr>
          <w:rtl/>
        </w:rPr>
        <w:t>وَسَلَّمَ، فَقَالَ: «مَنْ يَشْتَرِيهِ مِنِّي» فَاشْتَرَاهُ نُعَيْمُ بْنُ عَبْدِ اللَّهِ بِكَذَا وَكَذَا فَدَفَعَهُ إِلَيْهِ</w:t>
      </w:r>
      <w:r w:rsidRPr="00784148">
        <w:rPr>
          <w:rFonts w:hint="cs"/>
          <w:rtl/>
          <w:lang w:bidi="fa-IR"/>
        </w:rPr>
        <w:t xml:space="preserve"> [رواه البخاری: 2142].</w:t>
      </w:r>
    </w:p>
    <w:p w:rsidR="004B67FA" w:rsidRDefault="004B67FA" w:rsidP="00323079">
      <w:pPr>
        <w:pStyle w:val="0-"/>
        <w:rPr>
          <w:rtl/>
          <w:lang w:bidi="fa-IR"/>
        </w:rPr>
      </w:pPr>
      <w:r>
        <w:rPr>
          <w:rFonts w:hint="cs"/>
          <w:rtl/>
          <w:lang w:bidi="fa-IR"/>
        </w:rPr>
        <w:t>1021- از جابر بن عبدالله</w:t>
      </w:r>
      <w:r>
        <w:rPr>
          <w:rFonts w:cs="CTraditional Arabic" w:hint="cs"/>
          <w:rtl/>
          <w:lang w:bidi="fa-IR"/>
        </w:rPr>
        <w:t>ب</w:t>
      </w:r>
      <w:r>
        <w:rPr>
          <w:rFonts w:hint="cs"/>
          <w:rtl/>
          <w:lang w:bidi="fa-IR"/>
        </w:rPr>
        <w:t xml:space="preserve"> روایت است که شحصی غلام خود ر</w:t>
      </w:r>
      <w:r w:rsidR="00323079">
        <w:rPr>
          <w:rFonts w:hint="cs"/>
          <w:rtl/>
          <w:lang w:bidi="fa-IR"/>
        </w:rPr>
        <w:t>ا</w:t>
      </w:r>
      <w:r>
        <w:rPr>
          <w:rFonts w:hint="cs"/>
          <w:rtl/>
          <w:lang w:bidi="fa-IR"/>
        </w:rPr>
        <w:t xml:space="preserve"> مدبر ساخت، سپس محتاج شد، پیامبر خدا </w:t>
      </w:r>
      <w:r>
        <w:rPr>
          <w:rFonts w:cs="CTraditional Arabic" w:hint="cs"/>
          <w:rtl/>
          <w:lang w:bidi="fa-IR"/>
        </w:rPr>
        <w:t>ج</w:t>
      </w:r>
      <w:r>
        <w:rPr>
          <w:rFonts w:hint="cs"/>
          <w:rtl/>
          <w:lang w:bidi="fa-IR"/>
        </w:rPr>
        <w:t xml:space="preserve"> آن غلام را گرفتند: «این غلام را چه کسی از من می‌خرد»؟</w:t>
      </w:r>
    </w:p>
    <w:p w:rsidR="004B67FA" w:rsidRDefault="004B67FA" w:rsidP="004B67FA">
      <w:pPr>
        <w:pStyle w:val="0-"/>
        <w:rPr>
          <w:rtl/>
          <w:lang w:bidi="fa-IR"/>
        </w:rPr>
      </w:pPr>
      <w:r>
        <w:rPr>
          <w:rFonts w:hint="cs"/>
          <w:rtl/>
          <w:lang w:bidi="fa-IR"/>
        </w:rPr>
        <w:t>نُعیم بن عبدالله</w:t>
      </w:r>
      <w:r w:rsidRPr="004B67FA">
        <w:rPr>
          <w:rFonts w:ascii="IRLotus" w:hAnsi="IRLotus" w:cs="IRLotus"/>
          <w:vertAlign w:val="superscript"/>
          <w:rtl/>
          <w:lang w:bidi="fa-IR"/>
        </w:rPr>
        <w:t>(</w:t>
      </w:r>
      <w:r w:rsidRPr="004B67FA">
        <w:rPr>
          <w:rStyle w:val="FootnoteReference"/>
          <w:rFonts w:ascii="IRLotus" w:hAnsi="IRLotus" w:cs="IRLotus"/>
          <w:rtl/>
          <w:lang w:bidi="fa-IR"/>
        </w:rPr>
        <w:footnoteReference w:id="389"/>
      </w:r>
      <w:r w:rsidRPr="004B67FA">
        <w:rPr>
          <w:rFonts w:ascii="IRLotus" w:hAnsi="IRLotus" w:cs="IRLotus"/>
          <w:vertAlign w:val="superscript"/>
          <w:rtl/>
          <w:lang w:bidi="fa-IR"/>
        </w:rPr>
        <w:t>)</w:t>
      </w:r>
      <w:r>
        <w:rPr>
          <w:rFonts w:hint="cs"/>
          <w:rtl/>
          <w:lang w:bidi="fa-IR"/>
        </w:rPr>
        <w:t xml:space="preserve"> او را به چنین و چنان مبلغی خرید، [و آن مبلغ هشتصد درهم بود]، و پیامبر خدا </w:t>
      </w:r>
      <w:r>
        <w:rPr>
          <w:rFonts w:cs="CTraditional Arabic" w:hint="cs"/>
          <w:rtl/>
          <w:lang w:bidi="fa-IR"/>
        </w:rPr>
        <w:t>ج</w:t>
      </w:r>
      <w:r>
        <w:rPr>
          <w:rFonts w:hint="cs"/>
          <w:rtl/>
          <w:lang w:bidi="fa-IR"/>
        </w:rPr>
        <w:t xml:space="preserve"> آن غلام را برایش دادند</w:t>
      </w:r>
      <w:r w:rsidRPr="004B67FA">
        <w:rPr>
          <w:rFonts w:ascii="IRLotus" w:hAnsi="IRLotus" w:cs="IRLotus"/>
          <w:vertAlign w:val="superscript"/>
          <w:rtl/>
          <w:lang w:bidi="fa-IR"/>
        </w:rPr>
        <w:t>(</w:t>
      </w:r>
      <w:r w:rsidRPr="004B67FA">
        <w:rPr>
          <w:rStyle w:val="FootnoteReference"/>
          <w:rFonts w:ascii="IRLotus" w:hAnsi="IRLotus" w:cs="IRLotus"/>
          <w:rtl/>
          <w:lang w:bidi="fa-IR"/>
        </w:rPr>
        <w:footnoteReference w:id="390"/>
      </w:r>
      <w:r w:rsidRPr="004B67FA">
        <w:rPr>
          <w:rFonts w:ascii="IRLotus" w:hAnsi="IRLotus" w:cs="IRLotus"/>
          <w:vertAlign w:val="superscript"/>
          <w:rtl/>
          <w:lang w:bidi="fa-IR"/>
        </w:rPr>
        <w:t>)</w:t>
      </w:r>
      <w:r>
        <w:rPr>
          <w:rFonts w:hint="cs"/>
          <w:rtl/>
          <w:lang w:bidi="fa-IR"/>
        </w:rPr>
        <w:t>.</w:t>
      </w:r>
    </w:p>
    <w:p w:rsidR="009217AF" w:rsidRDefault="009217AF" w:rsidP="009217AF">
      <w:pPr>
        <w:pStyle w:val="2-0"/>
        <w:rPr>
          <w:rtl/>
        </w:rPr>
      </w:pPr>
      <w:r w:rsidRPr="00CC5233">
        <w:rPr>
          <w:rFonts w:hint="cs"/>
          <w:rtl/>
          <w:lang w:bidi="ar-SA"/>
        </w:rPr>
        <w:t>33</w:t>
      </w:r>
      <w:r>
        <w:rPr>
          <w:rFonts w:hint="cs"/>
          <w:rtl/>
        </w:rPr>
        <w:t>- باب: بَی</w:t>
      </w:r>
      <w:r w:rsidR="003F5D3D">
        <w:rPr>
          <w:rFonts w:hint="cs"/>
          <w:rtl/>
        </w:rPr>
        <w:t>ْ</w:t>
      </w:r>
      <w:r>
        <w:rPr>
          <w:rFonts w:hint="cs"/>
          <w:rtl/>
        </w:rPr>
        <w:t>عِ ال</w:t>
      </w:r>
      <w:r w:rsidR="003F5D3D">
        <w:rPr>
          <w:rFonts w:hint="cs"/>
          <w:rtl/>
        </w:rPr>
        <w:t>ْ</w:t>
      </w:r>
      <w:r>
        <w:rPr>
          <w:rFonts w:hint="cs"/>
          <w:rtl/>
        </w:rPr>
        <w:t>غَرَرِ</w:t>
      </w:r>
      <w:r w:rsidR="005E29EE">
        <w:rPr>
          <w:rFonts w:hint="cs"/>
          <w:rtl/>
        </w:rPr>
        <w:t xml:space="preserve"> وَ</w:t>
      </w:r>
      <w:r>
        <w:rPr>
          <w:rFonts w:hint="cs"/>
          <w:rtl/>
        </w:rPr>
        <w:t>حَبَلِ الحَبَلَةِ</w:t>
      </w:r>
    </w:p>
    <w:p w:rsidR="009217AF" w:rsidRDefault="009217AF" w:rsidP="009217AF">
      <w:pPr>
        <w:pStyle w:val="4-"/>
        <w:rPr>
          <w:rtl/>
          <w:lang w:bidi="fa-IR"/>
        </w:rPr>
      </w:pPr>
      <w:bookmarkStart w:id="269" w:name="_Toc434155642"/>
      <w:r>
        <w:rPr>
          <w:rFonts w:hint="cs"/>
          <w:rtl/>
          <w:lang w:bidi="fa-IR"/>
        </w:rPr>
        <w:t>باب [33]: فریب در معامله و فروختن حیوان در شکم مادرش</w:t>
      </w:r>
      <w:bookmarkEnd w:id="269"/>
    </w:p>
    <w:p w:rsidR="009217AF" w:rsidRPr="002C24A7" w:rsidRDefault="009217AF" w:rsidP="002C24A7">
      <w:pPr>
        <w:pStyle w:val="5-"/>
        <w:rPr>
          <w:rFonts w:ascii="Simplified Arabic" w:hAnsi="Simplified Arabic" w:cs="Simplified Arabic"/>
          <w:color w:val="FF0000"/>
          <w:rtl/>
        </w:rPr>
      </w:pPr>
      <w:r>
        <w:rPr>
          <w:rFonts w:hint="cs"/>
          <w:rtl/>
          <w:lang w:bidi="fa-IR"/>
        </w:rPr>
        <w:t>1022-</w:t>
      </w:r>
      <w:r w:rsidR="00830B54">
        <w:rPr>
          <w:rFonts w:hint="cs"/>
          <w:rtl/>
          <w:lang w:bidi="fa-IR"/>
        </w:rPr>
        <w:t xml:space="preserve"> </w:t>
      </w:r>
      <w:r w:rsidR="002C24A7">
        <w:rPr>
          <w:color w:val="000000"/>
          <w:rtl/>
        </w:rPr>
        <w:t>عَنْ عَبْدِ اللَّهِ بْنِ عُمَرَ رَضِيَ اللَّهُ عَنْهُمَا: أَنَّ رَسُولَ اللَّهِ صَلَّى اللهُ عَلَيْهِ وَسَلَّمَ، «</w:t>
      </w:r>
      <w:r w:rsidR="002C24A7">
        <w:rPr>
          <w:rtl/>
        </w:rPr>
        <w:t xml:space="preserve">نَهَى عَنْ بَيْعِ حَبَلِ الحَبَلَةِ»، وَكَانَ بَيْعًا يَتَبَايَعُهُ أَهْلُ الجَاهِلِيَّةِ، كَانَ الرَّجُلُ يَبْتَاعُ الجَزُورَ إِلَى أَنْ تُنْتَجَ </w:t>
      </w:r>
      <w:r w:rsidR="002C24A7">
        <w:rPr>
          <w:color w:val="000000"/>
          <w:rtl/>
        </w:rPr>
        <w:t>النَّاقَةُ، ثُمَّ تُنْتَجُ الَّتِي فِي بَطْنِهَا</w:t>
      </w:r>
      <w:r>
        <w:rPr>
          <w:rFonts w:hint="cs"/>
          <w:rtl/>
          <w:lang w:bidi="fa-IR"/>
        </w:rPr>
        <w:t xml:space="preserve"> [رواه البخاری: 2143].</w:t>
      </w:r>
    </w:p>
    <w:p w:rsidR="009217AF" w:rsidRDefault="009217AF" w:rsidP="00D05FCA">
      <w:pPr>
        <w:pStyle w:val="0-"/>
        <w:rPr>
          <w:rtl/>
          <w:lang w:bidi="fa-IR"/>
        </w:rPr>
      </w:pPr>
      <w:r>
        <w:rPr>
          <w:rFonts w:hint="cs"/>
          <w:rtl/>
          <w:lang w:bidi="fa-IR"/>
        </w:rPr>
        <w:t>1022- از عبدالله بن عمر</w:t>
      </w:r>
      <w:r>
        <w:rPr>
          <w:rFonts w:cs="CTraditional Arabic" w:hint="cs"/>
          <w:rtl/>
          <w:lang w:bidi="fa-IR"/>
        </w:rPr>
        <w:t>ب</w:t>
      </w:r>
      <w:r>
        <w:rPr>
          <w:rFonts w:hint="cs"/>
          <w:rtl/>
          <w:lang w:bidi="fa-IR"/>
        </w:rPr>
        <w:t xml:space="preserve"> روایت است که: پیامبر خدا </w:t>
      </w:r>
      <w:r>
        <w:rPr>
          <w:rFonts w:cs="CTraditional Arabic" w:hint="cs"/>
          <w:rtl/>
          <w:lang w:bidi="fa-IR"/>
        </w:rPr>
        <w:t>ج</w:t>
      </w:r>
      <w:r>
        <w:rPr>
          <w:rFonts w:hint="cs"/>
          <w:rtl/>
          <w:lang w:bidi="fa-IR"/>
        </w:rPr>
        <w:t xml:space="preserve"> از فروختن به وعدۀ نتاج حیوان در شکم مادرش نهی فرمودند، و این بیعی بود که اهل جاهلیت به آن معامله می‌کردند، [به این طریق که]</w:t>
      </w:r>
      <w:r w:rsidR="002C24A7">
        <w:rPr>
          <w:rFonts w:hint="cs"/>
          <w:rtl/>
          <w:lang w:bidi="fa-IR"/>
        </w:rPr>
        <w:t xml:space="preserve"> شخص شتری را به این موعد می‌خرید که شتر بزاید، و باز آن شتر، نوزا بزاید</w:t>
      </w:r>
      <w:r w:rsidR="002C24A7" w:rsidRPr="002C24A7">
        <w:rPr>
          <w:rFonts w:ascii="IRLotus" w:hAnsi="IRLotus" w:cs="IRLotus"/>
          <w:vertAlign w:val="superscript"/>
          <w:rtl/>
          <w:lang w:bidi="fa-IR"/>
        </w:rPr>
        <w:t>(</w:t>
      </w:r>
      <w:r w:rsidR="002C24A7" w:rsidRPr="002C24A7">
        <w:rPr>
          <w:rStyle w:val="FootnoteReference"/>
          <w:rFonts w:ascii="IRLotus" w:hAnsi="IRLotus" w:cs="IRLotus"/>
          <w:rtl/>
          <w:lang w:bidi="fa-IR"/>
        </w:rPr>
        <w:footnoteReference w:id="391"/>
      </w:r>
      <w:r w:rsidR="002C24A7" w:rsidRPr="002C24A7">
        <w:rPr>
          <w:rFonts w:ascii="IRLotus" w:hAnsi="IRLotus" w:cs="IRLotus"/>
          <w:vertAlign w:val="superscript"/>
          <w:rtl/>
          <w:lang w:bidi="fa-IR"/>
        </w:rPr>
        <w:t>)</w:t>
      </w:r>
      <w:r w:rsidR="002C24A7">
        <w:rPr>
          <w:rFonts w:hint="cs"/>
          <w:rtl/>
          <w:lang w:bidi="fa-IR"/>
        </w:rPr>
        <w:t>.</w:t>
      </w:r>
    </w:p>
    <w:p w:rsidR="002C24A7" w:rsidRDefault="002C24A7" w:rsidP="002C24A7">
      <w:pPr>
        <w:pStyle w:val="2-0"/>
        <w:rPr>
          <w:rtl/>
        </w:rPr>
      </w:pPr>
      <w:r w:rsidRPr="00CC5233">
        <w:rPr>
          <w:rFonts w:hint="cs"/>
          <w:rtl/>
          <w:lang w:bidi="ar-SA"/>
        </w:rPr>
        <w:t>34</w:t>
      </w:r>
      <w:r>
        <w:rPr>
          <w:rFonts w:hint="cs"/>
          <w:rtl/>
        </w:rPr>
        <w:t>- باب: النَّه</w:t>
      </w:r>
      <w:r w:rsidR="003F5D3D">
        <w:rPr>
          <w:rFonts w:hint="cs"/>
          <w:rtl/>
        </w:rPr>
        <w:t>ْ</w:t>
      </w:r>
      <w:r>
        <w:rPr>
          <w:rFonts w:hint="cs"/>
          <w:rtl/>
        </w:rPr>
        <w:t>يِ لِل</w:t>
      </w:r>
      <w:r w:rsidR="003F5D3D">
        <w:rPr>
          <w:rFonts w:hint="cs"/>
          <w:rtl/>
        </w:rPr>
        <w:t>ْ</w:t>
      </w:r>
      <w:r>
        <w:rPr>
          <w:rFonts w:hint="cs"/>
          <w:rtl/>
        </w:rPr>
        <w:t>بَائِعِ أَن لاَ یُجفِّلَ الإِبِلَ</w:t>
      </w:r>
      <w:r w:rsidR="005E29EE">
        <w:rPr>
          <w:rFonts w:hint="cs"/>
          <w:rtl/>
        </w:rPr>
        <w:t xml:space="preserve"> وَ</w:t>
      </w:r>
      <w:r>
        <w:rPr>
          <w:rFonts w:hint="cs"/>
          <w:rtl/>
        </w:rPr>
        <w:t>ال</w:t>
      </w:r>
      <w:r w:rsidR="003F5D3D">
        <w:rPr>
          <w:rFonts w:hint="cs"/>
          <w:rtl/>
        </w:rPr>
        <w:t>ْ</w:t>
      </w:r>
      <w:r>
        <w:rPr>
          <w:rFonts w:hint="cs"/>
          <w:rtl/>
        </w:rPr>
        <w:t>بَقَرَ</w:t>
      </w:r>
      <w:r w:rsidR="005E29EE">
        <w:rPr>
          <w:rFonts w:hint="cs"/>
          <w:rtl/>
        </w:rPr>
        <w:t xml:space="preserve"> وَ</w:t>
      </w:r>
      <w:r>
        <w:rPr>
          <w:rFonts w:hint="cs"/>
          <w:rtl/>
        </w:rPr>
        <w:t>ال</w:t>
      </w:r>
      <w:r w:rsidR="003F5D3D">
        <w:rPr>
          <w:rFonts w:hint="cs"/>
          <w:rtl/>
        </w:rPr>
        <w:t>ْ</w:t>
      </w:r>
      <w:r>
        <w:rPr>
          <w:rFonts w:hint="cs"/>
          <w:rtl/>
        </w:rPr>
        <w:t>غَنَمَ</w:t>
      </w:r>
    </w:p>
    <w:p w:rsidR="002C24A7" w:rsidRDefault="002C24A7" w:rsidP="002C24A7">
      <w:pPr>
        <w:pStyle w:val="4-"/>
        <w:rPr>
          <w:rtl/>
          <w:lang w:bidi="fa-IR"/>
        </w:rPr>
      </w:pPr>
      <w:bookmarkStart w:id="270" w:name="_Toc434155643"/>
      <w:r>
        <w:rPr>
          <w:rFonts w:hint="cs"/>
          <w:rtl/>
          <w:lang w:bidi="fa-IR"/>
        </w:rPr>
        <w:t>باب [34]: فروشنده نباید شیر شتر، گاو، و گوسفند را در پستان آن‌ها ذخیره نماید</w:t>
      </w:r>
      <w:bookmarkEnd w:id="270"/>
    </w:p>
    <w:p w:rsidR="00E37C17" w:rsidRPr="00E37C17" w:rsidRDefault="00E37C17" w:rsidP="00E37C17">
      <w:pPr>
        <w:pStyle w:val="5-"/>
        <w:rPr>
          <w:rFonts w:ascii="Simplified Arabic" w:hAnsi="Simplified Arabic" w:cs="Simplified Arabic"/>
          <w:color w:val="FF0000"/>
          <w:rtl/>
        </w:rPr>
      </w:pPr>
      <w:r>
        <w:rPr>
          <w:rFonts w:hint="cs"/>
          <w:rtl/>
          <w:lang w:bidi="fa-IR"/>
        </w:rPr>
        <w:t xml:space="preserve">1023- عَن </w:t>
      </w:r>
      <w:r>
        <w:rPr>
          <w:color w:val="000000"/>
          <w:rtl/>
        </w:rPr>
        <w:t>أَبَ</w:t>
      </w:r>
      <w:r>
        <w:rPr>
          <w:rFonts w:hint="cs"/>
          <w:color w:val="000000"/>
          <w:rtl/>
        </w:rPr>
        <w:t>ي</w:t>
      </w:r>
      <w:r>
        <w:rPr>
          <w:color w:val="000000"/>
          <w:rtl/>
        </w:rPr>
        <w:t xml:space="preserve"> هُرَيْرَةَ رَضِيَ اللَّهُ عَنْهُ، ق</w:t>
      </w:r>
      <w:r>
        <w:rPr>
          <w:rFonts w:hint="cs"/>
          <w:color w:val="000000"/>
          <w:rtl/>
        </w:rPr>
        <w:t>َا</w:t>
      </w:r>
      <w:r>
        <w:rPr>
          <w:color w:val="000000"/>
          <w:rtl/>
        </w:rPr>
        <w:t>ل</w:t>
      </w:r>
      <w:r>
        <w:rPr>
          <w:rFonts w:hint="cs"/>
          <w:color w:val="000000"/>
          <w:rtl/>
        </w:rPr>
        <w:t>َ</w:t>
      </w:r>
      <w:r>
        <w:rPr>
          <w:color w:val="000000"/>
          <w:rtl/>
        </w:rPr>
        <w:t>: قَالَ رَسُولُ اللَّهِ صَلَّى اللهُ عَلَيْهِ وَسَلَّمَ: «</w:t>
      </w:r>
      <w:r>
        <w:rPr>
          <w:rtl/>
        </w:rPr>
        <w:t>مَنِ اشْتَرَى غَنَمًا مُصَرَّاةً، فَاحْتَلَبَهَا، فَإِنْ رَضِيَهَا أَمْسَكَهَا، وَإِنْ سَخِطَهَا فَفِي حَلْبَتِهَا صَاعٌ مِنْ تَمْرٍ»</w:t>
      </w:r>
      <w:r>
        <w:rPr>
          <w:rFonts w:hint="cs"/>
          <w:rtl/>
          <w:lang w:bidi="fa-IR"/>
        </w:rPr>
        <w:t xml:space="preserve"> [رواه البخاری: 2151].</w:t>
      </w:r>
    </w:p>
    <w:p w:rsidR="00E37C17" w:rsidRDefault="00E37C17" w:rsidP="00E37C17">
      <w:pPr>
        <w:pStyle w:val="0-"/>
        <w:rPr>
          <w:rtl/>
          <w:lang w:bidi="fa-IR"/>
        </w:rPr>
      </w:pPr>
      <w:r>
        <w:rPr>
          <w:rFonts w:hint="cs"/>
          <w:rtl/>
          <w:lang w:bidi="fa-IR"/>
        </w:rPr>
        <w:t>1023- از ابو هریره</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فرمودند:</w:t>
      </w:r>
    </w:p>
    <w:p w:rsidR="00E37C17" w:rsidRDefault="00E37C17" w:rsidP="00E37C17">
      <w:pPr>
        <w:pStyle w:val="0-"/>
        <w:rPr>
          <w:rtl/>
          <w:lang w:bidi="fa-IR"/>
        </w:rPr>
      </w:pPr>
      <w:r>
        <w:rPr>
          <w:rFonts w:hint="cs"/>
          <w:rtl/>
          <w:lang w:bidi="fa-IR"/>
        </w:rPr>
        <w:t>«اگر کسی گوسفندی را خرید که شیر در پستانش ذخیره شده بود، سپس آن را دوشید، اگر رضایت داشت، آن را نگهدارد، و اگر بدش آمد، [و گوسفند را پس داد] در مقابل شیری که استفاده کرده است، یک صاع خرما برای صاحب گوسفند بدهد»</w:t>
      </w:r>
      <w:r w:rsidRPr="00E37C17">
        <w:rPr>
          <w:rFonts w:ascii="IRLotus" w:hAnsi="IRLotus" w:cs="IRLotus"/>
          <w:vertAlign w:val="superscript"/>
          <w:rtl/>
          <w:lang w:bidi="fa-IR"/>
        </w:rPr>
        <w:t>(</w:t>
      </w:r>
      <w:r w:rsidRPr="00E37C17">
        <w:rPr>
          <w:rStyle w:val="FootnoteReference"/>
          <w:rFonts w:ascii="IRLotus" w:hAnsi="IRLotus" w:cs="IRLotus"/>
          <w:rtl/>
          <w:lang w:bidi="fa-IR"/>
        </w:rPr>
        <w:footnoteReference w:id="392"/>
      </w:r>
      <w:r w:rsidRPr="00E37C17">
        <w:rPr>
          <w:rFonts w:ascii="IRLotus" w:hAnsi="IRLotus" w:cs="IRLotus"/>
          <w:vertAlign w:val="superscript"/>
          <w:rtl/>
          <w:lang w:bidi="fa-IR"/>
        </w:rPr>
        <w:t>)</w:t>
      </w:r>
      <w:r>
        <w:rPr>
          <w:rFonts w:hint="cs"/>
          <w:rtl/>
          <w:lang w:bidi="fa-IR"/>
        </w:rPr>
        <w:t>.</w:t>
      </w:r>
    </w:p>
    <w:p w:rsidR="005B4ECF" w:rsidRDefault="005B4ECF" w:rsidP="005B4ECF">
      <w:pPr>
        <w:pStyle w:val="2-0"/>
        <w:rPr>
          <w:rtl/>
        </w:rPr>
      </w:pPr>
      <w:r w:rsidRPr="00CC5233">
        <w:rPr>
          <w:rFonts w:hint="cs"/>
          <w:rtl/>
          <w:lang w:bidi="ar-SA"/>
        </w:rPr>
        <w:t>35</w:t>
      </w:r>
      <w:r>
        <w:rPr>
          <w:rFonts w:hint="cs"/>
          <w:rtl/>
        </w:rPr>
        <w:t>- باب: بَی</w:t>
      </w:r>
      <w:r w:rsidR="003F5D3D">
        <w:rPr>
          <w:rFonts w:hint="cs"/>
          <w:rtl/>
        </w:rPr>
        <w:t>ْ</w:t>
      </w:r>
      <w:r>
        <w:rPr>
          <w:rFonts w:hint="cs"/>
          <w:rtl/>
        </w:rPr>
        <w:t>عِ ال</w:t>
      </w:r>
      <w:r w:rsidR="003F5D3D">
        <w:rPr>
          <w:rFonts w:hint="cs"/>
          <w:rtl/>
        </w:rPr>
        <w:t>ْ</w:t>
      </w:r>
      <w:r>
        <w:rPr>
          <w:rFonts w:hint="cs"/>
          <w:rtl/>
        </w:rPr>
        <w:t>عَب</w:t>
      </w:r>
      <w:r w:rsidR="003F5D3D">
        <w:rPr>
          <w:rFonts w:hint="cs"/>
          <w:rtl/>
        </w:rPr>
        <w:t>ْ</w:t>
      </w:r>
      <w:r>
        <w:rPr>
          <w:rFonts w:hint="cs"/>
          <w:rtl/>
        </w:rPr>
        <w:t>دِ الزَّانِي</w:t>
      </w:r>
    </w:p>
    <w:p w:rsidR="005B4ECF" w:rsidRDefault="005B4ECF" w:rsidP="003F5D3D">
      <w:pPr>
        <w:pStyle w:val="4-"/>
        <w:rPr>
          <w:rtl/>
          <w:lang w:bidi="fa-IR"/>
        </w:rPr>
      </w:pPr>
      <w:bookmarkStart w:id="271" w:name="_Toc434155644"/>
      <w:r>
        <w:rPr>
          <w:rFonts w:hint="cs"/>
          <w:rtl/>
          <w:lang w:bidi="fa-IR"/>
        </w:rPr>
        <w:t>باب [35]: فروختن غلام زناکار</w:t>
      </w:r>
      <w:bookmarkEnd w:id="271"/>
    </w:p>
    <w:p w:rsidR="005B4ECF" w:rsidRDefault="005B4ECF" w:rsidP="005B4ECF">
      <w:pPr>
        <w:pStyle w:val="5-"/>
        <w:rPr>
          <w:rtl/>
          <w:lang w:bidi="fa-IR"/>
        </w:rPr>
      </w:pPr>
      <w:r>
        <w:rPr>
          <w:rFonts w:hint="cs"/>
          <w:rtl/>
          <w:lang w:bidi="fa-IR"/>
        </w:rPr>
        <w:t xml:space="preserve">1024- </w:t>
      </w:r>
      <w:r>
        <w:rPr>
          <w:color w:val="000000"/>
          <w:rtl/>
        </w:rPr>
        <w:t xml:space="preserve">عَنْ أَبِي هُرَيْرَةَ رَضِيَ اللَّهُ عَنْهُ، </w:t>
      </w:r>
      <w:r>
        <w:rPr>
          <w:rFonts w:hint="cs"/>
          <w:color w:val="000000"/>
          <w:rtl/>
        </w:rPr>
        <w:t>قَالَ</w:t>
      </w:r>
      <w:r>
        <w:rPr>
          <w:color w:val="000000"/>
          <w:rtl/>
        </w:rPr>
        <w:t>: قَالَ النَّبِيُّ صَلَّى اللهُ عَلَيْهِ وَسَلَّمَ: «</w:t>
      </w:r>
      <w:r>
        <w:rPr>
          <w:rtl/>
        </w:rPr>
        <w:t xml:space="preserve">إِذَا زَنَتِ الأَمَةُ فَتَبَيَّنَ زِنَاهَا فَلْيَجْلِدْهَا وَلاَ يُثَرِّبْ، ثُمَّ إِنْ زَنَتْ فَلْيَجْلِدْهَا، وَلاَ يُثَرِّبْ، ثُمَّ إِنْ زَنَتِ </w:t>
      </w:r>
      <w:r>
        <w:rPr>
          <w:color w:val="000000"/>
          <w:rtl/>
        </w:rPr>
        <w:t>الثَّالِثَةَ، فَلْيَبِعْهَا وَلَوْ بِحَبْلٍ مِنْ شَعَرٍ»</w:t>
      </w:r>
      <w:r>
        <w:rPr>
          <w:rFonts w:hint="cs"/>
          <w:rtl/>
          <w:lang w:bidi="fa-IR"/>
        </w:rPr>
        <w:t xml:space="preserve"> [رواه البخاری: 2152].</w:t>
      </w:r>
    </w:p>
    <w:p w:rsidR="005B4ECF" w:rsidRDefault="005B4ECF" w:rsidP="005B4ECF">
      <w:pPr>
        <w:pStyle w:val="0-"/>
        <w:rPr>
          <w:rtl/>
          <w:lang w:bidi="fa-IR"/>
        </w:rPr>
      </w:pPr>
      <w:r>
        <w:rPr>
          <w:rFonts w:hint="cs"/>
          <w:rtl/>
          <w:lang w:bidi="fa-IR"/>
        </w:rPr>
        <w:t>1024- و از ابو هریره</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فرمودند:</w:t>
      </w:r>
    </w:p>
    <w:p w:rsidR="005B4ECF" w:rsidRDefault="005B4ECF" w:rsidP="005B4ECF">
      <w:pPr>
        <w:pStyle w:val="0-"/>
        <w:rPr>
          <w:rtl/>
          <w:lang w:bidi="fa-IR"/>
        </w:rPr>
      </w:pPr>
      <w:r>
        <w:rPr>
          <w:rFonts w:hint="cs"/>
          <w:rtl/>
          <w:lang w:bidi="fa-IR"/>
        </w:rPr>
        <w:t>«اگر کنیزی زنا کرد و زنایش ثابت شد، [بادار او] حد را بر وی جاری سازد، و توبیخش نکند، باز اگر زنا کرد، حد را بر وی جاری سازد و توبیخش نکند، و اگر برای بار سوم زنا کرد،</w:t>
      </w:r>
      <w:r w:rsidR="000B4D83">
        <w:rPr>
          <w:rFonts w:hint="cs"/>
          <w:rtl/>
          <w:lang w:bidi="fa-IR"/>
        </w:rPr>
        <w:t xml:space="preserve"> ولو </w:t>
      </w:r>
      <w:r>
        <w:rPr>
          <w:rFonts w:hint="cs"/>
          <w:rtl/>
          <w:lang w:bidi="fa-IR"/>
        </w:rPr>
        <w:t>آنکه به ریسمان موئی باشد، او را بفروشد»</w:t>
      </w:r>
      <w:r w:rsidRPr="005B4ECF">
        <w:rPr>
          <w:rFonts w:ascii="IRLotus" w:hAnsi="IRLotus" w:cs="IRLotus"/>
          <w:vertAlign w:val="superscript"/>
          <w:rtl/>
          <w:lang w:bidi="fa-IR"/>
        </w:rPr>
        <w:t>(</w:t>
      </w:r>
      <w:r w:rsidRPr="005B4ECF">
        <w:rPr>
          <w:rStyle w:val="FootnoteReference"/>
          <w:rFonts w:ascii="IRLotus" w:hAnsi="IRLotus" w:cs="IRLotus"/>
          <w:rtl/>
          <w:lang w:bidi="fa-IR"/>
        </w:rPr>
        <w:footnoteReference w:id="393"/>
      </w:r>
      <w:r w:rsidRPr="005B4ECF">
        <w:rPr>
          <w:rFonts w:ascii="IRLotus" w:hAnsi="IRLotus" w:cs="IRLotus"/>
          <w:vertAlign w:val="superscript"/>
          <w:rtl/>
          <w:lang w:bidi="fa-IR"/>
        </w:rPr>
        <w:t>)</w:t>
      </w:r>
      <w:r>
        <w:rPr>
          <w:rFonts w:hint="cs"/>
          <w:rtl/>
          <w:lang w:bidi="fa-IR"/>
        </w:rPr>
        <w:t>.</w:t>
      </w:r>
    </w:p>
    <w:p w:rsidR="00BE723A" w:rsidRDefault="00BE723A" w:rsidP="00BE723A">
      <w:pPr>
        <w:pStyle w:val="2-0"/>
        <w:rPr>
          <w:rtl/>
        </w:rPr>
      </w:pPr>
      <w:r w:rsidRPr="00CC5233">
        <w:rPr>
          <w:rFonts w:hint="cs"/>
          <w:rtl/>
          <w:lang w:bidi="ar-SA"/>
        </w:rPr>
        <w:t>36</w:t>
      </w:r>
      <w:r>
        <w:rPr>
          <w:rFonts w:hint="cs"/>
          <w:rtl/>
        </w:rPr>
        <w:t>- باب: هَل</w:t>
      </w:r>
      <w:r w:rsidR="00E04BAF">
        <w:rPr>
          <w:rFonts w:hint="cs"/>
          <w:rtl/>
        </w:rPr>
        <w:t>ْ</w:t>
      </w:r>
      <w:r>
        <w:rPr>
          <w:rFonts w:hint="cs"/>
          <w:rtl/>
        </w:rPr>
        <w:t xml:space="preserve"> یَبِی</w:t>
      </w:r>
      <w:r w:rsidR="00454D9A">
        <w:rPr>
          <w:rFonts w:hint="cs"/>
          <w:rtl/>
        </w:rPr>
        <w:t>عُ حَاضِرٌ لِبَادٍ بِغَی</w:t>
      </w:r>
      <w:r w:rsidR="00E04BAF">
        <w:rPr>
          <w:rFonts w:hint="cs"/>
          <w:rtl/>
        </w:rPr>
        <w:t>ْ</w:t>
      </w:r>
      <w:r w:rsidR="00454D9A">
        <w:rPr>
          <w:rFonts w:hint="cs"/>
          <w:rtl/>
        </w:rPr>
        <w:t>رَ أَج</w:t>
      </w:r>
      <w:r w:rsidR="00E04BAF">
        <w:rPr>
          <w:rFonts w:hint="cs"/>
          <w:rtl/>
        </w:rPr>
        <w:t>ْ</w:t>
      </w:r>
      <w:r w:rsidR="00454D9A">
        <w:rPr>
          <w:rFonts w:hint="cs"/>
          <w:rtl/>
        </w:rPr>
        <w:t>رٍ</w:t>
      </w:r>
      <w:r>
        <w:rPr>
          <w:rFonts w:hint="cs"/>
          <w:rtl/>
        </w:rPr>
        <w:t>؟</w:t>
      </w:r>
      <w:r w:rsidR="005E29EE">
        <w:rPr>
          <w:rFonts w:hint="cs"/>
          <w:rtl/>
        </w:rPr>
        <w:t xml:space="preserve"> وَ</w:t>
      </w:r>
      <w:r>
        <w:rPr>
          <w:rFonts w:hint="cs"/>
          <w:rtl/>
        </w:rPr>
        <w:t>هَل</w:t>
      </w:r>
      <w:r w:rsidR="00E04BAF">
        <w:rPr>
          <w:rFonts w:hint="cs"/>
          <w:rtl/>
        </w:rPr>
        <w:t>ْ</w:t>
      </w:r>
      <w:r>
        <w:rPr>
          <w:rFonts w:hint="cs"/>
          <w:rtl/>
        </w:rPr>
        <w:t xml:space="preserve"> یُعِینُهُ أَو</w:t>
      </w:r>
      <w:r w:rsidR="00E04BAF">
        <w:rPr>
          <w:rFonts w:hint="cs"/>
          <w:rtl/>
        </w:rPr>
        <w:t>ْ</w:t>
      </w:r>
      <w:r>
        <w:rPr>
          <w:rFonts w:hint="cs"/>
          <w:rtl/>
        </w:rPr>
        <w:t xml:space="preserve"> یَن</w:t>
      </w:r>
      <w:r w:rsidR="00E04BAF">
        <w:rPr>
          <w:rFonts w:hint="cs"/>
          <w:rtl/>
        </w:rPr>
        <w:t>ْ</w:t>
      </w:r>
      <w:r>
        <w:rPr>
          <w:rFonts w:hint="cs"/>
          <w:rtl/>
        </w:rPr>
        <w:t>صَحُهُ؟</w:t>
      </w:r>
    </w:p>
    <w:p w:rsidR="00BE723A" w:rsidRDefault="00BE723A" w:rsidP="00E04BAF">
      <w:pPr>
        <w:pStyle w:val="4-"/>
        <w:rPr>
          <w:rtl/>
          <w:lang w:bidi="fa-IR"/>
        </w:rPr>
      </w:pPr>
      <w:bookmarkStart w:id="272" w:name="_Toc434155645"/>
      <w:r>
        <w:rPr>
          <w:rFonts w:hint="cs"/>
          <w:rtl/>
          <w:lang w:bidi="fa-IR"/>
        </w:rPr>
        <w:t>باب [36]: آیا شهری برای بادیه</w:t>
      </w:r>
      <w:r w:rsidR="00E04BAF">
        <w:rPr>
          <w:rFonts w:hint="cs"/>
          <w:rtl/>
          <w:lang w:bidi="fa-IR"/>
        </w:rPr>
        <w:t>‌</w:t>
      </w:r>
      <w:r>
        <w:rPr>
          <w:rFonts w:hint="cs"/>
          <w:rtl/>
          <w:lang w:bidi="fa-IR"/>
        </w:rPr>
        <w:t>نشین بدون مزد بفروشد و آیا او را کمک و نصیحت نماید؟</w:t>
      </w:r>
      <w:bookmarkEnd w:id="272"/>
    </w:p>
    <w:p w:rsidR="00ED4694" w:rsidRDefault="00ED4694" w:rsidP="00ED4694">
      <w:pPr>
        <w:pStyle w:val="5-"/>
        <w:rPr>
          <w:rtl/>
          <w:lang w:bidi="fa-IR"/>
        </w:rPr>
      </w:pPr>
      <w:r>
        <w:rPr>
          <w:rFonts w:hint="cs"/>
          <w:rtl/>
          <w:lang w:bidi="fa-IR"/>
        </w:rPr>
        <w:t xml:space="preserve">1025- </w:t>
      </w:r>
      <w:r>
        <w:rPr>
          <w:color w:val="000000"/>
          <w:rtl/>
        </w:rPr>
        <w:t>عَنِ ابْنِ عَبَّاسٍ رَضِيَ اللَّهُ عَنْهُمَا، قَالَ: قَالَ رَسُولُ اللَّهِ صَلَّى اللهُ عَلَيْهِ وَسَلَّمَ: «</w:t>
      </w:r>
      <w:r>
        <w:rPr>
          <w:rtl/>
        </w:rPr>
        <w:t>لاَ تَلَقَّوُا الرُّكْبَانَ، وَلاَ يَبِعْ حَاضِرٌ لِبَادٍ»، قَالَ: فَقُلْتُ لِابْنِ عَبَّاسٍ: مَا قَوْلُهُ «لاَ يَبِيعُ حَاضِرٌ لِبَادٍ»</w:t>
      </w:r>
      <w:r>
        <w:rPr>
          <w:color w:val="000000"/>
          <w:rtl/>
        </w:rPr>
        <w:t xml:space="preserve"> قَالَ: لاَ يَكُونُ لَهُ سِمْسَارًا</w:t>
      </w:r>
      <w:r>
        <w:rPr>
          <w:rFonts w:hint="cs"/>
          <w:rtl/>
          <w:lang w:bidi="fa-IR"/>
        </w:rPr>
        <w:t xml:space="preserve"> [رواه البخاری: 2158].</w:t>
      </w:r>
    </w:p>
    <w:p w:rsidR="00ED4694" w:rsidRDefault="00ED4694" w:rsidP="00ED4694">
      <w:pPr>
        <w:pStyle w:val="0-"/>
        <w:rPr>
          <w:rtl/>
          <w:lang w:bidi="fa-IR"/>
        </w:rPr>
      </w:pPr>
      <w:r>
        <w:rPr>
          <w:rFonts w:hint="cs"/>
          <w:rtl/>
          <w:lang w:bidi="fa-IR"/>
        </w:rPr>
        <w:t>1025- از ابن عباس</w:t>
      </w:r>
      <w:r>
        <w:rPr>
          <w:rFonts w:cs="CTraditional Arabic" w:hint="cs"/>
          <w:rtl/>
          <w:lang w:bidi="fa-IR"/>
        </w:rPr>
        <w:t>ب</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فرمودند:</w:t>
      </w:r>
    </w:p>
    <w:p w:rsidR="00ED4694" w:rsidRDefault="00ED4694" w:rsidP="00ED4694">
      <w:pPr>
        <w:pStyle w:val="0-"/>
        <w:rPr>
          <w:rtl/>
          <w:lang w:bidi="fa-IR"/>
        </w:rPr>
      </w:pPr>
      <w:r>
        <w:rPr>
          <w:rFonts w:hint="cs"/>
          <w:rtl/>
          <w:lang w:bidi="fa-IR"/>
        </w:rPr>
        <w:t>«به پیش روی رکاب نروید، و شخص شهر نشین نباید [مال] بادیه نشین را برایش بفروشد».</w:t>
      </w:r>
    </w:p>
    <w:p w:rsidR="00ED4694" w:rsidRDefault="00ED4694" w:rsidP="00ED4694">
      <w:pPr>
        <w:pStyle w:val="0-"/>
        <w:rPr>
          <w:rtl/>
          <w:lang w:bidi="fa-IR"/>
        </w:rPr>
      </w:pPr>
      <w:r>
        <w:rPr>
          <w:rFonts w:hint="cs"/>
          <w:rtl/>
          <w:lang w:bidi="fa-IR"/>
        </w:rPr>
        <w:t>کسی از ابن عباس</w:t>
      </w:r>
      <w:r>
        <w:rPr>
          <w:rFonts w:cs="CTraditional Arabic" w:hint="cs"/>
          <w:rtl/>
          <w:lang w:bidi="fa-IR"/>
        </w:rPr>
        <w:t>ب</w:t>
      </w:r>
      <w:r>
        <w:rPr>
          <w:rFonts w:hint="cs"/>
          <w:rtl/>
          <w:lang w:bidi="fa-IR"/>
        </w:rPr>
        <w:t xml:space="preserve"> پرسید: معنی این گفتۀ [پیامبر خدا </w:t>
      </w:r>
      <w:r>
        <w:rPr>
          <w:rFonts w:cs="CTraditional Arabic" w:hint="cs"/>
          <w:rtl/>
          <w:lang w:bidi="fa-IR"/>
        </w:rPr>
        <w:t>ج</w:t>
      </w:r>
      <w:r>
        <w:rPr>
          <w:rFonts w:hint="cs"/>
          <w:rtl/>
          <w:lang w:bidi="fa-IR"/>
        </w:rPr>
        <w:t>] که: «شهر نشین برای بادیه نشین نفروشد» چیست؟</w:t>
      </w:r>
    </w:p>
    <w:p w:rsidR="00ED4694" w:rsidRDefault="00ED4694" w:rsidP="00ED4694">
      <w:pPr>
        <w:pStyle w:val="0-"/>
        <w:rPr>
          <w:rtl/>
          <w:lang w:bidi="fa-IR"/>
        </w:rPr>
      </w:pPr>
      <w:r>
        <w:rPr>
          <w:rFonts w:hint="cs"/>
          <w:rtl/>
          <w:lang w:bidi="fa-IR"/>
        </w:rPr>
        <w:t>گفت: یعنی برایش دلالی نکند</w:t>
      </w:r>
      <w:r w:rsidRPr="00ED4694">
        <w:rPr>
          <w:rFonts w:ascii="IRLotus" w:hAnsi="IRLotus" w:cs="IRLotus"/>
          <w:vertAlign w:val="superscript"/>
          <w:rtl/>
          <w:lang w:bidi="fa-IR"/>
        </w:rPr>
        <w:t>(</w:t>
      </w:r>
      <w:r w:rsidRPr="00ED4694">
        <w:rPr>
          <w:rStyle w:val="FootnoteReference"/>
          <w:rFonts w:ascii="IRLotus" w:hAnsi="IRLotus" w:cs="IRLotus"/>
          <w:rtl/>
          <w:lang w:bidi="fa-IR"/>
        </w:rPr>
        <w:footnoteReference w:id="394"/>
      </w:r>
      <w:r w:rsidRPr="00ED4694">
        <w:rPr>
          <w:rFonts w:ascii="IRLotus" w:hAnsi="IRLotus" w:cs="IRLotus"/>
          <w:vertAlign w:val="superscript"/>
          <w:rtl/>
          <w:lang w:bidi="fa-IR"/>
        </w:rPr>
        <w:t>)</w:t>
      </w:r>
      <w:r>
        <w:rPr>
          <w:rFonts w:hint="cs"/>
          <w:rtl/>
          <w:lang w:bidi="fa-IR"/>
        </w:rPr>
        <w:t>.</w:t>
      </w:r>
    </w:p>
    <w:p w:rsidR="00AC666C" w:rsidRDefault="00AC666C" w:rsidP="00AC666C">
      <w:pPr>
        <w:pStyle w:val="2-0"/>
        <w:rPr>
          <w:rtl/>
        </w:rPr>
      </w:pPr>
      <w:r w:rsidRPr="00CC5233">
        <w:rPr>
          <w:rFonts w:hint="cs"/>
          <w:rtl/>
          <w:lang w:bidi="ar-SA"/>
        </w:rPr>
        <w:t>37</w:t>
      </w:r>
      <w:r>
        <w:rPr>
          <w:rFonts w:hint="cs"/>
          <w:rtl/>
        </w:rPr>
        <w:t>- باب: النَّه</w:t>
      </w:r>
      <w:r w:rsidR="00E04BAF">
        <w:rPr>
          <w:rFonts w:hint="cs"/>
          <w:rtl/>
        </w:rPr>
        <w:t>ْ</w:t>
      </w:r>
      <w:r>
        <w:rPr>
          <w:rFonts w:hint="cs"/>
          <w:rtl/>
        </w:rPr>
        <w:t>يِ عَن</w:t>
      </w:r>
      <w:r w:rsidR="00E04BAF">
        <w:rPr>
          <w:rFonts w:hint="cs"/>
          <w:rtl/>
        </w:rPr>
        <w:t>ْ</w:t>
      </w:r>
      <w:r>
        <w:rPr>
          <w:rFonts w:hint="cs"/>
          <w:rtl/>
        </w:rPr>
        <w:t xml:space="preserve"> تَلَقِّي الرُّک</w:t>
      </w:r>
      <w:r w:rsidR="00E04BAF">
        <w:rPr>
          <w:rFonts w:hint="cs"/>
          <w:rtl/>
        </w:rPr>
        <w:t>ْ</w:t>
      </w:r>
      <w:r>
        <w:rPr>
          <w:rFonts w:hint="cs"/>
          <w:rtl/>
        </w:rPr>
        <w:t>بَانِ</w:t>
      </w:r>
    </w:p>
    <w:p w:rsidR="00AC666C" w:rsidRDefault="00AC666C" w:rsidP="00AC666C">
      <w:pPr>
        <w:pStyle w:val="4-"/>
        <w:rPr>
          <w:rtl/>
          <w:lang w:bidi="fa-IR"/>
        </w:rPr>
      </w:pPr>
      <w:bookmarkStart w:id="273" w:name="_Toc434155646"/>
      <w:r>
        <w:rPr>
          <w:rFonts w:hint="cs"/>
          <w:rtl/>
          <w:lang w:bidi="fa-IR"/>
        </w:rPr>
        <w:t>باب [37]: نهی از رفتن به پیش روی رکاب</w:t>
      </w:r>
      <w:bookmarkEnd w:id="273"/>
    </w:p>
    <w:p w:rsidR="00AC666C" w:rsidRDefault="00AC666C" w:rsidP="00AC666C">
      <w:pPr>
        <w:pStyle w:val="5-"/>
        <w:rPr>
          <w:rtl/>
          <w:lang w:bidi="fa-IR"/>
        </w:rPr>
      </w:pPr>
      <w:r>
        <w:rPr>
          <w:rFonts w:hint="cs"/>
          <w:rtl/>
          <w:lang w:bidi="fa-IR"/>
        </w:rPr>
        <w:t xml:space="preserve">1026- </w:t>
      </w:r>
      <w:r>
        <w:rPr>
          <w:rtl/>
        </w:rPr>
        <w:t xml:space="preserve">عَنْ عَبْدِ اللَّهِ بْنِ عُمَرَ رَضِيَ اللَّهُ عَنْهُمَا، أَنَّ رَسُولَ اللَّهِ صَلَّى اللهُ عَلَيْهِ وَسَلَّمَ، </w:t>
      </w:r>
      <w:r w:rsidRPr="00CD6DA7">
        <w:rPr>
          <w:rtl/>
        </w:rPr>
        <w:t>قَالَ: «لاَ يَبِيعُ بَعْضُكُمْ عَلَى بَيْعِ بَعْضٍ، وَلاَ تَلَقَّوْا السِّلَعَ حَتَّى يُهْبَطَ بِهَا إِلَى السُّوقِ»</w:t>
      </w:r>
      <w:r w:rsidRPr="00CD6DA7">
        <w:rPr>
          <w:rFonts w:hint="cs"/>
          <w:rtl/>
          <w:lang w:bidi="fa-IR"/>
        </w:rPr>
        <w:t xml:space="preserve"> [رواه </w:t>
      </w:r>
      <w:r>
        <w:rPr>
          <w:rFonts w:hint="cs"/>
          <w:rtl/>
          <w:lang w:bidi="fa-IR"/>
        </w:rPr>
        <w:t>البخاری: 2165].</w:t>
      </w:r>
    </w:p>
    <w:p w:rsidR="00AC666C" w:rsidRDefault="00AC666C" w:rsidP="00AC666C">
      <w:pPr>
        <w:pStyle w:val="0-"/>
        <w:rPr>
          <w:rtl/>
          <w:lang w:bidi="fa-IR"/>
        </w:rPr>
      </w:pPr>
      <w:r>
        <w:rPr>
          <w:rFonts w:hint="cs"/>
          <w:rtl/>
          <w:lang w:bidi="fa-IR"/>
        </w:rPr>
        <w:t>1026- از عبدالله بن عمر</w:t>
      </w:r>
      <w:r>
        <w:rPr>
          <w:rFonts w:cs="CTraditional Arabic" w:hint="cs"/>
          <w:rtl/>
          <w:lang w:bidi="fa-IR"/>
        </w:rPr>
        <w:t>ب</w:t>
      </w:r>
      <w:r>
        <w:rPr>
          <w:rFonts w:hint="cs"/>
          <w:rtl/>
          <w:lang w:bidi="fa-IR"/>
        </w:rPr>
        <w:t xml:space="preserve"> روایت است که پیامبر خدا </w:t>
      </w:r>
      <w:r>
        <w:rPr>
          <w:rFonts w:cs="CTraditional Arabic" w:hint="cs"/>
          <w:rtl/>
          <w:lang w:bidi="fa-IR"/>
        </w:rPr>
        <w:t>ج</w:t>
      </w:r>
      <w:r>
        <w:rPr>
          <w:rFonts w:hint="cs"/>
          <w:rtl/>
          <w:lang w:bidi="fa-IR"/>
        </w:rPr>
        <w:t xml:space="preserve"> فرمودند:</w:t>
      </w:r>
    </w:p>
    <w:p w:rsidR="00AC666C" w:rsidRDefault="00AC666C" w:rsidP="00AC666C">
      <w:pPr>
        <w:pStyle w:val="0-"/>
        <w:rPr>
          <w:rtl/>
          <w:lang w:bidi="fa-IR"/>
        </w:rPr>
      </w:pPr>
      <w:r>
        <w:rPr>
          <w:rFonts w:hint="cs"/>
          <w:rtl/>
          <w:lang w:bidi="fa-IR"/>
        </w:rPr>
        <w:t>«کسی از شما بر خرید شخص دیگری نخرد، و [فرمودند]: و به استقبال اموال و متاع</w:t>
      </w:r>
      <w:r w:rsidR="00E831DD">
        <w:rPr>
          <w:rFonts w:hint="cs"/>
          <w:rtl/>
          <w:lang w:bidi="fa-IR"/>
        </w:rPr>
        <w:t xml:space="preserve">‌های </w:t>
      </w:r>
      <w:r>
        <w:rPr>
          <w:rFonts w:hint="cs"/>
          <w:rtl/>
          <w:lang w:bidi="fa-IR"/>
        </w:rPr>
        <w:t>که [جهت فروش به طرف بازار می‌آید] تا وقتی که به بازار نمی‌رسد نروید</w:t>
      </w:r>
      <w:r w:rsidRPr="00AC666C">
        <w:rPr>
          <w:rFonts w:ascii="IRLotus" w:hAnsi="IRLotus" w:cs="IRLotus"/>
          <w:vertAlign w:val="superscript"/>
          <w:rtl/>
          <w:lang w:bidi="fa-IR"/>
        </w:rPr>
        <w:t>(</w:t>
      </w:r>
      <w:r w:rsidRPr="00AC666C">
        <w:rPr>
          <w:rStyle w:val="FootnoteReference"/>
          <w:rFonts w:ascii="IRLotus" w:hAnsi="IRLotus" w:cs="IRLotus"/>
          <w:rtl/>
          <w:lang w:bidi="fa-IR"/>
        </w:rPr>
        <w:footnoteReference w:id="395"/>
      </w:r>
      <w:r w:rsidRPr="00AC666C">
        <w:rPr>
          <w:rFonts w:ascii="IRLotus" w:hAnsi="IRLotus" w:cs="IRLotus"/>
          <w:vertAlign w:val="superscript"/>
          <w:rtl/>
          <w:lang w:bidi="fa-IR"/>
        </w:rPr>
        <w:t>)</w:t>
      </w:r>
      <w:r>
        <w:rPr>
          <w:rFonts w:hint="cs"/>
          <w:rtl/>
          <w:lang w:bidi="fa-IR"/>
        </w:rPr>
        <w:t>.</w:t>
      </w:r>
    </w:p>
    <w:p w:rsidR="00224D14" w:rsidRDefault="00224D14" w:rsidP="008E5DD1">
      <w:pPr>
        <w:pStyle w:val="2-0"/>
        <w:rPr>
          <w:rtl/>
        </w:rPr>
      </w:pPr>
      <w:r w:rsidRPr="00CC5233">
        <w:rPr>
          <w:rFonts w:hint="cs"/>
          <w:rtl/>
          <w:lang w:bidi="ar-SA"/>
        </w:rPr>
        <w:t>38</w:t>
      </w:r>
      <w:r>
        <w:rPr>
          <w:rFonts w:hint="cs"/>
          <w:rtl/>
        </w:rPr>
        <w:t>- باب: بَی</w:t>
      </w:r>
      <w:r w:rsidR="00E04BAF">
        <w:rPr>
          <w:rFonts w:hint="cs"/>
          <w:rtl/>
        </w:rPr>
        <w:t>ْ</w:t>
      </w:r>
      <w:r>
        <w:rPr>
          <w:rFonts w:hint="cs"/>
          <w:rtl/>
        </w:rPr>
        <w:t>عِ الزَّبِیبِ بِالزَّبِیبِ</w:t>
      </w:r>
      <w:r w:rsidR="005E29EE">
        <w:rPr>
          <w:rFonts w:hint="cs"/>
          <w:rtl/>
        </w:rPr>
        <w:t xml:space="preserve"> وَ</w:t>
      </w:r>
      <w:r>
        <w:rPr>
          <w:rFonts w:hint="cs"/>
          <w:rtl/>
        </w:rPr>
        <w:t>الطَّعَامِ بِالطَّعَامِ</w:t>
      </w:r>
    </w:p>
    <w:p w:rsidR="00224D14" w:rsidRDefault="00224D14" w:rsidP="00224D14">
      <w:pPr>
        <w:pStyle w:val="4-"/>
        <w:rPr>
          <w:rtl/>
          <w:lang w:bidi="fa-IR"/>
        </w:rPr>
      </w:pPr>
      <w:bookmarkStart w:id="274" w:name="_Toc434155647"/>
      <w:r>
        <w:rPr>
          <w:rFonts w:hint="cs"/>
          <w:rtl/>
          <w:lang w:bidi="fa-IR"/>
        </w:rPr>
        <w:t>باب [38]: فروختن کشمش به کشمش و طعام به طعام</w:t>
      </w:r>
      <w:bookmarkEnd w:id="274"/>
    </w:p>
    <w:p w:rsidR="00224D14" w:rsidRPr="00224D14" w:rsidRDefault="00224D14" w:rsidP="00224D14">
      <w:pPr>
        <w:pStyle w:val="5-"/>
        <w:rPr>
          <w:rFonts w:ascii="Simplified Arabic" w:hAnsi="Simplified Arabic" w:cs="Simplified Arabic"/>
          <w:color w:val="FF0000"/>
          <w:rtl/>
        </w:rPr>
      </w:pPr>
      <w:r>
        <w:rPr>
          <w:rFonts w:hint="cs"/>
          <w:rtl/>
          <w:lang w:bidi="fa-IR"/>
        </w:rPr>
        <w:t>1027-</w:t>
      </w:r>
      <w:r w:rsidR="005E29EE">
        <w:rPr>
          <w:rFonts w:hint="cs"/>
          <w:rtl/>
          <w:lang w:bidi="fa-IR"/>
        </w:rPr>
        <w:t xml:space="preserve"> وَ</w:t>
      </w:r>
      <w:r>
        <w:rPr>
          <w:rFonts w:hint="cs"/>
          <w:rtl/>
          <w:lang w:bidi="fa-IR"/>
        </w:rPr>
        <w:t xml:space="preserve">عَنهُ </w:t>
      </w:r>
      <w:r>
        <w:rPr>
          <w:color w:val="000000"/>
          <w:rtl/>
        </w:rPr>
        <w:t>رَضِيَ اللَّهُ عَنْهُمَا: أَنَّ رَسُولَ اللَّهِ صَلَّى اللهُ عَلَيْهِ وَسَلَّمَ</w:t>
      </w:r>
      <w:r>
        <w:rPr>
          <w:rtl/>
        </w:rPr>
        <w:t xml:space="preserve"> نَهَى عَنِ المُزَابَنَةِ، وَالمُزَابَنَةُ: بَيْعُ الثَّمَرِ بِالتَّمْرِ كَيْلًا، وَبَيْعُ الزَّبِيبِ بِالكَرْمِ كَيْلًا</w:t>
      </w:r>
      <w:r>
        <w:rPr>
          <w:rFonts w:hint="cs"/>
          <w:rtl/>
          <w:lang w:bidi="fa-IR"/>
        </w:rPr>
        <w:t xml:space="preserve"> [رواه البخاری: 2171].</w:t>
      </w:r>
    </w:p>
    <w:p w:rsidR="00224D14" w:rsidRDefault="00224D14" w:rsidP="00224D14">
      <w:pPr>
        <w:pStyle w:val="0-"/>
        <w:rPr>
          <w:rtl/>
          <w:lang w:bidi="fa-IR"/>
        </w:rPr>
      </w:pPr>
      <w:r>
        <w:rPr>
          <w:rFonts w:hint="cs"/>
          <w:rtl/>
          <w:lang w:bidi="fa-IR"/>
        </w:rPr>
        <w:t>1027- و از عبدالله بن عمر</w:t>
      </w:r>
      <w:r>
        <w:rPr>
          <w:rFonts w:cs="CTraditional Arabic" w:hint="cs"/>
          <w:rtl/>
          <w:lang w:bidi="fa-IR"/>
        </w:rPr>
        <w:t>ب</w:t>
      </w:r>
      <w:r>
        <w:rPr>
          <w:rFonts w:hint="cs"/>
          <w:rtl/>
          <w:lang w:bidi="fa-IR"/>
        </w:rPr>
        <w:t xml:space="preserve"> روایت است که پیامبر خدا </w:t>
      </w:r>
      <w:r>
        <w:rPr>
          <w:rFonts w:cs="CTraditional Arabic" w:hint="cs"/>
          <w:rtl/>
          <w:lang w:bidi="fa-IR"/>
        </w:rPr>
        <w:t>ج</w:t>
      </w:r>
      <w:r>
        <w:rPr>
          <w:rFonts w:hint="cs"/>
          <w:rtl/>
          <w:lang w:bidi="fa-IR"/>
        </w:rPr>
        <w:t xml:space="preserve"> از بیع (مزابنه) نهی فرمودند:</w:t>
      </w:r>
    </w:p>
    <w:p w:rsidR="00224D14" w:rsidRDefault="00224D14" w:rsidP="00224D14">
      <w:pPr>
        <w:pStyle w:val="0-"/>
        <w:rPr>
          <w:rtl/>
          <w:lang w:bidi="fa-IR"/>
        </w:rPr>
      </w:pPr>
      <w:r>
        <w:rPr>
          <w:rFonts w:hint="cs"/>
          <w:rtl/>
          <w:lang w:bidi="fa-IR"/>
        </w:rPr>
        <w:t>و مزابنه عبارت از: فروختن خرمای تازه با خرمای [خشک] از روی کیل، و فروختن کشمش به انگور از روی کیل است</w:t>
      </w:r>
      <w:r w:rsidRPr="00224D14">
        <w:rPr>
          <w:rFonts w:ascii="IRLotus" w:hAnsi="IRLotus" w:cs="IRLotus"/>
          <w:vertAlign w:val="superscript"/>
          <w:rtl/>
          <w:lang w:bidi="fa-IR"/>
        </w:rPr>
        <w:t>(</w:t>
      </w:r>
      <w:r w:rsidRPr="00224D14">
        <w:rPr>
          <w:rStyle w:val="FootnoteReference"/>
          <w:rFonts w:ascii="IRLotus" w:hAnsi="IRLotus" w:cs="IRLotus"/>
          <w:rtl/>
          <w:lang w:bidi="fa-IR"/>
        </w:rPr>
        <w:footnoteReference w:id="396"/>
      </w:r>
      <w:r w:rsidRPr="00224D14">
        <w:rPr>
          <w:rFonts w:ascii="IRLotus" w:hAnsi="IRLotus" w:cs="IRLotus"/>
          <w:vertAlign w:val="superscript"/>
          <w:rtl/>
          <w:lang w:bidi="fa-IR"/>
        </w:rPr>
        <w:t>)</w:t>
      </w:r>
      <w:r>
        <w:rPr>
          <w:rFonts w:hint="cs"/>
          <w:rtl/>
          <w:lang w:bidi="fa-IR"/>
        </w:rPr>
        <w:t>.</w:t>
      </w:r>
    </w:p>
    <w:p w:rsidR="007B5878" w:rsidRDefault="007B5878" w:rsidP="008E5DD1">
      <w:pPr>
        <w:pStyle w:val="2-0"/>
        <w:rPr>
          <w:rtl/>
        </w:rPr>
      </w:pPr>
      <w:r w:rsidRPr="00CC5233">
        <w:rPr>
          <w:rFonts w:hint="cs"/>
          <w:rtl/>
          <w:lang w:bidi="ar-SA"/>
        </w:rPr>
        <w:t>39</w:t>
      </w:r>
      <w:r>
        <w:rPr>
          <w:rFonts w:hint="cs"/>
          <w:rtl/>
        </w:rPr>
        <w:t>- باب: بَی</w:t>
      </w:r>
      <w:r w:rsidR="008E5DD1">
        <w:rPr>
          <w:rFonts w:hint="cs"/>
          <w:rtl/>
        </w:rPr>
        <w:t>ْ</w:t>
      </w:r>
      <w:r>
        <w:rPr>
          <w:rFonts w:hint="cs"/>
          <w:rtl/>
        </w:rPr>
        <w:t>عِ الشَّعِیرِ بِالشَّعِیرِ</w:t>
      </w:r>
    </w:p>
    <w:p w:rsidR="007B5878" w:rsidRDefault="007B5878" w:rsidP="007B5878">
      <w:pPr>
        <w:pStyle w:val="4-"/>
        <w:rPr>
          <w:rtl/>
          <w:lang w:bidi="fa-IR"/>
        </w:rPr>
      </w:pPr>
      <w:bookmarkStart w:id="275" w:name="_Toc434155648"/>
      <w:r>
        <w:rPr>
          <w:rFonts w:hint="cs"/>
          <w:rtl/>
          <w:lang w:bidi="fa-IR"/>
        </w:rPr>
        <w:t>باب [39]: فروختن جو به جو</w:t>
      </w:r>
      <w:bookmarkEnd w:id="275"/>
    </w:p>
    <w:p w:rsidR="007B5878" w:rsidRPr="00F92B6F" w:rsidRDefault="007B5878" w:rsidP="006831E5">
      <w:pPr>
        <w:pStyle w:val="5-"/>
        <w:rPr>
          <w:rtl/>
          <w:lang w:bidi="fa-IR"/>
        </w:rPr>
      </w:pPr>
      <w:r>
        <w:rPr>
          <w:rFonts w:hint="cs"/>
          <w:rtl/>
          <w:lang w:bidi="fa-IR"/>
        </w:rPr>
        <w:t>1028-</w:t>
      </w:r>
      <w:r w:rsidR="006831E5">
        <w:rPr>
          <w:rFonts w:hint="cs"/>
          <w:rtl/>
          <w:lang w:bidi="fa-IR"/>
        </w:rPr>
        <w:t xml:space="preserve"> </w:t>
      </w:r>
      <w:r w:rsidR="006831E5">
        <w:rPr>
          <w:rtl/>
        </w:rPr>
        <w:t xml:space="preserve">عَنْ مَالِكِ بْنِ أَوْسٍ، </w:t>
      </w:r>
      <w:r w:rsidR="006831E5">
        <w:rPr>
          <w:rFonts w:hint="cs"/>
          <w:rtl/>
        </w:rPr>
        <w:t>رَضِيَ الله عَنهُ</w:t>
      </w:r>
      <w:r w:rsidR="006831E5">
        <w:rPr>
          <w:rtl/>
        </w:rPr>
        <w:t xml:space="preserve">: أَنَّهُ التَمَسَ صَرْفًا بِمِائَةِ دِينَارٍ، فَدَعَانِي طَلْحَةُ بْنُ عُبَيْدِ </w:t>
      </w:r>
      <w:r w:rsidR="006831E5" w:rsidRPr="00F92B6F">
        <w:rPr>
          <w:rtl/>
        </w:rPr>
        <w:t>اللَّهِ، فَتَرَاوَضْنَا حَتَّى اصْطَرَفَ مِنِّي، فَأَخَذَ الذَّهَبَ يُقَلِّبُهَا فِي يَدِهِ، ثُمَّ قَالَ: حَتَّى يَأْتِيَ خَازِنِي مِنَ الغَابَةِ، وَعُمَرُ يَسْمَعُ ذَلِكَ، فَقَالَ: وَاللَّهِ لاَ تُفَارِقُهُ حَتَّى تَأْخُذَ مِنْهُ، قَالَ رَسُولُ اللَّهِ صَلَّى اللهُ عَلَيْهِ وَسَلَّمَ: «الذَّهَبُ بِالذَّهَبِ رِبًا إِلَّا هَاءَ وَهَاءَ، وَالبُرُّ بِالْبُرِّ رِبًا إِلَّا هَاءَ وَهَاءَ، وَالشَّعِيرُ بِالشَّعِيرِ رِبًا إِلَّا هَاءَ وَهَاءَ، وَالتَّمْرُ بِالتَّمْرِ رِبًا إِلَّا هَاءَ وَهَاءَ»</w:t>
      </w:r>
      <w:r w:rsidR="005E29EE" w:rsidRPr="00F92B6F">
        <w:rPr>
          <w:rFonts w:hint="cs"/>
          <w:rtl/>
        </w:rPr>
        <w:t xml:space="preserve"> وَ</w:t>
      </w:r>
      <w:r w:rsidR="006831E5" w:rsidRPr="00F92B6F">
        <w:rPr>
          <w:rFonts w:hint="cs"/>
          <w:rtl/>
        </w:rPr>
        <w:t>ذَکَرَ باقيِ الحَدیِث</w:t>
      </w:r>
      <w:r w:rsidR="005E29EE" w:rsidRPr="00F92B6F">
        <w:rPr>
          <w:rFonts w:hint="cs"/>
          <w:rtl/>
        </w:rPr>
        <w:t xml:space="preserve"> وَ</w:t>
      </w:r>
      <w:r w:rsidR="006831E5" w:rsidRPr="00F92B6F">
        <w:rPr>
          <w:rFonts w:hint="cs"/>
          <w:rtl/>
        </w:rPr>
        <w:t>قَد تَقَدَّم</w:t>
      </w:r>
      <w:r w:rsidRPr="00F92B6F">
        <w:rPr>
          <w:rFonts w:hint="cs"/>
          <w:rtl/>
          <w:lang w:bidi="fa-IR"/>
        </w:rPr>
        <w:t xml:space="preserve"> [رواه البخاری: 2174].</w:t>
      </w:r>
    </w:p>
    <w:p w:rsidR="007B5878" w:rsidRDefault="007B5878" w:rsidP="007B5878">
      <w:pPr>
        <w:pStyle w:val="0-"/>
        <w:rPr>
          <w:rtl/>
          <w:lang w:bidi="fa-IR"/>
        </w:rPr>
      </w:pPr>
      <w:r>
        <w:rPr>
          <w:rFonts w:hint="cs"/>
          <w:rtl/>
          <w:lang w:bidi="fa-IR"/>
        </w:rPr>
        <w:t>1027- از مالک بن اوس</w:t>
      </w:r>
      <w:r>
        <w:rPr>
          <w:rFonts w:cs="CTraditional Arabic" w:hint="cs"/>
          <w:rtl/>
          <w:lang w:bidi="fa-IR"/>
        </w:rPr>
        <w:t>س</w:t>
      </w:r>
      <w:r w:rsidRPr="007B5878">
        <w:rPr>
          <w:rFonts w:ascii="IRLotus" w:hAnsi="IRLotus" w:cs="IRLotus"/>
          <w:vertAlign w:val="superscript"/>
          <w:rtl/>
          <w:lang w:bidi="fa-IR"/>
        </w:rPr>
        <w:t>(</w:t>
      </w:r>
      <w:r w:rsidRPr="007B5878">
        <w:rPr>
          <w:rStyle w:val="FootnoteReference"/>
          <w:rFonts w:ascii="IRLotus" w:hAnsi="IRLotus" w:cs="IRLotus"/>
          <w:rtl/>
          <w:lang w:bidi="fa-IR"/>
        </w:rPr>
        <w:footnoteReference w:id="397"/>
      </w:r>
      <w:r w:rsidRPr="007B5878">
        <w:rPr>
          <w:rFonts w:ascii="IRLotus" w:hAnsi="IRLotus" w:cs="IRLotus"/>
          <w:vertAlign w:val="superscript"/>
          <w:rtl/>
          <w:lang w:bidi="fa-IR"/>
        </w:rPr>
        <w:t>)</w:t>
      </w:r>
      <w:r w:rsidR="006831E5">
        <w:rPr>
          <w:rFonts w:hint="cs"/>
          <w:rtl/>
          <w:lang w:bidi="fa-IR"/>
        </w:rPr>
        <w:t xml:space="preserve"> روایت است که گفت: می‌خواستم صد دینار را صرف نمایم [یعنی: دینار</w:t>
      </w:r>
      <w:r w:rsidR="00E831DD">
        <w:rPr>
          <w:rFonts w:hint="cs"/>
          <w:rtl/>
          <w:lang w:bidi="fa-IR"/>
        </w:rPr>
        <w:t xml:space="preserve">‌های </w:t>
      </w:r>
      <w:r w:rsidR="006831E5">
        <w:rPr>
          <w:rFonts w:hint="cs"/>
          <w:rtl/>
          <w:lang w:bidi="fa-IR"/>
        </w:rPr>
        <w:t>طلا را بدهم، و در هم</w:t>
      </w:r>
      <w:r w:rsidR="00E831DD">
        <w:rPr>
          <w:rFonts w:hint="cs"/>
          <w:rtl/>
          <w:lang w:bidi="fa-IR"/>
        </w:rPr>
        <w:t xml:space="preserve">‌های </w:t>
      </w:r>
      <w:r w:rsidR="006831E5">
        <w:rPr>
          <w:rFonts w:hint="cs"/>
          <w:rtl/>
          <w:lang w:bidi="fa-IR"/>
        </w:rPr>
        <w:t>نقره بگیرم]، طلحه بن عبیدالله</w:t>
      </w:r>
      <w:r w:rsidR="006831E5">
        <w:rPr>
          <w:rFonts w:cs="CTraditional Arabic" w:hint="cs"/>
          <w:rtl/>
          <w:lang w:bidi="fa-IR"/>
        </w:rPr>
        <w:t>س</w:t>
      </w:r>
      <w:r w:rsidR="006831E5">
        <w:rPr>
          <w:rFonts w:hint="cs"/>
          <w:rtl/>
          <w:lang w:bidi="fa-IR"/>
        </w:rPr>
        <w:t xml:space="preserve"> مرا طلب کرد، و با یکدیگر مفاهمه نمودیم، تا اینکه عقد صرف صورت گرفت، دینار هارا </w:t>
      </w:r>
      <w:r w:rsidR="00347B7B">
        <w:rPr>
          <w:rFonts w:hint="cs"/>
          <w:rtl/>
          <w:lang w:bidi="fa-IR"/>
        </w:rPr>
        <w:t>از من گرفت و در دست خود ته و با</w:t>
      </w:r>
      <w:r w:rsidR="006831E5">
        <w:rPr>
          <w:rFonts w:hint="cs"/>
          <w:rtl/>
          <w:lang w:bidi="fa-IR"/>
        </w:rPr>
        <w:t>لا می‌کرد و گفت: انتظار بکش تا خزانه دارم از (غابه) بیاید، [غابه جایی است در کنار مدینۀ منوره].</w:t>
      </w:r>
    </w:p>
    <w:p w:rsidR="006831E5" w:rsidRDefault="006831E5" w:rsidP="007E3934">
      <w:pPr>
        <w:pStyle w:val="0-"/>
        <w:rPr>
          <w:rtl/>
          <w:lang w:bidi="fa-IR"/>
        </w:rPr>
      </w:pPr>
      <w:r>
        <w:rPr>
          <w:rFonts w:hint="cs"/>
          <w:rtl/>
          <w:lang w:bidi="fa-IR"/>
        </w:rPr>
        <w:t xml:space="preserve">عمر این سخن را می‌شنید، و [برایم] گفت: به خداوند سوگند تا وقتی که حق خود را نگرفته‌ای نباید از نزدش بروی، پیامبر خدا </w:t>
      </w:r>
      <w:r>
        <w:rPr>
          <w:rFonts w:cs="CTraditional Arabic" w:hint="cs"/>
          <w:rtl/>
          <w:lang w:bidi="fa-IR"/>
        </w:rPr>
        <w:t>ج</w:t>
      </w:r>
      <w:r>
        <w:rPr>
          <w:rFonts w:hint="cs"/>
          <w:rtl/>
          <w:lang w:bidi="fa-IR"/>
        </w:rPr>
        <w:t xml:space="preserve"> فرموده‌اند که: «طلا به طلا سود است مگر آنکه دست به دست باشد...» و بقیۀ حدیث را ذکر نمود و این حدیث قبلا گذشت</w:t>
      </w:r>
      <w:r w:rsidRPr="006831E5">
        <w:rPr>
          <w:rFonts w:ascii="IRLotus" w:hAnsi="IRLotus" w:cs="IRLotus"/>
          <w:vertAlign w:val="superscript"/>
          <w:rtl/>
          <w:lang w:bidi="fa-IR"/>
        </w:rPr>
        <w:t>(</w:t>
      </w:r>
      <w:r w:rsidRPr="006831E5">
        <w:rPr>
          <w:rStyle w:val="FootnoteReference"/>
          <w:rFonts w:ascii="IRLotus" w:hAnsi="IRLotus" w:cs="IRLotus"/>
          <w:rtl/>
          <w:lang w:bidi="fa-IR"/>
        </w:rPr>
        <w:footnoteReference w:id="398"/>
      </w:r>
      <w:r w:rsidRPr="006831E5">
        <w:rPr>
          <w:rFonts w:ascii="IRLotus" w:hAnsi="IRLotus" w:cs="IRLotus"/>
          <w:vertAlign w:val="superscript"/>
          <w:rtl/>
          <w:lang w:bidi="fa-IR"/>
        </w:rPr>
        <w:t>)</w:t>
      </w:r>
      <w:r>
        <w:rPr>
          <w:rFonts w:hint="cs"/>
          <w:rtl/>
          <w:lang w:bidi="fa-IR"/>
        </w:rPr>
        <w:t>.</w:t>
      </w:r>
    </w:p>
    <w:p w:rsidR="0083452B" w:rsidRDefault="0083452B" w:rsidP="0083452B">
      <w:pPr>
        <w:pStyle w:val="2-0"/>
        <w:rPr>
          <w:rtl/>
        </w:rPr>
      </w:pPr>
      <w:r w:rsidRPr="00CC5233">
        <w:rPr>
          <w:rFonts w:hint="cs"/>
          <w:rtl/>
          <w:lang w:bidi="ar-SA"/>
        </w:rPr>
        <w:t>40</w:t>
      </w:r>
      <w:r>
        <w:rPr>
          <w:rFonts w:hint="cs"/>
          <w:rtl/>
        </w:rPr>
        <w:t>- باب: بَی</w:t>
      </w:r>
      <w:r w:rsidR="008E5DD1">
        <w:rPr>
          <w:rFonts w:hint="cs"/>
          <w:rtl/>
        </w:rPr>
        <w:t>ْ</w:t>
      </w:r>
      <w:r>
        <w:rPr>
          <w:rFonts w:hint="cs"/>
          <w:rtl/>
        </w:rPr>
        <w:t>عِ الذَّهَبِ بِالذَّهَبِ</w:t>
      </w:r>
    </w:p>
    <w:p w:rsidR="0083452B" w:rsidRDefault="0083452B" w:rsidP="0083452B">
      <w:pPr>
        <w:pStyle w:val="4-"/>
        <w:rPr>
          <w:rtl/>
          <w:lang w:bidi="fa-IR"/>
        </w:rPr>
      </w:pPr>
      <w:bookmarkStart w:id="276" w:name="_Toc434155649"/>
      <w:r>
        <w:rPr>
          <w:rFonts w:hint="cs"/>
          <w:rtl/>
          <w:lang w:bidi="fa-IR"/>
        </w:rPr>
        <w:t>باب [40]: فروختن طلا به طلا</w:t>
      </w:r>
      <w:bookmarkEnd w:id="276"/>
    </w:p>
    <w:p w:rsidR="0083452B" w:rsidRDefault="0083452B" w:rsidP="0083452B">
      <w:pPr>
        <w:pStyle w:val="5-"/>
        <w:rPr>
          <w:rtl/>
          <w:lang w:bidi="fa-IR"/>
        </w:rPr>
      </w:pPr>
      <w:r>
        <w:rPr>
          <w:rFonts w:hint="cs"/>
          <w:rtl/>
          <w:lang w:bidi="fa-IR"/>
        </w:rPr>
        <w:t xml:space="preserve">1029- عَن </w:t>
      </w:r>
      <w:r>
        <w:rPr>
          <w:color w:val="000000"/>
          <w:rtl/>
        </w:rPr>
        <w:t>أَب</w:t>
      </w:r>
      <w:r>
        <w:rPr>
          <w:rFonts w:hint="cs"/>
          <w:color w:val="000000"/>
          <w:rtl/>
        </w:rPr>
        <w:t>ي</w:t>
      </w:r>
      <w:r>
        <w:rPr>
          <w:color w:val="000000"/>
          <w:rtl/>
        </w:rPr>
        <w:t xml:space="preserve"> بَكْرَةَ رَضِيَ اللَّهُ عَنْهُ</w:t>
      </w:r>
      <w:r>
        <w:rPr>
          <w:rFonts w:hint="cs"/>
          <w:color w:val="000000"/>
          <w:rtl/>
        </w:rPr>
        <w:t xml:space="preserve"> قَالَ</w:t>
      </w:r>
      <w:r>
        <w:rPr>
          <w:color w:val="000000"/>
          <w:rtl/>
        </w:rPr>
        <w:t>: قَالَ رَسُولُ اللَّهِ صَلَّى اللهُ عَلَيْهِ وَسَلَّمَ: «</w:t>
      </w:r>
      <w:r>
        <w:rPr>
          <w:rtl/>
        </w:rPr>
        <w:t xml:space="preserve">لاَ تَبِيعُوا الذَّهَبَ بِالذَّهَبِ إِلَّا سَوَاءً بِسَوَاءٍ، وَالفِضَّةَ بِالفِضَّةِ إِلَّا سَوَاءً بِسَوَاءٍ، وَبِيعُوا الذَّهَبَ بِالفِضَّةِ، </w:t>
      </w:r>
      <w:r>
        <w:rPr>
          <w:color w:val="000000"/>
          <w:rtl/>
        </w:rPr>
        <w:t>وَالفِضَّةَ بِالذَّهَبِ كَيْفَ شِئْتُمْ»</w:t>
      </w:r>
      <w:r>
        <w:rPr>
          <w:rFonts w:hint="cs"/>
          <w:rtl/>
          <w:lang w:bidi="fa-IR"/>
        </w:rPr>
        <w:t xml:space="preserve"> [رواه البخاری: 2175].</w:t>
      </w:r>
    </w:p>
    <w:p w:rsidR="0083452B" w:rsidRDefault="0083452B" w:rsidP="0083452B">
      <w:pPr>
        <w:pStyle w:val="0-"/>
        <w:rPr>
          <w:rtl/>
          <w:lang w:bidi="fa-IR"/>
        </w:rPr>
      </w:pPr>
      <w:r>
        <w:rPr>
          <w:rFonts w:hint="cs"/>
          <w:rtl/>
          <w:lang w:bidi="fa-IR"/>
        </w:rPr>
        <w:t>1029- ازابو بکره</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فرمودند:</w:t>
      </w:r>
    </w:p>
    <w:p w:rsidR="0083452B" w:rsidRDefault="0083452B" w:rsidP="0083452B">
      <w:pPr>
        <w:pStyle w:val="0-"/>
        <w:rPr>
          <w:rtl/>
          <w:lang w:bidi="fa-IR"/>
        </w:rPr>
      </w:pPr>
      <w:r>
        <w:rPr>
          <w:rFonts w:hint="cs"/>
          <w:rtl/>
          <w:lang w:bidi="fa-IR"/>
        </w:rPr>
        <w:t>«طلا به طلا جز به طور برابر [مثلا: ده گرام به ده گرام] نفروشید، و نقره را به نقره جز به طور برابر نفروشید، و طلا را به نقره، و نقره را به طلا هر طوری که می‌خواهید بفروشید»</w:t>
      </w:r>
      <w:r w:rsidRPr="0083452B">
        <w:rPr>
          <w:rFonts w:ascii="IRLotus" w:hAnsi="IRLotus" w:cs="IRLotus"/>
          <w:vertAlign w:val="superscript"/>
          <w:rtl/>
          <w:lang w:bidi="fa-IR"/>
        </w:rPr>
        <w:t>(</w:t>
      </w:r>
      <w:r w:rsidRPr="0083452B">
        <w:rPr>
          <w:rStyle w:val="FootnoteReference"/>
          <w:rFonts w:ascii="IRLotus" w:hAnsi="IRLotus" w:cs="IRLotus"/>
          <w:rtl/>
          <w:lang w:bidi="fa-IR"/>
        </w:rPr>
        <w:footnoteReference w:id="399"/>
      </w:r>
      <w:r w:rsidRPr="0083452B">
        <w:rPr>
          <w:rFonts w:ascii="IRLotus" w:hAnsi="IRLotus" w:cs="IRLotus"/>
          <w:vertAlign w:val="superscript"/>
          <w:rtl/>
          <w:lang w:bidi="fa-IR"/>
        </w:rPr>
        <w:t>)</w:t>
      </w:r>
      <w:r>
        <w:rPr>
          <w:rFonts w:hint="cs"/>
          <w:rtl/>
          <w:lang w:bidi="fa-IR"/>
        </w:rPr>
        <w:t>.</w:t>
      </w:r>
    </w:p>
    <w:p w:rsidR="0083452B" w:rsidRDefault="0083452B" w:rsidP="0063719D">
      <w:pPr>
        <w:pStyle w:val="2-0"/>
        <w:rPr>
          <w:rtl/>
        </w:rPr>
      </w:pPr>
      <w:r w:rsidRPr="00CC5233">
        <w:rPr>
          <w:rFonts w:hint="cs"/>
          <w:rtl/>
          <w:lang w:bidi="ar-SA"/>
        </w:rPr>
        <w:t>41</w:t>
      </w:r>
      <w:r>
        <w:rPr>
          <w:rFonts w:hint="cs"/>
          <w:rtl/>
        </w:rPr>
        <w:t>- باب: بَی</w:t>
      </w:r>
      <w:r w:rsidR="0063719D">
        <w:rPr>
          <w:rFonts w:hint="cs"/>
          <w:rtl/>
        </w:rPr>
        <w:t>ْ</w:t>
      </w:r>
      <w:r>
        <w:rPr>
          <w:rFonts w:hint="cs"/>
          <w:rtl/>
        </w:rPr>
        <w:t>عِ ال</w:t>
      </w:r>
      <w:r w:rsidR="0063719D">
        <w:rPr>
          <w:rFonts w:hint="cs"/>
          <w:rtl/>
        </w:rPr>
        <w:t>ْ</w:t>
      </w:r>
      <w:r>
        <w:rPr>
          <w:rFonts w:hint="cs"/>
          <w:rtl/>
        </w:rPr>
        <w:t>فِضَّةِ بِال</w:t>
      </w:r>
      <w:r w:rsidR="0063719D">
        <w:rPr>
          <w:rFonts w:hint="cs"/>
          <w:rtl/>
        </w:rPr>
        <w:t>ْ</w:t>
      </w:r>
      <w:r>
        <w:rPr>
          <w:rFonts w:hint="cs"/>
          <w:rtl/>
        </w:rPr>
        <w:t>فِضَّةِ</w:t>
      </w:r>
    </w:p>
    <w:p w:rsidR="0083452B" w:rsidRDefault="0083452B" w:rsidP="0083452B">
      <w:pPr>
        <w:pStyle w:val="4-"/>
        <w:rPr>
          <w:rtl/>
          <w:lang w:bidi="fa-IR"/>
        </w:rPr>
      </w:pPr>
      <w:bookmarkStart w:id="277" w:name="_Toc434155650"/>
      <w:r>
        <w:rPr>
          <w:rFonts w:hint="cs"/>
          <w:rtl/>
          <w:lang w:bidi="fa-IR"/>
        </w:rPr>
        <w:t>باب [41]: فروختن نقره به نقره</w:t>
      </w:r>
      <w:bookmarkEnd w:id="277"/>
    </w:p>
    <w:p w:rsidR="0083452B" w:rsidRDefault="0083452B" w:rsidP="006F333C">
      <w:pPr>
        <w:pStyle w:val="5-"/>
        <w:rPr>
          <w:rtl/>
          <w:lang w:bidi="fa-IR"/>
        </w:rPr>
      </w:pPr>
      <w:r>
        <w:rPr>
          <w:rFonts w:hint="cs"/>
          <w:rtl/>
          <w:lang w:bidi="fa-IR"/>
        </w:rPr>
        <w:t>1030-</w:t>
      </w:r>
      <w:r w:rsidR="006F333C">
        <w:rPr>
          <w:rFonts w:hint="cs"/>
          <w:rtl/>
          <w:lang w:bidi="fa-IR"/>
        </w:rPr>
        <w:t xml:space="preserve"> </w:t>
      </w:r>
      <w:r w:rsidR="006F333C">
        <w:rPr>
          <w:color w:val="000000"/>
          <w:rtl/>
        </w:rPr>
        <w:t>عَنْ أَبِي سَعِيدٍ الخُدْرِيِّ رَضِيَ اللَّهُ عَنْهُ: أَنَّ رَسُولَ اللَّهِ صَلَّى اللهُ عَلَيْهِ وَسَلَّمَ قَالَ: «</w:t>
      </w:r>
      <w:r w:rsidR="006F333C">
        <w:rPr>
          <w:rtl/>
        </w:rPr>
        <w:t xml:space="preserve">لاَ تَبِيعُوا الذَّهَبَ بِالذَّهَبِ إِلَّا مِثْلًا بِمِثْلٍ، وَلاَ تُشِفُّوا بَعْضَهَا عَلَى بَعْضٍ، وَلاَ تَبِيعُوا الوَرِقَ بِالوَرِقِ إِلَّا </w:t>
      </w:r>
      <w:r w:rsidR="006F333C">
        <w:rPr>
          <w:color w:val="000000"/>
          <w:rtl/>
        </w:rPr>
        <w:t>مِثْلًا بِمِثْلٍ، وَلاَ تُشِفُّوا بَعْضَهَا عَلَى بَعْضٍ، وَلاَ تَبِيعُوا مِنْهَا غَائِبًا بِنَاجِزٍ»</w:t>
      </w:r>
      <w:r>
        <w:rPr>
          <w:rFonts w:hint="cs"/>
          <w:rtl/>
          <w:lang w:bidi="fa-IR"/>
        </w:rPr>
        <w:t xml:space="preserve"> [رواه البخاری: 2177].</w:t>
      </w:r>
    </w:p>
    <w:p w:rsidR="0083452B" w:rsidRDefault="0083452B" w:rsidP="0083452B">
      <w:pPr>
        <w:pStyle w:val="0-"/>
        <w:rPr>
          <w:rtl/>
          <w:lang w:bidi="fa-IR"/>
        </w:rPr>
      </w:pPr>
      <w:r>
        <w:rPr>
          <w:rFonts w:hint="cs"/>
          <w:rtl/>
          <w:lang w:bidi="fa-IR"/>
        </w:rPr>
        <w:t xml:space="preserve">1030- </w:t>
      </w:r>
      <w:r w:rsidR="006F333C">
        <w:rPr>
          <w:rFonts w:hint="cs"/>
          <w:rtl/>
          <w:lang w:bidi="fa-IR"/>
        </w:rPr>
        <w:t>از ابو سعید خُدری</w:t>
      </w:r>
      <w:r w:rsidR="006F333C">
        <w:rPr>
          <w:rFonts w:cs="CTraditional Arabic" w:hint="cs"/>
          <w:rtl/>
          <w:lang w:bidi="fa-IR"/>
        </w:rPr>
        <w:t>س</w:t>
      </w:r>
      <w:r w:rsidR="006F333C">
        <w:rPr>
          <w:rFonts w:hint="cs"/>
          <w:rtl/>
          <w:lang w:bidi="fa-IR"/>
        </w:rPr>
        <w:t xml:space="preserve"> روایت است که پیامبر خدا </w:t>
      </w:r>
      <w:r w:rsidR="006F333C">
        <w:rPr>
          <w:rFonts w:cs="CTraditional Arabic" w:hint="cs"/>
          <w:rtl/>
          <w:lang w:bidi="fa-IR"/>
        </w:rPr>
        <w:t>ج</w:t>
      </w:r>
      <w:r w:rsidR="006F333C">
        <w:rPr>
          <w:rFonts w:hint="cs"/>
          <w:rtl/>
          <w:lang w:bidi="fa-IR"/>
        </w:rPr>
        <w:t xml:space="preserve"> فرمودند:</w:t>
      </w:r>
    </w:p>
    <w:p w:rsidR="006F333C" w:rsidRDefault="006F333C" w:rsidP="00D05FCA">
      <w:pPr>
        <w:pStyle w:val="0-"/>
        <w:rPr>
          <w:rtl/>
          <w:lang w:bidi="fa-IR"/>
        </w:rPr>
      </w:pPr>
      <w:r>
        <w:rPr>
          <w:rFonts w:hint="cs"/>
          <w:rtl/>
          <w:lang w:bidi="fa-IR"/>
        </w:rPr>
        <w:t>«طلا را به طلا جز به طور برابر نفروشید، و یکی را از دیگری زیادتر ندهید، و نقره را به نقره جز به طور برابر نفروشید، و یکی را از دیگری زیادتر ندهید، و طلا و نقرۀ نسیه را، به طلا و نقرۀ نقد نفروشید»</w:t>
      </w:r>
      <w:r w:rsidRPr="006F333C">
        <w:rPr>
          <w:rFonts w:ascii="IRLotus" w:hAnsi="IRLotus" w:cs="IRLotus"/>
          <w:vertAlign w:val="superscript"/>
          <w:rtl/>
          <w:lang w:bidi="fa-IR"/>
        </w:rPr>
        <w:t>(</w:t>
      </w:r>
      <w:r w:rsidRPr="006F333C">
        <w:rPr>
          <w:rStyle w:val="FootnoteReference"/>
          <w:rFonts w:ascii="IRLotus" w:hAnsi="IRLotus" w:cs="IRLotus"/>
          <w:rtl/>
          <w:lang w:bidi="fa-IR"/>
        </w:rPr>
        <w:footnoteReference w:id="400"/>
      </w:r>
      <w:r w:rsidRPr="006F333C">
        <w:rPr>
          <w:rFonts w:ascii="IRLotus" w:hAnsi="IRLotus" w:cs="IRLotus"/>
          <w:vertAlign w:val="superscript"/>
          <w:rtl/>
          <w:lang w:bidi="fa-IR"/>
        </w:rPr>
        <w:t>)</w:t>
      </w:r>
      <w:r>
        <w:rPr>
          <w:rFonts w:hint="cs"/>
          <w:rtl/>
          <w:lang w:bidi="fa-IR"/>
        </w:rPr>
        <w:t>.</w:t>
      </w:r>
    </w:p>
    <w:p w:rsidR="006F333C" w:rsidRDefault="006F333C" w:rsidP="0063719D">
      <w:pPr>
        <w:pStyle w:val="2-0"/>
        <w:rPr>
          <w:rtl/>
        </w:rPr>
      </w:pPr>
      <w:r w:rsidRPr="00CC5233">
        <w:rPr>
          <w:rFonts w:hint="cs"/>
          <w:rtl/>
          <w:lang w:bidi="ar-SA"/>
        </w:rPr>
        <w:t>42</w:t>
      </w:r>
      <w:r>
        <w:rPr>
          <w:rFonts w:hint="cs"/>
          <w:rtl/>
        </w:rPr>
        <w:t>- باب: بَی</w:t>
      </w:r>
      <w:r w:rsidR="0063719D">
        <w:rPr>
          <w:rFonts w:hint="cs"/>
          <w:rtl/>
        </w:rPr>
        <w:t>ْ</w:t>
      </w:r>
      <w:r>
        <w:rPr>
          <w:rFonts w:hint="cs"/>
          <w:rtl/>
        </w:rPr>
        <w:t>عِ الدِّینَارِ بِالدِّینِارِ نَسَاءً</w:t>
      </w:r>
    </w:p>
    <w:p w:rsidR="006F333C" w:rsidRDefault="006F333C" w:rsidP="006F333C">
      <w:pPr>
        <w:pStyle w:val="4-"/>
        <w:rPr>
          <w:rtl/>
          <w:lang w:bidi="fa-IR"/>
        </w:rPr>
      </w:pPr>
      <w:bookmarkStart w:id="278" w:name="_Toc434155651"/>
      <w:r>
        <w:rPr>
          <w:rFonts w:hint="cs"/>
          <w:rtl/>
          <w:lang w:bidi="fa-IR"/>
        </w:rPr>
        <w:t>باب [42]: فروختن دینار به دینار به طورنسیه</w:t>
      </w:r>
      <w:bookmarkEnd w:id="278"/>
    </w:p>
    <w:p w:rsidR="006F333C" w:rsidRPr="005514D4" w:rsidRDefault="006F333C" w:rsidP="005514D4">
      <w:pPr>
        <w:pStyle w:val="5-"/>
        <w:rPr>
          <w:rFonts w:ascii="Simplified Arabic" w:hAnsi="Simplified Arabic" w:cs="Simplified Arabic"/>
          <w:color w:val="FF0000"/>
          <w:rtl/>
        </w:rPr>
      </w:pPr>
      <w:r>
        <w:rPr>
          <w:rFonts w:hint="cs"/>
          <w:rtl/>
          <w:lang w:bidi="fa-IR"/>
        </w:rPr>
        <w:t>1031-</w:t>
      </w:r>
      <w:r w:rsidR="005E29EE">
        <w:rPr>
          <w:rFonts w:hint="cs"/>
          <w:rtl/>
          <w:lang w:bidi="fa-IR"/>
        </w:rPr>
        <w:t xml:space="preserve"> وَ</w:t>
      </w:r>
      <w:r w:rsidR="005514D4">
        <w:rPr>
          <w:rFonts w:hint="cs"/>
          <w:rtl/>
          <w:lang w:bidi="fa-IR"/>
        </w:rPr>
        <w:t xml:space="preserve">عَنهُ </w:t>
      </w:r>
      <w:r w:rsidR="005514D4">
        <w:rPr>
          <w:color w:val="000000"/>
          <w:rtl/>
        </w:rPr>
        <w:t>رَضِيَ اللَّهُ عَنْهُ،</w:t>
      </w:r>
      <w:r w:rsidR="005514D4">
        <w:rPr>
          <w:rFonts w:hint="cs"/>
          <w:color w:val="000000"/>
          <w:rtl/>
        </w:rPr>
        <w:t xml:space="preserve"> قَالَ</w:t>
      </w:r>
      <w:r w:rsidR="005514D4">
        <w:rPr>
          <w:color w:val="000000"/>
          <w:rtl/>
        </w:rPr>
        <w:t>: «</w:t>
      </w:r>
      <w:r w:rsidR="005514D4">
        <w:rPr>
          <w:rtl/>
        </w:rPr>
        <w:t>الدِّينَارُ بِالدِّينَارِ، وَالدِّرْهَمُ بِالدِّرْهَمِ»، فَق</w:t>
      </w:r>
      <w:r w:rsidR="005514D4">
        <w:rPr>
          <w:rFonts w:hint="cs"/>
          <w:rtl/>
        </w:rPr>
        <w:t>یلَ</w:t>
      </w:r>
      <w:r w:rsidR="005514D4">
        <w:rPr>
          <w:rtl/>
        </w:rPr>
        <w:t xml:space="preserve"> لَهُ: فَإِنَّ ابْنَ عَبَّاسٍ لاَ يَقُولُهُ، فَقَالَ أَبُو سَعِيدٍ: سَأَلْتُهُ </w:t>
      </w:r>
      <w:r w:rsidR="005514D4">
        <w:rPr>
          <w:color w:val="000000"/>
          <w:rtl/>
        </w:rPr>
        <w:t>فَقُلْتُ: سَمِعْتَهُ مِنَ النَّبِيِّ صَلَّى اللهُ عَلَيْهِ وَسَلَّمَ، أَوْ وَجَدْتَهُ فِي كِتَابِ اللَّهِ؟ قَالَ: كُلَّ ذَلِكَ لاَ أَقُولُ، وَأَنْتُمْ أَعْلَمُ بِرَسُولِ اللَّهِ صَلَّى اللهُ عَلَيْهِ وَسَلَّمَ مِنِّي وَلَكِن</w:t>
      </w:r>
      <w:r w:rsidR="005514D4">
        <w:rPr>
          <w:rFonts w:hint="cs"/>
          <w:color w:val="000000"/>
          <w:rtl/>
        </w:rPr>
        <w:t xml:space="preserve">َّنَيِ أَخبَرَنِي أُسَامَةُ: أَنَّ النَّبِيِّ </w:t>
      </w:r>
      <w:r w:rsidR="005514D4">
        <w:rPr>
          <w:color w:val="000000"/>
          <w:rtl/>
        </w:rPr>
        <w:t>صَلَّى اللهُ عَلَيْهِ وَسَلَّمَ</w:t>
      </w:r>
      <w:r w:rsidR="005514D4">
        <w:rPr>
          <w:rFonts w:hint="cs"/>
          <w:color w:val="000000"/>
          <w:rtl/>
        </w:rPr>
        <w:t xml:space="preserve"> قَالَ: «لاَ رِبًا فِي النَّسِیئَةِ»</w:t>
      </w:r>
      <w:r>
        <w:rPr>
          <w:rFonts w:hint="cs"/>
          <w:rtl/>
          <w:lang w:bidi="fa-IR"/>
        </w:rPr>
        <w:t xml:space="preserve"> [رواه البخاری: 2178، 2179].</w:t>
      </w:r>
    </w:p>
    <w:p w:rsidR="006F333C" w:rsidRDefault="006F333C" w:rsidP="006F333C">
      <w:pPr>
        <w:pStyle w:val="0-"/>
        <w:rPr>
          <w:rtl/>
          <w:lang w:bidi="fa-IR"/>
        </w:rPr>
      </w:pPr>
      <w:r>
        <w:rPr>
          <w:rFonts w:hint="cs"/>
          <w:rtl/>
          <w:lang w:bidi="fa-IR"/>
        </w:rPr>
        <w:t>1031- و از ابو سعید خُدری</w:t>
      </w:r>
      <w:r>
        <w:rPr>
          <w:rFonts w:cs="CTraditional Arabic" w:hint="cs"/>
          <w:rtl/>
          <w:lang w:bidi="fa-IR"/>
        </w:rPr>
        <w:t>س</w:t>
      </w:r>
      <w:r>
        <w:rPr>
          <w:rFonts w:hint="cs"/>
          <w:rtl/>
          <w:lang w:bidi="fa-IR"/>
        </w:rPr>
        <w:t xml:space="preserve"> روایت است که گفت: [خرید و فروش] دینار به دینار، و درهم به درهم [باید به طور برابر باشد].</w:t>
      </w:r>
    </w:p>
    <w:p w:rsidR="006F333C" w:rsidRDefault="006F333C" w:rsidP="006F333C">
      <w:pPr>
        <w:pStyle w:val="0-"/>
        <w:rPr>
          <w:rtl/>
          <w:lang w:bidi="fa-IR"/>
        </w:rPr>
      </w:pPr>
      <w:r>
        <w:rPr>
          <w:rFonts w:hint="cs"/>
          <w:rtl/>
          <w:lang w:bidi="fa-IR"/>
        </w:rPr>
        <w:t xml:space="preserve">کسی برایش گفت که: ابن عباس چنین نمی‌گوید، ابو سعید برای ابن عباس گفت: چیزی را که می‌گوئی از پیامبر خدا </w:t>
      </w:r>
      <w:r>
        <w:rPr>
          <w:rFonts w:cs="CTraditional Arabic" w:hint="cs"/>
          <w:rtl/>
          <w:lang w:bidi="fa-IR"/>
        </w:rPr>
        <w:t>ج</w:t>
      </w:r>
      <w:r>
        <w:rPr>
          <w:rFonts w:hint="cs"/>
          <w:rtl/>
          <w:lang w:bidi="fa-IR"/>
        </w:rPr>
        <w:t xml:space="preserve"> شنیده‌ای، یا در کتاب خدا دیده‌ای؟</w:t>
      </w:r>
    </w:p>
    <w:p w:rsidR="006F333C" w:rsidRDefault="006F333C" w:rsidP="00D05FCA">
      <w:pPr>
        <w:pStyle w:val="0-"/>
        <w:rPr>
          <w:rtl/>
          <w:lang w:bidi="fa-IR"/>
        </w:rPr>
      </w:pPr>
      <w:r>
        <w:rPr>
          <w:rFonts w:hint="cs"/>
          <w:rtl/>
          <w:lang w:bidi="fa-IR"/>
        </w:rPr>
        <w:t>گفت: هیچ کدام از این چیزها را نمی</w:t>
      </w:r>
      <w:r w:rsidR="00830B54">
        <w:rPr>
          <w:rFonts w:hint="cs"/>
          <w:rtl/>
          <w:lang w:bidi="fa-IR"/>
        </w:rPr>
        <w:t>‌</w:t>
      </w:r>
      <w:r>
        <w:rPr>
          <w:rFonts w:hint="cs"/>
          <w:rtl/>
          <w:lang w:bidi="fa-IR"/>
        </w:rPr>
        <w:t xml:space="preserve">گویم، و شما به پیامبر خدا </w:t>
      </w:r>
      <w:r>
        <w:rPr>
          <w:rFonts w:cs="CTraditional Arabic" w:hint="cs"/>
          <w:rtl/>
          <w:lang w:bidi="fa-IR"/>
        </w:rPr>
        <w:t>ج</w:t>
      </w:r>
      <w:r>
        <w:rPr>
          <w:rFonts w:hint="cs"/>
          <w:rtl/>
          <w:lang w:bidi="fa-IR"/>
        </w:rPr>
        <w:t xml:space="preserve"> از من داناتر هستید، ولی اسامه برایم خبر داد که پیامبر </w:t>
      </w:r>
      <w:r>
        <w:rPr>
          <w:rFonts w:cs="CTraditional Arabic" w:hint="cs"/>
          <w:rtl/>
          <w:lang w:bidi="fa-IR"/>
        </w:rPr>
        <w:t>ج</w:t>
      </w:r>
      <w:r>
        <w:rPr>
          <w:rFonts w:hint="cs"/>
          <w:rtl/>
          <w:lang w:bidi="fa-IR"/>
        </w:rPr>
        <w:t xml:space="preserve"> فرمدند</w:t>
      </w:r>
      <w:r w:rsidR="005514D4">
        <w:rPr>
          <w:rFonts w:hint="cs"/>
          <w:rtl/>
          <w:lang w:bidi="fa-IR"/>
        </w:rPr>
        <w:t>: «سود جز در نسیه نیست»</w:t>
      </w:r>
      <w:r w:rsidR="005514D4" w:rsidRPr="005514D4">
        <w:rPr>
          <w:rFonts w:ascii="IRLotus" w:hAnsi="IRLotus" w:cs="IRLotus"/>
          <w:vertAlign w:val="superscript"/>
          <w:rtl/>
          <w:lang w:bidi="fa-IR"/>
        </w:rPr>
        <w:t>(</w:t>
      </w:r>
      <w:r w:rsidR="005514D4" w:rsidRPr="005514D4">
        <w:rPr>
          <w:rStyle w:val="FootnoteReference"/>
          <w:rFonts w:ascii="IRLotus" w:hAnsi="IRLotus" w:cs="IRLotus"/>
          <w:rtl/>
          <w:lang w:bidi="fa-IR"/>
        </w:rPr>
        <w:footnoteReference w:id="401"/>
      </w:r>
      <w:r w:rsidR="005514D4" w:rsidRPr="005514D4">
        <w:rPr>
          <w:rFonts w:ascii="IRLotus" w:hAnsi="IRLotus" w:cs="IRLotus"/>
          <w:vertAlign w:val="superscript"/>
          <w:rtl/>
          <w:lang w:bidi="fa-IR"/>
        </w:rPr>
        <w:t>)</w:t>
      </w:r>
      <w:r w:rsidR="005514D4">
        <w:rPr>
          <w:rFonts w:hint="cs"/>
          <w:rtl/>
          <w:lang w:bidi="fa-IR"/>
        </w:rPr>
        <w:t>.</w:t>
      </w:r>
    </w:p>
    <w:p w:rsidR="000B42EB" w:rsidRDefault="00953D7C" w:rsidP="00953D7C">
      <w:pPr>
        <w:pStyle w:val="2-0"/>
        <w:rPr>
          <w:rtl/>
        </w:rPr>
      </w:pPr>
      <w:r w:rsidRPr="00CC5233">
        <w:rPr>
          <w:rFonts w:hint="cs"/>
          <w:rtl/>
          <w:lang w:bidi="ar-SA"/>
        </w:rPr>
        <w:t>43</w:t>
      </w:r>
      <w:r>
        <w:rPr>
          <w:rFonts w:hint="cs"/>
          <w:rtl/>
        </w:rPr>
        <w:t>- باب: بَی</w:t>
      </w:r>
      <w:r w:rsidR="0063719D">
        <w:rPr>
          <w:rFonts w:hint="cs"/>
          <w:rtl/>
        </w:rPr>
        <w:t>ْ</w:t>
      </w:r>
      <w:r>
        <w:rPr>
          <w:rFonts w:hint="cs"/>
          <w:rtl/>
        </w:rPr>
        <w:t>عِ ال</w:t>
      </w:r>
      <w:r w:rsidR="0063719D">
        <w:rPr>
          <w:rFonts w:hint="cs"/>
          <w:rtl/>
        </w:rPr>
        <w:t>ْ</w:t>
      </w:r>
      <w:r>
        <w:rPr>
          <w:rFonts w:hint="cs"/>
          <w:rtl/>
        </w:rPr>
        <w:t>وَرِقِ بِالذَّهَبِ نَسِیئَةً</w:t>
      </w:r>
    </w:p>
    <w:p w:rsidR="00953D7C" w:rsidRDefault="00953D7C" w:rsidP="00953D7C">
      <w:pPr>
        <w:pStyle w:val="4-"/>
        <w:rPr>
          <w:rtl/>
          <w:lang w:bidi="fa-IR"/>
        </w:rPr>
      </w:pPr>
      <w:bookmarkStart w:id="279" w:name="_Toc434155652"/>
      <w:r>
        <w:rPr>
          <w:rFonts w:hint="cs"/>
          <w:rtl/>
          <w:lang w:bidi="fa-IR"/>
        </w:rPr>
        <w:t>باب [43]: فروختن نقره به طلا به طور نسیه</w:t>
      </w:r>
      <w:bookmarkEnd w:id="279"/>
    </w:p>
    <w:p w:rsidR="00953D7C" w:rsidRDefault="00953D7C" w:rsidP="009C47B7">
      <w:pPr>
        <w:pStyle w:val="5-"/>
        <w:rPr>
          <w:rtl/>
          <w:lang w:bidi="fa-IR"/>
        </w:rPr>
      </w:pPr>
      <w:r>
        <w:rPr>
          <w:rFonts w:hint="cs"/>
          <w:rtl/>
          <w:lang w:bidi="fa-IR"/>
        </w:rPr>
        <w:t>1032-</w:t>
      </w:r>
      <w:r w:rsidR="009C47B7">
        <w:rPr>
          <w:rFonts w:hint="cs"/>
          <w:rtl/>
          <w:lang w:bidi="fa-IR"/>
        </w:rPr>
        <w:t xml:space="preserve"> عَن </w:t>
      </w:r>
      <w:r w:rsidR="009C47B7">
        <w:rPr>
          <w:rtl/>
        </w:rPr>
        <w:t>البَرَاءَ بْنَ عَازِبٍ، وَزَيْدَ بْنَ أَرْقَمَ رَضِيَ اللَّهُ عَنْهُمْ</w:t>
      </w:r>
      <w:r w:rsidR="009C47B7">
        <w:rPr>
          <w:rFonts w:hint="cs"/>
          <w:rtl/>
        </w:rPr>
        <w:t>، أَنَّهُمَا سُئِلا</w:t>
      </w:r>
      <w:r w:rsidR="009C47B7">
        <w:rPr>
          <w:rtl/>
        </w:rPr>
        <w:t xml:space="preserve"> عَنِ الصَّرْفِ، فَكُلُّ وَاحِدٍ مِنْهُمَا يَقُولُ: هَذَا خَيْرٌ </w:t>
      </w:r>
      <w:r w:rsidR="009C47B7" w:rsidRPr="00C00CF8">
        <w:rPr>
          <w:rtl/>
        </w:rPr>
        <w:t>مِنِّي، فَكِلاَهُمَا يَقُولُ: «نَهَى رَسُولُ اللَّهِ صَلَّى اللهُ عَلَيْهِ وَسَلَّمَ عَنْ بَيْعِ الذَّهَبِ بِالوَرِقِ دَيْنًا»</w:t>
      </w:r>
      <w:r w:rsidRPr="00C00CF8">
        <w:rPr>
          <w:rFonts w:hint="cs"/>
          <w:rtl/>
          <w:lang w:bidi="fa-IR"/>
        </w:rPr>
        <w:t xml:space="preserve"> [رواه </w:t>
      </w:r>
      <w:r>
        <w:rPr>
          <w:rFonts w:hint="cs"/>
          <w:rtl/>
          <w:lang w:bidi="fa-IR"/>
        </w:rPr>
        <w:t>البخاری: 2180، 2181].</w:t>
      </w:r>
    </w:p>
    <w:p w:rsidR="00953D7C" w:rsidRDefault="00953D7C" w:rsidP="00953D7C">
      <w:pPr>
        <w:pStyle w:val="0-"/>
        <w:rPr>
          <w:rtl/>
          <w:lang w:bidi="fa-IR"/>
        </w:rPr>
      </w:pPr>
      <w:r>
        <w:rPr>
          <w:rFonts w:hint="cs"/>
          <w:rtl/>
          <w:lang w:bidi="fa-IR"/>
        </w:rPr>
        <w:t>1032- از براء ین عازِب و زید بن أَرقَم</w:t>
      </w:r>
      <w:r w:rsidR="009C47B7">
        <w:rPr>
          <w:rFonts w:cs="CTraditional Arabic" w:hint="cs"/>
          <w:rtl/>
          <w:lang w:bidi="fa-IR"/>
        </w:rPr>
        <w:t>ش</w:t>
      </w:r>
      <w:r w:rsidR="009C47B7">
        <w:rPr>
          <w:rFonts w:hint="cs"/>
          <w:rtl/>
          <w:lang w:bidi="fa-IR"/>
        </w:rPr>
        <w:t xml:space="preserve"> روایت است که کسی از آن‌ها از [حکم] مبادلۀ پول به پول پرسید، هریکی از این دو نفر می‌گفت که دیگری از من بهتر می‌داند، و هردوی آن‌ها می‌گفتند که: پیامبر خدا </w:t>
      </w:r>
      <w:r w:rsidR="009C47B7">
        <w:rPr>
          <w:rFonts w:cs="CTraditional Arabic" w:hint="cs"/>
          <w:rtl/>
          <w:lang w:bidi="fa-IR"/>
        </w:rPr>
        <w:t>ج</w:t>
      </w:r>
      <w:r w:rsidR="009C47B7">
        <w:rPr>
          <w:rFonts w:hint="cs"/>
          <w:rtl/>
          <w:lang w:bidi="fa-IR"/>
        </w:rPr>
        <w:t xml:space="preserve"> از فروختن طلا به نقره به طور نسیه،</w:t>
      </w:r>
      <w:r w:rsidR="00830B54">
        <w:rPr>
          <w:rFonts w:hint="cs"/>
          <w:rtl/>
          <w:lang w:bidi="fa-IR"/>
        </w:rPr>
        <w:t xml:space="preserve"> </w:t>
      </w:r>
      <w:r w:rsidR="009C47B7">
        <w:rPr>
          <w:rFonts w:hint="cs"/>
          <w:rtl/>
          <w:lang w:bidi="fa-IR"/>
        </w:rPr>
        <w:t>منع کرده‌اند</w:t>
      </w:r>
      <w:r w:rsidR="009C47B7" w:rsidRPr="009C47B7">
        <w:rPr>
          <w:rFonts w:ascii="IRLotus" w:hAnsi="IRLotus" w:cs="IRLotus"/>
          <w:vertAlign w:val="superscript"/>
          <w:rtl/>
          <w:lang w:bidi="fa-IR"/>
        </w:rPr>
        <w:t>(</w:t>
      </w:r>
      <w:r w:rsidR="009C47B7" w:rsidRPr="009C47B7">
        <w:rPr>
          <w:rStyle w:val="FootnoteReference"/>
          <w:rFonts w:ascii="IRLotus" w:hAnsi="IRLotus" w:cs="IRLotus"/>
          <w:rtl/>
          <w:lang w:bidi="fa-IR"/>
        </w:rPr>
        <w:footnoteReference w:id="402"/>
      </w:r>
      <w:r w:rsidR="009C47B7" w:rsidRPr="009C47B7">
        <w:rPr>
          <w:rFonts w:ascii="IRLotus" w:hAnsi="IRLotus" w:cs="IRLotus"/>
          <w:vertAlign w:val="superscript"/>
          <w:rtl/>
          <w:lang w:bidi="fa-IR"/>
        </w:rPr>
        <w:t>)</w:t>
      </w:r>
      <w:r w:rsidR="009C47B7">
        <w:rPr>
          <w:rFonts w:hint="cs"/>
          <w:rtl/>
          <w:lang w:bidi="fa-IR"/>
        </w:rPr>
        <w:t>.</w:t>
      </w:r>
    </w:p>
    <w:p w:rsidR="009C47B7" w:rsidRDefault="009C47B7" w:rsidP="009C47B7">
      <w:pPr>
        <w:pStyle w:val="2-0"/>
        <w:rPr>
          <w:rtl/>
        </w:rPr>
      </w:pPr>
      <w:r w:rsidRPr="00CC5233">
        <w:rPr>
          <w:rFonts w:hint="cs"/>
          <w:rtl/>
          <w:lang w:bidi="ar-SA"/>
        </w:rPr>
        <w:t>44</w:t>
      </w:r>
      <w:r>
        <w:rPr>
          <w:rFonts w:hint="cs"/>
          <w:rtl/>
        </w:rPr>
        <w:t>- باب: بَی</w:t>
      </w:r>
      <w:r w:rsidR="00F86B3C">
        <w:rPr>
          <w:rFonts w:hint="cs"/>
          <w:rtl/>
        </w:rPr>
        <w:t>ْ</w:t>
      </w:r>
      <w:r>
        <w:rPr>
          <w:rFonts w:hint="cs"/>
          <w:rtl/>
        </w:rPr>
        <w:t>عِ المُزَابَنَةِ</w:t>
      </w:r>
    </w:p>
    <w:p w:rsidR="009C47B7" w:rsidRDefault="009C47B7" w:rsidP="009C47B7">
      <w:pPr>
        <w:pStyle w:val="4-"/>
        <w:rPr>
          <w:rtl/>
          <w:lang w:bidi="fa-IR"/>
        </w:rPr>
      </w:pPr>
      <w:bookmarkStart w:id="280" w:name="_Toc434155653"/>
      <w:r>
        <w:rPr>
          <w:rFonts w:hint="cs"/>
          <w:rtl/>
          <w:lang w:bidi="fa-IR"/>
        </w:rPr>
        <w:t>باب [44]: بیع مزابنه</w:t>
      </w:r>
      <w:bookmarkEnd w:id="280"/>
    </w:p>
    <w:p w:rsidR="00A31FE8" w:rsidRPr="00F07964" w:rsidRDefault="00A31FE8" w:rsidP="00A31FE8">
      <w:pPr>
        <w:pStyle w:val="5-"/>
        <w:rPr>
          <w:rtl/>
        </w:rPr>
      </w:pPr>
      <w:r>
        <w:rPr>
          <w:rFonts w:hint="cs"/>
          <w:rtl/>
          <w:lang w:bidi="fa-IR"/>
        </w:rPr>
        <w:t xml:space="preserve">1033- </w:t>
      </w:r>
      <w:r>
        <w:rPr>
          <w:rtl/>
        </w:rPr>
        <w:t>عَنْ عَبْدِ اللَّهِ بْنِ عُمَرَ رَضِيَ اللَّهُ عَنْهُمَا: أَنَّ رَسُولَ اللَّهِ صَلَّى اللهُ عَلَيْهِ وَسَلَّمَ، قَالَ</w:t>
      </w:r>
      <w:r w:rsidRPr="00F07964">
        <w:rPr>
          <w:rtl/>
        </w:rPr>
        <w:t>: «لاَ تَبِيعُوا الثَّمَرَ حَتَّى يَبْدُوَ صَلاَحُهُ، وَلاَ تَبِيعُوا الثَّمَرَ بِالتَّمْرِ» قَالَ: وَأَخْبَرَنِي عَبْدُ اللَّهِ، عَنْ زَيْدِ بْنِ ثَابِتٍ:</w:t>
      </w:r>
      <w:r w:rsidRPr="00F07964">
        <w:rPr>
          <w:rFonts w:hint="cs"/>
          <w:rtl/>
        </w:rPr>
        <w:t xml:space="preserve"> </w:t>
      </w:r>
      <w:r w:rsidRPr="00F07964">
        <w:rPr>
          <w:rtl/>
        </w:rPr>
        <w:t>أَنَّ رَسُولَ اللَّهِ صَلَّى اللهُ عَلَيْهِ وَسَلَّمَ، رَخَّصَ بَعْدَ ذَلِكَ فِي بَيْعِ العَرِيَّةِ بِالرُّطَبِ، أَوْ بِالتَّمْرِ، وَلَمْ يُرَخِّصْ فِي غَيْرِهِ</w:t>
      </w:r>
      <w:r w:rsidRPr="00F07964">
        <w:rPr>
          <w:rFonts w:hint="cs"/>
          <w:rtl/>
          <w:lang w:bidi="fa-IR"/>
        </w:rPr>
        <w:t xml:space="preserve"> [رواه البخاری: 2183، 2184].</w:t>
      </w:r>
    </w:p>
    <w:p w:rsidR="00A31FE8" w:rsidRDefault="00A31FE8" w:rsidP="00A31FE8">
      <w:pPr>
        <w:pStyle w:val="0-"/>
        <w:rPr>
          <w:rtl/>
          <w:lang w:bidi="fa-IR"/>
        </w:rPr>
      </w:pPr>
      <w:r w:rsidRPr="00F07964">
        <w:rPr>
          <w:rFonts w:hint="cs"/>
          <w:rtl/>
          <w:lang w:bidi="fa-IR"/>
        </w:rPr>
        <w:t>1033- از عبدالله بن عمر</w:t>
      </w:r>
      <w:r w:rsidRPr="00F07964">
        <w:rPr>
          <w:rFonts w:cs="CTraditional Arabic" w:hint="cs"/>
          <w:rtl/>
          <w:lang w:bidi="fa-IR"/>
        </w:rPr>
        <w:t>ب</w:t>
      </w:r>
      <w:r w:rsidRPr="00F07964">
        <w:rPr>
          <w:rFonts w:hint="cs"/>
          <w:rtl/>
          <w:lang w:bidi="fa-IR"/>
        </w:rPr>
        <w:t xml:space="preserve"> </w:t>
      </w:r>
      <w:r>
        <w:rPr>
          <w:rFonts w:hint="cs"/>
          <w:rtl/>
          <w:lang w:bidi="fa-IR"/>
        </w:rPr>
        <w:t xml:space="preserve">روایت است که پیامبر خدا </w:t>
      </w:r>
      <w:r>
        <w:rPr>
          <w:rFonts w:cs="CTraditional Arabic" w:hint="cs"/>
          <w:rtl/>
          <w:lang w:bidi="fa-IR"/>
        </w:rPr>
        <w:t>ج</w:t>
      </w:r>
      <w:r>
        <w:rPr>
          <w:rFonts w:hint="cs"/>
          <w:rtl/>
          <w:lang w:bidi="fa-IR"/>
        </w:rPr>
        <w:t xml:space="preserve"> فرمودند: «میوه را تا وقتی که قابل خوردن نمی‌شود نفروشید، و خرمای تازه را که هنوز بر درخت است، به مقابل خرمای خشک نفروشید».</w:t>
      </w:r>
    </w:p>
    <w:p w:rsidR="00A31FE8" w:rsidRDefault="00A31FE8" w:rsidP="00A31FE8">
      <w:pPr>
        <w:pStyle w:val="0-"/>
        <w:rPr>
          <w:rtl/>
          <w:lang w:bidi="fa-IR"/>
        </w:rPr>
      </w:pPr>
      <w:r>
        <w:rPr>
          <w:rFonts w:hint="cs"/>
          <w:rtl/>
          <w:lang w:bidi="fa-IR"/>
        </w:rPr>
        <w:t>و عبدالله بن عمر</w:t>
      </w:r>
      <w:r>
        <w:rPr>
          <w:rFonts w:cs="CTraditional Arabic" w:hint="cs"/>
          <w:rtl/>
          <w:lang w:bidi="fa-IR"/>
        </w:rPr>
        <w:t>ب</w:t>
      </w:r>
      <w:r>
        <w:rPr>
          <w:rFonts w:hint="cs"/>
          <w:rtl/>
          <w:lang w:bidi="fa-IR"/>
        </w:rPr>
        <w:t xml:space="preserve"> گفت که زید بن ثابت</w:t>
      </w:r>
      <w:r>
        <w:rPr>
          <w:rFonts w:cs="CTraditional Arabic" w:hint="cs"/>
          <w:rtl/>
          <w:lang w:bidi="fa-IR"/>
        </w:rPr>
        <w:t>س</w:t>
      </w:r>
      <w:r>
        <w:rPr>
          <w:rFonts w:hint="cs"/>
          <w:rtl/>
          <w:lang w:bidi="fa-IR"/>
        </w:rPr>
        <w:t xml:space="preserve"> برایم خبر داد که پیامبر خدا </w:t>
      </w:r>
      <w:r>
        <w:rPr>
          <w:rFonts w:cs="CTraditional Arabic" w:hint="cs"/>
          <w:rtl/>
          <w:lang w:bidi="fa-IR"/>
        </w:rPr>
        <w:t>ج</w:t>
      </w:r>
      <w:r>
        <w:rPr>
          <w:rFonts w:hint="cs"/>
          <w:rtl/>
          <w:lang w:bidi="fa-IR"/>
        </w:rPr>
        <w:t xml:space="preserve"> بعد از این، بیع (عَرِیَّه) را به خرمای تازه و خشک اجازه دادند، و در غیر آن به چیز دیگری اجازه ندادند</w:t>
      </w:r>
      <w:r w:rsidRPr="00A31FE8">
        <w:rPr>
          <w:rFonts w:ascii="IRLotus" w:hAnsi="IRLotus" w:cs="IRLotus"/>
          <w:vertAlign w:val="superscript"/>
          <w:rtl/>
          <w:lang w:bidi="fa-IR"/>
        </w:rPr>
        <w:t>(</w:t>
      </w:r>
      <w:r w:rsidRPr="00A31FE8">
        <w:rPr>
          <w:rStyle w:val="FootnoteReference"/>
          <w:rFonts w:ascii="IRLotus" w:hAnsi="IRLotus" w:cs="IRLotus"/>
          <w:rtl/>
          <w:lang w:bidi="fa-IR"/>
        </w:rPr>
        <w:footnoteReference w:id="403"/>
      </w:r>
      <w:r w:rsidRPr="00A31FE8">
        <w:rPr>
          <w:rFonts w:ascii="IRLotus" w:hAnsi="IRLotus" w:cs="IRLotus"/>
          <w:vertAlign w:val="superscript"/>
          <w:rtl/>
          <w:lang w:bidi="fa-IR"/>
        </w:rPr>
        <w:t>)</w:t>
      </w:r>
      <w:r>
        <w:rPr>
          <w:rFonts w:hint="cs"/>
          <w:rtl/>
          <w:lang w:bidi="fa-IR"/>
        </w:rPr>
        <w:t>.</w:t>
      </w:r>
    </w:p>
    <w:p w:rsidR="00E159ED" w:rsidRPr="00E159ED" w:rsidRDefault="00E159ED" w:rsidP="00E159ED">
      <w:pPr>
        <w:pStyle w:val="5-"/>
        <w:rPr>
          <w:rFonts w:ascii="Simplified Arabic" w:hAnsi="Simplified Arabic" w:cs="Simplified Arabic"/>
          <w:color w:val="FF0000"/>
          <w:rtl/>
        </w:rPr>
      </w:pPr>
      <w:r>
        <w:rPr>
          <w:rFonts w:hint="cs"/>
          <w:rtl/>
          <w:lang w:bidi="fa-IR"/>
        </w:rPr>
        <w:t xml:space="preserve">1034- </w:t>
      </w:r>
      <w:r>
        <w:rPr>
          <w:color w:val="000000"/>
          <w:rtl/>
        </w:rPr>
        <w:t>عَنْ جَابِرٍ رَضِيَ اللَّهُ عَنْهُ، قَالَ: «</w:t>
      </w:r>
      <w:r>
        <w:rPr>
          <w:rtl/>
        </w:rPr>
        <w:t xml:space="preserve">نَهَى النَّبِيُّ صَلَّى اللهُ عَلَيْهِ وَسَلَّمَ عَنْ بَيْعِ الثَّمَرِ حَتَّى يَطِيبَ، وَلاَ يُبَاعُ شَيْءٌ مِنْهُ إِلَّا بِالدِّينَارِ وَالدِّرْهَمِ، </w:t>
      </w:r>
      <w:r>
        <w:rPr>
          <w:color w:val="000000"/>
          <w:rtl/>
        </w:rPr>
        <w:t>إِلَّا العَرَايَا»</w:t>
      </w:r>
      <w:r>
        <w:rPr>
          <w:rFonts w:hint="cs"/>
          <w:rtl/>
          <w:lang w:bidi="fa-IR"/>
        </w:rPr>
        <w:t xml:space="preserve"> [رواه البخاری: 2189].</w:t>
      </w:r>
    </w:p>
    <w:p w:rsidR="00E159ED" w:rsidRDefault="00E159ED" w:rsidP="00E159ED">
      <w:pPr>
        <w:pStyle w:val="0-"/>
        <w:rPr>
          <w:rtl/>
          <w:lang w:bidi="fa-IR"/>
        </w:rPr>
      </w:pPr>
      <w:r>
        <w:rPr>
          <w:rFonts w:hint="cs"/>
          <w:rtl/>
          <w:lang w:bidi="fa-IR"/>
        </w:rPr>
        <w:t>1034- از جابر</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از فروختن میوه تا وقتی که نرسیده است، نهی کردند، و نباید میوه جز به دینار و درهم به چیزی دیگری فروخته شود، مگر (عرایا)</w:t>
      </w:r>
      <w:r w:rsidRPr="00E159ED">
        <w:rPr>
          <w:rFonts w:ascii="IRLotus" w:hAnsi="IRLotus" w:cs="IRLotus"/>
          <w:vertAlign w:val="superscript"/>
          <w:rtl/>
          <w:lang w:bidi="fa-IR"/>
        </w:rPr>
        <w:t>(</w:t>
      </w:r>
      <w:r w:rsidRPr="00E159ED">
        <w:rPr>
          <w:rStyle w:val="FootnoteReference"/>
          <w:rFonts w:ascii="IRLotus" w:hAnsi="IRLotus" w:cs="IRLotus"/>
          <w:rtl/>
          <w:lang w:bidi="fa-IR"/>
        </w:rPr>
        <w:footnoteReference w:id="404"/>
      </w:r>
      <w:r w:rsidRPr="00E159ED">
        <w:rPr>
          <w:rFonts w:ascii="IRLotus" w:hAnsi="IRLotus" w:cs="IRLotus"/>
          <w:vertAlign w:val="superscript"/>
          <w:rtl/>
          <w:lang w:bidi="fa-IR"/>
        </w:rPr>
        <w:t>)</w:t>
      </w:r>
      <w:r>
        <w:rPr>
          <w:rFonts w:hint="cs"/>
          <w:rtl/>
          <w:lang w:bidi="fa-IR"/>
        </w:rPr>
        <w:t>.</w:t>
      </w:r>
    </w:p>
    <w:p w:rsidR="00471248" w:rsidRDefault="00471248" w:rsidP="00471248">
      <w:pPr>
        <w:pStyle w:val="2-0"/>
        <w:rPr>
          <w:rtl/>
        </w:rPr>
      </w:pPr>
      <w:r w:rsidRPr="00CC5233">
        <w:rPr>
          <w:rFonts w:hint="cs"/>
          <w:rtl/>
          <w:lang w:bidi="ar-SA"/>
        </w:rPr>
        <w:t>45</w:t>
      </w:r>
      <w:r>
        <w:rPr>
          <w:rFonts w:hint="cs"/>
          <w:rtl/>
        </w:rPr>
        <w:t>- باب: بَی</w:t>
      </w:r>
      <w:r w:rsidR="00F86B3C">
        <w:rPr>
          <w:rFonts w:hint="cs"/>
          <w:rtl/>
        </w:rPr>
        <w:t>ْعِ الثَّمَرِ عَلَى</w:t>
      </w:r>
      <w:r>
        <w:rPr>
          <w:rFonts w:hint="cs"/>
          <w:rtl/>
        </w:rPr>
        <w:t xml:space="preserve"> رُؤوسِ النَّخ</w:t>
      </w:r>
      <w:r w:rsidR="00F86B3C">
        <w:rPr>
          <w:rFonts w:hint="cs"/>
          <w:rtl/>
        </w:rPr>
        <w:t>ْلِ بِا</w:t>
      </w:r>
      <w:r>
        <w:rPr>
          <w:rFonts w:hint="cs"/>
          <w:rtl/>
        </w:rPr>
        <w:t>لذَّهَبِ</w:t>
      </w:r>
      <w:r w:rsidR="005E29EE">
        <w:rPr>
          <w:rFonts w:hint="cs"/>
          <w:rtl/>
        </w:rPr>
        <w:t xml:space="preserve"> وَ</w:t>
      </w:r>
      <w:r>
        <w:rPr>
          <w:rFonts w:hint="cs"/>
          <w:rtl/>
        </w:rPr>
        <w:t>الفِضَّةِ</w:t>
      </w:r>
    </w:p>
    <w:p w:rsidR="00471248" w:rsidRDefault="00471248" w:rsidP="00471248">
      <w:pPr>
        <w:pStyle w:val="4-"/>
        <w:rPr>
          <w:rtl/>
          <w:lang w:bidi="fa-IR"/>
        </w:rPr>
      </w:pPr>
      <w:bookmarkStart w:id="281" w:name="_Toc434155654"/>
      <w:r>
        <w:rPr>
          <w:rFonts w:hint="cs"/>
          <w:rtl/>
          <w:lang w:bidi="fa-IR"/>
        </w:rPr>
        <w:t>باب [45]: فروختن میوه بر سر درخت خرما به طلا و نقره</w:t>
      </w:r>
      <w:bookmarkEnd w:id="281"/>
    </w:p>
    <w:p w:rsidR="00471248" w:rsidRPr="00105297" w:rsidRDefault="00471248" w:rsidP="00471248">
      <w:pPr>
        <w:pStyle w:val="5-"/>
        <w:rPr>
          <w:rtl/>
          <w:lang w:bidi="fa-IR"/>
        </w:rPr>
      </w:pPr>
      <w:r>
        <w:rPr>
          <w:rFonts w:hint="cs"/>
          <w:rtl/>
          <w:lang w:bidi="fa-IR"/>
        </w:rPr>
        <w:t xml:space="preserve">1035- </w:t>
      </w:r>
      <w:r>
        <w:rPr>
          <w:rtl/>
        </w:rPr>
        <w:t xml:space="preserve">عَنْ </w:t>
      </w:r>
      <w:r w:rsidRPr="00105297">
        <w:rPr>
          <w:rtl/>
        </w:rPr>
        <w:t>أَبِي هُرَيْرَةَ رَضِيَ اللَّهُ عَنْهُ: «أَنَّ النَّبِيَّ صَلَّى اللهُ عَلَيْهِ وَسَلَّمَ رَخَّصَ فِي بَيْعِ العَرَايَا فِي خَمْسَةِ أَوْسُقٍ، أَوْ دُونَ خَمْسَةِ أَوْسُقٍ؟»</w:t>
      </w:r>
      <w:r w:rsidRPr="00105297">
        <w:rPr>
          <w:rFonts w:hint="cs"/>
          <w:rtl/>
          <w:lang w:bidi="fa-IR"/>
        </w:rPr>
        <w:t xml:space="preserve"> [رواه البخاری: 2190].</w:t>
      </w:r>
    </w:p>
    <w:p w:rsidR="00471248" w:rsidRDefault="00471248" w:rsidP="00471248">
      <w:pPr>
        <w:pStyle w:val="0-"/>
        <w:rPr>
          <w:rtl/>
          <w:lang w:bidi="fa-IR"/>
        </w:rPr>
      </w:pPr>
      <w:r w:rsidRPr="00105297">
        <w:rPr>
          <w:rFonts w:hint="cs"/>
          <w:rtl/>
          <w:lang w:bidi="fa-IR"/>
        </w:rPr>
        <w:t>1035- از ابو هریره</w:t>
      </w:r>
      <w:r w:rsidRPr="00105297">
        <w:rPr>
          <w:rFonts w:cs="CTraditional Arabic" w:hint="cs"/>
          <w:rtl/>
          <w:lang w:bidi="fa-IR"/>
        </w:rPr>
        <w:t>س</w:t>
      </w:r>
      <w:r w:rsidRPr="00105297">
        <w:rPr>
          <w:rFonts w:hint="cs"/>
          <w:rtl/>
          <w:lang w:bidi="fa-IR"/>
        </w:rPr>
        <w:t xml:space="preserve"> </w:t>
      </w:r>
      <w:r>
        <w:rPr>
          <w:rFonts w:hint="cs"/>
          <w:rtl/>
          <w:lang w:bidi="fa-IR"/>
        </w:rPr>
        <w:t xml:space="preserve">روایت است که گفت: «پیامبر خدا </w:t>
      </w:r>
      <w:r>
        <w:rPr>
          <w:rFonts w:cs="CTraditional Arabic" w:hint="cs"/>
          <w:rtl/>
          <w:lang w:bidi="fa-IR"/>
        </w:rPr>
        <w:t>ج</w:t>
      </w:r>
      <w:r>
        <w:rPr>
          <w:rFonts w:hint="cs"/>
          <w:rtl/>
          <w:lang w:bidi="fa-IR"/>
        </w:rPr>
        <w:t xml:space="preserve"> در (عرایا) فقط به اندازۀ پنج (وَسق) و یا مقدار کمتری از پنج وسق را اجازه دادند»</w:t>
      </w:r>
      <w:r w:rsidRPr="00471248">
        <w:rPr>
          <w:rFonts w:ascii="IRLotus" w:hAnsi="IRLotus" w:cs="IRLotus"/>
          <w:vertAlign w:val="superscript"/>
          <w:rtl/>
          <w:lang w:bidi="fa-IR"/>
        </w:rPr>
        <w:t>(</w:t>
      </w:r>
      <w:r w:rsidRPr="00471248">
        <w:rPr>
          <w:rStyle w:val="FootnoteReference"/>
          <w:rFonts w:ascii="IRLotus" w:hAnsi="IRLotus" w:cs="IRLotus"/>
          <w:rtl/>
          <w:lang w:bidi="fa-IR"/>
        </w:rPr>
        <w:footnoteReference w:id="405"/>
      </w:r>
      <w:r w:rsidRPr="00471248">
        <w:rPr>
          <w:rFonts w:ascii="IRLotus" w:hAnsi="IRLotus" w:cs="IRLotus"/>
          <w:vertAlign w:val="superscript"/>
          <w:rtl/>
          <w:lang w:bidi="fa-IR"/>
        </w:rPr>
        <w:t>)</w:t>
      </w:r>
      <w:r>
        <w:rPr>
          <w:rFonts w:hint="cs"/>
          <w:rtl/>
          <w:lang w:bidi="fa-IR"/>
        </w:rPr>
        <w:t>.</w:t>
      </w:r>
    </w:p>
    <w:p w:rsidR="007E29EB" w:rsidRDefault="007E29EB" w:rsidP="007E29EB">
      <w:pPr>
        <w:pStyle w:val="2-0"/>
        <w:rPr>
          <w:rtl/>
        </w:rPr>
      </w:pPr>
      <w:r w:rsidRPr="00CC5233">
        <w:rPr>
          <w:rFonts w:hint="cs"/>
          <w:rtl/>
          <w:lang w:bidi="ar-SA"/>
        </w:rPr>
        <w:t>46</w:t>
      </w:r>
      <w:r>
        <w:rPr>
          <w:rFonts w:hint="cs"/>
          <w:rtl/>
        </w:rPr>
        <w:t>- باب: بَی</w:t>
      </w:r>
      <w:r w:rsidR="00F86B3C">
        <w:rPr>
          <w:rFonts w:hint="cs"/>
          <w:rtl/>
        </w:rPr>
        <w:t>ْعِ الثِّ</w:t>
      </w:r>
      <w:r>
        <w:rPr>
          <w:rFonts w:hint="cs"/>
          <w:rtl/>
        </w:rPr>
        <w:t>مارِ قَب</w:t>
      </w:r>
      <w:r w:rsidR="00F86B3C">
        <w:rPr>
          <w:rFonts w:hint="cs"/>
          <w:rtl/>
        </w:rPr>
        <w:t>ْ</w:t>
      </w:r>
      <w:r>
        <w:rPr>
          <w:rFonts w:hint="cs"/>
          <w:rtl/>
        </w:rPr>
        <w:t>لَ أَن</w:t>
      </w:r>
      <w:r w:rsidR="00F86B3C">
        <w:rPr>
          <w:rFonts w:hint="cs"/>
          <w:rtl/>
        </w:rPr>
        <w:t>ْ</w:t>
      </w:r>
      <w:r>
        <w:rPr>
          <w:rFonts w:hint="cs"/>
          <w:rtl/>
        </w:rPr>
        <w:t xml:space="preserve"> یَب</w:t>
      </w:r>
      <w:r w:rsidR="00F86B3C">
        <w:rPr>
          <w:rFonts w:hint="cs"/>
          <w:rtl/>
        </w:rPr>
        <w:t>ْ</w:t>
      </w:r>
      <w:r>
        <w:rPr>
          <w:rFonts w:hint="cs"/>
          <w:rtl/>
        </w:rPr>
        <w:t>دُو صَلاَحُهَا</w:t>
      </w:r>
    </w:p>
    <w:p w:rsidR="007E29EB" w:rsidRDefault="007E29EB" w:rsidP="007E29EB">
      <w:pPr>
        <w:pStyle w:val="4-"/>
        <w:rPr>
          <w:rtl/>
          <w:lang w:bidi="fa-IR"/>
        </w:rPr>
      </w:pPr>
      <w:bookmarkStart w:id="282" w:name="_Toc434155655"/>
      <w:r>
        <w:rPr>
          <w:rFonts w:hint="cs"/>
          <w:rtl/>
          <w:lang w:bidi="fa-IR"/>
        </w:rPr>
        <w:t>باب [46]: فرختن میوه پیش از پخته شدن آن</w:t>
      </w:r>
      <w:bookmarkEnd w:id="282"/>
    </w:p>
    <w:p w:rsidR="007E29EB" w:rsidRDefault="007E29EB" w:rsidP="007E29EB">
      <w:pPr>
        <w:pStyle w:val="5-"/>
        <w:rPr>
          <w:rtl/>
          <w:lang w:bidi="fa-IR"/>
        </w:rPr>
      </w:pPr>
      <w:r>
        <w:rPr>
          <w:rFonts w:hint="cs"/>
          <w:rtl/>
          <w:lang w:bidi="fa-IR"/>
        </w:rPr>
        <w:t xml:space="preserve">1036- </w:t>
      </w:r>
      <w:r>
        <w:rPr>
          <w:rtl/>
        </w:rPr>
        <w:t xml:space="preserve">عَنْ زَيْدِ بْنِ ثَابِتٍ رَضِيَ اللَّهُ عَنْهُ، قَالَ: كَانَ النَّاسُ فِي عَهْدِ رَسُولِ اللَّهِ صَلَّى اللهُ عَلَيْهِ وَسَلَّمَ، يَتَبَايَعُونَ الثِّمَارَ، فَإِذَا جَدَّ النَّاسُ وَحَضَرَ تَقَاضِيهِمْ، قَالَ المُبْتَاعُ: إِنَّهُ أَصَابَ الثَّمَرَ الدُّمَانُ، أَصَابَهُ مُرَاضٌ، أَصَابَهُ </w:t>
      </w:r>
      <w:r w:rsidRPr="00B90973">
        <w:rPr>
          <w:rtl/>
        </w:rPr>
        <w:t>قُشَامٌ، عَاهَاتٌ يَحْتَجُّونَ بِهَا، فَقَالَ رَسُولُ اللَّهِ صَلَّى اللهُ عَلَيْهِ وَسَلَّمَ لَمَّا كَثُرَتْ عِنْدَهُ الخُصُومَةُ فِي ذَلِكَ: «فَإِمَّا لاَ، فَلاَ تَتَبَايَعُوا حَتَّى يَبْدُوَ صَلاَحُ الثَّمَرِ» كَالْمَشُورَةِ يُشِيرُ بِهَا لِكَثْرَةِ خُصُومَتِهِمْ</w:t>
      </w:r>
      <w:r w:rsidRPr="00B90973">
        <w:rPr>
          <w:rFonts w:hint="cs"/>
          <w:rtl/>
          <w:lang w:bidi="fa-IR"/>
        </w:rPr>
        <w:t xml:space="preserve"> [رواه </w:t>
      </w:r>
      <w:r>
        <w:rPr>
          <w:rFonts w:hint="cs"/>
          <w:rtl/>
          <w:lang w:bidi="fa-IR"/>
        </w:rPr>
        <w:t>البخاری: 2193].</w:t>
      </w:r>
    </w:p>
    <w:p w:rsidR="007E29EB" w:rsidRDefault="007E29EB" w:rsidP="007E29EB">
      <w:pPr>
        <w:pStyle w:val="0-"/>
        <w:rPr>
          <w:rtl/>
          <w:lang w:bidi="fa-IR"/>
        </w:rPr>
      </w:pPr>
      <w:r>
        <w:rPr>
          <w:rFonts w:hint="cs"/>
          <w:rtl/>
          <w:lang w:bidi="fa-IR"/>
        </w:rPr>
        <w:t>1036- از زید بن ثابت</w:t>
      </w:r>
      <w:r>
        <w:rPr>
          <w:rFonts w:cs="CTraditional Arabic" w:hint="cs"/>
          <w:rtl/>
          <w:lang w:bidi="fa-IR"/>
        </w:rPr>
        <w:t>س</w:t>
      </w:r>
      <w:r>
        <w:rPr>
          <w:rFonts w:hint="cs"/>
          <w:rtl/>
          <w:lang w:bidi="fa-IR"/>
        </w:rPr>
        <w:t xml:space="preserve"> روایت است که گفت: مردم در زمان پیامبر خدا </w:t>
      </w:r>
      <w:r>
        <w:rPr>
          <w:rFonts w:cs="CTraditional Arabic" w:hint="cs"/>
          <w:rtl/>
          <w:lang w:bidi="fa-IR"/>
        </w:rPr>
        <w:t>ج</w:t>
      </w:r>
      <w:r>
        <w:rPr>
          <w:rFonts w:hint="cs"/>
          <w:rtl/>
          <w:lang w:bidi="fa-IR"/>
        </w:rPr>
        <w:t xml:space="preserve"> میوه</w:t>
      </w:r>
      <w:r w:rsidR="00E831DD">
        <w:rPr>
          <w:rFonts w:hint="cs"/>
          <w:rtl/>
          <w:lang w:bidi="fa-IR"/>
        </w:rPr>
        <w:t xml:space="preserve">‌های </w:t>
      </w:r>
      <w:r>
        <w:rPr>
          <w:rFonts w:hint="cs"/>
          <w:rtl/>
          <w:lang w:bidi="fa-IR"/>
        </w:rPr>
        <w:t>خود را [پیش از رسیدن و پخته شدن] می‌فروختند.</w:t>
      </w:r>
    </w:p>
    <w:p w:rsidR="007E29EB" w:rsidRDefault="007E29EB" w:rsidP="007E29EB">
      <w:pPr>
        <w:pStyle w:val="0-"/>
        <w:rPr>
          <w:rtl/>
          <w:lang w:bidi="fa-IR"/>
        </w:rPr>
      </w:pPr>
      <w:r>
        <w:rPr>
          <w:rFonts w:hint="cs"/>
          <w:rtl/>
          <w:lang w:bidi="fa-IR"/>
        </w:rPr>
        <w:t>و چون مردم میوه را می‌چیدند، و قرض داران می‌آمدند، خریدار می‌گفت: این خرما فاسد شده است، او را آفت زده است، عیبی شده است، ووو.</w:t>
      </w:r>
    </w:p>
    <w:p w:rsidR="007E29EB" w:rsidRDefault="007E29EB" w:rsidP="007E29EB">
      <w:pPr>
        <w:pStyle w:val="0-"/>
        <w:rPr>
          <w:rtl/>
          <w:lang w:bidi="fa-IR"/>
        </w:rPr>
      </w:pPr>
      <w:r>
        <w:rPr>
          <w:rFonts w:hint="cs"/>
          <w:rtl/>
          <w:lang w:bidi="fa-IR"/>
        </w:rPr>
        <w:t xml:space="preserve">چون در این مورد شکایت‌ها در نزد پیامبر خدا </w:t>
      </w:r>
      <w:r>
        <w:rPr>
          <w:rFonts w:cs="CTraditional Arabic" w:hint="cs"/>
          <w:rtl/>
          <w:lang w:bidi="fa-IR"/>
        </w:rPr>
        <w:t>ج</w:t>
      </w:r>
      <w:r>
        <w:rPr>
          <w:rFonts w:hint="cs"/>
          <w:rtl/>
          <w:lang w:bidi="fa-IR"/>
        </w:rPr>
        <w:t xml:space="preserve"> زیاد شد، فرمودند:</w:t>
      </w:r>
    </w:p>
    <w:p w:rsidR="007E29EB" w:rsidRDefault="007E29EB" w:rsidP="007E29EB">
      <w:pPr>
        <w:pStyle w:val="0-"/>
        <w:rPr>
          <w:rtl/>
          <w:lang w:bidi="fa-IR"/>
        </w:rPr>
      </w:pPr>
      <w:r>
        <w:rPr>
          <w:rFonts w:hint="cs"/>
          <w:rtl/>
          <w:lang w:bidi="fa-IR"/>
        </w:rPr>
        <w:t>«یا جار و جنجال نکنید، و یا تا وقتی که میوه قابل استفاده نمی‌گردد، آن را نفروشید»، و این سخن را از روی ارشاد و مشورت به جهت بسیار شدن جار و جنجال آن‌ها گفتند</w:t>
      </w:r>
      <w:r w:rsidRPr="007E29EB">
        <w:rPr>
          <w:rFonts w:ascii="IRLotus" w:hAnsi="IRLotus" w:cs="IRLotus"/>
          <w:vertAlign w:val="superscript"/>
          <w:rtl/>
          <w:lang w:bidi="fa-IR"/>
        </w:rPr>
        <w:t>(</w:t>
      </w:r>
      <w:r w:rsidRPr="007E29EB">
        <w:rPr>
          <w:rStyle w:val="FootnoteReference"/>
          <w:rFonts w:ascii="IRLotus" w:hAnsi="IRLotus" w:cs="IRLotus"/>
          <w:rtl/>
          <w:lang w:bidi="fa-IR"/>
        </w:rPr>
        <w:footnoteReference w:id="406"/>
      </w:r>
      <w:r w:rsidRPr="007E29EB">
        <w:rPr>
          <w:rFonts w:ascii="IRLotus" w:hAnsi="IRLotus" w:cs="IRLotus"/>
          <w:vertAlign w:val="superscript"/>
          <w:rtl/>
          <w:lang w:bidi="fa-IR"/>
        </w:rPr>
        <w:t>)</w:t>
      </w:r>
      <w:r>
        <w:rPr>
          <w:rFonts w:hint="cs"/>
          <w:rtl/>
          <w:lang w:bidi="fa-IR"/>
        </w:rPr>
        <w:t>.</w:t>
      </w:r>
    </w:p>
    <w:p w:rsidR="00DF2281" w:rsidRPr="00DF2281" w:rsidRDefault="00DF2281" w:rsidP="00DF2281">
      <w:pPr>
        <w:pStyle w:val="5-"/>
        <w:rPr>
          <w:rFonts w:ascii="Simplified Arabic" w:hAnsi="Simplified Arabic" w:cs="Simplified Arabic"/>
          <w:color w:val="FF0000"/>
          <w:rtl/>
        </w:rPr>
      </w:pPr>
      <w:r>
        <w:rPr>
          <w:rFonts w:hint="cs"/>
          <w:rtl/>
          <w:lang w:bidi="fa-IR"/>
        </w:rPr>
        <w:t xml:space="preserve">1037- عَن </w:t>
      </w:r>
      <w:r>
        <w:rPr>
          <w:color w:val="000000"/>
          <w:rtl/>
        </w:rPr>
        <w:t>جَابِرَ بْنَ عَبْدِ اللَّهِ رَضِيَ اللَّهُ عَنْهُمَا، قَالَ: «</w:t>
      </w:r>
      <w:r>
        <w:rPr>
          <w:rtl/>
        </w:rPr>
        <w:t xml:space="preserve">نَهَى النَّبِيُّ صَلَّى اللهُ عَلَيْهِ وَسَلَّمَ أَنْ تُبَاعَ الثَّمَرَةُ حَتَّى تُشَقِّحَ» فَقِيلَ: وَمَا تُشَقِّحُ؟ قَالَ: «تَحْمَارُّ وَتَصْفَارُّ </w:t>
      </w:r>
      <w:r>
        <w:rPr>
          <w:color w:val="000000"/>
          <w:rtl/>
        </w:rPr>
        <w:t>وَيُؤْكَلُ مِنْهَا»</w:t>
      </w:r>
      <w:r>
        <w:rPr>
          <w:rFonts w:hint="cs"/>
          <w:rtl/>
          <w:lang w:bidi="fa-IR"/>
        </w:rPr>
        <w:t xml:space="preserve"> [رواه البخاری: 2196].</w:t>
      </w:r>
    </w:p>
    <w:p w:rsidR="00DF2281" w:rsidRDefault="00DF2281" w:rsidP="007E29EB">
      <w:pPr>
        <w:pStyle w:val="0-"/>
        <w:rPr>
          <w:rtl/>
          <w:lang w:bidi="fa-IR"/>
        </w:rPr>
      </w:pPr>
      <w:r>
        <w:rPr>
          <w:rFonts w:hint="cs"/>
          <w:rtl/>
          <w:lang w:bidi="fa-IR"/>
        </w:rPr>
        <w:t>1037- از جابر بن عبدالله</w:t>
      </w:r>
      <w:r>
        <w:rPr>
          <w:rFonts w:cs="CTraditional Arabic" w:hint="cs"/>
          <w:rtl/>
          <w:lang w:bidi="fa-IR"/>
        </w:rPr>
        <w:t>ب</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از فروختن میوه تا هنگام رسیدنش نهی کرند.</w:t>
      </w:r>
    </w:p>
    <w:p w:rsidR="00DF2281" w:rsidRDefault="00DF2281" w:rsidP="007E29EB">
      <w:pPr>
        <w:pStyle w:val="0-"/>
        <w:rPr>
          <w:rtl/>
          <w:lang w:bidi="fa-IR"/>
        </w:rPr>
      </w:pPr>
      <w:r>
        <w:rPr>
          <w:rFonts w:hint="cs"/>
          <w:rtl/>
          <w:lang w:bidi="fa-IR"/>
        </w:rPr>
        <w:t>کسی پرسید: رسیدنش چه وقت است؟</w:t>
      </w:r>
    </w:p>
    <w:p w:rsidR="00DF2281" w:rsidRDefault="00DF2281" w:rsidP="007E29EB">
      <w:pPr>
        <w:pStyle w:val="0-"/>
        <w:rPr>
          <w:rtl/>
          <w:lang w:bidi="fa-IR"/>
        </w:rPr>
      </w:pPr>
      <w:r>
        <w:rPr>
          <w:rFonts w:hint="cs"/>
          <w:rtl/>
          <w:lang w:bidi="fa-IR"/>
        </w:rPr>
        <w:t>گفت: وقتی که خوب زرد، و یا خوب سرخ گردد، و از آن خورده شود</w:t>
      </w:r>
      <w:r w:rsidRPr="00DF2281">
        <w:rPr>
          <w:rFonts w:ascii="IRLotus" w:hAnsi="IRLotus" w:cs="IRLotus"/>
          <w:vertAlign w:val="superscript"/>
          <w:rtl/>
          <w:lang w:bidi="fa-IR"/>
        </w:rPr>
        <w:t>(</w:t>
      </w:r>
      <w:r w:rsidRPr="00DF2281">
        <w:rPr>
          <w:rStyle w:val="FootnoteReference"/>
          <w:rFonts w:ascii="IRLotus" w:hAnsi="IRLotus" w:cs="IRLotus"/>
          <w:rtl/>
          <w:lang w:bidi="fa-IR"/>
        </w:rPr>
        <w:footnoteReference w:id="407"/>
      </w:r>
      <w:r w:rsidRPr="00DF2281">
        <w:rPr>
          <w:rFonts w:ascii="IRLotus" w:hAnsi="IRLotus" w:cs="IRLotus"/>
          <w:vertAlign w:val="superscript"/>
          <w:rtl/>
          <w:lang w:bidi="fa-IR"/>
        </w:rPr>
        <w:t>)</w:t>
      </w:r>
      <w:r>
        <w:rPr>
          <w:rFonts w:hint="cs"/>
          <w:rtl/>
          <w:lang w:bidi="fa-IR"/>
        </w:rPr>
        <w:t>.</w:t>
      </w:r>
    </w:p>
    <w:p w:rsidR="00DF2281" w:rsidRDefault="00DF2281" w:rsidP="00DF2281">
      <w:pPr>
        <w:pStyle w:val="2-0"/>
        <w:rPr>
          <w:rtl/>
        </w:rPr>
      </w:pPr>
      <w:r w:rsidRPr="00CC5233">
        <w:rPr>
          <w:rFonts w:hint="cs"/>
          <w:rtl/>
          <w:lang w:bidi="ar-SA"/>
        </w:rPr>
        <w:t>47</w:t>
      </w:r>
      <w:r>
        <w:rPr>
          <w:rFonts w:hint="cs"/>
          <w:rtl/>
        </w:rPr>
        <w:t>- باب:</w:t>
      </w:r>
      <w:r w:rsidR="00BB751C">
        <w:rPr>
          <w:rFonts w:hint="cs"/>
          <w:rtl/>
        </w:rPr>
        <w:t xml:space="preserve"> إِذَا بَاعَ الثِّ</w:t>
      </w:r>
      <w:r>
        <w:rPr>
          <w:rFonts w:hint="cs"/>
          <w:rtl/>
        </w:rPr>
        <w:t>مَارَ قَب</w:t>
      </w:r>
      <w:r w:rsidR="00BB751C">
        <w:rPr>
          <w:rFonts w:hint="cs"/>
          <w:rtl/>
        </w:rPr>
        <w:t>ْ</w:t>
      </w:r>
      <w:r>
        <w:rPr>
          <w:rFonts w:hint="cs"/>
          <w:rtl/>
        </w:rPr>
        <w:t>لَ أَن</w:t>
      </w:r>
      <w:r w:rsidR="00BB751C">
        <w:rPr>
          <w:rFonts w:hint="cs"/>
          <w:rtl/>
        </w:rPr>
        <w:t>ْ</w:t>
      </w:r>
      <w:r>
        <w:rPr>
          <w:rFonts w:hint="cs"/>
          <w:rtl/>
        </w:rPr>
        <w:t xml:space="preserve"> یَب</w:t>
      </w:r>
      <w:r w:rsidR="00BB751C">
        <w:rPr>
          <w:rFonts w:hint="cs"/>
          <w:rtl/>
        </w:rPr>
        <w:t>ْ</w:t>
      </w:r>
      <w:r>
        <w:rPr>
          <w:rFonts w:hint="cs"/>
          <w:rtl/>
        </w:rPr>
        <w:t>دُوَ صَلاَحُهَا ثُمَّ أَصَابَت</w:t>
      </w:r>
      <w:r w:rsidR="00BB751C">
        <w:rPr>
          <w:rFonts w:hint="cs"/>
          <w:rtl/>
        </w:rPr>
        <w:t>ْ</w:t>
      </w:r>
      <w:r>
        <w:rPr>
          <w:rFonts w:hint="cs"/>
          <w:rtl/>
        </w:rPr>
        <w:t>هُ عَاهَةٌ</w:t>
      </w:r>
    </w:p>
    <w:p w:rsidR="00DF2281" w:rsidRDefault="00DF2281" w:rsidP="00DF2281">
      <w:pPr>
        <w:pStyle w:val="4-"/>
        <w:rPr>
          <w:rtl/>
          <w:lang w:bidi="fa-IR"/>
        </w:rPr>
      </w:pPr>
      <w:bookmarkStart w:id="283" w:name="_Toc434155656"/>
      <w:r>
        <w:rPr>
          <w:rFonts w:hint="cs"/>
          <w:rtl/>
          <w:lang w:bidi="fa-IR"/>
        </w:rPr>
        <w:t>باب [47]: اگر میوه را پیش از رسیدنش فروخت و سپس آن را آفت زد</w:t>
      </w:r>
      <w:bookmarkEnd w:id="283"/>
      <w:r>
        <w:rPr>
          <w:rFonts w:hint="cs"/>
          <w:rtl/>
          <w:lang w:bidi="fa-IR"/>
        </w:rPr>
        <w:t xml:space="preserve"> </w:t>
      </w:r>
    </w:p>
    <w:p w:rsidR="00DF2281" w:rsidRDefault="00DF2281" w:rsidP="00D73DC2">
      <w:pPr>
        <w:pStyle w:val="5-"/>
        <w:rPr>
          <w:rtl/>
          <w:lang w:bidi="fa-IR"/>
        </w:rPr>
      </w:pPr>
      <w:r>
        <w:rPr>
          <w:rFonts w:hint="cs"/>
          <w:rtl/>
          <w:lang w:bidi="fa-IR"/>
        </w:rPr>
        <w:t>1038-</w:t>
      </w:r>
      <w:r w:rsidR="00D73DC2">
        <w:rPr>
          <w:rFonts w:hint="cs"/>
          <w:rtl/>
          <w:lang w:bidi="fa-IR"/>
        </w:rPr>
        <w:t xml:space="preserve"> </w:t>
      </w:r>
      <w:r w:rsidR="00D73DC2">
        <w:rPr>
          <w:color w:val="000000"/>
          <w:rtl/>
        </w:rPr>
        <w:t>عَنْ أَنَسِ بْنِ مَالِكٍ رَضِيَ اللَّهُ عَنْهُ، أَنَّ رَسُولَ اللَّهِ صَلَّى اللهُ عَلَيْهِ وَسَلَّمَ</w:t>
      </w:r>
      <w:r w:rsidR="00D73DC2">
        <w:rPr>
          <w:rtl/>
        </w:rPr>
        <w:t xml:space="preserve"> نَهَى عَنْ بَيْعِ الثِّمَارِ حَتَّى تُزْهِيَ، فَقِيلَ لَهُ: وَمَا تُزْهِي؟ قَالَ: حَتَّى تَحْمَرَّ. فَقَالَ رَسُولُ اللَّهِ صَلَّى اللهُ عَلَيْهِ </w:t>
      </w:r>
      <w:r w:rsidR="00D73DC2">
        <w:rPr>
          <w:color w:val="000000"/>
          <w:rtl/>
        </w:rPr>
        <w:t>وَسَلَّمَ: «أَرَأَيْتَ إِذَا مَنَعَ اللَّهُ الثَّمَرَةَ، بِمَ يَأْخُذُ أَحَدُكُمْ مَالَ أَخِيهِ»</w:t>
      </w:r>
      <w:r>
        <w:rPr>
          <w:rFonts w:hint="cs"/>
          <w:rtl/>
          <w:lang w:bidi="fa-IR"/>
        </w:rPr>
        <w:t xml:space="preserve"> [رواه البخاری: 2198].</w:t>
      </w:r>
    </w:p>
    <w:p w:rsidR="00DF2281" w:rsidRDefault="00DF2281" w:rsidP="00DF2281">
      <w:pPr>
        <w:pStyle w:val="0-"/>
        <w:rPr>
          <w:rtl/>
          <w:lang w:bidi="fa-IR"/>
        </w:rPr>
      </w:pPr>
      <w:r>
        <w:rPr>
          <w:rFonts w:hint="cs"/>
          <w:rtl/>
          <w:lang w:bidi="fa-IR"/>
        </w:rPr>
        <w:t>1038- از انس بن مالک</w:t>
      </w:r>
      <w:r>
        <w:rPr>
          <w:rFonts w:cs="CTraditional Arabic" w:hint="cs"/>
          <w:rtl/>
          <w:lang w:bidi="fa-IR"/>
        </w:rPr>
        <w:t>س</w:t>
      </w:r>
      <w:r>
        <w:rPr>
          <w:rFonts w:hint="cs"/>
          <w:rtl/>
          <w:lang w:bidi="fa-IR"/>
        </w:rPr>
        <w:t xml:space="preserve"> روایت است که پیامبر خدا </w:t>
      </w:r>
      <w:r>
        <w:rPr>
          <w:rFonts w:cs="CTraditional Arabic" w:hint="cs"/>
          <w:rtl/>
          <w:lang w:bidi="fa-IR"/>
        </w:rPr>
        <w:t>ج</w:t>
      </w:r>
      <w:r>
        <w:rPr>
          <w:rFonts w:hint="cs"/>
          <w:rtl/>
          <w:lang w:bidi="fa-IR"/>
        </w:rPr>
        <w:t xml:space="preserve"> از فروختن میوه تا پیش از رسیدنش، نهی کردند.</w:t>
      </w:r>
    </w:p>
    <w:p w:rsidR="00DF2281" w:rsidRDefault="00DF2281" w:rsidP="00DF2281">
      <w:pPr>
        <w:pStyle w:val="0-"/>
        <w:rPr>
          <w:rtl/>
          <w:lang w:bidi="fa-IR"/>
        </w:rPr>
      </w:pPr>
      <w:r>
        <w:rPr>
          <w:rFonts w:hint="cs"/>
          <w:rtl/>
          <w:lang w:bidi="fa-IR"/>
        </w:rPr>
        <w:t>از وی پرسیده شد: رسیدن آن چه وقت است؟</w:t>
      </w:r>
    </w:p>
    <w:p w:rsidR="00DF2281" w:rsidRDefault="00DF2281" w:rsidP="00DF2281">
      <w:pPr>
        <w:pStyle w:val="0-"/>
        <w:rPr>
          <w:rtl/>
          <w:lang w:bidi="fa-IR"/>
        </w:rPr>
      </w:pPr>
      <w:r>
        <w:rPr>
          <w:rFonts w:hint="cs"/>
          <w:rtl/>
          <w:lang w:bidi="fa-IR"/>
        </w:rPr>
        <w:t>گفت: وقتی که سرخ شود.</w:t>
      </w:r>
    </w:p>
    <w:p w:rsidR="00DF2281" w:rsidRDefault="00DF2281" w:rsidP="00DF2281">
      <w:pPr>
        <w:pStyle w:val="0-"/>
        <w:rPr>
          <w:rtl/>
          <w:lang w:bidi="fa-IR"/>
        </w:rPr>
      </w:pPr>
      <w:r>
        <w:rPr>
          <w:rFonts w:hint="cs"/>
          <w:rtl/>
          <w:lang w:bidi="fa-IR"/>
        </w:rPr>
        <w:t xml:space="preserve">و پیامبر خدا </w:t>
      </w:r>
      <w:r>
        <w:rPr>
          <w:rFonts w:cs="CTraditional Arabic" w:hint="cs"/>
          <w:rtl/>
          <w:lang w:bidi="fa-IR"/>
        </w:rPr>
        <w:t>ج</w:t>
      </w:r>
      <w:r>
        <w:rPr>
          <w:rFonts w:hint="cs"/>
          <w:rtl/>
          <w:lang w:bidi="fa-IR"/>
        </w:rPr>
        <w:t xml:space="preserve"> فرمودند: «اگر میوه را [آفت زد] و خدا منع کرد، مال بر</w:t>
      </w:r>
      <w:r w:rsidR="00D73DC2">
        <w:rPr>
          <w:rFonts w:hint="cs"/>
          <w:rtl/>
          <w:lang w:bidi="fa-IR"/>
        </w:rPr>
        <w:t>ادر خود را در مقابل چه می‌گیرد»</w:t>
      </w:r>
      <w:r w:rsidRPr="00DF2281">
        <w:rPr>
          <w:rFonts w:ascii="IRLotus" w:hAnsi="IRLotus" w:cs="IRLotus"/>
          <w:vertAlign w:val="superscript"/>
          <w:rtl/>
          <w:lang w:bidi="fa-IR"/>
        </w:rPr>
        <w:t>(</w:t>
      </w:r>
      <w:r w:rsidRPr="00DF2281">
        <w:rPr>
          <w:rStyle w:val="FootnoteReference"/>
          <w:rFonts w:ascii="IRLotus" w:hAnsi="IRLotus" w:cs="IRLotus"/>
          <w:rtl/>
          <w:lang w:bidi="fa-IR"/>
        </w:rPr>
        <w:footnoteReference w:id="408"/>
      </w:r>
      <w:r w:rsidRPr="00DF2281">
        <w:rPr>
          <w:rFonts w:ascii="IRLotus" w:hAnsi="IRLotus" w:cs="IRLotus"/>
          <w:vertAlign w:val="superscript"/>
          <w:rtl/>
          <w:lang w:bidi="fa-IR"/>
        </w:rPr>
        <w:t>)</w:t>
      </w:r>
      <w:r w:rsidR="00D73DC2">
        <w:rPr>
          <w:rFonts w:hint="cs"/>
          <w:rtl/>
          <w:lang w:bidi="fa-IR"/>
        </w:rPr>
        <w:t>؟</w:t>
      </w:r>
    </w:p>
    <w:p w:rsidR="006E3036" w:rsidRDefault="006E3036" w:rsidP="006E3036">
      <w:pPr>
        <w:pStyle w:val="2-0"/>
        <w:rPr>
          <w:rtl/>
        </w:rPr>
      </w:pPr>
      <w:r w:rsidRPr="00CC5233">
        <w:rPr>
          <w:rFonts w:hint="cs"/>
          <w:rtl/>
          <w:lang w:bidi="ar-SA"/>
        </w:rPr>
        <w:t>48</w:t>
      </w:r>
      <w:r>
        <w:rPr>
          <w:rFonts w:hint="cs"/>
          <w:rtl/>
        </w:rPr>
        <w:t>- باب: إِذَا أَرَادَ بَی</w:t>
      </w:r>
      <w:r w:rsidR="00BB751C">
        <w:rPr>
          <w:rFonts w:hint="cs"/>
          <w:rtl/>
        </w:rPr>
        <w:t>ْ</w:t>
      </w:r>
      <w:r>
        <w:rPr>
          <w:rFonts w:hint="cs"/>
          <w:rtl/>
        </w:rPr>
        <w:t>عَ تَم</w:t>
      </w:r>
      <w:r w:rsidR="00BB751C">
        <w:rPr>
          <w:rFonts w:hint="cs"/>
          <w:rtl/>
        </w:rPr>
        <w:t>ْ</w:t>
      </w:r>
      <w:r>
        <w:rPr>
          <w:rFonts w:hint="cs"/>
          <w:rtl/>
        </w:rPr>
        <w:t>رٍ بِتَم</w:t>
      </w:r>
      <w:r w:rsidR="00BB751C">
        <w:rPr>
          <w:rFonts w:hint="cs"/>
          <w:rtl/>
        </w:rPr>
        <w:t>ْ</w:t>
      </w:r>
      <w:r>
        <w:rPr>
          <w:rFonts w:hint="cs"/>
          <w:rtl/>
        </w:rPr>
        <w:t>رٍ خَی</w:t>
      </w:r>
      <w:r w:rsidR="00BB751C">
        <w:rPr>
          <w:rFonts w:hint="cs"/>
          <w:rtl/>
        </w:rPr>
        <w:t>ْ</w:t>
      </w:r>
      <w:r>
        <w:rPr>
          <w:rFonts w:hint="cs"/>
          <w:rtl/>
        </w:rPr>
        <w:t>رٍ مِن</w:t>
      </w:r>
      <w:r w:rsidR="00BB751C">
        <w:rPr>
          <w:rFonts w:hint="cs"/>
          <w:rtl/>
        </w:rPr>
        <w:t>ْ</w:t>
      </w:r>
      <w:r>
        <w:rPr>
          <w:rFonts w:hint="cs"/>
          <w:rtl/>
        </w:rPr>
        <w:t>هُ</w:t>
      </w:r>
    </w:p>
    <w:p w:rsidR="006E3036" w:rsidRDefault="006E3036" w:rsidP="006E3036">
      <w:pPr>
        <w:pStyle w:val="4-"/>
        <w:rPr>
          <w:rtl/>
          <w:lang w:bidi="fa-IR"/>
        </w:rPr>
      </w:pPr>
      <w:bookmarkStart w:id="284" w:name="_Toc434155657"/>
      <w:r>
        <w:rPr>
          <w:rFonts w:hint="cs"/>
          <w:rtl/>
          <w:lang w:bidi="fa-IR"/>
        </w:rPr>
        <w:t>باب [48]: اگر خواست که خرمایش را به خرمای بهتری بفروشد</w:t>
      </w:r>
      <w:bookmarkEnd w:id="284"/>
    </w:p>
    <w:p w:rsidR="006E3036" w:rsidRPr="00FF2C9F" w:rsidRDefault="006E3036" w:rsidP="006E3036">
      <w:pPr>
        <w:pStyle w:val="5-"/>
        <w:rPr>
          <w:rtl/>
          <w:lang w:bidi="fa-IR"/>
        </w:rPr>
      </w:pPr>
      <w:r>
        <w:rPr>
          <w:rFonts w:hint="cs"/>
          <w:rtl/>
          <w:lang w:bidi="fa-IR"/>
        </w:rPr>
        <w:t xml:space="preserve">1039- </w:t>
      </w:r>
      <w:r>
        <w:rPr>
          <w:rtl/>
        </w:rPr>
        <w:t xml:space="preserve">عَنْ أَبِي سَعِيدٍ الخُدْرِيِّ، وَعَنْ أَبِي هُرَيْرَةَ رَضِيَ اللَّهُ عَنْهُمَا: أَنَّ رَسُولَ اللَّهِ صَلَّى اللهُ عَلَيْهِ وَسَلَّمَ اسْتَعْمَلَ رَجُلًا عَلَى خَيْبَرَ، فَجَاءَهُ بِتَمْرٍ جَنِيبٍ، فَقَالَ رَسُولُ اللَّهِ صَلَّى اللهُ عَلَيْهِ وَسَلَّمَ: «أَكُلُّ تَمْرِ خَيْبَرَ هَكَذَا؟»، قَالَ: لاَ وَاللَّهِ يَا رَسُولَ اللَّهِ إِنَّا لَنَأْخُذُ الصَّاعَ مِنْ هَذَا بِالصَّاعَيْنِ، وَالصَّاعَيْنِ بِالثَّلاَثَةِ، فَقَالَ رَسُولُ اللَّهِ </w:t>
      </w:r>
      <w:r w:rsidRPr="00FF2C9F">
        <w:rPr>
          <w:rtl/>
        </w:rPr>
        <w:t>صَلَّى اللهُ عَلَيْهِ وَسَلَّمَ: «لاَ تَفْعَلْ، بِعْ الجَمْعَ بِالدَّرَاهِمِ، ثُمَّ ابْتَعْ بِالدَّرَاهِمِ جَنِيبًا»</w:t>
      </w:r>
      <w:r w:rsidRPr="00FF2C9F">
        <w:rPr>
          <w:rFonts w:hint="cs"/>
          <w:rtl/>
          <w:lang w:bidi="fa-IR"/>
        </w:rPr>
        <w:t xml:space="preserve"> [رواه البخاری: 2201، 2202].</w:t>
      </w:r>
    </w:p>
    <w:p w:rsidR="006E3036" w:rsidRDefault="006E3036" w:rsidP="006E3036">
      <w:pPr>
        <w:pStyle w:val="0-"/>
        <w:rPr>
          <w:rtl/>
          <w:lang w:bidi="fa-IR"/>
        </w:rPr>
      </w:pPr>
      <w:r w:rsidRPr="00FF2C9F">
        <w:rPr>
          <w:rFonts w:hint="cs"/>
          <w:rtl/>
          <w:lang w:bidi="fa-IR"/>
        </w:rPr>
        <w:t>1039- از ابو سعید خُدری، و ابو هریره</w:t>
      </w:r>
      <w:r w:rsidRPr="00FF2C9F">
        <w:rPr>
          <w:rFonts w:cs="CTraditional Arabic" w:hint="cs"/>
          <w:rtl/>
          <w:lang w:bidi="fa-IR"/>
        </w:rPr>
        <w:t>ب</w:t>
      </w:r>
      <w:r w:rsidRPr="00FF2C9F">
        <w:rPr>
          <w:rFonts w:hint="cs"/>
          <w:rtl/>
          <w:lang w:bidi="fa-IR"/>
        </w:rPr>
        <w:t xml:space="preserve"> </w:t>
      </w:r>
      <w:r>
        <w:rPr>
          <w:rFonts w:hint="cs"/>
          <w:rtl/>
          <w:lang w:bidi="fa-IR"/>
        </w:rPr>
        <w:t xml:space="preserve">روایت است که پیامبر خدا </w:t>
      </w:r>
      <w:r>
        <w:rPr>
          <w:rFonts w:cs="CTraditional Arabic" w:hint="cs"/>
          <w:rtl/>
          <w:lang w:bidi="fa-IR"/>
        </w:rPr>
        <w:t>ج</w:t>
      </w:r>
      <w:r>
        <w:rPr>
          <w:rFonts w:hint="cs"/>
          <w:rtl/>
          <w:lang w:bidi="fa-IR"/>
        </w:rPr>
        <w:t xml:space="preserve"> شخصی را برای جمع کردن خرمای خیبر فرستادند، آن شخص خرمای خوب و مرغوبی را آورد.</w:t>
      </w:r>
    </w:p>
    <w:p w:rsidR="006E3036" w:rsidRDefault="006E3036" w:rsidP="006E3036">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پرسیدند: «آیا تمام خرما</w:t>
      </w:r>
      <w:r w:rsidR="00E831DD">
        <w:rPr>
          <w:rFonts w:hint="cs"/>
          <w:rtl/>
          <w:lang w:bidi="fa-IR"/>
        </w:rPr>
        <w:t xml:space="preserve">‌های </w:t>
      </w:r>
      <w:r>
        <w:rPr>
          <w:rFonts w:hint="cs"/>
          <w:rtl/>
          <w:lang w:bidi="fa-IR"/>
        </w:rPr>
        <w:t>خیبر به همین شکل است»؟</w:t>
      </w:r>
    </w:p>
    <w:p w:rsidR="006E3036" w:rsidRDefault="006E3036" w:rsidP="006E3036">
      <w:pPr>
        <w:pStyle w:val="0-"/>
        <w:rPr>
          <w:rtl/>
          <w:lang w:bidi="fa-IR"/>
        </w:rPr>
      </w:pPr>
      <w:r>
        <w:rPr>
          <w:rFonts w:hint="cs"/>
          <w:rtl/>
          <w:lang w:bidi="fa-IR"/>
        </w:rPr>
        <w:t>گفت: یا رسو</w:t>
      </w:r>
      <w:r w:rsidR="0009132F">
        <w:rPr>
          <w:rFonts w:hint="cs"/>
          <w:rtl/>
          <w:lang w:bidi="fa-IR"/>
        </w:rPr>
        <w:t xml:space="preserve">ل </w:t>
      </w:r>
      <w:r>
        <w:rPr>
          <w:rFonts w:hint="cs"/>
          <w:rtl/>
          <w:lang w:bidi="fa-IR"/>
        </w:rPr>
        <w:t>الله! به خداوند سوگند که چنین نیست، ما یک صاع از این خرما را به دو صاع می‌خریم، و دو صاع را به سه صاع.</w:t>
      </w:r>
    </w:p>
    <w:p w:rsidR="006E3036" w:rsidRDefault="006E3036" w:rsidP="006E3036">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فرمودند: «چنین مکن! خرمای نا پسند را به دراهم بفروش، بعد از آن با آن دراهم، خرمای خوب و مرغوب را خریداری کن»</w:t>
      </w:r>
      <w:r w:rsidRPr="006E3036">
        <w:rPr>
          <w:rFonts w:ascii="IRLotus" w:hAnsi="IRLotus" w:cs="IRLotus"/>
          <w:vertAlign w:val="superscript"/>
          <w:rtl/>
          <w:lang w:bidi="fa-IR"/>
        </w:rPr>
        <w:t>(</w:t>
      </w:r>
      <w:r w:rsidRPr="006E3036">
        <w:rPr>
          <w:rStyle w:val="FootnoteReference"/>
          <w:rFonts w:ascii="IRLotus" w:hAnsi="IRLotus" w:cs="IRLotus"/>
          <w:rtl/>
          <w:lang w:bidi="fa-IR"/>
        </w:rPr>
        <w:footnoteReference w:id="409"/>
      </w:r>
      <w:r w:rsidRPr="006E3036">
        <w:rPr>
          <w:rFonts w:ascii="IRLotus" w:hAnsi="IRLotus" w:cs="IRLotus"/>
          <w:vertAlign w:val="superscript"/>
          <w:rtl/>
          <w:lang w:bidi="fa-IR"/>
        </w:rPr>
        <w:t>)</w:t>
      </w:r>
      <w:r>
        <w:rPr>
          <w:rFonts w:hint="cs"/>
          <w:rtl/>
          <w:lang w:bidi="fa-IR"/>
        </w:rPr>
        <w:t>.</w:t>
      </w:r>
    </w:p>
    <w:p w:rsidR="004140AD" w:rsidRDefault="004140AD" w:rsidP="004140AD">
      <w:pPr>
        <w:pStyle w:val="2-0"/>
        <w:rPr>
          <w:rtl/>
        </w:rPr>
      </w:pPr>
      <w:r w:rsidRPr="00CC5233">
        <w:rPr>
          <w:rFonts w:hint="cs"/>
          <w:rtl/>
          <w:lang w:bidi="ar-SA"/>
        </w:rPr>
        <w:t>49</w:t>
      </w:r>
      <w:r>
        <w:rPr>
          <w:rFonts w:hint="cs"/>
          <w:rtl/>
        </w:rPr>
        <w:t>- باب: بَی</w:t>
      </w:r>
      <w:r w:rsidR="00CE5806">
        <w:rPr>
          <w:rFonts w:hint="cs"/>
          <w:rtl/>
        </w:rPr>
        <w:t>ْ</w:t>
      </w:r>
      <w:r>
        <w:rPr>
          <w:rFonts w:hint="cs"/>
          <w:rtl/>
        </w:rPr>
        <w:t>عِ المُخَاضَرَةِ</w:t>
      </w:r>
    </w:p>
    <w:p w:rsidR="004140AD" w:rsidRDefault="004140AD" w:rsidP="004140AD">
      <w:pPr>
        <w:pStyle w:val="4-"/>
        <w:rPr>
          <w:rtl/>
          <w:lang w:bidi="fa-IR"/>
        </w:rPr>
      </w:pPr>
      <w:bookmarkStart w:id="285" w:name="_Toc434155658"/>
      <w:r>
        <w:rPr>
          <w:rFonts w:hint="cs"/>
          <w:rtl/>
          <w:lang w:bidi="fa-IR"/>
        </w:rPr>
        <w:t>باب [49]: فروختن میوۀ نارس</w:t>
      </w:r>
      <w:bookmarkEnd w:id="285"/>
    </w:p>
    <w:p w:rsidR="004140AD" w:rsidRPr="00D775A0" w:rsidRDefault="004140AD" w:rsidP="00D775A0">
      <w:pPr>
        <w:pStyle w:val="5-"/>
        <w:rPr>
          <w:rFonts w:ascii="Simplified Arabic" w:hAnsi="Simplified Arabic" w:cs="Simplified Arabic"/>
          <w:color w:val="FF0000"/>
          <w:rtl/>
        </w:rPr>
      </w:pPr>
      <w:r>
        <w:rPr>
          <w:rFonts w:hint="cs"/>
          <w:rtl/>
          <w:lang w:bidi="fa-IR"/>
        </w:rPr>
        <w:t>1040-</w:t>
      </w:r>
      <w:r w:rsidR="00D775A0">
        <w:rPr>
          <w:rFonts w:hint="cs"/>
          <w:rtl/>
          <w:lang w:bidi="fa-IR"/>
        </w:rPr>
        <w:t xml:space="preserve"> </w:t>
      </w:r>
      <w:r w:rsidR="00D775A0">
        <w:rPr>
          <w:color w:val="000000"/>
          <w:rtl/>
        </w:rPr>
        <w:t>عَنْ أَنَسِ بْنِ مَالِكٍ رَضِيَ اللَّهُ عَنْهُ، أَنَّهُ قَالَ: «</w:t>
      </w:r>
      <w:r w:rsidR="00D775A0">
        <w:rPr>
          <w:rtl/>
        </w:rPr>
        <w:t>نَهَى رَسُولُ اللَّهِ صَلَّى اللهُ عَلَيْهِ وَسَلَّمَ عَنِ المُحَاقَلَةِ، وَالمُخَاضَرَةِ، وَالمُلاَمَسَةِ، وَالمُنَابَذَةِ، وَالمُزَابَنَةِ»</w:t>
      </w:r>
      <w:r>
        <w:rPr>
          <w:rFonts w:hint="cs"/>
          <w:rtl/>
          <w:lang w:bidi="fa-IR"/>
        </w:rPr>
        <w:t xml:space="preserve"> [رواه البخاری: 2207].</w:t>
      </w:r>
    </w:p>
    <w:p w:rsidR="004140AD" w:rsidRDefault="004140AD" w:rsidP="004140AD">
      <w:pPr>
        <w:pStyle w:val="0-"/>
        <w:rPr>
          <w:rtl/>
          <w:lang w:bidi="fa-IR"/>
        </w:rPr>
      </w:pPr>
      <w:r>
        <w:rPr>
          <w:rFonts w:hint="cs"/>
          <w:rtl/>
          <w:lang w:bidi="fa-IR"/>
        </w:rPr>
        <w:t xml:space="preserve">1040- </w:t>
      </w:r>
      <w:r w:rsidR="00D775A0">
        <w:rPr>
          <w:rFonts w:hint="cs"/>
          <w:rtl/>
          <w:lang w:bidi="fa-IR"/>
        </w:rPr>
        <w:t>از انس بن مالک</w:t>
      </w:r>
      <w:r w:rsidR="00D775A0">
        <w:rPr>
          <w:rFonts w:cs="CTraditional Arabic" w:hint="cs"/>
          <w:rtl/>
          <w:lang w:bidi="fa-IR"/>
        </w:rPr>
        <w:t>س</w:t>
      </w:r>
      <w:r w:rsidR="00D775A0">
        <w:rPr>
          <w:rFonts w:hint="cs"/>
          <w:rtl/>
          <w:lang w:bidi="fa-IR"/>
        </w:rPr>
        <w:t xml:space="preserve"> روایت است که گفت: پیامبر خدا </w:t>
      </w:r>
      <w:r w:rsidR="00D775A0">
        <w:rPr>
          <w:rFonts w:cs="CTraditional Arabic" w:hint="cs"/>
          <w:rtl/>
          <w:lang w:bidi="fa-IR"/>
        </w:rPr>
        <w:t>ج</w:t>
      </w:r>
      <w:r w:rsidR="00D775A0">
        <w:rPr>
          <w:rFonts w:hint="cs"/>
          <w:rtl/>
          <w:lang w:bidi="fa-IR"/>
        </w:rPr>
        <w:t xml:space="preserve"> از این چیزها نهی فرموده‌اند:</w:t>
      </w:r>
    </w:p>
    <w:p w:rsidR="00D775A0" w:rsidRDefault="00D775A0" w:rsidP="004140AD">
      <w:pPr>
        <w:pStyle w:val="0-"/>
        <w:rPr>
          <w:rtl/>
          <w:lang w:bidi="fa-IR"/>
        </w:rPr>
      </w:pPr>
      <w:r>
        <w:rPr>
          <w:rFonts w:hint="cs"/>
          <w:rtl/>
          <w:lang w:bidi="fa-IR"/>
        </w:rPr>
        <w:t>فروختن حاصل در خوشۀ آن، فروختن میوۀ نارس، خرید و فروش به مجرد لمس کردن، خرید و فروش از طریق پرتاب کردن و انداختن، و فروختن میوه بر سر درخت به مقابل میوۀ چیده شده و خشک</w:t>
      </w:r>
      <w:r w:rsidRPr="00D775A0">
        <w:rPr>
          <w:rFonts w:ascii="IRLotus" w:hAnsi="IRLotus" w:cs="IRLotus"/>
          <w:vertAlign w:val="superscript"/>
          <w:rtl/>
          <w:lang w:bidi="fa-IR"/>
        </w:rPr>
        <w:t>(</w:t>
      </w:r>
      <w:r w:rsidRPr="00D775A0">
        <w:rPr>
          <w:rStyle w:val="FootnoteReference"/>
          <w:rFonts w:ascii="IRLotus" w:hAnsi="IRLotus" w:cs="IRLotus"/>
          <w:rtl/>
          <w:lang w:bidi="fa-IR"/>
        </w:rPr>
        <w:footnoteReference w:id="410"/>
      </w:r>
      <w:r w:rsidRPr="00D775A0">
        <w:rPr>
          <w:rFonts w:ascii="IRLotus" w:hAnsi="IRLotus" w:cs="IRLotus"/>
          <w:vertAlign w:val="superscript"/>
          <w:rtl/>
          <w:lang w:bidi="fa-IR"/>
        </w:rPr>
        <w:t>)</w:t>
      </w:r>
      <w:r>
        <w:rPr>
          <w:rFonts w:hint="cs"/>
          <w:rtl/>
          <w:lang w:bidi="fa-IR"/>
        </w:rPr>
        <w:t>.</w:t>
      </w:r>
    </w:p>
    <w:p w:rsidR="004A0E75" w:rsidRDefault="004A0E75" w:rsidP="004A0E75">
      <w:pPr>
        <w:pStyle w:val="2-0"/>
        <w:rPr>
          <w:rtl/>
        </w:rPr>
      </w:pPr>
      <w:r w:rsidRPr="00CC5233">
        <w:rPr>
          <w:rFonts w:hint="cs"/>
          <w:rtl/>
          <w:lang w:bidi="ar-SA"/>
        </w:rPr>
        <w:t>50</w:t>
      </w:r>
      <w:r>
        <w:rPr>
          <w:rFonts w:hint="cs"/>
          <w:rtl/>
        </w:rPr>
        <w:t>- باب: مَن</w:t>
      </w:r>
      <w:r w:rsidR="00CE5806">
        <w:rPr>
          <w:rFonts w:hint="cs"/>
          <w:rtl/>
        </w:rPr>
        <w:t>ْ</w:t>
      </w:r>
      <w:r>
        <w:rPr>
          <w:rFonts w:hint="cs"/>
          <w:rtl/>
        </w:rPr>
        <w:t xml:space="preserve"> أَج</w:t>
      </w:r>
      <w:r w:rsidR="00CE5806">
        <w:rPr>
          <w:rFonts w:hint="cs"/>
          <w:rtl/>
        </w:rPr>
        <w:t>ْرَى</w:t>
      </w:r>
      <w:r>
        <w:rPr>
          <w:rFonts w:hint="cs"/>
          <w:rtl/>
        </w:rPr>
        <w:t xml:space="preserve"> أَم</w:t>
      </w:r>
      <w:r w:rsidR="00CE5806">
        <w:rPr>
          <w:rFonts w:hint="cs"/>
          <w:rtl/>
        </w:rPr>
        <w:t>ْ</w:t>
      </w:r>
      <w:r>
        <w:rPr>
          <w:rFonts w:hint="cs"/>
          <w:rtl/>
        </w:rPr>
        <w:t>رَ الأَم</w:t>
      </w:r>
      <w:r w:rsidR="00CE5806">
        <w:rPr>
          <w:rFonts w:hint="cs"/>
          <w:rtl/>
        </w:rPr>
        <w:t>ْصَارِ عَلَى</w:t>
      </w:r>
      <w:r>
        <w:rPr>
          <w:rFonts w:hint="cs"/>
          <w:rtl/>
        </w:rPr>
        <w:t xml:space="preserve"> مَا یَتَعَارَفُونَ بَی</w:t>
      </w:r>
      <w:r w:rsidR="00CE5806">
        <w:rPr>
          <w:rFonts w:hint="cs"/>
          <w:rtl/>
        </w:rPr>
        <w:t>ْ</w:t>
      </w:r>
      <w:r>
        <w:rPr>
          <w:rFonts w:hint="cs"/>
          <w:rtl/>
        </w:rPr>
        <w:t>نَهُم فِي ال</w:t>
      </w:r>
      <w:r w:rsidR="00CE5806">
        <w:rPr>
          <w:rFonts w:hint="cs"/>
          <w:rtl/>
        </w:rPr>
        <w:t>ْ</w:t>
      </w:r>
      <w:r>
        <w:rPr>
          <w:rFonts w:hint="cs"/>
          <w:rtl/>
        </w:rPr>
        <w:t>بُیُوعِ</w:t>
      </w:r>
      <w:r w:rsidR="005E29EE">
        <w:rPr>
          <w:rFonts w:hint="cs"/>
          <w:rtl/>
        </w:rPr>
        <w:t xml:space="preserve"> وَ</w:t>
      </w:r>
      <w:r>
        <w:rPr>
          <w:rFonts w:hint="cs"/>
          <w:rtl/>
        </w:rPr>
        <w:t>الإِجَارَةِ</w:t>
      </w:r>
      <w:r w:rsidR="005E29EE">
        <w:rPr>
          <w:rFonts w:hint="cs"/>
          <w:rtl/>
        </w:rPr>
        <w:t xml:space="preserve"> وَ</w:t>
      </w:r>
      <w:r>
        <w:rPr>
          <w:rFonts w:hint="cs"/>
          <w:rtl/>
        </w:rPr>
        <w:t>المِکیَالِ</w:t>
      </w:r>
      <w:r w:rsidR="005E29EE">
        <w:rPr>
          <w:rFonts w:hint="cs"/>
          <w:rtl/>
        </w:rPr>
        <w:t xml:space="preserve"> وَ</w:t>
      </w:r>
      <w:r>
        <w:rPr>
          <w:rFonts w:hint="cs"/>
          <w:rtl/>
        </w:rPr>
        <w:t>الوَز</w:t>
      </w:r>
      <w:r w:rsidR="00CE5806">
        <w:rPr>
          <w:rFonts w:hint="cs"/>
          <w:rtl/>
        </w:rPr>
        <w:t>ْ</w:t>
      </w:r>
      <w:r>
        <w:rPr>
          <w:rFonts w:hint="cs"/>
          <w:rtl/>
        </w:rPr>
        <w:t>نِ</w:t>
      </w:r>
    </w:p>
    <w:p w:rsidR="004A0E75" w:rsidRDefault="004A0E75" w:rsidP="004A0E75">
      <w:pPr>
        <w:pStyle w:val="4-"/>
        <w:rPr>
          <w:rtl/>
          <w:lang w:bidi="fa-IR"/>
        </w:rPr>
      </w:pPr>
      <w:bookmarkStart w:id="286" w:name="_Toc434155659"/>
      <w:r>
        <w:rPr>
          <w:rFonts w:hint="cs"/>
          <w:rtl/>
          <w:lang w:bidi="fa-IR"/>
        </w:rPr>
        <w:t>باب [50]: عرف و عادت مردم در خرید و فروش و دیگر معاملات آن‌ها</w:t>
      </w:r>
      <w:bookmarkEnd w:id="286"/>
    </w:p>
    <w:p w:rsidR="004A0E75" w:rsidRDefault="004A0E75" w:rsidP="00166CD1">
      <w:pPr>
        <w:pStyle w:val="5-"/>
        <w:rPr>
          <w:rtl/>
          <w:lang w:bidi="fa-IR"/>
        </w:rPr>
      </w:pPr>
      <w:r>
        <w:rPr>
          <w:rFonts w:hint="cs"/>
          <w:rtl/>
          <w:lang w:bidi="fa-IR"/>
        </w:rPr>
        <w:t>1041-</w:t>
      </w:r>
      <w:r w:rsidR="00166CD1">
        <w:rPr>
          <w:rFonts w:hint="cs"/>
          <w:rtl/>
          <w:lang w:bidi="fa-IR"/>
        </w:rPr>
        <w:t xml:space="preserve"> </w:t>
      </w:r>
      <w:r w:rsidR="00166CD1">
        <w:rPr>
          <w:rtl/>
        </w:rPr>
        <w:t>عَنْ عَائِشَةَ رَضِيَ اللَّهُ عَنْهَا: قَالَتْ هِنْدٌ أُمُّ مُعَاوِيَةَ لِرَسُولِ اللَّهِ صَلَّى اللهُ عَلَيْهِ وَسَلَّمَ: إِنَّ أَبَا سُفْيَانَ رَجُلٌ شَحِيحٌ</w:t>
      </w:r>
      <w:r w:rsidR="00166CD1" w:rsidRPr="00973191">
        <w:rPr>
          <w:rtl/>
        </w:rPr>
        <w:t>، فَهَلْ عَلَيَّ جُنَاحٌ أَنْ آخُذَ مِنْ مَالِهِ سِرًّا؟ قَالَ: «خُذِي أَنْتِ وَبَنُوكِ مَا يَكْفِيكِ بِالْمَعْرُوفِ»</w:t>
      </w:r>
      <w:r w:rsidRPr="00973191">
        <w:rPr>
          <w:rFonts w:hint="cs"/>
          <w:rtl/>
          <w:lang w:bidi="fa-IR"/>
        </w:rPr>
        <w:t xml:space="preserve"> [رواه </w:t>
      </w:r>
      <w:r>
        <w:rPr>
          <w:rFonts w:hint="cs"/>
          <w:rtl/>
          <w:lang w:bidi="fa-IR"/>
        </w:rPr>
        <w:t>البخاری: 2211].</w:t>
      </w:r>
    </w:p>
    <w:p w:rsidR="004A0E75" w:rsidRDefault="004A0E75" w:rsidP="00CE5806">
      <w:pPr>
        <w:pStyle w:val="0-"/>
        <w:rPr>
          <w:rtl/>
          <w:lang w:bidi="fa-IR"/>
        </w:rPr>
      </w:pPr>
      <w:r>
        <w:rPr>
          <w:rFonts w:hint="cs"/>
          <w:rtl/>
          <w:lang w:bidi="fa-IR"/>
        </w:rPr>
        <w:t>1041- از عائشه</w:t>
      </w:r>
      <w:r>
        <w:rPr>
          <w:rFonts w:cs="CTraditional Arabic" w:hint="cs"/>
          <w:rtl/>
          <w:lang w:bidi="fa-IR"/>
        </w:rPr>
        <w:t>ل</w:t>
      </w:r>
      <w:r>
        <w:rPr>
          <w:rFonts w:hint="cs"/>
          <w:rtl/>
          <w:lang w:bidi="fa-IR"/>
        </w:rPr>
        <w:t xml:space="preserve"> روا</w:t>
      </w:r>
      <w:r w:rsidR="00166CD1">
        <w:rPr>
          <w:rFonts w:hint="cs"/>
          <w:rtl/>
          <w:lang w:bidi="fa-IR"/>
        </w:rPr>
        <w:t>یت است که گفت: هند مادر معاوی</w:t>
      </w:r>
      <w:r>
        <w:rPr>
          <w:rFonts w:hint="cs"/>
          <w:rtl/>
          <w:lang w:bidi="fa-IR"/>
        </w:rPr>
        <w:t>ه</w:t>
      </w:r>
      <w:r w:rsidRPr="004A0E75">
        <w:rPr>
          <w:rFonts w:ascii="IRLotus" w:hAnsi="IRLotus" w:cs="IRLotus"/>
          <w:vertAlign w:val="superscript"/>
          <w:rtl/>
          <w:lang w:bidi="fa-IR"/>
        </w:rPr>
        <w:t>(</w:t>
      </w:r>
      <w:r w:rsidRPr="004A0E75">
        <w:rPr>
          <w:rStyle w:val="FootnoteReference"/>
          <w:rFonts w:ascii="IRLotus" w:hAnsi="IRLotus" w:cs="IRLotus"/>
          <w:rtl/>
          <w:lang w:bidi="fa-IR"/>
        </w:rPr>
        <w:footnoteReference w:id="411"/>
      </w:r>
      <w:r w:rsidRPr="004A0E75">
        <w:rPr>
          <w:rFonts w:ascii="IRLotus" w:hAnsi="IRLotus" w:cs="IRLotus"/>
          <w:vertAlign w:val="superscript"/>
          <w:rtl/>
          <w:lang w:bidi="fa-IR"/>
        </w:rPr>
        <w:t>)</w:t>
      </w:r>
      <w:r>
        <w:rPr>
          <w:rFonts w:hint="cs"/>
          <w:rtl/>
          <w:lang w:bidi="fa-IR"/>
        </w:rPr>
        <w:t xml:space="preserve"> برای پیامبر خدا</w:t>
      </w:r>
      <w:r>
        <w:rPr>
          <w:rFonts w:cs="CTraditional Arabic" w:hint="cs"/>
          <w:rtl/>
          <w:lang w:bidi="fa-IR"/>
        </w:rPr>
        <w:t>ج</w:t>
      </w:r>
      <w:r>
        <w:rPr>
          <w:rFonts w:hint="cs"/>
          <w:rtl/>
          <w:lang w:bidi="fa-IR"/>
        </w:rPr>
        <w:t xml:space="preserve"> گفت:</w:t>
      </w:r>
    </w:p>
    <w:p w:rsidR="004A0E75" w:rsidRDefault="004A0E75" w:rsidP="004A0E75">
      <w:pPr>
        <w:pStyle w:val="0-"/>
        <w:rPr>
          <w:rtl/>
          <w:lang w:bidi="fa-IR"/>
        </w:rPr>
      </w:pPr>
      <w:r>
        <w:rPr>
          <w:rFonts w:hint="cs"/>
          <w:rtl/>
          <w:lang w:bidi="fa-IR"/>
        </w:rPr>
        <w:t>ابو سفیان شخص بخیلی است، آیا بر من گناه خواهد شد اگر از مالش به طور پنهانی استفاده نمایم؟</w:t>
      </w:r>
    </w:p>
    <w:p w:rsidR="004A0E75" w:rsidRDefault="004A0E75" w:rsidP="004A0E75">
      <w:pPr>
        <w:pStyle w:val="0-"/>
        <w:rPr>
          <w:rtl/>
          <w:lang w:bidi="fa-IR"/>
        </w:rPr>
      </w:pPr>
      <w:r>
        <w:rPr>
          <w:rFonts w:hint="cs"/>
          <w:rtl/>
          <w:lang w:bidi="fa-IR"/>
        </w:rPr>
        <w:t>فرمودند: «به اندازۀ که تو و بچه</w:t>
      </w:r>
      <w:r w:rsidR="00E831DD">
        <w:rPr>
          <w:rFonts w:hint="cs"/>
          <w:rtl/>
          <w:lang w:bidi="fa-IR"/>
        </w:rPr>
        <w:t>‌های</w:t>
      </w:r>
      <w:r w:rsidR="003137F4">
        <w:rPr>
          <w:rFonts w:hint="cs"/>
          <w:rtl/>
          <w:lang w:bidi="fa-IR"/>
        </w:rPr>
        <w:t xml:space="preserve"> تو را </w:t>
      </w:r>
      <w:r>
        <w:rPr>
          <w:rFonts w:hint="cs"/>
          <w:rtl/>
          <w:lang w:bidi="fa-IR"/>
        </w:rPr>
        <w:t>به طور متعارف کفایت کند، بگیر»</w:t>
      </w:r>
      <w:r w:rsidRPr="004A0E75">
        <w:rPr>
          <w:rFonts w:ascii="IRLotus" w:hAnsi="IRLotus" w:cs="IRLotus"/>
          <w:vertAlign w:val="superscript"/>
          <w:rtl/>
          <w:lang w:bidi="fa-IR"/>
        </w:rPr>
        <w:t>(</w:t>
      </w:r>
      <w:r w:rsidRPr="004A0E75">
        <w:rPr>
          <w:rStyle w:val="FootnoteReference"/>
          <w:rFonts w:ascii="IRLotus" w:hAnsi="IRLotus" w:cs="IRLotus"/>
          <w:rtl/>
          <w:lang w:bidi="fa-IR"/>
        </w:rPr>
        <w:footnoteReference w:id="412"/>
      </w:r>
      <w:r w:rsidRPr="004A0E75">
        <w:rPr>
          <w:rFonts w:ascii="IRLotus" w:hAnsi="IRLotus" w:cs="IRLotus"/>
          <w:vertAlign w:val="superscript"/>
          <w:rtl/>
          <w:lang w:bidi="fa-IR"/>
        </w:rPr>
        <w:t>)</w:t>
      </w:r>
      <w:r>
        <w:rPr>
          <w:rFonts w:hint="cs"/>
          <w:rtl/>
          <w:lang w:bidi="fa-IR"/>
        </w:rPr>
        <w:t>.</w:t>
      </w:r>
    </w:p>
    <w:p w:rsidR="00166CD1" w:rsidRDefault="00166CD1" w:rsidP="00FA5F3C">
      <w:pPr>
        <w:pStyle w:val="2-0"/>
        <w:rPr>
          <w:rtl/>
        </w:rPr>
      </w:pPr>
      <w:r w:rsidRPr="00CC5233">
        <w:rPr>
          <w:rFonts w:hint="cs"/>
          <w:rtl/>
          <w:lang w:bidi="ar-SA"/>
        </w:rPr>
        <w:t>51</w:t>
      </w:r>
      <w:r>
        <w:rPr>
          <w:rFonts w:hint="cs"/>
          <w:rtl/>
        </w:rPr>
        <w:t>- باب: بَی</w:t>
      </w:r>
      <w:r w:rsidR="003B5C61">
        <w:rPr>
          <w:rFonts w:hint="cs"/>
          <w:rtl/>
        </w:rPr>
        <w:t>ْ</w:t>
      </w:r>
      <w:r>
        <w:rPr>
          <w:rFonts w:hint="cs"/>
          <w:rtl/>
        </w:rPr>
        <w:t>عِ الشَّرِی</w:t>
      </w:r>
      <w:r w:rsidR="00FA5F3C">
        <w:rPr>
          <w:rFonts w:hint="cs"/>
          <w:rtl/>
        </w:rPr>
        <w:t>ك</w:t>
      </w:r>
      <w:r>
        <w:rPr>
          <w:rFonts w:hint="cs"/>
          <w:rtl/>
        </w:rPr>
        <w:t>ِ مِن</w:t>
      </w:r>
      <w:r w:rsidR="002D4497">
        <w:rPr>
          <w:rFonts w:hint="cs"/>
          <w:rtl/>
        </w:rPr>
        <w:t>ْ</w:t>
      </w:r>
      <w:r>
        <w:rPr>
          <w:rFonts w:hint="cs"/>
          <w:rtl/>
        </w:rPr>
        <w:t xml:space="preserve"> شَرِیکِهِ</w:t>
      </w:r>
    </w:p>
    <w:p w:rsidR="00166CD1" w:rsidRDefault="00166CD1" w:rsidP="00166CD1">
      <w:pPr>
        <w:pStyle w:val="4-"/>
        <w:rPr>
          <w:rtl/>
          <w:lang w:bidi="fa-IR"/>
        </w:rPr>
      </w:pPr>
      <w:bookmarkStart w:id="287" w:name="_Toc434155660"/>
      <w:r>
        <w:rPr>
          <w:rFonts w:hint="cs"/>
          <w:rtl/>
          <w:lang w:bidi="fa-IR"/>
        </w:rPr>
        <w:t>باب [51]: فروختن یک شریک از طرف شریک دیگر</w:t>
      </w:r>
      <w:bookmarkEnd w:id="287"/>
    </w:p>
    <w:p w:rsidR="00DE5CD5" w:rsidRPr="00DE5CD5" w:rsidRDefault="00DE5CD5" w:rsidP="00DE5CD5">
      <w:pPr>
        <w:pStyle w:val="5-"/>
        <w:rPr>
          <w:rFonts w:ascii="Simplified Arabic" w:hAnsi="Simplified Arabic" w:cs="Simplified Arabic"/>
          <w:color w:val="FF0000"/>
          <w:rtl/>
        </w:rPr>
      </w:pPr>
      <w:r>
        <w:rPr>
          <w:rFonts w:hint="cs"/>
          <w:rtl/>
          <w:lang w:bidi="fa-IR"/>
        </w:rPr>
        <w:t xml:space="preserve">1042- </w:t>
      </w:r>
      <w:r>
        <w:rPr>
          <w:color w:val="000000"/>
          <w:rtl/>
        </w:rPr>
        <w:t>عَنْ جَابِرٍ رَضِيَ اللَّهُ عَنْهُ: «جَعَلَ رَسُولُ اللَّهِ صَلَّى اللهُ عَلَيْهِ وَسَلَّمَ</w:t>
      </w:r>
      <w:r>
        <w:rPr>
          <w:rtl/>
        </w:rPr>
        <w:t xml:space="preserve"> الشُّفْعَةَ فِي كُلِّ مَالٍ لَمْ يُقْسَمْ، فَإِذَا وَقَعَتِ الحُدُودُ، وَصُرِّفَتِ الطُّرُقُ، فَلاَ شُفْعَةَ»</w:t>
      </w:r>
      <w:r>
        <w:rPr>
          <w:rFonts w:hint="cs"/>
          <w:rtl/>
          <w:lang w:bidi="fa-IR"/>
        </w:rPr>
        <w:t xml:space="preserve"> [رواه البخاری: 2213].</w:t>
      </w:r>
    </w:p>
    <w:p w:rsidR="00DE5CD5" w:rsidRDefault="00DE5CD5" w:rsidP="00DE5CD5">
      <w:pPr>
        <w:pStyle w:val="0-"/>
        <w:rPr>
          <w:rtl/>
          <w:lang w:bidi="fa-IR"/>
        </w:rPr>
      </w:pPr>
      <w:r>
        <w:rPr>
          <w:rFonts w:hint="cs"/>
          <w:rtl/>
          <w:lang w:bidi="fa-IR"/>
        </w:rPr>
        <w:t>1042- از جابر</w:t>
      </w:r>
      <w:r>
        <w:rPr>
          <w:rFonts w:cs="CTraditional Arabic" w:hint="cs"/>
          <w:rtl/>
          <w:lang w:bidi="fa-IR"/>
        </w:rPr>
        <w:t>س</w:t>
      </w:r>
      <w:r>
        <w:rPr>
          <w:rFonts w:hint="cs"/>
          <w:rtl/>
          <w:lang w:bidi="fa-IR"/>
        </w:rPr>
        <w:t xml:space="preserve"> روایت است که پیامبر خدا </w:t>
      </w:r>
      <w:r>
        <w:rPr>
          <w:rFonts w:cs="CTraditional Arabic" w:hint="cs"/>
          <w:rtl/>
          <w:lang w:bidi="fa-IR"/>
        </w:rPr>
        <w:t>ج</w:t>
      </w:r>
      <w:r>
        <w:rPr>
          <w:rFonts w:hint="cs"/>
          <w:rtl/>
          <w:lang w:bidi="fa-IR"/>
        </w:rPr>
        <w:t xml:space="preserve"> (شُفُعه) را در هر مالی که قسمت نشده باشد، مشروع نمودند، ولی بعد از اینکه حدود تعیین گردید، و راه هر ملکی جدا شد، شفعۀ نیست</w:t>
      </w:r>
      <w:r w:rsidRPr="00DE5CD5">
        <w:rPr>
          <w:rFonts w:ascii="IRLotus" w:hAnsi="IRLotus" w:cs="IRLotus"/>
          <w:vertAlign w:val="superscript"/>
          <w:rtl/>
          <w:lang w:bidi="fa-IR"/>
        </w:rPr>
        <w:t>(</w:t>
      </w:r>
      <w:r w:rsidRPr="00DE5CD5">
        <w:rPr>
          <w:rStyle w:val="FootnoteReference"/>
          <w:rFonts w:ascii="IRLotus" w:hAnsi="IRLotus" w:cs="IRLotus"/>
          <w:rtl/>
          <w:lang w:bidi="fa-IR"/>
        </w:rPr>
        <w:footnoteReference w:id="413"/>
      </w:r>
      <w:r w:rsidRPr="00DE5CD5">
        <w:rPr>
          <w:rFonts w:ascii="IRLotus" w:hAnsi="IRLotus" w:cs="IRLotus"/>
          <w:vertAlign w:val="superscript"/>
          <w:rtl/>
          <w:lang w:bidi="fa-IR"/>
        </w:rPr>
        <w:t>)</w:t>
      </w:r>
      <w:r>
        <w:rPr>
          <w:rFonts w:hint="cs"/>
          <w:rtl/>
          <w:lang w:bidi="fa-IR"/>
        </w:rPr>
        <w:t>.</w:t>
      </w:r>
    </w:p>
    <w:p w:rsidR="009817A9" w:rsidRDefault="009817A9" w:rsidP="00E112F9">
      <w:pPr>
        <w:pStyle w:val="2-0"/>
        <w:rPr>
          <w:rtl/>
        </w:rPr>
      </w:pPr>
      <w:r w:rsidRPr="00CC5233">
        <w:rPr>
          <w:rFonts w:hint="cs"/>
          <w:rtl/>
          <w:lang w:bidi="ar-SA"/>
        </w:rPr>
        <w:t>52</w:t>
      </w:r>
      <w:r>
        <w:rPr>
          <w:rFonts w:hint="cs"/>
          <w:rtl/>
        </w:rPr>
        <w:t>- باب: شِرَاءِ المَم</w:t>
      </w:r>
      <w:r w:rsidR="00E112F9">
        <w:rPr>
          <w:rFonts w:hint="cs"/>
          <w:rtl/>
        </w:rPr>
        <w:t>ْ</w:t>
      </w:r>
      <w:r>
        <w:rPr>
          <w:rFonts w:hint="cs"/>
          <w:rtl/>
        </w:rPr>
        <w:t>لُو</w:t>
      </w:r>
      <w:r w:rsidR="00E112F9">
        <w:rPr>
          <w:rFonts w:hint="cs"/>
          <w:rtl/>
        </w:rPr>
        <w:t>ك</w:t>
      </w:r>
      <w:r>
        <w:rPr>
          <w:rFonts w:hint="cs"/>
          <w:rtl/>
        </w:rPr>
        <w:t>ِ مِنَ الحَر</w:t>
      </w:r>
      <w:r w:rsidR="00E112F9">
        <w:rPr>
          <w:rFonts w:hint="cs"/>
          <w:rtl/>
        </w:rPr>
        <w:t>ْ</w:t>
      </w:r>
      <w:r>
        <w:rPr>
          <w:rFonts w:hint="cs"/>
          <w:rtl/>
        </w:rPr>
        <w:t>بِيِّ</w:t>
      </w:r>
      <w:r w:rsidR="005E29EE">
        <w:rPr>
          <w:rFonts w:hint="cs"/>
          <w:rtl/>
        </w:rPr>
        <w:t xml:space="preserve"> وَ</w:t>
      </w:r>
      <w:r>
        <w:rPr>
          <w:rFonts w:hint="cs"/>
          <w:rtl/>
        </w:rPr>
        <w:t>هِبَتِهِ</w:t>
      </w:r>
      <w:r w:rsidR="005E29EE">
        <w:rPr>
          <w:rFonts w:hint="cs"/>
          <w:rtl/>
        </w:rPr>
        <w:t xml:space="preserve"> وَ</w:t>
      </w:r>
      <w:r>
        <w:rPr>
          <w:rFonts w:hint="cs"/>
          <w:rtl/>
        </w:rPr>
        <w:t>عِت</w:t>
      </w:r>
      <w:r w:rsidR="00E112F9">
        <w:rPr>
          <w:rFonts w:hint="cs"/>
          <w:rtl/>
        </w:rPr>
        <w:t>ْ</w:t>
      </w:r>
      <w:r>
        <w:rPr>
          <w:rFonts w:hint="cs"/>
          <w:rtl/>
        </w:rPr>
        <w:t>قِهِ</w:t>
      </w:r>
    </w:p>
    <w:p w:rsidR="009817A9" w:rsidRDefault="009817A9" w:rsidP="009817A9">
      <w:pPr>
        <w:pStyle w:val="4-"/>
        <w:rPr>
          <w:rtl/>
          <w:lang w:bidi="fa-IR"/>
        </w:rPr>
      </w:pPr>
      <w:bookmarkStart w:id="288" w:name="_Toc434155661"/>
      <w:r>
        <w:rPr>
          <w:rFonts w:hint="cs"/>
          <w:rtl/>
          <w:lang w:bidi="fa-IR"/>
        </w:rPr>
        <w:t>باب [52]: خریدن غلام از اهل حرب و بخشش نمودن و آزاد کردن آن</w:t>
      </w:r>
      <w:bookmarkEnd w:id="288"/>
    </w:p>
    <w:p w:rsidR="0076505E" w:rsidRPr="00A72C6E" w:rsidRDefault="0076505E" w:rsidP="00A72C6E">
      <w:pPr>
        <w:pStyle w:val="5-"/>
        <w:rPr>
          <w:rtl/>
        </w:rPr>
      </w:pPr>
      <w:r w:rsidRPr="00A72C6E">
        <w:rPr>
          <w:rFonts w:hint="cs"/>
          <w:rtl/>
        </w:rPr>
        <w:t>1043-</w:t>
      </w:r>
      <w:r w:rsidR="006959DB" w:rsidRPr="00A72C6E">
        <w:rPr>
          <w:rFonts w:hint="cs"/>
          <w:rtl/>
        </w:rPr>
        <w:t xml:space="preserve"> </w:t>
      </w:r>
      <w:r w:rsidR="006959DB" w:rsidRPr="00A72C6E">
        <w:rPr>
          <w:rtl/>
        </w:rPr>
        <w:t>عَنْ أَبِي هُرَيْرَةَ رَضِيَ اللَّهُ عَنْهُ، قَالَ: قَالَ النَّبِيُّ صَلَّى اللهُ عَلَيْهِ وَسَلَّمَ: هَاجَرَ إِبْرَاهِيمُ عَلَيْهِ السَّلاَمُ بِسَارَةَ، فَدَخَلَ بِهَا قَرْيَ</w:t>
      </w:r>
      <w:r w:rsidR="00A72C6E" w:rsidRPr="00A72C6E">
        <w:rPr>
          <w:rtl/>
        </w:rPr>
        <w:t>ةً فِيهَا مَلِكٌ مِنَ المُلُوكِ</w:t>
      </w:r>
      <w:r w:rsidR="006959DB" w:rsidRPr="00A72C6E">
        <w:rPr>
          <w:rtl/>
        </w:rPr>
        <w:t>، أَوْ جَبَّارٌ مِنَ الجَبَابِرَةِ، فَقِيلَ: دَخَلَ إِبْرَاهِيمُ بِامْرَأَةٍ هِيَ مِنْ أَحْسَنِ النِّسَاءِ، فَأَرْسَلَ إِلَيْهِ: أَنْ يَا إِبْرَاهِيمُ مَنْ هَذِهِ الَّتِي مَعَكَ؟ قَالَ: أُخْتِي، ثُمَّ رَجَعَ إِلَيْهَا فَقَالَ: لاَ تُكَذِّبِي حَدِيثِي، فَإِنِّي أَخْبَرْتُهُمْ أَنَّكِ أُخْتِي، وَاللَّهِ إِنْ عَلَى الأَرْضِ مُؤْمِنٌ غَيْرِي وَغَيْرُكِ، فَأَرْسَلَ بِهَا إِلَيْهِ فَقَامَ إِلَيْهَا، فَقَامَتْ تَوَضَّأُ وَتُصَلِّي، فَقَالَتْ: اللَّهُمَّ إِنْ كُنْتُ آمَنْتُ بِكَ وَبِرَسُولِكَ، وَأَحْصَنْتُ فَرْجِي، إِلَّا عَلَى زَوْجِي فَلاَ تُسَلِّطْ عَلَيَّ الكَافِرَ، فَ</w:t>
      </w:r>
      <w:r w:rsidR="00A72C6E" w:rsidRPr="00A72C6E">
        <w:rPr>
          <w:rtl/>
        </w:rPr>
        <w:t>غُطَّ حَتَّى رَكَضَ بِرِجْلِهِ</w:t>
      </w:r>
      <w:r w:rsidR="006959DB" w:rsidRPr="00A72C6E">
        <w:rPr>
          <w:rtl/>
        </w:rPr>
        <w:t xml:space="preserve">، قَالَ الأَعْرَجُ: قَالَ أَبُو سَلَمَةَ بْنُ عَبْدِ الرَّحْمَنِ: </w:t>
      </w:r>
      <w:r w:rsidR="00A72C6E">
        <w:rPr>
          <w:rtl/>
        </w:rPr>
        <w:t>إِنَّ أَبَا هُرَيْرَةَ، قَالَ:</w:t>
      </w:r>
      <w:r w:rsidR="006959DB" w:rsidRPr="00A72C6E">
        <w:rPr>
          <w:rtl/>
        </w:rPr>
        <w:t xml:space="preserve"> قَالَتْ: اللَّهُمَّ إِنْ يَمُتْ يُقَالُ هِيَ قَتَلَتْهُ، فَأُرْسِلَ ثُمَّ قَامَ إِلَيْهَا، فَقَامَتْ تَوَضَّأُ تُصَلِّي، وَتَقُولُ: اللَّهُمَّ إِنْ كُنْتُ آمَنْتُ بِكَ وَبِرَسُولِكَ وَأَحْصَنْتُ فَرْجِي إِلَّا عَلَى زَوْجِي، فَلاَ تُسَلِّطْ عَلَيَّ هَذَا الكَافِرَ، فَ</w:t>
      </w:r>
      <w:r w:rsidR="00A72C6E" w:rsidRPr="00A72C6E">
        <w:rPr>
          <w:rtl/>
        </w:rPr>
        <w:t>غُطَّ حَتَّى رَكَضَ بِرِجْلِهِ</w:t>
      </w:r>
      <w:r w:rsidR="006959DB" w:rsidRPr="00A72C6E">
        <w:rPr>
          <w:rtl/>
        </w:rPr>
        <w:t>، قَالَ عَبْدُ الرَّحْمَنِ، قَالَ أَبُو سَل</w:t>
      </w:r>
      <w:r w:rsidR="00A72C6E" w:rsidRPr="00A72C6E">
        <w:rPr>
          <w:rtl/>
        </w:rPr>
        <w:t>َمَةَ: قَالَ أَبُو هُرَيْرَةَ:</w:t>
      </w:r>
      <w:r w:rsidR="006959DB" w:rsidRPr="00A72C6E">
        <w:rPr>
          <w:rtl/>
        </w:rPr>
        <w:t xml:space="preserve"> فَقَالَتْ: اللَّهُمَّ إِنْ يَمُتْ فَيُقَالُ هِيَ قَتَلَتْهُ، فَأُرْسِلَ فِي الثَّانِيَةِ، أَوْ فِي الثَّالِثَةِ، فَقَالَ: وَاللَّهِ مَا أَرْسَلْتُمْ إِلَيَّ إِلَّا شَيْطَانًا، ارْجِعُوهَا إِلَى إِبْرَاهِيمَ، وَأَعْطُوهَا آجَرَ فَرَجَعَتْ إِلَى إِبْرَاهِيمَ عَلَيْهِ السَّلاَمُ، فَقَالَتْ: أَشَعَرْتَ أَنَّ اللَّهَ كَبَتَ </w:t>
      </w:r>
      <w:r w:rsidR="00A72C6E" w:rsidRPr="00A72C6E">
        <w:rPr>
          <w:rtl/>
        </w:rPr>
        <w:t>الكَافِرَ وَأَخْدَمَ وَلِيدَةً</w:t>
      </w:r>
      <w:r w:rsidRPr="00A72C6E">
        <w:rPr>
          <w:rFonts w:hint="cs"/>
          <w:rtl/>
        </w:rPr>
        <w:t xml:space="preserve"> [رواه البخاری: 2217].</w:t>
      </w:r>
    </w:p>
    <w:p w:rsidR="0076505E" w:rsidRDefault="0076505E" w:rsidP="0076505E">
      <w:pPr>
        <w:pStyle w:val="0-"/>
        <w:rPr>
          <w:rtl/>
          <w:lang w:bidi="fa-IR"/>
        </w:rPr>
      </w:pPr>
      <w:r>
        <w:rPr>
          <w:rFonts w:hint="cs"/>
          <w:rtl/>
          <w:lang w:bidi="fa-IR"/>
        </w:rPr>
        <w:t>1043- از ابو هریره</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فرمودند:</w:t>
      </w:r>
    </w:p>
    <w:p w:rsidR="0076505E" w:rsidRDefault="0076505E" w:rsidP="007F7C02">
      <w:pPr>
        <w:pStyle w:val="0-"/>
        <w:rPr>
          <w:rtl/>
          <w:lang w:bidi="fa-IR"/>
        </w:rPr>
      </w:pPr>
      <w:r>
        <w:rPr>
          <w:rFonts w:hint="cs"/>
          <w:rtl/>
          <w:lang w:bidi="fa-IR"/>
        </w:rPr>
        <w:t>«ابراهیم</w:t>
      </w:r>
      <w:r>
        <w:rPr>
          <w:rFonts w:cs="CTraditional Arabic" w:hint="cs"/>
          <w:rtl/>
          <w:lang w:bidi="fa-IR"/>
        </w:rPr>
        <w:t>÷</w:t>
      </w:r>
      <w:r>
        <w:rPr>
          <w:rFonts w:hint="cs"/>
          <w:rtl/>
          <w:lang w:bidi="fa-IR"/>
        </w:rPr>
        <w:t xml:space="preserve"> با (ساره) مهاجرت نمود</w:t>
      </w:r>
      <w:r w:rsidRPr="0076505E">
        <w:rPr>
          <w:rFonts w:ascii="IRLotus" w:hAnsi="IRLotus" w:cs="IRLotus"/>
          <w:vertAlign w:val="superscript"/>
          <w:rtl/>
          <w:lang w:bidi="fa-IR"/>
        </w:rPr>
        <w:t>(</w:t>
      </w:r>
      <w:r w:rsidRPr="0076505E">
        <w:rPr>
          <w:rStyle w:val="FootnoteReference"/>
          <w:rFonts w:ascii="IRLotus" w:hAnsi="IRLotus" w:cs="IRLotus"/>
          <w:rtl/>
          <w:lang w:bidi="fa-IR"/>
        </w:rPr>
        <w:footnoteReference w:id="414"/>
      </w:r>
      <w:r w:rsidRPr="0076505E">
        <w:rPr>
          <w:rFonts w:ascii="IRLotus" w:hAnsi="IRLotus" w:cs="IRLotus"/>
          <w:vertAlign w:val="superscript"/>
          <w:rtl/>
          <w:lang w:bidi="fa-IR"/>
        </w:rPr>
        <w:t>)</w:t>
      </w:r>
      <w:r>
        <w:rPr>
          <w:rFonts w:hint="cs"/>
          <w:rtl/>
          <w:lang w:bidi="fa-IR"/>
        </w:rPr>
        <w:t xml:space="preserve"> با وی قریۀ آمد که در آن قریه پادشاهی از پادشاهان و یا سرکشی از سر کشان وجود داشت [گویند: مراد از این قریه سر زمین مصر است].</w:t>
      </w:r>
    </w:p>
    <w:p w:rsidR="0076505E" w:rsidRDefault="0076505E" w:rsidP="0076505E">
      <w:pPr>
        <w:pStyle w:val="0-"/>
        <w:rPr>
          <w:rtl/>
          <w:lang w:bidi="fa-IR"/>
        </w:rPr>
      </w:pPr>
      <w:r>
        <w:rPr>
          <w:rFonts w:hint="cs"/>
          <w:rtl/>
          <w:lang w:bidi="fa-IR"/>
        </w:rPr>
        <w:t>برای آن طاغوت خبر داده شد که ابراهیم با زنی که</w:t>
      </w:r>
      <w:r w:rsidR="00830B54">
        <w:rPr>
          <w:rFonts w:hint="cs"/>
          <w:rtl/>
          <w:lang w:bidi="fa-IR"/>
        </w:rPr>
        <w:t xml:space="preserve"> </w:t>
      </w:r>
      <w:r>
        <w:rPr>
          <w:rFonts w:hint="cs"/>
          <w:rtl/>
          <w:lang w:bidi="fa-IR"/>
        </w:rPr>
        <w:t>زیباترین زن‌ها است[به این منطقه] آمده است، به طلب وی فرستاد، [و برایش گفت که] ای ابراهیم! این زنی که همراه تو است کیست؟</w:t>
      </w:r>
    </w:p>
    <w:p w:rsidR="0076505E" w:rsidRDefault="00A80161" w:rsidP="0076505E">
      <w:pPr>
        <w:pStyle w:val="0-"/>
        <w:rPr>
          <w:rtl/>
          <w:lang w:bidi="fa-IR"/>
        </w:rPr>
      </w:pPr>
      <w:r>
        <w:rPr>
          <w:rFonts w:hint="cs"/>
          <w:rtl/>
          <w:lang w:bidi="fa-IR"/>
        </w:rPr>
        <w:t>گفت: خواهر من است</w:t>
      </w:r>
      <w:r w:rsidR="0076505E" w:rsidRPr="0076505E">
        <w:rPr>
          <w:rFonts w:ascii="IRLotus" w:hAnsi="IRLotus" w:cs="IRLotus"/>
          <w:vertAlign w:val="superscript"/>
          <w:rtl/>
          <w:lang w:bidi="fa-IR"/>
        </w:rPr>
        <w:t>(</w:t>
      </w:r>
      <w:r w:rsidR="0076505E" w:rsidRPr="0076505E">
        <w:rPr>
          <w:rStyle w:val="FootnoteReference"/>
          <w:rFonts w:ascii="IRLotus" w:hAnsi="IRLotus" w:cs="IRLotus"/>
          <w:rtl/>
          <w:lang w:bidi="fa-IR"/>
        </w:rPr>
        <w:footnoteReference w:id="415"/>
      </w:r>
      <w:r w:rsidR="0076505E" w:rsidRPr="0076505E">
        <w:rPr>
          <w:rFonts w:ascii="IRLotus" w:hAnsi="IRLotus" w:cs="IRLotus"/>
          <w:vertAlign w:val="superscript"/>
          <w:rtl/>
          <w:lang w:bidi="fa-IR"/>
        </w:rPr>
        <w:t>)</w:t>
      </w:r>
      <w:r w:rsidR="0076505E">
        <w:rPr>
          <w:rFonts w:hint="cs"/>
          <w:rtl/>
          <w:lang w:bidi="fa-IR"/>
        </w:rPr>
        <w:t>.</w:t>
      </w:r>
    </w:p>
    <w:p w:rsidR="00A80161" w:rsidRDefault="00A80161" w:rsidP="0076505E">
      <w:pPr>
        <w:pStyle w:val="0-"/>
        <w:rPr>
          <w:rtl/>
          <w:lang w:bidi="fa-IR"/>
        </w:rPr>
      </w:pPr>
      <w:r>
        <w:rPr>
          <w:rFonts w:hint="cs"/>
          <w:rtl/>
          <w:lang w:bidi="fa-IR"/>
        </w:rPr>
        <w:t>بعد از آن [ابرهیم</w:t>
      </w:r>
      <w:r>
        <w:rPr>
          <w:rFonts w:cs="CTraditional Arabic" w:hint="cs"/>
          <w:rtl/>
          <w:lang w:bidi="fa-IR"/>
        </w:rPr>
        <w:t>÷</w:t>
      </w:r>
      <w:r>
        <w:rPr>
          <w:rFonts w:hint="cs"/>
          <w:rtl/>
          <w:lang w:bidi="fa-IR"/>
        </w:rPr>
        <w:t>] نزد ساره آمد و برایش گفت: مرا دروغ گو نسازی، چون برای آن‌ها گفته‌ام که تو خواهر من هستی، و به خداوند سوگند است که در این سر زمین، مؤمنی غیر از من و تو وجود ندارد [بنابراین تو خواهر دینی من هستی]، و (ساره) را نزد آن ستم گر فرستاد.</w:t>
      </w:r>
    </w:p>
    <w:p w:rsidR="00A80161" w:rsidRDefault="00A80161" w:rsidP="0076505E">
      <w:pPr>
        <w:pStyle w:val="0-"/>
        <w:rPr>
          <w:rtl/>
          <w:lang w:bidi="fa-IR"/>
        </w:rPr>
      </w:pPr>
      <w:r>
        <w:rPr>
          <w:rFonts w:hint="cs"/>
          <w:rtl/>
          <w:lang w:bidi="fa-IR"/>
        </w:rPr>
        <w:t xml:space="preserve">آن </w:t>
      </w:r>
      <w:r w:rsidR="006959DB">
        <w:rPr>
          <w:rFonts w:hint="cs"/>
          <w:rtl/>
          <w:lang w:bidi="fa-IR"/>
        </w:rPr>
        <w:t>ستم گر بر</w:t>
      </w:r>
      <w:r>
        <w:rPr>
          <w:rFonts w:hint="cs"/>
          <w:rtl/>
          <w:lang w:bidi="fa-IR"/>
        </w:rPr>
        <w:t xml:space="preserve">خاست و به طرف ساره آمد، ساره برخاست و وضوء ساخت، و به نماز خواندن شروع کرد، و گفت: (الهی! اگر به تو و به رسول تو ایمان آورده‌ام، و جز با شوهرم با کسی دیگری نزدیکی </w:t>
      </w:r>
      <w:r w:rsidR="006959DB">
        <w:rPr>
          <w:rFonts w:hint="cs"/>
          <w:rtl/>
          <w:lang w:bidi="fa-IR"/>
        </w:rPr>
        <w:t>نکرده‌ام، این کافر را بر من مسلط</w:t>
      </w:r>
      <w:r>
        <w:rPr>
          <w:rFonts w:hint="cs"/>
          <w:rtl/>
          <w:lang w:bidi="fa-IR"/>
        </w:rPr>
        <w:t xml:space="preserve"> مساز!)، و [همان بود] که نفس [در سینه] آن کافر چنان تنگ شد و به خر خر افتاد که پاهایش را بر زمین می‌کوبید.</w:t>
      </w:r>
    </w:p>
    <w:p w:rsidR="00A80161" w:rsidRDefault="00A80161" w:rsidP="0076505E">
      <w:pPr>
        <w:pStyle w:val="0-"/>
        <w:rPr>
          <w:rtl/>
          <w:lang w:bidi="fa-IR"/>
        </w:rPr>
      </w:pPr>
      <w:r>
        <w:rPr>
          <w:rFonts w:hint="cs"/>
          <w:rtl/>
          <w:lang w:bidi="fa-IR"/>
        </w:rPr>
        <w:t>ابو هریره</w:t>
      </w:r>
      <w:r>
        <w:rPr>
          <w:rFonts w:cs="CTraditional Arabic" w:hint="cs"/>
          <w:rtl/>
          <w:lang w:bidi="fa-IR"/>
        </w:rPr>
        <w:t>س</w:t>
      </w:r>
      <w:r>
        <w:rPr>
          <w:rFonts w:hint="cs"/>
          <w:rtl/>
          <w:lang w:bidi="fa-IR"/>
        </w:rPr>
        <w:t xml:space="preserve"> گفت: پیامبر خدا </w:t>
      </w:r>
      <w:r>
        <w:rPr>
          <w:rFonts w:cs="CTraditional Arabic" w:hint="cs"/>
          <w:rtl/>
          <w:lang w:bidi="fa-IR"/>
        </w:rPr>
        <w:t>ج</w:t>
      </w:r>
      <w:r>
        <w:rPr>
          <w:rFonts w:hint="cs"/>
          <w:rtl/>
          <w:lang w:bidi="fa-IR"/>
        </w:rPr>
        <w:t xml:space="preserve"> گفتند که: «(ساره) دعا کرد که: خدایا! اگر این ستم گر بمیرد، می‌گویند که این زن او را کشته است، و همان بود که از آن درد نجات یافت.</w:t>
      </w:r>
    </w:p>
    <w:p w:rsidR="00A80161" w:rsidRDefault="00A80161" w:rsidP="00323079">
      <w:pPr>
        <w:pStyle w:val="0-"/>
        <w:rPr>
          <w:rtl/>
          <w:lang w:bidi="fa-IR"/>
        </w:rPr>
      </w:pPr>
      <w:r>
        <w:rPr>
          <w:rFonts w:hint="cs"/>
          <w:rtl/>
          <w:lang w:bidi="fa-IR"/>
        </w:rPr>
        <w:t>باز برخاست و به طرف ساره آمد، ساره باز برخاست و وضوء ساخت، و به نماز خواندن شروع کرد، و می‌گفت که: خدایا! اگر به تو و سول تو ایمان آورده‌ام، و جز به شوهرم با کس دیگری نزدیکی نکرده‌ام، این کافر را بر من مسلط مساز، باز نفس [درسینه] آن کافر آن</w:t>
      </w:r>
      <w:r w:rsidR="00323079">
        <w:rPr>
          <w:rFonts w:hint="cs"/>
          <w:rtl/>
          <w:lang w:bidi="fa-IR"/>
        </w:rPr>
        <w:t>‌</w:t>
      </w:r>
      <w:r>
        <w:rPr>
          <w:rFonts w:hint="cs"/>
          <w:rtl/>
          <w:lang w:bidi="fa-IR"/>
        </w:rPr>
        <w:t>چنان تن</w:t>
      </w:r>
      <w:r w:rsidR="006959DB">
        <w:rPr>
          <w:rFonts w:hint="cs"/>
          <w:rtl/>
          <w:lang w:bidi="fa-IR"/>
        </w:rPr>
        <w:t>گ شد و به خر خر افتاد که پاهایش را بر زمین می‌کوبید».</w:t>
      </w:r>
    </w:p>
    <w:p w:rsidR="006959DB" w:rsidRDefault="006959DB" w:rsidP="006959DB">
      <w:pPr>
        <w:pStyle w:val="0-"/>
        <w:rPr>
          <w:rtl/>
          <w:lang w:bidi="fa-IR"/>
        </w:rPr>
      </w:pPr>
      <w:r>
        <w:rPr>
          <w:rFonts w:hint="cs"/>
          <w:rtl/>
          <w:lang w:bidi="fa-IR"/>
        </w:rPr>
        <w:t>ابو هریره</w:t>
      </w:r>
      <w:r>
        <w:rPr>
          <w:rFonts w:cs="CTraditional Arabic" w:hint="cs"/>
          <w:rtl/>
          <w:lang w:bidi="fa-IR"/>
        </w:rPr>
        <w:t>س</w:t>
      </w:r>
      <w:r>
        <w:rPr>
          <w:rFonts w:hint="cs"/>
          <w:rtl/>
          <w:lang w:bidi="fa-IR"/>
        </w:rPr>
        <w:t xml:space="preserve"> می‌گوید: «ساره دعا نمود و گفت: الهی! اگر این کافر بمیرد می‌گویند: این زن او را کشته است، باز آن کافر برای بار دوم، و یا بار سوم نجات یافت و گفت: به خدا سوگند است که شما برای من شیطانی را آورده اید، او را نزد ابراهیم ببرید و (آجر) را نیز برای این زن بخشش بدهید</w:t>
      </w:r>
      <w:r w:rsidRPr="006959DB">
        <w:rPr>
          <w:rFonts w:ascii="IRLotus" w:hAnsi="IRLotus" w:cs="IRLotus"/>
          <w:vertAlign w:val="superscript"/>
          <w:rtl/>
          <w:lang w:bidi="fa-IR"/>
        </w:rPr>
        <w:t>(</w:t>
      </w:r>
      <w:r w:rsidRPr="006959DB">
        <w:rPr>
          <w:rStyle w:val="FootnoteReference"/>
          <w:rFonts w:ascii="IRLotus" w:hAnsi="IRLotus" w:cs="IRLotus"/>
          <w:rtl/>
          <w:lang w:bidi="fa-IR"/>
        </w:rPr>
        <w:footnoteReference w:id="416"/>
      </w:r>
      <w:r w:rsidRPr="006959DB">
        <w:rPr>
          <w:rFonts w:ascii="IRLotus" w:hAnsi="IRLotus" w:cs="IRLotus"/>
          <w:vertAlign w:val="superscript"/>
          <w:rtl/>
          <w:lang w:bidi="fa-IR"/>
        </w:rPr>
        <w:t>)</w:t>
      </w:r>
      <w:r>
        <w:rPr>
          <w:rFonts w:hint="cs"/>
          <w:rtl/>
          <w:lang w:bidi="fa-IR"/>
        </w:rPr>
        <w:t>.</w:t>
      </w:r>
    </w:p>
    <w:p w:rsidR="006959DB" w:rsidRDefault="006959DB" w:rsidP="006959DB">
      <w:pPr>
        <w:pStyle w:val="0-"/>
        <w:rPr>
          <w:rtl/>
          <w:lang w:bidi="fa-IR"/>
        </w:rPr>
      </w:pPr>
      <w:r>
        <w:rPr>
          <w:rFonts w:hint="cs"/>
          <w:rtl/>
          <w:lang w:bidi="fa-IR"/>
        </w:rPr>
        <w:t>ساره نزد ابراهیم</w:t>
      </w:r>
      <w:r>
        <w:rPr>
          <w:rFonts w:cs="CTraditional Arabic" w:hint="cs"/>
          <w:rtl/>
          <w:lang w:bidi="fa-IR"/>
        </w:rPr>
        <w:t>÷</w:t>
      </w:r>
      <w:r>
        <w:rPr>
          <w:rFonts w:hint="cs"/>
          <w:rtl/>
          <w:lang w:bidi="fa-IR"/>
        </w:rPr>
        <w:t xml:space="preserve"> بر گشت و گفت: دیدی که خداوند متعال آن کافر را ذلیل ساخت و این کنیز را [جهت خدمت] برای ما داد؟</w:t>
      </w:r>
      <w:r w:rsidRPr="006959DB">
        <w:rPr>
          <w:rFonts w:ascii="IRLotus" w:hAnsi="IRLotus" w:cs="IRLotus"/>
          <w:vertAlign w:val="superscript"/>
          <w:rtl/>
          <w:lang w:bidi="fa-IR"/>
        </w:rPr>
        <w:t>(</w:t>
      </w:r>
      <w:r w:rsidRPr="006959DB">
        <w:rPr>
          <w:rStyle w:val="FootnoteReference"/>
          <w:rFonts w:ascii="IRLotus" w:hAnsi="IRLotus" w:cs="IRLotus"/>
          <w:rtl/>
          <w:lang w:bidi="fa-IR"/>
        </w:rPr>
        <w:footnoteReference w:id="417"/>
      </w:r>
      <w:r w:rsidRPr="006959DB">
        <w:rPr>
          <w:rFonts w:ascii="IRLotus" w:hAnsi="IRLotus" w:cs="IRLotus"/>
          <w:vertAlign w:val="superscript"/>
          <w:rtl/>
          <w:lang w:bidi="fa-IR"/>
        </w:rPr>
        <w:t>)</w:t>
      </w:r>
      <w:r>
        <w:rPr>
          <w:rFonts w:hint="cs"/>
          <w:rtl/>
          <w:lang w:bidi="fa-IR"/>
        </w:rPr>
        <w:t>.</w:t>
      </w:r>
    </w:p>
    <w:p w:rsidR="00EE206F" w:rsidRDefault="00EE206F" w:rsidP="00EE206F">
      <w:pPr>
        <w:pStyle w:val="2-0"/>
        <w:rPr>
          <w:rtl/>
        </w:rPr>
      </w:pPr>
      <w:r w:rsidRPr="00CC5233">
        <w:rPr>
          <w:rFonts w:hint="cs"/>
          <w:rtl/>
          <w:lang w:bidi="ar-SA"/>
        </w:rPr>
        <w:t>53</w:t>
      </w:r>
      <w:r>
        <w:rPr>
          <w:rFonts w:hint="cs"/>
          <w:rtl/>
        </w:rPr>
        <w:t>- باب: قَت</w:t>
      </w:r>
      <w:r w:rsidR="00637CF1">
        <w:rPr>
          <w:rFonts w:hint="cs"/>
          <w:rtl/>
        </w:rPr>
        <w:t>ْ</w:t>
      </w:r>
      <w:r>
        <w:rPr>
          <w:rFonts w:hint="cs"/>
          <w:rtl/>
        </w:rPr>
        <w:t>لِ الخِن</w:t>
      </w:r>
      <w:r w:rsidR="00637CF1">
        <w:rPr>
          <w:rFonts w:hint="cs"/>
          <w:rtl/>
        </w:rPr>
        <w:t>ْ</w:t>
      </w:r>
      <w:r>
        <w:rPr>
          <w:rFonts w:hint="cs"/>
          <w:rtl/>
        </w:rPr>
        <w:t>زِیرِ</w:t>
      </w:r>
    </w:p>
    <w:p w:rsidR="00EE206F" w:rsidRDefault="00EE206F" w:rsidP="00EE206F">
      <w:pPr>
        <w:pStyle w:val="4-"/>
        <w:rPr>
          <w:rtl/>
          <w:lang w:bidi="fa-IR"/>
        </w:rPr>
      </w:pPr>
      <w:bookmarkStart w:id="289" w:name="_Toc434155662"/>
      <w:r>
        <w:rPr>
          <w:rFonts w:hint="cs"/>
          <w:rtl/>
          <w:lang w:bidi="fa-IR"/>
        </w:rPr>
        <w:t>باب [53]: کشتن خوک</w:t>
      </w:r>
      <w:bookmarkEnd w:id="289"/>
    </w:p>
    <w:p w:rsidR="00EE206F" w:rsidRDefault="00EE206F" w:rsidP="00EE206F">
      <w:pPr>
        <w:pStyle w:val="5-"/>
        <w:rPr>
          <w:rtl/>
          <w:lang w:bidi="fa-IR"/>
        </w:rPr>
      </w:pPr>
      <w:r>
        <w:rPr>
          <w:rFonts w:hint="cs"/>
          <w:rtl/>
          <w:lang w:bidi="fa-IR"/>
        </w:rPr>
        <w:t>1044-</w:t>
      </w:r>
      <w:r w:rsidR="005E29EE">
        <w:rPr>
          <w:rFonts w:hint="cs"/>
          <w:rtl/>
          <w:lang w:bidi="fa-IR"/>
        </w:rPr>
        <w:t xml:space="preserve"> وَ</w:t>
      </w:r>
      <w:r>
        <w:rPr>
          <w:rFonts w:hint="cs"/>
          <w:rtl/>
          <w:lang w:bidi="fa-IR"/>
        </w:rPr>
        <w:t xml:space="preserve">عَنهُ </w:t>
      </w:r>
      <w:r>
        <w:rPr>
          <w:color w:val="000000"/>
          <w:rtl/>
        </w:rPr>
        <w:t xml:space="preserve">رَضِيَ اللَّهُ عَنْهُ، </w:t>
      </w:r>
      <w:r>
        <w:rPr>
          <w:rFonts w:hint="cs"/>
          <w:color w:val="000000"/>
          <w:rtl/>
        </w:rPr>
        <w:t>قَالَ</w:t>
      </w:r>
      <w:r>
        <w:rPr>
          <w:color w:val="000000"/>
          <w:rtl/>
        </w:rPr>
        <w:t>: قَالَ رَسُولُ اللَّهِ صَلَّى اللهُ عَلَيْهِ وَسَلَّمَ: «وَالَّذِي نَفْسِي بِيَدِهِ،</w:t>
      </w:r>
      <w:r>
        <w:rPr>
          <w:rtl/>
        </w:rPr>
        <w:t xml:space="preserve"> لَيُوشِكَنَّ أَنْ يَنْزِلَ فِيكُمْ ابْنُ مَرْيَمَ حَكَمًا مُقْسِطًا، فَيَكْسِرَ الصَّلِيبَ، وَيَقْتُلَ الخِنْزِيرَ، وَيَضَعَ الجِزْيَةَ، وَيَفِيضَ </w:t>
      </w:r>
      <w:r>
        <w:rPr>
          <w:color w:val="000000"/>
          <w:rtl/>
        </w:rPr>
        <w:t>المَالُ حَتَّى لاَ يَقْبَلَهُ أَحَدٌ»</w:t>
      </w:r>
      <w:r>
        <w:rPr>
          <w:rFonts w:hint="cs"/>
          <w:rtl/>
          <w:lang w:bidi="fa-IR"/>
        </w:rPr>
        <w:t xml:space="preserve"> [رواه البخاری: 2222].</w:t>
      </w:r>
    </w:p>
    <w:p w:rsidR="00EE206F" w:rsidRDefault="00EE206F" w:rsidP="00EE206F">
      <w:pPr>
        <w:pStyle w:val="0-"/>
        <w:rPr>
          <w:rtl/>
          <w:lang w:bidi="fa-IR"/>
        </w:rPr>
      </w:pPr>
      <w:r>
        <w:rPr>
          <w:rFonts w:hint="cs"/>
          <w:rtl/>
          <w:lang w:bidi="fa-IR"/>
        </w:rPr>
        <w:t>1044- و از ابو هریره</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فرمودند:</w:t>
      </w:r>
    </w:p>
    <w:p w:rsidR="00EE206F" w:rsidRDefault="00EE206F" w:rsidP="00EE206F">
      <w:pPr>
        <w:pStyle w:val="0-"/>
        <w:rPr>
          <w:rtl/>
          <w:lang w:bidi="fa-IR"/>
        </w:rPr>
      </w:pPr>
      <w:r>
        <w:rPr>
          <w:rFonts w:hint="cs"/>
          <w:rtl/>
          <w:lang w:bidi="fa-IR"/>
        </w:rPr>
        <w:t>«سوگند به ذاتی که جانم در دست او است، [بلا کیف] هر آینه نزدیک است که: در بین شما ابن مریم [عیسی</w:t>
      </w:r>
      <w:r>
        <w:rPr>
          <w:rFonts w:cs="CTraditional Arabic" w:hint="cs"/>
          <w:rtl/>
          <w:lang w:bidi="fa-IR"/>
        </w:rPr>
        <w:t>÷</w:t>
      </w:r>
      <w:r>
        <w:rPr>
          <w:rFonts w:hint="cs"/>
          <w:rtl/>
          <w:lang w:bidi="fa-IR"/>
        </w:rPr>
        <w:t>] به حیث یک حاکم با عدالتی نزول کند.</w:t>
      </w:r>
    </w:p>
    <w:p w:rsidR="00EE206F" w:rsidRDefault="00EE206F" w:rsidP="00EE206F">
      <w:pPr>
        <w:pStyle w:val="0-"/>
        <w:rPr>
          <w:rtl/>
          <w:lang w:bidi="fa-IR"/>
        </w:rPr>
      </w:pPr>
      <w:r>
        <w:rPr>
          <w:rFonts w:hint="cs"/>
          <w:rtl/>
          <w:lang w:bidi="fa-IR"/>
        </w:rPr>
        <w:t>صلیب را بکشند.</w:t>
      </w:r>
    </w:p>
    <w:p w:rsidR="00EE206F" w:rsidRDefault="00EE206F" w:rsidP="00EE206F">
      <w:pPr>
        <w:pStyle w:val="0-"/>
        <w:rPr>
          <w:rtl/>
          <w:lang w:bidi="fa-IR"/>
        </w:rPr>
      </w:pPr>
      <w:r>
        <w:rPr>
          <w:rFonts w:hint="cs"/>
          <w:rtl/>
          <w:lang w:bidi="fa-IR"/>
        </w:rPr>
        <w:t>خوک را بکشد.</w:t>
      </w:r>
    </w:p>
    <w:p w:rsidR="00EE206F" w:rsidRDefault="00EE206F" w:rsidP="00EE206F">
      <w:pPr>
        <w:pStyle w:val="0-"/>
        <w:rPr>
          <w:rtl/>
          <w:lang w:bidi="fa-IR"/>
        </w:rPr>
      </w:pPr>
      <w:r>
        <w:rPr>
          <w:rFonts w:hint="cs"/>
          <w:rtl/>
          <w:lang w:bidi="fa-IR"/>
        </w:rPr>
        <w:t>و جزیه را از بین ببرد.</w:t>
      </w:r>
    </w:p>
    <w:p w:rsidR="00EE206F" w:rsidRDefault="00EE206F" w:rsidP="00EE206F">
      <w:pPr>
        <w:pStyle w:val="0-"/>
        <w:rPr>
          <w:rtl/>
          <w:lang w:bidi="fa-IR"/>
        </w:rPr>
      </w:pPr>
      <w:r>
        <w:rPr>
          <w:rFonts w:hint="cs"/>
          <w:rtl/>
          <w:lang w:bidi="fa-IR"/>
        </w:rPr>
        <w:t>و مال و درائی آن قدر زیاد شود که کسی</w:t>
      </w:r>
      <w:r w:rsidR="00D05FCA">
        <w:rPr>
          <w:rFonts w:hint="cs"/>
          <w:rtl/>
          <w:lang w:bidi="fa-IR"/>
        </w:rPr>
        <w:t xml:space="preserve"> آن را </w:t>
      </w:r>
      <w:r>
        <w:rPr>
          <w:rFonts w:hint="cs"/>
          <w:rtl/>
          <w:lang w:bidi="fa-IR"/>
        </w:rPr>
        <w:t>قبول نکند»</w:t>
      </w:r>
      <w:r w:rsidRPr="00EE206F">
        <w:rPr>
          <w:rFonts w:ascii="IRLotus" w:hAnsi="IRLotus" w:cs="IRLotus"/>
          <w:vertAlign w:val="superscript"/>
          <w:rtl/>
          <w:lang w:bidi="fa-IR"/>
        </w:rPr>
        <w:t>(</w:t>
      </w:r>
      <w:r w:rsidRPr="00EE206F">
        <w:rPr>
          <w:rStyle w:val="FootnoteReference"/>
          <w:rFonts w:ascii="IRLotus" w:hAnsi="IRLotus" w:cs="IRLotus"/>
          <w:rtl/>
          <w:lang w:bidi="fa-IR"/>
        </w:rPr>
        <w:footnoteReference w:id="418"/>
      </w:r>
      <w:r w:rsidRPr="00EE206F">
        <w:rPr>
          <w:rFonts w:ascii="IRLotus" w:hAnsi="IRLotus" w:cs="IRLotus"/>
          <w:vertAlign w:val="superscript"/>
          <w:rtl/>
          <w:lang w:bidi="fa-IR"/>
        </w:rPr>
        <w:t>)</w:t>
      </w:r>
      <w:r>
        <w:rPr>
          <w:rFonts w:hint="cs"/>
          <w:rtl/>
          <w:lang w:bidi="fa-IR"/>
        </w:rPr>
        <w:t>.</w:t>
      </w:r>
    </w:p>
    <w:p w:rsidR="00A160A2" w:rsidRDefault="00BE4D0A" w:rsidP="00E460E7">
      <w:pPr>
        <w:pStyle w:val="2-0"/>
        <w:rPr>
          <w:rtl/>
        </w:rPr>
      </w:pPr>
      <w:r w:rsidRPr="00CC5233">
        <w:rPr>
          <w:rFonts w:hint="cs"/>
          <w:rtl/>
          <w:lang w:bidi="ar-SA"/>
        </w:rPr>
        <w:t>54</w:t>
      </w:r>
      <w:r w:rsidR="00A160A2">
        <w:rPr>
          <w:rFonts w:hint="cs"/>
          <w:rtl/>
        </w:rPr>
        <w:t>- باب: بَی</w:t>
      </w:r>
      <w:r w:rsidR="00E460E7">
        <w:rPr>
          <w:rFonts w:hint="cs"/>
          <w:rtl/>
        </w:rPr>
        <w:t>ْ</w:t>
      </w:r>
      <w:r w:rsidR="00A160A2">
        <w:rPr>
          <w:rFonts w:hint="cs"/>
          <w:rtl/>
        </w:rPr>
        <w:t>عِ التَّصَاوِیرِ الَّتِي لَی</w:t>
      </w:r>
      <w:r w:rsidR="00E460E7">
        <w:rPr>
          <w:rFonts w:hint="cs"/>
          <w:rtl/>
        </w:rPr>
        <w:t>ْ</w:t>
      </w:r>
      <w:r w:rsidR="00A160A2">
        <w:rPr>
          <w:rFonts w:hint="cs"/>
          <w:rtl/>
        </w:rPr>
        <w:t>سَ فِیهَا رُوحٌ</w:t>
      </w:r>
      <w:r w:rsidR="005E29EE">
        <w:rPr>
          <w:rFonts w:hint="cs"/>
          <w:rtl/>
        </w:rPr>
        <w:t xml:space="preserve"> وَ</w:t>
      </w:r>
      <w:r w:rsidR="00A160A2">
        <w:rPr>
          <w:rFonts w:hint="cs"/>
          <w:rtl/>
        </w:rPr>
        <w:t>مَا یُک</w:t>
      </w:r>
      <w:r w:rsidR="00E460E7">
        <w:rPr>
          <w:rFonts w:hint="cs"/>
          <w:rtl/>
        </w:rPr>
        <w:t>ْ</w:t>
      </w:r>
      <w:r w:rsidR="00A160A2">
        <w:rPr>
          <w:rFonts w:hint="cs"/>
          <w:rtl/>
        </w:rPr>
        <w:t>رَهُ مِن</w:t>
      </w:r>
      <w:r w:rsidR="00E460E7">
        <w:rPr>
          <w:rFonts w:hint="cs"/>
          <w:rtl/>
        </w:rPr>
        <w:t>ْ</w:t>
      </w:r>
      <w:r w:rsidR="00A160A2">
        <w:rPr>
          <w:rFonts w:hint="cs"/>
          <w:rtl/>
        </w:rPr>
        <w:t xml:space="preserve"> ذَلِ</w:t>
      </w:r>
      <w:r w:rsidR="00E460E7">
        <w:rPr>
          <w:rFonts w:hint="cs"/>
          <w:rtl/>
        </w:rPr>
        <w:t>ك</w:t>
      </w:r>
      <w:r w:rsidR="00A160A2">
        <w:rPr>
          <w:rFonts w:hint="cs"/>
          <w:rtl/>
        </w:rPr>
        <w:t>َ</w:t>
      </w:r>
    </w:p>
    <w:p w:rsidR="00A160A2" w:rsidRDefault="00A160A2" w:rsidP="00BE4D0A">
      <w:pPr>
        <w:pStyle w:val="4-"/>
        <w:rPr>
          <w:rtl/>
          <w:lang w:bidi="fa-IR"/>
        </w:rPr>
      </w:pPr>
      <w:bookmarkStart w:id="290" w:name="_Toc434155663"/>
      <w:r>
        <w:rPr>
          <w:rFonts w:hint="cs"/>
          <w:rtl/>
          <w:lang w:bidi="fa-IR"/>
        </w:rPr>
        <w:t>باب [</w:t>
      </w:r>
      <w:r w:rsidR="00BE4D0A">
        <w:rPr>
          <w:rFonts w:hint="cs"/>
          <w:rtl/>
          <w:lang w:bidi="fa-IR"/>
        </w:rPr>
        <w:t>54</w:t>
      </w:r>
      <w:r>
        <w:rPr>
          <w:rFonts w:hint="cs"/>
          <w:rtl/>
          <w:lang w:bidi="fa-IR"/>
        </w:rPr>
        <w:t>]: فروختن تصاویری که دارای روح نباشد و تصاویری که فروختن آن مکروه است</w:t>
      </w:r>
      <w:bookmarkEnd w:id="290"/>
    </w:p>
    <w:p w:rsidR="00A160A2" w:rsidRDefault="00A160A2" w:rsidP="00EE33B0">
      <w:pPr>
        <w:pStyle w:val="5-"/>
        <w:rPr>
          <w:rtl/>
          <w:lang w:bidi="fa-IR"/>
        </w:rPr>
      </w:pPr>
      <w:r>
        <w:rPr>
          <w:rFonts w:hint="cs"/>
          <w:rtl/>
          <w:lang w:bidi="fa-IR"/>
        </w:rPr>
        <w:t>1045-</w:t>
      </w:r>
      <w:r w:rsidR="00EE33B0">
        <w:rPr>
          <w:rFonts w:hint="cs"/>
          <w:rtl/>
          <w:lang w:bidi="fa-IR"/>
        </w:rPr>
        <w:t xml:space="preserve"> عَن </w:t>
      </w:r>
      <w:r w:rsidR="00EE33B0">
        <w:rPr>
          <w:rtl/>
        </w:rPr>
        <w:t>ابْنِ عَبَّاسٍ رَضِيَ اللَّهُ عَنْهُمَا</w:t>
      </w:r>
      <w:r w:rsidR="00EE33B0">
        <w:rPr>
          <w:rFonts w:hint="cs"/>
          <w:rtl/>
        </w:rPr>
        <w:t>:</w:t>
      </w:r>
      <w:r w:rsidR="00EE33B0">
        <w:rPr>
          <w:rtl/>
        </w:rPr>
        <w:t xml:space="preserve"> </w:t>
      </w:r>
      <w:r w:rsidR="00EE33B0">
        <w:rPr>
          <w:rFonts w:hint="cs"/>
          <w:rtl/>
        </w:rPr>
        <w:t>أَنَّهُ</w:t>
      </w:r>
      <w:r w:rsidR="00EE33B0">
        <w:rPr>
          <w:rtl/>
        </w:rPr>
        <w:t xml:space="preserve"> أَتَاهُ رَجُلٌ فَقَالَ: يَا أَبَا عَبَّاسٍ، إِنِّي إِنْسَانٌ إِنَّمَا مَعِيشَتِي مِنْ صَنْعَةِ يَدِي، وَإِنِّي أَصْنَعُ هَذِهِ التَّصَاوِيرَ، فَقَالَ ابْنُ عَبَّاسٍ: لاَ أُحَدِّثُكَ إِلَّا مَا سَمِعْتُ رَسُولَ اللَّهِ </w:t>
      </w:r>
      <w:r w:rsidR="00EE33B0" w:rsidRPr="00F4497D">
        <w:rPr>
          <w:rtl/>
        </w:rPr>
        <w:t>صَلَّى اللهُ عَلَيْهِ وَسَلَّمَ يَقُولُ: سَمِعْتُهُ يَقُولُ: «مَنْ صَوَّرَ صُورَةً، فَإِنَّ اللَّهَ مُعَذِّبُهُ حَتَّى يَنْفُخَ فِيهَا الرُّوحَ، وَلَيْسَ بِنَافِخٍ فِيهَا أَبَدًا» فَرَبَا الرَّجُلُ رَبْوَةً شَدِيدَةً، وَاصْفَرَّ وَجْهُهُ، فَقَالَ: وَيْحَكَ، إِنْ أَبَيْتَ إِلَّا أَنْ تَصْنَعَ</w:t>
      </w:r>
      <w:r w:rsidR="00EE33B0">
        <w:rPr>
          <w:rtl/>
        </w:rPr>
        <w:t>، فَعَلَيْكَ بِهَذَا الشَّجَرِ، كُلِّ شَيْءٍ لَيْسَ فِيهِ رُوحٌ</w:t>
      </w:r>
      <w:r>
        <w:rPr>
          <w:rFonts w:hint="cs"/>
          <w:rtl/>
          <w:lang w:bidi="fa-IR"/>
        </w:rPr>
        <w:t xml:space="preserve"> [رواه البخاری: 2225].</w:t>
      </w:r>
    </w:p>
    <w:p w:rsidR="00A160A2" w:rsidRDefault="00A160A2" w:rsidP="00A160A2">
      <w:pPr>
        <w:pStyle w:val="0-"/>
        <w:rPr>
          <w:rtl/>
          <w:lang w:bidi="fa-IR"/>
        </w:rPr>
      </w:pPr>
      <w:r>
        <w:rPr>
          <w:rFonts w:hint="cs"/>
          <w:rtl/>
          <w:lang w:bidi="fa-IR"/>
        </w:rPr>
        <w:t>1045- روایت است که شخصی نزد عبدالله بن عباس</w:t>
      </w:r>
      <w:r w:rsidR="00432EDE">
        <w:rPr>
          <w:rFonts w:cs="CTraditional Arabic" w:hint="cs"/>
          <w:rtl/>
          <w:lang w:bidi="fa-IR"/>
        </w:rPr>
        <w:t>ب</w:t>
      </w:r>
      <w:r>
        <w:rPr>
          <w:rFonts w:hint="cs"/>
          <w:rtl/>
          <w:lang w:bidi="fa-IR"/>
        </w:rPr>
        <w:t xml:space="preserve"> آمد و گفت: یا ابا عباس! [ابو عباس، کنیۀ ابن عباس</w:t>
      </w:r>
      <w:r>
        <w:rPr>
          <w:rFonts w:cs="CTraditional Arabic" w:hint="cs"/>
          <w:rtl/>
          <w:lang w:bidi="fa-IR"/>
        </w:rPr>
        <w:t>س</w:t>
      </w:r>
      <w:r>
        <w:rPr>
          <w:rFonts w:hint="cs"/>
          <w:rtl/>
          <w:lang w:bidi="fa-IR"/>
        </w:rPr>
        <w:t xml:space="preserve"> است] من کسی هستم که معیشتم از صنعت دستم می‌باشد، و من این تصاویر را می‌سازم.</w:t>
      </w:r>
    </w:p>
    <w:p w:rsidR="00A160A2" w:rsidRDefault="00A160A2" w:rsidP="00EE33B0">
      <w:pPr>
        <w:pStyle w:val="0-"/>
        <w:rPr>
          <w:rtl/>
          <w:lang w:bidi="fa-IR"/>
        </w:rPr>
      </w:pPr>
      <w:r>
        <w:rPr>
          <w:rFonts w:hint="cs"/>
          <w:rtl/>
          <w:lang w:bidi="fa-IR"/>
        </w:rPr>
        <w:t>ابن عباس</w:t>
      </w:r>
      <w:r w:rsidR="00432EDE">
        <w:rPr>
          <w:rFonts w:cs="CTraditional Arabic" w:hint="cs"/>
          <w:rtl/>
          <w:lang w:bidi="fa-IR"/>
        </w:rPr>
        <w:t>ب</w:t>
      </w:r>
      <w:r w:rsidR="00EE33B0">
        <w:rPr>
          <w:rFonts w:hint="cs"/>
          <w:rtl/>
          <w:lang w:bidi="fa-IR"/>
        </w:rPr>
        <w:t xml:space="preserve"> گفت: </w:t>
      </w:r>
      <w:r>
        <w:rPr>
          <w:rFonts w:hint="cs"/>
          <w:rtl/>
          <w:lang w:bidi="fa-IR"/>
        </w:rPr>
        <w:t xml:space="preserve">من برای تو چیزی به جز از آنچه که از پیامبر خدا </w:t>
      </w:r>
      <w:r>
        <w:rPr>
          <w:rFonts w:cs="CTraditional Arabic" w:hint="cs"/>
          <w:rtl/>
          <w:lang w:bidi="fa-IR"/>
        </w:rPr>
        <w:t>ج</w:t>
      </w:r>
      <w:r>
        <w:rPr>
          <w:rFonts w:hint="cs"/>
          <w:rtl/>
          <w:lang w:bidi="fa-IR"/>
        </w:rPr>
        <w:t xml:space="preserve"> شنیده‌ام نمی‌گویم، از ایشان شنیدم که می‌گفت: «کسی که تصویری می‌کشد، خداوند تا هنگامی او را عذاب می‌کند که با این تصویر روح بدمد و او را زنده کند، و ابداً نمی‌تواند به آن تصویر روح بدمد».</w:t>
      </w:r>
    </w:p>
    <w:p w:rsidR="00A160A2" w:rsidRDefault="00A160A2" w:rsidP="00A160A2">
      <w:pPr>
        <w:pStyle w:val="0-"/>
        <w:rPr>
          <w:rtl/>
          <w:lang w:bidi="fa-IR"/>
        </w:rPr>
      </w:pPr>
      <w:r>
        <w:rPr>
          <w:rFonts w:hint="cs"/>
          <w:rtl/>
          <w:lang w:bidi="fa-IR"/>
        </w:rPr>
        <w:t xml:space="preserve">نفس در </w:t>
      </w:r>
      <w:r w:rsidR="00EE33B0">
        <w:rPr>
          <w:rFonts w:hint="cs"/>
          <w:rtl/>
          <w:lang w:bidi="fa-IR"/>
        </w:rPr>
        <w:t>سینۀ آن شخص تنگ شد، و رنگش به ز</w:t>
      </w:r>
      <w:r>
        <w:rPr>
          <w:rFonts w:hint="cs"/>
          <w:rtl/>
          <w:lang w:bidi="fa-IR"/>
        </w:rPr>
        <w:t>ر</w:t>
      </w:r>
      <w:r w:rsidR="00EE33B0">
        <w:rPr>
          <w:rFonts w:hint="cs"/>
          <w:rtl/>
          <w:lang w:bidi="fa-IR"/>
        </w:rPr>
        <w:t>د</w:t>
      </w:r>
      <w:r>
        <w:rPr>
          <w:rFonts w:hint="cs"/>
          <w:rtl/>
          <w:lang w:bidi="fa-IR"/>
        </w:rPr>
        <w:t>ی گرایید.</w:t>
      </w:r>
    </w:p>
    <w:p w:rsidR="00A160A2" w:rsidRDefault="00A160A2" w:rsidP="00A160A2">
      <w:pPr>
        <w:pStyle w:val="0-"/>
        <w:rPr>
          <w:rtl/>
          <w:lang w:bidi="fa-IR"/>
        </w:rPr>
      </w:pPr>
      <w:r>
        <w:rPr>
          <w:rFonts w:hint="cs"/>
          <w:rtl/>
          <w:lang w:bidi="fa-IR"/>
        </w:rPr>
        <w:t>ابن عباس</w:t>
      </w:r>
      <w:r w:rsidR="00432EDE">
        <w:rPr>
          <w:rFonts w:cs="CTraditional Arabic" w:hint="cs"/>
          <w:rtl/>
          <w:lang w:bidi="fa-IR"/>
        </w:rPr>
        <w:t>ب</w:t>
      </w:r>
      <w:r>
        <w:rPr>
          <w:rFonts w:hint="cs"/>
          <w:rtl/>
          <w:lang w:bidi="fa-IR"/>
        </w:rPr>
        <w:t xml:space="preserve"> برایش گفت: وای بر تو! اگر جز تصویر کشی کار دیگری </w:t>
      </w:r>
      <w:r w:rsidR="00EE33B0">
        <w:rPr>
          <w:rFonts w:hint="cs"/>
          <w:rtl/>
          <w:lang w:bidi="fa-IR"/>
        </w:rPr>
        <w:t>نمی‌کنی، پس تصویر این درخت و تصویر چیزهایی را بکش که روح ندارند</w:t>
      </w:r>
      <w:r w:rsidR="00EE33B0" w:rsidRPr="00EE33B0">
        <w:rPr>
          <w:rFonts w:ascii="IRLotus" w:hAnsi="IRLotus" w:cs="IRLotus"/>
          <w:vertAlign w:val="superscript"/>
          <w:rtl/>
          <w:lang w:bidi="fa-IR"/>
        </w:rPr>
        <w:t>(</w:t>
      </w:r>
      <w:r w:rsidR="00EE33B0" w:rsidRPr="00EE33B0">
        <w:rPr>
          <w:rStyle w:val="FootnoteReference"/>
          <w:rFonts w:ascii="IRLotus" w:hAnsi="IRLotus" w:cs="IRLotus"/>
          <w:rtl/>
          <w:lang w:bidi="fa-IR"/>
        </w:rPr>
        <w:footnoteReference w:id="419"/>
      </w:r>
      <w:r w:rsidR="00EE33B0" w:rsidRPr="00EE33B0">
        <w:rPr>
          <w:rFonts w:ascii="IRLotus" w:hAnsi="IRLotus" w:cs="IRLotus"/>
          <w:vertAlign w:val="superscript"/>
          <w:rtl/>
          <w:lang w:bidi="fa-IR"/>
        </w:rPr>
        <w:t>)</w:t>
      </w:r>
      <w:r w:rsidR="00EE33B0">
        <w:rPr>
          <w:rFonts w:hint="cs"/>
          <w:rtl/>
          <w:lang w:bidi="fa-IR"/>
        </w:rPr>
        <w:t>.</w:t>
      </w:r>
    </w:p>
    <w:p w:rsidR="00AC2DA7" w:rsidRDefault="00454D9A" w:rsidP="00AC2DA7">
      <w:pPr>
        <w:pStyle w:val="2-0"/>
        <w:rPr>
          <w:rtl/>
        </w:rPr>
      </w:pPr>
      <w:r w:rsidRPr="00CC5233">
        <w:rPr>
          <w:rFonts w:hint="cs"/>
          <w:rtl/>
          <w:lang w:bidi="ar-SA"/>
        </w:rPr>
        <w:t>55</w:t>
      </w:r>
      <w:r>
        <w:rPr>
          <w:rFonts w:hint="cs"/>
          <w:rtl/>
        </w:rPr>
        <w:t>- باب: إِث</w:t>
      </w:r>
      <w:r w:rsidR="00D47E43">
        <w:rPr>
          <w:rFonts w:hint="cs"/>
          <w:rtl/>
        </w:rPr>
        <w:t>ْ</w:t>
      </w:r>
      <w:r>
        <w:rPr>
          <w:rFonts w:hint="cs"/>
          <w:rtl/>
        </w:rPr>
        <w:t>مِ مَ</w:t>
      </w:r>
      <w:r w:rsidR="00AC2DA7">
        <w:rPr>
          <w:rFonts w:hint="cs"/>
          <w:rtl/>
        </w:rPr>
        <w:t>ن</w:t>
      </w:r>
      <w:r w:rsidR="00D47E43">
        <w:rPr>
          <w:rFonts w:hint="cs"/>
          <w:rtl/>
        </w:rPr>
        <w:t>ْ</w:t>
      </w:r>
      <w:r w:rsidR="00AC2DA7">
        <w:rPr>
          <w:rFonts w:hint="cs"/>
          <w:rtl/>
        </w:rPr>
        <w:t xml:space="preserve"> بَاعَ حُرًّا</w:t>
      </w:r>
    </w:p>
    <w:p w:rsidR="00AC2DA7" w:rsidRDefault="00AC2DA7" w:rsidP="00AC2DA7">
      <w:pPr>
        <w:pStyle w:val="4-"/>
        <w:rPr>
          <w:rtl/>
          <w:lang w:bidi="fa-IR"/>
        </w:rPr>
      </w:pPr>
      <w:bookmarkStart w:id="291" w:name="_Toc434155664"/>
      <w:r>
        <w:rPr>
          <w:rFonts w:hint="cs"/>
          <w:rtl/>
          <w:lang w:bidi="fa-IR"/>
        </w:rPr>
        <w:t>باب [55]: گناه کسی که شخص آزادی را می‌فروشد</w:t>
      </w:r>
      <w:bookmarkEnd w:id="291"/>
    </w:p>
    <w:p w:rsidR="00AC2DA7" w:rsidRDefault="00AC2DA7" w:rsidP="00444F72">
      <w:pPr>
        <w:pStyle w:val="5-"/>
        <w:rPr>
          <w:rtl/>
          <w:lang w:bidi="fa-IR"/>
        </w:rPr>
      </w:pPr>
      <w:r>
        <w:rPr>
          <w:rFonts w:hint="cs"/>
          <w:rtl/>
          <w:lang w:bidi="fa-IR"/>
        </w:rPr>
        <w:t xml:space="preserve">1046- </w:t>
      </w:r>
      <w:r>
        <w:rPr>
          <w:color w:val="000000"/>
          <w:rtl/>
        </w:rPr>
        <w:t>عَنْ أَبِي هُرَيْرَةَ رَضِيَ اللَّهُ عَنْهُ، عَنِ النَّبِيِّ صَلَّى الل</w:t>
      </w:r>
      <w:r w:rsidR="00444F72">
        <w:rPr>
          <w:color w:val="000000"/>
          <w:rtl/>
        </w:rPr>
        <w:t xml:space="preserve">هُ عَلَيْهِ وَسَلَّمَ، قَالَ: </w:t>
      </w:r>
      <w:r>
        <w:rPr>
          <w:color w:val="000000"/>
          <w:rtl/>
        </w:rPr>
        <w:t>قَالَ اللَّهُ:</w:t>
      </w:r>
      <w:r>
        <w:rPr>
          <w:rtl/>
        </w:rPr>
        <w:t xml:space="preserve"> ثَلاَثَةٌ أَنَا خَصْمُهُمْ يَوْمَ القِيَامَةِ: رَجُلٌ أَعْطَى بِي ثُمَّ غَدَرَ، وَرَجُلٌ بَاعَ حُرًّا فَأَكَلَ ثَمَنَهُ، وَرَجُلٌ اسْتَأْجَرَ </w:t>
      </w:r>
      <w:r>
        <w:rPr>
          <w:color w:val="000000"/>
          <w:rtl/>
        </w:rPr>
        <w:t>أَجِيرًا فَاسْتَوْفَى مِنْهُ وَلَمْ يُعْطِ أَجْرَهُ</w:t>
      </w:r>
      <w:r w:rsidR="00830B54">
        <w:rPr>
          <w:color w:val="000000"/>
          <w:rtl/>
        </w:rPr>
        <w:t xml:space="preserve"> </w:t>
      </w:r>
      <w:r>
        <w:rPr>
          <w:rFonts w:hint="cs"/>
          <w:rtl/>
          <w:lang w:bidi="fa-IR"/>
        </w:rPr>
        <w:t>[رواه البخاری: 2227].</w:t>
      </w:r>
    </w:p>
    <w:p w:rsidR="00AC2DA7" w:rsidRDefault="00AC2DA7" w:rsidP="00830B54">
      <w:pPr>
        <w:pStyle w:val="0-"/>
        <w:rPr>
          <w:rtl/>
          <w:lang w:bidi="fa-IR"/>
        </w:rPr>
      </w:pPr>
      <w:r>
        <w:rPr>
          <w:rFonts w:hint="cs"/>
          <w:rtl/>
          <w:lang w:bidi="fa-IR"/>
        </w:rPr>
        <w:t>1046- از ابو هریره</w:t>
      </w:r>
      <w:r>
        <w:rPr>
          <w:rFonts w:cs="CTraditional Arabic" w:hint="cs"/>
          <w:rtl/>
          <w:lang w:bidi="fa-IR"/>
        </w:rPr>
        <w:t>س</w:t>
      </w:r>
      <w:r>
        <w:rPr>
          <w:rFonts w:hint="cs"/>
          <w:rtl/>
          <w:lang w:bidi="fa-IR"/>
        </w:rPr>
        <w:t xml:space="preserve"> از پیامبر خدا </w:t>
      </w:r>
      <w:r>
        <w:rPr>
          <w:rFonts w:cs="CTraditional Arabic" w:hint="cs"/>
          <w:rtl/>
          <w:lang w:bidi="fa-IR"/>
        </w:rPr>
        <w:t>ج</w:t>
      </w:r>
      <w:r>
        <w:rPr>
          <w:rFonts w:hint="cs"/>
          <w:rtl/>
          <w:lang w:bidi="fa-IR"/>
        </w:rPr>
        <w:t xml:space="preserve"> روایت است که فرمودند: «خداوند متعال می‌فرماید: سه گروه</w:t>
      </w:r>
      <w:r w:rsidR="00830B54">
        <w:rPr>
          <w:rFonts w:hint="cs"/>
          <w:rtl/>
          <w:lang w:bidi="fa-IR"/>
        </w:rPr>
        <w:t>‌</w:t>
      </w:r>
      <w:r>
        <w:rPr>
          <w:rFonts w:hint="cs"/>
          <w:rtl/>
          <w:lang w:bidi="fa-IR"/>
        </w:rPr>
        <w:t>اند که در قیامت من خصم آن‌ها می</w:t>
      </w:r>
      <w:r w:rsidR="00830B54">
        <w:rPr>
          <w:rFonts w:hint="cs"/>
          <w:rtl/>
          <w:lang w:bidi="fa-IR"/>
        </w:rPr>
        <w:t>‌</w:t>
      </w:r>
      <w:r>
        <w:rPr>
          <w:rFonts w:hint="cs"/>
          <w:rtl/>
          <w:lang w:bidi="fa-IR"/>
        </w:rPr>
        <w:t>باشم.</w:t>
      </w:r>
    </w:p>
    <w:p w:rsidR="00AC2DA7" w:rsidRDefault="00AC2DA7" w:rsidP="00AC2DA7">
      <w:pPr>
        <w:pStyle w:val="0-"/>
        <w:rPr>
          <w:rtl/>
          <w:lang w:bidi="fa-IR"/>
        </w:rPr>
      </w:pPr>
      <w:r>
        <w:rPr>
          <w:rFonts w:hint="cs"/>
          <w:rtl/>
          <w:lang w:bidi="fa-IR"/>
        </w:rPr>
        <w:t>کسی که به من سوگند می‌خورد و سپس نقض عهد می‌کند.</w:t>
      </w:r>
    </w:p>
    <w:p w:rsidR="00AC2DA7" w:rsidRDefault="00AC2DA7" w:rsidP="00AC2DA7">
      <w:pPr>
        <w:pStyle w:val="0-"/>
        <w:rPr>
          <w:rtl/>
          <w:lang w:bidi="fa-IR"/>
        </w:rPr>
      </w:pPr>
      <w:r>
        <w:rPr>
          <w:rFonts w:hint="cs"/>
          <w:rtl/>
          <w:lang w:bidi="fa-IR"/>
        </w:rPr>
        <w:t>کسی که شخصی آزادی را می‌فروشد و پولش را می‌خورد.</w:t>
      </w:r>
    </w:p>
    <w:p w:rsidR="00AC2DA7" w:rsidRDefault="00AC2DA7" w:rsidP="00AC2DA7">
      <w:pPr>
        <w:pStyle w:val="0-"/>
        <w:rPr>
          <w:rtl/>
          <w:lang w:bidi="fa-IR"/>
        </w:rPr>
      </w:pPr>
      <w:r>
        <w:rPr>
          <w:rFonts w:hint="cs"/>
          <w:rtl/>
          <w:lang w:bidi="fa-IR"/>
        </w:rPr>
        <w:t>و کسی که شخصی را مزدور می‌کند، و از کارش استفاده می‌نماید و مزدش را نمی‌دهد»</w:t>
      </w:r>
      <w:r w:rsidRPr="00AC2DA7">
        <w:rPr>
          <w:rFonts w:ascii="IRLotus" w:hAnsi="IRLotus" w:cs="IRLotus"/>
          <w:vertAlign w:val="superscript"/>
          <w:rtl/>
          <w:lang w:bidi="fa-IR"/>
        </w:rPr>
        <w:t>(</w:t>
      </w:r>
      <w:r w:rsidRPr="00AC2DA7">
        <w:rPr>
          <w:rStyle w:val="FootnoteReference"/>
          <w:rFonts w:ascii="IRLotus" w:hAnsi="IRLotus" w:cs="IRLotus"/>
          <w:rtl/>
          <w:lang w:bidi="fa-IR"/>
        </w:rPr>
        <w:footnoteReference w:id="420"/>
      </w:r>
      <w:r w:rsidRPr="00AC2DA7">
        <w:rPr>
          <w:rFonts w:ascii="IRLotus" w:hAnsi="IRLotus" w:cs="IRLotus"/>
          <w:vertAlign w:val="superscript"/>
          <w:rtl/>
          <w:lang w:bidi="fa-IR"/>
        </w:rPr>
        <w:t>)</w:t>
      </w:r>
      <w:r>
        <w:rPr>
          <w:rFonts w:hint="cs"/>
          <w:rtl/>
          <w:lang w:bidi="fa-IR"/>
        </w:rPr>
        <w:t>.</w:t>
      </w:r>
    </w:p>
    <w:p w:rsidR="00444F72" w:rsidRDefault="00444F72" w:rsidP="00444F72">
      <w:pPr>
        <w:pStyle w:val="2-0"/>
        <w:rPr>
          <w:rtl/>
        </w:rPr>
      </w:pPr>
      <w:r w:rsidRPr="00CC5233">
        <w:rPr>
          <w:rFonts w:hint="cs"/>
          <w:rtl/>
          <w:lang w:bidi="ar-SA"/>
        </w:rPr>
        <w:t>56</w:t>
      </w:r>
      <w:r>
        <w:rPr>
          <w:rFonts w:hint="cs"/>
          <w:rtl/>
        </w:rPr>
        <w:t>- باب: بَی</w:t>
      </w:r>
      <w:r w:rsidR="00D47E43">
        <w:rPr>
          <w:rFonts w:hint="cs"/>
          <w:rtl/>
        </w:rPr>
        <w:t>ْ</w:t>
      </w:r>
      <w:r>
        <w:rPr>
          <w:rFonts w:hint="cs"/>
          <w:rtl/>
        </w:rPr>
        <w:t>عِ المَی</w:t>
      </w:r>
      <w:r w:rsidR="00D47E43">
        <w:rPr>
          <w:rFonts w:hint="cs"/>
          <w:rtl/>
        </w:rPr>
        <w:t>ْ</w:t>
      </w:r>
      <w:r>
        <w:rPr>
          <w:rFonts w:hint="cs"/>
          <w:rtl/>
        </w:rPr>
        <w:t>تَةِ</w:t>
      </w:r>
      <w:r w:rsidR="005E29EE">
        <w:rPr>
          <w:rFonts w:hint="cs"/>
          <w:rtl/>
        </w:rPr>
        <w:t xml:space="preserve"> وَ</w:t>
      </w:r>
      <w:r>
        <w:rPr>
          <w:rFonts w:hint="cs"/>
          <w:rtl/>
        </w:rPr>
        <w:t>الأَص</w:t>
      </w:r>
      <w:r w:rsidR="00D47E43">
        <w:rPr>
          <w:rFonts w:hint="cs"/>
          <w:rtl/>
        </w:rPr>
        <w:t>ْ</w:t>
      </w:r>
      <w:r>
        <w:rPr>
          <w:rFonts w:hint="cs"/>
          <w:rtl/>
        </w:rPr>
        <w:t>نَامِ</w:t>
      </w:r>
    </w:p>
    <w:p w:rsidR="00444F72" w:rsidRDefault="00444F72" w:rsidP="00444F72">
      <w:pPr>
        <w:pStyle w:val="4-"/>
        <w:rPr>
          <w:rtl/>
          <w:lang w:bidi="fa-IR"/>
        </w:rPr>
      </w:pPr>
      <w:bookmarkStart w:id="292" w:name="_Toc434155665"/>
      <w:r>
        <w:rPr>
          <w:rFonts w:hint="cs"/>
          <w:rtl/>
          <w:lang w:bidi="fa-IR"/>
        </w:rPr>
        <w:t>باب [56]: فروختن خود مرده و بت‌ها</w:t>
      </w:r>
      <w:bookmarkEnd w:id="292"/>
    </w:p>
    <w:p w:rsidR="00444F72" w:rsidRDefault="00444F72" w:rsidP="0083111B">
      <w:pPr>
        <w:pStyle w:val="5-"/>
        <w:rPr>
          <w:rtl/>
          <w:lang w:bidi="fa-IR"/>
        </w:rPr>
      </w:pPr>
      <w:r>
        <w:rPr>
          <w:rFonts w:hint="cs"/>
          <w:rtl/>
          <w:lang w:bidi="fa-IR"/>
        </w:rPr>
        <w:t>1047-</w:t>
      </w:r>
      <w:r w:rsidR="0083111B">
        <w:rPr>
          <w:rFonts w:hint="cs"/>
          <w:rtl/>
          <w:lang w:bidi="fa-IR"/>
        </w:rPr>
        <w:t xml:space="preserve"> </w:t>
      </w:r>
      <w:r w:rsidR="0083111B">
        <w:rPr>
          <w:rtl/>
        </w:rPr>
        <w:t>عَنْ جَابِرِ بْنِ عَبْدِ اللَّهِ رَضِيَ اللَّهُ عَنْهُمَا، أَنَّهُ: سَمِعَ رَسُولَ اللَّهِ صَلَّى اللهُ عَلَيْهِ وَسَلَّمَ، يَقُولُ عَامَ الفَتْحِ وَهُوَ بِمَكَّةَ: «</w:t>
      </w:r>
      <w:r w:rsidR="0083111B" w:rsidRPr="00B456DA">
        <w:rPr>
          <w:rtl/>
        </w:rPr>
        <w:t xml:space="preserve">إِنَّ اللَّهَ وَرَسُولَهُ حَرَّمَ بَيْعَ الخَمْرِ، وَالمَيْتَةِ وَالخِنْزِيرِ وَالأَصْنَامِ»، فَقِيلَ: يَا رَسُولَ اللَّهِ، أَرَأَيْتَ شُحُومَ المَيْتَةِ، فَإِنَّهَا </w:t>
      </w:r>
      <w:r w:rsidR="0083111B">
        <w:rPr>
          <w:rtl/>
        </w:rPr>
        <w:t>يُطْلَى بِهَا السُّفُنُ، وَيُدْهَنُ بِهَا الجُلُودُ، وَيَسْتَصْبِحُ بِهَا النَّاسُ؟ فَقَالَ: «لاَ، هُوَ حَرَامٌ»، ثُمَّ قَالَ رَسُولُ اللَّهِ صَلَّى اللهُ عَلَيْهِ وَسَلَّمَ عِنْدَ ذَلِكَ: «قَاتَلَ اللَّهُ اليَهُودَ إِنَّ اللَّهَ لَمَّا حَرَّمَ شُحُومَهَا جَمَلُوهُ، ثُمَّ بَاعُوهُ، فَأَكَلُوا ثَمَنَهُ»</w:t>
      </w:r>
      <w:r>
        <w:rPr>
          <w:rFonts w:hint="cs"/>
          <w:rtl/>
          <w:lang w:bidi="fa-IR"/>
        </w:rPr>
        <w:t xml:space="preserve"> [رواه البخاری: 2236].</w:t>
      </w:r>
    </w:p>
    <w:p w:rsidR="00444F72" w:rsidRDefault="00444F72" w:rsidP="00444F72">
      <w:pPr>
        <w:pStyle w:val="0-"/>
        <w:rPr>
          <w:rtl/>
          <w:lang w:bidi="fa-IR"/>
        </w:rPr>
      </w:pPr>
      <w:r>
        <w:rPr>
          <w:rFonts w:hint="cs"/>
          <w:rtl/>
          <w:lang w:bidi="fa-IR"/>
        </w:rPr>
        <w:t>1047- از جابر بن عبدالله</w:t>
      </w:r>
      <w:r w:rsidR="00432EDE">
        <w:rPr>
          <w:rFonts w:cs="CTraditional Arabic" w:hint="cs"/>
          <w:rtl/>
          <w:lang w:bidi="fa-IR"/>
        </w:rPr>
        <w:t>ب</w:t>
      </w:r>
      <w:r>
        <w:rPr>
          <w:rFonts w:hint="cs"/>
          <w:rtl/>
          <w:lang w:bidi="fa-IR"/>
        </w:rPr>
        <w:t xml:space="preserve"> روایت است که از پیامبر خدا </w:t>
      </w:r>
      <w:r>
        <w:rPr>
          <w:rFonts w:cs="CTraditional Arabic" w:hint="cs"/>
          <w:rtl/>
          <w:lang w:bidi="fa-IR"/>
        </w:rPr>
        <w:t>ج</w:t>
      </w:r>
      <w:r>
        <w:rPr>
          <w:rFonts w:hint="cs"/>
          <w:rtl/>
          <w:lang w:bidi="fa-IR"/>
        </w:rPr>
        <w:t xml:space="preserve"> شنیده‌ام که سال فتح [مکه] در حالی که در مکه بودند می‌گفتند که: «خدا و رسولش خرید و فروش شراب و خود مرده، و خوک، و بت‌ها را حرام کرده است».</w:t>
      </w:r>
    </w:p>
    <w:p w:rsidR="00444F72" w:rsidRDefault="00444F72" w:rsidP="00444F72">
      <w:pPr>
        <w:pStyle w:val="0-"/>
        <w:rPr>
          <w:rtl/>
          <w:lang w:bidi="fa-IR"/>
        </w:rPr>
      </w:pPr>
      <w:r>
        <w:rPr>
          <w:rFonts w:hint="cs"/>
          <w:rtl/>
          <w:lang w:bidi="fa-IR"/>
        </w:rPr>
        <w:t>کسی گفت: یا رسول الله! در مورد چربی</w:t>
      </w:r>
      <w:r w:rsidR="0039304B">
        <w:rPr>
          <w:rFonts w:hint="cs"/>
          <w:rtl/>
          <w:lang w:bidi="fa-IR"/>
        </w:rPr>
        <w:t xml:space="preserve"> خود مرده که از آن در ساختن کشتی</w:t>
      </w:r>
      <w:r w:rsidR="00830B54">
        <w:rPr>
          <w:rFonts w:hint="cs"/>
          <w:rtl/>
          <w:lang w:bidi="fa-IR"/>
        </w:rPr>
        <w:t xml:space="preserve">‌ها </w:t>
      </w:r>
      <w:r w:rsidR="0039304B">
        <w:rPr>
          <w:rFonts w:hint="cs"/>
          <w:rtl/>
          <w:lang w:bidi="fa-IR"/>
        </w:rPr>
        <w:t>و روغن دادن پوست‌ها، و روشن کردن چراغها استفاده</w:t>
      </w:r>
      <w:r w:rsidR="005443B8">
        <w:rPr>
          <w:rFonts w:hint="cs"/>
          <w:rtl/>
          <w:lang w:bidi="fa-IR"/>
        </w:rPr>
        <w:t xml:space="preserve"> می‌شود</w:t>
      </w:r>
      <w:r w:rsidR="0039304B">
        <w:rPr>
          <w:rFonts w:hint="cs"/>
          <w:rtl/>
          <w:lang w:bidi="fa-IR"/>
        </w:rPr>
        <w:t>، چه می‌گوئید؟.</w:t>
      </w:r>
    </w:p>
    <w:p w:rsidR="0039304B" w:rsidRDefault="0039304B" w:rsidP="00444F72">
      <w:pPr>
        <w:pStyle w:val="0-"/>
        <w:rPr>
          <w:rtl/>
          <w:lang w:bidi="fa-IR"/>
        </w:rPr>
      </w:pPr>
      <w:r>
        <w:rPr>
          <w:rFonts w:hint="cs"/>
          <w:rtl/>
          <w:lang w:bidi="fa-IR"/>
        </w:rPr>
        <w:t>فرمودند: «نه خیر! حرام است» و متعاقب این سخن فرمودند: «خداوند یهود را به قتل برساند، [یعنی: لعنت کند] وقتی که خداوند چربی [حیوانات] را بر آن‌ها حرام کرد، [آن</w:t>
      </w:r>
      <w:r w:rsidR="007F1C11">
        <w:rPr>
          <w:rFonts w:hint="cs"/>
          <w:rtl/>
          <w:lang w:bidi="fa-IR"/>
        </w:rPr>
        <w:t xml:space="preserve"> </w:t>
      </w:r>
      <w:r>
        <w:rPr>
          <w:rFonts w:hint="cs"/>
          <w:rtl/>
          <w:lang w:bidi="fa-IR"/>
        </w:rPr>
        <w:t>را گداخته و] روغنش را گرفتند، و فروختند و پولش را خوردند»</w:t>
      </w:r>
      <w:r w:rsidRPr="0039304B">
        <w:rPr>
          <w:rFonts w:ascii="IRLotus" w:hAnsi="IRLotus" w:cs="IRLotus"/>
          <w:vertAlign w:val="superscript"/>
          <w:rtl/>
          <w:lang w:bidi="fa-IR"/>
        </w:rPr>
        <w:t>(</w:t>
      </w:r>
      <w:r w:rsidRPr="0039304B">
        <w:rPr>
          <w:rStyle w:val="FootnoteReference"/>
          <w:rFonts w:ascii="IRLotus" w:hAnsi="IRLotus" w:cs="IRLotus"/>
          <w:rtl/>
          <w:lang w:bidi="fa-IR"/>
        </w:rPr>
        <w:footnoteReference w:id="421"/>
      </w:r>
      <w:r w:rsidRPr="0039304B">
        <w:rPr>
          <w:rFonts w:ascii="IRLotus" w:hAnsi="IRLotus" w:cs="IRLotus"/>
          <w:vertAlign w:val="superscript"/>
          <w:rtl/>
          <w:lang w:bidi="fa-IR"/>
        </w:rPr>
        <w:t>)</w:t>
      </w:r>
      <w:r>
        <w:rPr>
          <w:rFonts w:hint="cs"/>
          <w:rtl/>
          <w:lang w:bidi="fa-IR"/>
        </w:rPr>
        <w:t>.</w:t>
      </w:r>
    </w:p>
    <w:p w:rsidR="0083111B" w:rsidRDefault="0083111B" w:rsidP="0083111B">
      <w:pPr>
        <w:pStyle w:val="2-0"/>
        <w:rPr>
          <w:rtl/>
        </w:rPr>
      </w:pPr>
      <w:r w:rsidRPr="00CC5233">
        <w:rPr>
          <w:rFonts w:hint="cs"/>
          <w:rtl/>
          <w:lang w:bidi="ar-SA"/>
        </w:rPr>
        <w:t>57</w:t>
      </w:r>
      <w:r>
        <w:rPr>
          <w:rFonts w:hint="cs"/>
          <w:rtl/>
        </w:rPr>
        <w:t>- باب: ثَمَنِ الکَل</w:t>
      </w:r>
      <w:r w:rsidR="002E4013">
        <w:rPr>
          <w:rFonts w:hint="cs"/>
          <w:rtl/>
        </w:rPr>
        <w:t>ْ</w:t>
      </w:r>
      <w:r>
        <w:rPr>
          <w:rFonts w:hint="cs"/>
          <w:rtl/>
        </w:rPr>
        <w:t>بِ</w:t>
      </w:r>
    </w:p>
    <w:p w:rsidR="0083111B" w:rsidRDefault="0083111B" w:rsidP="0083111B">
      <w:pPr>
        <w:pStyle w:val="4-"/>
        <w:rPr>
          <w:rtl/>
          <w:lang w:bidi="fa-IR"/>
        </w:rPr>
      </w:pPr>
      <w:bookmarkStart w:id="293" w:name="_Toc434155666"/>
      <w:r>
        <w:rPr>
          <w:rFonts w:hint="cs"/>
          <w:rtl/>
          <w:lang w:bidi="fa-IR"/>
        </w:rPr>
        <w:t>باب [57]: پول فروش سگ</w:t>
      </w:r>
      <w:bookmarkEnd w:id="293"/>
    </w:p>
    <w:p w:rsidR="0083111B" w:rsidRPr="0083111B" w:rsidRDefault="0083111B" w:rsidP="0083111B">
      <w:pPr>
        <w:pStyle w:val="5-"/>
        <w:rPr>
          <w:rtl/>
        </w:rPr>
      </w:pPr>
      <w:r w:rsidRPr="0083111B">
        <w:rPr>
          <w:rFonts w:hint="cs"/>
          <w:rtl/>
        </w:rPr>
        <w:t xml:space="preserve">1048- </w:t>
      </w:r>
      <w:r w:rsidRPr="0083111B">
        <w:rPr>
          <w:rtl/>
        </w:rPr>
        <w:t>عَنْ أَبِي مَسْعُودٍ الأَنْصَارِيِّ رَضِيَ اللَّهُ عَنْهُ: «أَنَّ رَسُولَ اللَّهِ صَلَّى اللهُ عَلَيْهِ وَسَلَّمَ نَهَى عَنْ ثَمَنِ الكَلْبِ، وَمَهْرِ البَغِيِّ، وَحُلْوَانِ الكَاهِنِ»</w:t>
      </w:r>
      <w:r w:rsidRPr="0083111B">
        <w:rPr>
          <w:rFonts w:hint="cs"/>
          <w:rtl/>
        </w:rPr>
        <w:t xml:space="preserve"> [رواه البخاری: 2237].</w:t>
      </w:r>
    </w:p>
    <w:p w:rsidR="0083111B" w:rsidRDefault="0083111B" w:rsidP="0083111B">
      <w:pPr>
        <w:pStyle w:val="0-"/>
        <w:rPr>
          <w:rtl/>
          <w:lang w:bidi="fa-IR"/>
        </w:rPr>
      </w:pPr>
      <w:r>
        <w:rPr>
          <w:rFonts w:hint="cs"/>
          <w:rtl/>
          <w:lang w:bidi="fa-IR"/>
        </w:rPr>
        <w:t>1048- از ابو مسعود انصاری</w:t>
      </w:r>
      <w:r>
        <w:rPr>
          <w:rFonts w:cs="CTraditional Arabic" w:hint="cs"/>
          <w:rtl/>
          <w:lang w:bidi="fa-IR"/>
        </w:rPr>
        <w:t>س</w:t>
      </w:r>
      <w:r>
        <w:rPr>
          <w:rFonts w:hint="cs"/>
          <w:rtl/>
          <w:lang w:bidi="fa-IR"/>
        </w:rPr>
        <w:t xml:space="preserve"> روایت است که پیامبر خدا </w:t>
      </w:r>
      <w:r>
        <w:rPr>
          <w:rFonts w:cs="CTraditional Arabic" w:hint="cs"/>
          <w:rtl/>
          <w:lang w:bidi="fa-IR"/>
        </w:rPr>
        <w:t>ج</w:t>
      </w:r>
      <w:r>
        <w:rPr>
          <w:rFonts w:hint="cs"/>
          <w:rtl/>
          <w:lang w:bidi="fa-IR"/>
        </w:rPr>
        <w:t xml:space="preserve"> از پول فروش سگ، و مهر زناکار، و پولی که کاهن مقابل کهانت می‌گیرد، نهی کرده‌اند»</w:t>
      </w:r>
      <w:r w:rsidRPr="0083111B">
        <w:rPr>
          <w:rFonts w:ascii="IRLotus" w:hAnsi="IRLotus" w:cs="IRLotus"/>
          <w:vertAlign w:val="superscript"/>
          <w:rtl/>
          <w:lang w:bidi="fa-IR"/>
        </w:rPr>
        <w:t>(</w:t>
      </w:r>
      <w:r w:rsidRPr="0083111B">
        <w:rPr>
          <w:rStyle w:val="FootnoteReference"/>
          <w:rFonts w:ascii="IRLotus" w:hAnsi="IRLotus" w:cs="IRLotus"/>
          <w:rtl/>
          <w:lang w:bidi="fa-IR"/>
        </w:rPr>
        <w:footnoteReference w:id="422"/>
      </w:r>
      <w:r w:rsidRPr="0083111B">
        <w:rPr>
          <w:rFonts w:ascii="IRLotus" w:hAnsi="IRLotus" w:cs="IRLotus"/>
          <w:vertAlign w:val="superscript"/>
          <w:rtl/>
          <w:lang w:bidi="fa-IR"/>
        </w:rPr>
        <w:t>)</w:t>
      </w:r>
      <w:r>
        <w:rPr>
          <w:rFonts w:hint="cs"/>
          <w:rtl/>
          <w:lang w:bidi="fa-IR"/>
        </w:rPr>
        <w:t>.</w:t>
      </w:r>
    </w:p>
    <w:p w:rsidR="003D1A09" w:rsidRDefault="003D1A09" w:rsidP="0083111B">
      <w:pPr>
        <w:pStyle w:val="0-"/>
        <w:rPr>
          <w:rtl/>
          <w:lang w:bidi="fa-IR"/>
        </w:rPr>
      </w:pPr>
    </w:p>
    <w:p w:rsidR="003D1A09" w:rsidRDefault="003D1A09" w:rsidP="0083111B">
      <w:pPr>
        <w:pStyle w:val="0-"/>
        <w:rPr>
          <w:rtl/>
          <w:lang w:bidi="fa-IR"/>
        </w:rPr>
        <w:sectPr w:rsidR="003D1A09" w:rsidSect="00357554">
          <w:headerReference w:type="default" r:id="rId28"/>
          <w:footnotePr>
            <w:numRestart w:val="eachPage"/>
          </w:footnotePr>
          <w:type w:val="oddPage"/>
          <w:pgSz w:w="9356" w:h="13608" w:code="9"/>
          <w:pgMar w:top="567" w:right="1134" w:bottom="851" w:left="1134" w:header="454" w:footer="0" w:gutter="0"/>
          <w:cols w:space="708"/>
          <w:titlePg/>
          <w:bidi/>
          <w:rtlGutter/>
          <w:docGrid w:linePitch="360"/>
        </w:sectPr>
      </w:pPr>
    </w:p>
    <w:p w:rsidR="003D1A09" w:rsidRDefault="00301765" w:rsidP="00301765">
      <w:pPr>
        <w:pStyle w:val="1-"/>
        <w:rPr>
          <w:rtl/>
          <w:lang w:bidi="fa-IR"/>
        </w:rPr>
      </w:pPr>
      <w:r w:rsidRPr="00CC5233">
        <w:rPr>
          <w:rFonts w:hint="cs"/>
          <w:rtl/>
        </w:rPr>
        <w:t>35</w:t>
      </w:r>
      <w:r>
        <w:rPr>
          <w:rFonts w:hint="cs"/>
          <w:rtl/>
          <w:lang w:bidi="fa-IR"/>
        </w:rPr>
        <w:t>- کتابُ السّ</w:t>
      </w:r>
      <w:r w:rsidR="00454D9A">
        <w:rPr>
          <w:rFonts w:hint="cs"/>
          <w:rtl/>
          <w:lang w:bidi="fa-IR"/>
        </w:rPr>
        <w:t>َ</w:t>
      </w:r>
      <w:r w:rsidR="006D5B20">
        <w:rPr>
          <w:rFonts w:hint="cs"/>
          <w:rtl/>
          <w:lang w:bidi="fa-IR"/>
        </w:rPr>
        <w:t>لَم</w:t>
      </w:r>
    </w:p>
    <w:p w:rsidR="00301765" w:rsidRDefault="00301765" w:rsidP="00301765">
      <w:pPr>
        <w:pStyle w:val="2-"/>
        <w:rPr>
          <w:rtl/>
          <w:lang w:bidi="fa-IR"/>
        </w:rPr>
      </w:pPr>
      <w:bookmarkStart w:id="294" w:name="_Toc434155667"/>
      <w:r>
        <w:rPr>
          <w:rFonts w:hint="cs"/>
          <w:rtl/>
          <w:lang w:bidi="fa-IR"/>
        </w:rPr>
        <w:t>کتاب [35]: سَلَم</w:t>
      </w:r>
      <w:bookmarkEnd w:id="294"/>
    </w:p>
    <w:p w:rsidR="00301765" w:rsidRDefault="00301765" w:rsidP="00301765">
      <w:pPr>
        <w:pStyle w:val="2-0"/>
        <w:rPr>
          <w:rtl/>
        </w:rPr>
      </w:pPr>
      <w:r w:rsidRPr="00CC5233">
        <w:rPr>
          <w:rFonts w:hint="cs"/>
          <w:rtl/>
          <w:lang w:bidi="ar-SA"/>
        </w:rPr>
        <w:t>1</w:t>
      </w:r>
      <w:r>
        <w:rPr>
          <w:rFonts w:hint="cs"/>
          <w:rtl/>
        </w:rPr>
        <w:t>- باب: السَّلَمِ فِي کَی</w:t>
      </w:r>
      <w:r w:rsidR="00EC211C">
        <w:rPr>
          <w:rFonts w:hint="cs"/>
          <w:rtl/>
        </w:rPr>
        <w:t>ْ</w:t>
      </w:r>
      <w:r>
        <w:rPr>
          <w:rFonts w:hint="cs"/>
          <w:rtl/>
        </w:rPr>
        <w:t>لٍ مَع</w:t>
      </w:r>
      <w:r w:rsidR="00EC211C">
        <w:rPr>
          <w:rFonts w:hint="cs"/>
          <w:rtl/>
        </w:rPr>
        <w:t>ْ</w:t>
      </w:r>
      <w:r>
        <w:rPr>
          <w:rFonts w:hint="cs"/>
          <w:rtl/>
        </w:rPr>
        <w:t>لومٍ</w:t>
      </w:r>
    </w:p>
    <w:p w:rsidR="00301765" w:rsidRDefault="00301765" w:rsidP="00301765">
      <w:pPr>
        <w:pStyle w:val="4-"/>
        <w:rPr>
          <w:rtl/>
        </w:rPr>
      </w:pPr>
      <w:bookmarkStart w:id="295" w:name="_Toc434155668"/>
      <w:r>
        <w:rPr>
          <w:rFonts w:hint="cs"/>
          <w:rtl/>
        </w:rPr>
        <w:t>باب [1]: سَلَم در پیمانۀ معلوم</w:t>
      </w:r>
      <w:bookmarkEnd w:id="295"/>
    </w:p>
    <w:p w:rsidR="00301765" w:rsidRDefault="00301765" w:rsidP="00301765">
      <w:pPr>
        <w:pStyle w:val="5-"/>
        <w:rPr>
          <w:rtl/>
        </w:rPr>
      </w:pPr>
      <w:r>
        <w:rPr>
          <w:rFonts w:hint="cs"/>
          <w:rtl/>
        </w:rPr>
        <w:t xml:space="preserve">1049- </w:t>
      </w:r>
      <w:r>
        <w:rPr>
          <w:rtl/>
        </w:rPr>
        <w:t xml:space="preserve">عَنِ ابْنِ عَبَّاسٍ رَضِيَ اللَّهُ عَنْهُمَا، قَالَ: قَدِمَ رَسُولُ اللَّهِ صَلَّى اللهُ عَلَيْهِ وَسَلَّمَ المَدِينَةَ، وَالنَّاسُ يُسْلِفُونَ فِي الثَّمَرِ العَامَ </w:t>
      </w:r>
      <w:r w:rsidRPr="007D3C12">
        <w:rPr>
          <w:rtl/>
        </w:rPr>
        <w:t>وَالعَامَيْنِ، فَقَالَ: «مَنْ سَلَّفَ فِي تَمْرٍ، فَلْيُسْلِفْ فِي كَيْلٍ مَعْلُومٍ، وَوَزْنٍ مَعْلُومٍ»</w:t>
      </w:r>
      <w:r w:rsidR="005E29EE" w:rsidRPr="007D3C12">
        <w:rPr>
          <w:rFonts w:hint="cs"/>
          <w:rtl/>
        </w:rPr>
        <w:t xml:space="preserve"> وَ</w:t>
      </w:r>
      <w:r w:rsidRPr="007D3C12">
        <w:rPr>
          <w:rFonts w:hint="cs"/>
          <w:rtl/>
        </w:rPr>
        <w:t xml:space="preserve">عَنهُ فِي رِوایة: «إلی أَجَلٍ مَعلُمٍ» [رواه </w:t>
      </w:r>
      <w:r>
        <w:rPr>
          <w:rFonts w:hint="cs"/>
          <w:rtl/>
        </w:rPr>
        <w:t>الخاری: 2239].</w:t>
      </w:r>
    </w:p>
    <w:p w:rsidR="00301765" w:rsidRDefault="00301765" w:rsidP="00301765">
      <w:pPr>
        <w:pStyle w:val="0-"/>
        <w:rPr>
          <w:rtl/>
        </w:rPr>
      </w:pPr>
      <w:r>
        <w:rPr>
          <w:rFonts w:hint="cs"/>
          <w:rtl/>
        </w:rPr>
        <w:t>1049- از ابن عباس</w:t>
      </w:r>
      <w:r w:rsidR="00432EDE">
        <w:rPr>
          <w:rFonts w:cs="CTraditional Arabic" w:hint="cs"/>
          <w:rtl/>
        </w:rPr>
        <w:t>ب</w:t>
      </w:r>
      <w:r>
        <w:rPr>
          <w:rFonts w:hint="cs"/>
          <w:rtl/>
        </w:rPr>
        <w:t xml:space="preserve"> روایت است که گفت: پیامبر خدا </w:t>
      </w:r>
      <w:r>
        <w:rPr>
          <w:rFonts w:cs="CTraditional Arabic" w:hint="cs"/>
          <w:rtl/>
        </w:rPr>
        <w:t>ج</w:t>
      </w:r>
      <w:r>
        <w:rPr>
          <w:rFonts w:hint="cs"/>
          <w:rtl/>
        </w:rPr>
        <w:t xml:space="preserve"> به مدینه آمدند، و مردم مقابل میوه، برای یکسال و دو سال پول پیشکی می‌دادند، [در این زمینه] فرمودند.</w:t>
      </w:r>
    </w:p>
    <w:p w:rsidR="00301765" w:rsidRDefault="00301765" w:rsidP="00301765">
      <w:pPr>
        <w:pStyle w:val="0-"/>
        <w:rPr>
          <w:rtl/>
        </w:rPr>
      </w:pPr>
      <w:r>
        <w:rPr>
          <w:rFonts w:hint="cs"/>
          <w:rtl/>
        </w:rPr>
        <w:t>«کسی که مقابل میوه پول پیشکی می‌دهد، در مقابل پیمانۀ معلوم، و وزن معلوم بدهد».</w:t>
      </w:r>
    </w:p>
    <w:p w:rsidR="00301765" w:rsidRDefault="00301765" w:rsidP="00301765">
      <w:pPr>
        <w:pStyle w:val="0-"/>
        <w:rPr>
          <w:rtl/>
        </w:rPr>
      </w:pPr>
      <w:r>
        <w:rPr>
          <w:rFonts w:hint="cs"/>
          <w:rtl/>
        </w:rPr>
        <w:t>و از ابن عباس</w:t>
      </w:r>
      <w:r w:rsidR="00432EDE">
        <w:rPr>
          <w:rFonts w:cs="CTraditional Arabic" w:hint="cs"/>
          <w:rtl/>
        </w:rPr>
        <w:t>ب</w:t>
      </w:r>
      <w:r>
        <w:rPr>
          <w:rFonts w:hint="cs"/>
          <w:rtl/>
        </w:rPr>
        <w:t xml:space="preserve"> در روایت دیگری آمده است که [پیامبر خدا </w:t>
      </w:r>
      <w:r>
        <w:rPr>
          <w:rFonts w:cs="CTraditional Arabic" w:hint="cs"/>
          <w:rtl/>
        </w:rPr>
        <w:t>ج</w:t>
      </w:r>
      <w:r>
        <w:rPr>
          <w:rFonts w:hint="cs"/>
          <w:rtl/>
        </w:rPr>
        <w:t xml:space="preserve"> فرمودند]: «تا به مدت معلوم»</w:t>
      </w:r>
      <w:r w:rsidRPr="00301765">
        <w:rPr>
          <w:rFonts w:ascii="IRLotus" w:hAnsi="IRLotus" w:cs="IRLotus"/>
          <w:vertAlign w:val="superscript"/>
          <w:rtl/>
          <w:lang w:bidi="fa-IR"/>
        </w:rPr>
        <w:t>(</w:t>
      </w:r>
      <w:r w:rsidRPr="00301765">
        <w:rPr>
          <w:rStyle w:val="FootnoteReference"/>
          <w:rFonts w:ascii="IRLotus" w:hAnsi="IRLotus" w:cs="IRLotus"/>
          <w:rtl/>
          <w:lang w:bidi="fa-IR"/>
        </w:rPr>
        <w:footnoteReference w:id="423"/>
      </w:r>
      <w:r w:rsidRPr="00301765">
        <w:rPr>
          <w:rFonts w:ascii="IRLotus" w:hAnsi="IRLotus" w:cs="IRLotus"/>
          <w:vertAlign w:val="superscript"/>
          <w:rtl/>
          <w:lang w:bidi="fa-IR"/>
        </w:rPr>
        <w:t>)</w:t>
      </w:r>
      <w:r>
        <w:rPr>
          <w:rFonts w:hint="cs"/>
          <w:rtl/>
        </w:rPr>
        <w:t>.</w:t>
      </w:r>
    </w:p>
    <w:p w:rsidR="00D56983" w:rsidRDefault="00EC211C" w:rsidP="00D56983">
      <w:pPr>
        <w:pStyle w:val="2-0"/>
        <w:rPr>
          <w:rtl/>
        </w:rPr>
      </w:pPr>
      <w:r w:rsidRPr="00CC5233">
        <w:rPr>
          <w:rFonts w:hint="cs"/>
          <w:rtl/>
          <w:lang w:bidi="ar-SA"/>
        </w:rPr>
        <w:t>2</w:t>
      </w:r>
      <w:r>
        <w:rPr>
          <w:rFonts w:hint="cs"/>
          <w:rtl/>
        </w:rPr>
        <w:t>- باب: السَّلَمِ إِلَى</w:t>
      </w:r>
      <w:r w:rsidR="00D56983">
        <w:rPr>
          <w:rFonts w:hint="cs"/>
          <w:rtl/>
        </w:rPr>
        <w:t xml:space="preserve"> مَا</w:t>
      </w:r>
      <w:r>
        <w:rPr>
          <w:rFonts w:hint="cs"/>
          <w:rtl/>
        </w:rPr>
        <w:t xml:space="preserve"> </w:t>
      </w:r>
      <w:r w:rsidR="00D56983">
        <w:rPr>
          <w:rFonts w:hint="cs"/>
          <w:rtl/>
        </w:rPr>
        <w:t>لَی</w:t>
      </w:r>
      <w:r>
        <w:rPr>
          <w:rFonts w:hint="cs"/>
          <w:rtl/>
        </w:rPr>
        <w:t>ْ</w:t>
      </w:r>
      <w:r w:rsidR="00D56983">
        <w:rPr>
          <w:rFonts w:hint="cs"/>
          <w:rtl/>
        </w:rPr>
        <w:t>سَ عِن</w:t>
      </w:r>
      <w:r>
        <w:rPr>
          <w:rFonts w:hint="cs"/>
          <w:rtl/>
        </w:rPr>
        <w:t>ْ</w:t>
      </w:r>
      <w:r w:rsidR="00D56983">
        <w:rPr>
          <w:rFonts w:hint="cs"/>
          <w:rtl/>
        </w:rPr>
        <w:t>دَهُ أَص</w:t>
      </w:r>
      <w:r>
        <w:rPr>
          <w:rFonts w:hint="cs"/>
          <w:rtl/>
        </w:rPr>
        <w:t>ْ</w:t>
      </w:r>
      <w:r w:rsidR="00D56983">
        <w:rPr>
          <w:rFonts w:hint="cs"/>
          <w:rtl/>
        </w:rPr>
        <w:t>لٌ</w:t>
      </w:r>
    </w:p>
    <w:p w:rsidR="00D56983" w:rsidRDefault="00D56983" w:rsidP="00D56983">
      <w:pPr>
        <w:pStyle w:val="4-"/>
        <w:rPr>
          <w:rtl/>
        </w:rPr>
      </w:pPr>
      <w:bookmarkStart w:id="296" w:name="_Toc434155669"/>
      <w:r>
        <w:rPr>
          <w:rFonts w:hint="cs"/>
          <w:rtl/>
        </w:rPr>
        <w:t>باب [2]: سلم در چیزی که اصل در نزد وی موجود نیست</w:t>
      </w:r>
      <w:bookmarkEnd w:id="296"/>
    </w:p>
    <w:p w:rsidR="00D56983" w:rsidRDefault="00D56983" w:rsidP="00432EDE">
      <w:pPr>
        <w:pStyle w:val="5-"/>
        <w:rPr>
          <w:rtl/>
        </w:rPr>
      </w:pPr>
      <w:r>
        <w:rPr>
          <w:rFonts w:hint="cs"/>
          <w:rtl/>
        </w:rPr>
        <w:t>1050-</w:t>
      </w:r>
      <w:r w:rsidR="00432EDE">
        <w:rPr>
          <w:rFonts w:hint="cs"/>
          <w:rtl/>
        </w:rPr>
        <w:t xml:space="preserve"> عَن </w:t>
      </w:r>
      <w:r w:rsidR="00432EDE">
        <w:rPr>
          <w:color w:val="000000"/>
          <w:rtl/>
        </w:rPr>
        <w:t>ابْنِ أَبِي أَوْفَى رَضِيَ اللَّهُ عَنْهُ</w:t>
      </w:r>
      <w:r w:rsidR="00432EDE">
        <w:rPr>
          <w:rFonts w:hint="cs"/>
          <w:color w:val="000000"/>
          <w:rtl/>
        </w:rPr>
        <w:t>مَا</w:t>
      </w:r>
      <w:r w:rsidR="00432EDE">
        <w:rPr>
          <w:color w:val="000000"/>
          <w:rtl/>
        </w:rPr>
        <w:t>، فَقَالَ: «</w:t>
      </w:r>
      <w:r w:rsidR="00432EDE">
        <w:rPr>
          <w:rtl/>
        </w:rPr>
        <w:t xml:space="preserve">إِنَّا كُنَّا نُسْلِفُ عَلَى عَهْدِ رَسُولِ اللَّهِ صَلَّى اللهُ عَلَيْهِ وَسَلَّمَ، وَأَبِي بَكْرٍ، وَعُمَرَ فِي الحِنْطَةِ، وَالشَّعِيرِ، وَالزَّبِيبِ، </w:t>
      </w:r>
      <w:r w:rsidR="00432EDE">
        <w:rPr>
          <w:color w:val="000000"/>
          <w:rtl/>
        </w:rPr>
        <w:t>وَالتَّمْرِ»</w:t>
      </w:r>
      <w:r>
        <w:rPr>
          <w:rFonts w:hint="cs"/>
          <w:rtl/>
        </w:rPr>
        <w:t xml:space="preserve"> [رواه البخاری: 2242، 2243].</w:t>
      </w:r>
    </w:p>
    <w:p w:rsidR="00D56983" w:rsidRDefault="00D56983" w:rsidP="00D56983">
      <w:pPr>
        <w:pStyle w:val="0-"/>
        <w:rPr>
          <w:rtl/>
        </w:rPr>
      </w:pPr>
      <w:r>
        <w:rPr>
          <w:rFonts w:hint="cs"/>
          <w:rtl/>
        </w:rPr>
        <w:t>1050- از ابن ابی اَوفَی</w:t>
      </w:r>
      <w:r w:rsidR="00432EDE">
        <w:rPr>
          <w:rFonts w:cs="CTraditional Arabic" w:hint="cs"/>
          <w:rtl/>
        </w:rPr>
        <w:t>ب</w:t>
      </w:r>
      <w:r>
        <w:rPr>
          <w:rFonts w:hint="cs"/>
          <w:rtl/>
        </w:rPr>
        <w:t xml:space="preserve"> روایت است که گفت: مایان در زمان پیامبر خدا </w:t>
      </w:r>
      <w:r>
        <w:rPr>
          <w:rFonts w:cs="CTraditional Arabic" w:hint="cs"/>
          <w:rtl/>
        </w:rPr>
        <w:t>ج</w:t>
      </w:r>
      <w:r w:rsidR="00432EDE">
        <w:rPr>
          <w:rFonts w:hint="cs"/>
          <w:rtl/>
        </w:rPr>
        <w:t xml:space="preserve"> و زمان ابو بکر و عمر</w:t>
      </w:r>
      <w:r w:rsidR="00432EDE">
        <w:rPr>
          <w:rFonts w:cs="CTraditional Arabic" w:hint="cs"/>
          <w:rtl/>
        </w:rPr>
        <w:t>ب</w:t>
      </w:r>
      <w:r>
        <w:rPr>
          <w:rFonts w:hint="cs"/>
          <w:rtl/>
        </w:rPr>
        <w:t xml:space="preserve"> در گندم، جو، </w:t>
      </w:r>
      <w:r w:rsidR="00432EDE">
        <w:rPr>
          <w:rFonts w:hint="cs"/>
          <w:rtl/>
        </w:rPr>
        <w:t>گشمش و خرما، پول پیشکی می‌دادیم</w:t>
      </w:r>
      <w:r w:rsidRPr="00D56983">
        <w:rPr>
          <w:rFonts w:ascii="IRLotus" w:hAnsi="IRLotus" w:cs="IRLotus"/>
          <w:vertAlign w:val="superscript"/>
          <w:rtl/>
          <w:lang w:bidi="fa-IR"/>
        </w:rPr>
        <w:t>(</w:t>
      </w:r>
      <w:r w:rsidRPr="00D56983">
        <w:rPr>
          <w:rStyle w:val="FootnoteReference"/>
          <w:rFonts w:ascii="IRLotus" w:hAnsi="IRLotus" w:cs="IRLotus"/>
          <w:rtl/>
          <w:lang w:bidi="fa-IR"/>
        </w:rPr>
        <w:footnoteReference w:id="424"/>
      </w:r>
      <w:r w:rsidRPr="00D56983">
        <w:rPr>
          <w:rFonts w:ascii="IRLotus" w:hAnsi="IRLotus" w:cs="IRLotus"/>
          <w:vertAlign w:val="superscript"/>
          <w:rtl/>
          <w:lang w:bidi="fa-IR"/>
        </w:rPr>
        <w:t>)</w:t>
      </w:r>
      <w:r w:rsidR="00432EDE" w:rsidRPr="00432EDE">
        <w:rPr>
          <w:rFonts w:hint="cs"/>
          <w:rtl/>
        </w:rPr>
        <w:t>.</w:t>
      </w:r>
    </w:p>
    <w:p w:rsidR="00432EDE" w:rsidRPr="003C0520" w:rsidRDefault="00432EDE" w:rsidP="003C0520">
      <w:pPr>
        <w:pStyle w:val="5-"/>
        <w:rPr>
          <w:rtl/>
        </w:rPr>
      </w:pPr>
      <w:r w:rsidRPr="003C0520">
        <w:rPr>
          <w:rFonts w:hint="cs"/>
          <w:rtl/>
        </w:rPr>
        <w:t>1051-</w:t>
      </w:r>
      <w:r w:rsidR="005E29EE">
        <w:rPr>
          <w:rFonts w:hint="cs"/>
          <w:rtl/>
        </w:rPr>
        <w:t xml:space="preserve"> وَ</w:t>
      </w:r>
      <w:r w:rsidR="003C0520" w:rsidRPr="003C0520">
        <w:rPr>
          <w:rFonts w:hint="cs"/>
          <w:rtl/>
        </w:rPr>
        <w:t xml:space="preserve">عَنهُ فِي روایة قَالَ: </w:t>
      </w:r>
      <w:r w:rsidR="003C0520" w:rsidRPr="003C0520">
        <w:rPr>
          <w:rtl/>
        </w:rPr>
        <w:t xml:space="preserve">«كُنَّا نُسْلِفُ نَبِيطَ أَهْلِ الشَّأْمِ فِي الحِنْطَةِ، وَالشَّعِيرِ، وَالزَّيْتِ، فِي كَيْلٍ مَعْلُومٍ إِلَى أَجَلٍ مَعْلُومٍ»، </w:t>
      </w:r>
      <w:r w:rsidR="003C0520" w:rsidRPr="003C0520">
        <w:rPr>
          <w:rFonts w:hint="cs"/>
          <w:rtl/>
        </w:rPr>
        <w:t>قِیلَ لَهُ</w:t>
      </w:r>
      <w:r w:rsidR="003C0520" w:rsidRPr="003C0520">
        <w:rPr>
          <w:rtl/>
        </w:rPr>
        <w:t>: إِلَى مَنْ كَانَ أَصْلُهُ عِنْدَهُ؟ قَالَ: مَا كُنَّا نَسْأَلُهُمْ عَنْ ذَلِكَ</w:t>
      </w:r>
      <w:r w:rsidRPr="003C0520">
        <w:rPr>
          <w:rFonts w:hint="cs"/>
          <w:rtl/>
        </w:rPr>
        <w:t xml:space="preserve"> [رواه البخاری: 2244، 2245].</w:t>
      </w:r>
    </w:p>
    <w:p w:rsidR="00432EDE" w:rsidRDefault="00432EDE" w:rsidP="00830B54">
      <w:pPr>
        <w:pStyle w:val="0-"/>
        <w:rPr>
          <w:rtl/>
        </w:rPr>
      </w:pPr>
      <w:r>
        <w:rPr>
          <w:rFonts w:hint="cs"/>
          <w:rtl/>
        </w:rPr>
        <w:t>1051- و از ابن ابی اَوفَی در روایت دیگری آمده است که گفت: به زراعت کاران اهل شام در مقابل گندم، جو، و روغن به پیمانۀ معلوم و وزن معلوم، پول پیشکی می</w:t>
      </w:r>
      <w:r w:rsidR="00830B54">
        <w:rPr>
          <w:rFonts w:hint="cs"/>
          <w:rtl/>
        </w:rPr>
        <w:t>‌</w:t>
      </w:r>
      <w:r>
        <w:rPr>
          <w:rFonts w:hint="cs"/>
          <w:rtl/>
        </w:rPr>
        <w:t>دادیم.</w:t>
      </w:r>
    </w:p>
    <w:p w:rsidR="00432EDE" w:rsidRDefault="00432EDE" w:rsidP="00432EDE">
      <w:pPr>
        <w:pStyle w:val="0-"/>
        <w:rPr>
          <w:rtl/>
        </w:rPr>
      </w:pPr>
      <w:r>
        <w:rPr>
          <w:rFonts w:hint="cs"/>
          <w:rtl/>
        </w:rPr>
        <w:t>کسی گفت: این معامله را با کسانی می‌کردید که اصل مال نزد آن‌ها موجود بود؟</w:t>
      </w:r>
    </w:p>
    <w:p w:rsidR="00432EDE" w:rsidRDefault="00432EDE" w:rsidP="00423568">
      <w:pPr>
        <w:pStyle w:val="0-"/>
        <w:rPr>
          <w:rtl/>
          <w:lang w:bidi="fa-IR"/>
        </w:rPr>
      </w:pPr>
      <w:r>
        <w:rPr>
          <w:rFonts w:hint="cs"/>
          <w:rtl/>
        </w:rPr>
        <w:t>گفت: از آن</w:t>
      </w:r>
      <w:r w:rsidR="003C0520">
        <w:rPr>
          <w:rFonts w:hint="cs"/>
          <w:rtl/>
        </w:rPr>
        <w:t>‌ها در این مورد پرسان نمی</w:t>
      </w:r>
      <w:r w:rsidR="00830B54">
        <w:rPr>
          <w:rFonts w:hint="cs"/>
          <w:rtl/>
        </w:rPr>
        <w:t>‌</w:t>
      </w:r>
      <w:r w:rsidR="003C0520">
        <w:rPr>
          <w:rFonts w:hint="cs"/>
          <w:rtl/>
        </w:rPr>
        <w:t>کردیم</w:t>
      </w:r>
      <w:r w:rsidRPr="00432EDE">
        <w:rPr>
          <w:rFonts w:ascii="IRLotus" w:hAnsi="IRLotus" w:cs="IRLotus"/>
          <w:vertAlign w:val="superscript"/>
          <w:rtl/>
          <w:lang w:bidi="fa-IR"/>
        </w:rPr>
        <w:t>(</w:t>
      </w:r>
      <w:r w:rsidRPr="00432EDE">
        <w:rPr>
          <w:rStyle w:val="FootnoteReference"/>
          <w:rFonts w:ascii="IRLotus" w:hAnsi="IRLotus" w:cs="IRLotus"/>
          <w:rtl/>
          <w:lang w:bidi="fa-IR"/>
        </w:rPr>
        <w:footnoteReference w:id="425"/>
      </w:r>
      <w:r w:rsidRPr="00432EDE">
        <w:rPr>
          <w:rFonts w:ascii="IRLotus" w:hAnsi="IRLotus" w:cs="IRLotus"/>
          <w:vertAlign w:val="superscript"/>
          <w:rtl/>
          <w:lang w:bidi="fa-IR"/>
        </w:rPr>
        <w:t>)</w:t>
      </w:r>
      <w:r w:rsidR="003C0520">
        <w:rPr>
          <w:rFonts w:hint="cs"/>
          <w:rtl/>
          <w:lang w:bidi="fa-IR"/>
        </w:rPr>
        <w:t>.</w:t>
      </w:r>
    </w:p>
    <w:p w:rsidR="003C0520" w:rsidRDefault="003C0520" w:rsidP="00432EDE">
      <w:pPr>
        <w:pStyle w:val="0-"/>
        <w:rPr>
          <w:rtl/>
          <w:lang w:bidi="fa-IR"/>
        </w:rPr>
        <w:sectPr w:rsidR="003C0520" w:rsidSect="003D1A09">
          <w:headerReference w:type="default" r:id="rId29"/>
          <w:footnotePr>
            <w:numRestart w:val="eachPage"/>
          </w:footnotePr>
          <w:type w:val="oddPage"/>
          <w:pgSz w:w="9356" w:h="13608" w:code="9"/>
          <w:pgMar w:top="567" w:right="1134" w:bottom="851" w:left="1134" w:header="454" w:footer="0" w:gutter="0"/>
          <w:cols w:space="708"/>
          <w:titlePg/>
          <w:bidi/>
          <w:rtlGutter/>
          <w:docGrid w:linePitch="360"/>
        </w:sectPr>
      </w:pPr>
    </w:p>
    <w:p w:rsidR="003C0520" w:rsidRDefault="009F0474" w:rsidP="003C0520">
      <w:pPr>
        <w:pStyle w:val="1-"/>
        <w:rPr>
          <w:rtl/>
        </w:rPr>
      </w:pPr>
      <w:r w:rsidRPr="00CC5233">
        <w:rPr>
          <w:rFonts w:hint="cs"/>
          <w:rtl/>
        </w:rPr>
        <w:t>36</w:t>
      </w:r>
      <w:r>
        <w:rPr>
          <w:rFonts w:hint="cs"/>
          <w:rtl/>
        </w:rPr>
        <w:t>- کتابُ</w:t>
      </w:r>
      <w:r w:rsidR="003C0520">
        <w:rPr>
          <w:rFonts w:hint="cs"/>
          <w:rtl/>
        </w:rPr>
        <w:t xml:space="preserve"> الشُّف</w:t>
      </w:r>
      <w:r>
        <w:rPr>
          <w:rFonts w:hint="cs"/>
          <w:rtl/>
        </w:rPr>
        <w:t>ْ</w:t>
      </w:r>
      <w:r w:rsidR="003C0520">
        <w:rPr>
          <w:rFonts w:hint="cs"/>
          <w:rtl/>
        </w:rPr>
        <w:t>عَةِ</w:t>
      </w:r>
    </w:p>
    <w:p w:rsidR="003C0520" w:rsidRDefault="003C0520" w:rsidP="003C0520">
      <w:pPr>
        <w:pStyle w:val="2-"/>
        <w:rPr>
          <w:rtl/>
          <w:lang w:bidi="fa-IR"/>
        </w:rPr>
      </w:pPr>
      <w:bookmarkStart w:id="297" w:name="_Toc434155670"/>
      <w:r>
        <w:rPr>
          <w:rFonts w:hint="cs"/>
          <w:rtl/>
          <w:lang w:bidi="fa-IR"/>
        </w:rPr>
        <w:t>کتاب [36]: شُف</w:t>
      </w:r>
      <w:r w:rsidR="00764868">
        <w:rPr>
          <w:rFonts w:hint="cs"/>
          <w:rtl/>
          <w:lang w:bidi="fa-IR"/>
        </w:rPr>
        <w:t>ْ</w:t>
      </w:r>
      <w:r>
        <w:rPr>
          <w:rFonts w:hint="cs"/>
          <w:rtl/>
          <w:lang w:bidi="fa-IR"/>
        </w:rPr>
        <w:t>عه</w:t>
      </w:r>
      <w:bookmarkEnd w:id="297"/>
    </w:p>
    <w:p w:rsidR="003C0520" w:rsidRDefault="003C0520" w:rsidP="003C0520">
      <w:pPr>
        <w:pStyle w:val="2-0"/>
        <w:rPr>
          <w:rtl/>
        </w:rPr>
      </w:pPr>
      <w:r w:rsidRPr="00CC5233">
        <w:rPr>
          <w:rFonts w:hint="cs"/>
          <w:rtl/>
          <w:lang w:bidi="ar-SA"/>
        </w:rPr>
        <w:t>1</w:t>
      </w:r>
      <w:r>
        <w:rPr>
          <w:rFonts w:hint="cs"/>
          <w:rtl/>
        </w:rPr>
        <w:t>- باب: عَر</w:t>
      </w:r>
      <w:r w:rsidR="00806C79">
        <w:rPr>
          <w:rFonts w:hint="cs"/>
          <w:rtl/>
        </w:rPr>
        <w:t>ْ</w:t>
      </w:r>
      <w:r>
        <w:rPr>
          <w:rFonts w:hint="cs"/>
          <w:rtl/>
        </w:rPr>
        <w:t>ضِ الشُّف</w:t>
      </w:r>
      <w:r w:rsidR="00806C79">
        <w:rPr>
          <w:rFonts w:hint="cs"/>
          <w:rtl/>
        </w:rPr>
        <w:t>ْعَةِ عَلَى</w:t>
      </w:r>
      <w:r>
        <w:rPr>
          <w:rFonts w:hint="cs"/>
          <w:rtl/>
        </w:rPr>
        <w:t xml:space="preserve"> صَاحِبِهَا</w:t>
      </w:r>
    </w:p>
    <w:p w:rsidR="003C0520" w:rsidRDefault="00806C79" w:rsidP="003C0520">
      <w:pPr>
        <w:pStyle w:val="4-"/>
        <w:rPr>
          <w:rtl/>
          <w:lang w:bidi="fa-IR"/>
        </w:rPr>
      </w:pPr>
      <w:bookmarkStart w:id="298" w:name="_Toc434155671"/>
      <w:r>
        <w:rPr>
          <w:rFonts w:hint="cs"/>
          <w:rtl/>
          <w:lang w:bidi="fa-IR"/>
        </w:rPr>
        <w:t>باب [1]: تقدیم شفعه برای حق</w:t>
      </w:r>
      <w:r w:rsidR="003C0520">
        <w:rPr>
          <w:rFonts w:hint="cs"/>
          <w:rtl/>
          <w:lang w:bidi="fa-IR"/>
        </w:rPr>
        <w:t>دار آن</w:t>
      </w:r>
      <w:bookmarkEnd w:id="298"/>
    </w:p>
    <w:p w:rsidR="003C0520" w:rsidRPr="006A2946" w:rsidRDefault="003C0520" w:rsidP="007E484B">
      <w:pPr>
        <w:pStyle w:val="5-"/>
        <w:rPr>
          <w:rFonts w:ascii="Simplified Arabic" w:hAnsi="Simplified Arabic" w:cs="Simplified Arabic"/>
          <w:rtl/>
        </w:rPr>
      </w:pPr>
      <w:r>
        <w:rPr>
          <w:rFonts w:hint="cs"/>
          <w:rtl/>
          <w:lang w:bidi="fa-IR"/>
        </w:rPr>
        <w:t>1052-</w:t>
      </w:r>
      <w:r w:rsidR="00180CBA">
        <w:rPr>
          <w:rFonts w:hint="cs"/>
          <w:rtl/>
          <w:lang w:bidi="fa-IR"/>
        </w:rPr>
        <w:t xml:space="preserve"> عَن </w:t>
      </w:r>
      <w:r w:rsidR="00180CBA">
        <w:rPr>
          <w:rtl/>
        </w:rPr>
        <w:t>أَبُو رَافِعٍ</w:t>
      </w:r>
      <w:r w:rsidR="00180CBA">
        <w:rPr>
          <w:rFonts w:hint="cs"/>
          <w:rtl/>
        </w:rPr>
        <w:t xml:space="preserve"> </w:t>
      </w:r>
      <w:r w:rsidR="00180CBA">
        <w:rPr>
          <w:rtl/>
        </w:rPr>
        <w:t xml:space="preserve">رَضِيَ اللَّهُ عَنْهُ مَوْلَى النَّبِيِّ صَلَّى اللهُ عَلَيْهِ وَسَلَّمَ،: </w:t>
      </w:r>
      <w:r w:rsidR="00180CBA">
        <w:rPr>
          <w:rFonts w:hint="cs"/>
          <w:rtl/>
        </w:rPr>
        <w:t>أَنَّّهُ جاءَ إِلَی</w:t>
      </w:r>
      <w:r w:rsidR="00180CBA">
        <w:rPr>
          <w:rtl/>
        </w:rPr>
        <w:t xml:space="preserve"> سَعْدُ</w:t>
      </w:r>
      <w:r w:rsidR="00180CBA">
        <w:rPr>
          <w:rFonts w:hint="cs"/>
          <w:rtl/>
        </w:rPr>
        <w:t xml:space="preserve"> بن ابِي وَقَاصٍ </w:t>
      </w:r>
      <w:r w:rsidR="00180CBA">
        <w:rPr>
          <w:rtl/>
        </w:rPr>
        <w:t xml:space="preserve">رَضِيَ اللَّهُ عَنْهُ ابْتَعْ مِنِّي بَيْتَيَّ فِي دَارِكَ؟ فَقَالَ سَعْدٌ: وَاللَّهِ لاَ أَزِيدُكَ عَلَى أَرْبَعَةِ آلاَفٍ مُنَجَّمَةً، أَوْ مُقَطَّعَةً، قَالَ أَبُو رَافِعٍ: لَقَدْ أُعْطِيتُ بِهَا خَمْسَ مِائَةِ دِينَارٍ، وَلَوْلاَ أَنِّي سَمِعْتُ النَّبِيَّ صَلَّى اللهُ عَلَيْهِ </w:t>
      </w:r>
      <w:r w:rsidR="00180CBA" w:rsidRPr="006A2946">
        <w:rPr>
          <w:rtl/>
        </w:rPr>
        <w:t>وَسَلَّمَ يَقُولُ: «الجَارُ أَحَقُّ بِسَقَبِهِ»، مَا أَعْطَيْتُكَهَا بِأَرْبَعَةِ آلاَفٍ، وَأَنَا أُعْطَى بِهَا خَمْسَ مِائَةِ دِينَارٍ، فَأَعْطَاهَا إِيَّاهُ</w:t>
      </w:r>
      <w:r w:rsidRPr="006A2946">
        <w:rPr>
          <w:rFonts w:hint="cs"/>
          <w:rtl/>
          <w:lang w:bidi="fa-IR"/>
        </w:rPr>
        <w:t xml:space="preserve"> [رواه البخاری: </w:t>
      </w:r>
      <w:r w:rsidR="00180CBA" w:rsidRPr="006A2946">
        <w:rPr>
          <w:rFonts w:hint="cs"/>
          <w:rtl/>
          <w:lang w:bidi="fa-IR"/>
        </w:rPr>
        <w:t>2258</w:t>
      </w:r>
      <w:r w:rsidRPr="006A2946">
        <w:rPr>
          <w:rFonts w:hint="cs"/>
          <w:rtl/>
          <w:lang w:bidi="fa-IR"/>
        </w:rPr>
        <w:t>].</w:t>
      </w:r>
    </w:p>
    <w:p w:rsidR="00180CBA" w:rsidRDefault="00180CBA" w:rsidP="003C0520">
      <w:pPr>
        <w:pStyle w:val="0-"/>
        <w:rPr>
          <w:rtl/>
          <w:lang w:bidi="fa-IR"/>
        </w:rPr>
      </w:pPr>
      <w:r w:rsidRPr="006A2946">
        <w:rPr>
          <w:rFonts w:hint="cs"/>
          <w:rtl/>
          <w:lang w:bidi="fa-IR"/>
        </w:rPr>
        <w:t>1058- از ابو رافع</w:t>
      </w:r>
      <w:r w:rsidRPr="006A2946">
        <w:rPr>
          <w:rFonts w:cs="CTraditional Arabic" w:hint="cs"/>
          <w:rtl/>
          <w:lang w:bidi="fa-IR"/>
        </w:rPr>
        <w:t>س</w:t>
      </w:r>
      <w:r w:rsidRPr="006A2946">
        <w:rPr>
          <w:rFonts w:ascii="IRLotus" w:hAnsi="IRLotus" w:cs="IRLotus"/>
          <w:vertAlign w:val="superscript"/>
          <w:rtl/>
          <w:lang w:bidi="fa-IR"/>
        </w:rPr>
        <w:t>(</w:t>
      </w:r>
      <w:r w:rsidRPr="006A2946">
        <w:rPr>
          <w:rStyle w:val="FootnoteReference"/>
          <w:rFonts w:ascii="IRLotus" w:hAnsi="IRLotus" w:cs="IRLotus"/>
          <w:rtl/>
          <w:lang w:bidi="fa-IR"/>
        </w:rPr>
        <w:footnoteReference w:id="426"/>
      </w:r>
      <w:r w:rsidRPr="006A2946">
        <w:rPr>
          <w:rFonts w:ascii="IRLotus" w:hAnsi="IRLotus" w:cs="IRLotus"/>
          <w:vertAlign w:val="superscript"/>
          <w:rtl/>
          <w:lang w:bidi="fa-IR"/>
        </w:rPr>
        <w:t>)</w:t>
      </w:r>
      <w:r w:rsidRPr="006A2946">
        <w:rPr>
          <w:rFonts w:hint="cs"/>
          <w:rtl/>
          <w:lang w:bidi="fa-IR"/>
        </w:rPr>
        <w:t xml:space="preserve"> غلام آزاد شدۀ پیامبر خدا </w:t>
      </w:r>
      <w:r w:rsidRPr="006A2946">
        <w:rPr>
          <w:rFonts w:cs="CTraditional Arabic" w:hint="cs"/>
          <w:rtl/>
          <w:lang w:bidi="fa-IR"/>
        </w:rPr>
        <w:t>ج</w:t>
      </w:r>
      <w:r w:rsidRPr="006A2946">
        <w:rPr>
          <w:rFonts w:hint="cs"/>
          <w:rtl/>
          <w:lang w:bidi="fa-IR"/>
        </w:rPr>
        <w:t xml:space="preserve"> روایت </w:t>
      </w:r>
      <w:r>
        <w:rPr>
          <w:rFonts w:hint="cs"/>
          <w:rtl/>
          <w:lang w:bidi="fa-IR"/>
        </w:rPr>
        <w:t>است که وی نزد سعد بن ابی وقاص</w:t>
      </w:r>
      <w:r>
        <w:rPr>
          <w:rFonts w:cs="CTraditional Arabic" w:hint="cs"/>
          <w:rtl/>
          <w:lang w:bidi="fa-IR"/>
        </w:rPr>
        <w:t>س</w:t>
      </w:r>
      <w:r>
        <w:rPr>
          <w:rFonts w:hint="cs"/>
          <w:rtl/>
          <w:lang w:bidi="fa-IR"/>
        </w:rPr>
        <w:t xml:space="preserve"> آمد و گفت: همین دو خانۀ را که در حویلی تو دارم از من خریداری کن.</w:t>
      </w:r>
    </w:p>
    <w:p w:rsidR="00180CBA" w:rsidRDefault="00180CBA" w:rsidP="003C0520">
      <w:pPr>
        <w:pStyle w:val="0-"/>
        <w:rPr>
          <w:rtl/>
          <w:lang w:bidi="fa-IR"/>
        </w:rPr>
      </w:pPr>
      <w:r>
        <w:rPr>
          <w:rFonts w:hint="cs"/>
          <w:rtl/>
          <w:lang w:bidi="fa-IR"/>
        </w:rPr>
        <w:t>سعد گفت: به خداوند سوگند است که به بیش از چهار هزار درهمی که به قسط باشد نخواهم خرید.</w:t>
      </w:r>
    </w:p>
    <w:p w:rsidR="00785D2B" w:rsidRDefault="00180CBA" w:rsidP="00D05FCA">
      <w:pPr>
        <w:pStyle w:val="0-"/>
        <w:rPr>
          <w:rtl/>
          <w:lang w:bidi="fa-IR"/>
        </w:rPr>
      </w:pPr>
      <w:r>
        <w:rPr>
          <w:rFonts w:hint="cs"/>
          <w:rtl/>
          <w:lang w:bidi="fa-IR"/>
        </w:rPr>
        <w:t xml:space="preserve">ابو رافع گفت: از من به پنج صد دینار می‌خریدند، اگر این گفتۀ پیامبر خدا </w:t>
      </w:r>
      <w:r>
        <w:rPr>
          <w:rFonts w:cs="CTraditional Arabic" w:hint="cs"/>
          <w:rtl/>
          <w:lang w:bidi="fa-IR"/>
        </w:rPr>
        <w:t>ج</w:t>
      </w:r>
      <w:r>
        <w:rPr>
          <w:rFonts w:hint="cs"/>
          <w:rtl/>
          <w:lang w:bidi="fa-IR"/>
        </w:rPr>
        <w:t xml:space="preserve"> را که فرموده‌اند: «همسایه به سبب ملک نزدیکی که دارد مستحق</w:t>
      </w:r>
      <w:r w:rsidR="00D05FCA">
        <w:rPr>
          <w:rFonts w:hint="cs"/>
          <w:rtl/>
          <w:lang w:bidi="fa-IR"/>
        </w:rPr>
        <w:t>‌</w:t>
      </w:r>
      <w:r>
        <w:rPr>
          <w:rFonts w:hint="cs"/>
          <w:rtl/>
          <w:lang w:bidi="fa-IR"/>
        </w:rPr>
        <w:t>تر است» نمی‌شنیدم، هرگز برای تو به چهار هزار درهم نمی‌فروختم، در حالی که از من به پنج صد دینار می‌خرند، و همان بود که خانه را برای وی فروخت</w:t>
      </w:r>
      <w:r w:rsidRPr="00180CBA">
        <w:rPr>
          <w:rFonts w:ascii="IRLotus" w:hAnsi="IRLotus" w:cs="IRLotus"/>
          <w:vertAlign w:val="superscript"/>
          <w:rtl/>
          <w:lang w:bidi="fa-IR"/>
        </w:rPr>
        <w:t>(</w:t>
      </w:r>
      <w:r w:rsidRPr="00180CBA">
        <w:rPr>
          <w:rStyle w:val="FootnoteReference"/>
          <w:rFonts w:ascii="IRLotus" w:hAnsi="IRLotus" w:cs="IRLotus"/>
          <w:rtl/>
          <w:lang w:bidi="fa-IR"/>
        </w:rPr>
        <w:footnoteReference w:id="427"/>
      </w:r>
      <w:r w:rsidRPr="00180CBA">
        <w:rPr>
          <w:rFonts w:ascii="IRLotus" w:hAnsi="IRLotus" w:cs="IRLotus"/>
          <w:vertAlign w:val="superscript"/>
          <w:rtl/>
          <w:lang w:bidi="fa-IR"/>
        </w:rPr>
        <w:t>)</w:t>
      </w:r>
      <w:r>
        <w:rPr>
          <w:rFonts w:hint="cs"/>
          <w:rtl/>
          <w:lang w:bidi="fa-IR"/>
        </w:rPr>
        <w:t>.</w:t>
      </w:r>
    </w:p>
    <w:p w:rsidR="00785D2B" w:rsidRDefault="00785D2B" w:rsidP="00785D2B">
      <w:pPr>
        <w:pStyle w:val="2-0"/>
        <w:rPr>
          <w:rtl/>
        </w:rPr>
      </w:pPr>
      <w:r w:rsidRPr="00CC5233">
        <w:rPr>
          <w:rFonts w:hint="cs"/>
          <w:rtl/>
          <w:lang w:bidi="ar-SA"/>
        </w:rPr>
        <w:t>2</w:t>
      </w:r>
      <w:r>
        <w:rPr>
          <w:rFonts w:hint="cs"/>
          <w:rtl/>
        </w:rPr>
        <w:t>- باب: أَيُّ الجِوَارِ أَق</w:t>
      </w:r>
      <w:r w:rsidR="008E3332">
        <w:rPr>
          <w:rFonts w:hint="cs"/>
          <w:rtl/>
        </w:rPr>
        <w:t>ْ</w:t>
      </w:r>
      <w:r>
        <w:rPr>
          <w:rFonts w:hint="cs"/>
          <w:rtl/>
        </w:rPr>
        <w:t>رَبُ</w:t>
      </w:r>
    </w:p>
    <w:p w:rsidR="001455EB" w:rsidRDefault="00785D2B" w:rsidP="00785D2B">
      <w:pPr>
        <w:pStyle w:val="4-"/>
        <w:rPr>
          <w:rtl/>
          <w:lang w:bidi="fa-IR"/>
        </w:rPr>
      </w:pPr>
      <w:bookmarkStart w:id="299" w:name="_Toc434155672"/>
      <w:r>
        <w:rPr>
          <w:rFonts w:hint="cs"/>
          <w:rtl/>
          <w:lang w:bidi="fa-IR"/>
        </w:rPr>
        <w:t>باب [2]: کدام همسایگی نزدیکتر است</w:t>
      </w:r>
      <w:bookmarkEnd w:id="299"/>
    </w:p>
    <w:p w:rsidR="0040330A" w:rsidRPr="0040330A" w:rsidRDefault="0040330A" w:rsidP="0040330A">
      <w:pPr>
        <w:pStyle w:val="5-"/>
        <w:rPr>
          <w:rFonts w:ascii="Simplified Arabic" w:hAnsi="Simplified Arabic" w:cs="Simplified Arabic"/>
          <w:color w:val="FF0000"/>
          <w:rtl/>
        </w:rPr>
      </w:pPr>
      <w:r>
        <w:rPr>
          <w:rFonts w:hint="cs"/>
          <w:rtl/>
          <w:lang w:bidi="fa-IR"/>
        </w:rPr>
        <w:t xml:space="preserve">1053- </w:t>
      </w:r>
      <w:r>
        <w:rPr>
          <w:color w:val="000000"/>
          <w:rtl/>
        </w:rPr>
        <w:t>عَنْ عَائِشَةَ رَضِيَ اللَّهُ عَنْهَا،</w:t>
      </w:r>
      <w:r>
        <w:rPr>
          <w:rFonts w:hint="cs"/>
          <w:color w:val="000000"/>
          <w:rtl/>
        </w:rPr>
        <w:t xml:space="preserve"> قَالَت:</w:t>
      </w:r>
      <w:r>
        <w:rPr>
          <w:color w:val="000000"/>
          <w:rtl/>
        </w:rPr>
        <w:t xml:space="preserve"> قُلْتُ: يَا رَسُولَ اللَّهِ، إِنَّ</w:t>
      </w:r>
      <w:r>
        <w:rPr>
          <w:rtl/>
        </w:rPr>
        <w:t xml:space="preserve"> لِي جَارَيْنِ فَإِلَى أَيِّهِمَا أُهْدِي؟ قَالَ: «إِلَى أَقْرَبِهِمَا مِنْكِ بَابًا»</w:t>
      </w:r>
      <w:r>
        <w:rPr>
          <w:rFonts w:hint="cs"/>
          <w:rtl/>
          <w:lang w:bidi="fa-IR"/>
        </w:rPr>
        <w:t xml:space="preserve"> [رواه البخاری: 2259].</w:t>
      </w:r>
    </w:p>
    <w:p w:rsidR="0040330A" w:rsidRDefault="0040330A" w:rsidP="001455EB">
      <w:pPr>
        <w:pStyle w:val="0-"/>
        <w:rPr>
          <w:rtl/>
          <w:lang w:bidi="fa-IR"/>
        </w:rPr>
      </w:pPr>
      <w:r>
        <w:rPr>
          <w:rFonts w:hint="cs"/>
          <w:rtl/>
          <w:lang w:bidi="fa-IR"/>
        </w:rPr>
        <w:t>1053- از عائشه</w:t>
      </w:r>
      <w:r>
        <w:rPr>
          <w:rFonts w:cs="CTraditional Arabic" w:hint="cs"/>
          <w:rtl/>
          <w:lang w:bidi="fa-IR"/>
        </w:rPr>
        <w:t>ل</w:t>
      </w:r>
      <w:r>
        <w:rPr>
          <w:rFonts w:hint="cs"/>
          <w:rtl/>
          <w:lang w:bidi="fa-IR"/>
        </w:rPr>
        <w:t xml:space="preserve"> روایت است که گفت: گفتم یا رسو</w:t>
      </w:r>
      <w:r w:rsidR="0009132F">
        <w:rPr>
          <w:rFonts w:hint="cs"/>
          <w:rtl/>
          <w:lang w:bidi="fa-IR"/>
        </w:rPr>
        <w:t xml:space="preserve">ل </w:t>
      </w:r>
      <w:r>
        <w:rPr>
          <w:rFonts w:hint="cs"/>
          <w:rtl/>
          <w:lang w:bidi="fa-IR"/>
        </w:rPr>
        <w:t>الله! برایم دو همسایه است [اگر چیزی تحفه و یا بخشش</w:t>
      </w:r>
      <w:r w:rsidR="00AA5CA0">
        <w:rPr>
          <w:rFonts w:hint="cs"/>
          <w:rtl/>
          <w:lang w:bidi="fa-IR"/>
        </w:rPr>
        <w:t xml:space="preserve"> می‌دهم</w:t>
      </w:r>
      <w:r>
        <w:rPr>
          <w:rFonts w:hint="cs"/>
          <w:rtl/>
          <w:lang w:bidi="fa-IR"/>
        </w:rPr>
        <w:t>] برای کدام یک از آن‌ها بدهم؟</w:t>
      </w:r>
    </w:p>
    <w:p w:rsidR="008514B8" w:rsidRDefault="0040330A" w:rsidP="00D05FCA">
      <w:pPr>
        <w:pStyle w:val="0-"/>
        <w:rPr>
          <w:rtl/>
          <w:lang w:bidi="fa-IR"/>
        </w:rPr>
      </w:pPr>
      <w:r>
        <w:rPr>
          <w:rFonts w:hint="cs"/>
          <w:rtl/>
          <w:lang w:bidi="fa-IR"/>
        </w:rPr>
        <w:t>فرمودند: «برای آنکه دروازۀ خانه‌اش به تو نزدیک</w:t>
      </w:r>
      <w:r w:rsidR="00D05FCA">
        <w:rPr>
          <w:rFonts w:hint="cs"/>
          <w:rtl/>
          <w:lang w:bidi="fa-IR"/>
        </w:rPr>
        <w:t>‌</w:t>
      </w:r>
      <w:r>
        <w:rPr>
          <w:rFonts w:hint="cs"/>
          <w:rtl/>
          <w:lang w:bidi="fa-IR"/>
        </w:rPr>
        <w:t>تر است»</w:t>
      </w:r>
      <w:r w:rsidRPr="0040330A">
        <w:rPr>
          <w:rFonts w:ascii="IRLotus" w:hAnsi="IRLotus" w:cs="IRLotus"/>
          <w:vertAlign w:val="superscript"/>
          <w:rtl/>
          <w:lang w:bidi="fa-IR"/>
        </w:rPr>
        <w:t>(</w:t>
      </w:r>
      <w:r w:rsidRPr="0040330A">
        <w:rPr>
          <w:rStyle w:val="FootnoteReference"/>
          <w:rFonts w:ascii="IRLotus" w:hAnsi="IRLotus" w:cs="IRLotus"/>
          <w:rtl/>
          <w:lang w:bidi="fa-IR"/>
        </w:rPr>
        <w:footnoteReference w:id="428"/>
      </w:r>
      <w:r w:rsidRPr="0040330A">
        <w:rPr>
          <w:rFonts w:ascii="IRLotus" w:hAnsi="IRLotus" w:cs="IRLotus"/>
          <w:vertAlign w:val="superscript"/>
          <w:rtl/>
          <w:lang w:bidi="fa-IR"/>
        </w:rPr>
        <w:t>)</w:t>
      </w:r>
      <w:r>
        <w:rPr>
          <w:rFonts w:hint="cs"/>
          <w:rtl/>
          <w:lang w:bidi="fa-IR"/>
        </w:rPr>
        <w:t>.</w:t>
      </w:r>
    </w:p>
    <w:p w:rsidR="008514B8" w:rsidRDefault="008514B8" w:rsidP="001455EB">
      <w:pPr>
        <w:pStyle w:val="0-"/>
        <w:rPr>
          <w:rtl/>
          <w:lang w:bidi="fa-IR"/>
        </w:rPr>
        <w:sectPr w:rsidR="008514B8" w:rsidSect="003C0520">
          <w:headerReference w:type="default" r:id="rId30"/>
          <w:footnotePr>
            <w:numRestart w:val="eachPage"/>
          </w:footnotePr>
          <w:type w:val="oddPage"/>
          <w:pgSz w:w="9356" w:h="13608" w:code="9"/>
          <w:pgMar w:top="567" w:right="1134" w:bottom="851" w:left="1134" w:header="454" w:footer="0" w:gutter="0"/>
          <w:cols w:space="708"/>
          <w:titlePg/>
          <w:bidi/>
          <w:rtlGutter/>
          <w:docGrid w:linePitch="360"/>
        </w:sectPr>
      </w:pPr>
    </w:p>
    <w:p w:rsidR="008514B8" w:rsidRDefault="00AB4B64" w:rsidP="008514B8">
      <w:pPr>
        <w:pStyle w:val="1-"/>
        <w:rPr>
          <w:rtl/>
          <w:lang w:bidi="fa-IR"/>
        </w:rPr>
      </w:pPr>
      <w:r w:rsidRPr="00CC5233">
        <w:rPr>
          <w:rFonts w:hint="cs"/>
          <w:rtl/>
        </w:rPr>
        <w:t>37</w:t>
      </w:r>
      <w:r>
        <w:rPr>
          <w:rFonts w:hint="cs"/>
          <w:rtl/>
          <w:lang w:bidi="fa-IR"/>
        </w:rPr>
        <w:t>- کتابُ الإِجَارَة</w:t>
      </w:r>
    </w:p>
    <w:p w:rsidR="00180CBA" w:rsidRDefault="008514B8" w:rsidP="008514B8">
      <w:pPr>
        <w:pStyle w:val="2-"/>
        <w:rPr>
          <w:rtl/>
          <w:lang w:bidi="fa-IR"/>
        </w:rPr>
      </w:pPr>
      <w:bookmarkStart w:id="300" w:name="_Toc434155673"/>
      <w:r>
        <w:rPr>
          <w:rFonts w:hint="cs"/>
          <w:rtl/>
          <w:lang w:bidi="fa-IR"/>
        </w:rPr>
        <w:t>کتاب [37]: اجاره</w:t>
      </w:r>
      <w:bookmarkEnd w:id="300"/>
      <w:r w:rsidR="00180CBA">
        <w:rPr>
          <w:rFonts w:hint="cs"/>
          <w:rtl/>
          <w:lang w:bidi="fa-IR"/>
        </w:rPr>
        <w:t xml:space="preserve"> </w:t>
      </w:r>
    </w:p>
    <w:p w:rsidR="008514B8" w:rsidRDefault="008514B8" w:rsidP="008514B8">
      <w:pPr>
        <w:pStyle w:val="2-0"/>
        <w:rPr>
          <w:rtl/>
        </w:rPr>
      </w:pPr>
      <w:r w:rsidRPr="00CC5233">
        <w:rPr>
          <w:rFonts w:hint="cs"/>
          <w:rtl/>
          <w:lang w:bidi="ar-SA"/>
        </w:rPr>
        <w:t>1</w:t>
      </w:r>
      <w:r>
        <w:rPr>
          <w:rFonts w:hint="cs"/>
          <w:rtl/>
        </w:rPr>
        <w:t>- باب: فِي الإِجَارَة</w:t>
      </w:r>
    </w:p>
    <w:p w:rsidR="008514B8" w:rsidRDefault="008514B8" w:rsidP="008514B8">
      <w:pPr>
        <w:pStyle w:val="4-"/>
        <w:rPr>
          <w:rtl/>
        </w:rPr>
      </w:pPr>
      <w:bookmarkStart w:id="301" w:name="_Toc434155674"/>
      <w:r>
        <w:rPr>
          <w:rFonts w:hint="cs"/>
          <w:rtl/>
        </w:rPr>
        <w:t>باب [1]: در اجاره</w:t>
      </w:r>
      <w:bookmarkEnd w:id="301"/>
    </w:p>
    <w:p w:rsidR="008514B8" w:rsidRPr="00041697" w:rsidRDefault="008514B8" w:rsidP="008514B8">
      <w:pPr>
        <w:pStyle w:val="5-"/>
        <w:rPr>
          <w:rtl/>
        </w:rPr>
      </w:pPr>
      <w:r>
        <w:rPr>
          <w:rFonts w:hint="cs"/>
          <w:rtl/>
        </w:rPr>
        <w:t xml:space="preserve">1054- </w:t>
      </w:r>
      <w:r>
        <w:rPr>
          <w:rtl/>
        </w:rPr>
        <w:t xml:space="preserve">عَنْ أَبِي مُوسَى رَضِيَ اللَّهُ عَنْهُ، قَالَ: أَقْبَلْتُ إِلَى النَّبِيِّ صَلَّى اللهُ عَلَيْهِ وَسَلَّمَ وَمَعِي رَجُلاَنِ مِنَ الأَشْعَرِيِّينَ، فَقُلْتُ: مَا عَمِلْتُ </w:t>
      </w:r>
      <w:r w:rsidRPr="00041697">
        <w:rPr>
          <w:rtl/>
        </w:rPr>
        <w:t>أَنَّهُمَا يَطْلُبَانِ العَمَلَ، فَقَالَ: «لَنْ أَوْ لاَ نَسْتَعْمِلُ عَلَى عَمَلِنَا مَنْ أَرَادَهُ»</w:t>
      </w:r>
      <w:r w:rsidRPr="00041697">
        <w:rPr>
          <w:rFonts w:hint="cs"/>
          <w:rtl/>
        </w:rPr>
        <w:t xml:space="preserve"> [رواه البخاری: 2261].</w:t>
      </w:r>
    </w:p>
    <w:p w:rsidR="008514B8" w:rsidRDefault="008514B8" w:rsidP="008514B8">
      <w:pPr>
        <w:pStyle w:val="0-"/>
        <w:rPr>
          <w:rtl/>
        </w:rPr>
      </w:pPr>
      <w:r>
        <w:rPr>
          <w:rFonts w:hint="cs"/>
          <w:rtl/>
        </w:rPr>
        <w:t>1054- از ابو موسی</w:t>
      </w:r>
      <w:r>
        <w:rPr>
          <w:rFonts w:cs="CTraditional Arabic" w:hint="cs"/>
          <w:rtl/>
        </w:rPr>
        <w:t>س</w:t>
      </w:r>
      <w:r>
        <w:rPr>
          <w:rFonts w:hint="cs"/>
          <w:rtl/>
        </w:rPr>
        <w:t xml:space="preserve"> روایت است که گفت: با دو نفر از (اشعریین) نزد پیامبر خدا </w:t>
      </w:r>
      <w:r>
        <w:rPr>
          <w:rFonts w:cs="CTraditional Arabic" w:hint="cs"/>
          <w:rtl/>
        </w:rPr>
        <w:t>ج</w:t>
      </w:r>
      <w:r>
        <w:rPr>
          <w:rFonts w:hint="cs"/>
          <w:rtl/>
        </w:rPr>
        <w:t xml:space="preserve"> آمدم، گفتم: از اینکه این‌ها به طلب وظیفه آمده‌اند، من خبر نداشتم.</w:t>
      </w:r>
    </w:p>
    <w:p w:rsidR="008514B8" w:rsidRDefault="008514B8" w:rsidP="008514B8">
      <w:pPr>
        <w:pStyle w:val="0-"/>
        <w:rPr>
          <w:rtl/>
        </w:rPr>
      </w:pPr>
      <w:r>
        <w:rPr>
          <w:rFonts w:hint="cs"/>
          <w:rtl/>
        </w:rPr>
        <w:t>فرمودند: «ما کسی را که آرزوی وظیفۀ را داشته باشد، هرگز به آن وظیفه به کار نمی‌گماریم»</w:t>
      </w:r>
      <w:r w:rsidRPr="008514B8">
        <w:rPr>
          <w:rFonts w:ascii="IRLotus" w:hAnsi="IRLotus" w:cs="IRLotus"/>
          <w:vertAlign w:val="superscript"/>
          <w:rtl/>
          <w:lang w:bidi="fa-IR"/>
        </w:rPr>
        <w:t>(</w:t>
      </w:r>
      <w:r w:rsidRPr="008514B8">
        <w:rPr>
          <w:rStyle w:val="FootnoteReference"/>
          <w:rFonts w:ascii="IRLotus" w:hAnsi="IRLotus" w:cs="IRLotus"/>
          <w:rtl/>
          <w:lang w:bidi="fa-IR"/>
        </w:rPr>
        <w:footnoteReference w:id="429"/>
      </w:r>
      <w:r w:rsidRPr="008514B8">
        <w:rPr>
          <w:rFonts w:ascii="IRLotus" w:hAnsi="IRLotus" w:cs="IRLotus"/>
          <w:vertAlign w:val="superscript"/>
          <w:rtl/>
          <w:lang w:bidi="fa-IR"/>
        </w:rPr>
        <w:t>)</w:t>
      </w:r>
      <w:r>
        <w:rPr>
          <w:rFonts w:hint="cs"/>
          <w:rtl/>
        </w:rPr>
        <w:t>.</w:t>
      </w:r>
    </w:p>
    <w:p w:rsidR="00972FDB" w:rsidRDefault="00972FDB" w:rsidP="00972FDB">
      <w:pPr>
        <w:pStyle w:val="2-0"/>
        <w:rPr>
          <w:rtl/>
        </w:rPr>
      </w:pPr>
      <w:r w:rsidRPr="00CC5233">
        <w:rPr>
          <w:rFonts w:hint="cs"/>
          <w:rtl/>
          <w:lang w:bidi="ar-SA"/>
        </w:rPr>
        <w:t>2</w:t>
      </w:r>
      <w:r>
        <w:rPr>
          <w:rFonts w:hint="cs"/>
          <w:rtl/>
        </w:rPr>
        <w:t>- باب: رَع</w:t>
      </w:r>
      <w:r w:rsidR="0057739B">
        <w:rPr>
          <w:rFonts w:hint="cs"/>
          <w:rtl/>
        </w:rPr>
        <w:t>ْ</w:t>
      </w:r>
      <w:r>
        <w:rPr>
          <w:rFonts w:hint="cs"/>
          <w:rtl/>
        </w:rPr>
        <w:t>ي</w:t>
      </w:r>
      <w:r w:rsidR="0057739B">
        <w:rPr>
          <w:rFonts w:hint="cs"/>
          <w:rtl/>
        </w:rPr>
        <w:t>ِ</w:t>
      </w:r>
      <w:r>
        <w:rPr>
          <w:rFonts w:hint="cs"/>
          <w:rtl/>
        </w:rPr>
        <w:t xml:space="preserve"> ال</w:t>
      </w:r>
      <w:r w:rsidR="0057739B">
        <w:rPr>
          <w:rFonts w:hint="cs"/>
          <w:rtl/>
        </w:rPr>
        <w:t>ْغَنَمِ عَلَى</w:t>
      </w:r>
      <w:r>
        <w:rPr>
          <w:rFonts w:hint="cs"/>
          <w:rtl/>
        </w:rPr>
        <w:t xml:space="preserve"> قَرَارِیطَ</w:t>
      </w:r>
    </w:p>
    <w:p w:rsidR="00972FDB" w:rsidRDefault="00972FDB" w:rsidP="00972FDB">
      <w:pPr>
        <w:pStyle w:val="4-"/>
        <w:rPr>
          <w:rtl/>
        </w:rPr>
      </w:pPr>
      <w:bookmarkStart w:id="302" w:name="_Toc434155675"/>
      <w:r>
        <w:rPr>
          <w:rFonts w:hint="cs"/>
          <w:rtl/>
        </w:rPr>
        <w:t>باب [2]: چوبانی کردن در مقابل چند قیراط</w:t>
      </w:r>
      <w:bookmarkEnd w:id="302"/>
    </w:p>
    <w:p w:rsidR="00972FDB" w:rsidRPr="0004050E" w:rsidRDefault="00972FDB" w:rsidP="0016339B">
      <w:pPr>
        <w:pStyle w:val="5-"/>
        <w:rPr>
          <w:rFonts w:ascii="Simplified Arabic" w:hAnsi="Simplified Arabic" w:cs="Simplified Arabic"/>
          <w:color w:val="FF0000"/>
          <w:rtl/>
        </w:rPr>
      </w:pPr>
      <w:r>
        <w:rPr>
          <w:rFonts w:hint="cs"/>
          <w:rtl/>
        </w:rPr>
        <w:t>1055-</w:t>
      </w:r>
      <w:r w:rsidR="0004050E">
        <w:rPr>
          <w:rFonts w:hint="cs"/>
          <w:rtl/>
        </w:rPr>
        <w:t xml:space="preserve"> </w:t>
      </w:r>
      <w:r w:rsidR="0004050E">
        <w:rPr>
          <w:color w:val="000000"/>
          <w:rtl/>
        </w:rPr>
        <w:t>عَنْ أَبِي هُرَيْرَةَ رَضِيَ اللَّهُ عَنْهُ، عَنِ النَّبِيِّ صَلَّى اللهُ عَلَيْهِ وَسَلَّمَ قَالَ: «</w:t>
      </w:r>
      <w:r w:rsidR="0004050E">
        <w:rPr>
          <w:rtl/>
        </w:rPr>
        <w:t xml:space="preserve">مَا بَعَثَ اللَّهُ نَبِيًّا إِلَّا رَعَى الغَنَمَ»، فَقَالَ أَصْحَابُهُ: وَأَنْتَ؟ فَقَالَ: «نَعَمْ، كُنْتُ أَرْعَاهَا عَلَى قَرَارِيطَ لِأَهْلِ </w:t>
      </w:r>
      <w:r w:rsidR="0004050E">
        <w:rPr>
          <w:color w:val="000000"/>
          <w:rtl/>
        </w:rPr>
        <w:t>مَكَّةَ»</w:t>
      </w:r>
      <w:r>
        <w:rPr>
          <w:rFonts w:hint="cs"/>
          <w:rtl/>
        </w:rPr>
        <w:t xml:space="preserve"> [رواه البخاری: 2262].</w:t>
      </w:r>
    </w:p>
    <w:p w:rsidR="00972FDB" w:rsidRDefault="00972FDB" w:rsidP="00972FDB">
      <w:pPr>
        <w:pStyle w:val="0-"/>
        <w:rPr>
          <w:rtl/>
          <w:lang w:bidi="fa-IR"/>
        </w:rPr>
      </w:pPr>
      <w:r>
        <w:rPr>
          <w:rFonts w:hint="cs"/>
          <w:rtl/>
        </w:rPr>
        <w:t xml:space="preserve">1055- </w:t>
      </w:r>
      <w:r w:rsidR="0004050E">
        <w:rPr>
          <w:rFonts w:hint="cs"/>
          <w:rtl/>
          <w:lang w:bidi="fa-IR"/>
        </w:rPr>
        <w:t>از ابو هریره</w:t>
      </w:r>
      <w:r w:rsidR="0004050E">
        <w:rPr>
          <w:rFonts w:cs="CTraditional Arabic" w:hint="cs"/>
          <w:rtl/>
          <w:lang w:bidi="fa-IR"/>
        </w:rPr>
        <w:t>س</w:t>
      </w:r>
      <w:r w:rsidR="0004050E">
        <w:rPr>
          <w:rFonts w:hint="cs"/>
          <w:rtl/>
          <w:lang w:bidi="fa-IR"/>
        </w:rPr>
        <w:t xml:space="preserve"> از پیامبر خدا </w:t>
      </w:r>
      <w:r w:rsidR="0004050E">
        <w:rPr>
          <w:rFonts w:cs="CTraditional Arabic" w:hint="cs"/>
          <w:rtl/>
          <w:lang w:bidi="fa-IR"/>
        </w:rPr>
        <w:t>ج</w:t>
      </w:r>
      <w:r w:rsidR="0004050E">
        <w:rPr>
          <w:rFonts w:hint="cs"/>
          <w:rtl/>
          <w:lang w:bidi="fa-IR"/>
        </w:rPr>
        <w:t xml:space="preserve"> روایت است که فرمودند: «خداوند هیچ پیامبری را نفرستاده است مگر آنکه [آن پیامبر] چوبانی کرده است».</w:t>
      </w:r>
    </w:p>
    <w:p w:rsidR="0004050E" w:rsidRDefault="0004050E" w:rsidP="00972FDB">
      <w:pPr>
        <w:pStyle w:val="0-"/>
        <w:rPr>
          <w:rtl/>
          <w:lang w:bidi="fa-IR"/>
        </w:rPr>
      </w:pPr>
      <w:r>
        <w:rPr>
          <w:rFonts w:hint="cs"/>
          <w:rtl/>
          <w:lang w:bidi="fa-IR"/>
        </w:rPr>
        <w:t>صحابه</w:t>
      </w:r>
      <w:r>
        <w:rPr>
          <w:rFonts w:cs="CTraditional Arabic" w:hint="cs"/>
          <w:rtl/>
          <w:lang w:bidi="fa-IR"/>
        </w:rPr>
        <w:t>ش</w:t>
      </w:r>
      <w:r>
        <w:rPr>
          <w:rFonts w:hint="cs"/>
          <w:rtl/>
          <w:lang w:bidi="fa-IR"/>
        </w:rPr>
        <w:t xml:space="preserve"> گفتند: حتی شما؟</w:t>
      </w:r>
    </w:p>
    <w:p w:rsidR="0004050E" w:rsidRDefault="0004050E" w:rsidP="00972FDB">
      <w:pPr>
        <w:pStyle w:val="0-"/>
        <w:rPr>
          <w:rtl/>
          <w:lang w:bidi="fa-IR"/>
        </w:rPr>
      </w:pPr>
      <w:r>
        <w:rPr>
          <w:rFonts w:hint="cs"/>
          <w:rtl/>
          <w:lang w:bidi="fa-IR"/>
        </w:rPr>
        <w:t>گفتند: «بلی، من برای اهل مکه در [منطقۀ] (قراریط) [و یا در مقابل چند قیراط] چوبانی می‌کردم»</w:t>
      </w:r>
      <w:r w:rsidRPr="0004050E">
        <w:rPr>
          <w:rFonts w:ascii="IRLotus" w:hAnsi="IRLotus" w:cs="IRLotus"/>
          <w:vertAlign w:val="superscript"/>
          <w:rtl/>
          <w:lang w:bidi="fa-IR"/>
        </w:rPr>
        <w:t>(</w:t>
      </w:r>
      <w:r w:rsidRPr="0004050E">
        <w:rPr>
          <w:rStyle w:val="FootnoteReference"/>
          <w:rFonts w:ascii="IRLotus" w:hAnsi="IRLotus" w:cs="IRLotus"/>
          <w:rtl/>
          <w:lang w:bidi="fa-IR"/>
        </w:rPr>
        <w:footnoteReference w:id="430"/>
      </w:r>
      <w:r w:rsidRPr="0004050E">
        <w:rPr>
          <w:rFonts w:ascii="IRLotus" w:hAnsi="IRLotus" w:cs="IRLotus"/>
          <w:vertAlign w:val="superscript"/>
          <w:rtl/>
          <w:lang w:bidi="fa-IR"/>
        </w:rPr>
        <w:t>)</w:t>
      </w:r>
      <w:r>
        <w:rPr>
          <w:rFonts w:hint="cs"/>
          <w:rtl/>
          <w:lang w:bidi="fa-IR"/>
        </w:rPr>
        <w:t>.</w:t>
      </w:r>
    </w:p>
    <w:p w:rsidR="0004050E" w:rsidRDefault="0004050E" w:rsidP="0004050E">
      <w:pPr>
        <w:pStyle w:val="2-0"/>
        <w:rPr>
          <w:rtl/>
        </w:rPr>
      </w:pPr>
      <w:r w:rsidRPr="00CC5233">
        <w:rPr>
          <w:rFonts w:hint="cs"/>
          <w:rtl/>
          <w:lang w:bidi="ar-SA"/>
        </w:rPr>
        <w:t>3</w:t>
      </w:r>
      <w:r>
        <w:rPr>
          <w:rFonts w:hint="cs"/>
          <w:rtl/>
        </w:rPr>
        <w:t>- باب: الإِجارَةِ مِنَ العَص</w:t>
      </w:r>
      <w:r w:rsidR="00AB389D">
        <w:rPr>
          <w:rFonts w:hint="cs"/>
          <w:rtl/>
        </w:rPr>
        <w:t>ْرِ إِلَى</w:t>
      </w:r>
      <w:r>
        <w:rPr>
          <w:rFonts w:hint="cs"/>
          <w:rtl/>
        </w:rPr>
        <w:t xml:space="preserve"> اللَّی</w:t>
      </w:r>
      <w:r w:rsidR="00AB389D">
        <w:rPr>
          <w:rFonts w:hint="cs"/>
          <w:rtl/>
        </w:rPr>
        <w:t>ْ</w:t>
      </w:r>
      <w:r>
        <w:rPr>
          <w:rFonts w:hint="cs"/>
          <w:rtl/>
        </w:rPr>
        <w:t>لِ</w:t>
      </w:r>
    </w:p>
    <w:p w:rsidR="0004050E" w:rsidRDefault="0004050E" w:rsidP="0004050E">
      <w:pPr>
        <w:pStyle w:val="4-"/>
        <w:rPr>
          <w:rtl/>
          <w:lang w:bidi="fa-IR"/>
        </w:rPr>
      </w:pPr>
      <w:bookmarkStart w:id="303" w:name="_Toc434155676"/>
      <w:r>
        <w:rPr>
          <w:rFonts w:hint="cs"/>
          <w:rtl/>
          <w:lang w:bidi="fa-IR"/>
        </w:rPr>
        <w:t>باب [3]: مزدوری از عصر تا شب</w:t>
      </w:r>
      <w:bookmarkEnd w:id="303"/>
    </w:p>
    <w:p w:rsidR="0004050E" w:rsidRPr="0007444A" w:rsidRDefault="0004050E" w:rsidP="0007444A">
      <w:pPr>
        <w:pStyle w:val="5-"/>
        <w:rPr>
          <w:rFonts w:ascii="Simplified Arabic" w:hAnsi="Simplified Arabic" w:cs="Simplified Arabic"/>
          <w:color w:val="FF0000"/>
          <w:rtl/>
        </w:rPr>
      </w:pPr>
      <w:r>
        <w:rPr>
          <w:rFonts w:hint="cs"/>
          <w:rtl/>
          <w:lang w:bidi="fa-IR"/>
        </w:rPr>
        <w:t>1056-</w:t>
      </w:r>
      <w:r w:rsidR="0007444A">
        <w:rPr>
          <w:rFonts w:hint="cs"/>
          <w:rtl/>
          <w:lang w:bidi="fa-IR"/>
        </w:rPr>
        <w:t xml:space="preserve"> </w:t>
      </w:r>
      <w:r w:rsidR="0007444A">
        <w:rPr>
          <w:color w:val="000000"/>
          <w:rtl/>
        </w:rPr>
        <w:t>عَنْ أَبِي مُوسَى رَضِيَ اللَّهُ عَنْهُ، عَنِ النَّبِيِّ صَلَّى اللهُ عَلَيْهِ وَسَلَّمَ قَالَ:</w:t>
      </w:r>
      <w:r w:rsidR="0007444A">
        <w:rPr>
          <w:rtl/>
        </w:rPr>
        <w:t xml:space="preserve"> مَثَلُ المُسْلِمِينَ، وَاليَهُودِ، وَالنَّصَارَى، كَمَثَلِ رَجُلٍ اسْتَأْجَرَ قَوْمًا يَعْمَلُونَ لَهُ عَمَلًا يَوْمًا إِلَى اللَّيْلِ، عَلَى </w:t>
      </w:r>
      <w:r w:rsidR="0007444A">
        <w:rPr>
          <w:color w:val="000000"/>
          <w:rtl/>
        </w:rPr>
        <w:t>أَجْرٍ مَعْلُومٍ، فَعَمِلُوا لَهُ إِلَى نِصْفِ النَّهَارِ، فَقَالُوا: لاَ حَاجَةَ لَنَا إِلَى أَجْرِكَ الَّذِي شَرَطْتَ لَنَا وَمَا عَمِلْنَا بَاطِلٌ، فَقَالَ لَهُمْ: لاَ تَفْعَلُوا، أَكْمِلُوا بَقِيَّةَ عَمَلِكُمْ، وَخُذُوا أَجْرَكُمْ كَامِلًا، فَأَبَوْا، وَتَرَكُوا، وَاسْتَأْجَرَ أَجِيرَيْنِ بَعْدَهُمْ، فَقَالَ لَهُمَا: أَكْمِلاَ بَقِيَّةَ يَوْمِكُمَا هَذَا وَلَكُمَا الَّذِي شَرَطْتُ لَهُمْ مِنَ الأَجْرِ، فَعَمِلُوا حَتَّى إِذَا كَانَ حِينُ صَلاَةِ العَصْرِ، قَالاَ: لَكَ مَا عَمِلْنَا بَاطِلٌ، وَلَكَ الأَجْرُ الَّذِي جَعَلْتَ لَنَا فِيهِ، فَقَالَ لَهُمَا: أَكْمِلاَ بَقِيَّةَ عَمَلِكُمَا مَا بَقِيَ مِنَ النَّهَارِ شَيْءٌ يَسِيرٌ، فَأَبَيَا، وَاسْتَأْجَرَ قَوْمًا أَنْ يَعْمَلُوا لَهُ بَقِيَّةَ يَوْمِهِمْ، فَعَمِلُوا بَقِيَّةَ يَوْمِهِمْ حَتَّى غَابَتِ الشَّمْسُ، وَاسْتَكْمَلُوا أَجْرَ الفَرِيقَيْنِ كِلَيْهِمَا، فَذَلِكَ مَثَلُهُمْ، وَمَثَلُ مَا قَبِلُوا مِنْ هَذَا النُّورِ</w:t>
      </w:r>
      <w:r>
        <w:rPr>
          <w:rFonts w:hint="cs"/>
          <w:rtl/>
          <w:lang w:bidi="fa-IR"/>
        </w:rPr>
        <w:t xml:space="preserve"> [رواه البخاری: </w:t>
      </w:r>
      <w:r w:rsidR="007261D9">
        <w:rPr>
          <w:rFonts w:hint="cs"/>
          <w:rtl/>
          <w:lang w:bidi="fa-IR"/>
        </w:rPr>
        <w:t>2271</w:t>
      </w:r>
      <w:r>
        <w:rPr>
          <w:rFonts w:hint="cs"/>
          <w:rtl/>
          <w:lang w:bidi="fa-IR"/>
        </w:rPr>
        <w:t>].</w:t>
      </w:r>
    </w:p>
    <w:p w:rsidR="007261D9" w:rsidRDefault="007261D9" w:rsidP="00097D8F">
      <w:pPr>
        <w:pStyle w:val="0-"/>
        <w:rPr>
          <w:rtl/>
          <w:lang w:bidi="fa-IR"/>
        </w:rPr>
      </w:pPr>
      <w:r>
        <w:rPr>
          <w:rFonts w:hint="cs"/>
          <w:rtl/>
          <w:lang w:bidi="fa-IR"/>
        </w:rPr>
        <w:t>1056- از ابو موسی</w:t>
      </w:r>
      <w:r>
        <w:rPr>
          <w:rFonts w:cs="CTraditional Arabic" w:hint="cs"/>
          <w:rtl/>
          <w:lang w:bidi="fa-IR"/>
        </w:rPr>
        <w:t>س</w:t>
      </w:r>
      <w:r>
        <w:rPr>
          <w:rFonts w:hint="cs"/>
          <w:rtl/>
          <w:lang w:bidi="fa-IR"/>
        </w:rPr>
        <w:t xml:space="preserve"> از پیامبر خدا </w:t>
      </w:r>
      <w:r>
        <w:rPr>
          <w:rFonts w:cs="CTraditional Arabic" w:hint="cs"/>
          <w:rtl/>
          <w:lang w:bidi="fa-IR"/>
        </w:rPr>
        <w:t>ج</w:t>
      </w:r>
      <w:r>
        <w:rPr>
          <w:rFonts w:hint="cs"/>
          <w:rtl/>
          <w:lang w:bidi="fa-IR"/>
        </w:rPr>
        <w:t xml:space="preserve"> روایت است که فرمودند: «مثال مسلمانان [در مقارنه با] یهود و نصارا مانند شخصی است که مردمی را به مزدوری می‌گیرد تا برایش یک روز از صبح تا شام مقابل مزد معینی کار کنند، ولی آن‌ها برایش تا نیم روز کار کرده و گفتند: ما ر</w:t>
      </w:r>
      <w:r w:rsidR="00AE3158">
        <w:rPr>
          <w:rFonts w:hint="cs"/>
          <w:rtl/>
          <w:lang w:bidi="fa-IR"/>
        </w:rPr>
        <w:t>ا به مزدی که برای ما تعیین کرده‌</w:t>
      </w:r>
      <w:r>
        <w:rPr>
          <w:rFonts w:hint="cs"/>
          <w:rtl/>
          <w:lang w:bidi="fa-IR"/>
        </w:rPr>
        <w:t>ای ضرورتی نیست، و کاری را که تا حالا انجام داده</w:t>
      </w:r>
      <w:r w:rsidR="00097D8F">
        <w:rPr>
          <w:rFonts w:hint="cs"/>
          <w:rtl/>
          <w:lang w:bidi="fa-IR"/>
        </w:rPr>
        <w:t>‌</w:t>
      </w:r>
      <w:r>
        <w:rPr>
          <w:rFonts w:hint="cs"/>
          <w:rtl/>
          <w:lang w:bidi="fa-IR"/>
        </w:rPr>
        <w:t>ایم باطل باشد».</w:t>
      </w:r>
    </w:p>
    <w:p w:rsidR="007261D9" w:rsidRDefault="007261D9" w:rsidP="0004050E">
      <w:pPr>
        <w:pStyle w:val="0-"/>
        <w:rPr>
          <w:rtl/>
          <w:lang w:bidi="fa-IR"/>
        </w:rPr>
      </w:pPr>
      <w:r>
        <w:rPr>
          <w:rFonts w:hint="cs"/>
          <w:rtl/>
          <w:lang w:bidi="fa-IR"/>
        </w:rPr>
        <w:t>«آن شخص می‌گوید: چنین نکنید، بقیۀ کار خود را انجام دهید و مزد خود را به طور کامل بگیرید</w:t>
      </w:r>
      <w:r w:rsidR="0007444A">
        <w:rPr>
          <w:rFonts w:hint="cs"/>
          <w:rtl/>
          <w:lang w:bidi="fa-IR"/>
        </w:rPr>
        <w:t xml:space="preserve">، ولی آن‌ها ابا می‌ورزند و کار </w:t>
      </w:r>
      <w:r>
        <w:rPr>
          <w:rFonts w:hint="cs"/>
          <w:rtl/>
          <w:lang w:bidi="fa-IR"/>
        </w:rPr>
        <w:t>ر</w:t>
      </w:r>
      <w:r w:rsidR="0007444A">
        <w:rPr>
          <w:rFonts w:hint="cs"/>
          <w:rtl/>
          <w:lang w:bidi="fa-IR"/>
        </w:rPr>
        <w:t>ا</w:t>
      </w:r>
      <w:r>
        <w:rPr>
          <w:rFonts w:hint="cs"/>
          <w:rtl/>
          <w:lang w:bidi="fa-IR"/>
        </w:rPr>
        <w:t xml:space="preserve"> ترک می‌کنند».</w:t>
      </w:r>
    </w:p>
    <w:p w:rsidR="007261D9" w:rsidRDefault="007261D9" w:rsidP="0004050E">
      <w:pPr>
        <w:pStyle w:val="0-"/>
        <w:rPr>
          <w:rtl/>
          <w:lang w:bidi="fa-IR"/>
        </w:rPr>
      </w:pPr>
      <w:r>
        <w:rPr>
          <w:rFonts w:hint="cs"/>
          <w:rtl/>
          <w:lang w:bidi="fa-IR"/>
        </w:rPr>
        <w:t>«آن شخص بعد از آن دو مزدور دیگر می‌گیرد، و برای آن‌ها می‌گوید: شما همین باقی ماندۀ روز را کار کنید، من مزدی را که برای آن‌ها تعیین کرده بودم، به طور کامل برای شما دو نفر</w:t>
      </w:r>
      <w:r w:rsidR="00AA5CA0">
        <w:rPr>
          <w:rFonts w:hint="cs"/>
          <w:rtl/>
          <w:lang w:bidi="fa-IR"/>
        </w:rPr>
        <w:t xml:space="preserve"> می‌دهم</w:t>
      </w:r>
      <w:r>
        <w:rPr>
          <w:rFonts w:hint="cs"/>
          <w:rtl/>
          <w:lang w:bidi="fa-IR"/>
        </w:rPr>
        <w:t>».</w:t>
      </w:r>
    </w:p>
    <w:p w:rsidR="007261D9" w:rsidRDefault="007261D9" w:rsidP="00097D8F">
      <w:pPr>
        <w:pStyle w:val="0-"/>
        <w:rPr>
          <w:rtl/>
          <w:lang w:bidi="fa-IR"/>
        </w:rPr>
      </w:pPr>
      <w:r>
        <w:rPr>
          <w:rFonts w:hint="cs"/>
          <w:rtl/>
          <w:lang w:bidi="fa-IR"/>
        </w:rPr>
        <w:t>«آن‌ها تا وقت نماز عصر کار می‌کنند، و [برای صاحب کار] می‌گویند: آنچه را که تا حالا برایت انجام داد</w:t>
      </w:r>
      <w:r w:rsidR="0007444A">
        <w:rPr>
          <w:rFonts w:hint="cs"/>
          <w:rtl/>
          <w:lang w:bidi="fa-IR"/>
        </w:rPr>
        <w:t>ه</w:t>
      </w:r>
      <w:r w:rsidR="00097D8F">
        <w:rPr>
          <w:rFonts w:hint="cs"/>
          <w:rtl/>
          <w:lang w:bidi="fa-IR"/>
        </w:rPr>
        <w:t>‌</w:t>
      </w:r>
      <w:r w:rsidR="0007444A">
        <w:rPr>
          <w:rFonts w:hint="cs"/>
          <w:rtl/>
          <w:lang w:bidi="fa-IR"/>
        </w:rPr>
        <w:t>ایم باطل باشد، و مزدی را که ب</w:t>
      </w:r>
      <w:r>
        <w:rPr>
          <w:rFonts w:hint="cs"/>
          <w:rtl/>
          <w:lang w:bidi="fa-IR"/>
        </w:rPr>
        <w:t>ر</w:t>
      </w:r>
      <w:r w:rsidR="0007444A">
        <w:rPr>
          <w:rFonts w:hint="cs"/>
          <w:rtl/>
          <w:lang w:bidi="fa-IR"/>
        </w:rPr>
        <w:t>ا</w:t>
      </w:r>
      <w:r>
        <w:rPr>
          <w:rFonts w:hint="cs"/>
          <w:rtl/>
          <w:lang w:bidi="fa-IR"/>
        </w:rPr>
        <w:t>ی ما تعیین نموده بودی، از خودت باشد».</w:t>
      </w:r>
    </w:p>
    <w:p w:rsidR="007261D9" w:rsidRDefault="007261D9" w:rsidP="0004050E">
      <w:pPr>
        <w:pStyle w:val="0-"/>
        <w:rPr>
          <w:rtl/>
          <w:lang w:bidi="fa-IR"/>
        </w:rPr>
      </w:pPr>
      <w:r>
        <w:rPr>
          <w:rFonts w:hint="cs"/>
          <w:rtl/>
          <w:lang w:bidi="fa-IR"/>
        </w:rPr>
        <w:t>«آن شخص برای آن دو نفر می‌گوید: باقی ماندۀ کار خود را تمام کنید، زیرا از روز چیز کمی باقی مانده است، ولی آن‌ها ابا می‌ورزند [و کار را ترک می‌گویند]».</w:t>
      </w:r>
    </w:p>
    <w:p w:rsidR="007261D9" w:rsidRDefault="007261D9" w:rsidP="0004050E">
      <w:pPr>
        <w:pStyle w:val="0-"/>
        <w:rPr>
          <w:rtl/>
          <w:lang w:bidi="fa-IR"/>
        </w:rPr>
      </w:pPr>
      <w:r>
        <w:rPr>
          <w:rFonts w:hint="cs"/>
          <w:rtl/>
          <w:lang w:bidi="fa-IR"/>
        </w:rPr>
        <w:t>«آن شخص مردم دیگری را مزدور می‌کند تا باقی ماندۀ روز را برایش کار کنند، آن‌ها باقی ماندۀ روز را تا غروب آفتاب کار می‌کنند، و مزد هردو گروه گذشته را دریافت می‌دارند.</w:t>
      </w:r>
    </w:p>
    <w:p w:rsidR="007261D9" w:rsidRDefault="007261D9" w:rsidP="0004050E">
      <w:pPr>
        <w:pStyle w:val="0-"/>
        <w:rPr>
          <w:rtl/>
          <w:lang w:bidi="fa-IR"/>
        </w:rPr>
      </w:pPr>
      <w:r>
        <w:rPr>
          <w:rFonts w:hint="cs"/>
          <w:rtl/>
          <w:lang w:bidi="fa-IR"/>
        </w:rPr>
        <w:t>و این مثال مسلمانان و مثال چیزی است که از این نور [یعنی: نور اسلام]</w:t>
      </w:r>
      <w:r w:rsidR="0007444A">
        <w:rPr>
          <w:rFonts w:hint="cs"/>
          <w:rtl/>
          <w:lang w:bidi="fa-IR"/>
        </w:rPr>
        <w:t xml:space="preserve"> قبول کرده‌اند»</w:t>
      </w:r>
      <w:r w:rsidRPr="007261D9">
        <w:rPr>
          <w:rFonts w:ascii="IRLotus" w:hAnsi="IRLotus" w:cs="IRLotus"/>
          <w:vertAlign w:val="superscript"/>
          <w:rtl/>
          <w:lang w:bidi="fa-IR"/>
        </w:rPr>
        <w:t>(</w:t>
      </w:r>
      <w:r w:rsidRPr="007261D9">
        <w:rPr>
          <w:rStyle w:val="FootnoteReference"/>
          <w:rFonts w:ascii="IRLotus" w:hAnsi="IRLotus" w:cs="IRLotus"/>
          <w:rtl/>
          <w:lang w:bidi="fa-IR"/>
        </w:rPr>
        <w:footnoteReference w:id="431"/>
      </w:r>
      <w:r w:rsidRPr="007261D9">
        <w:rPr>
          <w:rFonts w:ascii="IRLotus" w:hAnsi="IRLotus" w:cs="IRLotus"/>
          <w:vertAlign w:val="superscript"/>
          <w:rtl/>
          <w:lang w:bidi="fa-IR"/>
        </w:rPr>
        <w:t>)</w:t>
      </w:r>
      <w:r>
        <w:rPr>
          <w:rFonts w:hint="cs"/>
          <w:rtl/>
          <w:lang w:bidi="fa-IR"/>
        </w:rPr>
        <w:t>.</w:t>
      </w:r>
    </w:p>
    <w:p w:rsidR="0007444A" w:rsidRDefault="0007444A" w:rsidP="005E29EE">
      <w:pPr>
        <w:pStyle w:val="2-0"/>
        <w:rPr>
          <w:rtl/>
        </w:rPr>
      </w:pPr>
      <w:r w:rsidRPr="00CC5233">
        <w:rPr>
          <w:rFonts w:hint="cs"/>
          <w:rtl/>
          <w:lang w:bidi="ar-SA"/>
        </w:rPr>
        <w:t>4</w:t>
      </w:r>
      <w:r>
        <w:rPr>
          <w:rFonts w:hint="cs"/>
          <w:rtl/>
        </w:rPr>
        <w:t>- باب: مَن اس</w:t>
      </w:r>
      <w:r w:rsidR="00B7141A">
        <w:rPr>
          <w:rFonts w:hint="cs"/>
          <w:rtl/>
        </w:rPr>
        <w:t>ْ</w:t>
      </w:r>
      <w:r>
        <w:rPr>
          <w:rFonts w:hint="cs"/>
          <w:rtl/>
        </w:rPr>
        <w:t>تَأجَرَ</w:t>
      </w:r>
      <w:r w:rsidR="00B25002">
        <w:rPr>
          <w:rFonts w:hint="cs"/>
          <w:rtl/>
        </w:rPr>
        <w:t xml:space="preserve"> </w:t>
      </w:r>
      <w:r>
        <w:rPr>
          <w:rFonts w:hint="cs"/>
          <w:rtl/>
        </w:rPr>
        <w:t>أَجِیراً فَتَرَ</w:t>
      </w:r>
      <w:r w:rsidR="005E29EE">
        <w:rPr>
          <w:rFonts w:hint="cs"/>
          <w:rtl/>
        </w:rPr>
        <w:t>ك</w:t>
      </w:r>
      <w:r>
        <w:rPr>
          <w:rFonts w:hint="cs"/>
          <w:rtl/>
        </w:rPr>
        <w:t>َ أَج</w:t>
      </w:r>
      <w:r w:rsidR="00B7141A">
        <w:rPr>
          <w:rFonts w:hint="cs"/>
          <w:rtl/>
        </w:rPr>
        <w:t>ْ</w:t>
      </w:r>
      <w:r>
        <w:rPr>
          <w:rFonts w:hint="cs"/>
          <w:rtl/>
        </w:rPr>
        <w:t>رَهُ فَعَمِلَ فِیهِ المُس</w:t>
      </w:r>
      <w:r w:rsidR="00B7141A">
        <w:rPr>
          <w:rFonts w:hint="cs"/>
          <w:rtl/>
        </w:rPr>
        <w:t>ْ</w:t>
      </w:r>
      <w:r>
        <w:rPr>
          <w:rFonts w:hint="cs"/>
          <w:rtl/>
        </w:rPr>
        <w:t>تَأجِرُ فَزَادَ</w:t>
      </w:r>
    </w:p>
    <w:p w:rsidR="0007444A" w:rsidRDefault="0007444A" w:rsidP="0007444A">
      <w:pPr>
        <w:pStyle w:val="4-"/>
        <w:rPr>
          <w:rtl/>
          <w:lang w:bidi="fa-IR"/>
        </w:rPr>
      </w:pPr>
      <w:bookmarkStart w:id="304" w:name="_Toc434155677"/>
      <w:r>
        <w:rPr>
          <w:rFonts w:hint="cs"/>
          <w:rtl/>
          <w:lang w:bidi="fa-IR"/>
        </w:rPr>
        <w:t>باب [4]: مزدوری که مزد خود را نگرفته است و مستاجر در آن کار کرده و زیاد شده است</w:t>
      </w:r>
      <w:bookmarkEnd w:id="304"/>
    </w:p>
    <w:p w:rsidR="0007444A" w:rsidRDefault="0007444A" w:rsidP="00B816D5">
      <w:pPr>
        <w:pStyle w:val="5-"/>
        <w:rPr>
          <w:rtl/>
          <w:lang w:bidi="fa-IR"/>
        </w:rPr>
      </w:pPr>
      <w:r>
        <w:rPr>
          <w:rFonts w:hint="cs"/>
          <w:rtl/>
          <w:lang w:bidi="fa-IR"/>
        </w:rPr>
        <w:t>1057-</w:t>
      </w:r>
      <w:r w:rsidR="00B816D5">
        <w:rPr>
          <w:rFonts w:hint="cs"/>
          <w:rtl/>
          <w:lang w:bidi="fa-IR"/>
        </w:rPr>
        <w:t xml:space="preserve"> عَن </w:t>
      </w:r>
      <w:r w:rsidR="00B816D5">
        <w:rPr>
          <w:rtl/>
        </w:rPr>
        <w:t xml:space="preserve">عَبْدَ اللَّهِ بْنَ عُمَرَ رَضِيَ اللَّهُ عَنْهُمَا، قَالَ: سَمِعْتُ رَسُولَ اللَّهِ صَلَّى اللهُ عَلَيْهِ وَسَلَّمَ </w:t>
      </w:r>
      <w:r w:rsidR="00B816D5" w:rsidRPr="00E10576">
        <w:rPr>
          <w:rtl/>
        </w:rPr>
        <w:t xml:space="preserve">يَقُولُ: انْطَلَقَ ثَلاَثَةُ رَهْطٍ مِمَّنْ كَانَ قَبْلَكُمْ حَتَّى أَوَوْا المَبِيتَ إِلَى غَارٍ، فَدَخَلُوهُ فَانْحَدَرَتْ صَخْرَةٌ مِنَ الجَبَلِ، فَسَدَّتْ </w:t>
      </w:r>
      <w:r w:rsidR="00B816D5">
        <w:rPr>
          <w:rtl/>
        </w:rPr>
        <w:t>عَلَيْهِمُ الغَارَ، فَقَالُوا: إِنَّهُ لاَ يُنْجِيكُمْ مِنْ هَذِهِ الصَّخْرَةِ إِلَّا أَنْ تَدْعُوا اللَّهَ بِصَالِحِ أَعْمَالِكُمْ، فَقَالَ رَجُلٌ مِنْهُمْ: اللَّهُمَّ كَانَ لِي أَبَوَانِ شَيْخَانِ كَبِيرَانِ، وَكُنْتُ لاَ أَغْبِقُ قَبْلَهُمَا أَهْلًا، وَلاَ مَالًا فَنَأَى بِي فِي طَلَبِ شَيْءٍ يَوْمًا، فَلَمْ أُرِحْ عَلَيْهِمَا حَتَّى نَامَا، فَحَلَبْتُ لَهُمَا غَبُوقَهُمَا، فَوَجَدْتُهُمَا نَائِمَيْنِ وَكَرِهْتُ أَنْ أَغْبِقَ قَبْلَهُمَا أَهْلًا أَوْ مَالًا، فَلَبِثْتُ وَالقَدَحُ عَلَى يَدَيَّ، أَنْتَظِرُ اسْتِيقَاظَهُمَا حَتَّى بَرَقَ الفَجْرُ، فَاسْتَيْقَظَا، فَشَرِبَا غَبُوقَهُمَا، اللَّهُمَّ إِنْ كُنْتُ فَعَلْتُ ذَلِكَ ابْتِغَاءَ وَجْهِكَ، فَفَرِّجْ عَنَّا مَا نَحْنُ فِيهِ مِنْ هَذِهِ الصَّخْرَةِ، فَانْفَرَجَتْ شَيْئًا لاَ يَسْتَطِيعُونَ الخُرُوجَ، قَالَ النَّبِيُّ صَلَّى اللهُ عَلَيْهِ وَسَلَّمَ: وَقَالَ الآخَرُ: اللَّهُمَّ كَانَتْ لِي بِنْتُ عَمٍّ، كَانَتْ أَحَبَّ النَّاسِ إِلَيَّ، فَأَرَدْتُهَا عَنْ نَفْسِهَا، فَامْتَنَعَتْ مِنِّي حَتَّى أَلَمَّتْ بِهَا سَنَةٌ مِنَ السِّنِينَ، فَجَاءَتْنِي، فَأَعْطَيْتُهَا عِشْرِينَ وَمِائَةَ دِينَارٍ عَلَى أَنْ تُخَلِّيَ بَيْنِي وَبَيْنَ نَفْسِهَا، فَفَعَلَتْ حَتَّى إِذَا قَدَرْتُ عَلَيْهَا، قَالَتْ: لاَ أُحِلُّ لَكَ أَنْ تَفُضَّ الخَاتَمَ إِلَّا بِحَقِّهِ، فَتَحَرَّجْتُ مِنَ الوُقُوعِ عَلَيْهَا، فَانْصَرَفْتُ عَنْهَا وَهِيَ أَحَبُّ النَّاسِ إِلَيَّ، وَتَرَكْتُ الذَّهَبَ الَّذِي أَعْطَيْتُهَا، اللَّهُمَّ إِنْ كُنْتُ فَعَلْتُ ابْتِغَاءَ وَجْهِكَ، فَافْرُجْ عَنَّا مَا نَحْنُ فِيهِ، فَانْفَرَجَتِ الصَّخْرَةُ غَيْرَ أَنَّهُمْ لاَ يَسْتَطِيعُونَ الخُرُوجَ مِنْهَا، قَالَ النَّبِيُّ صَلَّى اللهُ عَلَيْهِ وَسَلَّمَ: وَقَالَ الثَّالِثُ: اللَّهُمَّ إِنِّي اسْتَأْجَرْتُ أُجَرَاءَ، فَأَعْطَيْتُهُمْ أَجْرَهُمْ غَيْرَ رَجُلٍ وَاحِدٍ تَرَكَ الَّذِي لَهُ وَذَهَبَ، فَثَمَّرْتُ أَجْرَهُ حَتَّى كَثُرَتْ مِنْهُ الأَمْوَالُ، فَجَاءَنِي بَعْدَ حِينٍ فَقَالَ: يَا عَبْدَ اللَّهِ أَدِّ إِلَيَّ أَجْرِي، فَقُلْتُ لَهُ: كُلُّ مَا تَرَى مِنْ أَجْرِكَ مِنَ الإِبِلِ وَالبَقَرِ وَالغَنَمِ وَالرَّقِيقِ، فَقَالَ: يَا عَبْدَ اللَّهِ لاَ تَسْتَهْزِئُ بِي، فَقُلْتُ: إِنِّي لاَ أَسْتَهْزِئُ بِكَ، فَأَخَذَهُ كُلَّهُ، فَاسْتَاقَهُ، فَلَمْ يَتْرُكْ مِنْهُ شَيْئًا، اللَّهُمَّ فَإِنْ كُنْتُ فَعَلْتُ ذَلِكَ ابْتِغَاءَ وَجْهِكَ، فَافْرُجْ عَنَّا مَا نَحْنُ فِيهِ، فَانْفَرَجَتِ الصَّخْرَةُ، فَخَرَجُوا يَمْشُونَ</w:t>
      </w:r>
      <w:r>
        <w:rPr>
          <w:rFonts w:hint="cs"/>
          <w:rtl/>
          <w:lang w:bidi="fa-IR"/>
        </w:rPr>
        <w:t xml:space="preserve"> [رواه البخاری:</w:t>
      </w:r>
      <w:r w:rsidR="006A4D00">
        <w:rPr>
          <w:rFonts w:hint="cs"/>
          <w:rtl/>
          <w:lang w:bidi="fa-IR"/>
        </w:rPr>
        <w:t xml:space="preserve"> 2272</w:t>
      </w:r>
      <w:r>
        <w:rPr>
          <w:rFonts w:hint="cs"/>
          <w:rtl/>
          <w:lang w:bidi="fa-IR"/>
        </w:rPr>
        <w:t>].</w:t>
      </w:r>
    </w:p>
    <w:p w:rsidR="006A4D00" w:rsidRDefault="006A4D00" w:rsidP="0007444A">
      <w:pPr>
        <w:pStyle w:val="0-"/>
        <w:rPr>
          <w:rtl/>
          <w:lang w:bidi="fa-IR"/>
        </w:rPr>
      </w:pPr>
      <w:r>
        <w:rPr>
          <w:rFonts w:hint="cs"/>
          <w:rtl/>
          <w:lang w:bidi="fa-IR"/>
        </w:rPr>
        <w:t>1057- از عبدالله بن عمر</w:t>
      </w:r>
      <w:r>
        <w:rPr>
          <w:rFonts w:cs="CTraditional Arabic" w:hint="cs"/>
          <w:rtl/>
          <w:lang w:bidi="fa-IR"/>
        </w:rPr>
        <w:t>ب</w:t>
      </w:r>
      <w:r>
        <w:rPr>
          <w:rFonts w:hint="cs"/>
          <w:rtl/>
          <w:lang w:bidi="fa-IR"/>
        </w:rPr>
        <w:t xml:space="preserve"> روایت است که گفت: از پیامبر خدا </w:t>
      </w:r>
      <w:r>
        <w:rPr>
          <w:rFonts w:cs="CTraditional Arabic" w:hint="cs"/>
          <w:rtl/>
          <w:lang w:bidi="fa-IR"/>
        </w:rPr>
        <w:t>ج</w:t>
      </w:r>
      <w:r>
        <w:rPr>
          <w:rFonts w:hint="cs"/>
          <w:rtl/>
          <w:lang w:bidi="fa-IR"/>
        </w:rPr>
        <w:t xml:space="preserve"> شنیدم که می‌گفتند: «از مردمانی که پیش از شما بودند، سه گروه رفتند و شب را در غاری خوابیدند، تخته سنگ کلانی از کوه جدا شد و غار را بر آن‌ها بسته کرد.</w:t>
      </w:r>
    </w:p>
    <w:p w:rsidR="006A4D00" w:rsidRDefault="006A4D00" w:rsidP="0007444A">
      <w:pPr>
        <w:pStyle w:val="0-"/>
        <w:rPr>
          <w:rtl/>
          <w:lang w:bidi="fa-IR"/>
        </w:rPr>
      </w:pPr>
      <w:r>
        <w:rPr>
          <w:rFonts w:hint="cs"/>
          <w:rtl/>
          <w:lang w:bidi="fa-IR"/>
        </w:rPr>
        <w:t>با خود گفتند: چیزی دیگری غیر از اینکه کار</w:t>
      </w:r>
      <w:r w:rsidR="00E831DD">
        <w:rPr>
          <w:rFonts w:hint="cs"/>
          <w:rtl/>
          <w:lang w:bidi="fa-IR"/>
        </w:rPr>
        <w:t xml:space="preserve">‌های </w:t>
      </w:r>
      <w:r>
        <w:rPr>
          <w:rFonts w:hint="cs"/>
          <w:rtl/>
          <w:lang w:bidi="fa-IR"/>
        </w:rPr>
        <w:t>نیک خود را شفیع آورده و دعا کنید شما را از این تخته سنگ نجات نمی‌دهد.</w:t>
      </w:r>
    </w:p>
    <w:p w:rsidR="006A4D00" w:rsidRDefault="006A4D00" w:rsidP="00D05FCA">
      <w:pPr>
        <w:pStyle w:val="0-"/>
        <w:rPr>
          <w:rtl/>
          <w:lang w:bidi="fa-IR"/>
        </w:rPr>
      </w:pPr>
      <w:r>
        <w:rPr>
          <w:rFonts w:hint="cs"/>
          <w:rtl/>
          <w:lang w:bidi="fa-IR"/>
        </w:rPr>
        <w:t>یکی از آن‌ها گفت: خدا یا! پدر و مادر پیری داشتم و پیش از آن‌ها شیر را برای خانواده و غلامان خود نمی‌دادم، روزی به طلب چیز</w:t>
      </w:r>
      <w:r w:rsidR="00B816D5">
        <w:rPr>
          <w:rFonts w:hint="cs"/>
          <w:rtl/>
          <w:lang w:bidi="fa-IR"/>
        </w:rPr>
        <w:t>ی</w:t>
      </w:r>
      <w:r>
        <w:rPr>
          <w:rFonts w:hint="cs"/>
          <w:rtl/>
          <w:lang w:bidi="fa-IR"/>
        </w:rPr>
        <w:t xml:space="preserve"> از نزدشان دور شدم، و تا وقتی که آن‌ها خواب شده بودند، نزدشان آمده نتوانستم، شیر را برای</w:t>
      </w:r>
      <w:r w:rsidR="00D05FCA">
        <w:rPr>
          <w:rFonts w:hint="cs"/>
          <w:rtl/>
          <w:lang w:bidi="fa-IR"/>
        </w:rPr>
        <w:t xml:space="preserve">‌شان </w:t>
      </w:r>
      <w:r>
        <w:rPr>
          <w:rFonts w:hint="cs"/>
          <w:rtl/>
          <w:lang w:bidi="fa-IR"/>
        </w:rPr>
        <w:t>دوشیدم، و لی نخواستم که شیر شب را پیش از آن‌ها به خانواده و غلامانم بدهم، و همان گونه قدح در دست به انتظار بیدار شدن آن‌ها تا طلوع فجر انتظار کشیدم، [صبح] بیدار شد</w:t>
      </w:r>
      <w:r w:rsidR="00B816D5">
        <w:rPr>
          <w:rFonts w:hint="cs"/>
          <w:rtl/>
          <w:lang w:bidi="fa-IR"/>
        </w:rPr>
        <w:t>ند و شیر شب خود را نوشیدند، خدا</w:t>
      </w:r>
      <w:r>
        <w:rPr>
          <w:rFonts w:hint="cs"/>
          <w:rtl/>
          <w:lang w:bidi="fa-IR"/>
        </w:rPr>
        <w:t xml:space="preserve">یا! اگر </w:t>
      </w:r>
      <w:r w:rsidR="00B816D5">
        <w:rPr>
          <w:rFonts w:hint="cs"/>
          <w:rtl/>
          <w:lang w:bidi="fa-IR"/>
        </w:rPr>
        <w:t>ا</w:t>
      </w:r>
      <w:r>
        <w:rPr>
          <w:rFonts w:hint="cs"/>
          <w:rtl/>
          <w:lang w:bidi="fa-IR"/>
        </w:rPr>
        <w:t>ی</w:t>
      </w:r>
      <w:r w:rsidR="00B816D5">
        <w:rPr>
          <w:rFonts w:hint="cs"/>
          <w:rtl/>
          <w:lang w:bidi="fa-IR"/>
        </w:rPr>
        <w:t>ن</w:t>
      </w:r>
      <w:r>
        <w:rPr>
          <w:rFonts w:hint="cs"/>
          <w:rtl/>
          <w:lang w:bidi="fa-IR"/>
        </w:rPr>
        <w:t xml:space="preserve"> کار را خاص برای رضای تو انجام داده‌ام، ما را از</w:t>
      </w:r>
      <w:r w:rsidR="00830B54">
        <w:rPr>
          <w:rFonts w:hint="cs"/>
          <w:rtl/>
          <w:lang w:bidi="fa-IR"/>
        </w:rPr>
        <w:t xml:space="preserve"> </w:t>
      </w:r>
      <w:r>
        <w:rPr>
          <w:rFonts w:hint="cs"/>
          <w:rtl/>
          <w:lang w:bidi="fa-IR"/>
        </w:rPr>
        <w:t>مصیبت این تخته سنگ نجات بده، آن تخته سنگ اندکی پس رفت، ولی از غار بیرون شده نمی‌توانستند».</w:t>
      </w:r>
    </w:p>
    <w:p w:rsidR="006A4D00" w:rsidRDefault="006A4D00" w:rsidP="00D05FCA">
      <w:pPr>
        <w:pStyle w:val="0-"/>
        <w:rPr>
          <w:rtl/>
          <w:lang w:bidi="fa-IR"/>
        </w:rPr>
      </w:pPr>
      <w:r>
        <w:rPr>
          <w:rFonts w:hint="cs"/>
          <w:rtl/>
          <w:lang w:bidi="fa-IR"/>
        </w:rPr>
        <w:t xml:space="preserve">پیامبر خدا </w:t>
      </w:r>
      <w:r>
        <w:rPr>
          <w:rFonts w:cs="CTraditional Arabic" w:hint="cs"/>
          <w:rtl/>
          <w:lang w:bidi="fa-IR"/>
        </w:rPr>
        <w:t>ج</w:t>
      </w:r>
      <w:r w:rsidR="00B816D5">
        <w:rPr>
          <w:rFonts w:hint="cs"/>
          <w:rtl/>
          <w:lang w:bidi="fa-IR"/>
        </w:rPr>
        <w:t xml:space="preserve"> فرمودند: «شخص دیگر گفت: خدا</w:t>
      </w:r>
      <w:r>
        <w:rPr>
          <w:rFonts w:hint="cs"/>
          <w:rtl/>
          <w:lang w:bidi="fa-IR"/>
        </w:rPr>
        <w:t>یا! دختر کاکایی داشتم که از همه کس در نزدم محبوب</w:t>
      </w:r>
      <w:r w:rsidR="00D05FCA">
        <w:rPr>
          <w:rFonts w:hint="cs"/>
          <w:rtl/>
          <w:lang w:bidi="fa-IR"/>
        </w:rPr>
        <w:t>‌</w:t>
      </w:r>
      <w:r>
        <w:rPr>
          <w:rFonts w:hint="cs"/>
          <w:rtl/>
          <w:lang w:bidi="fa-IR"/>
        </w:rPr>
        <w:t>تر بود، از وی خواستم تا با من همبستر شود، ولی او امتناع می‌ورزید، تا آنکه در یکی از سال‌ها به مشکل قحطی دچار گردید، نزدم آمد، من برایش یکصد و بیست دینار دادم تا</w:t>
      </w:r>
      <w:r w:rsidR="00B816D5">
        <w:rPr>
          <w:rFonts w:hint="cs"/>
          <w:rtl/>
          <w:lang w:bidi="fa-IR"/>
        </w:rPr>
        <w:t xml:space="preserve"> با من اجازۀ همبستر شدن با خود </w:t>
      </w:r>
      <w:r>
        <w:rPr>
          <w:rFonts w:hint="cs"/>
          <w:rtl/>
          <w:lang w:bidi="fa-IR"/>
        </w:rPr>
        <w:t>ر</w:t>
      </w:r>
      <w:r w:rsidR="00B816D5">
        <w:rPr>
          <w:rFonts w:hint="cs"/>
          <w:rtl/>
          <w:lang w:bidi="fa-IR"/>
        </w:rPr>
        <w:t>ا</w:t>
      </w:r>
      <w:r>
        <w:rPr>
          <w:rFonts w:hint="cs"/>
          <w:rtl/>
          <w:lang w:bidi="fa-IR"/>
        </w:rPr>
        <w:t xml:space="preserve"> بدهد، او موافقت نمود، و چون بر او قدرت پیدا کردم، [و می‌خواستم که این عمل زشت را با وی انجام بدهم] گفت: بر هم زدن مهر را جز از راه مشروع [که نکاح باشد] برایت نمی‌بخشم، [از شنیدن این سخن] از اینکه این کار زشت را با وی انجام دهم، احساس گناه کردم، و از نزدش بر گشتم، و این در حالی بود که وی محبوب</w:t>
      </w:r>
      <w:r w:rsidR="00D05FCA">
        <w:rPr>
          <w:rFonts w:hint="cs"/>
          <w:rtl/>
          <w:lang w:bidi="fa-IR"/>
        </w:rPr>
        <w:t>‌</w:t>
      </w:r>
      <w:r>
        <w:rPr>
          <w:rFonts w:hint="cs"/>
          <w:rtl/>
          <w:lang w:bidi="fa-IR"/>
        </w:rPr>
        <w:t>ترین مردمان نزدم بود، و طلاهای را</w:t>
      </w:r>
      <w:r w:rsidR="00B816D5">
        <w:rPr>
          <w:rFonts w:hint="cs"/>
          <w:rtl/>
          <w:lang w:bidi="fa-IR"/>
        </w:rPr>
        <w:t xml:space="preserve"> که داده بودم برایش بخشیدم، خدا</w:t>
      </w:r>
      <w:r>
        <w:rPr>
          <w:rFonts w:hint="cs"/>
          <w:rtl/>
          <w:lang w:bidi="fa-IR"/>
        </w:rPr>
        <w:t>یا! اگر این کار را خاص برای رضای تو انجام داده بودم، ما را از این مصیبت نجات بده، آن تخته سنگ مقدار دیگری پس رفت، ولی باز هم از غار بیرون شده نمی‌توانستند».</w:t>
      </w:r>
    </w:p>
    <w:p w:rsidR="006A4D00" w:rsidRDefault="006A4D00" w:rsidP="00830B54">
      <w:pPr>
        <w:pStyle w:val="0-"/>
        <w:rPr>
          <w:rtl/>
          <w:lang w:bidi="fa-IR"/>
        </w:rPr>
      </w:pPr>
      <w:r>
        <w:rPr>
          <w:rFonts w:hint="cs"/>
          <w:rtl/>
          <w:lang w:bidi="fa-IR"/>
        </w:rPr>
        <w:t xml:space="preserve">پیامبر خدا </w:t>
      </w:r>
      <w:r>
        <w:rPr>
          <w:rFonts w:cs="CTraditional Arabic" w:hint="cs"/>
          <w:rtl/>
          <w:lang w:bidi="fa-IR"/>
        </w:rPr>
        <w:t>ج</w:t>
      </w:r>
      <w:r w:rsidR="00B816D5">
        <w:rPr>
          <w:rFonts w:hint="cs"/>
          <w:rtl/>
          <w:lang w:bidi="fa-IR"/>
        </w:rPr>
        <w:t xml:space="preserve"> گفتند: «نفر سومی گفت: خدا</w:t>
      </w:r>
      <w:r>
        <w:rPr>
          <w:rFonts w:hint="cs"/>
          <w:rtl/>
          <w:lang w:bidi="fa-IR"/>
        </w:rPr>
        <w:t>یا! اشخاصی را مزدور کرده بود و مزد آن‌ها را دادم، مگر یکی از آن‌ها که مزد خود گذاشت و رفت، آن مزدش را به کار انداختم، تا اینکه مال‌ها</w:t>
      </w:r>
      <w:r w:rsidR="00B816D5">
        <w:rPr>
          <w:rFonts w:hint="cs"/>
          <w:rtl/>
          <w:lang w:bidi="fa-IR"/>
        </w:rPr>
        <w:t>ی</w:t>
      </w:r>
      <w:r>
        <w:rPr>
          <w:rFonts w:hint="cs"/>
          <w:rtl/>
          <w:lang w:bidi="fa-IR"/>
        </w:rPr>
        <w:t xml:space="preserve"> بسیاری از آن حاصل شد، بعد از مدتی آن شخص نزدم آمد و گفت: ای بندۀ خدا! مزدم را بده! برایش گفتم: آنچه را که از این شترها، و گاوها، و گوسفندها و غلامان می‌بینی از مزد تو است، گفت: ای بندۀ خدا! مرا مسخره مکن! گفتم:</w:t>
      </w:r>
      <w:r w:rsidR="003137F4">
        <w:rPr>
          <w:rFonts w:hint="cs"/>
          <w:rtl/>
          <w:lang w:bidi="fa-IR"/>
        </w:rPr>
        <w:t xml:space="preserve"> تو را </w:t>
      </w:r>
      <w:r>
        <w:rPr>
          <w:rFonts w:hint="cs"/>
          <w:rtl/>
          <w:lang w:bidi="fa-IR"/>
        </w:rPr>
        <w:t>مسخر</w:t>
      </w:r>
      <w:r w:rsidR="00B816D5">
        <w:rPr>
          <w:rFonts w:hint="cs"/>
          <w:rtl/>
          <w:lang w:bidi="fa-IR"/>
        </w:rPr>
        <w:t>ه</w:t>
      </w:r>
      <w:r>
        <w:rPr>
          <w:rFonts w:hint="cs"/>
          <w:rtl/>
          <w:lang w:bidi="fa-IR"/>
        </w:rPr>
        <w:t xml:space="preserve"> نمی‌کنم، آن شخص همۀ آن اموال را گرفت و برد، و چیزی به جا نگذاشت، خدایا!</w:t>
      </w:r>
      <w:r w:rsidR="00B816D5">
        <w:rPr>
          <w:rFonts w:hint="cs"/>
          <w:rtl/>
          <w:lang w:bidi="fa-IR"/>
        </w:rPr>
        <w:t xml:space="preserve"> اگر این کار را خاص برای رضای تو انجام داده بودم، ما را از این مصیبتی که در آن گرفتاریم نجات بده، تخته سنگ از در غار دو گردید، و آن‌ها بیرون شدند و رفتند»</w:t>
      </w:r>
      <w:r w:rsidR="00B816D5" w:rsidRPr="00B816D5">
        <w:rPr>
          <w:rFonts w:ascii="IRLotus" w:hAnsi="IRLotus" w:cs="IRLotus"/>
          <w:vertAlign w:val="superscript"/>
          <w:rtl/>
          <w:lang w:bidi="fa-IR"/>
        </w:rPr>
        <w:t>(</w:t>
      </w:r>
      <w:r w:rsidR="00B816D5" w:rsidRPr="00B816D5">
        <w:rPr>
          <w:rStyle w:val="FootnoteReference"/>
          <w:rFonts w:ascii="IRLotus" w:hAnsi="IRLotus" w:cs="IRLotus"/>
          <w:rtl/>
          <w:lang w:bidi="fa-IR"/>
        </w:rPr>
        <w:footnoteReference w:id="432"/>
      </w:r>
      <w:r w:rsidR="00B816D5" w:rsidRPr="00B816D5">
        <w:rPr>
          <w:rFonts w:ascii="IRLotus" w:hAnsi="IRLotus" w:cs="IRLotus"/>
          <w:vertAlign w:val="superscript"/>
          <w:rtl/>
          <w:lang w:bidi="fa-IR"/>
        </w:rPr>
        <w:t>)</w:t>
      </w:r>
      <w:r w:rsidR="00B816D5">
        <w:rPr>
          <w:rFonts w:hint="cs"/>
          <w:rtl/>
          <w:lang w:bidi="fa-IR"/>
        </w:rPr>
        <w:t>.</w:t>
      </w:r>
    </w:p>
    <w:p w:rsidR="00796E27" w:rsidRDefault="00796E27" w:rsidP="00796E27">
      <w:pPr>
        <w:pStyle w:val="2-0"/>
        <w:rPr>
          <w:rtl/>
        </w:rPr>
      </w:pPr>
      <w:r w:rsidRPr="00CC5233">
        <w:rPr>
          <w:rFonts w:hint="cs"/>
          <w:rtl/>
          <w:lang w:bidi="ar-SA"/>
        </w:rPr>
        <w:t>5</w:t>
      </w:r>
      <w:r>
        <w:rPr>
          <w:rFonts w:hint="cs"/>
          <w:rtl/>
        </w:rPr>
        <w:t>- باب: مَا یُعطَي فِي الرُّق</w:t>
      </w:r>
      <w:r w:rsidR="00F006FF">
        <w:rPr>
          <w:rFonts w:hint="cs"/>
          <w:rtl/>
        </w:rPr>
        <w:t>ْ</w:t>
      </w:r>
      <w:r>
        <w:rPr>
          <w:rFonts w:hint="cs"/>
          <w:rtl/>
        </w:rPr>
        <w:t>یَةِ</w:t>
      </w:r>
    </w:p>
    <w:p w:rsidR="00796E27" w:rsidRDefault="00796E27" w:rsidP="00796E27">
      <w:pPr>
        <w:pStyle w:val="4-"/>
        <w:rPr>
          <w:rtl/>
          <w:lang w:bidi="fa-IR"/>
        </w:rPr>
      </w:pPr>
      <w:bookmarkStart w:id="305" w:name="_Toc434155678"/>
      <w:r>
        <w:rPr>
          <w:rFonts w:hint="cs"/>
          <w:rtl/>
          <w:lang w:bidi="fa-IR"/>
        </w:rPr>
        <w:t>باب [5]: آنچه که در مقابل دعا خوانی داده</w:t>
      </w:r>
      <w:r w:rsidR="005443B8">
        <w:rPr>
          <w:rFonts w:hint="cs"/>
          <w:rtl/>
          <w:lang w:bidi="fa-IR"/>
        </w:rPr>
        <w:t xml:space="preserve"> می‌شود</w:t>
      </w:r>
      <w:bookmarkEnd w:id="305"/>
    </w:p>
    <w:p w:rsidR="00796E27" w:rsidRDefault="00796E27" w:rsidP="00296A74">
      <w:pPr>
        <w:pStyle w:val="5-"/>
        <w:rPr>
          <w:rtl/>
          <w:lang w:bidi="fa-IR"/>
        </w:rPr>
      </w:pPr>
      <w:r>
        <w:rPr>
          <w:rFonts w:hint="cs"/>
          <w:rtl/>
          <w:lang w:bidi="fa-IR"/>
        </w:rPr>
        <w:t>1058-</w:t>
      </w:r>
      <w:r w:rsidR="00296A74">
        <w:rPr>
          <w:rFonts w:hint="cs"/>
          <w:rtl/>
          <w:lang w:bidi="fa-IR"/>
        </w:rPr>
        <w:t xml:space="preserve"> </w:t>
      </w:r>
      <w:r w:rsidR="00296A74">
        <w:rPr>
          <w:rtl/>
        </w:rPr>
        <w:t xml:space="preserve">عَنْ أَبِي سَعِيدٍ رَضِيَ اللَّهُ عَنْهُ، قَالَ: انْطَلَقَ نَفَرٌ مِنْ أَصْحَابِ النَّبِيِّ صَلَّى اللهُ عَلَيْهِ وَسَلَّمَ فِي سَفْرَةٍ سَافَرُوهَا، حَتَّى نَزَلُوا عَلَى حَيٍّ مِنْ أَحْيَاءِ العَرَبِ، فَاسْتَضَافُوهُمْ فَأَبَوْا أَنْ يُضَيِّفُوهُمْ، فَلُدِغَ سَيِّدُ ذَلِكَ الحَيِّ، فَسَعَوْا لَهُ بِكُلِّ شَيْءٍ لاَ يَنْفَعُهُ شَيْءٌ، فَقَالَ بَعْضُهُمْ: لَوْ أَتَيْتُمْ هَؤُلاَءِ الرَّهْطَ الَّذِينَ نَزَلُوا، لَعَلَّهُ أَنْ يَكُونَ عِنْدَ بَعْضِهِمْ شَيْءٌ، فَأَتَوْهُمْ، فَقَالُوا: يَا أَيُّهَا الرَّهْطُ إِنَّ سَيِّدَنَا لُدِغَ، وَسَعَيْنَا لَهُ بِكُلِّ شَيْءٍ لاَ يَنْفَعُهُ، فَهَلْ عِنْدَ أَحَدٍ مِنْكُمْ مِنْ شَيْءٍ؟ فَقَالَ بَعْضُهُمْ: نَعَمْ، وَاللَّهِ إِنِّي لَأَرْقِي، وَلَكِنْ وَاللَّهِ لَقَدِ اسْتَضَفْنَاكُمْ فَلَمْ تُضَيِّفُونَا، فَمَا أَنَا بِرَاقٍ لَكُمْ حَتَّى تَجْعَلُوا لَنَا جُعْلًا، فَصَالَحُوهُمْ عَلَى قَطِيعٍ مِنَ الغَنَمِ، فَانْطَلَقَ يَتْفِلُ عَلَيْهِ، وَيَقْرَأُ: الحَمْدُ لِلَّهِ رَبِّ العَالَمِينَ فَكَأَنَّمَا نُشِطَ مِنْ عِقَالٍ، فَانْطَلَقَ يَمْشِي وَمَا بِهِ قَلَبَةٌ، قَالَ: فَأَوْفَوْهُمْ جُعْلَهُمُ الَّذِي صَالَحُوهُمْ عَلَيْهِ، فَقَالَ بَعْضُهُمْ: اقْسِمُوا، فَقَالَ الَّذِي رَقَى: لاَ تَفْعَلُوا حَتَّى نَأْتِيَ النَّبِيَّ صَلَّى اللهُ عَلَيْهِ وَسَلَّمَ فَنَذْكُرَ لَهُ الَّذِي كَانَ، فَنَنْظُرَ مَا يَأْمُرُنَا، فَقَدِمُوا عَلَى رَسُولِ اللَّهِ صَلَّى اللهُ عَلَيْهِ وَسَلَّمَ فَذَكَرُوا لَهُ، </w:t>
      </w:r>
      <w:r w:rsidR="00296A74" w:rsidRPr="00AB0B80">
        <w:rPr>
          <w:rtl/>
        </w:rPr>
        <w:t xml:space="preserve">فَقَالَ: «وَمَا يُدْرِيكَ أَنَّهَا رُقْيَةٌ»، ثُمَّ قَالَ: «قَدْ أَصَبْتُمْ، اقْسِمُوا، وَاضْرِبُوا لِي مَعَكُمْ سَهْمًا» فَضَحِكَ </w:t>
      </w:r>
      <w:r w:rsidR="00296A74">
        <w:rPr>
          <w:rtl/>
        </w:rPr>
        <w:t>رَسُولُ اللَّهِ صَلَّى اللهُ عَلَيْهِ وَسَلَّمَ</w:t>
      </w:r>
      <w:r>
        <w:rPr>
          <w:rFonts w:hint="cs"/>
          <w:rtl/>
          <w:lang w:bidi="fa-IR"/>
        </w:rPr>
        <w:t xml:space="preserve"> [رواه البخاری: 2276].</w:t>
      </w:r>
    </w:p>
    <w:p w:rsidR="00796E27" w:rsidRDefault="00796E27" w:rsidP="00796E27">
      <w:pPr>
        <w:pStyle w:val="0-"/>
        <w:rPr>
          <w:rtl/>
          <w:lang w:bidi="fa-IR"/>
        </w:rPr>
      </w:pPr>
      <w:r>
        <w:rPr>
          <w:rFonts w:hint="cs"/>
          <w:rtl/>
          <w:lang w:bidi="fa-IR"/>
        </w:rPr>
        <w:t>1058- از ابو سعید</w:t>
      </w:r>
      <w:r>
        <w:rPr>
          <w:rFonts w:cs="CTraditional Arabic" w:hint="cs"/>
          <w:rtl/>
          <w:lang w:bidi="fa-IR"/>
        </w:rPr>
        <w:t>س</w:t>
      </w:r>
      <w:r>
        <w:rPr>
          <w:rFonts w:hint="cs"/>
          <w:rtl/>
          <w:lang w:bidi="fa-IR"/>
        </w:rPr>
        <w:t xml:space="preserve"> روایت است که گفت: عدۀ از صحابه پیامبر خدا </w:t>
      </w:r>
      <w:r>
        <w:rPr>
          <w:rFonts w:cs="CTraditional Arabic" w:hint="cs"/>
          <w:rtl/>
          <w:lang w:bidi="fa-IR"/>
        </w:rPr>
        <w:t>ج</w:t>
      </w:r>
      <w:r>
        <w:rPr>
          <w:rFonts w:hint="cs"/>
          <w:rtl/>
          <w:lang w:bidi="fa-IR"/>
        </w:rPr>
        <w:t xml:space="preserve"> به سفر رفتند تا آنکه [در مسیر را</w:t>
      </w:r>
      <w:r w:rsidR="00296A74">
        <w:rPr>
          <w:rFonts w:hint="cs"/>
          <w:rtl/>
          <w:lang w:bidi="fa-IR"/>
        </w:rPr>
        <w:t>ه</w:t>
      </w:r>
      <w:r>
        <w:rPr>
          <w:rFonts w:hint="cs"/>
          <w:rtl/>
          <w:lang w:bidi="fa-IR"/>
        </w:rPr>
        <w:t xml:space="preserve"> خود] به قریۀ از قریه</w:t>
      </w:r>
      <w:r w:rsidR="00E831DD">
        <w:rPr>
          <w:rFonts w:hint="cs"/>
          <w:rtl/>
          <w:lang w:bidi="fa-IR"/>
        </w:rPr>
        <w:t xml:space="preserve">‌های </w:t>
      </w:r>
      <w:r>
        <w:rPr>
          <w:rFonts w:hint="cs"/>
          <w:rtl/>
          <w:lang w:bidi="fa-IR"/>
        </w:rPr>
        <w:t>عرب رسیدند، از مردم آن قریه خواستند تا آن‌ها را مهمان کنند، ولی آن‌ها از مهمان کردن آن‌ها ابا ورزیدند.</w:t>
      </w:r>
    </w:p>
    <w:p w:rsidR="00796E27" w:rsidRDefault="00796E27" w:rsidP="00796E27">
      <w:pPr>
        <w:pStyle w:val="0-"/>
        <w:rPr>
          <w:rtl/>
          <w:lang w:bidi="fa-IR"/>
        </w:rPr>
      </w:pPr>
      <w:r>
        <w:rPr>
          <w:rFonts w:hint="cs"/>
          <w:rtl/>
          <w:lang w:bidi="fa-IR"/>
        </w:rPr>
        <w:t>رئیس آن قریه را حشرۀ [که عقرب باشد]</w:t>
      </w:r>
      <w:r w:rsidR="00296A74">
        <w:rPr>
          <w:rFonts w:hint="cs"/>
          <w:rtl/>
          <w:lang w:bidi="fa-IR"/>
        </w:rPr>
        <w:t xml:space="preserve"> گزید، و هر</w:t>
      </w:r>
      <w:r>
        <w:rPr>
          <w:rFonts w:hint="cs"/>
          <w:rtl/>
          <w:lang w:bidi="fa-IR"/>
        </w:rPr>
        <w:t>کوششی که کردند کار</w:t>
      </w:r>
      <w:r w:rsidR="00296A74">
        <w:rPr>
          <w:rFonts w:hint="cs"/>
          <w:rtl/>
          <w:lang w:bidi="fa-IR"/>
        </w:rPr>
        <w:t>گر نیفتاد، کسی از آن‌ها گفت: اگر</w:t>
      </w:r>
      <w:r>
        <w:rPr>
          <w:rFonts w:hint="cs"/>
          <w:rtl/>
          <w:lang w:bidi="fa-IR"/>
        </w:rPr>
        <w:t xml:space="preserve"> نزد این تازه واردان برویم شاید کسی از آن‌ها برای معالجۀ آن چیزی داشته باشد، نزد آن‌ها آمده و گفتند: ای مردم! رئیس </w:t>
      </w:r>
      <w:r w:rsidR="00296A74">
        <w:rPr>
          <w:rFonts w:hint="cs"/>
          <w:rtl/>
          <w:lang w:bidi="fa-IR"/>
        </w:rPr>
        <w:t>ما را ح</w:t>
      </w:r>
      <w:r>
        <w:rPr>
          <w:rFonts w:hint="cs"/>
          <w:rtl/>
          <w:lang w:bidi="fa-IR"/>
        </w:rPr>
        <w:t>شرۀ گزیده است، و برای معالجۀ آن هر</w:t>
      </w:r>
      <w:r w:rsidR="00F75A7A">
        <w:rPr>
          <w:rFonts w:hint="cs"/>
          <w:rtl/>
          <w:lang w:bidi="fa-IR"/>
        </w:rPr>
        <w:t xml:space="preserve"> </w:t>
      </w:r>
      <w:r>
        <w:rPr>
          <w:rFonts w:hint="cs"/>
          <w:rtl/>
          <w:lang w:bidi="fa-IR"/>
        </w:rPr>
        <w:t>کوششی که کردیم کا</w:t>
      </w:r>
      <w:r w:rsidR="00FF0745">
        <w:rPr>
          <w:rFonts w:hint="cs"/>
          <w:rtl/>
          <w:lang w:bidi="fa-IR"/>
        </w:rPr>
        <w:t>ر</w:t>
      </w:r>
      <w:r>
        <w:rPr>
          <w:rFonts w:hint="cs"/>
          <w:rtl/>
          <w:lang w:bidi="fa-IR"/>
        </w:rPr>
        <w:t>گر نیفتاد، آیا شما برای معالجۀ او کدام چیزی دارید؟</w:t>
      </w:r>
    </w:p>
    <w:p w:rsidR="00796E27" w:rsidRDefault="00796E27" w:rsidP="00830B54">
      <w:pPr>
        <w:pStyle w:val="0-"/>
        <w:rPr>
          <w:rtl/>
          <w:lang w:bidi="fa-IR"/>
        </w:rPr>
      </w:pPr>
      <w:r>
        <w:rPr>
          <w:rFonts w:hint="cs"/>
          <w:rtl/>
          <w:lang w:bidi="fa-IR"/>
        </w:rPr>
        <w:t>یکی از آن‌ها گفت: بلی دارم، و به خدا سوگند است که من دعا خوانی می‌کنم، ولی ما از شما خواسته بودیم که ما را مهمان کنید، و شما ابا ورزیدید، و حالا تا برای ما چیزی ندهید دعا نخواهم خواند، بالآخره در مقابل چند رأس گوسفند [</w:t>
      </w:r>
      <w:r w:rsidR="00296A74">
        <w:rPr>
          <w:rFonts w:hint="cs"/>
          <w:rtl/>
          <w:lang w:bidi="fa-IR"/>
        </w:rPr>
        <w:t>گویند این گوسفندها سی رأس بود</w:t>
      </w:r>
      <w:r>
        <w:rPr>
          <w:rFonts w:hint="cs"/>
          <w:rtl/>
          <w:lang w:bidi="fa-IR"/>
        </w:rPr>
        <w:t>]</w:t>
      </w:r>
      <w:r w:rsidR="00296A74">
        <w:rPr>
          <w:rFonts w:hint="cs"/>
          <w:rtl/>
          <w:lang w:bidi="fa-IR"/>
        </w:rPr>
        <w:t xml:space="preserve"> موافقه نمودند تا او را دعا خوانی کند.</w:t>
      </w:r>
    </w:p>
    <w:p w:rsidR="00296A74" w:rsidRDefault="00296A74" w:rsidP="00796E27">
      <w:pPr>
        <w:pStyle w:val="0-"/>
        <w:rPr>
          <w:rtl/>
          <w:lang w:bidi="fa-IR"/>
        </w:rPr>
      </w:pPr>
      <w:r>
        <w:rPr>
          <w:rFonts w:hint="cs"/>
          <w:rtl/>
          <w:lang w:bidi="fa-IR"/>
        </w:rPr>
        <w:t>همان بود که رفت و (الحمد لله رب العالمین) را خواند و بر وی دمید، آن شخص مانند آنکه از ریسمان باز شده باشد، برخاست و به راه افتاد، و گویا به وی علتی نبود.</w:t>
      </w:r>
    </w:p>
    <w:p w:rsidR="00296A74" w:rsidRDefault="00296A74" w:rsidP="00E831DD">
      <w:pPr>
        <w:pStyle w:val="0-"/>
        <w:rPr>
          <w:rtl/>
          <w:lang w:bidi="fa-IR"/>
        </w:rPr>
      </w:pPr>
      <w:r>
        <w:rPr>
          <w:rFonts w:hint="cs"/>
          <w:rtl/>
          <w:lang w:bidi="fa-IR"/>
        </w:rPr>
        <w:t xml:space="preserve">راوی گفت: گوسفندهایی را که برای آن‌ها وعد کرده بودند، دادند، بعضی از همراهانش گفتند: باید این گوسفندها را بین خود تقسیم کنیم، آن شخصی که دعا خوانده بود گفت: چنین نکنید، بلکه انتظار بکشید تا نزد پیامبر خدا </w:t>
      </w:r>
      <w:r>
        <w:rPr>
          <w:rFonts w:cs="CTraditional Arabic" w:hint="cs"/>
          <w:rtl/>
          <w:lang w:bidi="fa-IR"/>
        </w:rPr>
        <w:t>ج</w:t>
      </w:r>
      <w:r>
        <w:rPr>
          <w:rFonts w:hint="cs"/>
          <w:rtl/>
          <w:lang w:bidi="fa-IR"/>
        </w:rPr>
        <w:t xml:space="preserve"> برویم و قضیه را برای</w:t>
      </w:r>
      <w:r w:rsidR="00D05FCA">
        <w:rPr>
          <w:rFonts w:hint="cs"/>
          <w:rtl/>
          <w:lang w:bidi="fa-IR"/>
        </w:rPr>
        <w:t xml:space="preserve">‌شان </w:t>
      </w:r>
      <w:r>
        <w:rPr>
          <w:rFonts w:hint="cs"/>
          <w:rtl/>
          <w:lang w:bidi="fa-IR"/>
        </w:rPr>
        <w:t>قصه نمائیم و ببینیم که ما را به چه امر می‌فرمایند؟</w:t>
      </w:r>
    </w:p>
    <w:p w:rsidR="00296A74" w:rsidRDefault="00296A74" w:rsidP="00F70A61">
      <w:pPr>
        <w:pStyle w:val="0-"/>
        <w:rPr>
          <w:rtl/>
          <w:lang w:bidi="fa-IR"/>
        </w:rPr>
      </w:pPr>
      <w:r>
        <w:rPr>
          <w:rFonts w:hint="cs"/>
          <w:rtl/>
          <w:lang w:bidi="fa-IR"/>
        </w:rPr>
        <w:t xml:space="preserve">چون نزد پیامبر خدا </w:t>
      </w:r>
      <w:r>
        <w:rPr>
          <w:rFonts w:cs="CTraditional Arabic" w:hint="cs"/>
          <w:rtl/>
          <w:lang w:bidi="fa-IR"/>
        </w:rPr>
        <w:t>ج</w:t>
      </w:r>
      <w:r>
        <w:rPr>
          <w:rFonts w:hint="cs"/>
          <w:rtl/>
          <w:lang w:bidi="fa-IR"/>
        </w:rPr>
        <w:t xml:space="preserve"> آمدند، و ماجرا را برای</w:t>
      </w:r>
      <w:r w:rsidR="00D05FCA">
        <w:rPr>
          <w:rFonts w:hint="cs"/>
          <w:rtl/>
          <w:lang w:bidi="fa-IR"/>
        </w:rPr>
        <w:t xml:space="preserve">‌شان </w:t>
      </w:r>
      <w:r>
        <w:rPr>
          <w:rFonts w:hint="cs"/>
          <w:rtl/>
          <w:lang w:bidi="fa-IR"/>
        </w:rPr>
        <w:t>قصه نمودند، فرمودند: «از کجا فهمیدی که [معالجه</w:t>
      </w:r>
      <w:r w:rsidR="00F70A61">
        <w:rPr>
          <w:rFonts w:hint="cs"/>
          <w:rtl/>
          <w:lang w:bidi="fa-IR"/>
        </w:rPr>
        <w:t>‌</w:t>
      </w:r>
      <w:r>
        <w:rPr>
          <w:rFonts w:hint="cs"/>
          <w:rtl/>
          <w:lang w:bidi="fa-IR"/>
        </w:rPr>
        <w:t>اش] در دعا خوانی (الحمد لله) است»؟</w:t>
      </w:r>
    </w:p>
    <w:p w:rsidR="00296A74" w:rsidRDefault="00296A74" w:rsidP="00796E27">
      <w:pPr>
        <w:pStyle w:val="0-"/>
        <w:rPr>
          <w:rtl/>
          <w:lang w:bidi="fa-IR"/>
        </w:rPr>
      </w:pPr>
      <w:r>
        <w:rPr>
          <w:rFonts w:hint="cs"/>
          <w:rtl/>
          <w:lang w:bidi="fa-IR"/>
        </w:rPr>
        <w:t xml:space="preserve">بعد از آن فرمودند: «کار خوبی کردید، گوسفندان را بین خود تقسیم کنید، و همراه خود برای من نیز سهمی قرار دهید» و پیامبر خدا </w:t>
      </w:r>
      <w:r>
        <w:rPr>
          <w:rFonts w:cs="CTraditional Arabic" w:hint="cs"/>
          <w:rtl/>
          <w:lang w:bidi="fa-IR"/>
        </w:rPr>
        <w:t>ج</w:t>
      </w:r>
      <w:r>
        <w:rPr>
          <w:rFonts w:hint="cs"/>
          <w:rtl/>
          <w:lang w:bidi="fa-IR"/>
        </w:rPr>
        <w:t xml:space="preserve"> خندیدند</w:t>
      </w:r>
      <w:r w:rsidRPr="00296A74">
        <w:rPr>
          <w:rFonts w:ascii="IRLotus" w:hAnsi="IRLotus" w:cs="IRLotus"/>
          <w:vertAlign w:val="superscript"/>
          <w:rtl/>
          <w:lang w:bidi="fa-IR"/>
        </w:rPr>
        <w:t>(</w:t>
      </w:r>
      <w:r w:rsidRPr="00296A74">
        <w:rPr>
          <w:rStyle w:val="FootnoteReference"/>
          <w:rFonts w:ascii="IRLotus" w:hAnsi="IRLotus" w:cs="IRLotus"/>
          <w:rtl/>
          <w:lang w:bidi="fa-IR"/>
        </w:rPr>
        <w:footnoteReference w:id="433"/>
      </w:r>
      <w:r w:rsidRPr="00296A74">
        <w:rPr>
          <w:rFonts w:ascii="IRLotus" w:hAnsi="IRLotus" w:cs="IRLotus"/>
          <w:vertAlign w:val="superscript"/>
          <w:rtl/>
          <w:lang w:bidi="fa-IR"/>
        </w:rPr>
        <w:t>)</w:t>
      </w:r>
      <w:r>
        <w:rPr>
          <w:rFonts w:hint="cs"/>
          <w:rtl/>
          <w:lang w:bidi="fa-IR"/>
        </w:rPr>
        <w:t>.</w:t>
      </w:r>
    </w:p>
    <w:p w:rsidR="0000191D" w:rsidRDefault="0000191D" w:rsidP="0000191D">
      <w:pPr>
        <w:pStyle w:val="2-0"/>
        <w:rPr>
          <w:rtl/>
        </w:rPr>
      </w:pPr>
      <w:r w:rsidRPr="00CC5233">
        <w:rPr>
          <w:rFonts w:hint="cs"/>
          <w:rtl/>
          <w:lang w:bidi="ar-SA"/>
        </w:rPr>
        <w:t>6</w:t>
      </w:r>
      <w:r>
        <w:rPr>
          <w:rFonts w:hint="cs"/>
          <w:rtl/>
        </w:rPr>
        <w:t>- باب: عَس</w:t>
      </w:r>
      <w:r w:rsidR="00AC7AC2">
        <w:rPr>
          <w:rFonts w:hint="cs"/>
          <w:rtl/>
        </w:rPr>
        <w:t>ْ</w:t>
      </w:r>
      <w:r>
        <w:rPr>
          <w:rFonts w:hint="cs"/>
          <w:rtl/>
        </w:rPr>
        <w:t>بِ الفَح</w:t>
      </w:r>
      <w:r w:rsidR="00B66CBF">
        <w:rPr>
          <w:rFonts w:hint="cs"/>
          <w:rtl/>
        </w:rPr>
        <w:t>ْ</w:t>
      </w:r>
      <w:r>
        <w:rPr>
          <w:rFonts w:hint="cs"/>
          <w:rtl/>
        </w:rPr>
        <w:t>لِ</w:t>
      </w:r>
    </w:p>
    <w:p w:rsidR="0000191D" w:rsidRDefault="00B66CBF" w:rsidP="0000191D">
      <w:pPr>
        <w:pStyle w:val="4-"/>
        <w:rPr>
          <w:rtl/>
          <w:lang w:bidi="fa-IR"/>
        </w:rPr>
      </w:pPr>
      <w:bookmarkStart w:id="306" w:name="_Toc434155679"/>
      <w:r>
        <w:rPr>
          <w:rFonts w:hint="cs"/>
          <w:rtl/>
          <w:lang w:bidi="fa-IR"/>
        </w:rPr>
        <w:t>باب [6]: بار</w:t>
      </w:r>
      <w:r w:rsidR="0000191D">
        <w:rPr>
          <w:rFonts w:hint="cs"/>
          <w:rtl/>
          <w:lang w:bidi="fa-IR"/>
        </w:rPr>
        <w:t>دار ساختن</w:t>
      </w:r>
      <w:bookmarkEnd w:id="306"/>
    </w:p>
    <w:p w:rsidR="00796E27" w:rsidRPr="00E40D40" w:rsidRDefault="0000191D" w:rsidP="00E40D40">
      <w:pPr>
        <w:pStyle w:val="5-"/>
        <w:rPr>
          <w:rFonts w:ascii="Simplified Arabic" w:hAnsi="Simplified Arabic" w:cs="Simplified Arabic"/>
          <w:color w:val="FF0000"/>
          <w:rtl/>
        </w:rPr>
      </w:pPr>
      <w:r>
        <w:rPr>
          <w:rFonts w:hint="cs"/>
          <w:rtl/>
          <w:lang w:bidi="fa-IR"/>
        </w:rPr>
        <w:t>1059-</w:t>
      </w:r>
      <w:r w:rsidR="00E40D40">
        <w:rPr>
          <w:rFonts w:hint="cs"/>
          <w:rtl/>
          <w:lang w:bidi="fa-IR"/>
        </w:rPr>
        <w:t xml:space="preserve"> </w:t>
      </w:r>
      <w:r w:rsidR="00E40D40">
        <w:rPr>
          <w:color w:val="000000"/>
          <w:rtl/>
        </w:rPr>
        <w:t>عَنِ ابْنِ عُمَرَ رَضِيَ اللَّهُ عَنْهُمَا، قَالَ: «</w:t>
      </w:r>
      <w:r w:rsidR="00E40D40">
        <w:rPr>
          <w:rtl/>
        </w:rPr>
        <w:t>نَهَى النَّبِيُّ صَلَّى اللهُ عَلَيْهِ وَسَلَّمَ عَنْ عَسْبِ الفَحْلِ»</w:t>
      </w:r>
      <w:r>
        <w:rPr>
          <w:rFonts w:hint="cs"/>
          <w:rtl/>
          <w:lang w:bidi="fa-IR"/>
        </w:rPr>
        <w:t xml:space="preserve"> [رواه البخاری: 2284].</w:t>
      </w:r>
    </w:p>
    <w:p w:rsidR="0000191D" w:rsidRDefault="0000191D" w:rsidP="002043D4">
      <w:pPr>
        <w:pStyle w:val="0-"/>
        <w:rPr>
          <w:rtl/>
          <w:lang w:bidi="fa-IR"/>
        </w:rPr>
      </w:pPr>
      <w:r>
        <w:rPr>
          <w:rFonts w:hint="cs"/>
          <w:rtl/>
          <w:lang w:bidi="fa-IR"/>
        </w:rPr>
        <w:t>1059- از ابن عمر</w:t>
      </w:r>
      <w:r>
        <w:rPr>
          <w:rFonts w:cs="CTraditional Arabic" w:hint="cs"/>
          <w:rtl/>
          <w:lang w:bidi="fa-IR"/>
        </w:rPr>
        <w:t>ب</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از مزدی که از باردار ساختن حیوان به دست می‌آید</w:t>
      </w:r>
      <w:r w:rsidR="00E40D40">
        <w:rPr>
          <w:rFonts w:hint="cs"/>
          <w:rtl/>
          <w:lang w:bidi="fa-IR"/>
        </w:rPr>
        <w:t>، نهی فرمودند</w:t>
      </w:r>
      <w:r w:rsidRPr="0000191D">
        <w:rPr>
          <w:rFonts w:ascii="IRLotus" w:hAnsi="IRLotus" w:cs="IRLotus"/>
          <w:vertAlign w:val="superscript"/>
          <w:rtl/>
          <w:lang w:bidi="fa-IR"/>
        </w:rPr>
        <w:t>(</w:t>
      </w:r>
      <w:r w:rsidRPr="0000191D">
        <w:rPr>
          <w:rStyle w:val="FootnoteReference"/>
          <w:rFonts w:ascii="IRLotus" w:hAnsi="IRLotus" w:cs="IRLotus"/>
          <w:rtl/>
          <w:lang w:bidi="fa-IR"/>
        </w:rPr>
        <w:footnoteReference w:id="434"/>
      </w:r>
      <w:r w:rsidRPr="0000191D">
        <w:rPr>
          <w:rFonts w:ascii="IRLotus" w:hAnsi="IRLotus" w:cs="IRLotus"/>
          <w:vertAlign w:val="superscript"/>
          <w:rtl/>
          <w:lang w:bidi="fa-IR"/>
        </w:rPr>
        <w:t>)</w:t>
      </w:r>
      <w:r>
        <w:rPr>
          <w:rFonts w:hint="cs"/>
          <w:rtl/>
          <w:lang w:bidi="fa-IR"/>
        </w:rPr>
        <w:t>.</w:t>
      </w:r>
    </w:p>
    <w:p w:rsidR="00E40D40" w:rsidRDefault="00E40D40" w:rsidP="0000191D">
      <w:pPr>
        <w:pStyle w:val="0-"/>
        <w:rPr>
          <w:rtl/>
          <w:lang w:bidi="fa-IR"/>
        </w:rPr>
        <w:sectPr w:rsidR="00E40D40" w:rsidSect="008514B8">
          <w:headerReference w:type="default" r:id="rId31"/>
          <w:footnotePr>
            <w:numRestart w:val="eachPage"/>
          </w:footnotePr>
          <w:type w:val="oddPage"/>
          <w:pgSz w:w="9356" w:h="13608" w:code="9"/>
          <w:pgMar w:top="567" w:right="1134" w:bottom="851" w:left="1134" w:header="454" w:footer="0" w:gutter="0"/>
          <w:cols w:space="708"/>
          <w:titlePg/>
          <w:bidi/>
          <w:rtlGutter/>
          <w:docGrid w:linePitch="360"/>
        </w:sectPr>
      </w:pPr>
    </w:p>
    <w:p w:rsidR="00E40D40" w:rsidRDefault="00E40D40" w:rsidP="00E40D40">
      <w:pPr>
        <w:pStyle w:val="1-"/>
        <w:rPr>
          <w:rtl/>
          <w:lang w:bidi="fa-IR"/>
        </w:rPr>
      </w:pPr>
      <w:r w:rsidRPr="00CC5233">
        <w:rPr>
          <w:rFonts w:hint="cs"/>
          <w:rtl/>
        </w:rPr>
        <w:t>38</w:t>
      </w:r>
      <w:r>
        <w:rPr>
          <w:rFonts w:hint="cs"/>
          <w:rtl/>
          <w:lang w:bidi="fa-IR"/>
        </w:rPr>
        <w:t>- کِتَابُ الحَوَالاَتِ</w:t>
      </w:r>
    </w:p>
    <w:p w:rsidR="00E40D40" w:rsidRDefault="00E40D40" w:rsidP="00CC4D9C">
      <w:pPr>
        <w:pStyle w:val="2-"/>
        <w:rPr>
          <w:rtl/>
          <w:lang w:bidi="fa-IR"/>
        </w:rPr>
      </w:pPr>
      <w:bookmarkStart w:id="307" w:name="_Toc434155680"/>
      <w:r>
        <w:rPr>
          <w:rFonts w:hint="cs"/>
          <w:rtl/>
          <w:lang w:bidi="fa-IR"/>
        </w:rPr>
        <w:t>کتاب [38]: [احکام] حواله</w:t>
      </w:r>
      <w:r w:rsidR="00CC4D9C">
        <w:rPr>
          <w:rFonts w:hint="cs"/>
          <w:rtl/>
          <w:lang w:bidi="fa-IR"/>
        </w:rPr>
        <w:t>‌</w:t>
      </w:r>
      <w:r>
        <w:rPr>
          <w:rFonts w:hint="cs"/>
          <w:rtl/>
          <w:lang w:bidi="fa-IR"/>
        </w:rPr>
        <w:t>ها</w:t>
      </w:r>
      <w:bookmarkEnd w:id="307"/>
    </w:p>
    <w:p w:rsidR="00E40D40" w:rsidRDefault="00153BEC" w:rsidP="00E40D40">
      <w:pPr>
        <w:pStyle w:val="2-0"/>
        <w:rPr>
          <w:rtl/>
        </w:rPr>
      </w:pPr>
      <w:r w:rsidRPr="00CC5233">
        <w:rPr>
          <w:rFonts w:hint="cs"/>
          <w:rtl/>
          <w:lang w:bidi="ar-SA"/>
        </w:rPr>
        <w:t>1</w:t>
      </w:r>
      <w:r>
        <w:rPr>
          <w:rFonts w:hint="cs"/>
          <w:rtl/>
        </w:rPr>
        <w:t>- باب: إِذَا أَحالَ عَلَى مَليءٍ</w:t>
      </w:r>
      <w:r w:rsidR="00E40D40">
        <w:rPr>
          <w:rFonts w:hint="cs"/>
          <w:rtl/>
        </w:rPr>
        <w:t xml:space="preserve"> فَلَی</w:t>
      </w:r>
      <w:r>
        <w:rPr>
          <w:rFonts w:hint="cs"/>
          <w:rtl/>
        </w:rPr>
        <w:t>ْ</w:t>
      </w:r>
      <w:r w:rsidR="00E40D40">
        <w:rPr>
          <w:rFonts w:hint="cs"/>
          <w:rtl/>
        </w:rPr>
        <w:t>سَ لَهُ رَدٌّ</w:t>
      </w:r>
    </w:p>
    <w:p w:rsidR="00E40D40" w:rsidRDefault="00E40D40" w:rsidP="00E40D40">
      <w:pPr>
        <w:pStyle w:val="4-"/>
        <w:rPr>
          <w:rtl/>
          <w:lang w:bidi="fa-IR"/>
        </w:rPr>
      </w:pPr>
      <w:bookmarkStart w:id="308" w:name="_Toc434155681"/>
      <w:r>
        <w:rPr>
          <w:rFonts w:hint="cs"/>
          <w:rtl/>
          <w:lang w:bidi="fa-IR"/>
        </w:rPr>
        <w:t>باب [1]: اگر کسی را به شخص ثروتمندی حواله داد، برایش اختیار رد نیست</w:t>
      </w:r>
      <w:bookmarkEnd w:id="308"/>
    </w:p>
    <w:p w:rsidR="00C74DF3" w:rsidRPr="00C74DF3" w:rsidRDefault="00C74DF3" w:rsidP="00C74DF3">
      <w:pPr>
        <w:pStyle w:val="5-"/>
        <w:rPr>
          <w:rFonts w:ascii="Simplified Arabic" w:hAnsi="Simplified Arabic" w:cs="Simplified Arabic"/>
          <w:color w:val="FF0000"/>
          <w:rtl/>
        </w:rPr>
      </w:pPr>
      <w:r>
        <w:rPr>
          <w:rFonts w:hint="cs"/>
          <w:rtl/>
          <w:lang w:bidi="fa-IR"/>
        </w:rPr>
        <w:t>1060-</w:t>
      </w:r>
      <w:r w:rsidR="00830B54">
        <w:rPr>
          <w:rFonts w:hint="cs"/>
          <w:rtl/>
          <w:lang w:bidi="fa-IR"/>
        </w:rPr>
        <w:t xml:space="preserve"> </w:t>
      </w:r>
      <w:r>
        <w:rPr>
          <w:rtl/>
        </w:rPr>
        <w:t xml:space="preserve">عَنْ أَبِي هُرَيْرَةَ رَضِيَ </w:t>
      </w:r>
      <w:r w:rsidRPr="002134FC">
        <w:rPr>
          <w:rtl/>
        </w:rPr>
        <w:t>اللَّهُ عَنْهُ، عَنِ النَّبِيِّ صَلَّى اللهُ عَلَيْهِ وَسَلَّمَ قَالَ: «مَطْلُ الغَنِيِّ ظُلْمٌ، وَمَنْ أُتْبِعَ عَلَى مَلِيٍّ فَلْيَتَّبِعْ»</w:t>
      </w:r>
      <w:r w:rsidRPr="002134FC">
        <w:rPr>
          <w:rFonts w:hint="cs"/>
          <w:rtl/>
          <w:lang w:bidi="fa-IR"/>
        </w:rPr>
        <w:t xml:space="preserve"> [رواه البخاری</w:t>
      </w:r>
      <w:r>
        <w:rPr>
          <w:rFonts w:hint="cs"/>
          <w:rtl/>
          <w:lang w:bidi="fa-IR"/>
        </w:rPr>
        <w:t>: 2288].</w:t>
      </w:r>
    </w:p>
    <w:p w:rsidR="00C74DF3" w:rsidRDefault="00C74DF3" w:rsidP="00C74DF3">
      <w:pPr>
        <w:pStyle w:val="0-"/>
        <w:rPr>
          <w:rtl/>
          <w:lang w:bidi="fa-IR"/>
        </w:rPr>
      </w:pPr>
      <w:r>
        <w:rPr>
          <w:rFonts w:hint="cs"/>
          <w:rtl/>
          <w:lang w:bidi="fa-IR"/>
        </w:rPr>
        <w:t>1060- از ابو هریره</w:t>
      </w:r>
      <w:r>
        <w:rPr>
          <w:rFonts w:cs="CTraditional Arabic" w:hint="cs"/>
          <w:rtl/>
          <w:lang w:bidi="fa-IR"/>
        </w:rPr>
        <w:t>س</w:t>
      </w:r>
      <w:r>
        <w:rPr>
          <w:rFonts w:hint="cs"/>
          <w:rtl/>
          <w:lang w:bidi="fa-IR"/>
        </w:rPr>
        <w:t xml:space="preserve"> روایت است که پیامبر خدا </w:t>
      </w:r>
      <w:r>
        <w:rPr>
          <w:rFonts w:cs="CTraditional Arabic" w:hint="cs"/>
          <w:rtl/>
          <w:lang w:bidi="fa-IR"/>
        </w:rPr>
        <w:t>ج</w:t>
      </w:r>
      <w:r>
        <w:rPr>
          <w:rFonts w:hint="cs"/>
          <w:rtl/>
          <w:lang w:bidi="fa-IR"/>
        </w:rPr>
        <w:t xml:space="preserve"> فرمودند:</w:t>
      </w:r>
    </w:p>
    <w:p w:rsidR="00C74DF3" w:rsidRDefault="00C74DF3" w:rsidP="00C74DF3">
      <w:pPr>
        <w:pStyle w:val="0-"/>
        <w:rPr>
          <w:rtl/>
          <w:lang w:bidi="fa-IR"/>
        </w:rPr>
      </w:pPr>
      <w:r>
        <w:rPr>
          <w:rFonts w:hint="cs"/>
          <w:rtl/>
          <w:lang w:bidi="fa-IR"/>
        </w:rPr>
        <w:t>«معطل ساختن شخص ثروتمند ظلم است، و اگر کسی از شما به شخص پولداری حواله داده شد، حواله را بپذیرد»</w:t>
      </w:r>
      <w:r w:rsidRPr="00C74DF3">
        <w:rPr>
          <w:rFonts w:ascii="IRLotus" w:hAnsi="IRLotus" w:cs="IRLotus"/>
          <w:vertAlign w:val="superscript"/>
          <w:rtl/>
          <w:lang w:bidi="fa-IR"/>
        </w:rPr>
        <w:t>(</w:t>
      </w:r>
      <w:r w:rsidRPr="00C74DF3">
        <w:rPr>
          <w:rStyle w:val="FootnoteReference"/>
          <w:rFonts w:ascii="IRLotus" w:hAnsi="IRLotus" w:cs="IRLotus"/>
          <w:rtl/>
          <w:lang w:bidi="fa-IR"/>
        </w:rPr>
        <w:footnoteReference w:id="435"/>
      </w:r>
      <w:r w:rsidRPr="00C74DF3">
        <w:rPr>
          <w:rFonts w:ascii="IRLotus" w:hAnsi="IRLotus" w:cs="IRLotus"/>
          <w:vertAlign w:val="superscript"/>
          <w:rtl/>
          <w:lang w:bidi="fa-IR"/>
        </w:rPr>
        <w:t>)</w:t>
      </w:r>
      <w:r>
        <w:rPr>
          <w:rFonts w:hint="cs"/>
          <w:rtl/>
          <w:lang w:bidi="fa-IR"/>
        </w:rPr>
        <w:t>.</w:t>
      </w:r>
    </w:p>
    <w:p w:rsidR="00002FCA" w:rsidRDefault="00002FCA" w:rsidP="00002FCA">
      <w:pPr>
        <w:pStyle w:val="2-0"/>
        <w:rPr>
          <w:rtl/>
        </w:rPr>
      </w:pPr>
      <w:r w:rsidRPr="00CC5233">
        <w:rPr>
          <w:rFonts w:hint="cs"/>
          <w:rtl/>
          <w:lang w:bidi="ar-SA"/>
        </w:rPr>
        <w:t>2</w:t>
      </w:r>
      <w:r>
        <w:rPr>
          <w:rFonts w:hint="cs"/>
          <w:rtl/>
        </w:rPr>
        <w:t>- باب: إِذَا أَحالَ دَی</w:t>
      </w:r>
      <w:r w:rsidR="00006959">
        <w:rPr>
          <w:rFonts w:hint="cs"/>
          <w:rtl/>
        </w:rPr>
        <w:t>ْنَ المَیِّتِ عَلَى رَجُلٍ ج</w:t>
      </w:r>
      <w:r>
        <w:rPr>
          <w:rFonts w:hint="cs"/>
          <w:rtl/>
        </w:rPr>
        <w:t>ازَ</w:t>
      </w:r>
    </w:p>
    <w:p w:rsidR="00002FCA" w:rsidRDefault="00002FCA" w:rsidP="00002FCA">
      <w:pPr>
        <w:pStyle w:val="4-"/>
        <w:rPr>
          <w:rtl/>
          <w:lang w:bidi="fa-IR"/>
        </w:rPr>
      </w:pPr>
      <w:bookmarkStart w:id="309" w:name="_Toc434155682"/>
      <w:r>
        <w:rPr>
          <w:rFonts w:hint="cs"/>
          <w:rtl/>
          <w:lang w:bidi="fa-IR"/>
        </w:rPr>
        <w:t>باب [2]: اگر قرض مرده را بر شخصی حواله داد، جواز دارد</w:t>
      </w:r>
      <w:bookmarkEnd w:id="309"/>
    </w:p>
    <w:p w:rsidR="00002FCA" w:rsidRPr="00BF7D9A" w:rsidRDefault="00002FCA" w:rsidP="00BF7D9A">
      <w:pPr>
        <w:pStyle w:val="5-"/>
        <w:rPr>
          <w:rFonts w:ascii="Simplified Arabic" w:hAnsi="Simplified Arabic" w:cs="Simplified Arabic"/>
          <w:color w:val="FF0000"/>
          <w:rtl/>
        </w:rPr>
      </w:pPr>
      <w:r>
        <w:rPr>
          <w:rFonts w:hint="cs"/>
          <w:rtl/>
          <w:lang w:bidi="fa-IR"/>
        </w:rPr>
        <w:t>1061-</w:t>
      </w:r>
      <w:r w:rsidR="00BF7D9A">
        <w:rPr>
          <w:rFonts w:hint="cs"/>
          <w:rtl/>
          <w:lang w:bidi="fa-IR"/>
        </w:rPr>
        <w:t xml:space="preserve"> </w:t>
      </w:r>
      <w:r w:rsidR="00BF7D9A">
        <w:rPr>
          <w:rtl/>
        </w:rPr>
        <w:t xml:space="preserve">عَنْ سَلَمَةَ بْنِ الأَكْوَعِ رَضِيَ اللَّهُ عَنْهُ، قَالَ: كُنَّا جُلُوسًا عِنْدَ النَّبِيِّ صَلَّى اللهُ عَلَيْهِ </w:t>
      </w:r>
      <w:r w:rsidR="00BF7D9A" w:rsidRPr="003F5D3A">
        <w:rPr>
          <w:rtl/>
        </w:rPr>
        <w:t>وَسَلَّمَ، إِذْ أُتِيَ بِجَنَازَةٍ، فَقَالُوا: صَلِّ عَلَيْهَا، فَقَالَ: «هَلْ عَلَيْهِ دَيْنٌ؟»، قَالُوا</w:t>
      </w:r>
      <w:r w:rsidR="00BF7D9A">
        <w:rPr>
          <w:rtl/>
        </w:rPr>
        <w:t>: لاَ، قَالَ: «فَهَلْ تَرَكَ شَيْئًا؟»، قَالُوا: لاَ، فَصَلَّى عَلَيْهِ، ثُمَّ أُتِيَ بِجَنَازَةٍ أُخْرَى، فَقَالُوا: يَا رَسُولَ اللَّهِ، صَلِّ عَلَيْهَا، قَالَ: «هَلْ عَلَيْهِ دَيْنٌ؟» قِيلَ: نَعَمْ، قَالَ: «فَهَلْ تَرَكَ شَيْئًا؟»، قَالُوا: ثَلاَثَةَ دَنَانِيرَ، فَصَلَّى عَلَيْهَا، ثُمَّ أُتِيَ بِالثَّالِثَةِ، فَقَالُوا: صَلِّ عَلَيْهَا، قَالَ: «هَلْ تَرَكَ شَيْئًا؟»، قَالُوا: لاَ، قَالَ: «فَهَلْ عَلَيْهِ دَيْنٌ؟»، قَالُوا: ثَلاَثَةُ دَنَانِيرَ، قَالَ: «صَلُّوا عَلَى صَاحِبِكُمْ»، قَالَ أَبُو قَتَادَةَ صَلِّ عَلَيْهِ يَا رَسُولَ اللَّهِ وَعَلَيَّ دَيْنُهُ، فَصَلَّى عَلَيْهِ</w:t>
      </w:r>
      <w:r>
        <w:rPr>
          <w:rFonts w:hint="cs"/>
          <w:rtl/>
          <w:lang w:bidi="fa-IR"/>
        </w:rPr>
        <w:t xml:space="preserve"> [رواه البخاری: 2289].</w:t>
      </w:r>
    </w:p>
    <w:p w:rsidR="00002FCA" w:rsidRDefault="00002FCA" w:rsidP="00FA5490">
      <w:pPr>
        <w:pStyle w:val="0-"/>
        <w:rPr>
          <w:rtl/>
          <w:lang w:bidi="fa-IR"/>
        </w:rPr>
      </w:pPr>
      <w:r>
        <w:rPr>
          <w:rFonts w:hint="cs"/>
          <w:rtl/>
          <w:lang w:bidi="fa-IR"/>
        </w:rPr>
        <w:t>1061- از سلمه بن اکوع</w:t>
      </w:r>
      <w:r>
        <w:rPr>
          <w:rFonts w:cs="CTraditional Arabic" w:hint="cs"/>
          <w:rtl/>
          <w:lang w:bidi="fa-IR"/>
        </w:rPr>
        <w:t>س</w:t>
      </w:r>
      <w:r>
        <w:rPr>
          <w:rFonts w:hint="cs"/>
          <w:rtl/>
          <w:lang w:bidi="fa-IR"/>
        </w:rPr>
        <w:t xml:space="preserve"> روایت است که گفت: نزد پیامبر خدا </w:t>
      </w:r>
      <w:r>
        <w:rPr>
          <w:rFonts w:cs="CTraditional Arabic" w:hint="cs"/>
          <w:rtl/>
          <w:lang w:bidi="fa-IR"/>
        </w:rPr>
        <w:t>ج</w:t>
      </w:r>
      <w:r>
        <w:rPr>
          <w:rFonts w:hint="cs"/>
          <w:rtl/>
          <w:lang w:bidi="fa-IR"/>
        </w:rPr>
        <w:t xml:space="preserve"> نشسته بودیم که جنازۀ را آوردند، [کسان آن میت به پیامبر خدا </w:t>
      </w:r>
      <w:r>
        <w:rPr>
          <w:rFonts w:cs="CTraditional Arabic" w:hint="cs"/>
          <w:rtl/>
          <w:lang w:bidi="fa-IR"/>
        </w:rPr>
        <w:t>ج</w:t>
      </w:r>
      <w:r>
        <w:rPr>
          <w:rFonts w:hint="cs"/>
          <w:rtl/>
          <w:lang w:bidi="fa-IR"/>
        </w:rPr>
        <w:t xml:space="preserve">] گفتند: بر وی نماز بخوانید، پیامبر خدا </w:t>
      </w:r>
      <w:r>
        <w:rPr>
          <w:rFonts w:cs="CTraditional Arabic" w:hint="cs"/>
          <w:rtl/>
          <w:lang w:bidi="fa-IR"/>
        </w:rPr>
        <w:t>ج</w:t>
      </w:r>
      <w:r>
        <w:rPr>
          <w:rFonts w:hint="cs"/>
          <w:rtl/>
          <w:lang w:bidi="fa-IR"/>
        </w:rPr>
        <w:t xml:space="preserve"> پرسیدند: «آیا بر وی قرضی هست»؟ گفتند: نه، پرسیدند: «چیزی به ارث گذاشته است»؟ گفتند: نه، [پیامبر خدا </w:t>
      </w:r>
      <w:r>
        <w:rPr>
          <w:rFonts w:cs="CTraditional Arabic" w:hint="cs"/>
          <w:rtl/>
          <w:lang w:bidi="fa-IR"/>
        </w:rPr>
        <w:t>ج</w:t>
      </w:r>
      <w:r>
        <w:rPr>
          <w:rFonts w:hint="cs"/>
          <w:rtl/>
          <w:lang w:bidi="fa-IR"/>
        </w:rPr>
        <w:t>] برخواستند و بر او نماز خواندند.</w:t>
      </w:r>
    </w:p>
    <w:p w:rsidR="00002FCA" w:rsidRDefault="00002FCA" w:rsidP="00002FCA">
      <w:pPr>
        <w:pStyle w:val="0-"/>
        <w:rPr>
          <w:rtl/>
          <w:lang w:bidi="fa-IR"/>
        </w:rPr>
      </w:pPr>
      <w:r>
        <w:rPr>
          <w:rFonts w:hint="cs"/>
          <w:rtl/>
          <w:lang w:bidi="fa-IR"/>
        </w:rPr>
        <w:t>بعد از آن جنازۀ دیگری را آوردند، و گفتند: یا رسول الله! بر وی نماز بخوانید، گفتند: «آیا</w:t>
      </w:r>
      <w:r w:rsidR="00153B5B">
        <w:rPr>
          <w:rFonts w:hint="cs"/>
          <w:rtl/>
          <w:lang w:bidi="fa-IR"/>
        </w:rPr>
        <w:t xml:space="preserve"> بر وی </w:t>
      </w:r>
      <w:r>
        <w:rPr>
          <w:rFonts w:hint="cs"/>
          <w:rtl/>
          <w:lang w:bidi="fa-IR"/>
        </w:rPr>
        <w:t>قرضی هست»؟ گفتند: بلی، پرسیدند: «آیا چیزی به میراث گذاشته است»؟ گفتند: سه دینار از او مانده است، [برخاستند] و بر او نماز خواندند.</w:t>
      </w:r>
    </w:p>
    <w:p w:rsidR="00002FCA" w:rsidRDefault="00002FCA" w:rsidP="00002FCA">
      <w:pPr>
        <w:pStyle w:val="0-"/>
        <w:rPr>
          <w:rtl/>
          <w:lang w:bidi="fa-IR"/>
        </w:rPr>
      </w:pPr>
      <w:r>
        <w:rPr>
          <w:rFonts w:hint="cs"/>
          <w:rtl/>
          <w:lang w:bidi="fa-IR"/>
        </w:rPr>
        <w:t>بعد از آن جنازۀ سومی را آوردند و گفتند: [یا رسول الله] بر</w:t>
      </w:r>
      <w:r w:rsidR="00BF7D9A">
        <w:rPr>
          <w:rFonts w:hint="cs"/>
          <w:rtl/>
          <w:lang w:bidi="fa-IR"/>
        </w:rPr>
        <w:t xml:space="preserve"> او نماز بخوانید! پرسیدند: «آیا از خود چیز به ارث گذشته است»؟ گفتند: نه! پرسیدند: «بر او قرضی هست»؟ گفتند: بلی، سه دینار قرضدار است، فرمودند: «شما بر رفیق خود نماز بخوانید».</w:t>
      </w:r>
    </w:p>
    <w:p w:rsidR="00BF7D9A" w:rsidRDefault="00BF7D9A" w:rsidP="00002FCA">
      <w:pPr>
        <w:pStyle w:val="0-"/>
        <w:rPr>
          <w:rtl/>
          <w:lang w:bidi="fa-IR"/>
        </w:rPr>
      </w:pPr>
      <w:r>
        <w:rPr>
          <w:rFonts w:hint="cs"/>
          <w:rtl/>
          <w:lang w:bidi="fa-IR"/>
        </w:rPr>
        <w:t>ابو قتاده گفت: یا رسول الله! شما بر او نماز بخوانید و قرضش بر من باشد، و همان بود که بر وی نماز خواندند</w:t>
      </w:r>
      <w:r w:rsidRPr="00BF7D9A">
        <w:rPr>
          <w:rFonts w:ascii="IRLotus" w:hAnsi="IRLotus" w:cs="IRLotus"/>
          <w:vertAlign w:val="superscript"/>
          <w:rtl/>
          <w:lang w:bidi="fa-IR"/>
        </w:rPr>
        <w:t>(</w:t>
      </w:r>
      <w:r w:rsidRPr="00BF7D9A">
        <w:rPr>
          <w:rStyle w:val="FootnoteReference"/>
          <w:rFonts w:ascii="IRLotus" w:hAnsi="IRLotus" w:cs="IRLotus"/>
          <w:rtl/>
          <w:lang w:bidi="fa-IR"/>
        </w:rPr>
        <w:footnoteReference w:id="436"/>
      </w:r>
      <w:r w:rsidRPr="00BF7D9A">
        <w:rPr>
          <w:rFonts w:ascii="IRLotus" w:hAnsi="IRLotus" w:cs="IRLotus"/>
          <w:vertAlign w:val="superscript"/>
          <w:rtl/>
          <w:lang w:bidi="fa-IR"/>
        </w:rPr>
        <w:t>)</w:t>
      </w:r>
      <w:r>
        <w:rPr>
          <w:rFonts w:hint="cs"/>
          <w:rtl/>
          <w:lang w:bidi="fa-IR"/>
        </w:rPr>
        <w:t>.</w:t>
      </w:r>
    </w:p>
    <w:p w:rsidR="00BF3663" w:rsidRPr="00B80766" w:rsidRDefault="00BF3663" w:rsidP="00DA5A91">
      <w:pPr>
        <w:pStyle w:val="2-0"/>
        <w:rPr>
          <w:rStyle w:val="9-Char1"/>
          <w:rtl/>
        </w:rPr>
      </w:pPr>
      <w:r w:rsidRPr="00CC5233">
        <w:rPr>
          <w:rFonts w:hint="cs"/>
          <w:rtl/>
          <w:lang w:bidi="ar-SA"/>
        </w:rPr>
        <w:t>3</w:t>
      </w:r>
      <w:r>
        <w:rPr>
          <w:rFonts w:hint="cs"/>
          <w:rtl/>
        </w:rPr>
        <w:t>- باب: قَو</w:t>
      </w:r>
      <w:r w:rsidR="008543A1">
        <w:rPr>
          <w:rFonts w:hint="cs"/>
          <w:rtl/>
        </w:rPr>
        <w:t>ْ</w:t>
      </w:r>
      <w:r>
        <w:rPr>
          <w:rFonts w:hint="cs"/>
          <w:rtl/>
        </w:rPr>
        <w:t>لِ</w:t>
      </w:r>
      <w:r w:rsidR="00DA5A91">
        <w:rPr>
          <w:rFonts w:hint="cs"/>
          <w:rtl/>
        </w:rPr>
        <w:t xml:space="preserve"> الله: </w:t>
      </w:r>
      <w:r w:rsidR="00DA5A91">
        <w:rPr>
          <w:rFonts w:ascii="Traditional Arabic" w:hAnsi="Traditional Arabic" w:cs="Traditional Arabic"/>
          <w:rtl/>
        </w:rPr>
        <w:t>﴿</w:t>
      </w:r>
      <w:r w:rsidR="00DA5A91" w:rsidRPr="008543A1">
        <w:rPr>
          <w:rStyle w:val="9-Char1"/>
          <w:b/>
          <w:bCs w:val="0"/>
          <w:sz w:val="30"/>
          <w:szCs w:val="30"/>
          <w:rtl/>
        </w:rPr>
        <w:t>وَ</w:t>
      </w:r>
      <w:r w:rsidR="00DA5A91" w:rsidRPr="008543A1">
        <w:rPr>
          <w:rStyle w:val="9-Char1"/>
          <w:rFonts w:hint="cs"/>
          <w:b/>
          <w:bCs w:val="0"/>
          <w:sz w:val="30"/>
          <w:szCs w:val="30"/>
          <w:rtl/>
        </w:rPr>
        <w:t>ٱلَّذِينَ</w:t>
      </w:r>
      <w:r w:rsidR="00DA5A91" w:rsidRPr="008543A1">
        <w:rPr>
          <w:rStyle w:val="9-Char1"/>
          <w:b/>
          <w:bCs w:val="0"/>
          <w:sz w:val="30"/>
          <w:szCs w:val="30"/>
          <w:rtl/>
        </w:rPr>
        <w:t xml:space="preserve"> عَقَدَتۡ أَيۡمَٰنُ</w:t>
      </w:r>
      <w:r w:rsidR="00B80766" w:rsidRPr="008543A1">
        <w:rPr>
          <w:rStyle w:val="9-Char1"/>
          <w:b/>
          <w:bCs w:val="0"/>
          <w:sz w:val="30"/>
          <w:szCs w:val="30"/>
          <w:rtl/>
        </w:rPr>
        <w:t>كُمۡ فَ‍َٔاتُوهُمۡ نَصِيبَهُمۡۚ</w:t>
      </w:r>
      <w:r w:rsidR="00DA5A91">
        <w:rPr>
          <w:rFonts w:ascii="Traditional Arabic" w:hAnsi="Traditional Arabic" w:cs="Traditional Arabic"/>
          <w:rtl/>
        </w:rPr>
        <w:t>﴾</w:t>
      </w:r>
    </w:p>
    <w:p w:rsidR="00DA5A91" w:rsidRDefault="00DA5A91" w:rsidP="000D1F2B">
      <w:pPr>
        <w:pStyle w:val="4-"/>
        <w:rPr>
          <w:rtl/>
          <w:lang w:bidi="fa-IR"/>
        </w:rPr>
      </w:pPr>
      <w:bookmarkStart w:id="310" w:name="_Toc434155683"/>
      <w:r>
        <w:rPr>
          <w:rFonts w:hint="cs"/>
          <w:rtl/>
          <w:lang w:bidi="fa-IR"/>
        </w:rPr>
        <w:t xml:space="preserve">باب [3]: این قول خداوند متعال که: </w:t>
      </w:r>
      <w:r w:rsidR="00B25002">
        <w:rPr>
          <w:rFonts w:ascii="Traditional Arabic" w:hAnsi="Traditional Arabic" w:cs="Traditional Arabic"/>
          <w:rtl/>
          <w:lang w:bidi="fa-IR"/>
        </w:rPr>
        <w:t>﴿</w:t>
      </w:r>
      <w:r>
        <w:rPr>
          <w:rFonts w:hint="cs"/>
          <w:rtl/>
          <w:lang w:bidi="fa-IR"/>
        </w:rPr>
        <w:t>نصیب کسانی را که با آن‌ها عقد توارث بسته</w:t>
      </w:r>
      <w:r w:rsidR="000D1F2B">
        <w:rPr>
          <w:rFonts w:hint="cs"/>
          <w:rtl/>
          <w:lang w:bidi="fa-IR"/>
        </w:rPr>
        <w:t>‌</w:t>
      </w:r>
      <w:r>
        <w:rPr>
          <w:rFonts w:hint="cs"/>
          <w:rtl/>
          <w:lang w:bidi="fa-IR"/>
        </w:rPr>
        <w:t>اید، اداء نمائید</w:t>
      </w:r>
      <w:r w:rsidR="00B25002">
        <w:rPr>
          <w:rFonts w:ascii="Traditional Arabic" w:hAnsi="Traditional Arabic" w:cs="Traditional Arabic"/>
          <w:rtl/>
          <w:lang w:bidi="fa-IR"/>
        </w:rPr>
        <w:t>﴾</w:t>
      </w:r>
      <w:bookmarkEnd w:id="310"/>
    </w:p>
    <w:p w:rsidR="00DA5A91" w:rsidRPr="005868E5" w:rsidRDefault="00DA5A91" w:rsidP="005303CB">
      <w:pPr>
        <w:pStyle w:val="5-"/>
        <w:rPr>
          <w:rFonts w:ascii="Simplified Arabic" w:hAnsi="Simplified Arabic" w:cs="Simplified Arabic"/>
          <w:rtl/>
        </w:rPr>
      </w:pPr>
      <w:r>
        <w:rPr>
          <w:rFonts w:hint="cs"/>
          <w:rtl/>
          <w:lang w:bidi="fa-IR"/>
        </w:rPr>
        <w:t>1062-</w:t>
      </w:r>
      <w:r w:rsidR="005303CB">
        <w:rPr>
          <w:rFonts w:hint="cs"/>
          <w:rtl/>
          <w:lang w:bidi="fa-IR"/>
        </w:rPr>
        <w:t xml:space="preserve"> عَن أَ</w:t>
      </w:r>
      <w:r>
        <w:rPr>
          <w:rFonts w:hint="cs"/>
          <w:rtl/>
          <w:lang w:bidi="fa-IR"/>
        </w:rPr>
        <w:t xml:space="preserve"> </w:t>
      </w:r>
      <w:r>
        <w:rPr>
          <w:rtl/>
        </w:rPr>
        <w:t>نَسِ بْنِ مَالِكٍ رَضِيَ اللَّهُ عَنْهُ</w:t>
      </w:r>
      <w:r w:rsidR="005303CB">
        <w:rPr>
          <w:rFonts w:hint="cs"/>
          <w:rtl/>
        </w:rPr>
        <w:t xml:space="preserve"> أَنَّهُ قِیلَ لَهُ</w:t>
      </w:r>
      <w:r>
        <w:rPr>
          <w:rtl/>
        </w:rPr>
        <w:t xml:space="preserve">: أَبَلَغَكَ أَنَّ النَّبِيَّ صَلَّى اللهُ عَلَيْهِ وَسَلَّمَ قَالَ: «لاَ حِلْفَ فِي </w:t>
      </w:r>
      <w:r w:rsidRPr="005868E5">
        <w:rPr>
          <w:rtl/>
        </w:rPr>
        <w:t>الإِسْلاَمِ» فَقَالَ: قَدْ حَالَفَ النَّبِيُّ صَلَّى اللهُ عَلَيْهِ وَسَلَّمَ بَيْنَ قُرَيْشٍ وَالأَنْصَارِ فِي دَارِي</w:t>
      </w:r>
      <w:r w:rsidRPr="005868E5">
        <w:rPr>
          <w:rFonts w:hint="cs"/>
          <w:rtl/>
          <w:lang w:bidi="fa-IR"/>
        </w:rPr>
        <w:t xml:space="preserve"> [رواه البخاری: 2294].</w:t>
      </w:r>
    </w:p>
    <w:p w:rsidR="00DA5A91" w:rsidRDefault="00DA5A91" w:rsidP="00DA5A91">
      <w:pPr>
        <w:pStyle w:val="0-"/>
        <w:rPr>
          <w:rtl/>
          <w:lang w:bidi="fa-IR"/>
        </w:rPr>
      </w:pPr>
      <w:r>
        <w:rPr>
          <w:rFonts w:hint="cs"/>
          <w:rtl/>
          <w:lang w:bidi="fa-IR"/>
        </w:rPr>
        <w:t>1062- روایت است که کسی از انس بن مالک</w:t>
      </w:r>
      <w:r>
        <w:rPr>
          <w:rFonts w:cs="CTraditional Arabic" w:hint="cs"/>
          <w:rtl/>
          <w:lang w:bidi="fa-IR"/>
        </w:rPr>
        <w:t>س</w:t>
      </w:r>
      <w:r>
        <w:rPr>
          <w:rFonts w:hint="cs"/>
          <w:rtl/>
          <w:lang w:bidi="fa-IR"/>
        </w:rPr>
        <w:t xml:space="preserve"> پرسید: آیا این خبر به تو رسیده است که پیامبر خدا </w:t>
      </w:r>
      <w:r>
        <w:rPr>
          <w:rFonts w:cs="CTraditional Arabic" w:hint="cs"/>
          <w:rtl/>
          <w:lang w:bidi="fa-IR"/>
        </w:rPr>
        <w:t>ج</w:t>
      </w:r>
      <w:r>
        <w:rPr>
          <w:rFonts w:hint="cs"/>
          <w:rtl/>
          <w:lang w:bidi="fa-IR"/>
        </w:rPr>
        <w:t xml:space="preserve"> فرموده‌اند: «هم پیمان شدنی در اسلام نیست»؟</w:t>
      </w:r>
    </w:p>
    <w:p w:rsidR="00DA5A91" w:rsidRDefault="00DA5A91" w:rsidP="00DA5A91">
      <w:pPr>
        <w:pStyle w:val="0-"/>
        <w:rPr>
          <w:rtl/>
          <w:lang w:bidi="fa-IR"/>
        </w:rPr>
      </w:pPr>
      <w:r>
        <w:rPr>
          <w:rFonts w:hint="cs"/>
          <w:rtl/>
          <w:lang w:bidi="fa-IR"/>
        </w:rPr>
        <w:t xml:space="preserve">گفت: خود پیامبر خدا </w:t>
      </w:r>
      <w:r>
        <w:rPr>
          <w:rFonts w:cs="CTraditional Arabic" w:hint="cs"/>
          <w:rtl/>
          <w:lang w:bidi="fa-IR"/>
        </w:rPr>
        <w:t>ج</w:t>
      </w:r>
      <w:r>
        <w:rPr>
          <w:rFonts w:hint="cs"/>
          <w:rtl/>
          <w:lang w:bidi="fa-IR"/>
        </w:rPr>
        <w:t xml:space="preserve"> در خانه‌ام بین قریش و انصار عقد هم پیمانی بستند</w:t>
      </w:r>
      <w:r w:rsidRPr="00DA5A91">
        <w:rPr>
          <w:rFonts w:ascii="IRLotus" w:hAnsi="IRLotus" w:cs="IRLotus"/>
          <w:vertAlign w:val="superscript"/>
          <w:rtl/>
          <w:lang w:bidi="fa-IR"/>
        </w:rPr>
        <w:t>(</w:t>
      </w:r>
      <w:r w:rsidRPr="00DA5A91">
        <w:rPr>
          <w:rStyle w:val="FootnoteReference"/>
          <w:rFonts w:ascii="IRLotus" w:hAnsi="IRLotus" w:cs="IRLotus"/>
          <w:rtl/>
          <w:lang w:bidi="fa-IR"/>
        </w:rPr>
        <w:footnoteReference w:id="437"/>
      </w:r>
      <w:r w:rsidRPr="00DA5A91">
        <w:rPr>
          <w:rFonts w:ascii="IRLotus" w:hAnsi="IRLotus" w:cs="IRLotus"/>
          <w:vertAlign w:val="superscript"/>
          <w:rtl/>
          <w:lang w:bidi="fa-IR"/>
        </w:rPr>
        <w:t>)</w:t>
      </w:r>
      <w:r>
        <w:rPr>
          <w:rFonts w:hint="cs"/>
          <w:rtl/>
          <w:lang w:bidi="fa-IR"/>
        </w:rPr>
        <w:t>.</w:t>
      </w:r>
    </w:p>
    <w:p w:rsidR="007D76DF" w:rsidRDefault="007D76DF" w:rsidP="007D76DF">
      <w:pPr>
        <w:pStyle w:val="2-0"/>
        <w:rPr>
          <w:rtl/>
        </w:rPr>
      </w:pPr>
      <w:r w:rsidRPr="00CC5233">
        <w:rPr>
          <w:rFonts w:hint="cs"/>
          <w:rtl/>
          <w:lang w:bidi="ar-SA"/>
        </w:rPr>
        <w:t>4</w:t>
      </w:r>
      <w:r>
        <w:rPr>
          <w:rFonts w:hint="cs"/>
          <w:rtl/>
        </w:rPr>
        <w:t>- باب: مَن</w:t>
      </w:r>
      <w:r w:rsidR="0057533C">
        <w:rPr>
          <w:rFonts w:hint="cs"/>
          <w:rtl/>
        </w:rPr>
        <w:t>ْ</w:t>
      </w:r>
      <w:r>
        <w:rPr>
          <w:rFonts w:hint="cs"/>
          <w:rtl/>
        </w:rPr>
        <w:t xml:space="preserve"> تَکَفَّلَ عَن</w:t>
      </w:r>
      <w:r w:rsidR="0057533C">
        <w:rPr>
          <w:rFonts w:hint="cs"/>
          <w:rtl/>
        </w:rPr>
        <w:t>ْ</w:t>
      </w:r>
      <w:r>
        <w:rPr>
          <w:rFonts w:hint="cs"/>
          <w:rtl/>
        </w:rPr>
        <w:t xml:space="preserve"> مَیِّتٍ دِی</w:t>
      </w:r>
      <w:r w:rsidR="0057533C">
        <w:rPr>
          <w:rFonts w:hint="cs"/>
          <w:rtl/>
        </w:rPr>
        <w:t>ْن</w:t>
      </w:r>
      <w:r>
        <w:rPr>
          <w:rFonts w:hint="cs"/>
          <w:rtl/>
        </w:rPr>
        <w:t>ا</w:t>
      </w:r>
      <w:r w:rsidR="0057533C">
        <w:rPr>
          <w:rFonts w:hint="cs"/>
          <w:rtl/>
        </w:rPr>
        <w:t>ً</w:t>
      </w:r>
      <w:r>
        <w:rPr>
          <w:rFonts w:hint="cs"/>
          <w:rtl/>
        </w:rPr>
        <w:t xml:space="preserve"> فَلَی</w:t>
      </w:r>
      <w:r w:rsidR="0057533C">
        <w:rPr>
          <w:rFonts w:hint="cs"/>
          <w:rtl/>
        </w:rPr>
        <w:t>ْ</w:t>
      </w:r>
      <w:r>
        <w:rPr>
          <w:rFonts w:hint="cs"/>
          <w:rtl/>
        </w:rPr>
        <w:t>سَ لَهُ أَن</w:t>
      </w:r>
      <w:r w:rsidR="0057533C">
        <w:rPr>
          <w:rFonts w:hint="cs"/>
          <w:rtl/>
        </w:rPr>
        <w:t>ْ</w:t>
      </w:r>
      <w:r>
        <w:rPr>
          <w:rFonts w:hint="cs"/>
          <w:rtl/>
        </w:rPr>
        <w:t xml:space="preserve"> یَر</w:t>
      </w:r>
      <w:r w:rsidR="0057533C">
        <w:rPr>
          <w:rFonts w:hint="cs"/>
          <w:rtl/>
        </w:rPr>
        <w:t>ْ</w:t>
      </w:r>
      <w:r>
        <w:rPr>
          <w:rFonts w:hint="cs"/>
          <w:rtl/>
        </w:rPr>
        <w:t>جِعَ</w:t>
      </w:r>
    </w:p>
    <w:p w:rsidR="007D76DF" w:rsidRDefault="007D76DF" w:rsidP="007D76DF">
      <w:pPr>
        <w:pStyle w:val="4-"/>
        <w:rPr>
          <w:rtl/>
          <w:lang w:bidi="fa-IR"/>
        </w:rPr>
      </w:pPr>
      <w:bookmarkStart w:id="311" w:name="_Toc434155684"/>
      <w:r>
        <w:rPr>
          <w:rFonts w:hint="cs"/>
          <w:rtl/>
          <w:lang w:bidi="fa-IR"/>
        </w:rPr>
        <w:t>باب [4]: اگر کسی قرض شخص مردۀ را متک</w:t>
      </w:r>
      <w:r w:rsidR="0057533C">
        <w:rPr>
          <w:rFonts w:hint="cs"/>
          <w:rtl/>
          <w:lang w:bidi="fa-IR"/>
        </w:rPr>
        <w:t>فل گردید، نباید از کفالت خود بر</w:t>
      </w:r>
      <w:r>
        <w:rPr>
          <w:rFonts w:hint="cs"/>
          <w:rtl/>
          <w:lang w:bidi="fa-IR"/>
        </w:rPr>
        <w:t>گردد</w:t>
      </w:r>
      <w:bookmarkEnd w:id="311"/>
    </w:p>
    <w:p w:rsidR="007D76DF" w:rsidRPr="007D76DF" w:rsidRDefault="007D76DF" w:rsidP="007D76DF">
      <w:pPr>
        <w:pStyle w:val="5-"/>
        <w:rPr>
          <w:rFonts w:ascii="Simplified Arabic" w:hAnsi="Simplified Arabic" w:cs="Simplified Arabic"/>
          <w:color w:val="FF0000"/>
          <w:rtl/>
        </w:rPr>
      </w:pPr>
      <w:r>
        <w:rPr>
          <w:rFonts w:hint="cs"/>
          <w:rtl/>
          <w:lang w:bidi="fa-IR"/>
        </w:rPr>
        <w:t xml:space="preserve">1063- </w:t>
      </w:r>
      <w:r>
        <w:rPr>
          <w:rtl/>
        </w:rPr>
        <w:t>عَنْ جَابِرِ بْنِ عَبْدِ اللَّهِ رَضِيَ اللَّهُ عَنْهُم</w:t>
      </w:r>
      <w:r>
        <w:rPr>
          <w:rFonts w:hint="cs"/>
          <w:rtl/>
        </w:rPr>
        <w:t>َا</w:t>
      </w:r>
      <w:r>
        <w:rPr>
          <w:rtl/>
        </w:rPr>
        <w:t>، قَالَ: قَالَ النَّبِيُّ صَلَّى اللهُ عَلَيْهِ وَسَلَّمَ:</w:t>
      </w:r>
      <w:r>
        <w:rPr>
          <w:color w:val="000080"/>
          <w:rtl/>
        </w:rPr>
        <w:t xml:space="preserve"> </w:t>
      </w:r>
      <w:r w:rsidRPr="001464A4">
        <w:rPr>
          <w:rtl/>
        </w:rPr>
        <w:t xml:space="preserve">«لَوْ قَدْ جَاءَ مَالُ البَحْرَيْنِ قَدْ أَعْطَيْتُكَ هَكَذَا وَهَكَذَا وَهَكَذَا»، فَلَمْ يَجِئْ مَالُ البَحْرَيْنِ </w:t>
      </w:r>
      <w:r>
        <w:rPr>
          <w:rtl/>
        </w:rPr>
        <w:t>حَتَّى قُبِضَ النَّبِيُّ صَلَّى اللهُ عَلَيْهِ وَسَلَّمَ، فَلَمَّا جَاءَ مَالُ البَحْرَيْنِ أَمَرَ أَبُو بَكْرٍ فَنَادَى: مَنْ كَانَ لَهُ عِنْدَ النَّبِيِّ صَلَّى اللهُ عَلَيْهِ وَسَلَّمَ عِدَةٌ أَوْ دَيْنٌ، فَلْيَأْتِنَا، فَأَتَيْتُهُ فَقُلْتُ: إِنَّ النَّبِيَّ صَلَّى اللهُ عَلَيْهِ وَسَلَّمَ قَالَ لِي: كَذَا وَكَذَا، فَحَثَى لِي حَثْيَةً، فَعَدَدْتُهَا، فَإِذَا هِيَ خَمْسُ مِائَةٍ، وَقَالَ: خُذْ مِثْلَيْهَا</w:t>
      </w:r>
      <w:r>
        <w:rPr>
          <w:rFonts w:hint="cs"/>
          <w:rtl/>
          <w:lang w:bidi="fa-IR"/>
        </w:rPr>
        <w:t xml:space="preserve"> [رواه البخاری: 2296].</w:t>
      </w:r>
    </w:p>
    <w:p w:rsidR="007D76DF" w:rsidRDefault="007D76DF" w:rsidP="007D76DF">
      <w:pPr>
        <w:pStyle w:val="0-"/>
        <w:rPr>
          <w:rtl/>
          <w:lang w:bidi="fa-IR"/>
        </w:rPr>
      </w:pPr>
      <w:r>
        <w:rPr>
          <w:rFonts w:hint="cs"/>
          <w:rtl/>
          <w:lang w:bidi="fa-IR"/>
        </w:rPr>
        <w:t>1063- از جابر بن عبدالله</w:t>
      </w:r>
      <w:r>
        <w:rPr>
          <w:rFonts w:cs="CTraditional Arabic" w:hint="cs"/>
          <w:rtl/>
          <w:lang w:bidi="fa-IR"/>
        </w:rPr>
        <w:t>ب</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فرمودند: «هنگامی که مال بحرین برسد، برای تو این قدر و آن قدر مال خواهم داد».</w:t>
      </w:r>
    </w:p>
    <w:p w:rsidR="007D76DF" w:rsidRDefault="007D76DF" w:rsidP="00E35FB6">
      <w:pPr>
        <w:pStyle w:val="0-"/>
        <w:rPr>
          <w:rtl/>
          <w:lang w:bidi="fa-IR"/>
        </w:rPr>
      </w:pPr>
      <w:r>
        <w:rPr>
          <w:rFonts w:hint="cs"/>
          <w:rtl/>
          <w:lang w:bidi="fa-IR"/>
        </w:rPr>
        <w:t xml:space="preserve">ولی تا هنگام وفات پیامبر خدا </w:t>
      </w:r>
      <w:r>
        <w:rPr>
          <w:rFonts w:cs="CTraditional Arabic" w:hint="cs"/>
          <w:rtl/>
          <w:lang w:bidi="fa-IR"/>
        </w:rPr>
        <w:t>ج</w:t>
      </w:r>
      <w:r>
        <w:rPr>
          <w:rFonts w:hint="cs"/>
          <w:rtl/>
          <w:lang w:bidi="fa-IR"/>
        </w:rPr>
        <w:t xml:space="preserve"> مال بحرین نرسید، چون مال بحرین رسید، ابوبکر</w:t>
      </w:r>
      <w:r>
        <w:rPr>
          <w:rFonts w:cs="CTraditional Arabic" w:hint="cs"/>
          <w:rtl/>
          <w:lang w:bidi="fa-IR"/>
        </w:rPr>
        <w:t>س</w:t>
      </w:r>
      <w:r>
        <w:rPr>
          <w:rFonts w:hint="cs"/>
          <w:rtl/>
          <w:lang w:bidi="fa-IR"/>
        </w:rPr>
        <w:t xml:space="preserve"> امر کرد که منادی صدا کند که: اگر کسی از پیامبر خدا </w:t>
      </w:r>
      <w:r>
        <w:rPr>
          <w:rFonts w:cs="CTraditional Arabic" w:hint="cs"/>
          <w:rtl/>
          <w:lang w:bidi="fa-IR"/>
        </w:rPr>
        <w:t>ج</w:t>
      </w:r>
      <w:r>
        <w:rPr>
          <w:rFonts w:hint="cs"/>
          <w:rtl/>
          <w:lang w:bidi="fa-IR"/>
        </w:rPr>
        <w:t xml:space="preserve"> وعده و یا طلبی داشته باشد نزد ما بیاید.</w:t>
      </w:r>
    </w:p>
    <w:p w:rsidR="007D76DF" w:rsidRDefault="007D76DF" w:rsidP="007D76DF">
      <w:pPr>
        <w:pStyle w:val="0-"/>
        <w:rPr>
          <w:rtl/>
          <w:lang w:bidi="fa-IR"/>
        </w:rPr>
      </w:pPr>
      <w:r>
        <w:rPr>
          <w:rFonts w:hint="cs"/>
          <w:rtl/>
          <w:lang w:bidi="fa-IR"/>
        </w:rPr>
        <w:t xml:space="preserve">من نزدش رفتم و گفتم: پیامبر خدا </w:t>
      </w:r>
      <w:r>
        <w:rPr>
          <w:rFonts w:cs="CTraditional Arabic" w:hint="cs"/>
          <w:rtl/>
          <w:lang w:bidi="fa-IR"/>
        </w:rPr>
        <w:t>ج</w:t>
      </w:r>
      <w:r>
        <w:rPr>
          <w:rFonts w:hint="cs"/>
          <w:rtl/>
          <w:lang w:bidi="fa-IR"/>
        </w:rPr>
        <w:t xml:space="preserve"> برایم چنین و چنان گفتند.</w:t>
      </w:r>
    </w:p>
    <w:p w:rsidR="007D76DF" w:rsidRDefault="007D76DF" w:rsidP="007D76DF">
      <w:pPr>
        <w:pStyle w:val="0-"/>
        <w:rPr>
          <w:rtl/>
          <w:lang w:bidi="fa-IR"/>
        </w:rPr>
      </w:pPr>
      <w:r>
        <w:rPr>
          <w:rFonts w:hint="cs"/>
          <w:rtl/>
          <w:lang w:bidi="fa-IR"/>
        </w:rPr>
        <w:t>یک (حثیه) [یعنی: یک کف دست] پول برایم داد.</w:t>
      </w:r>
    </w:p>
    <w:p w:rsidR="007D76DF" w:rsidRDefault="007D76DF" w:rsidP="007D76DF">
      <w:pPr>
        <w:pStyle w:val="0-"/>
        <w:rPr>
          <w:rtl/>
          <w:lang w:bidi="fa-IR"/>
        </w:rPr>
      </w:pPr>
      <w:r>
        <w:rPr>
          <w:rFonts w:hint="cs"/>
          <w:rtl/>
          <w:lang w:bidi="fa-IR"/>
        </w:rPr>
        <w:t>و گفت: آن‌ها را بشمار! شمردم،</w:t>
      </w:r>
      <w:r w:rsidR="00830B54">
        <w:rPr>
          <w:rFonts w:hint="cs"/>
          <w:rtl/>
          <w:lang w:bidi="fa-IR"/>
        </w:rPr>
        <w:t xml:space="preserve"> </w:t>
      </w:r>
      <w:r>
        <w:rPr>
          <w:rFonts w:hint="cs"/>
          <w:rtl/>
          <w:lang w:bidi="fa-IR"/>
        </w:rPr>
        <w:t>پنج صد تا بود، گفت: دو چند این‌ها را هم برای خود بردار</w:t>
      </w:r>
      <w:r w:rsidRPr="007D76DF">
        <w:rPr>
          <w:rFonts w:ascii="IRLotus" w:hAnsi="IRLotus" w:cs="IRLotus"/>
          <w:vertAlign w:val="superscript"/>
          <w:rtl/>
          <w:lang w:bidi="fa-IR"/>
        </w:rPr>
        <w:t>(</w:t>
      </w:r>
      <w:r w:rsidRPr="007D76DF">
        <w:rPr>
          <w:rStyle w:val="FootnoteReference"/>
          <w:rFonts w:ascii="IRLotus" w:hAnsi="IRLotus" w:cs="IRLotus"/>
          <w:rtl/>
          <w:lang w:bidi="fa-IR"/>
        </w:rPr>
        <w:footnoteReference w:id="438"/>
      </w:r>
      <w:r w:rsidRPr="007D76DF">
        <w:rPr>
          <w:rFonts w:ascii="IRLotus" w:hAnsi="IRLotus" w:cs="IRLotus"/>
          <w:vertAlign w:val="superscript"/>
          <w:rtl/>
          <w:lang w:bidi="fa-IR"/>
        </w:rPr>
        <w:t>)</w:t>
      </w:r>
      <w:r>
        <w:rPr>
          <w:rFonts w:hint="cs"/>
          <w:rtl/>
          <w:lang w:bidi="fa-IR"/>
        </w:rPr>
        <w:t>.</w:t>
      </w:r>
    </w:p>
    <w:p w:rsidR="00FE0C12" w:rsidRDefault="00FE0C12" w:rsidP="007D76DF">
      <w:pPr>
        <w:pStyle w:val="0-"/>
        <w:rPr>
          <w:rtl/>
          <w:lang w:bidi="fa-IR"/>
        </w:rPr>
        <w:sectPr w:rsidR="00FE0C12" w:rsidSect="00E40D40">
          <w:headerReference w:type="default" r:id="rId32"/>
          <w:footnotePr>
            <w:numRestart w:val="eachPage"/>
          </w:footnotePr>
          <w:type w:val="oddPage"/>
          <w:pgSz w:w="9356" w:h="13608" w:code="9"/>
          <w:pgMar w:top="567" w:right="1134" w:bottom="851" w:left="1134" w:header="454" w:footer="0" w:gutter="0"/>
          <w:cols w:space="708"/>
          <w:titlePg/>
          <w:bidi/>
          <w:rtlGutter/>
          <w:docGrid w:linePitch="360"/>
        </w:sectPr>
      </w:pPr>
    </w:p>
    <w:p w:rsidR="00FE0C12" w:rsidRDefault="00FE0C12" w:rsidP="00FE0C12">
      <w:pPr>
        <w:pStyle w:val="1-"/>
        <w:rPr>
          <w:rtl/>
          <w:lang w:bidi="fa-IR"/>
        </w:rPr>
      </w:pPr>
      <w:r w:rsidRPr="00CC5233">
        <w:rPr>
          <w:rFonts w:hint="cs"/>
          <w:rtl/>
        </w:rPr>
        <w:t>39</w:t>
      </w:r>
      <w:r>
        <w:rPr>
          <w:rFonts w:hint="cs"/>
          <w:rtl/>
          <w:lang w:bidi="fa-IR"/>
        </w:rPr>
        <w:t>- کِتَابُ الوَکَالَةِ</w:t>
      </w:r>
    </w:p>
    <w:p w:rsidR="00FE0C12" w:rsidRDefault="00FE0C12" w:rsidP="00FE0C12">
      <w:pPr>
        <w:pStyle w:val="2-"/>
        <w:rPr>
          <w:rtl/>
          <w:lang w:bidi="fa-IR"/>
        </w:rPr>
      </w:pPr>
      <w:bookmarkStart w:id="312" w:name="_Toc434155685"/>
      <w:r>
        <w:rPr>
          <w:rFonts w:hint="cs"/>
          <w:rtl/>
          <w:lang w:bidi="fa-IR"/>
        </w:rPr>
        <w:t>کتاب [39]: [احکام] وکالت</w:t>
      </w:r>
      <w:bookmarkEnd w:id="312"/>
    </w:p>
    <w:p w:rsidR="00FE0C12" w:rsidRDefault="007772D4" w:rsidP="00FE0C12">
      <w:pPr>
        <w:pStyle w:val="2-0"/>
        <w:rPr>
          <w:rtl/>
        </w:rPr>
      </w:pPr>
      <w:r w:rsidRPr="00CC5233">
        <w:rPr>
          <w:rFonts w:hint="cs"/>
          <w:rtl/>
          <w:lang w:bidi="ar-SA"/>
        </w:rPr>
        <w:t>1</w:t>
      </w:r>
      <w:r>
        <w:rPr>
          <w:rFonts w:hint="cs"/>
          <w:rtl/>
        </w:rPr>
        <w:t>- باب: فِي وَکَالَةِ الشَّرِیك</w:t>
      </w:r>
      <w:r w:rsidR="00FE0C12">
        <w:rPr>
          <w:rFonts w:hint="cs"/>
          <w:rtl/>
        </w:rPr>
        <w:t>ِ</w:t>
      </w:r>
    </w:p>
    <w:p w:rsidR="00FE0C12" w:rsidRDefault="00FE0C12" w:rsidP="00FE0C12">
      <w:pPr>
        <w:pStyle w:val="4-"/>
        <w:rPr>
          <w:rtl/>
          <w:lang w:bidi="fa-IR"/>
        </w:rPr>
      </w:pPr>
      <w:bookmarkStart w:id="313" w:name="_Toc434155686"/>
      <w:r>
        <w:rPr>
          <w:rFonts w:hint="cs"/>
          <w:rtl/>
          <w:lang w:bidi="fa-IR"/>
        </w:rPr>
        <w:t>باب [1]: در وکالت شریک</w:t>
      </w:r>
      <w:bookmarkEnd w:id="313"/>
    </w:p>
    <w:p w:rsidR="00FE0C12" w:rsidRPr="001845BC" w:rsidRDefault="00FE0C12" w:rsidP="001845BC">
      <w:pPr>
        <w:pStyle w:val="5-"/>
        <w:rPr>
          <w:rFonts w:ascii="Simplified Arabic" w:hAnsi="Simplified Arabic" w:cs="Simplified Arabic"/>
          <w:color w:val="FF0000"/>
          <w:rtl/>
        </w:rPr>
      </w:pPr>
      <w:r>
        <w:rPr>
          <w:rFonts w:hint="cs"/>
          <w:rtl/>
          <w:lang w:bidi="fa-IR"/>
        </w:rPr>
        <w:t>1064-</w:t>
      </w:r>
      <w:r w:rsidR="001845BC">
        <w:rPr>
          <w:rFonts w:hint="cs"/>
          <w:rtl/>
          <w:lang w:bidi="fa-IR"/>
        </w:rPr>
        <w:t xml:space="preserve"> </w:t>
      </w:r>
      <w:r w:rsidR="001845BC">
        <w:rPr>
          <w:color w:val="000000"/>
          <w:rtl/>
        </w:rPr>
        <w:t>عَنْ عُقْبَةَ بْنِ عَامِرٍ رَضِيَ اللَّهُ عَنْهُ: أَنَّ النَّبِيَّ صَلَّى اللهُ عَلَيْهِ وَسَلَّمَ</w:t>
      </w:r>
      <w:r w:rsidR="001845BC">
        <w:rPr>
          <w:rtl/>
        </w:rPr>
        <w:t xml:space="preserve"> أَعْطَاهُ غَنَمًا يَقْسِمُهَا عَلَى صَحَابَتِهِ، فَبَقِيَ عَتُودٌ، فَذَكَرَهُ لِلنَّبِيِّ صَلَّى اللهُ عَلَيْهِ وَسَلَّمَ فَقَالَ: «ضَحِّ بِهِ </w:t>
      </w:r>
      <w:r w:rsidR="001845BC">
        <w:rPr>
          <w:color w:val="000000"/>
          <w:rtl/>
        </w:rPr>
        <w:t>أَنْتَ»</w:t>
      </w:r>
      <w:r>
        <w:rPr>
          <w:rFonts w:hint="cs"/>
          <w:rtl/>
          <w:lang w:bidi="fa-IR"/>
        </w:rPr>
        <w:t xml:space="preserve"> [رواه البخاری: 2300].</w:t>
      </w:r>
    </w:p>
    <w:p w:rsidR="00FE0C12" w:rsidRDefault="00FE0C12" w:rsidP="00FE0C12">
      <w:pPr>
        <w:pStyle w:val="0-"/>
        <w:rPr>
          <w:rtl/>
          <w:lang w:bidi="fa-IR"/>
        </w:rPr>
      </w:pPr>
      <w:r>
        <w:rPr>
          <w:rFonts w:hint="cs"/>
          <w:rtl/>
          <w:lang w:bidi="fa-IR"/>
        </w:rPr>
        <w:t>1064- از عقبه بن عامر</w:t>
      </w:r>
      <w:r>
        <w:rPr>
          <w:rFonts w:cs="CTraditional Arabic" w:hint="cs"/>
          <w:rtl/>
          <w:lang w:bidi="fa-IR"/>
        </w:rPr>
        <w:t>س</w:t>
      </w:r>
      <w:r w:rsidRPr="00FE0C12">
        <w:rPr>
          <w:rFonts w:ascii="IRLotus" w:hAnsi="IRLotus" w:cs="IRLotus"/>
          <w:vertAlign w:val="superscript"/>
          <w:rtl/>
          <w:lang w:bidi="fa-IR"/>
        </w:rPr>
        <w:t>(</w:t>
      </w:r>
      <w:r w:rsidRPr="00FE0C12">
        <w:rPr>
          <w:rStyle w:val="FootnoteReference"/>
          <w:rFonts w:ascii="IRLotus" w:hAnsi="IRLotus" w:cs="IRLotus"/>
          <w:rtl/>
          <w:lang w:bidi="fa-IR"/>
        </w:rPr>
        <w:footnoteReference w:id="439"/>
      </w:r>
      <w:r w:rsidRPr="00FE0C12">
        <w:rPr>
          <w:rFonts w:ascii="IRLotus" w:hAnsi="IRLotus" w:cs="IRLotus"/>
          <w:vertAlign w:val="superscript"/>
          <w:rtl/>
          <w:lang w:bidi="fa-IR"/>
        </w:rPr>
        <w:t>)</w:t>
      </w:r>
      <w:r>
        <w:rPr>
          <w:rFonts w:hint="cs"/>
          <w:rtl/>
          <w:lang w:bidi="fa-IR"/>
        </w:rPr>
        <w:t xml:space="preserve"> روایت است که پیامبر خدا </w:t>
      </w:r>
      <w:r>
        <w:rPr>
          <w:rFonts w:cs="CTraditional Arabic" w:hint="cs"/>
          <w:rtl/>
          <w:lang w:bidi="fa-IR"/>
        </w:rPr>
        <w:t>ج</w:t>
      </w:r>
      <w:r>
        <w:rPr>
          <w:rFonts w:hint="cs"/>
          <w:rtl/>
          <w:lang w:bidi="fa-IR"/>
        </w:rPr>
        <w:t xml:space="preserve"> برایش گوسفندانی دادند تا برای دوس</w:t>
      </w:r>
      <w:r w:rsidR="001845BC">
        <w:rPr>
          <w:rFonts w:hint="cs"/>
          <w:rtl/>
          <w:lang w:bidi="fa-IR"/>
        </w:rPr>
        <w:t>ت</w:t>
      </w:r>
      <w:r>
        <w:rPr>
          <w:rFonts w:hint="cs"/>
          <w:rtl/>
          <w:lang w:bidi="fa-IR"/>
        </w:rPr>
        <w:t xml:space="preserve">ان خود تقسیم کند، [گوسفندان را تقسیم کرد] و یک بزغالۀ باقی ماند، موضوع را برای پیامبر خدا </w:t>
      </w:r>
      <w:r>
        <w:rPr>
          <w:rFonts w:cs="CTraditional Arabic" w:hint="cs"/>
          <w:rtl/>
          <w:lang w:bidi="fa-IR"/>
        </w:rPr>
        <w:t>ج</w:t>
      </w:r>
      <w:r>
        <w:rPr>
          <w:rFonts w:hint="cs"/>
          <w:rtl/>
          <w:lang w:bidi="fa-IR"/>
        </w:rPr>
        <w:t xml:space="preserve"> گفت، فر</w:t>
      </w:r>
      <w:r w:rsidR="001845BC">
        <w:rPr>
          <w:rFonts w:hint="cs"/>
          <w:rtl/>
          <w:lang w:bidi="fa-IR"/>
        </w:rPr>
        <w:t>مودند: «تو خودت</w:t>
      </w:r>
      <w:r w:rsidR="00D05FCA">
        <w:rPr>
          <w:rFonts w:hint="cs"/>
          <w:rtl/>
          <w:lang w:bidi="fa-IR"/>
        </w:rPr>
        <w:t xml:space="preserve"> آن را </w:t>
      </w:r>
      <w:r w:rsidR="001845BC">
        <w:rPr>
          <w:rFonts w:hint="cs"/>
          <w:rtl/>
          <w:lang w:bidi="fa-IR"/>
        </w:rPr>
        <w:t>قربانی کن»</w:t>
      </w:r>
      <w:r w:rsidRPr="00FE0C12">
        <w:rPr>
          <w:rFonts w:ascii="IRLotus" w:hAnsi="IRLotus" w:cs="IRLotus"/>
          <w:vertAlign w:val="superscript"/>
          <w:rtl/>
          <w:lang w:bidi="fa-IR"/>
        </w:rPr>
        <w:t>(</w:t>
      </w:r>
      <w:r w:rsidRPr="00FE0C12">
        <w:rPr>
          <w:rStyle w:val="FootnoteReference"/>
          <w:rFonts w:ascii="IRLotus" w:hAnsi="IRLotus" w:cs="IRLotus"/>
          <w:rtl/>
          <w:lang w:bidi="fa-IR"/>
        </w:rPr>
        <w:footnoteReference w:id="440"/>
      </w:r>
      <w:r w:rsidRPr="00FE0C12">
        <w:rPr>
          <w:rFonts w:ascii="IRLotus" w:hAnsi="IRLotus" w:cs="IRLotus"/>
          <w:vertAlign w:val="superscript"/>
          <w:rtl/>
          <w:lang w:bidi="fa-IR"/>
        </w:rPr>
        <w:t>)</w:t>
      </w:r>
      <w:r>
        <w:rPr>
          <w:rFonts w:hint="cs"/>
          <w:rtl/>
          <w:lang w:bidi="fa-IR"/>
        </w:rPr>
        <w:t>.</w:t>
      </w:r>
    </w:p>
    <w:p w:rsidR="00F50B0E" w:rsidRDefault="00F50B0E" w:rsidP="00F50B0E">
      <w:pPr>
        <w:pStyle w:val="2-0"/>
        <w:rPr>
          <w:rtl/>
        </w:rPr>
      </w:pPr>
      <w:r w:rsidRPr="00CC5233">
        <w:rPr>
          <w:rFonts w:hint="cs"/>
          <w:rtl/>
          <w:lang w:bidi="ar-SA"/>
        </w:rPr>
        <w:t>2</w:t>
      </w:r>
      <w:r>
        <w:rPr>
          <w:rFonts w:hint="cs"/>
          <w:rtl/>
        </w:rPr>
        <w:t>- باب: إِذَا</w:t>
      </w:r>
      <w:r w:rsidR="00B25002">
        <w:rPr>
          <w:rFonts w:hint="cs"/>
          <w:rtl/>
        </w:rPr>
        <w:t xml:space="preserve"> أَب</w:t>
      </w:r>
      <w:r w:rsidR="00486108">
        <w:rPr>
          <w:rFonts w:hint="cs"/>
          <w:rtl/>
        </w:rPr>
        <w:t>ْ</w:t>
      </w:r>
      <w:r w:rsidR="00B25002">
        <w:rPr>
          <w:rFonts w:hint="cs"/>
          <w:rtl/>
        </w:rPr>
        <w:t>صَرَ الرَّاعِي أَو ال</w:t>
      </w:r>
      <w:r w:rsidR="00486108">
        <w:rPr>
          <w:rFonts w:hint="cs"/>
          <w:rtl/>
        </w:rPr>
        <w:t>ْ</w:t>
      </w:r>
      <w:r w:rsidR="00B25002">
        <w:rPr>
          <w:rFonts w:hint="cs"/>
          <w:rtl/>
        </w:rPr>
        <w:t>وَکِیلُ</w:t>
      </w:r>
      <w:r w:rsidR="00486108">
        <w:rPr>
          <w:rFonts w:hint="cs"/>
          <w:rtl/>
        </w:rPr>
        <w:t xml:space="preserve"> شَاةً تَمُوتُ أَو شَیئ</w:t>
      </w:r>
      <w:r>
        <w:rPr>
          <w:rFonts w:hint="cs"/>
          <w:rtl/>
        </w:rPr>
        <w:t>ا</w:t>
      </w:r>
      <w:r w:rsidR="00486108">
        <w:rPr>
          <w:rFonts w:hint="cs"/>
          <w:rtl/>
        </w:rPr>
        <w:t>ً</w:t>
      </w:r>
      <w:r>
        <w:rPr>
          <w:rFonts w:hint="cs"/>
          <w:rtl/>
        </w:rPr>
        <w:t xml:space="preserve"> یَف</w:t>
      </w:r>
      <w:r w:rsidR="00486108">
        <w:rPr>
          <w:rFonts w:hint="cs"/>
          <w:rtl/>
        </w:rPr>
        <w:t>ْ</w:t>
      </w:r>
      <w:r>
        <w:rPr>
          <w:rFonts w:hint="cs"/>
          <w:rtl/>
        </w:rPr>
        <w:t>سُدُ ذَبحَ أَو أَص</w:t>
      </w:r>
      <w:r w:rsidR="00486108">
        <w:rPr>
          <w:rFonts w:hint="cs"/>
          <w:rtl/>
        </w:rPr>
        <w:t>ْ</w:t>
      </w:r>
      <w:r>
        <w:rPr>
          <w:rFonts w:hint="cs"/>
          <w:rtl/>
        </w:rPr>
        <w:t>لَحَ مَا یَخَافُ عَلَی</w:t>
      </w:r>
      <w:r w:rsidR="00486108">
        <w:rPr>
          <w:rFonts w:hint="cs"/>
          <w:rtl/>
        </w:rPr>
        <w:t>ْ</w:t>
      </w:r>
      <w:r>
        <w:rPr>
          <w:rFonts w:hint="cs"/>
          <w:rtl/>
        </w:rPr>
        <w:t>هِ ال</w:t>
      </w:r>
      <w:r w:rsidR="00486108">
        <w:rPr>
          <w:rFonts w:hint="cs"/>
          <w:rtl/>
        </w:rPr>
        <w:t>ْ</w:t>
      </w:r>
      <w:r>
        <w:rPr>
          <w:rFonts w:hint="cs"/>
          <w:rtl/>
        </w:rPr>
        <w:t>فَسَادَ</w:t>
      </w:r>
    </w:p>
    <w:p w:rsidR="00F50B0E" w:rsidRDefault="00F50B0E" w:rsidP="00F50B0E">
      <w:pPr>
        <w:pStyle w:val="4-"/>
        <w:rPr>
          <w:rtl/>
          <w:lang w:bidi="fa-IR"/>
        </w:rPr>
      </w:pPr>
      <w:bookmarkStart w:id="314" w:name="_Toc434155687"/>
      <w:r>
        <w:rPr>
          <w:rFonts w:hint="cs"/>
          <w:rtl/>
          <w:lang w:bidi="fa-IR"/>
        </w:rPr>
        <w:t>باب [2]: اگر چوپان و یا وکیل دید که گوسفند می‌میرد و</w:t>
      </w:r>
      <w:r w:rsidR="00830B54">
        <w:rPr>
          <w:rFonts w:hint="cs"/>
          <w:rtl/>
          <w:lang w:bidi="fa-IR"/>
        </w:rPr>
        <w:t xml:space="preserve"> </w:t>
      </w:r>
      <w:r>
        <w:rPr>
          <w:rFonts w:hint="cs"/>
          <w:rtl/>
          <w:lang w:bidi="fa-IR"/>
        </w:rPr>
        <w:t>یا چیزی تلف</w:t>
      </w:r>
      <w:r w:rsidR="005443B8">
        <w:rPr>
          <w:rFonts w:hint="cs"/>
          <w:rtl/>
          <w:lang w:bidi="fa-IR"/>
        </w:rPr>
        <w:t xml:space="preserve"> می‌شود</w:t>
      </w:r>
      <w:r>
        <w:rPr>
          <w:rFonts w:hint="cs"/>
          <w:rtl/>
          <w:lang w:bidi="fa-IR"/>
        </w:rPr>
        <w:t>، گوسفند را ذبح و آن را اصلاح نماید</w:t>
      </w:r>
      <w:bookmarkEnd w:id="314"/>
    </w:p>
    <w:p w:rsidR="00F50B0E" w:rsidRDefault="00F50B0E" w:rsidP="00391063">
      <w:pPr>
        <w:pStyle w:val="5-"/>
        <w:rPr>
          <w:rtl/>
          <w:lang w:bidi="fa-IR"/>
        </w:rPr>
      </w:pPr>
      <w:r>
        <w:rPr>
          <w:rFonts w:hint="cs"/>
          <w:rtl/>
          <w:lang w:bidi="fa-IR"/>
        </w:rPr>
        <w:t xml:space="preserve">1065- </w:t>
      </w:r>
      <w:r w:rsidR="00391063">
        <w:rPr>
          <w:color w:val="000000"/>
          <w:rtl/>
        </w:rPr>
        <w:t>كَعْبِ بْنِ مَالِكٍ، رَضِيَ اللَّهُ عَنْهُ، أَنَّهُ كَانَتْ لَهُمْ غَنَمٌ تَرْعَى بِسَلْعٍ،</w:t>
      </w:r>
      <w:r w:rsidR="00391063">
        <w:rPr>
          <w:rtl/>
        </w:rPr>
        <w:t xml:space="preserve"> فَأَبْصَرَتْ جَارِيَةٌ لَنَا بِشَاةٍ مِنْ غَنَمِنَا مَوْتًا، فَكَسَرَتْ حَجَرًا فَذَبَحَتْهَا بِهِ، فَقَالَ لَهُمْ: لاَ تَأْكُلُوا حَتَّى أَسْأَلَ </w:t>
      </w:r>
      <w:r w:rsidR="00391063">
        <w:rPr>
          <w:color w:val="000000"/>
          <w:rtl/>
        </w:rPr>
        <w:t>النَّبِيَّ صَلَّى اللهُ عَلَيْهِ وَسَلَّمَ، أَوْ أُرْسِلَ إِلَى النَّبِيِّ صَلَّى اللهُ عَلَيْهِ وَسَلَّمَ مَنْ يَسْأَلُهُ، وَأَنَّهُ سَأَلَ النَّبِيَّ صَلَّى اللهُ عَلَيْهِ وَسَلَّمَ عَنْ ذَاكَ، أَوْ أَرْسَلَ، «فَأَمَرَهُ بِأَكْلِهَا»</w:t>
      </w:r>
      <w:r>
        <w:rPr>
          <w:rFonts w:hint="cs"/>
          <w:rtl/>
          <w:lang w:bidi="fa-IR"/>
        </w:rPr>
        <w:t xml:space="preserve"> [رواه البخاری: 2304].</w:t>
      </w:r>
    </w:p>
    <w:p w:rsidR="00F50B0E" w:rsidRDefault="00F50B0E" w:rsidP="00F50B0E">
      <w:pPr>
        <w:pStyle w:val="0-"/>
        <w:rPr>
          <w:rtl/>
          <w:lang w:bidi="fa-IR"/>
        </w:rPr>
      </w:pPr>
      <w:r>
        <w:rPr>
          <w:rFonts w:hint="cs"/>
          <w:rtl/>
          <w:lang w:bidi="fa-IR"/>
        </w:rPr>
        <w:t>1065- از کعب بن مالک</w:t>
      </w:r>
      <w:r>
        <w:rPr>
          <w:rFonts w:cs="CTraditional Arabic" w:hint="cs"/>
          <w:rtl/>
          <w:lang w:bidi="fa-IR"/>
        </w:rPr>
        <w:t>س</w:t>
      </w:r>
      <w:r>
        <w:rPr>
          <w:rFonts w:hint="cs"/>
          <w:rtl/>
          <w:lang w:bidi="fa-IR"/>
        </w:rPr>
        <w:t xml:space="preserve"> روایت است که [گفت]: برای آن‌ها گوسفندانی بود که به کوه (سلع) می‌چریدند، کنیز ما دید که یکی از گوسفندان ما در حال مردن است، سنگی را شکست و گوسفند را با آن ذبح کرد.</w:t>
      </w:r>
    </w:p>
    <w:p w:rsidR="00F50B0E" w:rsidRDefault="00F50B0E" w:rsidP="00F50B0E">
      <w:pPr>
        <w:pStyle w:val="0-"/>
        <w:rPr>
          <w:rtl/>
          <w:lang w:bidi="fa-IR"/>
        </w:rPr>
      </w:pPr>
      <w:r>
        <w:rPr>
          <w:rFonts w:hint="cs"/>
          <w:rtl/>
          <w:lang w:bidi="fa-IR"/>
        </w:rPr>
        <w:t>[کعب</w:t>
      </w:r>
      <w:r>
        <w:rPr>
          <w:rFonts w:cs="CTraditional Arabic" w:hint="cs"/>
          <w:rtl/>
          <w:lang w:bidi="fa-IR"/>
        </w:rPr>
        <w:t>س</w:t>
      </w:r>
      <w:r>
        <w:rPr>
          <w:rFonts w:hint="cs"/>
          <w:rtl/>
          <w:lang w:bidi="fa-IR"/>
        </w:rPr>
        <w:t xml:space="preserve">] برای آن‌ها گفت: نخورید تا از این موضوع از پیامبر خدا </w:t>
      </w:r>
      <w:r>
        <w:rPr>
          <w:rFonts w:cs="CTraditional Arabic" w:hint="cs"/>
          <w:rtl/>
          <w:lang w:bidi="fa-IR"/>
        </w:rPr>
        <w:t>ج</w:t>
      </w:r>
      <w:r>
        <w:rPr>
          <w:rFonts w:hint="cs"/>
          <w:rtl/>
          <w:lang w:bidi="fa-IR"/>
        </w:rPr>
        <w:t xml:space="preserve"> پرسان نمایم، [یا اینکه گفت] تا وقتی که کسی بفرستم که از پیامبر خدا </w:t>
      </w:r>
      <w:r>
        <w:rPr>
          <w:rFonts w:cs="CTraditional Arabic" w:hint="cs"/>
          <w:rtl/>
          <w:lang w:bidi="fa-IR"/>
        </w:rPr>
        <w:t>ج</w:t>
      </w:r>
      <w:r>
        <w:rPr>
          <w:rFonts w:hint="cs"/>
          <w:rtl/>
          <w:lang w:bidi="fa-IR"/>
        </w:rPr>
        <w:t xml:space="preserve"> بپرسد، او از این موضوع از پیامبر خدا </w:t>
      </w:r>
      <w:r>
        <w:rPr>
          <w:rFonts w:cs="CTraditional Arabic" w:hint="cs"/>
          <w:rtl/>
          <w:lang w:bidi="fa-IR"/>
        </w:rPr>
        <w:t>ج</w:t>
      </w:r>
      <w:r>
        <w:rPr>
          <w:rFonts w:hint="cs"/>
          <w:rtl/>
          <w:lang w:bidi="fa-IR"/>
        </w:rPr>
        <w:t xml:space="preserve"> پرسید، یا کسی را فرستاد [که موضوع را از پیامبر خدا </w:t>
      </w:r>
      <w:r>
        <w:rPr>
          <w:rFonts w:cs="CTraditional Arabic" w:hint="cs"/>
          <w:rtl/>
          <w:lang w:bidi="fa-IR"/>
        </w:rPr>
        <w:t>ج</w:t>
      </w:r>
      <w:r>
        <w:rPr>
          <w:rFonts w:hint="cs"/>
          <w:rtl/>
          <w:lang w:bidi="fa-IR"/>
        </w:rPr>
        <w:t xml:space="preserve"> بپرسد] پیامبر خدا </w:t>
      </w:r>
      <w:r>
        <w:rPr>
          <w:rFonts w:cs="CTraditional Arabic" w:hint="cs"/>
          <w:rtl/>
          <w:lang w:bidi="fa-IR"/>
        </w:rPr>
        <w:t>ج</w:t>
      </w:r>
      <w:r>
        <w:rPr>
          <w:rFonts w:hint="cs"/>
          <w:rtl/>
          <w:lang w:bidi="fa-IR"/>
        </w:rPr>
        <w:t xml:space="preserve"> او را به خوردن آن امر کردند</w:t>
      </w:r>
      <w:r w:rsidRPr="00F50B0E">
        <w:rPr>
          <w:rFonts w:ascii="IRLotus" w:hAnsi="IRLotus" w:cs="IRLotus"/>
          <w:vertAlign w:val="superscript"/>
          <w:rtl/>
          <w:lang w:bidi="fa-IR"/>
        </w:rPr>
        <w:t>(</w:t>
      </w:r>
      <w:r w:rsidRPr="00F50B0E">
        <w:rPr>
          <w:rStyle w:val="FootnoteReference"/>
          <w:rFonts w:ascii="IRLotus" w:hAnsi="IRLotus" w:cs="IRLotus"/>
          <w:rtl/>
          <w:lang w:bidi="fa-IR"/>
        </w:rPr>
        <w:footnoteReference w:id="441"/>
      </w:r>
      <w:r w:rsidRPr="00F50B0E">
        <w:rPr>
          <w:rFonts w:ascii="IRLotus" w:hAnsi="IRLotus" w:cs="IRLotus"/>
          <w:vertAlign w:val="superscript"/>
          <w:rtl/>
          <w:lang w:bidi="fa-IR"/>
        </w:rPr>
        <w:t>)</w:t>
      </w:r>
      <w:r>
        <w:rPr>
          <w:rFonts w:hint="cs"/>
          <w:rtl/>
          <w:lang w:bidi="fa-IR"/>
        </w:rPr>
        <w:t>.</w:t>
      </w:r>
    </w:p>
    <w:p w:rsidR="00391063" w:rsidRDefault="00391063" w:rsidP="00391063">
      <w:pPr>
        <w:pStyle w:val="2-0"/>
        <w:rPr>
          <w:rtl/>
        </w:rPr>
      </w:pPr>
      <w:r w:rsidRPr="00CC5233">
        <w:rPr>
          <w:rFonts w:hint="cs"/>
          <w:rtl/>
          <w:lang w:bidi="ar-SA"/>
        </w:rPr>
        <w:t>3</w:t>
      </w:r>
      <w:r>
        <w:rPr>
          <w:rFonts w:hint="cs"/>
          <w:rtl/>
        </w:rPr>
        <w:t>- باب: الوَکَالَةِ فِي قَضَاءِ الدُّیُونِ</w:t>
      </w:r>
    </w:p>
    <w:p w:rsidR="00391063" w:rsidRDefault="00391063" w:rsidP="00391063">
      <w:pPr>
        <w:pStyle w:val="4-"/>
        <w:rPr>
          <w:rtl/>
        </w:rPr>
      </w:pPr>
      <w:bookmarkStart w:id="315" w:name="_Toc434155688"/>
      <w:r>
        <w:rPr>
          <w:rFonts w:hint="cs"/>
          <w:rtl/>
        </w:rPr>
        <w:t>باب [3]: وکیل گرفتن در ادای قرض</w:t>
      </w:r>
      <w:bookmarkEnd w:id="315"/>
    </w:p>
    <w:p w:rsidR="00391063" w:rsidRPr="00660EC9" w:rsidRDefault="00391063" w:rsidP="00660EC9">
      <w:pPr>
        <w:pStyle w:val="5-"/>
        <w:rPr>
          <w:rFonts w:ascii="Simplified Arabic" w:hAnsi="Simplified Arabic" w:cs="Simplified Arabic"/>
          <w:color w:val="FF0000"/>
          <w:rtl/>
        </w:rPr>
      </w:pPr>
      <w:r>
        <w:rPr>
          <w:rFonts w:hint="cs"/>
          <w:rtl/>
        </w:rPr>
        <w:t>1066-</w:t>
      </w:r>
      <w:r w:rsidR="00660EC9">
        <w:rPr>
          <w:rFonts w:hint="cs"/>
          <w:rtl/>
        </w:rPr>
        <w:t xml:space="preserve"> </w:t>
      </w:r>
      <w:r w:rsidR="00660EC9">
        <w:rPr>
          <w:rtl/>
        </w:rPr>
        <w:t>عَنْ أَبِي هُرَيْرَةَ رَضِيَ اللَّهُ عَنْهُ: أَنَّ رَجُلًا أَتَى النَّبِيَّ صَلَّى اللهُ عَلَيْهِ وَسَلَّمَ يَتَقَاضَاهُ، فَأَغْلَظَ فَهَمَّ بِهِ أَصْحَابُهُ، فَقَالَ رَسُولُ اللَّهِ صَلَّى اللهُ عَلَيْهِ وَسَلَّمَ: «دَعُوهُ، فَإِنَّ لِصَاحِبِ الحَقِّ مَقَالًا»، ثُمَّ قَالَ: «أَعْطُوهُ سِنًّا مِثْلَ سِنِّهِ»، قَالُوا: يَا رَسُولَ اللَّهِ، إِلَّا أَمْثَلَ مِنْ سِنِّهِ، فَقَالَ: «</w:t>
      </w:r>
      <w:r w:rsidR="00660EC9" w:rsidRPr="000262E3">
        <w:rPr>
          <w:rtl/>
        </w:rPr>
        <w:t>أَعْطُوهُ، فَإِنَّ مِنْ خَيْرِكُمْ أَحْسَنَكُمْ قَضَاءً»</w:t>
      </w:r>
      <w:r w:rsidRPr="000262E3">
        <w:rPr>
          <w:rFonts w:hint="cs"/>
          <w:rtl/>
        </w:rPr>
        <w:t xml:space="preserve"> [رواه </w:t>
      </w:r>
      <w:r>
        <w:rPr>
          <w:rFonts w:hint="cs"/>
          <w:rtl/>
        </w:rPr>
        <w:t>البخاری: 2306].</w:t>
      </w:r>
    </w:p>
    <w:p w:rsidR="00391063" w:rsidRDefault="00391063" w:rsidP="00391063">
      <w:pPr>
        <w:pStyle w:val="0-"/>
        <w:rPr>
          <w:rtl/>
        </w:rPr>
      </w:pPr>
      <w:r>
        <w:rPr>
          <w:rFonts w:hint="cs"/>
          <w:rtl/>
        </w:rPr>
        <w:t xml:space="preserve">1066- </w:t>
      </w:r>
      <w:r w:rsidR="00660EC9">
        <w:rPr>
          <w:rFonts w:hint="cs"/>
          <w:rtl/>
        </w:rPr>
        <w:t>از ابو هریره</w:t>
      </w:r>
      <w:r w:rsidR="00660EC9">
        <w:rPr>
          <w:rFonts w:cs="CTraditional Arabic" w:hint="cs"/>
          <w:rtl/>
        </w:rPr>
        <w:t>س</w:t>
      </w:r>
      <w:r w:rsidR="00660EC9">
        <w:rPr>
          <w:rFonts w:hint="cs"/>
          <w:rtl/>
        </w:rPr>
        <w:t xml:space="preserve"> روایت است که شخصی نزد پیامبر خدا </w:t>
      </w:r>
      <w:r w:rsidR="00660EC9">
        <w:rPr>
          <w:rFonts w:cs="CTraditional Arabic" w:hint="cs"/>
          <w:rtl/>
        </w:rPr>
        <w:t>ج</w:t>
      </w:r>
      <w:r w:rsidR="00660EC9">
        <w:rPr>
          <w:rFonts w:hint="cs"/>
          <w:rtl/>
        </w:rPr>
        <w:t xml:space="preserve"> آمد، و در طلب قرض خود در مقابل آن حضرت </w:t>
      </w:r>
      <w:r w:rsidR="00660EC9">
        <w:rPr>
          <w:rFonts w:cs="CTraditional Arabic" w:hint="cs"/>
          <w:rtl/>
        </w:rPr>
        <w:t>ج</w:t>
      </w:r>
      <w:r w:rsidR="00660EC9">
        <w:rPr>
          <w:rFonts w:hint="cs"/>
          <w:rtl/>
        </w:rPr>
        <w:t xml:space="preserve"> درشت زبانی کرد، صحابه خواستند تا نسبت به وی عکس العمل نشان دهند.</w:t>
      </w:r>
    </w:p>
    <w:p w:rsidR="00660EC9" w:rsidRDefault="00660EC9" w:rsidP="00391063">
      <w:pPr>
        <w:pStyle w:val="0-"/>
        <w:rPr>
          <w:rtl/>
        </w:rPr>
      </w:pPr>
      <w:r>
        <w:rPr>
          <w:rFonts w:hint="cs"/>
          <w:rtl/>
        </w:rPr>
        <w:t xml:space="preserve">پیامبر خدا </w:t>
      </w:r>
      <w:r>
        <w:rPr>
          <w:rFonts w:cs="CTraditional Arabic" w:hint="cs"/>
          <w:rtl/>
        </w:rPr>
        <w:t>ج</w:t>
      </w:r>
      <w:r>
        <w:rPr>
          <w:rFonts w:hint="cs"/>
          <w:rtl/>
        </w:rPr>
        <w:t xml:space="preserve"> فرمودند: «او را بگذارید، چون زبان حقدار دراز است».</w:t>
      </w:r>
    </w:p>
    <w:p w:rsidR="00660EC9" w:rsidRDefault="00660EC9" w:rsidP="00391063">
      <w:pPr>
        <w:pStyle w:val="0-"/>
        <w:rPr>
          <w:rtl/>
        </w:rPr>
      </w:pPr>
      <w:r>
        <w:rPr>
          <w:rFonts w:hint="cs"/>
          <w:rtl/>
        </w:rPr>
        <w:t>سپس فرمودند: «هم سن شترش برایش شتری بدهید».</w:t>
      </w:r>
    </w:p>
    <w:p w:rsidR="00660EC9" w:rsidRDefault="00660EC9" w:rsidP="00830B54">
      <w:pPr>
        <w:pStyle w:val="0-"/>
        <w:rPr>
          <w:rtl/>
        </w:rPr>
      </w:pPr>
      <w:r>
        <w:rPr>
          <w:rFonts w:hint="cs"/>
          <w:rtl/>
        </w:rPr>
        <w:t>گفتند: یارسول الله! شتری مانند شتر او نیست، این شترها بر شتر او مزیت دارد.</w:t>
      </w:r>
    </w:p>
    <w:p w:rsidR="00660EC9" w:rsidRDefault="00660EC9" w:rsidP="00391063">
      <w:pPr>
        <w:pStyle w:val="0-"/>
        <w:rPr>
          <w:rtl/>
        </w:rPr>
      </w:pPr>
      <w:r>
        <w:rPr>
          <w:rFonts w:hint="cs"/>
          <w:rtl/>
        </w:rPr>
        <w:t>فرمودند: «شتر بهتری برایش بدهید زیرا بهترین شما کسی است که قرض خود را به طورشایسته تری اداء می‌کند»</w:t>
      </w:r>
      <w:r w:rsidRPr="00660EC9">
        <w:rPr>
          <w:rFonts w:ascii="IRLotus" w:hAnsi="IRLotus" w:cs="IRLotus"/>
          <w:vertAlign w:val="superscript"/>
          <w:rtl/>
          <w:lang w:bidi="fa-IR"/>
        </w:rPr>
        <w:t>(</w:t>
      </w:r>
      <w:r w:rsidRPr="00660EC9">
        <w:rPr>
          <w:rStyle w:val="FootnoteReference"/>
          <w:rFonts w:ascii="IRLotus" w:hAnsi="IRLotus" w:cs="IRLotus"/>
          <w:rtl/>
          <w:lang w:bidi="fa-IR"/>
        </w:rPr>
        <w:footnoteReference w:id="442"/>
      </w:r>
      <w:r w:rsidRPr="00660EC9">
        <w:rPr>
          <w:rFonts w:ascii="IRLotus" w:hAnsi="IRLotus" w:cs="IRLotus"/>
          <w:vertAlign w:val="superscript"/>
          <w:rtl/>
          <w:lang w:bidi="fa-IR"/>
        </w:rPr>
        <w:t>)</w:t>
      </w:r>
      <w:r>
        <w:rPr>
          <w:rFonts w:hint="cs"/>
          <w:rtl/>
        </w:rPr>
        <w:t>.</w:t>
      </w:r>
    </w:p>
    <w:p w:rsidR="00400E45" w:rsidRDefault="00400E45" w:rsidP="00400E45">
      <w:pPr>
        <w:pStyle w:val="2-0"/>
        <w:rPr>
          <w:rtl/>
        </w:rPr>
      </w:pPr>
      <w:r w:rsidRPr="00CC5233">
        <w:rPr>
          <w:rFonts w:hint="cs"/>
          <w:rtl/>
          <w:lang w:bidi="ar-SA"/>
        </w:rPr>
        <w:t>4</w:t>
      </w:r>
      <w:r>
        <w:rPr>
          <w:rFonts w:hint="cs"/>
          <w:rtl/>
        </w:rPr>
        <w:t>- باب: إِذَا وَهَبَ شَی</w:t>
      </w:r>
      <w:r w:rsidR="006F2416">
        <w:rPr>
          <w:rFonts w:hint="cs"/>
          <w:rtl/>
        </w:rPr>
        <w:t>ْئ</w:t>
      </w:r>
      <w:r>
        <w:rPr>
          <w:rFonts w:hint="cs"/>
          <w:rtl/>
        </w:rPr>
        <w:t>ا</w:t>
      </w:r>
      <w:r w:rsidR="006F2416">
        <w:rPr>
          <w:rFonts w:hint="cs"/>
          <w:rtl/>
        </w:rPr>
        <w:t>ً</w:t>
      </w:r>
      <w:r>
        <w:rPr>
          <w:rFonts w:hint="cs"/>
          <w:rtl/>
        </w:rPr>
        <w:t xml:space="preserve"> لِوَکِیلٍ أَو</w:t>
      </w:r>
      <w:r w:rsidR="006F2416">
        <w:rPr>
          <w:rFonts w:hint="cs"/>
          <w:rtl/>
        </w:rPr>
        <w:t>ْ</w:t>
      </w:r>
      <w:r>
        <w:rPr>
          <w:rFonts w:hint="cs"/>
          <w:rtl/>
        </w:rPr>
        <w:t xml:space="preserve"> شَفِیعِ قَو</w:t>
      </w:r>
      <w:r w:rsidR="006F2416">
        <w:rPr>
          <w:rFonts w:hint="cs"/>
          <w:rtl/>
        </w:rPr>
        <w:t>ْمٍ ج</w:t>
      </w:r>
      <w:r>
        <w:rPr>
          <w:rFonts w:hint="cs"/>
          <w:rtl/>
        </w:rPr>
        <w:t>ازَ</w:t>
      </w:r>
    </w:p>
    <w:p w:rsidR="00400E45" w:rsidRDefault="00400E45" w:rsidP="00400E45">
      <w:pPr>
        <w:pStyle w:val="4-"/>
        <w:rPr>
          <w:rtl/>
        </w:rPr>
      </w:pPr>
      <w:bookmarkStart w:id="316" w:name="_Toc434155689"/>
      <w:r>
        <w:rPr>
          <w:rFonts w:hint="cs"/>
          <w:rtl/>
        </w:rPr>
        <w:t>باب [4]: اگر برای وکیل و یا شفیع مردمی چیزی را ببخشد، روا است</w:t>
      </w:r>
      <w:bookmarkEnd w:id="316"/>
    </w:p>
    <w:p w:rsidR="00400E45" w:rsidRPr="00B14DC2" w:rsidRDefault="00400E45" w:rsidP="00BD4540">
      <w:pPr>
        <w:pStyle w:val="5-"/>
        <w:rPr>
          <w:rFonts w:ascii="Simplified Arabic" w:hAnsi="Simplified Arabic" w:cs="Simplified Arabic"/>
          <w:color w:val="FF0000"/>
          <w:rtl/>
        </w:rPr>
      </w:pPr>
      <w:r w:rsidRPr="00B14DC2">
        <w:rPr>
          <w:rFonts w:hint="cs"/>
          <w:rtl/>
        </w:rPr>
        <w:t>1067</w:t>
      </w:r>
      <w:r>
        <w:rPr>
          <w:rFonts w:hint="cs"/>
          <w:rtl/>
        </w:rPr>
        <w:t>-</w:t>
      </w:r>
      <w:r w:rsidR="00B14DC2">
        <w:rPr>
          <w:rFonts w:hint="cs"/>
          <w:rtl/>
        </w:rPr>
        <w:t xml:space="preserve"> </w:t>
      </w:r>
      <w:r w:rsidR="00B14DC2">
        <w:rPr>
          <w:rtl/>
        </w:rPr>
        <w:t>وَالمِسْوَرَ بْنَ مَخْرَمَةَرَضِيَ اللَّهُ</w:t>
      </w:r>
      <w:r w:rsidR="00B14DC2">
        <w:rPr>
          <w:rFonts w:hint="cs"/>
          <w:rtl/>
        </w:rPr>
        <w:t xml:space="preserve"> عَنهُمَا</w:t>
      </w:r>
      <w:r w:rsidR="00B14DC2">
        <w:rPr>
          <w:rtl/>
        </w:rPr>
        <w:t xml:space="preserve">: أَنَّ رَسُولَ اللَّهِ صَلَّى اللهُ عَلَيْهِ وَسَلَّمَ قَامَ حِينَ جَاءَهُ وَفْدُ هَوَازِنَ </w:t>
      </w:r>
      <w:r w:rsidR="00B14DC2" w:rsidRPr="00A6223E">
        <w:rPr>
          <w:rtl/>
        </w:rPr>
        <w:t xml:space="preserve">مُسْلِمِينَ، فَسَأَلُوهُ أَنْ يَرُدَّ إِلَيْهِمْ أَمْوَالَهُمْ وَسَبْيَهُمْ، فَقَالَ لَهُمْ رَسُولُ اللَّهِ صَلَّى اللهُ عَلَيْهِ وَسَلَّمَ: أَحَبُّ الحَدِيثِ إِلَيَّ أَصْدَقُهُ، فَاخْتَارُوا إِحْدَى الطَّائِفَتَيْنِ: إِمَّا السَّبْيَ، وَإِمَّا المَالَ، وَقَدْ كُنْتُ اسْتَأْنَيْتُ </w:t>
      </w:r>
      <w:r w:rsidR="00BD4540" w:rsidRPr="00A6223E">
        <w:rPr>
          <w:rtl/>
        </w:rPr>
        <w:t>بِهِمْ</w:t>
      </w:r>
      <w:r w:rsidR="00BD4540" w:rsidRPr="00A6223E">
        <w:rPr>
          <w:rFonts w:hint="cs"/>
          <w:rtl/>
        </w:rPr>
        <w:t>»</w:t>
      </w:r>
      <w:r w:rsidR="00B14DC2" w:rsidRPr="00A6223E">
        <w:rPr>
          <w:rtl/>
        </w:rPr>
        <w:t xml:space="preserve">، وَقَدْ </w:t>
      </w:r>
      <w:r w:rsidR="00B14DC2">
        <w:rPr>
          <w:rtl/>
        </w:rPr>
        <w:t>كَانَ رَسُولُ اللَّهِ صَلَّى اللهُ عَلَيْهِ وَسَلَّمَ انْتَظَرَهُمْ بِضْعَ عَشْرَةَ لَيْلَةً حِينَ قَفَلَ مِنَ الطَّائِفِ، فَلَمَّا تَبَيَّنَ لَهُمْ أَنَّ رَسُولَ اللَّهِ صَلَّى اللهُ عَلَيْهِ وَسَلَّمَ غَيْرُ رَادٍّ إِلَيْهِمْ إِلَّا إِحْدَى الطَّائِفَتَيْنِ، قَالُوا: فَإِنَّا نَخْتَارُ سَبْيَنَا، فَقَامَ رَسُولُ اللَّهِ صَلَّى اللهُ عَلَيْهِ وَسَلَّمَ فِي المُسْلِمِينَ، فَأَثْنَى عَلَى اللَّهِ بِمَا هُوَ أَهْلُهُ، ثُمَّ قَالَ: «أَمَّا بَعْدُ، فَإِنَّ إِخْوَانَكُمْ هَؤُلاَءِ قَدْ جَاءُونَا تَائِبِينَ، وَإِنِّي قَدْ رَأَيْتُ أَنْ أَرُدَّ إِلَيْهِمْ سَبْيَهُمْ، فَمَنْ أَحَبَّ مِنْكُمْ أَنْ يُطَيِّبَ بِذَلِكَ فَلْيَفْعَلْ، وَمَنْ أَحَبَّ مِنْكُمْ أَنْ يَكُونَ عَلَى حَظِّهِ حَتَّى نُعْطِيَهُ إِيَّاهُ مِنْ أَوَّلِ مَا يُفِيءُ اللَّهُ عَلَيْنَا فَلْيَفْعَلْ» فَقَالَ النَّاسُ: قَدْ طَيَّبْنَا ذَلِكَ لِرَسُولِ اللَّهِ صَلَّى اللهُ عَلَيْهِ وَسَلَّمَ لَهُمْ، فَقَالَ رَسُولُ اللَّهِ صَلَّى اللهُ عَلَيْهِ وَسَلَّمَ: «إِنَّا لاَ نَدْرِي مَنْ أَذِنَ مِنْكُمْ فِي ذَلِكَ مِمَّنْ لَمْ يَأْذَنْ، فَارْجِعُوا حَتَّى يَرْفَعُوا إِلَيْنَا عُرَفَاؤُكُمْ أَمْرَكُمْ» فَرَجَعَ النَّاسُ، فَكَلَّمَهُمْ عُرَفَاؤُهُمْ، ثُمَّ رَجَعُوا إِلَى رَسُولِ اللَّهِ صَلَّى اللهُ عَلَيْهِ وَسَلَّمَ فَأَخْبَرُوهُ: أَنَّهُمْ قَدْ طَيَّبُوا وَأَذِنُوا</w:t>
      </w:r>
      <w:r>
        <w:rPr>
          <w:rFonts w:hint="cs"/>
          <w:rtl/>
        </w:rPr>
        <w:t xml:space="preserve"> [رواه البخاری: 2307، 2308].</w:t>
      </w:r>
    </w:p>
    <w:p w:rsidR="00400E45" w:rsidRDefault="00400E45" w:rsidP="00400E45">
      <w:pPr>
        <w:pStyle w:val="0-"/>
        <w:rPr>
          <w:rtl/>
        </w:rPr>
      </w:pPr>
      <w:r>
        <w:rPr>
          <w:rFonts w:hint="cs"/>
          <w:rtl/>
        </w:rPr>
        <w:t>1067- از مسور بن مخرمه</w:t>
      </w:r>
      <w:r>
        <w:rPr>
          <w:rFonts w:cs="CTraditional Arabic" w:hint="cs"/>
          <w:rtl/>
        </w:rPr>
        <w:t>ب</w:t>
      </w:r>
      <w:r>
        <w:rPr>
          <w:rFonts w:hint="cs"/>
          <w:rtl/>
        </w:rPr>
        <w:t xml:space="preserve"> روایت است که گفت: چون نمایندگان قبیلۀ هوازن که مسلمان شده بودند، نزد پیامبر خدا </w:t>
      </w:r>
      <w:r>
        <w:rPr>
          <w:rFonts w:cs="CTraditional Arabic" w:hint="cs"/>
          <w:rtl/>
        </w:rPr>
        <w:t>ج</w:t>
      </w:r>
      <w:r>
        <w:rPr>
          <w:rFonts w:hint="cs"/>
          <w:rtl/>
        </w:rPr>
        <w:t xml:space="preserve"> آمدند، و از ایشان خواستند تا اموال و اسیران آن‌ها را برای آن‌ها برگردانند.</w:t>
      </w:r>
    </w:p>
    <w:p w:rsidR="00400E45" w:rsidRDefault="00400E45" w:rsidP="00D05FCA">
      <w:pPr>
        <w:pStyle w:val="0-"/>
        <w:rPr>
          <w:rtl/>
        </w:rPr>
      </w:pPr>
      <w:r>
        <w:rPr>
          <w:rFonts w:hint="cs"/>
          <w:rtl/>
        </w:rPr>
        <w:t xml:space="preserve">پیامبر خدا </w:t>
      </w:r>
      <w:r>
        <w:rPr>
          <w:rFonts w:cs="CTraditional Arabic" w:hint="cs"/>
          <w:rtl/>
        </w:rPr>
        <w:t>ج</w:t>
      </w:r>
      <w:r>
        <w:rPr>
          <w:rFonts w:hint="cs"/>
          <w:rtl/>
        </w:rPr>
        <w:t xml:space="preserve"> برای آن‌ها گفتند: «بهترین سخن در نزد من راست</w:t>
      </w:r>
      <w:r w:rsidR="00D05FCA">
        <w:rPr>
          <w:rFonts w:hint="cs"/>
          <w:rtl/>
        </w:rPr>
        <w:t>‌</w:t>
      </w:r>
      <w:r>
        <w:rPr>
          <w:rFonts w:hint="cs"/>
          <w:rtl/>
        </w:rPr>
        <w:t xml:space="preserve">ترین آن است، شما یکی از دو چیز را اختیار کنید: یا اموال، و یا اسیران را، و من منتظر آمدن شما بودم» و پیامبر خدا </w:t>
      </w:r>
      <w:r>
        <w:rPr>
          <w:rFonts w:cs="CTraditional Arabic" w:hint="cs"/>
          <w:rtl/>
        </w:rPr>
        <w:t>ج</w:t>
      </w:r>
      <w:r>
        <w:rPr>
          <w:rFonts w:hint="cs"/>
          <w:rtl/>
        </w:rPr>
        <w:t xml:space="preserve"> بعد از باز گشتن از طائف، بیش از دو روز انتظار آمدن آن‌ها را داشتند</w:t>
      </w:r>
      <w:r w:rsidRPr="00400E45">
        <w:rPr>
          <w:rFonts w:ascii="IRLotus" w:hAnsi="IRLotus" w:cs="IRLotus"/>
          <w:vertAlign w:val="superscript"/>
          <w:rtl/>
          <w:lang w:bidi="fa-IR"/>
        </w:rPr>
        <w:t>(</w:t>
      </w:r>
      <w:r w:rsidRPr="00400E45">
        <w:rPr>
          <w:rStyle w:val="FootnoteReference"/>
          <w:rFonts w:ascii="IRLotus" w:hAnsi="IRLotus" w:cs="IRLotus"/>
          <w:rtl/>
          <w:lang w:bidi="fa-IR"/>
        </w:rPr>
        <w:footnoteReference w:id="443"/>
      </w:r>
      <w:r w:rsidRPr="00400E45">
        <w:rPr>
          <w:rFonts w:ascii="IRLotus" w:hAnsi="IRLotus" w:cs="IRLotus"/>
          <w:vertAlign w:val="superscript"/>
          <w:rtl/>
          <w:lang w:bidi="fa-IR"/>
        </w:rPr>
        <w:t>)</w:t>
      </w:r>
      <w:r>
        <w:rPr>
          <w:rFonts w:hint="cs"/>
          <w:rtl/>
        </w:rPr>
        <w:t>.</w:t>
      </w:r>
    </w:p>
    <w:p w:rsidR="00400E45" w:rsidRDefault="00400E45" w:rsidP="00400E45">
      <w:pPr>
        <w:pStyle w:val="0-"/>
        <w:rPr>
          <w:rtl/>
        </w:rPr>
      </w:pPr>
      <w:r>
        <w:rPr>
          <w:rFonts w:hint="cs"/>
          <w:rtl/>
        </w:rPr>
        <w:t xml:space="preserve">چون آن‌ها دانستند که پیامبر خدا </w:t>
      </w:r>
      <w:r>
        <w:rPr>
          <w:rFonts w:cs="CTraditional Arabic" w:hint="cs"/>
          <w:rtl/>
        </w:rPr>
        <w:t>ج</w:t>
      </w:r>
      <w:r>
        <w:rPr>
          <w:rFonts w:hint="cs"/>
          <w:rtl/>
        </w:rPr>
        <w:t xml:space="preserve"> فقط یکی از آن دو چیز را برای آن‌ها مسترد خواهند کرد، گفتند: ما اسیران را اختیار می‌کنم.</w:t>
      </w:r>
    </w:p>
    <w:p w:rsidR="00400E45" w:rsidRDefault="00400E45" w:rsidP="00400E45">
      <w:pPr>
        <w:pStyle w:val="0-"/>
        <w:rPr>
          <w:rtl/>
        </w:rPr>
      </w:pPr>
      <w:r>
        <w:rPr>
          <w:rFonts w:hint="cs"/>
          <w:rtl/>
        </w:rPr>
        <w:t xml:space="preserve">پیامبر خدا </w:t>
      </w:r>
      <w:r>
        <w:rPr>
          <w:rFonts w:cs="CTraditional Arabic" w:hint="cs"/>
          <w:rtl/>
        </w:rPr>
        <w:t>ج</w:t>
      </w:r>
      <w:r>
        <w:rPr>
          <w:rFonts w:hint="cs"/>
          <w:rtl/>
        </w:rPr>
        <w:t xml:space="preserve"> در بین</w:t>
      </w:r>
      <w:r w:rsidR="00B14DC2">
        <w:rPr>
          <w:rFonts w:hint="cs"/>
          <w:rtl/>
        </w:rPr>
        <w:t xml:space="preserve"> مسلمانان خطبه دادند، و بعد از </w:t>
      </w:r>
      <w:r>
        <w:rPr>
          <w:rFonts w:hint="cs"/>
          <w:rtl/>
        </w:rPr>
        <w:t>حمد و ثنای خداوند متعال فرمودند: «اما بعد!</w:t>
      </w:r>
      <w:r w:rsidR="00B14DC2">
        <w:rPr>
          <w:rFonts w:hint="cs"/>
          <w:rtl/>
        </w:rPr>
        <w:t xml:space="preserve"> اینک برادران شما از گذشتۀ خود توبه نموده و آمده‌اند، و نظر من این است که اسیران آن‌ها را برای آن‌ها باز گردانیم، کسی که این پیشنهاد را پذیرفته و رضایت داشته باشد، به آن مبادرت ورزد، و کسی که می‌خواهد نصیبش را از اولین مال (فيء) که می‌رسد اداء نمائیم، همچنان کند».</w:t>
      </w:r>
    </w:p>
    <w:p w:rsidR="00B14DC2" w:rsidRDefault="00B14DC2" w:rsidP="00400E45">
      <w:pPr>
        <w:pStyle w:val="0-"/>
        <w:rPr>
          <w:rtl/>
        </w:rPr>
      </w:pPr>
      <w:r>
        <w:rPr>
          <w:rFonts w:hint="cs"/>
          <w:rtl/>
        </w:rPr>
        <w:t xml:space="preserve">مردم گفتند: یا رسول الله! ما به جهت پیامبر خدا </w:t>
      </w:r>
      <w:r>
        <w:rPr>
          <w:rFonts w:cs="CTraditional Arabic" w:hint="cs"/>
          <w:rtl/>
        </w:rPr>
        <w:t>ج</w:t>
      </w:r>
      <w:r>
        <w:rPr>
          <w:rFonts w:hint="cs"/>
          <w:rtl/>
        </w:rPr>
        <w:t xml:space="preserve"> به دادن اسیران رضایت می‌دهیم.</w:t>
      </w:r>
    </w:p>
    <w:p w:rsidR="00B14DC2" w:rsidRDefault="00B14DC2" w:rsidP="00400E45">
      <w:pPr>
        <w:pStyle w:val="0-"/>
        <w:rPr>
          <w:rtl/>
        </w:rPr>
      </w:pPr>
      <w:r>
        <w:rPr>
          <w:rFonts w:hint="cs"/>
          <w:rtl/>
        </w:rPr>
        <w:t xml:space="preserve">پیامبر خدا </w:t>
      </w:r>
      <w:r>
        <w:rPr>
          <w:rFonts w:cs="CTraditional Arabic" w:hint="cs"/>
          <w:rtl/>
        </w:rPr>
        <w:t>ج</w:t>
      </w:r>
      <w:r>
        <w:rPr>
          <w:rFonts w:hint="cs"/>
          <w:rtl/>
        </w:rPr>
        <w:t xml:space="preserve"> فرمودند: «ما نمی‌دانیم که در این مورد چه کسی از شما اجازه داده اید و چه کسی از شما اجازه نداده اید، تا وقتی که نمیاندگان شما موضوع را برای ما می‌گویند، شما بر گردید».</w:t>
      </w:r>
    </w:p>
    <w:p w:rsidR="00B14DC2" w:rsidRDefault="00B14DC2" w:rsidP="00400E45">
      <w:pPr>
        <w:pStyle w:val="0-"/>
        <w:rPr>
          <w:rtl/>
        </w:rPr>
      </w:pPr>
      <w:r>
        <w:rPr>
          <w:rFonts w:hint="cs"/>
          <w:rtl/>
        </w:rPr>
        <w:t>آن‌</w:t>
      </w:r>
      <w:r w:rsidR="001B190B">
        <w:rPr>
          <w:rFonts w:hint="cs"/>
          <w:rtl/>
        </w:rPr>
        <w:t>ها رفتند و نمایندگان آن‌</w:t>
      </w:r>
      <w:r>
        <w:rPr>
          <w:rFonts w:hint="cs"/>
          <w:rtl/>
        </w:rPr>
        <w:t xml:space="preserve">ها با آن‌ها مشورت نمودند، سپس نمایندگان آن‌ها نزد پیامبر خدا </w:t>
      </w:r>
      <w:r>
        <w:rPr>
          <w:rFonts w:cs="CTraditional Arabic" w:hint="cs"/>
          <w:rtl/>
        </w:rPr>
        <w:t>ج</w:t>
      </w:r>
      <w:r>
        <w:rPr>
          <w:rFonts w:hint="cs"/>
          <w:rtl/>
        </w:rPr>
        <w:t xml:space="preserve"> آمده و گفتند: همگی به رضایت خود اجازه داده‌اند</w:t>
      </w:r>
      <w:r w:rsidRPr="00B14DC2">
        <w:rPr>
          <w:rFonts w:ascii="IRLotus" w:hAnsi="IRLotus" w:cs="IRLotus"/>
          <w:vertAlign w:val="superscript"/>
          <w:rtl/>
          <w:lang w:bidi="fa-IR"/>
        </w:rPr>
        <w:t>(</w:t>
      </w:r>
      <w:r w:rsidRPr="00B14DC2">
        <w:rPr>
          <w:rStyle w:val="FootnoteReference"/>
          <w:rFonts w:ascii="IRLotus" w:hAnsi="IRLotus" w:cs="IRLotus"/>
          <w:rtl/>
          <w:lang w:bidi="fa-IR"/>
        </w:rPr>
        <w:footnoteReference w:id="444"/>
      </w:r>
      <w:r w:rsidRPr="00B14DC2">
        <w:rPr>
          <w:rFonts w:ascii="IRLotus" w:hAnsi="IRLotus" w:cs="IRLotus"/>
          <w:vertAlign w:val="superscript"/>
          <w:rtl/>
          <w:lang w:bidi="fa-IR"/>
        </w:rPr>
        <w:t>)</w:t>
      </w:r>
      <w:r>
        <w:rPr>
          <w:rFonts w:hint="cs"/>
          <w:rtl/>
        </w:rPr>
        <w:t>.</w:t>
      </w:r>
    </w:p>
    <w:p w:rsidR="001B190B" w:rsidRDefault="001B190B" w:rsidP="004618BE">
      <w:pPr>
        <w:pStyle w:val="2-0"/>
        <w:rPr>
          <w:rtl/>
        </w:rPr>
      </w:pPr>
      <w:r w:rsidRPr="00CC5233">
        <w:rPr>
          <w:rFonts w:hint="cs"/>
          <w:rtl/>
          <w:lang w:bidi="ar-SA"/>
        </w:rPr>
        <w:t>5</w:t>
      </w:r>
      <w:r>
        <w:rPr>
          <w:rFonts w:hint="cs"/>
          <w:rtl/>
        </w:rPr>
        <w:t>- باب: إِذَا وَکَّلَ رَجُلاً فَتَرَ</w:t>
      </w:r>
      <w:r w:rsidR="005E29EE">
        <w:rPr>
          <w:rFonts w:hint="cs"/>
          <w:rtl/>
        </w:rPr>
        <w:t>ك</w:t>
      </w:r>
      <w:r>
        <w:rPr>
          <w:rFonts w:hint="cs"/>
          <w:rtl/>
        </w:rPr>
        <w:t>َ الوَکِیلُ شَی</w:t>
      </w:r>
      <w:r w:rsidR="001E137B">
        <w:rPr>
          <w:rFonts w:hint="cs"/>
          <w:rtl/>
        </w:rPr>
        <w:t>ْئ</w:t>
      </w:r>
      <w:r>
        <w:rPr>
          <w:rFonts w:hint="cs"/>
          <w:rtl/>
        </w:rPr>
        <w:t>ا</w:t>
      </w:r>
      <w:r w:rsidR="001E137B">
        <w:rPr>
          <w:rFonts w:hint="cs"/>
          <w:rtl/>
        </w:rPr>
        <w:t>ً</w:t>
      </w:r>
      <w:r>
        <w:rPr>
          <w:rFonts w:hint="cs"/>
          <w:rtl/>
        </w:rPr>
        <w:t xml:space="preserve"> فَأَجازَهُ المُوَکِّلُ فَهُوَ جَائِزٌ</w:t>
      </w:r>
    </w:p>
    <w:p w:rsidR="001B190B" w:rsidRDefault="001B190B" w:rsidP="001B190B">
      <w:pPr>
        <w:pStyle w:val="4-"/>
        <w:rPr>
          <w:rtl/>
        </w:rPr>
      </w:pPr>
      <w:bookmarkStart w:id="317" w:name="_Toc434155690"/>
      <w:r>
        <w:rPr>
          <w:rFonts w:hint="cs"/>
          <w:rtl/>
        </w:rPr>
        <w:t>باب [5]: اگر وکیل گرفت و وکیل چیزی را بخشید اگر موکل اجازه بدهد، روا است</w:t>
      </w:r>
      <w:bookmarkEnd w:id="317"/>
    </w:p>
    <w:p w:rsidR="001B190B" w:rsidRPr="00D065E5" w:rsidRDefault="001B190B" w:rsidP="00D065E5">
      <w:pPr>
        <w:pStyle w:val="5-"/>
        <w:rPr>
          <w:rFonts w:ascii="KFGQPC Uthmanic Script HAFS" w:hAnsi="KFGQPC Uthmanic Script HAFS" w:cs="KFGQPC Uthmanic Script HAFS"/>
          <w:rtl/>
        </w:rPr>
      </w:pPr>
      <w:r>
        <w:rPr>
          <w:rFonts w:hint="cs"/>
          <w:rtl/>
        </w:rPr>
        <w:t>1068-</w:t>
      </w:r>
      <w:r w:rsidR="00D065E5">
        <w:rPr>
          <w:rFonts w:hint="cs"/>
          <w:rtl/>
        </w:rPr>
        <w:t xml:space="preserve"> </w:t>
      </w:r>
      <w:r w:rsidR="00D065E5">
        <w:rPr>
          <w:color w:val="000000"/>
          <w:rtl/>
        </w:rPr>
        <w:t>عَنْ أَبِي هُرَيْرَةَ رَضِيَ اللَّهُ عَنْهُ، قَالَ:</w:t>
      </w:r>
      <w:r w:rsidR="00D065E5">
        <w:rPr>
          <w:rtl/>
        </w:rPr>
        <w:t xml:space="preserve"> وَكَّلَنِي رَسُولُ اللَّهِ صَلَّى اللهُ عَلَيْهِ وَسَلَّمَ بِحِفْظِ زَكَاةِ رَمَضَانَ، فَأَتَانِي آتٍ فَجَعَلَ يَحْثُو مِنَ الطَّعَامِ فَأَخَذْتُهُ، </w:t>
      </w:r>
      <w:r w:rsidR="00D065E5">
        <w:rPr>
          <w:color w:val="000000"/>
          <w:rtl/>
        </w:rPr>
        <w:t>وَقُلْتُ: وَاللَّهِ لَأَرْفَعَنَّكَ إِلَى رَسُولِ اللَّهِ صَلَّى اللهُ عَلَيْهِ وَسَلَّمَ، قَالَ: إِنِّي مُحْتَاجٌ، وَعَلَيَّ عِيَالٌ وَلِي حَاجَةٌ شَدِيدَةٌ، قَالَ: فَخَلَّيْتُ عَنْهُ، فَأَصْبَحْتُ، فَقَالَ النَّبِيُّ صَلَّى اللهُ عَلَيْهِ وَسَلَّمَ: «يَا أَبَا هُرَيْرَةَ، مَا فَعَلَ أَسِيرُكَ البَارِحَةَ»، قَالَ: قُلْتُ: يَا رَسُولَ اللَّهِ، شَكَا حَاجَةً شَدِيدَةً، وَعِيَالًا، فَرَحِمْتُهُ، فَخَلَّيْتُ سَبِيلَهُ، قَالَ: «أَمَا إِنَّهُ قَدْ كَذَبَكَ، وَسَيَعُودُ»، فَعَرَفْتُ أَنَّهُ سَيَعُودُ، لِقَوْلِ رَسُولِ اللَّهِ صَلَّى اللهُ عَلَيْهِ وَسَلَّمَ إِنَّهُ سَيَعُودُ، فَرَصَدْتُهُ، فَجَاءَ يَحْثُو مِنَ الطَّعَامِ، فَأَخَذْتُهُ، فَقُلْتُ: لَأَرْفَعَنَّكَ إِلَى رَسُولِ اللَّهِ صَلَّى اللهُ عَلَيْهِ وَسَلَّمَ، قَالَ: دَعْنِي فَإِنِّي مُحْتَاجٌ وَعَلَيَّ عِيَالٌ، لاَ أَعُودُ، فَرَحِمْتُهُ، فَخَلَّيْتُ سَبِيلَهُ، فَأَصْبَحْتُ، فَقَالَ لِي رَسُولُ اللَّهِ صَلَّى اللهُ عَلَيْهِ وَسَلَّمَ: «يَا أَبَا هُرَيْرَةَ، مَا فَعَلَ أَسِيرُكَ»، قُلْتُ: يَا رَسُولَ اللَّهِ شَكَا حَاجَةً شَدِيدَةً، وَعِيَالًا، فَرَحِمْتُهُ، فَخَلَّيْتُ سَبِيلَهُ، قَالَ: «أَمَا إِنَّهُ قَدْ كَذَبَكَ وَسَيَعُودُ»، فَرَصَدْتُهُ الثَّالِثَةَ، فَجَاءَ يَحْثُو مِنَ الطَّعَامِ، فَأَخَذْتُهُ، فَقُلْتُ: لَأَرْفَعَنَّكَ إِلَى رَسُولِ اللَّهِ، وَهَذَا آخِرُ ثَلاَثِ مَرَّاتٍ، أَنَّكَ تَزْعُمُ لاَ تَعُودُ، ثُمَّ تَعُودُ قَالَ: دَعْنِي أُعَلِّمْكَ كَلِمَاتٍ يَنْفَعُكَ اللَّهُ بِهَا، قُلْتُ: مَا هُوَ؟ قَالَ: إِذَا أَوَيْتَ إِلَى فِرَاشِكَ، فَاقْرَأْ آيَةَ الكُرْسِيِّ:</w:t>
      </w:r>
      <w:r w:rsidR="00D065E5">
        <w:rPr>
          <w:rFonts w:hint="cs"/>
          <w:color w:val="000000"/>
          <w:rtl/>
        </w:rPr>
        <w:t xml:space="preserve"> </w:t>
      </w:r>
      <w:r w:rsidR="00D065E5">
        <w:rPr>
          <w:rFonts w:ascii="Traditional Arabic" w:hAnsi="Traditional Arabic" w:cs="Traditional Arabic"/>
          <w:color w:val="000000"/>
          <w:rtl/>
        </w:rPr>
        <w:t>﴿</w:t>
      </w:r>
      <w:r w:rsidR="00D065E5" w:rsidRPr="00B80766">
        <w:rPr>
          <w:rStyle w:val="9-Char1"/>
          <w:rFonts w:hint="cs"/>
          <w:rtl/>
        </w:rPr>
        <w:t>ٱللَّهُ</w:t>
      </w:r>
      <w:r w:rsidR="00D065E5" w:rsidRPr="00B80766">
        <w:rPr>
          <w:rStyle w:val="9-Char1"/>
          <w:rtl/>
        </w:rPr>
        <w:t xml:space="preserve"> لَآ إِلَٰهَ إِلَّا هُوَ </w:t>
      </w:r>
      <w:r w:rsidR="00D065E5" w:rsidRPr="00B80766">
        <w:rPr>
          <w:rStyle w:val="9-Char1"/>
          <w:rFonts w:hint="cs"/>
          <w:rtl/>
        </w:rPr>
        <w:t>ٱلۡحَيُّ</w:t>
      </w:r>
      <w:r w:rsidR="00D065E5" w:rsidRPr="00B80766">
        <w:rPr>
          <w:rStyle w:val="9-Char1"/>
          <w:rtl/>
        </w:rPr>
        <w:t xml:space="preserve"> </w:t>
      </w:r>
      <w:r w:rsidR="00D065E5" w:rsidRPr="00B80766">
        <w:rPr>
          <w:rStyle w:val="9-Char1"/>
          <w:rFonts w:hint="cs"/>
          <w:rtl/>
        </w:rPr>
        <w:t>ٱلۡقَيُّومُۚ</w:t>
      </w:r>
      <w:r w:rsidR="00D065E5">
        <w:rPr>
          <w:rFonts w:ascii="Traditional Arabic" w:hAnsi="Traditional Arabic" w:cs="Traditional Arabic"/>
          <w:color w:val="000000"/>
          <w:rtl/>
        </w:rPr>
        <w:t>﴾</w:t>
      </w:r>
      <w:r w:rsidR="00D065E5">
        <w:rPr>
          <w:color w:val="000000"/>
          <w:rtl/>
        </w:rPr>
        <w:t xml:space="preserve"> حَتَّى تَخْتِمَ الآيَةَ، فَإِنَّكَ لَنْ يَزَالَ عَلَيْكَ مِنَ اللَّهِ حَافِظٌ، وَلاَ يَقْرَبَنَّكَ شَيْطَانٌ حَتَّى تُصْبِحَ، فَخَلَّيْتُ سَبِيلَهُ، فَأَصْبَحْتُ فَقَالَ لِي رَسُولُ اللَّهِ صَلَّى اللهُ عَلَيْهِ وَسَلَّمَ: «مَا فَعَلَ أَسِيرُكَ البَارِحَةَ»، قُلْتُ: يَا رَسُولَ اللَّهِ، زَعَمَ أَنَّهُ يُعَلِّمُنِي كَلِمَاتٍ يَنْفَعُنِي اللَّهُ بِهَا، فَخَلَّيْتُ سَبِيلَهُ، قَالَ: «مَا هِيَ»، قُلْتُ: قَالَ لِي: إِذَا أَوَيْتَ إِلَى فِرَاشِكَ فَاقْرَأْ آيَةَ الكُرْسِيِّ مِنْ أَوَّلِهَا حَتَّى تَخْتِمَ الآيَةَ:</w:t>
      </w:r>
      <w:r w:rsidR="00D065E5">
        <w:rPr>
          <w:rFonts w:hint="cs"/>
          <w:color w:val="000000"/>
          <w:rtl/>
        </w:rPr>
        <w:t xml:space="preserve"> </w:t>
      </w:r>
      <w:r w:rsidR="00D065E5">
        <w:rPr>
          <w:rFonts w:ascii="Traditional Arabic" w:hAnsi="Traditional Arabic" w:cs="Traditional Arabic"/>
          <w:color w:val="000000"/>
          <w:rtl/>
        </w:rPr>
        <w:t>﴿</w:t>
      </w:r>
      <w:r w:rsidR="00D065E5" w:rsidRPr="00B80766">
        <w:rPr>
          <w:rStyle w:val="9-Char1"/>
          <w:rFonts w:hint="cs"/>
          <w:rtl/>
        </w:rPr>
        <w:t>ٱللَّهُ</w:t>
      </w:r>
      <w:r w:rsidR="00D065E5" w:rsidRPr="00B80766">
        <w:rPr>
          <w:rStyle w:val="9-Char1"/>
          <w:rtl/>
        </w:rPr>
        <w:t xml:space="preserve"> لَآ إِلَٰهَ إِلَّا هُوَ </w:t>
      </w:r>
      <w:r w:rsidR="00D065E5" w:rsidRPr="00B80766">
        <w:rPr>
          <w:rStyle w:val="9-Char1"/>
          <w:rFonts w:hint="cs"/>
          <w:rtl/>
        </w:rPr>
        <w:t>ٱلۡحَيُّ</w:t>
      </w:r>
      <w:r w:rsidR="00D065E5" w:rsidRPr="00B80766">
        <w:rPr>
          <w:rStyle w:val="9-Char1"/>
          <w:rtl/>
        </w:rPr>
        <w:t xml:space="preserve"> </w:t>
      </w:r>
      <w:r w:rsidR="00D065E5" w:rsidRPr="00B80766">
        <w:rPr>
          <w:rStyle w:val="9-Char1"/>
          <w:rFonts w:hint="cs"/>
          <w:rtl/>
        </w:rPr>
        <w:t>ٱلۡقَيُّومُۚ</w:t>
      </w:r>
      <w:r w:rsidR="00D065E5">
        <w:rPr>
          <w:rFonts w:ascii="Traditional Arabic" w:hAnsi="Traditional Arabic" w:cs="Traditional Arabic"/>
          <w:color w:val="000000"/>
          <w:rtl/>
        </w:rPr>
        <w:t>﴾</w:t>
      </w:r>
      <w:r w:rsidR="00D065E5">
        <w:rPr>
          <w:color w:val="000000"/>
          <w:rtl/>
        </w:rPr>
        <w:t xml:space="preserve"> وَقَالَ لِي: لَنْ يَزَالَ عَلَيْكَ مِنَ اللَّهِ حَافِظٌ، وَلاَ يَقْرَبَكَ شَيْطَانٌ حَتَّى تُصْبِحَ وَكَانُوا أَحْرَصَ شَيْءٍ عَلَى الخَيْرِ فَقَالَ النَّبِيُّ صَلَّى اللهُ عَلَيْهِ وَسَلَّمَ: «أَمَا إِنَّهُ قَدْ صَدَقَكَ وَهُوَ كَذُوبٌ، تَعْلَمُ مَنْ تُخَاطِبُ مُنْذُ ثَلاَثِ لَيَالٍ يَا أَبَا هُرَيْرَةَ»، قَالَ: لاَ، قَالَ: «ذَاكَ شَيْطَانٌ»</w:t>
      </w:r>
      <w:r>
        <w:rPr>
          <w:rFonts w:hint="cs"/>
          <w:rtl/>
        </w:rPr>
        <w:t xml:space="preserve"> [رواه البخاری:2311].</w:t>
      </w:r>
    </w:p>
    <w:p w:rsidR="001B190B" w:rsidRDefault="001B190B" w:rsidP="001B190B">
      <w:pPr>
        <w:pStyle w:val="0-"/>
        <w:rPr>
          <w:rtl/>
          <w:lang w:bidi="fa-IR"/>
        </w:rPr>
      </w:pPr>
      <w:r>
        <w:rPr>
          <w:rFonts w:hint="cs"/>
          <w:rtl/>
        </w:rPr>
        <w:t xml:space="preserve">1068- </w:t>
      </w:r>
      <w:r w:rsidR="008F7027">
        <w:rPr>
          <w:rFonts w:hint="cs"/>
          <w:rtl/>
          <w:lang w:bidi="fa-IR"/>
        </w:rPr>
        <w:t>از ابو هریره</w:t>
      </w:r>
      <w:r w:rsidR="008F7027">
        <w:rPr>
          <w:rFonts w:cs="CTraditional Arabic" w:hint="cs"/>
          <w:rtl/>
          <w:lang w:bidi="fa-IR"/>
        </w:rPr>
        <w:t>س</w:t>
      </w:r>
      <w:r w:rsidR="008F7027">
        <w:rPr>
          <w:rFonts w:hint="cs"/>
          <w:rtl/>
          <w:lang w:bidi="fa-IR"/>
        </w:rPr>
        <w:t xml:space="preserve"> روایت است که گفت: پیامبر خدا </w:t>
      </w:r>
      <w:r w:rsidR="008F7027">
        <w:rPr>
          <w:rFonts w:cs="CTraditional Arabic" w:hint="cs"/>
          <w:rtl/>
          <w:lang w:bidi="fa-IR"/>
        </w:rPr>
        <w:t>ج</w:t>
      </w:r>
      <w:r w:rsidR="008F7027">
        <w:rPr>
          <w:rFonts w:hint="cs"/>
          <w:rtl/>
          <w:lang w:bidi="fa-IR"/>
        </w:rPr>
        <w:t xml:space="preserve"> مرا وکیل گرفتند که زکات رمضان را [یعنی: صدقۀ فطر را] محافت نمایم، کسی آمد و از آن طعام‌ها مشت مشت</w:t>
      </w:r>
      <w:r w:rsidR="00915DBA">
        <w:rPr>
          <w:rFonts w:hint="cs"/>
          <w:rtl/>
          <w:lang w:bidi="fa-IR"/>
        </w:rPr>
        <w:t xml:space="preserve"> بر</w:t>
      </w:r>
      <w:r w:rsidR="008F7027">
        <w:rPr>
          <w:rFonts w:hint="cs"/>
          <w:rtl/>
          <w:lang w:bidi="fa-IR"/>
        </w:rPr>
        <w:t>می‌داشت.</w:t>
      </w:r>
    </w:p>
    <w:p w:rsidR="008F7027" w:rsidRDefault="008F7027" w:rsidP="001B190B">
      <w:pPr>
        <w:pStyle w:val="0-"/>
        <w:rPr>
          <w:rtl/>
          <w:lang w:bidi="fa-IR"/>
        </w:rPr>
      </w:pPr>
      <w:r>
        <w:rPr>
          <w:rFonts w:hint="cs"/>
          <w:rtl/>
          <w:lang w:bidi="fa-IR"/>
        </w:rPr>
        <w:t>او را گرفتم و گفتم</w:t>
      </w:r>
      <w:r w:rsidR="003137F4">
        <w:rPr>
          <w:rFonts w:hint="cs"/>
          <w:rtl/>
          <w:lang w:bidi="fa-IR"/>
        </w:rPr>
        <w:t xml:space="preserve"> تو را </w:t>
      </w:r>
      <w:r>
        <w:rPr>
          <w:rFonts w:hint="cs"/>
          <w:rtl/>
          <w:lang w:bidi="fa-IR"/>
        </w:rPr>
        <w:t xml:space="preserve">نزد پیامبر خدا </w:t>
      </w:r>
      <w:r>
        <w:rPr>
          <w:rFonts w:cs="CTraditional Arabic" w:hint="cs"/>
          <w:rtl/>
          <w:lang w:bidi="fa-IR"/>
        </w:rPr>
        <w:t>ج</w:t>
      </w:r>
      <w:r>
        <w:rPr>
          <w:rFonts w:hint="cs"/>
          <w:rtl/>
          <w:lang w:bidi="fa-IR"/>
        </w:rPr>
        <w:t xml:space="preserve"> خواهم برد، [عقوبت دزدی را که قطع دست باشد، بر تو جاری سازند].</w:t>
      </w:r>
    </w:p>
    <w:p w:rsidR="008F7027" w:rsidRDefault="008F7027" w:rsidP="001B190B">
      <w:pPr>
        <w:pStyle w:val="0-"/>
        <w:rPr>
          <w:rtl/>
          <w:lang w:bidi="fa-IR"/>
        </w:rPr>
      </w:pPr>
      <w:r>
        <w:rPr>
          <w:rFonts w:hint="cs"/>
          <w:rtl/>
          <w:lang w:bidi="fa-IR"/>
        </w:rPr>
        <w:t>گفت: من محتاجم، و اهل عیال دارم و به این مال ضرورت شدید دارم، او را رها نمودم.</w:t>
      </w:r>
    </w:p>
    <w:p w:rsidR="008F7027" w:rsidRDefault="008F7027" w:rsidP="001B190B">
      <w:pPr>
        <w:pStyle w:val="0-"/>
        <w:rPr>
          <w:rtl/>
          <w:lang w:bidi="fa-IR"/>
        </w:rPr>
      </w:pPr>
      <w:r>
        <w:rPr>
          <w:rFonts w:hint="cs"/>
          <w:rtl/>
          <w:lang w:bidi="fa-IR"/>
        </w:rPr>
        <w:t xml:space="preserve">چون صبح شد پیامبر خدا </w:t>
      </w:r>
      <w:r>
        <w:rPr>
          <w:rFonts w:cs="CTraditional Arabic" w:hint="cs"/>
          <w:rtl/>
          <w:lang w:bidi="fa-IR"/>
        </w:rPr>
        <w:t>ج</w:t>
      </w:r>
      <w:r>
        <w:rPr>
          <w:rFonts w:hint="cs"/>
          <w:rtl/>
          <w:lang w:bidi="fa-IR"/>
        </w:rPr>
        <w:t xml:space="preserve"> فرمودند: «ای ابو هریره! اسیر شب گذشته‌ات چه کرد»؟</w:t>
      </w:r>
    </w:p>
    <w:p w:rsidR="008F7027" w:rsidRDefault="008F7027" w:rsidP="001B190B">
      <w:pPr>
        <w:pStyle w:val="0-"/>
        <w:rPr>
          <w:rtl/>
          <w:lang w:bidi="fa-IR"/>
        </w:rPr>
      </w:pPr>
      <w:r>
        <w:rPr>
          <w:rFonts w:hint="cs"/>
          <w:rtl/>
          <w:lang w:bidi="fa-IR"/>
        </w:rPr>
        <w:t>گفت: گفتم: یا رسو</w:t>
      </w:r>
      <w:r w:rsidR="0009132F">
        <w:rPr>
          <w:rFonts w:hint="cs"/>
          <w:rtl/>
          <w:lang w:bidi="fa-IR"/>
        </w:rPr>
        <w:t>ل</w:t>
      </w:r>
      <w:r>
        <w:rPr>
          <w:rFonts w:hint="cs"/>
          <w:rtl/>
          <w:lang w:bidi="fa-IR"/>
        </w:rPr>
        <w:t xml:space="preserve"> الله! از حاجت و عیال داری‌اش شکایت نمود،</w:t>
      </w:r>
      <w:r w:rsidR="00153B5B">
        <w:rPr>
          <w:rFonts w:hint="cs"/>
          <w:rtl/>
          <w:lang w:bidi="fa-IR"/>
        </w:rPr>
        <w:t xml:space="preserve"> بر وی </w:t>
      </w:r>
      <w:r>
        <w:rPr>
          <w:rFonts w:hint="cs"/>
          <w:rtl/>
          <w:lang w:bidi="fa-IR"/>
        </w:rPr>
        <w:t>رحم آوردم و او را رها ساختم.</w:t>
      </w:r>
    </w:p>
    <w:p w:rsidR="008F7027" w:rsidRDefault="008F7027" w:rsidP="001B190B">
      <w:pPr>
        <w:pStyle w:val="0-"/>
        <w:rPr>
          <w:rtl/>
          <w:lang w:bidi="fa-IR"/>
        </w:rPr>
      </w:pPr>
      <w:r>
        <w:rPr>
          <w:rFonts w:hint="cs"/>
          <w:rtl/>
          <w:lang w:bidi="fa-IR"/>
        </w:rPr>
        <w:t>فرمودند: «او به تو دروغ گفته است، و باز می‌آید».</w:t>
      </w:r>
    </w:p>
    <w:p w:rsidR="008F7027" w:rsidRDefault="008F7027" w:rsidP="00915DBA">
      <w:pPr>
        <w:pStyle w:val="0-"/>
        <w:rPr>
          <w:rtl/>
          <w:lang w:bidi="fa-IR"/>
        </w:rPr>
      </w:pPr>
      <w:r>
        <w:rPr>
          <w:rFonts w:hint="cs"/>
          <w:rtl/>
          <w:lang w:bidi="fa-IR"/>
        </w:rPr>
        <w:t xml:space="preserve">و چون پیامبر خدا </w:t>
      </w:r>
      <w:r>
        <w:rPr>
          <w:rFonts w:cs="CTraditional Arabic" w:hint="cs"/>
          <w:rtl/>
          <w:lang w:bidi="fa-IR"/>
        </w:rPr>
        <w:t>ج</w:t>
      </w:r>
      <w:r>
        <w:rPr>
          <w:rFonts w:hint="cs"/>
          <w:rtl/>
          <w:lang w:bidi="fa-IR"/>
        </w:rPr>
        <w:t xml:space="preserve"> فرمودند که «او باز می‌آید» من یقین کردم که او باز می‌آید، از این جهت مترصد وی شدم، و همان بود که آمد و طعام‌ها را مشت مشت برمی‌داشت.</w:t>
      </w:r>
    </w:p>
    <w:p w:rsidR="008F7027" w:rsidRDefault="008F7027" w:rsidP="001B190B">
      <w:pPr>
        <w:pStyle w:val="0-"/>
        <w:rPr>
          <w:rtl/>
          <w:lang w:bidi="fa-IR"/>
        </w:rPr>
      </w:pPr>
      <w:r>
        <w:rPr>
          <w:rFonts w:hint="cs"/>
          <w:rtl/>
          <w:lang w:bidi="fa-IR"/>
        </w:rPr>
        <w:t>او را گرفتم و گفتم:</w:t>
      </w:r>
      <w:r w:rsidR="003137F4">
        <w:rPr>
          <w:rFonts w:hint="cs"/>
          <w:rtl/>
          <w:lang w:bidi="fa-IR"/>
        </w:rPr>
        <w:t xml:space="preserve"> تو را </w:t>
      </w:r>
      <w:r>
        <w:rPr>
          <w:rFonts w:hint="cs"/>
          <w:rtl/>
          <w:lang w:bidi="fa-IR"/>
        </w:rPr>
        <w:t>نزد پیامبر خدا می‌برم.</w:t>
      </w:r>
    </w:p>
    <w:p w:rsidR="008F7027" w:rsidRDefault="008F7027" w:rsidP="00323079">
      <w:pPr>
        <w:pStyle w:val="0-"/>
        <w:rPr>
          <w:rtl/>
          <w:lang w:bidi="fa-IR"/>
        </w:rPr>
      </w:pPr>
      <w:r>
        <w:rPr>
          <w:rFonts w:hint="cs"/>
          <w:rtl/>
          <w:lang w:bidi="fa-IR"/>
        </w:rPr>
        <w:t>گفت: مرا بگذار، زیرا محتاجم و اهل و عیال دارم و دوباره نخواهم آمد، باز بر او رحم کردم و او را رها ساختم.</w:t>
      </w:r>
    </w:p>
    <w:p w:rsidR="008F7027" w:rsidRDefault="00E13A49" w:rsidP="001B190B">
      <w:pPr>
        <w:pStyle w:val="0-"/>
        <w:rPr>
          <w:rtl/>
          <w:lang w:bidi="fa-IR"/>
        </w:rPr>
      </w:pPr>
      <w:r>
        <w:rPr>
          <w:rFonts w:hint="cs"/>
          <w:rtl/>
          <w:lang w:bidi="fa-IR"/>
        </w:rPr>
        <w:t xml:space="preserve">چون صبح شد پیامبرخدا </w:t>
      </w:r>
      <w:r>
        <w:rPr>
          <w:rFonts w:cs="CTraditional Arabic" w:hint="cs"/>
          <w:rtl/>
          <w:lang w:bidi="fa-IR"/>
        </w:rPr>
        <w:t>ج</w:t>
      </w:r>
      <w:r>
        <w:rPr>
          <w:rFonts w:hint="cs"/>
          <w:rtl/>
          <w:lang w:bidi="fa-IR"/>
        </w:rPr>
        <w:t xml:space="preserve"> فرموند: «ای ابو هریره! اسیرت چه کرد»؟</w:t>
      </w:r>
    </w:p>
    <w:p w:rsidR="00E13A49" w:rsidRDefault="00E13A49" w:rsidP="001B190B">
      <w:pPr>
        <w:pStyle w:val="0-"/>
        <w:rPr>
          <w:rtl/>
          <w:lang w:bidi="fa-IR"/>
        </w:rPr>
      </w:pPr>
      <w:r>
        <w:rPr>
          <w:rFonts w:hint="cs"/>
          <w:rtl/>
          <w:lang w:bidi="fa-IR"/>
        </w:rPr>
        <w:t xml:space="preserve">گفتم: یا رسول الله! از </w:t>
      </w:r>
      <w:r w:rsidR="00D065E5">
        <w:rPr>
          <w:rFonts w:hint="cs"/>
          <w:rtl/>
          <w:lang w:bidi="fa-IR"/>
        </w:rPr>
        <w:t>حاجت مندی</w:t>
      </w:r>
      <w:r>
        <w:rPr>
          <w:rFonts w:hint="cs"/>
          <w:rtl/>
          <w:lang w:bidi="fa-IR"/>
        </w:rPr>
        <w:t xml:space="preserve"> اهل و عیالش شکایت نمود، بر او رحم کردم و او را رها ساختم، فرمودند: «او دروغ گفته است و باز می‌آید».</w:t>
      </w:r>
    </w:p>
    <w:p w:rsidR="00E13A49" w:rsidRDefault="00E13A49" w:rsidP="001B190B">
      <w:pPr>
        <w:pStyle w:val="0-"/>
        <w:rPr>
          <w:rtl/>
          <w:lang w:bidi="fa-IR"/>
        </w:rPr>
      </w:pPr>
      <w:r>
        <w:rPr>
          <w:rFonts w:hint="cs"/>
          <w:rtl/>
          <w:lang w:bidi="fa-IR"/>
        </w:rPr>
        <w:t>برای بار سوم مترصد وی گشتم، و</w:t>
      </w:r>
      <w:r w:rsidR="00915DBA">
        <w:rPr>
          <w:rFonts w:hint="cs"/>
          <w:rtl/>
          <w:lang w:bidi="fa-IR"/>
        </w:rPr>
        <w:t xml:space="preserve"> چون دیدم که طعام را مشت مشت بر</w:t>
      </w:r>
      <w:r>
        <w:rPr>
          <w:rFonts w:hint="cs"/>
          <w:rtl/>
          <w:lang w:bidi="fa-IR"/>
        </w:rPr>
        <w:t>می‌دارد، او را گرفتم و گفتم</w:t>
      </w:r>
      <w:r w:rsidR="003137F4">
        <w:rPr>
          <w:rFonts w:hint="cs"/>
          <w:rtl/>
          <w:lang w:bidi="fa-IR"/>
        </w:rPr>
        <w:t xml:space="preserve"> تو را </w:t>
      </w:r>
      <w:r>
        <w:rPr>
          <w:rFonts w:hint="cs"/>
          <w:rtl/>
          <w:lang w:bidi="fa-IR"/>
        </w:rPr>
        <w:t xml:space="preserve">نزد پیامبر خدا </w:t>
      </w:r>
      <w:r>
        <w:rPr>
          <w:rFonts w:cs="CTraditional Arabic" w:hint="cs"/>
          <w:rtl/>
          <w:lang w:bidi="fa-IR"/>
        </w:rPr>
        <w:t>ج</w:t>
      </w:r>
      <w:r>
        <w:rPr>
          <w:rFonts w:hint="cs"/>
          <w:rtl/>
          <w:lang w:bidi="fa-IR"/>
        </w:rPr>
        <w:t xml:space="preserve"> می‌برم، این سه بار شد که می‌گویی دیگر نخواهم آمد، ولی باز می‌آیی.</w:t>
      </w:r>
    </w:p>
    <w:p w:rsidR="00E13A49" w:rsidRDefault="00E13A49" w:rsidP="001B190B">
      <w:pPr>
        <w:pStyle w:val="0-"/>
        <w:rPr>
          <w:rtl/>
          <w:lang w:bidi="fa-IR"/>
        </w:rPr>
      </w:pPr>
      <w:r>
        <w:rPr>
          <w:rFonts w:hint="cs"/>
          <w:rtl/>
          <w:lang w:bidi="fa-IR"/>
        </w:rPr>
        <w:t>گفت: مرا رها کن و من به تو سخنانی یاد</w:t>
      </w:r>
      <w:r w:rsidR="00AA5CA0">
        <w:rPr>
          <w:rFonts w:hint="cs"/>
          <w:rtl/>
          <w:lang w:bidi="fa-IR"/>
        </w:rPr>
        <w:t xml:space="preserve"> می‌دهم</w:t>
      </w:r>
      <w:r>
        <w:rPr>
          <w:rFonts w:hint="cs"/>
          <w:rtl/>
          <w:lang w:bidi="fa-IR"/>
        </w:rPr>
        <w:t xml:space="preserve"> که خداوند به سبب آن‌ها به تو نفع می‌رساند.</w:t>
      </w:r>
    </w:p>
    <w:p w:rsidR="00E13A49" w:rsidRDefault="00E13A49" w:rsidP="001B190B">
      <w:pPr>
        <w:pStyle w:val="0-"/>
        <w:rPr>
          <w:rtl/>
          <w:lang w:bidi="fa-IR"/>
        </w:rPr>
      </w:pPr>
      <w:r>
        <w:rPr>
          <w:rFonts w:hint="cs"/>
          <w:rtl/>
          <w:lang w:bidi="fa-IR"/>
        </w:rPr>
        <w:t>گفتم: این سخنان کدام است؟</w:t>
      </w:r>
    </w:p>
    <w:p w:rsidR="00E13A49" w:rsidRDefault="00E13A49" w:rsidP="00E13A49">
      <w:pPr>
        <w:pStyle w:val="0-"/>
        <w:rPr>
          <w:rtl/>
          <w:lang w:bidi="fa-IR"/>
        </w:rPr>
      </w:pPr>
      <w:r>
        <w:rPr>
          <w:rFonts w:hint="cs"/>
          <w:rtl/>
          <w:lang w:bidi="fa-IR"/>
        </w:rPr>
        <w:t xml:space="preserve">گفت: هنگامی که به بسترت رفتی آیة الکرسی </w:t>
      </w:r>
      <w:r>
        <w:rPr>
          <w:rFonts w:ascii="Traditional Arabic" w:hAnsi="Traditional Arabic" w:cs="Traditional Arabic"/>
          <w:rtl/>
          <w:lang w:bidi="fa-IR"/>
        </w:rPr>
        <w:t>﴿</w:t>
      </w:r>
      <w:r w:rsidRPr="00B80766">
        <w:rPr>
          <w:rStyle w:val="9-Char1"/>
          <w:rFonts w:hint="cs"/>
          <w:rtl/>
        </w:rPr>
        <w:t>ٱللَّهُ</w:t>
      </w:r>
      <w:r w:rsidRPr="00B80766">
        <w:rPr>
          <w:rStyle w:val="9-Char1"/>
          <w:rtl/>
        </w:rPr>
        <w:t xml:space="preserve"> لَآ إِلَٰهَ إِلَّا هُوَ </w:t>
      </w:r>
      <w:r w:rsidRPr="00B80766">
        <w:rPr>
          <w:rStyle w:val="9-Char1"/>
          <w:rFonts w:hint="cs"/>
          <w:rtl/>
        </w:rPr>
        <w:t>ٱلۡحَيُّ</w:t>
      </w:r>
      <w:r w:rsidRPr="00B80766">
        <w:rPr>
          <w:rStyle w:val="9-Char1"/>
          <w:rtl/>
        </w:rPr>
        <w:t xml:space="preserve"> </w:t>
      </w:r>
      <w:r w:rsidRPr="00B80766">
        <w:rPr>
          <w:rStyle w:val="9-Char1"/>
          <w:rFonts w:hint="cs"/>
          <w:rtl/>
        </w:rPr>
        <w:t>ٱلۡقَيُّومُۚ</w:t>
      </w:r>
      <w:r>
        <w:rPr>
          <w:rFonts w:ascii="KFGQPC Uthmanic Script HAFS" w:hAnsi="KFGQPC Uthmanic Script HAFS" w:cs="Times New Roman" w:hint="cs"/>
          <w:rtl/>
        </w:rPr>
        <w:t>...</w:t>
      </w:r>
      <w:r>
        <w:rPr>
          <w:rFonts w:ascii="Traditional Arabic" w:hAnsi="Traditional Arabic" w:cs="Traditional Arabic"/>
          <w:rtl/>
          <w:lang w:bidi="fa-IR"/>
        </w:rPr>
        <w:t>﴾</w:t>
      </w:r>
      <w:r>
        <w:rPr>
          <w:rFonts w:ascii="Traditional Arabic" w:hAnsi="Traditional Arabic" w:cs="Traditional Arabic" w:hint="cs"/>
          <w:rtl/>
          <w:lang w:bidi="fa-IR"/>
        </w:rPr>
        <w:t xml:space="preserve"> </w:t>
      </w:r>
      <w:r>
        <w:rPr>
          <w:rFonts w:hint="cs"/>
          <w:rtl/>
          <w:lang w:bidi="fa-IR"/>
        </w:rPr>
        <w:t>را تا آخرش بخوان، تا صبح از</w:t>
      </w:r>
      <w:r w:rsidR="00491F61">
        <w:rPr>
          <w:rFonts w:hint="cs"/>
          <w:rtl/>
          <w:lang w:bidi="fa-IR"/>
        </w:rPr>
        <w:t xml:space="preserve"> </w:t>
      </w:r>
      <w:r>
        <w:rPr>
          <w:rFonts w:hint="cs"/>
          <w:rtl/>
          <w:lang w:bidi="fa-IR"/>
        </w:rPr>
        <w:t>طرف خداوند بر تو حافظ و نگهبان می‌باشد، و شیطان به تو نزدیک نمی‌شود، و من او را رها نمودم.</w:t>
      </w:r>
    </w:p>
    <w:p w:rsidR="00E13A49" w:rsidRDefault="00E13A49" w:rsidP="00E13A49">
      <w:pPr>
        <w:pStyle w:val="0-"/>
        <w:rPr>
          <w:rtl/>
          <w:lang w:bidi="fa-IR"/>
        </w:rPr>
      </w:pPr>
      <w:r>
        <w:rPr>
          <w:rFonts w:hint="cs"/>
          <w:rtl/>
          <w:lang w:bidi="fa-IR"/>
        </w:rPr>
        <w:t xml:space="preserve">و چون صبح شد پیامبر خدا </w:t>
      </w:r>
      <w:r>
        <w:rPr>
          <w:rFonts w:cs="CTraditional Arabic" w:hint="cs"/>
          <w:rtl/>
          <w:lang w:bidi="fa-IR"/>
        </w:rPr>
        <w:t>ج</w:t>
      </w:r>
      <w:r>
        <w:rPr>
          <w:rFonts w:hint="cs"/>
          <w:rtl/>
          <w:lang w:bidi="fa-IR"/>
        </w:rPr>
        <w:t xml:space="preserve"> فرمودند: «شب گذشته اسیرت چه کرد»؟</w:t>
      </w:r>
    </w:p>
    <w:p w:rsidR="00E13A49" w:rsidRDefault="00E13A49" w:rsidP="00E13A49">
      <w:pPr>
        <w:pStyle w:val="0-"/>
        <w:rPr>
          <w:rtl/>
          <w:lang w:bidi="fa-IR"/>
        </w:rPr>
      </w:pPr>
      <w:r>
        <w:rPr>
          <w:rFonts w:hint="cs"/>
          <w:rtl/>
          <w:lang w:bidi="fa-IR"/>
        </w:rPr>
        <w:t>گفتم: او گفت سخانانی را به تو یاد</w:t>
      </w:r>
      <w:r w:rsidR="00AA5CA0">
        <w:rPr>
          <w:rFonts w:hint="cs"/>
          <w:rtl/>
          <w:lang w:bidi="fa-IR"/>
        </w:rPr>
        <w:t xml:space="preserve"> می‌دهم</w:t>
      </w:r>
      <w:r>
        <w:rPr>
          <w:rFonts w:hint="cs"/>
          <w:rtl/>
          <w:lang w:bidi="fa-IR"/>
        </w:rPr>
        <w:t xml:space="preserve"> که به سبب آن‌ها خداوند به تو منفعت می‌رساند، من هم او را رها ساختم.</w:t>
      </w:r>
    </w:p>
    <w:p w:rsidR="00E13A49" w:rsidRDefault="00E13A49" w:rsidP="00E13A49">
      <w:pPr>
        <w:pStyle w:val="0-"/>
        <w:rPr>
          <w:rtl/>
          <w:lang w:bidi="fa-IR"/>
        </w:rPr>
      </w:pPr>
      <w:r>
        <w:rPr>
          <w:rFonts w:hint="cs"/>
          <w:rtl/>
          <w:lang w:bidi="fa-IR"/>
        </w:rPr>
        <w:t>فرمودند: «آن سخنان چه بود»؟</w:t>
      </w:r>
    </w:p>
    <w:p w:rsidR="00E13A49" w:rsidRDefault="00E13A49" w:rsidP="00E13A49">
      <w:pPr>
        <w:pStyle w:val="0-"/>
        <w:rPr>
          <w:rtl/>
          <w:lang w:bidi="fa-IR"/>
        </w:rPr>
      </w:pPr>
      <w:r>
        <w:rPr>
          <w:rFonts w:hint="cs"/>
          <w:rtl/>
          <w:lang w:bidi="fa-IR"/>
        </w:rPr>
        <w:t>گفتم: او بر</w:t>
      </w:r>
      <w:r w:rsidR="00D065E5">
        <w:rPr>
          <w:rFonts w:hint="cs"/>
          <w:rtl/>
          <w:lang w:bidi="fa-IR"/>
        </w:rPr>
        <w:t>ا</w:t>
      </w:r>
      <w:r>
        <w:rPr>
          <w:rFonts w:hint="cs"/>
          <w:rtl/>
          <w:lang w:bidi="fa-IR"/>
        </w:rPr>
        <w:t xml:space="preserve">یم گفت: هنگامی که </w:t>
      </w:r>
      <w:r w:rsidR="00D065E5">
        <w:rPr>
          <w:rFonts w:hint="cs"/>
          <w:rtl/>
          <w:lang w:bidi="fa-IR"/>
        </w:rPr>
        <w:t>به ب</w:t>
      </w:r>
      <w:r>
        <w:rPr>
          <w:rFonts w:hint="cs"/>
          <w:rtl/>
          <w:lang w:bidi="fa-IR"/>
        </w:rPr>
        <w:t xml:space="preserve">سترت رفتی آیة الکرسی </w:t>
      </w:r>
      <w:r>
        <w:rPr>
          <w:rFonts w:ascii="Traditional Arabic" w:hAnsi="Traditional Arabic" w:cs="Traditional Arabic"/>
          <w:rtl/>
          <w:lang w:bidi="fa-IR"/>
        </w:rPr>
        <w:t>﴿</w:t>
      </w:r>
      <w:r w:rsidRPr="00B80766">
        <w:rPr>
          <w:rStyle w:val="9-Char1"/>
          <w:rFonts w:hint="cs"/>
          <w:rtl/>
        </w:rPr>
        <w:t>ٱللَّهُ</w:t>
      </w:r>
      <w:r w:rsidRPr="00B80766">
        <w:rPr>
          <w:rStyle w:val="9-Char1"/>
          <w:rtl/>
        </w:rPr>
        <w:t xml:space="preserve"> لَآ إِلَٰهَ إِلَّا هُوَ </w:t>
      </w:r>
      <w:r w:rsidRPr="00B80766">
        <w:rPr>
          <w:rStyle w:val="9-Char1"/>
          <w:rFonts w:hint="cs"/>
          <w:rtl/>
        </w:rPr>
        <w:t>ٱلۡحَيُّ</w:t>
      </w:r>
      <w:r w:rsidRPr="00B80766">
        <w:rPr>
          <w:rStyle w:val="9-Char1"/>
          <w:rtl/>
        </w:rPr>
        <w:t xml:space="preserve"> </w:t>
      </w:r>
      <w:r w:rsidRPr="00B80766">
        <w:rPr>
          <w:rStyle w:val="9-Char1"/>
          <w:rFonts w:hint="cs"/>
          <w:rtl/>
        </w:rPr>
        <w:t>ٱلۡقَيُّومُۚ</w:t>
      </w:r>
      <w:r>
        <w:rPr>
          <w:rFonts w:ascii="KFGQPC Uthmanic Script HAFS" w:hAnsi="KFGQPC Uthmanic Script HAFS" w:cs="Times New Roman" w:hint="cs"/>
          <w:rtl/>
        </w:rPr>
        <w:t>...</w:t>
      </w:r>
      <w:r>
        <w:rPr>
          <w:rFonts w:ascii="Traditional Arabic" w:hAnsi="Traditional Arabic" w:cs="Traditional Arabic"/>
          <w:rtl/>
          <w:lang w:bidi="fa-IR"/>
        </w:rPr>
        <w:t>﴾</w:t>
      </w:r>
      <w:r>
        <w:rPr>
          <w:rFonts w:ascii="Traditional Arabic" w:hAnsi="Traditional Arabic" w:cs="Traditional Arabic" w:hint="cs"/>
          <w:rtl/>
          <w:lang w:bidi="fa-IR"/>
        </w:rPr>
        <w:t xml:space="preserve"> </w:t>
      </w:r>
      <w:r>
        <w:rPr>
          <w:rFonts w:hint="cs"/>
          <w:rtl/>
          <w:lang w:bidi="fa-IR"/>
        </w:rPr>
        <w:t>را تا آخرش بخوان، تا صبح ازطرف خداوند بر تو حافظ و نگهبانی است، و شیطان به تو نزدیک نمی‌شود، و صحابه به کار خیر بسیار حریص بودند.</w:t>
      </w:r>
    </w:p>
    <w:p w:rsidR="00E13A49" w:rsidRDefault="00E13A49" w:rsidP="00E13A49">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فرمودند: «با آنکه او دروغگو است لیکن برای تو راست گفته است، ولی ای ابو هریره! آیا می‌دانی که در این سه شب با چه کسی سر و کار داشتی»؟</w:t>
      </w:r>
    </w:p>
    <w:p w:rsidR="00E13A49" w:rsidRDefault="00E13A49" w:rsidP="00E13A49">
      <w:pPr>
        <w:pStyle w:val="0-"/>
        <w:rPr>
          <w:rtl/>
          <w:lang w:bidi="fa-IR"/>
        </w:rPr>
      </w:pPr>
      <w:r>
        <w:rPr>
          <w:rFonts w:hint="cs"/>
          <w:rtl/>
          <w:lang w:bidi="fa-IR"/>
        </w:rPr>
        <w:t>گفتم: نه.</w:t>
      </w:r>
    </w:p>
    <w:p w:rsidR="00E13A49" w:rsidRDefault="00E13A49" w:rsidP="00E13A49">
      <w:pPr>
        <w:pStyle w:val="0-"/>
        <w:rPr>
          <w:rtl/>
          <w:lang w:bidi="fa-IR"/>
        </w:rPr>
      </w:pPr>
      <w:r>
        <w:rPr>
          <w:rFonts w:hint="cs"/>
          <w:rtl/>
          <w:lang w:bidi="fa-IR"/>
        </w:rPr>
        <w:t>فرمودند: «آن شیطان بود»</w:t>
      </w:r>
      <w:r w:rsidRPr="00E13A49">
        <w:rPr>
          <w:rFonts w:ascii="IRLotus" w:hAnsi="IRLotus" w:cs="IRLotus"/>
          <w:vertAlign w:val="superscript"/>
          <w:rtl/>
          <w:lang w:bidi="fa-IR"/>
        </w:rPr>
        <w:t>(</w:t>
      </w:r>
      <w:r w:rsidRPr="00E13A49">
        <w:rPr>
          <w:rStyle w:val="FootnoteReference"/>
          <w:rFonts w:ascii="IRLotus" w:hAnsi="IRLotus" w:cs="IRLotus"/>
          <w:rtl/>
          <w:lang w:bidi="fa-IR"/>
        </w:rPr>
        <w:footnoteReference w:id="445"/>
      </w:r>
      <w:r w:rsidRPr="00E13A49">
        <w:rPr>
          <w:rFonts w:ascii="IRLotus" w:hAnsi="IRLotus" w:cs="IRLotus"/>
          <w:vertAlign w:val="superscript"/>
          <w:rtl/>
          <w:lang w:bidi="fa-IR"/>
        </w:rPr>
        <w:t>)</w:t>
      </w:r>
      <w:r>
        <w:rPr>
          <w:rFonts w:hint="cs"/>
          <w:rtl/>
          <w:lang w:bidi="fa-IR"/>
        </w:rPr>
        <w:t>.</w:t>
      </w:r>
    </w:p>
    <w:p w:rsidR="00616ED5" w:rsidRDefault="00616ED5" w:rsidP="00616ED5">
      <w:pPr>
        <w:pStyle w:val="2-0"/>
        <w:rPr>
          <w:rtl/>
        </w:rPr>
      </w:pPr>
      <w:r w:rsidRPr="00CC5233">
        <w:rPr>
          <w:rFonts w:hint="cs"/>
          <w:rtl/>
          <w:lang w:bidi="ar-SA"/>
        </w:rPr>
        <w:t>6</w:t>
      </w:r>
      <w:r>
        <w:rPr>
          <w:rFonts w:hint="cs"/>
          <w:rtl/>
        </w:rPr>
        <w:t xml:space="preserve">- </w:t>
      </w:r>
      <w:r w:rsidR="003958D8">
        <w:rPr>
          <w:rFonts w:hint="cs"/>
          <w:rtl/>
        </w:rPr>
        <w:t>باب: إِذَا بَاعَ الوَکِیلُ بَیع</w:t>
      </w:r>
      <w:r>
        <w:rPr>
          <w:rFonts w:hint="cs"/>
          <w:rtl/>
        </w:rPr>
        <w:t>ا</w:t>
      </w:r>
      <w:r w:rsidR="003958D8">
        <w:rPr>
          <w:rFonts w:hint="cs"/>
          <w:rtl/>
        </w:rPr>
        <w:t>ً</w:t>
      </w:r>
      <w:r>
        <w:rPr>
          <w:rFonts w:hint="cs"/>
          <w:rtl/>
        </w:rPr>
        <w:t xml:space="preserve"> فَاسِداً فَبَی</w:t>
      </w:r>
      <w:r w:rsidR="003958D8">
        <w:rPr>
          <w:rFonts w:hint="cs"/>
          <w:rtl/>
        </w:rPr>
        <w:t>ْ</w:t>
      </w:r>
      <w:r>
        <w:rPr>
          <w:rFonts w:hint="cs"/>
          <w:rtl/>
        </w:rPr>
        <w:t>عُهُ مَر</w:t>
      </w:r>
      <w:r w:rsidR="003958D8">
        <w:rPr>
          <w:rFonts w:hint="cs"/>
          <w:rtl/>
        </w:rPr>
        <w:t>ْ</w:t>
      </w:r>
      <w:r>
        <w:rPr>
          <w:rFonts w:hint="cs"/>
          <w:rtl/>
        </w:rPr>
        <w:t>دُودٌ</w:t>
      </w:r>
    </w:p>
    <w:p w:rsidR="00616ED5" w:rsidRDefault="00616ED5" w:rsidP="00616ED5">
      <w:pPr>
        <w:pStyle w:val="4-"/>
        <w:rPr>
          <w:rtl/>
          <w:lang w:bidi="fa-IR"/>
        </w:rPr>
      </w:pPr>
      <w:bookmarkStart w:id="318" w:name="_Toc434155691"/>
      <w:r>
        <w:rPr>
          <w:rFonts w:hint="cs"/>
          <w:rtl/>
          <w:lang w:bidi="fa-IR"/>
        </w:rPr>
        <w:t>با</w:t>
      </w:r>
      <w:r w:rsidR="00C86AF8">
        <w:rPr>
          <w:rFonts w:hint="cs"/>
          <w:rtl/>
          <w:lang w:bidi="fa-IR"/>
        </w:rPr>
        <w:t>ب [</w:t>
      </w:r>
      <w:r>
        <w:rPr>
          <w:rFonts w:hint="cs"/>
          <w:rtl/>
          <w:lang w:bidi="fa-IR"/>
        </w:rPr>
        <w:t>6]: اگر وکیل چیزی را به بیع فاسد فروخت، بیعش مردود است</w:t>
      </w:r>
      <w:bookmarkEnd w:id="318"/>
    </w:p>
    <w:p w:rsidR="00616ED5" w:rsidRPr="00922C99" w:rsidRDefault="00616ED5" w:rsidP="00255F94">
      <w:pPr>
        <w:pStyle w:val="5-"/>
        <w:rPr>
          <w:rFonts w:ascii="Simplified Arabic" w:hAnsi="Simplified Arabic" w:cs="Simplified Arabic"/>
          <w:rtl/>
        </w:rPr>
      </w:pPr>
      <w:r>
        <w:rPr>
          <w:rFonts w:hint="cs"/>
          <w:rtl/>
        </w:rPr>
        <w:t>1069-</w:t>
      </w:r>
      <w:r w:rsidR="00255F94">
        <w:rPr>
          <w:rFonts w:hint="cs"/>
          <w:rtl/>
        </w:rPr>
        <w:t xml:space="preserve"> عَن </w:t>
      </w:r>
      <w:r w:rsidR="00255F94">
        <w:rPr>
          <w:rtl/>
        </w:rPr>
        <w:t>أَبَ</w:t>
      </w:r>
      <w:r w:rsidR="00255F94">
        <w:rPr>
          <w:rFonts w:hint="cs"/>
          <w:rtl/>
        </w:rPr>
        <w:t>ی</w:t>
      </w:r>
      <w:r w:rsidR="00255F94">
        <w:rPr>
          <w:rtl/>
        </w:rPr>
        <w:t xml:space="preserve"> سَعِيدٍ الخُدْرِيَّ رَضِيَ اللَّهُ عَنْهُ، قَالَ: جَاءَ بِلاَلٌ إِلَى النَّبِيِّ صَلَّى اللهُ عَلَيْهِ وَسَلَّمَ بِتَمْرٍ بَرْنِيٍّ، فَقَالَ لَهُ النَّبِيُّ صَلَّى اللهُ عَلَيْهِ وَسَلَّمَ: «مِنْ أَيْنَ هَذَا؟»، قَالَ بِلاَلٌ: كَانَ عِنْدَنَا تَمْرٌ رَدِيٌّ، فَبِعْتُ مِنْهُ صَاعَيْنِ بِصَاعٍ، لِنُطْعِمَ النَّبِيَّ صَلَّى اللهُ عَلَيْهِ وَسَلَّمَ، فَقَالَ النَّبِيُّ صَلَّى اللهُ عَلَيْهِ وَسَلَّمَ عِنْدَ ذَلِكَ: </w:t>
      </w:r>
      <w:r w:rsidR="00255F94" w:rsidRPr="00922C99">
        <w:rPr>
          <w:rtl/>
        </w:rPr>
        <w:t>«أَوَّهْ أَوَّهْ، عَيْنُ الرِّبَا عَيْنُ الرِّبَا، لاَ تَفْعَلْ، وَلَكِنْ إِذَا أَرَدْتَ أَنْ تَشْتَرِيَ فَبِعِ التَّمْرَ بِبَيْعٍ آخَرَ، ثُمَّ اشْتَرِهِ»</w:t>
      </w:r>
      <w:r w:rsidRPr="00922C99">
        <w:rPr>
          <w:rFonts w:hint="cs"/>
          <w:rtl/>
        </w:rPr>
        <w:t xml:space="preserve"> [رواه البخاری: 2312].</w:t>
      </w:r>
    </w:p>
    <w:p w:rsidR="00616ED5" w:rsidRDefault="00616ED5" w:rsidP="00616ED5">
      <w:pPr>
        <w:pStyle w:val="0-"/>
        <w:rPr>
          <w:rtl/>
        </w:rPr>
      </w:pPr>
      <w:r w:rsidRPr="00922C99">
        <w:rPr>
          <w:rFonts w:hint="cs"/>
          <w:rtl/>
        </w:rPr>
        <w:t>1069- از ابو سعید خدری</w:t>
      </w:r>
      <w:r w:rsidRPr="00922C99">
        <w:rPr>
          <w:rFonts w:cs="CTraditional Arabic" w:hint="cs"/>
          <w:rtl/>
        </w:rPr>
        <w:t>س</w:t>
      </w:r>
      <w:r w:rsidRPr="00922C99">
        <w:rPr>
          <w:rFonts w:hint="cs"/>
          <w:rtl/>
        </w:rPr>
        <w:t xml:space="preserve"> روایت </w:t>
      </w:r>
      <w:r>
        <w:rPr>
          <w:rFonts w:hint="cs"/>
          <w:rtl/>
        </w:rPr>
        <w:t>است که گفت: بلال</w:t>
      </w:r>
      <w:r>
        <w:rPr>
          <w:rFonts w:cs="CTraditional Arabic" w:hint="cs"/>
          <w:rtl/>
        </w:rPr>
        <w:t>س</w:t>
      </w:r>
      <w:r>
        <w:rPr>
          <w:rFonts w:hint="cs"/>
          <w:rtl/>
        </w:rPr>
        <w:t xml:space="preserve"> برای پیامبر خدا </w:t>
      </w:r>
      <w:r>
        <w:rPr>
          <w:rFonts w:cs="CTraditional Arabic" w:hint="cs"/>
          <w:rtl/>
        </w:rPr>
        <w:t>ج</w:t>
      </w:r>
      <w:r>
        <w:rPr>
          <w:rFonts w:hint="cs"/>
          <w:rtl/>
        </w:rPr>
        <w:t xml:space="preserve"> خرمای(برنی) را آورد [(برنی) نوع خوبی از خرما است].</w:t>
      </w:r>
    </w:p>
    <w:p w:rsidR="00255F94" w:rsidRDefault="00255F94" w:rsidP="00616ED5">
      <w:pPr>
        <w:pStyle w:val="0-"/>
        <w:rPr>
          <w:rtl/>
        </w:rPr>
      </w:pPr>
      <w:r>
        <w:rPr>
          <w:rFonts w:hint="cs"/>
          <w:rtl/>
        </w:rPr>
        <w:t xml:space="preserve">پیامبر خدا </w:t>
      </w:r>
      <w:r>
        <w:rPr>
          <w:rFonts w:cs="CTraditional Arabic" w:hint="cs"/>
          <w:rtl/>
        </w:rPr>
        <w:t>ج</w:t>
      </w:r>
      <w:r>
        <w:rPr>
          <w:rFonts w:hint="cs"/>
          <w:rtl/>
        </w:rPr>
        <w:t xml:space="preserve"> فرمودند: «این خرما از کجا است»؟</w:t>
      </w:r>
    </w:p>
    <w:p w:rsidR="00255F94" w:rsidRDefault="00255F94" w:rsidP="00830B54">
      <w:pPr>
        <w:pStyle w:val="0-"/>
        <w:rPr>
          <w:rtl/>
        </w:rPr>
      </w:pPr>
      <w:r>
        <w:rPr>
          <w:rFonts w:hint="cs"/>
          <w:rtl/>
        </w:rPr>
        <w:t>بلال گفت: خرما</w:t>
      </w:r>
      <w:r w:rsidR="00E831DD">
        <w:rPr>
          <w:rFonts w:hint="cs"/>
          <w:rtl/>
        </w:rPr>
        <w:t xml:space="preserve">‌های </w:t>
      </w:r>
      <w:r>
        <w:rPr>
          <w:rFonts w:hint="cs"/>
          <w:rtl/>
        </w:rPr>
        <w:t xml:space="preserve">خرابی داشتم، از آن خرماها دو صاع را به یک صاع [از خرمای خوب] فروختم تا برای پیامبر خدا </w:t>
      </w:r>
      <w:r>
        <w:rPr>
          <w:rFonts w:cs="CTraditional Arabic" w:hint="cs"/>
          <w:rtl/>
        </w:rPr>
        <w:t>ج</w:t>
      </w:r>
      <w:r>
        <w:rPr>
          <w:rFonts w:hint="cs"/>
          <w:rtl/>
        </w:rPr>
        <w:t xml:space="preserve"> بخورانم.</w:t>
      </w:r>
    </w:p>
    <w:p w:rsidR="00616ED5" w:rsidRDefault="00255F94" w:rsidP="00616ED5">
      <w:pPr>
        <w:pStyle w:val="0-"/>
        <w:rPr>
          <w:rtl/>
        </w:rPr>
      </w:pPr>
      <w:r>
        <w:rPr>
          <w:rFonts w:hint="cs"/>
          <w:rtl/>
        </w:rPr>
        <w:t xml:space="preserve">چون پیامبر خدا </w:t>
      </w:r>
      <w:r>
        <w:rPr>
          <w:rFonts w:cs="CTraditional Arabic" w:hint="cs"/>
          <w:rtl/>
        </w:rPr>
        <w:t>ج</w:t>
      </w:r>
      <w:r>
        <w:rPr>
          <w:rFonts w:hint="cs"/>
          <w:rtl/>
        </w:rPr>
        <w:t xml:space="preserve"> این سخن را شنیدند فرمودند: «ای وای، ای وای! این عین سود است، این عین سود است، چنین مکن، اگر می‌خواستی [از خرمای خوب] خریداری کنی، خرمای خود را جداگانه بفروش، و به پول آن از این خرما خریداری کن»</w:t>
      </w:r>
      <w:r w:rsidRPr="00255F94">
        <w:rPr>
          <w:rFonts w:ascii="IRLotus" w:hAnsi="IRLotus" w:cs="IRLotus"/>
          <w:vertAlign w:val="superscript"/>
          <w:rtl/>
          <w:lang w:bidi="fa-IR"/>
        </w:rPr>
        <w:t>(</w:t>
      </w:r>
      <w:r w:rsidRPr="00255F94">
        <w:rPr>
          <w:rStyle w:val="FootnoteReference"/>
          <w:rFonts w:ascii="IRLotus" w:hAnsi="IRLotus" w:cs="IRLotus"/>
          <w:rtl/>
          <w:lang w:bidi="fa-IR"/>
        </w:rPr>
        <w:footnoteReference w:id="446"/>
      </w:r>
      <w:r w:rsidRPr="00255F94">
        <w:rPr>
          <w:rFonts w:ascii="IRLotus" w:hAnsi="IRLotus" w:cs="IRLotus"/>
          <w:vertAlign w:val="superscript"/>
          <w:rtl/>
          <w:lang w:bidi="fa-IR"/>
        </w:rPr>
        <w:t>)</w:t>
      </w:r>
      <w:r>
        <w:rPr>
          <w:rFonts w:hint="cs"/>
          <w:rtl/>
        </w:rPr>
        <w:t>.</w:t>
      </w:r>
      <w:r w:rsidR="00616ED5">
        <w:rPr>
          <w:rFonts w:hint="cs"/>
          <w:rtl/>
        </w:rPr>
        <w:t xml:space="preserve"> </w:t>
      </w:r>
    </w:p>
    <w:p w:rsidR="00AC6D42" w:rsidRDefault="00AC6D42" w:rsidP="00AC6D42">
      <w:pPr>
        <w:pStyle w:val="2-0"/>
        <w:rPr>
          <w:rtl/>
        </w:rPr>
      </w:pPr>
      <w:r w:rsidRPr="00CC5233">
        <w:rPr>
          <w:rFonts w:hint="cs"/>
          <w:rtl/>
          <w:lang w:bidi="ar-SA"/>
        </w:rPr>
        <w:t>7</w:t>
      </w:r>
      <w:r>
        <w:rPr>
          <w:rFonts w:hint="cs"/>
          <w:rtl/>
        </w:rPr>
        <w:t>- باب: ال</w:t>
      </w:r>
      <w:r w:rsidR="008F1071">
        <w:rPr>
          <w:rFonts w:hint="cs"/>
          <w:rtl/>
        </w:rPr>
        <w:t>ْ</w:t>
      </w:r>
      <w:r>
        <w:rPr>
          <w:rFonts w:hint="cs"/>
          <w:rtl/>
        </w:rPr>
        <w:t>وَکَالَةِ فِي الحُدُودِ</w:t>
      </w:r>
    </w:p>
    <w:p w:rsidR="00AC6D42" w:rsidRDefault="00AC6D42" w:rsidP="00AC6D42">
      <w:pPr>
        <w:pStyle w:val="4-"/>
        <w:rPr>
          <w:rtl/>
        </w:rPr>
      </w:pPr>
      <w:bookmarkStart w:id="319" w:name="_Toc434155692"/>
      <w:r>
        <w:rPr>
          <w:rFonts w:hint="cs"/>
          <w:rtl/>
        </w:rPr>
        <w:t>با</w:t>
      </w:r>
      <w:r w:rsidR="00C86AF8">
        <w:rPr>
          <w:rFonts w:hint="cs"/>
          <w:rtl/>
        </w:rPr>
        <w:t>ب [</w:t>
      </w:r>
      <w:r>
        <w:rPr>
          <w:rFonts w:hint="cs"/>
          <w:rtl/>
        </w:rPr>
        <w:t>7]: وکیل گرفتن در حدود</w:t>
      </w:r>
      <w:bookmarkEnd w:id="319"/>
    </w:p>
    <w:p w:rsidR="00AC6D42" w:rsidRPr="00AC6D42" w:rsidRDefault="00AC6D42" w:rsidP="00AC6D42">
      <w:pPr>
        <w:pStyle w:val="5-"/>
        <w:rPr>
          <w:rFonts w:ascii="Simplified Arabic" w:hAnsi="Simplified Arabic" w:cs="Simplified Arabic"/>
          <w:color w:val="FF0000"/>
          <w:rtl/>
        </w:rPr>
      </w:pPr>
      <w:r>
        <w:rPr>
          <w:rFonts w:hint="cs"/>
          <w:rtl/>
        </w:rPr>
        <w:t xml:space="preserve">1070- </w:t>
      </w:r>
      <w:r>
        <w:rPr>
          <w:color w:val="000000"/>
          <w:rtl/>
        </w:rPr>
        <w:t>عَنْ عُقْبَةَ بْنِ الحَارِثِ</w:t>
      </w:r>
      <w:r>
        <w:rPr>
          <w:rFonts w:hint="cs"/>
          <w:color w:val="000000"/>
          <w:rtl/>
        </w:rPr>
        <w:t xml:space="preserve"> </w:t>
      </w:r>
      <w:r>
        <w:rPr>
          <w:color w:val="000000"/>
          <w:rtl/>
        </w:rPr>
        <w:t>رَضِيَ اللَّهُ عَنْهُ، قَالَ: «جِيءَ بِالنُّعَيْمَانِ، أَوْ ابْنِ النُّعَيْمَانِ، شَارِبًا</w:t>
      </w:r>
      <w:r>
        <w:rPr>
          <w:rtl/>
        </w:rPr>
        <w:t xml:space="preserve"> فَأَمَرَ رَسُولُ اللَّهِ صَلَّى اللهُ عَلَيْهِ وَسَلَّمَ مَنْ كَانَ فِي البَيْتِ أَنْ يَضْرِبُوا» قَالَ: فَكُنْتُ أَنَا فِيمَنْ ضَرَبَهُ، فَضَرَبْنَاهُ </w:t>
      </w:r>
      <w:r>
        <w:rPr>
          <w:color w:val="000000"/>
          <w:rtl/>
        </w:rPr>
        <w:t>بِالنِّعَالِ، وَالجَرِيدِ</w:t>
      </w:r>
      <w:r>
        <w:rPr>
          <w:rFonts w:hint="cs"/>
          <w:rtl/>
        </w:rPr>
        <w:t xml:space="preserve"> [رواه البخاری: 2316].</w:t>
      </w:r>
    </w:p>
    <w:p w:rsidR="00AC6D42" w:rsidRDefault="00AC6D42" w:rsidP="00AC6D42">
      <w:pPr>
        <w:pStyle w:val="0-"/>
        <w:rPr>
          <w:rtl/>
        </w:rPr>
      </w:pPr>
      <w:r>
        <w:rPr>
          <w:rFonts w:hint="cs"/>
          <w:rtl/>
        </w:rPr>
        <w:t>1070- از عقبه بن حارث</w:t>
      </w:r>
      <w:r>
        <w:rPr>
          <w:rFonts w:cs="CTraditional Arabic" w:hint="cs"/>
          <w:rtl/>
        </w:rPr>
        <w:t>س</w:t>
      </w:r>
      <w:r>
        <w:rPr>
          <w:rFonts w:hint="cs"/>
          <w:rtl/>
        </w:rPr>
        <w:t xml:space="preserve"> روایت است که گفت: نُعیمان یا ابن نعیمان را به تهمت شراب خواری آوردند، [یا در حالت مستی آوردند].</w:t>
      </w:r>
    </w:p>
    <w:p w:rsidR="00AC6D42" w:rsidRDefault="00AC6D42" w:rsidP="00AC6D42">
      <w:pPr>
        <w:pStyle w:val="0-"/>
        <w:rPr>
          <w:rtl/>
        </w:rPr>
      </w:pPr>
      <w:r>
        <w:rPr>
          <w:rFonts w:hint="cs"/>
          <w:rtl/>
        </w:rPr>
        <w:t xml:space="preserve">پیامبر خدا </w:t>
      </w:r>
      <w:r>
        <w:rPr>
          <w:rFonts w:cs="CTraditional Arabic" w:hint="cs"/>
          <w:rtl/>
        </w:rPr>
        <w:t>ج</w:t>
      </w:r>
      <w:r>
        <w:rPr>
          <w:rFonts w:hint="cs"/>
          <w:rtl/>
        </w:rPr>
        <w:t xml:space="preserve"> برای کسانی که در آن خانه بودند امر کردند که: اور بزنند، [عقبه</w:t>
      </w:r>
      <w:r>
        <w:rPr>
          <w:rFonts w:cs="CTraditional Arabic" w:hint="cs"/>
          <w:rtl/>
        </w:rPr>
        <w:t>س</w:t>
      </w:r>
      <w:r>
        <w:rPr>
          <w:rFonts w:hint="cs"/>
          <w:rtl/>
        </w:rPr>
        <w:t>] گفت: من هم از کسانی بودم که او را زدم، او را با کفش و چوب زدیم»</w:t>
      </w:r>
      <w:r w:rsidRPr="00AC6D42">
        <w:rPr>
          <w:rFonts w:ascii="IRLotus" w:hAnsi="IRLotus" w:cs="IRLotus"/>
          <w:vertAlign w:val="superscript"/>
          <w:rtl/>
          <w:lang w:bidi="fa-IR"/>
        </w:rPr>
        <w:t>(</w:t>
      </w:r>
      <w:r w:rsidRPr="00AC6D42">
        <w:rPr>
          <w:rStyle w:val="FootnoteReference"/>
          <w:rFonts w:ascii="IRLotus" w:hAnsi="IRLotus" w:cs="IRLotus"/>
          <w:rtl/>
          <w:lang w:bidi="fa-IR"/>
        </w:rPr>
        <w:footnoteReference w:id="447"/>
      </w:r>
      <w:r w:rsidRPr="00AC6D42">
        <w:rPr>
          <w:rFonts w:ascii="IRLotus" w:hAnsi="IRLotus" w:cs="IRLotus"/>
          <w:vertAlign w:val="superscript"/>
          <w:rtl/>
          <w:lang w:bidi="fa-IR"/>
        </w:rPr>
        <w:t>)</w:t>
      </w:r>
      <w:r>
        <w:rPr>
          <w:rFonts w:hint="cs"/>
          <w:rtl/>
        </w:rPr>
        <w:t>.</w:t>
      </w:r>
    </w:p>
    <w:p w:rsidR="00135351" w:rsidRDefault="00135351" w:rsidP="00AC6D42">
      <w:pPr>
        <w:pStyle w:val="0-"/>
        <w:rPr>
          <w:rtl/>
        </w:rPr>
        <w:sectPr w:rsidR="00135351" w:rsidSect="00FE0C12">
          <w:headerReference w:type="default" r:id="rId33"/>
          <w:footnotePr>
            <w:numRestart w:val="eachPage"/>
          </w:footnotePr>
          <w:type w:val="oddPage"/>
          <w:pgSz w:w="9356" w:h="13608" w:code="9"/>
          <w:pgMar w:top="567" w:right="1134" w:bottom="851" w:left="1134" w:header="454" w:footer="0" w:gutter="0"/>
          <w:cols w:space="708"/>
          <w:titlePg/>
          <w:bidi/>
          <w:rtlGutter/>
          <w:docGrid w:linePitch="360"/>
        </w:sectPr>
      </w:pPr>
    </w:p>
    <w:p w:rsidR="00135351" w:rsidRDefault="00AF6F20" w:rsidP="00135351">
      <w:pPr>
        <w:pStyle w:val="1-"/>
        <w:rPr>
          <w:rtl/>
        </w:rPr>
      </w:pPr>
      <w:r w:rsidRPr="00CC5233">
        <w:rPr>
          <w:rFonts w:hint="cs"/>
          <w:rtl/>
        </w:rPr>
        <w:t>40</w:t>
      </w:r>
      <w:r>
        <w:rPr>
          <w:rFonts w:hint="cs"/>
          <w:rtl/>
        </w:rPr>
        <w:t>- کتابُ مَا جَاء فِي الحَرْ</w:t>
      </w:r>
      <w:r w:rsidR="00135351">
        <w:rPr>
          <w:rFonts w:hint="cs"/>
          <w:rtl/>
        </w:rPr>
        <w:t>ثِ</w:t>
      </w:r>
      <w:r w:rsidR="005E29EE">
        <w:rPr>
          <w:rFonts w:hint="cs"/>
          <w:rtl/>
        </w:rPr>
        <w:t xml:space="preserve"> وَ</w:t>
      </w:r>
      <w:r>
        <w:rPr>
          <w:rFonts w:hint="cs"/>
          <w:rtl/>
        </w:rPr>
        <w:t>المزارعة</w:t>
      </w:r>
    </w:p>
    <w:p w:rsidR="00135351" w:rsidRDefault="00135351" w:rsidP="00135351">
      <w:pPr>
        <w:pStyle w:val="2-"/>
        <w:rPr>
          <w:rtl/>
        </w:rPr>
      </w:pPr>
      <w:bookmarkStart w:id="320" w:name="_Toc434155693"/>
      <w:r>
        <w:rPr>
          <w:rFonts w:hint="cs"/>
          <w:rtl/>
        </w:rPr>
        <w:t>کتاب [40]: آنچه که در مورد کشت و زراعت آمده است</w:t>
      </w:r>
      <w:bookmarkEnd w:id="320"/>
    </w:p>
    <w:p w:rsidR="00135351" w:rsidRDefault="00135351" w:rsidP="00EB0171">
      <w:pPr>
        <w:pStyle w:val="2-0"/>
        <w:rPr>
          <w:rtl/>
        </w:rPr>
      </w:pPr>
      <w:r w:rsidRPr="00CC5233">
        <w:rPr>
          <w:rFonts w:hint="cs"/>
          <w:rtl/>
          <w:lang w:bidi="ar-SA"/>
        </w:rPr>
        <w:t>1</w:t>
      </w:r>
      <w:r>
        <w:rPr>
          <w:rFonts w:hint="cs"/>
          <w:rtl/>
        </w:rPr>
        <w:t>- باب: فَض</w:t>
      </w:r>
      <w:r w:rsidR="00EB0171">
        <w:rPr>
          <w:rFonts w:hint="cs"/>
          <w:rtl/>
        </w:rPr>
        <w:t>ْ</w:t>
      </w:r>
      <w:r>
        <w:rPr>
          <w:rFonts w:hint="cs"/>
          <w:rtl/>
        </w:rPr>
        <w:t>لِ الزَّر</w:t>
      </w:r>
      <w:r w:rsidR="00EB0171">
        <w:rPr>
          <w:rFonts w:hint="cs"/>
          <w:rtl/>
        </w:rPr>
        <w:t>ْ</w:t>
      </w:r>
      <w:r>
        <w:rPr>
          <w:rFonts w:hint="cs"/>
          <w:rtl/>
        </w:rPr>
        <w:t>عِ والغَر</w:t>
      </w:r>
      <w:r w:rsidR="00EB0171">
        <w:rPr>
          <w:rFonts w:hint="cs"/>
          <w:rtl/>
        </w:rPr>
        <w:t>ْ</w:t>
      </w:r>
      <w:r>
        <w:rPr>
          <w:rFonts w:hint="cs"/>
          <w:rtl/>
        </w:rPr>
        <w:t>سِ</w:t>
      </w:r>
    </w:p>
    <w:p w:rsidR="00135351" w:rsidRDefault="00135351" w:rsidP="00135351">
      <w:pPr>
        <w:pStyle w:val="4-"/>
        <w:rPr>
          <w:rtl/>
        </w:rPr>
      </w:pPr>
      <w:bookmarkStart w:id="321" w:name="_Toc434155694"/>
      <w:r>
        <w:rPr>
          <w:rFonts w:hint="cs"/>
          <w:rtl/>
        </w:rPr>
        <w:t>باب [1]: فضیلت کشت و نهال شانی</w:t>
      </w:r>
      <w:bookmarkEnd w:id="321"/>
    </w:p>
    <w:p w:rsidR="00135351" w:rsidRDefault="00135351" w:rsidP="00135351">
      <w:pPr>
        <w:pStyle w:val="5-"/>
        <w:rPr>
          <w:rtl/>
        </w:rPr>
      </w:pPr>
      <w:r>
        <w:rPr>
          <w:rFonts w:hint="cs"/>
          <w:rtl/>
        </w:rPr>
        <w:t xml:space="preserve">1071- </w:t>
      </w:r>
      <w:r>
        <w:rPr>
          <w:color w:val="000000"/>
          <w:rtl/>
        </w:rPr>
        <w:t>عَنْ أَنَسِ بْنِ مَالِكٍ رَضِيَ اللَّهُ عَنْهُ، قَالَ: قَالَ رَسُولُ اللَّهِ صَلَّى اللهُ عَلَيْهِ وَسَلَّمَ: «</w:t>
      </w:r>
      <w:r>
        <w:rPr>
          <w:rtl/>
        </w:rPr>
        <w:t>مَا مِنْ مُسْلِمٍ يَغْرِسُ غَرْسًا، أَوْ يَزْرَعُ زَرْعًا، فَيَأْكُلُ مِنْهُ طَيْرٌ أَوْ إِنْسَانٌ أَوْ بَهِيمَةٌ، إِلَّا كَانَ لَهُ بِهِ صَدَقَةٌ»</w:t>
      </w:r>
      <w:r>
        <w:rPr>
          <w:rFonts w:hint="cs"/>
          <w:rtl/>
        </w:rPr>
        <w:t xml:space="preserve"> [رواه البخاری: 2320].</w:t>
      </w:r>
    </w:p>
    <w:p w:rsidR="00135351" w:rsidRDefault="00135351" w:rsidP="00135351">
      <w:pPr>
        <w:pStyle w:val="0-"/>
        <w:rPr>
          <w:rtl/>
        </w:rPr>
      </w:pPr>
      <w:r>
        <w:rPr>
          <w:rFonts w:hint="cs"/>
          <w:rtl/>
        </w:rPr>
        <w:t>1071- از انس</w:t>
      </w:r>
      <w:r>
        <w:rPr>
          <w:rFonts w:cs="CTraditional Arabic" w:hint="cs"/>
          <w:rtl/>
        </w:rPr>
        <w:t>س</w:t>
      </w:r>
      <w:r>
        <w:rPr>
          <w:rFonts w:hint="cs"/>
          <w:rtl/>
        </w:rPr>
        <w:t xml:space="preserve"> روایت است که گفت: پیامبرخدا </w:t>
      </w:r>
      <w:r>
        <w:rPr>
          <w:rFonts w:cs="CTraditional Arabic" w:hint="cs"/>
          <w:rtl/>
        </w:rPr>
        <w:t>ج</w:t>
      </w:r>
      <w:r>
        <w:rPr>
          <w:rFonts w:hint="cs"/>
          <w:rtl/>
        </w:rPr>
        <w:t xml:space="preserve"> فرمودند: «هیچ مسلمانی نیست که نهالی را غرس کند و</w:t>
      </w:r>
      <w:r w:rsidR="000B4D83">
        <w:rPr>
          <w:rFonts w:hint="cs"/>
          <w:rtl/>
        </w:rPr>
        <w:t xml:space="preserve"> </w:t>
      </w:r>
      <w:r>
        <w:rPr>
          <w:rFonts w:hint="cs"/>
          <w:rtl/>
        </w:rPr>
        <w:t>یا چیزی را کشت نماید، و از آن نهال و یا کشت پرنده، انسان و یا حیوان چیزی بخورد، مگر آنکه آن چیز برایش صدقه محسوب</w:t>
      </w:r>
      <w:r w:rsidR="005443B8">
        <w:rPr>
          <w:rFonts w:hint="cs"/>
          <w:rtl/>
        </w:rPr>
        <w:t xml:space="preserve"> می‌شود</w:t>
      </w:r>
      <w:r>
        <w:rPr>
          <w:rFonts w:hint="cs"/>
          <w:rtl/>
        </w:rPr>
        <w:t>»</w:t>
      </w:r>
      <w:r w:rsidRPr="00135351">
        <w:rPr>
          <w:rFonts w:ascii="IRLotus" w:hAnsi="IRLotus" w:cs="IRLotus"/>
          <w:vertAlign w:val="superscript"/>
          <w:rtl/>
          <w:lang w:bidi="fa-IR"/>
        </w:rPr>
        <w:t>(</w:t>
      </w:r>
      <w:r w:rsidRPr="00135351">
        <w:rPr>
          <w:rStyle w:val="FootnoteReference"/>
          <w:rFonts w:ascii="IRLotus" w:hAnsi="IRLotus" w:cs="IRLotus"/>
          <w:rtl/>
          <w:lang w:bidi="fa-IR"/>
        </w:rPr>
        <w:footnoteReference w:id="448"/>
      </w:r>
      <w:r w:rsidRPr="00135351">
        <w:rPr>
          <w:rFonts w:ascii="IRLotus" w:hAnsi="IRLotus" w:cs="IRLotus"/>
          <w:vertAlign w:val="superscript"/>
          <w:rtl/>
          <w:lang w:bidi="fa-IR"/>
        </w:rPr>
        <w:t>)</w:t>
      </w:r>
      <w:r>
        <w:rPr>
          <w:rFonts w:hint="cs"/>
          <w:rtl/>
        </w:rPr>
        <w:t>.</w:t>
      </w:r>
    </w:p>
    <w:p w:rsidR="00CA0D0F" w:rsidRDefault="00CA0D0F" w:rsidP="00CA0D0F">
      <w:pPr>
        <w:pStyle w:val="2-0"/>
        <w:rPr>
          <w:rtl/>
        </w:rPr>
      </w:pPr>
      <w:r w:rsidRPr="00CC5233">
        <w:rPr>
          <w:rFonts w:hint="cs"/>
          <w:rtl/>
          <w:lang w:bidi="ar-SA"/>
        </w:rPr>
        <w:t>2</w:t>
      </w:r>
      <w:r>
        <w:rPr>
          <w:rFonts w:hint="cs"/>
          <w:rtl/>
        </w:rPr>
        <w:t>- باب: مَا</w:t>
      </w:r>
      <w:r w:rsidR="00EB0171">
        <w:rPr>
          <w:rFonts w:hint="cs"/>
          <w:rtl/>
        </w:rPr>
        <w:t xml:space="preserve"> </w:t>
      </w:r>
      <w:r>
        <w:rPr>
          <w:rFonts w:hint="cs"/>
          <w:rtl/>
        </w:rPr>
        <w:t>یُح</w:t>
      </w:r>
      <w:r w:rsidR="00EB0171">
        <w:rPr>
          <w:rFonts w:hint="cs"/>
          <w:rtl/>
        </w:rPr>
        <w:t>ْ</w:t>
      </w:r>
      <w:r>
        <w:rPr>
          <w:rFonts w:hint="cs"/>
          <w:rtl/>
        </w:rPr>
        <w:t>ذَرُ مِن</w:t>
      </w:r>
      <w:r w:rsidR="00EB0171">
        <w:rPr>
          <w:rFonts w:hint="cs"/>
          <w:rtl/>
        </w:rPr>
        <w:t>ْ</w:t>
      </w:r>
      <w:r>
        <w:rPr>
          <w:rFonts w:hint="cs"/>
          <w:rtl/>
        </w:rPr>
        <w:t xml:space="preserve"> عَوَاقِب الاش</w:t>
      </w:r>
      <w:r w:rsidR="00EB0171">
        <w:rPr>
          <w:rFonts w:hint="cs"/>
          <w:rtl/>
        </w:rPr>
        <w:t>ْ</w:t>
      </w:r>
      <w:r>
        <w:rPr>
          <w:rFonts w:hint="cs"/>
          <w:rtl/>
        </w:rPr>
        <w:t>تِغَالِ بِآلَةِ الزَّر</w:t>
      </w:r>
      <w:r w:rsidR="00EB0171">
        <w:rPr>
          <w:rFonts w:hint="cs"/>
          <w:rtl/>
        </w:rPr>
        <w:t>ْ</w:t>
      </w:r>
      <w:r>
        <w:rPr>
          <w:rFonts w:hint="cs"/>
          <w:rtl/>
        </w:rPr>
        <w:t>عِ أَو</w:t>
      </w:r>
      <w:r w:rsidR="00EB0171">
        <w:rPr>
          <w:rFonts w:hint="cs"/>
          <w:rtl/>
        </w:rPr>
        <w:t>ْ</w:t>
      </w:r>
      <w:r>
        <w:rPr>
          <w:rFonts w:hint="cs"/>
          <w:rtl/>
        </w:rPr>
        <w:t xml:space="preserve"> مُجَاو</w:t>
      </w:r>
      <w:r w:rsidR="00EB0171">
        <w:rPr>
          <w:rFonts w:hint="cs"/>
          <w:rtl/>
        </w:rPr>
        <w:t>َ</w:t>
      </w:r>
      <w:r>
        <w:rPr>
          <w:rFonts w:hint="cs"/>
          <w:rtl/>
        </w:rPr>
        <w:t>زَةِ الحَدِّ الَّذِي أُمِرَ بِهِ</w:t>
      </w:r>
    </w:p>
    <w:p w:rsidR="00CA0D0F" w:rsidRDefault="00CA0D0F" w:rsidP="00CA0D0F">
      <w:pPr>
        <w:pStyle w:val="4-"/>
        <w:rPr>
          <w:rtl/>
        </w:rPr>
      </w:pPr>
      <w:bookmarkStart w:id="322" w:name="_Toc434155695"/>
      <w:r>
        <w:rPr>
          <w:rFonts w:hint="cs"/>
          <w:rtl/>
        </w:rPr>
        <w:t>باب [2]: عقوبت اشتغال به وسائل زراعتی یا تجاوز از حدی که به آن امر شده است</w:t>
      </w:r>
      <w:bookmarkEnd w:id="322"/>
    </w:p>
    <w:p w:rsidR="00CA0D0F" w:rsidRPr="00CB32B5" w:rsidRDefault="00CA0D0F" w:rsidP="00CA0D0F">
      <w:pPr>
        <w:pStyle w:val="5-"/>
        <w:rPr>
          <w:rtl/>
        </w:rPr>
      </w:pPr>
      <w:r>
        <w:rPr>
          <w:rFonts w:hint="cs"/>
          <w:rtl/>
        </w:rPr>
        <w:t xml:space="preserve">1072- </w:t>
      </w:r>
      <w:r>
        <w:rPr>
          <w:rtl/>
        </w:rPr>
        <w:t>عَنْ أَبِي أُمَامَةَ البَاهِلِيِّ</w:t>
      </w:r>
      <w:r>
        <w:rPr>
          <w:rFonts w:hint="cs"/>
          <w:rtl/>
        </w:rPr>
        <w:t xml:space="preserve"> </w:t>
      </w:r>
      <w:r>
        <w:rPr>
          <w:rtl/>
        </w:rPr>
        <w:t xml:space="preserve">رَضِيَ اللَّهُ عَنْهُ، قَالَ: وَرَأَى سِكَّةً وَشَيْئًا مِنْ آلَةِ الحَرْثِ، فَقَالَ: سَمِعْتُ النَّبِيَّ صَلَّى اللهُ عَلَيْهِ وَسَلَّمَ </w:t>
      </w:r>
      <w:r w:rsidRPr="00CB32B5">
        <w:rPr>
          <w:rtl/>
        </w:rPr>
        <w:t>يَقُولُ: «لاَ يَدْخُلُ هَذَا بَيْتَ قَوْمٍ إِلَّا أَدْخَلَهُ اللَّهُ الذُّلَّ»</w:t>
      </w:r>
      <w:r w:rsidRPr="00CB32B5">
        <w:rPr>
          <w:rFonts w:hint="cs"/>
          <w:rtl/>
        </w:rPr>
        <w:t xml:space="preserve"> [رواه البخاری: 2321].</w:t>
      </w:r>
    </w:p>
    <w:p w:rsidR="00CA0D0F" w:rsidRDefault="00CA0D0F" w:rsidP="00CA0D0F">
      <w:pPr>
        <w:pStyle w:val="0-"/>
        <w:rPr>
          <w:rtl/>
        </w:rPr>
      </w:pPr>
      <w:r>
        <w:rPr>
          <w:rFonts w:hint="cs"/>
          <w:rtl/>
        </w:rPr>
        <w:t>1072- روایت است که ابو أمامه باهلی</w:t>
      </w:r>
      <w:r>
        <w:rPr>
          <w:rFonts w:cs="CTraditional Arabic" w:hint="cs"/>
          <w:rtl/>
        </w:rPr>
        <w:t>س</w:t>
      </w:r>
      <w:r>
        <w:rPr>
          <w:rFonts w:hint="cs"/>
          <w:rtl/>
        </w:rPr>
        <w:t xml:space="preserve"> گاو آهن و چیزی از وسائل زراعتی را دید، و گفت: از پیامبر خدا </w:t>
      </w:r>
      <w:r>
        <w:rPr>
          <w:rFonts w:cs="CTraditional Arabic" w:hint="cs"/>
          <w:rtl/>
        </w:rPr>
        <w:t>ج</w:t>
      </w:r>
      <w:r>
        <w:rPr>
          <w:rFonts w:hint="cs"/>
          <w:rtl/>
        </w:rPr>
        <w:t xml:space="preserve"> شنیدم که فرمودند: «این چیز به خانۀ کسی داخل نشده است، مگر آنکه خداوند خواری را به آن خانه داخل نموده است»</w:t>
      </w:r>
      <w:r w:rsidRPr="00CA0D0F">
        <w:rPr>
          <w:rFonts w:ascii="IRLotus" w:hAnsi="IRLotus" w:cs="IRLotus"/>
          <w:vertAlign w:val="superscript"/>
          <w:rtl/>
          <w:lang w:bidi="fa-IR"/>
        </w:rPr>
        <w:t>(</w:t>
      </w:r>
      <w:r w:rsidRPr="00CA0D0F">
        <w:rPr>
          <w:rStyle w:val="FootnoteReference"/>
          <w:rFonts w:ascii="IRLotus" w:hAnsi="IRLotus" w:cs="IRLotus"/>
          <w:rtl/>
          <w:lang w:bidi="fa-IR"/>
        </w:rPr>
        <w:footnoteReference w:id="449"/>
      </w:r>
      <w:r w:rsidRPr="00CA0D0F">
        <w:rPr>
          <w:rFonts w:ascii="IRLotus" w:hAnsi="IRLotus" w:cs="IRLotus"/>
          <w:vertAlign w:val="superscript"/>
          <w:rtl/>
          <w:lang w:bidi="fa-IR"/>
        </w:rPr>
        <w:t>)</w:t>
      </w:r>
      <w:r>
        <w:rPr>
          <w:rFonts w:hint="cs"/>
          <w:rtl/>
        </w:rPr>
        <w:t>.</w:t>
      </w:r>
    </w:p>
    <w:p w:rsidR="002802F8" w:rsidRDefault="002802F8" w:rsidP="002802F8">
      <w:pPr>
        <w:pStyle w:val="2-0"/>
        <w:rPr>
          <w:rtl/>
        </w:rPr>
      </w:pPr>
      <w:r w:rsidRPr="00CC5233">
        <w:rPr>
          <w:rFonts w:hint="cs"/>
          <w:rtl/>
          <w:lang w:bidi="ar-SA"/>
        </w:rPr>
        <w:t>3</w:t>
      </w:r>
      <w:r>
        <w:rPr>
          <w:rFonts w:hint="cs"/>
          <w:rtl/>
        </w:rPr>
        <w:t>- باب: اق</w:t>
      </w:r>
      <w:r w:rsidR="009F3B96">
        <w:rPr>
          <w:rFonts w:hint="cs"/>
          <w:rtl/>
        </w:rPr>
        <w:t>ْ</w:t>
      </w:r>
      <w:r>
        <w:rPr>
          <w:rFonts w:hint="cs"/>
          <w:rtl/>
        </w:rPr>
        <w:t>تِنَاءِ ال</w:t>
      </w:r>
      <w:r w:rsidR="009F3B96">
        <w:rPr>
          <w:rFonts w:hint="cs"/>
          <w:rtl/>
        </w:rPr>
        <w:t>ْ</w:t>
      </w:r>
      <w:r>
        <w:rPr>
          <w:rFonts w:hint="cs"/>
          <w:rtl/>
        </w:rPr>
        <w:t>کَل</w:t>
      </w:r>
      <w:r w:rsidR="009F3B96">
        <w:rPr>
          <w:rFonts w:hint="cs"/>
          <w:rtl/>
        </w:rPr>
        <w:t>ْ</w:t>
      </w:r>
      <w:r>
        <w:rPr>
          <w:rFonts w:hint="cs"/>
          <w:rtl/>
        </w:rPr>
        <w:t>بِ لِل</w:t>
      </w:r>
      <w:r w:rsidR="009F3B96">
        <w:rPr>
          <w:rFonts w:hint="cs"/>
          <w:rtl/>
        </w:rPr>
        <w:t>ْ</w:t>
      </w:r>
      <w:r>
        <w:rPr>
          <w:rFonts w:hint="cs"/>
          <w:rtl/>
        </w:rPr>
        <w:t>حَر</w:t>
      </w:r>
      <w:r w:rsidR="009F3B96">
        <w:rPr>
          <w:rFonts w:hint="cs"/>
          <w:rtl/>
        </w:rPr>
        <w:t>ْ</w:t>
      </w:r>
      <w:r>
        <w:rPr>
          <w:rFonts w:hint="cs"/>
          <w:rtl/>
        </w:rPr>
        <w:t>ثِ</w:t>
      </w:r>
    </w:p>
    <w:p w:rsidR="002802F8" w:rsidRDefault="002802F8" w:rsidP="002802F8">
      <w:pPr>
        <w:pStyle w:val="4-"/>
        <w:rPr>
          <w:rtl/>
        </w:rPr>
      </w:pPr>
      <w:bookmarkStart w:id="323" w:name="_Toc434155696"/>
      <w:r>
        <w:rPr>
          <w:rFonts w:hint="cs"/>
          <w:rtl/>
        </w:rPr>
        <w:t>باب [3]: داشتن سگ برای نگهبانی از گشت</w:t>
      </w:r>
      <w:bookmarkEnd w:id="323"/>
    </w:p>
    <w:p w:rsidR="002802F8" w:rsidRDefault="002802F8" w:rsidP="002802F8">
      <w:pPr>
        <w:pStyle w:val="5-"/>
        <w:rPr>
          <w:rtl/>
        </w:rPr>
      </w:pPr>
      <w:r>
        <w:rPr>
          <w:rFonts w:hint="cs"/>
          <w:rtl/>
        </w:rPr>
        <w:t xml:space="preserve">1073- </w:t>
      </w:r>
      <w:r>
        <w:rPr>
          <w:color w:val="000000"/>
          <w:rtl/>
        </w:rPr>
        <w:t>عَنْ أَبِي هُرَيْرَةَ رَضِيَ اللَّهُ عَنْهُ، قَالَ: قَالَ رَسُولُ اللَّهِ صَلَّى اللهُ عَلَيْهِ وَسَلَّمَ: «</w:t>
      </w:r>
      <w:r>
        <w:rPr>
          <w:rtl/>
        </w:rPr>
        <w:t>مَنْ أَمْسَكَ كَلْبًا، فَإِنَّهُ يَنْقُصُ كُلَّ يَوْمٍ مِنْ عَمَلِهِ قِيرَاطٌ، إِلَّا كَلْبَ حَرْثٍ أَوْ مَاشِيَةٍ»</w:t>
      </w:r>
      <w:r>
        <w:rPr>
          <w:rFonts w:hint="cs"/>
          <w:rtl/>
        </w:rPr>
        <w:t xml:space="preserve"> [رواه البخاری: 2322].</w:t>
      </w:r>
    </w:p>
    <w:p w:rsidR="002802F8" w:rsidRDefault="002802F8" w:rsidP="002802F8">
      <w:pPr>
        <w:pStyle w:val="0-"/>
        <w:rPr>
          <w:rtl/>
        </w:rPr>
      </w:pPr>
      <w:r>
        <w:rPr>
          <w:rFonts w:hint="cs"/>
          <w:rtl/>
        </w:rPr>
        <w:t>1073- از ابو هریره</w:t>
      </w:r>
      <w:r>
        <w:rPr>
          <w:rFonts w:cs="CTraditional Arabic" w:hint="cs"/>
          <w:rtl/>
        </w:rPr>
        <w:t>س</w:t>
      </w:r>
      <w:r>
        <w:rPr>
          <w:rFonts w:hint="cs"/>
          <w:rtl/>
        </w:rPr>
        <w:t xml:space="preserve"> روایت است که گفت: پیامبر خدا </w:t>
      </w:r>
      <w:r>
        <w:rPr>
          <w:rFonts w:cs="CTraditional Arabic" w:hint="cs"/>
          <w:rtl/>
        </w:rPr>
        <w:t>ج</w:t>
      </w:r>
      <w:r>
        <w:rPr>
          <w:rFonts w:hint="cs"/>
          <w:rtl/>
        </w:rPr>
        <w:t xml:space="preserve"> فرمودند: «اگر کسی سگی را نگهدارد، از عملش هر روز یک قیراط کم</w:t>
      </w:r>
      <w:r w:rsidR="005443B8">
        <w:rPr>
          <w:rFonts w:hint="cs"/>
          <w:rtl/>
        </w:rPr>
        <w:t xml:space="preserve"> می‌شود</w:t>
      </w:r>
      <w:r>
        <w:rPr>
          <w:rFonts w:hint="cs"/>
          <w:rtl/>
        </w:rPr>
        <w:t>، مگ سگی که برای حفاظت کشت و یا حفاظت حیوانات باشد.</w:t>
      </w:r>
    </w:p>
    <w:p w:rsidR="002802F8" w:rsidRDefault="002802F8" w:rsidP="002802F8">
      <w:pPr>
        <w:pStyle w:val="5-"/>
        <w:rPr>
          <w:rtl/>
        </w:rPr>
      </w:pPr>
      <w:r>
        <w:rPr>
          <w:rFonts w:hint="cs"/>
          <w:rtl/>
        </w:rPr>
        <w:t>1074-</w:t>
      </w:r>
      <w:r w:rsidR="005E29EE">
        <w:rPr>
          <w:rFonts w:hint="cs"/>
          <w:rtl/>
        </w:rPr>
        <w:t xml:space="preserve"> وَ</w:t>
      </w:r>
      <w:r>
        <w:rPr>
          <w:rFonts w:hint="cs"/>
          <w:rtl/>
        </w:rPr>
        <w:t xml:space="preserve">عَنهُ </w:t>
      </w:r>
      <w:r>
        <w:rPr>
          <w:rtl/>
        </w:rPr>
        <w:t>رَضِيَ اللَّهُ عَنْهُ</w:t>
      </w:r>
      <w:r>
        <w:rPr>
          <w:rFonts w:hint="cs"/>
          <w:rtl/>
        </w:rPr>
        <w:t xml:space="preserve"> في روایة</w:t>
      </w:r>
      <w:r>
        <w:rPr>
          <w:rtl/>
        </w:rPr>
        <w:t xml:space="preserve"> «إِلَّا كَلْبَ غَنَمٍ أَوْ حَرْثٍ أَوْ صَيْدٍ»</w:t>
      </w:r>
      <w:r>
        <w:rPr>
          <w:rFonts w:hint="cs"/>
          <w:rtl/>
        </w:rPr>
        <w:t xml:space="preserve"> [رواه البخاری: 2322].</w:t>
      </w:r>
    </w:p>
    <w:p w:rsidR="002802F8" w:rsidRDefault="002802F8" w:rsidP="002802F8">
      <w:pPr>
        <w:pStyle w:val="0-"/>
        <w:rPr>
          <w:rtl/>
        </w:rPr>
      </w:pPr>
      <w:r>
        <w:rPr>
          <w:rFonts w:hint="cs"/>
          <w:rtl/>
        </w:rPr>
        <w:t>1074- و از ابو هریره</w:t>
      </w:r>
      <w:r>
        <w:rPr>
          <w:rFonts w:cs="CTraditional Arabic" w:hint="cs"/>
          <w:rtl/>
        </w:rPr>
        <w:t>س</w:t>
      </w:r>
      <w:r>
        <w:rPr>
          <w:rFonts w:hint="cs"/>
          <w:rtl/>
        </w:rPr>
        <w:t xml:space="preserve"> در روایت دیگری آمده است که پیامبر خدا </w:t>
      </w:r>
      <w:r>
        <w:rPr>
          <w:rFonts w:cs="CTraditional Arabic" w:hint="cs"/>
          <w:rtl/>
        </w:rPr>
        <w:t>ج</w:t>
      </w:r>
      <w:r>
        <w:rPr>
          <w:rFonts w:hint="cs"/>
          <w:rtl/>
        </w:rPr>
        <w:t xml:space="preserve"> فرمودند: «...مگر سگی که برای حفاظت گوسفندان، و یا کشت و شکار باشد».</w:t>
      </w:r>
    </w:p>
    <w:p w:rsidR="002802F8" w:rsidRPr="00AE708F" w:rsidRDefault="002802F8" w:rsidP="00AE708F">
      <w:pPr>
        <w:pStyle w:val="5-"/>
        <w:rPr>
          <w:rtl/>
        </w:rPr>
      </w:pPr>
      <w:r w:rsidRPr="00AE708F">
        <w:rPr>
          <w:rFonts w:hint="cs"/>
          <w:rtl/>
        </w:rPr>
        <w:t>1075-</w:t>
      </w:r>
      <w:r w:rsidR="005E29EE">
        <w:rPr>
          <w:rFonts w:hint="cs"/>
          <w:rtl/>
        </w:rPr>
        <w:t xml:space="preserve"> وَ</w:t>
      </w:r>
      <w:r w:rsidR="00AE708F" w:rsidRPr="00AE708F">
        <w:rPr>
          <w:rFonts w:hint="cs"/>
          <w:rtl/>
        </w:rPr>
        <w:t xml:space="preserve">عَنهُ </w:t>
      </w:r>
      <w:r w:rsidR="00AE708F" w:rsidRPr="00AE708F">
        <w:rPr>
          <w:rtl/>
        </w:rPr>
        <w:t>رَضِيَ اللَّهُ عَنْهُ</w:t>
      </w:r>
      <w:r w:rsidR="00AE708F" w:rsidRPr="00AE708F">
        <w:rPr>
          <w:rFonts w:hint="cs"/>
          <w:rtl/>
        </w:rPr>
        <w:t xml:space="preserve"> في روایة أخری</w:t>
      </w:r>
      <w:r w:rsidRPr="00AE708F">
        <w:rPr>
          <w:rFonts w:hint="cs"/>
          <w:rtl/>
        </w:rPr>
        <w:t xml:space="preserve"> </w:t>
      </w:r>
      <w:r w:rsidR="00AE708F" w:rsidRPr="00AE708F">
        <w:rPr>
          <w:rtl/>
        </w:rPr>
        <w:t>«</w:t>
      </w:r>
      <w:r w:rsidR="00AE708F" w:rsidRPr="00AE708F">
        <w:rPr>
          <w:rFonts w:hint="cs"/>
          <w:rtl/>
        </w:rPr>
        <w:t xml:space="preserve">أِلاَّ </w:t>
      </w:r>
      <w:r w:rsidR="00AE708F" w:rsidRPr="00AE708F">
        <w:rPr>
          <w:rtl/>
        </w:rPr>
        <w:t>كَلْبَ صَيْدٍ أَوْ مَاشِيَةٍ»</w:t>
      </w:r>
      <w:r w:rsidRPr="00AE708F">
        <w:rPr>
          <w:rFonts w:hint="cs"/>
          <w:rtl/>
        </w:rPr>
        <w:t xml:space="preserve"> [رواه البخاری: 2322].</w:t>
      </w:r>
    </w:p>
    <w:p w:rsidR="002802F8" w:rsidRDefault="002802F8" w:rsidP="002802F8">
      <w:pPr>
        <w:pStyle w:val="0-"/>
        <w:rPr>
          <w:rtl/>
        </w:rPr>
      </w:pPr>
      <w:r>
        <w:rPr>
          <w:rFonts w:hint="cs"/>
          <w:rtl/>
        </w:rPr>
        <w:t>1075- و از ابو هریره</w:t>
      </w:r>
      <w:r>
        <w:rPr>
          <w:rFonts w:cs="CTraditional Arabic" w:hint="cs"/>
          <w:rtl/>
        </w:rPr>
        <w:t>س</w:t>
      </w:r>
      <w:r>
        <w:rPr>
          <w:rFonts w:hint="cs"/>
          <w:rtl/>
        </w:rPr>
        <w:t xml:space="preserve"> در روایت دیگری آمده است که پیامبر خدا </w:t>
      </w:r>
      <w:r>
        <w:rPr>
          <w:rFonts w:cs="CTraditional Arabic" w:hint="cs"/>
          <w:rtl/>
        </w:rPr>
        <w:t>ج</w:t>
      </w:r>
      <w:r>
        <w:rPr>
          <w:rFonts w:hint="cs"/>
          <w:rtl/>
        </w:rPr>
        <w:t xml:space="preserve"> فرمودند: «...مگر سگی که برای شکار و حفاظت حیوانات باشد»</w:t>
      </w:r>
      <w:r w:rsidRPr="002802F8">
        <w:rPr>
          <w:rFonts w:ascii="IRLotus" w:hAnsi="IRLotus" w:cs="IRLotus"/>
          <w:vertAlign w:val="superscript"/>
          <w:rtl/>
          <w:lang w:bidi="fa-IR"/>
        </w:rPr>
        <w:t>(</w:t>
      </w:r>
      <w:r w:rsidRPr="002802F8">
        <w:rPr>
          <w:rStyle w:val="FootnoteReference"/>
          <w:rFonts w:ascii="IRLotus" w:hAnsi="IRLotus" w:cs="IRLotus"/>
          <w:rtl/>
          <w:lang w:bidi="fa-IR"/>
        </w:rPr>
        <w:footnoteReference w:id="450"/>
      </w:r>
      <w:r w:rsidRPr="002802F8">
        <w:rPr>
          <w:rFonts w:ascii="IRLotus" w:hAnsi="IRLotus" w:cs="IRLotus"/>
          <w:vertAlign w:val="superscript"/>
          <w:rtl/>
          <w:lang w:bidi="fa-IR"/>
        </w:rPr>
        <w:t>)</w:t>
      </w:r>
      <w:r>
        <w:rPr>
          <w:rFonts w:hint="cs"/>
          <w:rtl/>
        </w:rPr>
        <w:t>.</w:t>
      </w:r>
    </w:p>
    <w:p w:rsidR="002D6955" w:rsidRDefault="002D6955" w:rsidP="002D6955">
      <w:pPr>
        <w:pStyle w:val="2-0"/>
        <w:rPr>
          <w:rtl/>
        </w:rPr>
      </w:pPr>
      <w:r w:rsidRPr="00CC5233">
        <w:rPr>
          <w:rFonts w:hint="cs"/>
          <w:rtl/>
          <w:lang w:bidi="ar-SA"/>
        </w:rPr>
        <w:t>4</w:t>
      </w:r>
      <w:r>
        <w:rPr>
          <w:rFonts w:hint="cs"/>
          <w:rtl/>
        </w:rPr>
        <w:t>- باب: اس</w:t>
      </w:r>
      <w:r w:rsidR="004B23F7">
        <w:rPr>
          <w:rFonts w:hint="cs"/>
          <w:rtl/>
        </w:rPr>
        <w:t>ْ</w:t>
      </w:r>
      <w:r>
        <w:rPr>
          <w:rFonts w:hint="cs"/>
          <w:rtl/>
        </w:rPr>
        <w:t>تِع</w:t>
      </w:r>
      <w:r w:rsidR="004B23F7">
        <w:rPr>
          <w:rFonts w:hint="cs"/>
          <w:rtl/>
        </w:rPr>
        <w:t>ْ</w:t>
      </w:r>
      <w:r>
        <w:rPr>
          <w:rFonts w:hint="cs"/>
          <w:rtl/>
        </w:rPr>
        <w:t>مَالِ ال</w:t>
      </w:r>
      <w:r w:rsidR="004B23F7">
        <w:rPr>
          <w:rFonts w:hint="cs"/>
          <w:rtl/>
        </w:rPr>
        <w:t>ْ</w:t>
      </w:r>
      <w:r>
        <w:rPr>
          <w:rFonts w:hint="cs"/>
          <w:rtl/>
        </w:rPr>
        <w:t>بَقَر لِلحِرَاثَةِ</w:t>
      </w:r>
    </w:p>
    <w:p w:rsidR="002D6955" w:rsidRDefault="002D6955" w:rsidP="002D6955">
      <w:pPr>
        <w:pStyle w:val="4-"/>
        <w:rPr>
          <w:rtl/>
        </w:rPr>
      </w:pPr>
      <w:bookmarkStart w:id="324" w:name="_Toc434155697"/>
      <w:r>
        <w:rPr>
          <w:rFonts w:hint="cs"/>
          <w:rtl/>
        </w:rPr>
        <w:t>باب [4]: استعمال گاو برای زراعت</w:t>
      </w:r>
      <w:bookmarkEnd w:id="324"/>
    </w:p>
    <w:p w:rsidR="002D6955" w:rsidRDefault="002D6955" w:rsidP="003D54E6">
      <w:pPr>
        <w:pStyle w:val="5-"/>
        <w:rPr>
          <w:rtl/>
        </w:rPr>
      </w:pPr>
      <w:r>
        <w:rPr>
          <w:rFonts w:hint="cs"/>
          <w:rtl/>
        </w:rPr>
        <w:t>1076-</w:t>
      </w:r>
      <w:r w:rsidR="003D54E6">
        <w:rPr>
          <w:rFonts w:hint="cs"/>
          <w:rtl/>
        </w:rPr>
        <w:t xml:space="preserve"> و عَنهُ </w:t>
      </w:r>
      <w:r w:rsidR="003D54E6">
        <w:rPr>
          <w:rtl/>
        </w:rPr>
        <w:t xml:space="preserve">رَضِيَ اللَّهُ عَنْهُ، </w:t>
      </w:r>
      <w:r w:rsidR="003D54E6" w:rsidRPr="00873AFB">
        <w:rPr>
          <w:rtl/>
        </w:rPr>
        <w:t xml:space="preserve">عَنِ النَّبِيِّ صَلَّى اللهُ عَلَيْهِ وَسَلَّمَ قَالَ: بَيْنَمَا رَجُلٌ رَاكِبٌ عَلَى بَقَرَةٍ التَفَتَتْ إِلَيْهِ، فَقَالَتْ: لَمْ أُخْلَقْ لِهَذَا، خُلِقْتُ لِلْحِرَاثَةِ، قَالَ: آمَنْتُ بِهِ أَنَا وَأَبُو بَكْرٍ، وَعُمَرُ، وَأَخَذَ الذِّئْبُ شَاةً فَتَبِعَهَا الرَّاعِي، فَقَالَ </w:t>
      </w:r>
      <w:r w:rsidR="003D54E6">
        <w:rPr>
          <w:rtl/>
        </w:rPr>
        <w:t>لَهُ الذِّئْبُ: مَنْ لَهَا يَوْمَ السَّبُعِ، يَوْمَ لاَ رَاعِيَ لَهَا غَيْرِي، قَالَ</w:t>
      </w:r>
      <w:r w:rsidR="003D54E6">
        <w:rPr>
          <w:rFonts w:hint="cs"/>
          <w:rtl/>
        </w:rPr>
        <w:t xml:space="preserve"> الراوي </w:t>
      </w:r>
      <w:r w:rsidR="003D54E6">
        <w:rPr>
          <w:rtl/>
        </w:rPr>
        <w:t>عَنْ أَبِي هُرَيْرَةَ: «آمَنْتُ بِهِ أَنَا وَأَبُو بَكْرٍ، وَعُمَرُ» قَالَ أَبُو سَلَمَةَ: وَمَا هُمَا يَوْمَئِذٍ فِي القَوْمِ</w:t>
      </w:r>
      <w:r>
        <w:rPr>
          <w:rFonts w:hint="cs"/>
          <w:rtl/>
        </w:rPr>
        <w:t xml:space="preserve"> [رواه البخاری: 2324].</w:t>
      </w:r>
    </w:p>
    <w:p w:rsidR="002D6955" w:rsidRDefault="002D6955" w:rsidP="002D6955">
      <w:pPr>
        <w:pStyle w:val="0-"/>
        <w:rPr>
          <w:rtl/>
          <w:lang w:bidi="fa-IR"/>
        </w:rPr>
      </w:pPr>
      <w:r>
        <w:rPr>
          <w:rFonts w:hint="cs"/>
          <w:rtl/>
        </w:rPr>
        <w:t>1076- و از ابو هریره</w:t>
      </w:r>
      <w:r>
        <w:rPr>
          <w:rFonts w:cs="CTraditional Arabic" w:hint="cs"/>
          <w:rtl/>
        </w:rPr>
        <w:t>س</w:t>
      </w:r>
      <w:r>
        <w:rPr>
          <w:rFonts w:hint="cs"/>
          <w:rtl/>
        </w:rPr>
        <w:t xml:space="preserve"> از پیامبر خدا </w:t>
      </w:r>
      <w:r>
        <w:rPr>
          <w:rFonts w:cs="CTraditional Arabic" w:hint="cs"/>
          <w:rtl/>
        </w:rPr>
        <w:t>ج</w:t>
      </w:r>
      <w:r>
        <w:rPr>
          <w:rFonts w:hint="cs"/>
          <w:rtl/>
        </w:rPr>
        <w:t xml:space="preserve"> روایت است که فرمودند: «در حالی که شخصی بالای گاوی سوار بود، آن گاو به طرفش نگاه کرد و گفت: من برای سوار شدن خلق نشده‌ام من برای زراعت خلق شده‌ام» و فرمودند: که من و ابو بکر و عمر این چیز را تصدیق نمودیم»</w:t>
      </w:r>
      <w:r w:rsidRPr="002D6955">
        <w:rPr>
          <w:rFonts w:ascii="IRLotus" w:hAnsi="IRLotus" w:cs="IRLotus"/>
          <w:vertAlign w:val="superscript"/>
          <w:rtl/>
          <w:lang w:bidi="fa-IR"/>
        </w:rPr>
        <w:t>(</w:t>
      </w:r>
      <w:r w:rsidRPr="002D6955">
        <w:rPr>
          <w:rStyle w:val="FootnoteReference"/>
          <w:rFonts w:ascii="IRLotus" w:hAnsi="IRLotus" w:cs="IRLotus"/>
          <w:rtl/>
          <w:lang w:bidi="fa-IR"/>
        </w:rPr>
        <w:footnoteReference w:id="451"/>
      </w:r>
      <w:r w:rsidRPr="002D6955">
        <w:rPr>
          <w:rFonts w:ascii="IRLotus" w:hAnsi="IRLotus" w:cs="IRLotus"/>
          <w:vertAlign w:val="superscript"/>
          <w:rtl/>
          <w:lang w:bidi="fa-IR"/>
        </w:rPr>
        <w:t>)</w:t>
      </w:r>
      <w:r>
        <w:rPr>
          <w:rFonts w:hint="cs"/>
          <w:rtl/>
          <w:lang w:bidi="fa-IR"/>
        </w:rPr>
        <w:t>.</w:t>
      </w:r>
    </w:p>
    <w:p w:rsidR="002D6955" w:rsidRDefault="002D6955" w:rsidP="002D6955">
      <w:pPr>
        <w:pStyle w:val="0-"/>
        <w:rPr>
          <w:rtl/>
          <w:lang w:bidi="fa-IR"/>
        </w:rPr>
      </w:pPr>
      <w:r>
        <w:rPr>
          <w:rFonts w:hint="cs"/>
          <w:rtl/>
          <w:lang w:bidi="fa-IR"/>
        </w:rPr>
        <w:t xml:space="preserve">«و گرگ گوسفندی را گرفت، و چوپان او را تعقیب نمود، گرگ گفت: در روز درندگان، روزی که اصلا چوپانی وجود ندارد، از این گوسفند به جز از من چه کسی دفاع خواهد کرد؟ و پیامبر خدا </w:t>
      </w:r>
      <w:r>
        <w:rPr>
          <w:rFonts w:cs="CTraditional Arabic" w:hint="cs"/>
          <w:rtl/>
          <w:lang w:bidi="fa-IR"/>
        </w:rPr>
        <w:t>ج</w:t>
      </w:r>
      <w:r>
        <w:rPr>
          <w:rFonts w:hint="cs"/>
          <w:rtl/>
          <w:lang w:bidi="fa-IR"/>
        </w:rPr>
        <w:t xml:space="preserve"> فرمودند که: من و ابو بکر و عمر، این چیز را تصدیق نمودیم».</w:t>
      </w:r>
    </w:p>
    <w:p w:rsidR="002D6955" w:rsidRDefault="002D6955" w:rsidP="002D6955">
      <w:pPr>
        <w:pStyle w:val="0-"/>
        <w:rPr>
          <w:rtl/>
          <w:lang w:bidi="fa-IR"/>
        </w:rPr>
      </w:pPr>
      <w:r>
        <w:rPr>
          <w:rFonts w:hint="cs"/>
          <w:rtl/>
          <w:lang w:bidi="fa-IR"/>
        </w:rPr>
        <w:t>راوی [به نقل] از ابو هریره</w:t>
      </w:r>
      <w:r>
        <w:rPr>
          <w:rFonts w:cs="CTraditional Arabic" w:hint="cs"/>
          <w:rtl/>
          <w:lang w:bidi="fa-IR"/>
        </w:rPr>
        <w:t>س</w:t>
      </w:r>
      <w:r>
        <w:rPr>
          <w:rFonts w:hint="cs"/>
          <w:rtl/>
          <w:lang w:bidi="fa-IR"/>
        </w:rPr>
        <w:t xml:space="preserve"> گفت که: روزی که پیامبر خدا </w:t>
      </w:r>
      <w:r>
        <w:rPr>
          <w:rFonts w:cs="CTraditional Arabic" w:hint="cs"/>
          <w:rtl/>
          <w:lang w:bidi="fa-IR"/>
        </w:rPr>
        <w:t>ج</w:t>
      </w:r>
      <w:r>
        <w:rPr>
          <w:rFonts w:hint="cs"/>
          <w:rtl/>
          <w:lang w:bidi="fa-IR"/>
        </w:rPr>
        <w:t xml:space="preserve"> این سخن را گفت، ابو بکر و عمر</w:t>
      </w:r>
      <w:r>
        <w:rPr>
          <w:rFonts w:cs="CTraditional Arabic" w:hint="cs"/>
          <w:rtl/>
          <w:lang w:bidi="fa-IR"/>
        </w:rPr>
        <w:t>ب</w:t>
      </w:r>
      <w:r w:rsidR="003D54E6">
        <w:rPr>
          <w:rFonts w:hint="cs"/>
          <w:rtl/>
          <w:lang w:bidi="fa-IR"/>
        </w:rPr>
        <w:t xml:space="preserve"> در آن مجلس حاضر نبودند</w:t>
      </w:r>
      <w:r w:rsidRPr="002D6955">
        <w:rPr>
          <w:rFonts w:ascii="IRLotus" w:hAnsi="IRLotus" w:cs="IRLotus"/>
          <w:vertAlign w:val="superscript"/>
          <w:rtl/>
          <w:lang w:bidi="fa-IR"/>
        </w:rPr>
        <w:t>(</w:t>
      </w:r>
      <w:r w:rsidRPr="002D6955">
        <w:rPr>
          <w:rStyle w:val="FootnoteReference"/>
          <w:rFonts w:ascii="IRLotus" w:hAnsi="IRLotus" w:cs="IRLotus"/>
          <w:rtl/>
          <w:lang w:bidi="fa-IR"/>
        </w:rPr>
        <w:footnoteReference w:id="452"/>
      </w:r>
      <w:r w:rsidRPr="002D6955">
        <w:rPr>
          <w:rFonts w:ascii="IRLotus" w:hAnsi="IRLotus" w:cs="IRLotus"/>
          <w:vertAlign w:val="superscript"/>
          <w:rtl/>
          <w:lang w:bidi="fa-IR"/>
        </w:rPr>
        <w:t>)</w:t>
      </w:r>
      <w:r>
        <w:rPr>
          <w:rFonts w:hint="cs"/>
          <w:rtl/>
          <w:lang w:bidi="fa-IR"/>
        </w:rPr>
        <w:t>.</w:t>
      </w:r>
    </w:p>
    <w:p w:rsidR="00827E2A" w:rsidRDefault="004B23F7" w:rsidP="00827E2A">
      <w:pPr>
        <w:pStyle w:val="2-0"/>
        <w:rPr>
          <w:rtl/>
        </w:rPr>
      </w:pPr>
      <w:r w:rsidRPr="00CC5233">
        <w:rPr>
          <w:rFonts w:hint="cs"/>
          <w:rtl/>
          <w:lang w:bidi="ar-SA"/>
        </w:rPr>
        <w:t>5</w:t>
      </w:r>
      <w:r>
        <w:rPr>
          <w:rFonts w:hint="cs"/>
          <w:rtl/>
        </w:rPr>
        <w:t>- باب: إِذا ق</w:t>
      </w:r>
      <w:r w:rsidR="00827E2A">
        <w:rPr>
          <w:rFonts w:hint="cs"/>
          <w:rtl/>
        </w:rPr>
        <w:t>الَ: أَک</w:t>
      </w:r>
      <w:r>
        <w:rPr>
          <w:rFonts w:hint="cs"/>
          <w:rtl/>
        </w:rPr>
        <w:t>ْ</w:t>
      </w:r>
      <w:r w:rsidR="00827E2A">
        <w:rPr>
          <w:rFonts w:hint="cs"/>
          <w:rtl/>
        </w:rPr>
        <w:t>فِنِي مَؤنَةَ النَّخ</w:t>
      </w:r>
      <w:r>
        <w:rPr>
          <w:rFonts w:hint="cs"/>
          <w:rtl/>
        </w:rPr>
        <w:t>ْ</w:t>
      </w:r>
      <w:r w:rsidR="00827E2A">
        <w:rPr>
          <w:rFonts w:hint="cs"/>
          <w:rtl/>
        </w:rPr>
        <w:t>لِ</w:t>
      </w:r>
    </w:p>
    <w:p w:rsidR="00827E2A" w:rsidRDefault="00827E2A" w:rsidP="00827E2A">
      <w:pPr>
        <w:pStyle w:val="4-"/>
        <w:rPr>
          <w:rtl/>
          <w:lang w:bidi="fa-IR"/>
        </w:rPr>
      </w:pPr>
      <w:bookmarkStart w:id="325" w:name="_Toc434155698"/>
      <w:r>
        <w:rPr>
          <w:rFonts w:hint="cs"/>
          <w:rtl/>
          <w:lang w:bidi="fa-IR"/>
        </w:rPr>
        <w:t>باب [5]: اگر مالک گفت که: زحمت درختان خرما را عوض من تو متحمل شو</w:t>
      </w:r>
      <w:bookmarkEnd w:id="325"/>
    </w:p>
    <w:p w:rsidR="00827E2A" w:rsidRPr="000A3C42" w:rsidRDefault="00827E2A" w:rsidP="00EA52A4">
      <w:pPr>
        <w:pStyle w:val="5-"/>
        <w:rPr>
          <w:rFonts w:ascii="Simplified Arabic" w:hAnsi="Simplified Arabic" w:cs="Simplified Arabic"/>
          <w:rtl/>
        </w:rPr>
      </w:pPr>
      <w:r>
        <w:rPr>
          <w:rFonts w:hint="cs"/>
          <w:rtl/>
          <w:lang w:bidi="fa-IR"/>
        </w:rPr>
        <w:t>1077-</w:t>
      </w:r>
      <w:r w:rsidR="00EA52A4">
        <w:rPr>
          <w:rFonts w:hint="cs"/>
          <w:rtl/>
          <w:lang w:bidi="fa-IR"/>
        </w:rPr>
        <w:t xml:space="preserve"> </w:t>
      </w:r>
      <w:r w:rsidR="00EA52A4">
        <w:rPr>
          <w:rtl/>
        </w:rPr>
        <w:t xml:space="preserve">عَنْ أَبِي هُرَيْرَةَ رَضِيَ اللَّهُ عَنْهُ، قَالَ: قَالَتِ الأَنْصَارُ لِلنَّبِيِّ صَلَّى اللهُ عَلَيْهِ وَسَلَّمَ: اقْسِمْ بَيْنَنَا وَبَيْنَ إِخْوَانِنَا </w:t>
      </w:r>
      <w:r w:rsidR="00EA52A4" w:rsidRPr="000A3C42">
        <w:rPr>
          <w:rtl/>
        </w:rPr>
        <w:t>النَّخِيلَ، قَالَ: «لاَ» فَقَالُوا: تَكْفُونَا المَئُونَةَ، وَنَشْرَكْكُمْ فِي الثَّمَرَةِ، قَالُوا: سَمِعْنَا وَأَطَعْنَا</w:t>
      </w:r>
      <w:r w:rsidRPr="000A3C42">
        <w:rPr>
          <w:rFonts w:hint="cs"/>
          <w:rtl/>
          <w:lang w:bidi="fa-IR"/>
        </w:rPr>
        <w:t xml:space="preserve"> [رواه البخاری:</w:t>
      </w:r>
      <w:r w:rsidR="00EA52A4" w:rsidRPr="000A3C42">
        <w:rPr>
          <w:rFonts w:hint="cs"/>
          <w:rtl/>
          <w:lang w:bidi="fa-IR"/>
        </w:rPr>
        <w:t xml:space="preserve"> 2325</w:t>
      </w:r>
      <w:r w:rsidRPr="000A3C42">
        <w:rPr>
          <w:rFonts w:hint="cs"/>
          <w:rtl/>
          <w:lang w:bidi="fa-IR"/>
        </w:rPr>
        <w:t>].</w:t>
      </w:r>
    </w:p>
    <w:p w:rsidR="00EA52A4" w:rsidRDefault="00EA52A4" w:rsidP="00827E2A">
      <w:pPr>
        <w:pStyle w:val="0-"/>
        <w:rPr>
          <w:rtl/>
          <w:lang w:bidi="fa-IR"/>
        </w:rPr>
      </w:pPr>
      <w:r>
        <w:rPr>
          <w:rFonts w:hint="cs"/>
          <w:rtl/>
          <w:lang w:bidi="fa-IR"/>
        </w:rPr>
        <w:t>1077- و از ابو هریره</w:t>
      </w:r>
      <w:r>
        <w:rPr>
          <w:rFonts w:cs="CTraditional Arabic" w:hint="cs"/>
          <w:rtl/>
          <w:lang w:bidi="fa-IR"/>
        </w:rPr>
        <w:t>س</w:t>
      </w:r>
      <w:r>
        <w:rPr>
          <w:rFonts w:hint="cs"/>
          <w:rtl/>
          <w:lang w:bidi="fa-IR"/>
        </w:rPr>
        <w:t xml:space="preserve"> روایت است که گفت: مردم انصار برای پیامبر خدا </w:t>
      </w:r>
      <w:r>
        <w:rPr>
          <w:rFonts w:cs="CTraditional Arabic" w:hint="cs"/>
          <w:rtl/>
          <w:lang w:bidi="fa-IR"/>
        </w:rPr>
        <w:t>ج</w:t>
      </w:r>
      <w:r>
        <w:rPr>
          <w:rFonts w:hint="cs"/>
          <w:rtl/>
          <w:lang w:bidi="fa-IR"/>
        </w:rPr>
        <w:t xml:space="preserve"> گفتند: درختان خرما را بین ما و بین برادران ما [یعنی: مهاجرین] تقسیم کنید.</w:t>
      </w:r>
    </w:p>
    <w:p w:rsidR="00EA52A4" w:rsidRDefault="00EA52A4" w:rsidP="00827E2A">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فرمودند: «نه»، [چنین نمی‌کنم].</w:t>
      </w:r>
    </w:p>
    <w:p w:rsidR="00EA52A4" w:rsidRDefault="00EA52A4" w:rsidP="00827E2A">
      <w:pPr>
        <w:pStyle w:val="0-"/>
        <w:rPr>
          <w:rtl/>
          <w:lang w:bidi="fa-IR"/>
        </w:rPr>
      </w:pPr>
      <w:r>
        <w:rPr>
          <w:rFonts w:hint="cs"/>
          <w:rtl/>
          <w:lang w:bidi="fa-IR"/>
        </w:rPr>
        <w:t>انصار گفتند: زحمت را [یعنی: آبیاری و دگر کارها را] شما متحمل شوید، شما را در میوه شریک می‌دهیم.</w:t>
      </w:r>
    </w:p>
    <w:p w:rsidR="00EA52A4" w:rsidRDefault="00EA52A4" w:rsidP="00827E2A">
      <w:pPr>
        <w:pStyle w:val="0-"/>
        <w:rPr>
          <w:rtl/>
          <w:lang w:bidi="fa-IR"/>
        </w:rPr>
      </w:pPr>
      <w:r>
        <w:rPr>
          <w:rFonts w:hint="cs"/>
          <w:rtl/>
          <w:lang w:bidi="fa-IR"/>
        </w:rPr>
        <w:t>[مهاجرین] گفتند: این سخن را شنیدیم و قبول کریم</w:t>
      </w:r>
      <w:r w:rsidRPr="00EA52A4">
        <w:rPr>
          <w:rFonts w:ascii="IRLotus" w:hAnsi="IRLotus" w:cs="IRLotus"/>
          <w:vertAlign w:val="superscript"/>
          <w:rtl/>
          <w:lang w:bidi="fa-IR"/>
        </w:rPr>
        <w:t>(</w:t>
      </w:r>
      <w:r w:rsidRPr="00EA52A4">
        <w:rPr>
          <w:rStyle w:val="FootnoteReference"/>
          <w:rFonts w:ascii="IRLotus" w:hAnsi="IRLotus" w:cs="IRLotus"/>
          <w:rtl/>
          <w:lang w:bidi="fa-IR"/>
        </w:rPr>
        <w:footnoteReference w:id="453"/>
      </w:r>
      <w:r w:rsidRPr="00EA52A4">
        <w:rPr>
          <w:rFonts w:ascii="IRLotus" w:hAnsi="IRLotus" w:cs="IRLotus"/>
          <w:vertAlign w:val="superscript"/>
          <w:rtl/>
          <w:lang w:bidi="fa-IR"/>
        </w:rPr>
        <w:t>)</w:t>
      </w:r>
      <w:r>
        <w:rPr>
          <w:rFonts w:hint="cs"/>
          <w:rtl/>
          <w:lang w:bidi="fa-IR"/>
        </w:rPr>
        <w:t>.</w:t>
      </w:r>
    </w:p>
    <w:p w:rsidR="0092599C" w:rsidRDefault="0092599C" w:rsidP="0092599C">
      <w:pPr>
        <w:pStyle w:val="5-"/>
        <w:rPr>
          <w:rtl/>
          <w:lang w:bidi="fa-IR"/>
        </w:rPr>
      </w:pPr>
      <w:r>
        <w:rPr>
          <w:rFonts w:hint="cs"/>
          <w:rtl/>
          <w:lang w:bidi="fa-IR"/>
        </w:rPr>
        <w:t xml:space="preserve">1078- </w:t>
      </w:r>
      <w:r w:rsidR="0001398D">
        <w:rPr>
          <w:rFonts w:hint="cs"/>
          <w:rtl/>
          <w:lang w:bidi="fa-IR"/>
        </w:rPr>
        <w:t>ع</w:t>
      </w:r>
      <w:r w:rsidR="0001398D">
        <w:rPr>
          <w:rFonts w:hint="cs"/>
          <w:rtl/>
        </w:rPr>
        <w:t>َنْ</w:t>
      </w:r>
      <w:r w:rsidR="0001398D">
        <w:rPr>
          <w:rFonts w:hint="cs"/>
          <w:rtl/>
          <w:lang w:bidi="fa-IR"/>
        </w:rPr>
        <w:t xml:space="preserve"> </w:t>
      </w:r>
      <w:r w:rsidR="00387C87">
        <w:rPr>
          <w:color w:val="000000"/>
          <w:rtl/>
        </w:rPr>
        <w:t>رَافِع</w:t>
      </w:r>
      <w:r>
        <w:rPr>
          <w:color w:val="000000"/>
          <w:rtl/>
        </w:rPr>
        <w:t xml:space="preserve"> بْنَ خَدِيجٍ</w:t>
      </w:r>
      <w:r>
        <w:rPr>
          <w:rFonts w:hint="cs"/>
          <w:color w:val="000000"/>
          <w:rtl/>
        </w:rPr>
        <w:t xml:space="preserve"> </w:t>
      </w:r>
      <w:r>
        <w:rPr>
          <w:color w:val="000000"/>
          <w:rtl/>
        </w:rPr>
        <w:t>رَضِيَ اللَّهُ عَنْه</w:t>
      </w:r>
      <w:r>
        <w:rPr>
          <w:rFonts w:hint="cs"/>
          <w:color w:val="000000"/>
          <w:rtl/>
        </w:rPr>
        <w:t>ُ</w:t>
      </w:r>
      <w:r>
        <w:rPr>
          <w:color w:val="000000"/>
          <w:rtl/>
        </w:rPr>
        <w:t>، قَالَ: «</w:t>
      </w:r>
      <w:r>
        <w:rPr>
          <w:rtl/>
        </w:rPr>
        <w:t xml:space="preserve">كُنَّا أَكْثَرَ أَهْلِ المَدِينَةِ مُزْدَرَعًا، كُنَّا نُكْرِي الأَرْضَ بِالنَّاحِيَةِ مِنْهَا مُسَمًّى لِسَيِّدِ الأَرْضِ»، قَالَ: «فَمِمَّا </w:t>
      </w:r>
      <w:r>
        <w:rPr>
          <w:color w:val="000000"/>
          <w:rtl/>
        </w:rPr>
        <w:t>يُصَابُ ذَلِكَ وَتَسْلَمُ الأَرْضُ، وَمِمَّا يُصَابُ الأَرْضُ وَيَسْلَمُ ذَلِكَ، فَنُهِينَا، وَأَمَّا الذَّهَبُ وَالوَرِقُ فَلَمْ يَكُنْ يَوْمَئِذٍ»</w:t>
      </w:r>
      <w:r>
        <w:rPr>
          <w:rFonts w:hint="cs"/>
          <w:rtl/>
          <w:lang w:bidi="fa-IR"/>
        </w:rPr>
        <w:t xml:space="preserve"> [رواه البخاری: 2327].</w:t>
      </w:r>
    </w:p>
    <w:p w:rsidR="0092599C" w:rsidRDefault="0092599C" w:rsidP="00827E2A">
      <w:pPr>
        <w:pStyle w:val="0-"/>
        <w:rPr>
          <w:rtl/>
          <w:lang w:bidi="fa-IR"/>
        </w:rPr>
      </w:pPr>
      <w:r>
        <w:rPr>
          <w:rFonts w:hint="cs"/>
          <w:rtl/>
          <w:lang w:bidi="fa-IR"/>
        </w:rPr>
        <w:t>1078- از</w:t>
      </w:r>
      <w:r w:rsidR="00FB30DE">
        <w:rPr>
          <w:rFonts w:hint="cs"/>
          <w:rtl/>
          <w:lang w:bidi="fa-IR"/>
        </w:rPr>
        <w:t xml:space="preserve"> </w:t>
      </w:r>
      <w:r>
        <w:rPr>
          <w:rFonts w:hint="cs"/>
          <w:rtl/>
          <w:lang w:bidi="fa-IR"/>
        </w:rPr>
        <w:t>رافع بن خدیج</w:t>
      </w:r>
      <w:r>
        <w:rPr>
          <w:rFonts w:cs="CTraditional Arabic" w:hint="cs"/>
          <w:rtl/>
          <w:lang w:bidi="fa-IR"/>
        </w:rPr>
        <w:t>س</w:t>
      </w:r>
      <w:r>
        <w:rPr>
          <w:rFonts w:hint="cs"/>
          <w:rtl/>
          <w:lang w:bidi="fa-IR"/>
        </w:rPr>
        <w:t xml:space="preserve"> روایت است که گفت: ما از همۀ مردم مدینه به کار زراعت بیشتر اشتغال داشتیم، زمین را در مقابل ناحیۀ که</w:t>
      </w:r>
      <w:r w:rsidR="00D05FCA">
        <w:rPr>
          <w:rFonts w:hint="cs"/>
          <w:rtl/>
          <w:lang w:bidi="fa-IR"/>
        </w:rPr>
        <w:t xml:space="preserve"> آن را </w:t>
      </w:r>
      <w:r>
        <w:rPr>
          <w:rFonts w:hint="cs"/>
          <w:rtl/>
          <w:lang w:bidi="fa-IR"/>
        </w:rPr>
        <w:t>برای صاحب زمین تعیین می‌کردیم، به کرایه می‌دادیم.</w:t>
      </w:r>
    </w:p>
    <w:p w:rsidR="0092599C" w:rsidRDefault="0092599C" w:rsidP="00827E2A">
      <w:pPr>
        <w:pStyle w:val="0-"/>
        <w:rPr>
          <w:rtl/>
          <w:lang w:bidi="fa-IR"/>
        </w:rPr>
      </w:pPr>
      <w:r>
        <w:rPr>
          <w:rFonts w:hint="cs"/>
          <w:rtl/>
          <w:lang w:bidi="fa-IR"/>
        </w:rPr>
        <w:t>گفت: گاهی می‌شد که آن قسمت از زمین را آفت می‌زد، و دیگر قسمت‌ها سالم می‌ماند، و گاهی می‌شد که دیگر قسمت‌ها را آفت می‌زد و آن قسمت سالم می‌ماند، ولی از این کار نهی شدیم، و البته در این هنگام [کرایه دادن زمین] به طلا و نقره متعارف نبود</w:t>
      </w:r>
      <w:r w:rsidRPr="0092599C">
        <w:rPr>
          <w:rFonts w:ascii="IRLotus" w:hAnsi="IRLotus" w:cs="IRLotus"/>
          <w:vertAlign w:val="superscript"/>
          <w:rtl/>
          <w:lang w:bidi="fa-IR"/>
        </w:rPr>
        <w:t>(</w:t>
      </w:r>
      <w:r w:rsidRPr="0092599C">
        <w:rPr>
          <w:rStyle w:val="FootnoteReference"/>
          <w:rFonts w:ascii="IRLotus" w:hAnsi="IRLotus" w:cs="IRLotus"/>
          <w:rtl/>
          <w:lang w:bidi="fa-IR"/>
        </w:rPr>
        <w:footnoteReference w:id="454"/>
      </w:r>
      <w:r w:rsidRPr="0092599C">
        <w:rPr>
          <w:rFonts w:ascii="IRLotus" w:hAnsi="IRLotus" w:cs="IRLotus"/>
          <w:vertAlign w:val="superscript"/>
          <w:rtl/>
          <w:lang w:bidi="fa-IR"/>
        </w:rPr>
        <w:t>)</w:t>
      </w:r>
      <w:r>
        <w:rPr>
          <w:rFonts w:hint="cs"/>
          <w:rtl/>
          <w:lang w:bidi="fa-IR"/>
        </w:rPr>
        <w:t>.</w:t>
      </w:r>
    </w:p>
    <w:p w:rsidR="0092599C" w:rsidRDefault="0092599C" w:rsidP="0092599C">
      <w:pPr>
        <w:pStyle w:val="2-0"/>
        <w:rPr>
          <w:rtl/>
        </w:rPr>
      </w:pPr>
      <w:r w:rsidRPr="00CC5233">
        <w:rPr>
          <w:rFonts w:hint="cs"/>
          <w:rtl/>
          <w:lang w:bidi="ar-SA"/>
        </w:rPr>
        <w:t>6</w:t>
      </w:r>
      <w:r>
        <w:rPr>
          <w:rFonts w:hint="cs"/>
          <w:rtl/>
        </w:rPr>
        <w:t>- باب: المُزَارَعَةِ بِالشَّط</w:t>
      </w:r>
      <w:r w:rsidR="00B100A8">
        <w:rPr>
          <w:rFonts w:hint="cs"/>
          <w:rtl/>
        </w:rPr>
        <w:t>ْ</w:t>
      </w:r>
      <w:r>
        <w:rPr>
          <w:rFonts w:hint="cs"/>
          <w:rtl/>
        </w:rPr>
        <w:t>رِ</w:t>
      </w:r>
    </w:p>
    <w:p w:rsidR="0092599C" w:rsidRDefault="0092599C" w:rsidP="0092599C">
      <w:pPr>
        <w:pStyle w:val="4-"/>
        <w:rPr>
          <w:rtl/>
          <w:lang w:bidi="fa-IR"/>
        </w:rPr>
      </w:pPr>
      <w:bookmarkStart w:id="326" w:name="_Toc434155699"/>
      <w:r>
        <w:rPr>
          <w:rFonts w:hint="cs"/>
          <w:rtl/>
          <w:lang w:bidi="fa-IR"/>
        </w:rPr>
        <w:t>باب [6]: کشتمندی به قسمتی از حاصل</w:t>
      </w:r>
      <w:bookmarkEnd w:id="326"/>
    </w:p>
    <w:p w:rsidR="0092599C" w:rsidRDefault="0092599C" w:rsidP="00110CF7">
      <w:pPr>
        <w:pStyle w:val="5-"/>
        <w:rPr>
          <w:rtl/>
          <w:lang w:bidi="fa-IR"/>
        </w:rPr>
      </w:pPr>
      <w:r>
        <w:rPr>
          <w:rFonts w:hint="cs"/>
          <w:rtl/>
          <w:lang w:bidi="fa-IR"/>
        </w:rPr>
        <w:t>1079-</w:t>
      </w:r>
      <w:r w:rsidR="00110CF7">
        <w:rPr>
          <w:rFonts w:hint="cs"/>
          <w:rtl/>
          <w:lang w:bidi="fa-IR"/>
        </w:rPr>
        <w:t xml:space="preserve"> عَن </w:t>
      </w:r>
      <w:r w:rsidR="00110CF7">
        <w:rPr>
          <w:color w:val="000000"/>
          <w:rtl/>
        </w:rPr>
        <w:t>عَبْدَ اللَّهِ بْنَ عُمَرَ رَضِيَ اللَّهُ عَنْهُمَا، أَخْبَرَهُ: «أَنَّ النَّبِيَّ صَلَّى اللهُ عَلَيْهِ وَسَلَّمَ</w:t>
      </w:r>
      <w:r w:rsidR="00110CF7">
        <w:rPr>
          <w:rtl/>
        </w:rPr>
        <w:t xml:space="preserve"> عَامَلَ خَيْبَرَ بِشَطْرِ مَا يَخْرُجُ مِنْهَا مِنْ ثَمَرٍ أَوْ زَرْعٍ، فَكَانَ يُعْطِي أَزْوَاجَهُ مِائَةَ وَسْقٍ، ثَمَانُونَ وَسْقَ تَمْرٍ، </w:t>
      </w:r>
      <w:r w:rsidR="00110CF7">
        <w:rPr>
          <w:color w:val="000000"/>
          <w:rtl/>
        </w:rPr>
        <w:t>وَعِشْرُونَ وَسْقَ شَعِيرٍ»</w:t>
      </w:r>
      <w:r>
        <w:rPr>
          <w:rFonts w:hint="cs"/>
          <w:rtl/>
          <w:lang w:bidi="fa-IR"/>
        </w:rPr>
        <w:t xml:space="preserve"> [رواه البخاری: 2328].</w:t>
      </w:r>
    </w:p>
    <w:p w:rsidR="0092599C" w:rsidRDefault="0092599C" w:rsidP="0092599C">
      <w:pPr>
        <w:pStyle w:val="0-"/>
        <w:rPr>
          <w:rtl/>
          <w:lang w:bidi="fa-IR"/>
        </w:rPr>
      </w:pPr>
      <w:r>
        <w:rPr>
          <w:rFonts w:hint="cs"/>
          <w:rtl/>
          <w:lang w:bidi="fa-IR"/>
        </w:rPr>
        <w:t>1079- از عبدالله بن عمر</w:t>
      </w:r>
      <w:r>
        <w:rPr>
          <w:rFonts w:cs="CTraditional Arabic" w:hint="cs"/>
          <w:rtl/>
          <w:lang w:bidi="fa-IR"/>
        </w:rPr>
        <w:t>ب</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(خیبر) را به قسمتی از حاصل میوه و کشت آن، به مزارعت دادند، [از حاصل آن] برای همسران خود، صد (وَسق) می‌دادند، هشتاد وَسق خرما، و بیست وَ</w:t>
      </w:r>
      <w:r w:rsidR="00110CF7">
        <w:rPr>
          <w:rFonts w:hint="cs"/>
          <w:rtl/>
          <w:lang w:bidi="fa-IR"/>
        </w:rPr>
        <w:t>سق جو</w:t>
      </w:r>
      <w:r w:rsidR="00110CF7" w:rsidRPr="00110CF7">
        <w:rPr>
          <w:rFonts w:ascii="IRLotus" w:hAnsi="IRLotus" w:cs="IRLotus"/>
          <w:vertAlign w:val="superscript"/>
          <w:rtl/>
          <w:lang w:bidi="fa-IR"/>
        </w:rPr>
        <w:t>(</w:t>
      </w:r>
      <w:r w:rsidR="00110CF7" w:rsidRPr="00110CF7">
        <w:rPr>
          <w:rStyle w:val="FootnoteReference"/>
          <w:rFonts w:ascii="IRLotus" w:hAnsi="IRLotus" w:cs="IRLotus"/>
          <w:rtl/>
          <w:lang w:bidi="fa-IR"/>
        </w:rPr>
        <w:footnoteReference w:id="455"/>
      </w:r>
      <w:r w:rsidR="00110CF7" w:rsidRPr="00110CF7">
        <w:rPr>
          <w:rFonts w:ascii="IRLotus" w:hAnsi="IRLotus" w:cs="IRLotus"/>
          <w:vertAlign w:val="superscript"/>
          <w:rtl/>
          <w:lang w:bidi="fa-IR"/>
        </w:rPr>
        <w:t>)</w:t>
      </w:r>
      <w:r w:rsidR="00110CF7">
        <w:rPr>
          <w:rFonts w:hint="cs"/>
          <w:rtl/>
          <w:lang w:bidi="fa-IR"/>
        </w:rPr>
        <w:t>.</w:t>
      </w:r>
    </w:p>
    <w:p w:rsidR="003C3C18" w:rsidRPr="003C3C18" w:rsidRDefault="003C3C18" w:rsidP="003C3C18">
      <w:pPr>
        <w:pStyle w:val="5-"/>
        <w:rPr>
          <w:rtl/>
        </w:rPr>
      </w:pPr>
      <w:r w:rsidRPr="003C3C18">
        <w:rPr>
          <w:rFonts w:hint="cs"/>
          <w:rtl/>
        </w:rPr>
        <w:t xml:space="preserve">1080- عَن </w:t>
      </w:r>
      <w:r w:rsidRPr="003C3C18">
        <w:rPr>
          <w:rtl/>
        </w:rPr>
        <w:t>ابْنَ عَبَّاسٍ رَضِيَ اللَّهُ عَنْهُمَا: أَنَّ النَّبِيَّ صَلَّى اللهُ عَلَيْهِ وَسَلَّمَ لَمْ يَنْهَ عَنْهُ</w:t>
      </w:r>
      <w:r w:rsidRPr="003C3C18">
        <w:rPr>
          <w:rFonts w:hint="cs"/>
          <w:rtl/>
        </w:rPr>
        <w:t xml:space="preserve"> عَنِ الکِراء</w:t>
      </w:r>
      <w:r w:rsidRPr="003C3C18">
        <w:rPr>
          <w:rtl/>
        </w:rPr>
        <w:t xml:space="preserve"> وَلَكِنْ، قَالَ: «أَنْ يَمْنَحَ أَحَدُكُمْ أَخَاهُ خَيْرٌ لَهُ مِنْ أَنْ يَأْخُذَ عَلَيْهِ خَرْجًا مَعْلُومًا»</w:t>
      </w:r>
      <w:r w:rsidRPr="003C3C18">
        <w:rPr>
          <w:rFonts w:hint="cs"/>
          <w:rtl/>
        </w:rPr>
        <w:t xml:space="preserve"> [رواه البخاری: 2330].</w:t>
      </w:r>
    </w:p>
    <w:p w:rsidR="003C3C18" w:rsidRDefault="003C3C18" w:rsidP="0092599C">
      <w:pPr>
        <w:pStyle w:val="0-"/>
        <w:rPr>
          <w:rtl/>
          <w:lang w:bidi="fa-IR"/>
        </w:rPr>
      </w:pPr>
      <w:r>
        <w:rPr>
          <w:rFonts w:hint="cs"/>
          <w:rtl/>
          <w:lang w:bidi="fa-IR"/>
        </w:rPr>
        <w:t>1080- از ابن عباس</w:t>
      </w:r>
      <w:r>
        <w:rPr>
          <w:rFonts w:cs="CTraditional Arabic" w:hint="cs"/>
          <w:rtl/>
          <w:lang w:bidi="fa-IR"/>
        </w:rPr>
        <w:t>ب</w:t>
      </w:r>
      <w:r>
        <w:rPr>
          <w:rFonts w:hint="cs"/>
          <w:rtl/>
          <w:lang w:bidi="fa-IR"/>
        </w:rPr>
        <w:t xml:space="preserve"> روایت است که پیامبر خدا ی از [اینکه شخص زمین خود را به] کشتمندی بدهد، نهی نکردند، ولی گفته که: «اگر کسی زمین را [به طور رایگان] در اختیار برادر خود قرار دهد که برای خود کشت نماید، بهتر از آن است که در مقابل آن، از وی چیزی معینی بگیرد»</w:t>
      </w:r>
      <w:r w:rsidRPr="003C3C18">
        <w:rPr>
          <w:rFonts w:ascii="IRLotus" w:hAnsi="IRLotus" w:cs="IRLotus"/>
          <w:vertAlign w:val="superscript"/>
          <w:rtl/>
          <w:lang w:bidi="fa-IR"/>
        </w:rPr>
        <w:t>(</w:t>
      </w:r>
      <w:r w:rsidRPr="003C3C18">
        <w:rPr>
          <w:rStyle w:val="FootnoteReference"/>
          <w:rFonts w:ascii="IRLotus" w:hAnsi="IRLotus" w:cs="IRLotus"/>
          <w:rtl/>
          <w:lang w:bidi="fa-IR"/>
        </w:rPr>
        <w:footnoteReference w:id="456"/>
      </w:r>
      <w:r w:rsidRPr="003C3C18">
        <w:rPr>
          <w:rFonts w:ascii="IRLotus" w:hAnsi="IRLotus" w:cs="IRLotus"/>
          <w:vertAlign w:val="superscript"/>
          <w:rtl/>
          <w:lang w:bidi="fa-IR"/>
        </w:rPr>
        <w:t>)</w:t>
      </w:r>
      <w:r>
        <w:rPr>
          <w:rFonts w:hint="cs"/>
          <w:rtl/>
          <w:lang w:bidi="fa-IR"/>
        </w:rPr>
        <w:t>.</w:t>
      </w:r>
    </w:p>
    <w:p w:rsidR="002C507B" w:rsidRDefault="002C507B" w:rsidP="002C507B">
      <w:pPr>
        <w:pStyle w:val="2-0"/>
        <w:rPr>
          <w:rtl/>
        </w:rPr>
      </w:pPr>
      <w:r w:rsidRPr="00CC5233">
        <w:rPr>
          <w:rFonts w:hint="cs"/>
          <w:rtl/>
          <w:lang w:bidi="ar-SA"/>
        </w:rPr>
        <w:t>7</w:t>
      </w:r>
      <w:r>
        <w:rPr>
          <w:rFonts w:hint="cs"/>
          <w:rtl/>
        </w:rPr>
        <w:t>- باب: أو</w:t>
      </w:r>
      <w:r w:rsidR="00B100A8">
        <w:rPr>
          <w:rFonts w:hint="cs"/>
          <w:rtl/>
        </w:rPr>
        <w:t>ْ</w:t>
      </w:r>
      <w:r>
        <w:rPr>
          <w:rFonts w:hint="cs"/>
          <w:rtl/>
        </w:rPr>
        <w:t>قَافِ أَص</w:t>
      </w:r>
      <w:r w:rsidR="00B100A8">
        <w:rPr>
          <w:rFonts w:hint="cs"/>
          <w:rtl/>
        </w:rPr>
        <w:t>ْ</w:t>
      </w:r>
      <w:r>
        <w:rPr>
          <w:rFonts w:hint="cs"/>
          <w:rtl/>
        </w:rPr>
        <w:t xml:space="preserve">حَابِ النَّبِيِّ </w:t>
      </w:r>
      <w:r w:rsidRPr="00B100A8">
        <w:rPr>
          <w:rFonts w:cs="CTraditional Arabic" w:hint="cs"/>
          <w:b/>
          <w:bCs w:val="0"/>
          <w:rtl/>
        </w:rPr>
        <w:t>ج</w:t>
      </w:r>
      <w:r w:rsidR="005E29EE">
        <w:rPr>
          <w:rFonts w:hint="cs"/>
          <w:rtl/>
        </w:rPr>
        <w:t xml:space="preserve"> وَ</w:t>
      </w:r>
      <w:r>
        <w:rPr>
          <w:rFonts w:hint="cs"/>
          <w:rtl/>
        </w:rPr>
        <w:t>أَر</w:t>
      </w:r>
      <w:r w:rsidR="00B100A8">
        <w:rPr>
          <w:rFonts w:hint="cs"/>
          <w:rtl/>
        </w:rPr>
        <w:t>ْ</w:t>
      </w:r>
      <w:r>
        <w:rPr>
          <w:rFonts w:hint="cs"/>
          <w:rtl/>
        </w:rPr>
        <w:t>ضِ الخَرَاجِ</w:t>
      </w:r>
      <w:r w:rsidR="005E29EE">
        <w:rPr>
          <w:rFonts w:hint="cs"/>
          <w:rtl/>
        </w:rPr>
        <w:t xml:space="preserve"> وَ</w:t>
      </w:r>
      <w:r>
        <w:rPr>
          <w:rFonts w:hint="cs"/>
          <w:rtl/>
        </w:rPr>
        <w:t>مُزَارَعَتِهِم</w:t>
      </w:r>
      <w:r w:rsidR="00B100A8">
        <w:rPr>
          <w:rFonts w:hint="cs"/>
          <w:rtl/>
        </w:rPr>
        <w:t>ْ</w:t>
      </w:r>
      <w:r w:rsidR="005E29EE">
        <w:rPr>
          <w:rFonts w:hint="cs"/>
          <w:rtl/>
        </w:rPr>
        <w:t xml:space="preserve"> وَ</w:t>
      </w:r>
      <w:r>
        <w:rPr>
          <w:rFonts w:hint="cs"/>
          <w:rtl/>
        </w:rPr>
        <w:t>مُعَامَلَتِهِم</w:t>
      </w:r>
      <w:r w:rsidR="00B100A8">
        <w:rPr>
          <w:rFonts w:hint="cs"/>
          <w:rtl/>
        </w:rPr>
        <w:t>ْ</w:t>
      </w:r>
    </w:p>
    <w:p w:rsidR="002C507B" w:rsidRDefault="002C507B" w:rsidP="002C507B">
      <w:pPr>
        <w:pStyle w:val="4-"/>
        <w:rPr>
          <w:rtl/>
          <w:lang w:bidi="fa-IR"/>
        </w:rPr>
      </w:pPr>
      <w:bookmarkStart w:id="327" w:name="_Toc434155700"/>
      <w:r>
        <w:rPr>
          <w:rFonts w:hint="cs"/>
          <w:rtl/>
          <w:lang w:bidi="fa-IR"/>
        </w:rPr>
        <w:t xml:space="preserve">باب [7]: اوقاف اصحاب پیامبر خدا </w:t>
      </w:r>
      <w:r>
        <w:rPr>
          <w:rFonts w:cs="CTraditional Arabic" w:hint="cs"/>
          <w:rtl/>
          <w:lang w:bidi="fa-IR"/>
        </w:rPr>
        <w:t>ج</w:t>
      </w:r>
      <w:r>
        <w:rPr>
          <w:rFonts w:hint="cs"/>
          <w:rtl/>
          <w:lang w:bidi="fa-IR"/>
        </w:rPr>
        <w:t xml:space="preserve"> و زمین خراج و مزارعت و معامله با اهل خراج</w:t>
      </w:r>
      <w:bookmarkEnd w:id="327"/>
    </w:p>
    <w:p w:rsidR="002C507B" w:rsidRPr="00486E89" w:rsidRDefault="002C507B" w:rsidP="00486E89">
      <w:pPr>
        <w:pStyle w:val="5-"/>
        <w:rPr>
          <w:rFonts w:ascii="Simplified Arabic" w:hAnsi="Simplified Arabic" w:cs="Simplified Arabic"/>
          <w:color w:val="FF0000"/>
          <w:rtl/>
        </w:rPr>
      </w:pPr>
      <w:r>
        <w:rPr>
          <w:rFonts w:hint="cs"/>
          <w:rtl/>
          <w:lang w:bidi="fa-IR"/>
        </w:rPr>
        <w:t xml:space="preserve">1081- </w:t>
      </w:r>
      <w:r w:rsidR="00486E89">
        <w:rPr>
          <w:rFonts w:hint="cs"/>
          <w:rtl/>
          <w:lang w:bidi="fa-IR"/>
        </w:rPr>
        <w:t xml:space="preserve">عَن </w:t>
      </w:r>
      <w:r>
        <w:rPr>
          <w:color w:val="000000"/>
          <w:rtl/>
        </w:rPr>
        <w:t>عُمَرُ رَضِيَ اللَّهُ عَنْهُ: «</w:t>
      </w:r>
      <w:r>
        <w:rPr>
          <w:rtl/>
        </w:rPr>
        <w:t xml:space="preserve">لَوْلاَ آخِرُ المُسْلِمِينَ، مَا فَتَحْتُ قَرْيَةً إِلَّا قَسَمْتُهَا بَيْنَ أَهْلِهَا، كَمَا قَسَمَ النَّبِيُّ صَلَّى اللهُ عَلَيْهِ وَسَلَّمَ </w:t>
      </w:r>
      <w:r>
        <w:rPr>
          <w:color w:val="000000"/>
          <w:rtl/>
        </w:rPr>
        <w:t>خَيْبَرَ»</w:t>
      </w:r>
      <w:r>
        <w:rPr>
          <w:rFonts w:hint="cs"/>
          <w:rtl/>
          <w:lang w:bidi="fa-IR"/>
        </w:rPr>
        <w:t xml:space="preserve"> [رواه البخاری: 2334].</w:t>
      </w:r>
    </w:p>
    <w:p w:rsidR="002C507B" w:rsidRDefault="002C507B" w:rsidP="002C507B">
      <w:pPr>
        <w:pStyle w:val="0-"/>
        <w:rPr>
          <w:rtl/>
          <w:lang w:bidi="fa-IR"/>
        </w:rPr>
      </w:pPr>
      <w:r>
        <w:rPr>
          <w:rFonts w:hint="cs"/>
          <w:rtl/>
          <w:lang w:bidi="fa-IR"/>
        </w:rPr>
        <w:t>1081- از عمر</w:t>
      </w:r>
      <w:r>
        <w:rPr>
          <w:rFonts w:cs="CTraditional Arabic" w:hint="cs"/>
          <w:rtl/>
          <w:lang w:bidi="fa-IR"/>
        </w:rPr>
        <w:t>س</w:t>
      </w:r>
      <w:r>
        <w:rPr>
          <w:rFonts w:hint="cs"/>
          <w:rtl/>
          <w:lang w:bidi="fa-IR"/>
        </w:rPr>
        <w:t xml:space="preserve"> روایت است که گفت: اگر در نظرم مسلمانانی که بعد از این می‌آیند نمی‌بودند، هرقریۀ را که فتح می‌کردم، آنر به مانند آنکه پیامبر خدا </w:t>
      </w:r>
      <w:r>
        <w:rPr>
          <w:rFonts w:cs="CTraditional Arabic" w:hint="cs"/>
          <w:rtl/>
          <w:lang w:bidi="fa-IR"/>
        </w:rPr>
        <w:t>ج</w:t>
      </w:r>
      <w:r>
        <w:rPr>
          <w:rFonts w:hint="cs"/>
          <w:rtl/>
          <w:lang w:bidi="fa-IR"/>
        </w:rPr>
        <w:t xml:space="preserve"> خیبر را تقیسم نمودند، در بین مجاهدین تقسیم می‌کردم</w:t>
      </w:r>
      <w:r w:rsidRPr="002C507B">
        <w:rPr>
          <w:rFonts w:ascii="IRLotus" w:hAnsi="IRLotus" w:cs="IRLotus"/>
          <w:vertAlign w:val="superscript"/>
          <w:rtl/>
          <w:lang w:bidi="fa-IR"/>
        </w:rPr>
        <w:t>(</w:t>
      </w:r>
      <w:r w:rsidRPr="002C507B">
        <w:rPr>
          <w:rStyle w:val="FootnoteReference"/>
          <w:rFonts w:ascii="IRLotus" w:hAnsi="IRLotus" w:cs="IRLotus"/>
          <w:rtl/>
          <w:lang w:bidi="fa-IR"/>
        </w:rPr>
        <w:footnoteReference w:id="457"/>
      </w:r>
      <w:r w:rsidRPr="002C507B">
        <w:rPr>
          <w:rFonts w:ascii="IRLotus" w:hAnsi="IRLotus" w:cs="IRLotus"/>
          <w:vertAlign w:val="superscript"/>
          <w:rtl/>
          <w:lang w:bidi="fa-IR"/>
        </w:rPr>
        <w:t>)</w:t>
      </w:r>
      <w:r>
        <w:rPr>
          <w:rFonts w:hint="cs"/>
          <w:rtl/>
          <w:lang w:bidi="fa-IR"/>
        </w:rPr>
        <w:t>.</w:t>
      </w:r>
    </w:p>
    <w:p w:rsidR="00486E89" w:rsidRDefault="00486E89" w:rsidP="00486E89">
      <w:pPr>
        <w:pStyle w:val="2-0"/>
        <w:rPr>
          <w:rtl/>
        </w:rPr>
      </w:pPr>
      <w:r w:rsidRPr="00CC5233">
        <w:rPr>
          <w:rFonts w:hint="cs"/>
          <w:rtl/>
          <w:lang w:bidi="ar-SA"/>
        </w:rPr>
        <w:t>8</w:t>
      </w:r>
      <w:r>
        <w:rPr>
          <w:rFonts w:hint="cs"/>
          <w:rtl/>
        </w:rPr>
        <w:t>- باب: مَن</w:t>
      </w:r>
      <w:r w:rsidR="00941093">
        <w:rPr>
          <w:rFonts w:hint="cs"/>
          <w:rtl/>
        </w:rPr>
        <w:t>ْ</w:t>
      </w:r>
      <w:r>
        <w:rPr>
          <w:rFonts w:hint="cs"/>
          <w:rtl/>
        </w:rPr>
        <w:t xml:space="preserve"> أَح</w:t>
      </w:r>
      <w:r w:rsidR="00941093">
        <w:rPr>
          <w:rFonts w:hint="cs"/>
          <w:rtl/>
        </w:rPr>
        <w:t>ْ</w:t>
      </w:r>
      <w:r>
        <w:rPr>
          <w:rFonts w:hint="cs"/>
          <w:rtl/>
        </w:rPr>
        <w:t>یَا أَر</w:t>
      </w:r>
      <w:r w:rsidR="00941093">
        <w:rPr>
          <w:rFonts w:hint="cs"/>
          <w:rtl/>
        </w:rPr>
        <w:t>ْ</w:t>
      </w:r>
      <w:r>
        <w:rPr>
          <w:rFonts w:hint="cs"/>
          <w:rtl/>
        </w:rPr>
        <w:t>ضاً مَوَاتاً</w:t>
      </w:r>
    </w:p>
    <w:p w:rsidR="00486E89" w:rsidRDefault="00486E89" w:rsidP="00486E89">
      <w:pPr>
        <w:pStyle w:val="4-"/>
        <w:rPr>
          <w:rtl/>
          <w:lang w:bidi="fa-IR"/>
        </w:rPr>
      </w:pPr>
      <w:bookmarkStart w:id="328" w:name="_Toc434155701"/>
      <w:r>
        <w:rPr>
          <w:rFonts w:hint="cs"/>
          <w:rtl/>
          <w:lang w:bidi="fa-IR"/>
        </w:rPr>
        <w:t>باب [8]: کسی که زمین موات را احیاء نماید</w:t>
      </w:r>
      <w:bookmarkEnd w:id="328"/>
    </w:p>
    <w:p w:rsidR="00486E89" w:rsidRDefault="00486E89" w:rsidP="00486E89">
      <w:pPr>
        <w:pStyle w:val="5-"/>
        <w:rPr>
          <w:rtl/>
          <w:lang w:bidi="fa-IR"/>
        </w:rPr>
      </w:pPr>
      <w:r>
        <w:rPr>
          <w:rFonts w:hint="cs"/>
          <w:rtl/>
          <w:lang w:bidi="fa-IR"/>
        </w:rPr>
        <w:t xml:space="preserve">1082- </w:t>
      </w:r>
      <w:r>
        <w:rPr>
          <w:rtl/>
        </w:rPr>
        <w:t xml:space="preserve">عَنْ عَائِشَةَ </w:t>
      </w:r>
      <w:r w:rsidRPr="00755581">
        <w:rPr>
          <w:rtl/>
        </w:rPr>
        <w:t>رَضِيَ اللَّهُ عَنْهَا، عَنِ النَّبِيِّ صَلَّى اللهُ عَلَيْهِ وَسَلَّمَ قَالَ: «مَنْ أَعْمَرَ أَرْضًا لَيْسَتْ لِأَحَدٍ فَهُوَ أَحَقُّ»</w:t>
      </w:r>
      <w:r w:rsidRPr="00755581">
        <w:rPr>
          <w:rFonts w:hint="cs"/>
          <w:rtl/>
          <w:lang w:bidi="fa-IR"/>
        </w:rPr>
        <w:t xml:space="preserve"> [رواه </w:t>
      </w:r>
      <w:r>
        <w:rPr>
          <w:rFonts w:hint="cs"/>
          <w:rtl/>
          <w:lang w:bidi="fa-IR"/>
        </w:rPr>
        <w:t>البخاری: 2335].</w:t>
      </w:r>
    </w:p>
    <w:p w:rsidR="00486E89" w:rsidRDefault="00486E89" w:rsidP="00D05FCA">
      <w:pPr>
        <w:pStyle w:val="0-"/>
        <w:rPr>
          <w:rtl/>
          <w:lang w:bidi="fa-IR"/>
        </w:rPr>
      </w:pPr>
      <w:r>
        <w:rPr>
          <w:rFonts w:hint="cs"/>
          <w:rtl/>
          <w:lang w:bidi="fa-IR"/>
        </w:rPr>
        <w:t>1082- از عائشه</w:t>
      </w:r>
      <w:r>
        <w:rPr>
          <w:rFonts w:cs="CTraditional Arabic" w:hint="cs"/>
          <w:rtl/>
          <w:lang w:bidi="fa-IR"/>
        </w:rPr>
        <w:t>ل</w:t>
      </w:r>
      <w:r>
        <w:rPr>
          <w:rFonts w:hint="cs"/>
          <w:rtl/>
          <w:lang w:bidi="fa-IR"/>
        </w:rPr>
        <w:t xml:space="preserve"> روایت است که پیامبر خدا </w:t>
      </w:r>
      <w:r>
        <w:rPr>
          <w:rFonts w:cs="CTraditional Arabic" w:hint="cs"/>
          <w:rtl/>
          <w:lang w:bidi="fa-IR"/>
        </w:rPr>
        <w:t>ج</w:t>
      </w:r>
      <w:r>
        <w:rPr>
          <w:rFonts w:hint="cs"/>
          <w:rtl/>
          <w:lang w:bidi="fa-IR"/>
        </w:rPr>
        <w:t xml:space="preserve"> فرمودند: «کسی که زمین بی صاحبی را آباد می‌کند، از دیگران به آن زمین مستحق</w:t>
      </w:r>
      <w:r w:rsidR="00D05FCA">
        <w:rPr>
          <w:rFonts w:hint="cs"/>
          <w:rtl/>
          <w:lang w:bidi="fa-IR"/>
        </w:rPr>
        <w:t>‌</w:t>
      </w:r>
      <w:r>
        <w:rPr>
          <w:rFonts w:hint="cs"/>
          <w:rtl/>
          <w:lang w:bidi="fa-IR"/>
        </w:rPr>
        <w:t>تر است»</w:t>
      </w:r>
      <w:r w:rsidRPr="00486E89">
        <w:rPr>
          <w:rFonts w:ascii="IRLotus" w:hAnsi="IRLotus" w:cs="IRLotus"/>
          <w:vertAlign w:val="superscript"/>
          <w:rtl/>
          <w:lang w:bidi="fa-IR"/>
        </w:rPr>
        <w:t>(</w:t>
      </w:r>
      <w:r w:rsidRPr="00486E89">
        <w:rPr>
          <w:rStyle w:val="FootnoteReference"/>
          <w:rFonts w:ascii="IRLotus" w:hAnsi="IRLotus" w:cs="IRLotus"/>
          <w:rtl/>
          <w:lang w:bidi="fa-IR"/>
        </w:rPr>
        <w:footnoteReference w:id="458"/>
      </w:r>
      <w:r w:rsidRPr="00486E89">
        <w:rPr>
          <w:rFonts w:ascii="IRLotus" w:hAnsi="IRLotus" w:cs="IRLotus"/>
          <w:vertAlign w:val="superscript"/>
          <w:rtl/>
          <w:lang w:bidi="fa-IR"/>
        </w:rPr>
        <w:t>)</w:t>
      </w:r>
      <w:r>
        <w:rPr>
          <w:rFonts w:hint="cs"/>
          <w:rtl/>
          <w:lang w:bidi="fa-IR"/>
        </w:rPr>
        <w:t>.</w:t>
      </w:r>
    </w:p>
    <w:p w:rsidR="008476FB" w:rsidRPr="00982884" w:rsidRDefault="008476FB" w:rsidP="00982884">
      <w:pPr>
        <w:pStyle w:val="5-"/>
        <w:rPr>
          <w:rFonts w:ascii="Simplified Arabic" w:hAnsi="Simplified Arabic" w:cs="Simplified Arabic"/>
          <w:color w:val="FF0000"/>
          <w:rtl/>
        </w:rPr>
      </w:pPr>
      <w:r>
        <w:rPr>
          <w:rFonts w:hint="cs"/>
          <w:rtl/>
          <w:lang w:bidi="fa-IR"/>
        </w:rPr>
        <w:t>1083-</w:t>
      </w:r>
      <w:r w:rsidR="00982884">
        <w:rPr>
          <w:rFonts w:hint="cs"/>
          <w:rtl/>
          <w:lang w:bidi="fa-IR"/>
        </w:rPr>
        <w:t xml:space="preserve"> </w:t>
      </w:r>
      <w:r w:rsidR="00982884">
        <w:rPr>
          <w:rtl/>
        </w:rPr>
        <w:t xml:space="preserve">عَنِ ابْنِ عُمَرَ رَضِيَ اللَّهُ عَنْهُمَا، قَالَ: كَانَ رَسُولُ اللَّهِ صَلَّى اللهُ عَلَيْهِ وَسَلَّمَ، وَقَالَ عَبْدُ الرَّزَّاقِ: أَخْبَرَنَا ابْنُ جُرَيْجٍ، قَالَ: حَدَّثَنِي مُوسَى بْنُ عُقْبَةَ، عَنْ نَافِعٍ، عَنْ ابْنِ عُمَرَ، أَنَّ عُمَرَ بْنَ الخَطَّابِ رَضِيَ اللَّهُ عَنْهُمَا: أَجْلَى اليَهُودَ، وَالنَّصَارَى مِنْ أَرْضِ الحِجَازِ، وَكَانَ رَسُولُ اللَّهِ صَلَّى اللهُ عَلَيْهِ وَسَلَّمَ لَمَّا ظَهَرَ عَلَى خَيْبَرَ أَرَادَ إِخْرَاجَ اليَهُودِ مِنْهَا، وَكَانَتِ الأَرْضُ حِينَ ظَهَرَ عَلَيْهَا لِلَّهِ وَلِرَسُولِهِ صَلَّى اللهُ عَلَيْهِ وَسَلَّمَ وَلِلْمُسْلِمِينَ، وَأَرَادَ إِخْرَاجَ اليَهُودِ مِنْهَا، فَسَأَلَتِ اليَهُودُ رَسُولَ اللَّهِ صَلَّى اللهُ عَلَيْهِ وَسَلَّمَ لِيُقِرَّهُمْ بِهَا، أَنْ يَكْفُوا عَمَلَهَا، وَلَهُمْ نِصْفُ الثَّمَرِ، فَقَالَ لَهُمْ رَسُولُ اللَّهِ صَلَّى اللهُ عَلَيْهِ </w:t>
      </w:r>
      <w:r w:rsidR="00982884" w:rsidRPr="00755581">
        <w:rPr>
          <w:rtl/>
        </w:rPr>
        <w:t>وَسَلَّمَ: «نُقِرُّكُمْ بِهَا عَلَى ذَلِكَ مَا شِئْنَا»، فَقَرُّوا بِهَا حَتَّى أَجْلاَهُمْ عُمَرُ إِلَى تَيْمَاءَ وَأَرِيحَاءَ</w:t>
      </w:r>
      <w:r w:rsidR="00982884" w:rsidRPr="00755581">
        <w:rPr>
          <w:rFonts w:ascii="Simplified Arabic" w:hAnsi="Simplified Arabic" w:cs="Simplified Arabic" w:hint="cs"/>
          <w:rtl/>
        </w:rPr>
        <w:t xml:space="preserve"> </w:t>
      </w:r>
      <w:r w:rsidRPr="00755581">
        <w:rPr>
          <w:rFonts w:hint="cs"/>
          <w:rtl/>
          <w:lang w:bidi="fa-IR"/>
        </w:rPr>
        <w:t>[رواه البخاری</w:t>
      </w:r>
      <w:r>
        <w:rPr>
          <w:rFonts w:hint="cs"/>
          <w:rtl/>
          <w:lang w:bidi="fa-IR"/>
        </w:rPr>
        <w:t>: 2338].</w:t>
      </w:r>
    </w:p>
    <w:p w:rsidR="008476FB" w:rsidRDefault="008476FB" w:rsidP="00486E89">
      <w:pPr>
        <w:pStyle w:val="0-"/>
        <w:rPr>
          <w:rtl/>
          <w:lang w:bidi="fa-IR"/>
        </w:rPr>
      </w:pPr>
      <w:r>
        <w:rPr>
          <w:rFonts w:hint="cs"/>
          <w:rtl/>
          <w:lang w:bidi="fa-IR"/>
        </w:rPr>
        <w:t>1083- از ابن عمر</w:t>
      </w:r>
      <w:r>
        <w:rPr>
          <w:rFonts w:cs="CTraditional Arabic" w:hint="cs"/>
          <w:rtl/>
          <w:lang w:bidi="fa-IR"/>
        </w:rPr>
        <w:t>ب</w:t>
      </w:r>
      <w:r>
        <w:rPr>
          <w:rFonts w:hint="cs"/>
          <w:rtl/>
          <w:lang w:bidi="fa-IR"/>
        </w:rPr>
        <w:t xml:space="preserve"> روایت است که گفت: عمر</w:t>
      </w:r>
      <w:r>
        <w:rPr>
          <w:rFonts w:cs="CTraditional Arabic" w:hint="cs"/>
          <w:rtl/>
          <w:lang w:bidi="fa-IR"/>
        </w:rPr>
        <w:t>س</w:t>
      </w:r>
      <w:r>
        <w:rPr>
          <w:rFonts w:hint="cs"/>
          <w:rtl/>
          <w:lang w:bidi="fa-IR"/>
        </w:rPr>
        <w:t xml:space="preserve"> یهود و نصارا را از سر زمین حجاز بیرون کرد، و پیامبر خدا </w:t>
      </w:r>
      <w:r>
        <w:rPr>
          <w:rFonts w:cs="CTraditional Arabic" w:hint="cs"/>
          <w:rtl/>
          <w:lang w:bidi="fa-IR"/>
        </w:rPr>
        <w:t>ج</w:t>
      </w:r>
      <w:r>
        <w:rPr>
          <w:rFonts w:hint="cs"/>
          <w:rtl/>
          <w:lang w:bidi="fa-IR"/>
        </w:rPr>
        <w:t xml:space="preserve"> هم هنگامی که (خیبر) را فتح نمودند، می‌خواستند یهود را از آن‌جا بیرون کنند، و هنگامی که سر زمین (خیبر) فتح گردید متعلق به خدا و رسول او </w:t>
      </w:r>
      <w:r>
        <w:rPr>
          <w:rFonts w:cs="CTraditional Arabic" w:hint="cs"/>
          <w:rtl/>
          <w:lang w:bidi="fa-IR"/>
        </w:rPr>
        <w:t>ج</w:t>
      </w:r>
      <w:r>
        <w:rPr>
          <w:rFonts w:hint="cs"/>
          <w:rtl/>
          <w:lang w:bidi="fa-IR"/>
        </w:rPr>
        <w:t xml:space="preserve"> و مسلمانان گردید.</w:t>
      </w:r>
    </w:p>
    <w:p w:rsidR="008476FB" w:rsidRDefault="008476FB" w:rsidP="00486E89">
      <w:pPr>
        <w:pStyle w:val="0-"/>
        <w:rPr>
          <w:rtl/>
          <w:lang w:bidi="fa-IR"/>
        </w:rPr>
      </w:pPr>
      <w:r>
        <w:rPr>
          <w:rFonts w:hint="cs"/>
          <w:rtl/>
          <w:lang w:bidi="fa-IR"/>
        </w:rPr>
        <w:t xml:space="preserve">و چون پیامبر خدا </w:t>
      </w:r>
      <w:r>
        <w:rPr>
          <w:rFonts w:cs="CTraditional Arabic" w:hint="cs"/>
          <w:rtl/>
          <w:lang w:bidi="fa-IR"/>
        </w:rPr>
        <w:t>ج</w:t>
      </w:r>
      <w:r>
        <w:rPr>
          <w:rFonts w:hint="cs"/>
          <w:rtl/>
          <w:lang w:bidi="fa-IR"/>
        </w:rPr>
        <w:t xml:space="preserve"> عزم بیرون کردن یهود را گرفتند، یهود برای پیامبر خدا </w:t>
      </w:r>
      <w:r>
        <w:rPr>
          <w:rFonts w:cs="CTraditional Arabic" w:hint="cs"/>
          <w:rtl/>
          <w:lang w:bidi="fa-IR"/>
        </w:rPr>
        <w:t>ج</w:t>
      </w:r>
      <w:r>
        <w:rPr>
          <w:rFonts w:hint="cs"/>
          <w:rtl/>
          <w:lang w:bidi="fa-IR"/>
        </w:rPr>
        <w:t xml:space="preserve"> پیشنهاد کردند که آن‌ها در آن‌جا کشت و کار نمایند، و نیم حاصل آن از آن‌ها باشد.</w:t>
      </w:r>
    </w:p>
    <w:p w:rsidR="008476FB" w:rsidRDefault="008476FB" w:rsidP="00486E89">
      <w:pPr>
        <w:pStyle w:val="0-"/>
        <w:rPr>
          <w:rtl/>
          <w:lang w:bidi="fa-IR"/>
        </w:rPr>
      </w:pPr>
      <w:r>
        <w:rPr>
          <w:rFonts w:hint="cs"/>
          <w:rtl/>
          <w:lang w:bidi="fa-IR"/>
        </w:rPr>
        <w:t>پیامبر خدا ی برای آن‌ها گفتند: «به همین چیز تا هنگامی که ما بخواهیم با شما موافقت می‌کنیم» و تا وقتی که عمر</w:t>
      </w:r>
      <w:r>
        <w:rPr>
          <w:rFonts w:cs="CTraditional Arabic" w:hint="cs"/>
          <w:rtl/>
          <w:lang w:bidi="fa-IR"/>
        </w:rPr>
        <w:t>س</w:t>
      </w:r>
      <w:r>
        <w:rPr>
          <w:rFonts w:hint="cs"/>
          <w:rtl/>
          <w:lang w:bidi="fa-IR"/>
        </w:rPr>
        <w:t xml:space="preserve"> آن‌ها را به طرف (تیماء)</w:t>
      </w:r>
      <w:r w:rsidR="00982884">
        <w:rPr>
          <w:rFonts w:hint="cs"/>
          <w:rtl/>
          <w:lang w:bidi="fa-IR"/>
        </w:rPr>
        <w:t xml:space="preserve"> و (أریحاء) خارج ساخت، و در همان‌جا سکونت داشتند</w:t>
      </w:r>
      <w:r w:rsidR="00982884" w:rsidRPr="00982884">
        <w:rPr>
          <w:rFonts w:ascii="IRLotus" w:hAnsi="IRLotus" w:cs="IRLotus"/>
          <w:vertAlign w:val="superscript"/>
          <w:rtl/>
          <w:lang w:bidi="fa-IR"/>
        </w:rPr>
        <w:t>(</w:t>
      </w:r>
      <w:r w:rsidR="00982884" w:rsidRPr="00982884">
        <w:rPr>
          <w:rStyle w:val="FootnoteReference"/>
          <w:rFonts w:ascii="IRLotus" w:hAnsi="IRLotus" w:cs="IRLotus"/>
          <w:rtl/>
          <w:lang w:bidi="fa-IR"/>
        </w:rPr>
        <w:footnoteReference w:id="459"/>
      </w:r>
      <w:r w:rsidR="00982884" w:rsidRPr="00982884">
        <w:rPr>
          <w:rFonts w:ascii="IRLotus" w:hAnsi="IRLotus" w:cs="IRLotus"/>
          <w:vertAlign w:val="superscript"/>
          <w:rtl/>
          <w:lang w:bidi="fa-IR"/>
        </w:rPr>
        <w:t>)</w:t>
      </w:r>
      <w:r w:rsidR="00982884">
        <w:rPr>
          <w:rFonts w:hint="cs"/>
          <w:rtl/>
          <w:lang w:bidi="fa-IR"/>
        </w:rPr>
        <w:t>.</w:t>
      </w:r>
    </w:p>
    <w:p w:rsidR="00982884" w:rsidRDefault="00982884" w:rsidP="00183809">
      <w:pPr>
        <w:pStyle w:val="2-0"/>
        <w:rPr>
          <w:rtl/>
        </w:rPr>
      </w:pPr>
      <w:r w:rsidRPr="00CC5233">
        <w:rPr>
          <w:rFonts w:hint="cs"/>
          <w:rtl/>
          <w:lang w:bidi="ar-SA"/>
        </w:rPr>
        <w:t>9</w:t>
      </w:r>
      <w:r>
        <w:rPr>
          <w:rFonts w:hint="cs"/>
          <w:rtl/>
        </w:rPr>
        <w:t>- باب: مَا کَانَ أَص</w:t>
      </w:r>
      <w:r w:rsidR="00183809">
        <w:rPr>
          <w:rFonts w:hint="cs"/>
          <w:rtl/>
        </w:rPr>
        <w:t>ْ</w:t>
      </w:r>
      <w:r>
        <w:rPr>
          <w:rFonts w:hint="cs"/>
          <w:rtl/>
        </w:rPr>
        <w:t>حَابُ النَّ</w:t>
      </w:r>
      <w:r w:rsidR="00183809">
        <w:rPr>
          <w:rFonts w:hint="cs"/>
          <w:rtl/>
        </w:rPr>
        <w:t>ب</w:t>
      </w:r>
      <w:r>
        <w:rPr>
          <w:rFonts w:hint="cs"/>
          <w:rtl/>
        </w:rPr>
        <w:t xml:space="preserve">ِيِّ </w:t>
      </w:r>
      <w:r w:rsidRPr="00183809">
        <w:rPr>
          <w:rFonts w:cs="CTraditional Arabic" w:hint="cs"/>
          <w:b/>
          <w:bCs w:val="0"/>
          <w:rtl/>
        </w:rPr>
        <w:t>ج</w:t>
      </w:r>
      <w:r>
        <w:rPr>
          <w:rFonts w:hint="cs"/>
          <w:rtl/>
        </w:rPr>
        <w:t xml:space="preserve"> یُوَاسِي بَعضُهُم</w:t>
      </w:r>
      <w:r w:rsidR="00183809">
        <w:rPr>
          <w:rFonts w:hint="cs"/>
          <w:rtl/>
        </w:rPr>
        <w:t>ْ</w:t>
      </w:r>
      <w:r>
        <w:rPr>
          <w:rFonts w:hint="cs"/>
          <w:rtl/>
        </w:rPr>
        <w:t xml:space="preserve"> بَع</w:t>
      </w:r>
      <w:r w:rsidR="00183809">
        <w:rPr>
          <w:rFonts w:hint="cs"/>
          <w:rtl/>
        </w:rPr>
        <w:t>ْضاً فِي الزِّرَاعَةِ و</w:t>
      </w:r>
      <w:r>
        <w:rPr>
          <w:rFonts w:hint="cs"/>
          <w:rtl/>
        </w:rPr>
        <w:t>الثَّمَرَةِ</w:t>
      </w:r>
    </w:p>
    <w:p w:rsidR="00982884" w:rsidRDefault="00982884" w:rsidP="00982884">
      <w:pPr>
        <w:pStyle w:val="4-"/>
        <w:rPr>
          <w:rtl/>
        </w:rPr>
      </w:pPr>
      <w:bookmarkStart w:id="329" w:name="_Toc434155702"/>
      <w:r>
        <w:rPr>
          <w:rFonts w:hint="cs"/>
          <w:rtl/>
        </w:rPr>
        <w:t xml:space="preserve">باب [9]: همکاری صحابۀ پیامبر خدا </w:t>
      </w:r>
      <w:r>
        <w:rPr>
          <w:rFonts w:cs="CTraditional Arabic" w:hint="cs"/>
          <w:rtl/>
        </w:rPr>
        <w:t>ج</w:t>
      </w:r>
      <w:r>
        <w:rPr>
          <w:rFonts w:hint="cs"/>
          <w:rtl/>
        </w:rPr>
        <w:t xml:space="preserve"> با یک دیگر در زراعت و میوه</w:t>
      </w:r>
      <w:bookmarkEnd w:id="329"/>
    </w:p>
    <w:p w:rsidR="00982884" w:rsidRPr="00304E10" w:rsidRDefault="00982884" w:rsidP="00D95E0E">
      <w:pPr>
        <w:pStyle w:val="5-"/>
        <w:rPr>
          <w:rFonts w:ascii="Simplified Arabic" w:hAnsi="Simplified Arabic" w:cs="Simplified Arabic"/>
          <w:rtl/>
        </w:rPr>
      </w:pPr>
      <w:r>
        <w:rPr>
          <w:rFonts w:hint="cs"/>
          <w:rtl/>
        </w:rPr>
        <w:t>1084-</w:t>
      </w:r>
      <w:r w:rsidR="00D95E0E">
        <w:rPr>
          <w:rFonts w:hint="cs"/>
          <w:rtl/>
        </w:rPr>
        <w:t xml:space="preserve"> عَن </w:t>
      </w:r>
      <w:r w:rsidR="00D95E0E">
        <w:rPr>
          <w:rtl/>
        </w:rPr>
        <w:t xml:space="preserve">رَافِعَ بْنَ خَدِيجِ رَضِيَ اللَّهُ عَنْهُ </w:t>
      </w:r>
      <w:r w:rsidR="00D95E0E">
        <w:rPr>
          <w:rFonts w:hint="cs"/>
          <w:rtl/>
        </w:rPr>
        <w:t>قَالَ: قَالَ</w:t>
      </w:r>
      <w:r w:rsidR="00D95E0E">
        <w:rPr>
          <w:rtl/>
        </w:rPr>
        <w:t xml:space="preserve">، عَمِّهِ ظُهَيْرِ بْنِ رَافِعٍ، لَقَدْ نَهَانَا رَسُولُ اللَّهِ صَلَّى اللهُ عَلَيْهِ وَسَلَّمَ </w:t>
      </w:r>
      <w:r w:rsidR="00D95E0E" w:rsidRPr="00304E10">
        <w:rPr>
          <w:rtl/>
        </w:rPr>
        <w:t>عَنْ أَمْرٍ كَانَ بِنَا رَافِقًا، قُلْتُ: مَا قَالَ رَسُولُ اللَّهِ صَلَّى اللهُ عَلَيْهِ وَسَلَّمَ، فَهُوَ حَقٌّ، قَالَ: دَعَانِي رَسُولُ اللَّهِ صَلَّى اللهُ عَلَيْهِ وَسَلَّمَ، قَالَ: «مَا تَصْنَعُونَ بِمَحَاقِلِكُمْ؟»، قُلْتُ: نُؤَاجِرُهَا عَلَى الرُّبُعِ، وَعَلَى الأَوْسُقِ مِنَ التَّمْرِ وَالشَّعِيرِ، قَالَ: «لاَ تَفْعَلُوا، ازْرَعُوهَا، أَوْ أَزْرِعُوهَا، أَوْ أَمْسِكُوهَا» قَالَ رَافِعٌ: قُلْتُ: سَمْعًا وَطَاعَةً</w:t>
      </w:r>
      <w:r w:rsidRPr="00304E10">
        <w:rPr>
          <w:rFonts w:hint="cs"/>
          <w:rtl/>
        </w:rPr>
        <w:t xml:space="preserve"> [رواه البخاری: 2339].</w:t>
      </w:r>
    </w:p>
    <w:p w:rsidR="00982884" w:rsidRDefault="00982884" w:rsidP="00982884">
      <w:pPr>
        <w:pStyle w:val="0-"/>
        <w:rPr>
          <w:rtl/>
        </w:rPr>
      </w:pPr>
      <w:r w:rsidRPr="00304E10">
        <w:rPr>
          <w:rFonts w:hint="cs"/>
          <w:rtl/>
        </w:rPr>
        <w:t>1084- از رافع بن خدیج</w:t>
      </w:r>
      <w:r w:rsidRPr="00304E10">
        <w:rPr>
          <w:rFonts w:cs="CTraditional Arabic" w:hint="cs"/>
          <w:rtl/>
        </w:rPr>
        <w:t>س</w:t>
      </w:r>
      <w:r w:rsidRPr="00304E10">
        <w:rPr>
          <w:rFonts w:hint="cs"/>
          <w:rtl/>
        </w:rPr>
        <w:t xml:space="preserve"> روایت است که گفت: کاکایم </w:t>
      </w:r>
      <w:r>
        <w:rPr>
          <w:rFonts w:hint="cs"/>
          <w:rtl/>
        </w:rPr>
        <w:t xml:space="preserve">(ظهیر بن رافع) گفت که پیامبر خدا </w:t>
      </w:r>
      <w:r>
        <w:rPr>
          <w:rFonts w:cs="CTraditional Arabic" w:hint="cs"/>
          <w:rtl/>
        </w:rPr>
        <w:t>ج</w:t>
      </w:r>
      <w:r>
        <w:rPr>
          <w:rFonts w:hint="cs"/>
          <w:rtl/>
        </w:rPr>
        <w:t xml:space="preserve"> از کاری که برای ما سهولتی داشت، نهی فرمودند.</w:t>
      </w:r>
    </w:p>
    <w:p w:rsidR="00982884" w:rsidRDefault="00982884" w:rsidP="00982884">
      <w:pPr>
        <w:pStyle w:val="0-"/>
        <w:rPr>
          <w:rtl/>
        </w:rPr>
      </w:pPr>
      <w:r>
        <w:rPr>
          <w:rFonts w:hint="cs"/>
          <w:rtl/>
        </w:rPr>
        <w:t xml:space="preserve">گفتم: آنچه که پیامبر خدا </w:t>
      </w:r>
      <w:r>
        <w:rPr>
          <w:rFonts w:cs="CTraditional Arabic" w:hint="cs"/>
          <w:rtl/>
        </w:rPr>
        <w:t>ج</w:t>
      </w:r>
      <w:r>
        <w:rPr>
          <w:rFonts w:hint="cs"/>
          <w:rtl/>
        </w:rPr>
        <w:t xml:space="preserve"> فرموده‌اند حق است.</w:t>
      </w:r>
    </w:p>
    <w:p w:rsidR="00982884" w:rsidRDefault="00982884" w:rsidP="00982884">
      <w:pPr>
        <w:pStyle w:val="0-"/>
        <w:rPr>
          <w:rtl/>
        </w:rPr>
      </w:pPr>
      <w:r>
        <w:rPr>
          <w:rFonts w:hint="cs"/>
          <w:rtl/>
        </w:rPr>
        <w:t>گفت: پیامبر خدا ی مرا طلبیده و پرسیدند: «شما با زمین‌های خو چه کار می‌کنید»؟</w:t>
      </w:r>
    </w:p>
    <w:p w:rsidR="00982884" w:rsidRDefault="00982884" w:rsidP="00982884">
      <w:pPr>
        <w:pStyle w:val="0-"/>
        <w:rPr>
          <w:rtl/>
        </w:rPr>
      </w:pPr>
      <w:r>
        <w:rPr>
          <w:rFonts w:hint="cs"/>
          <w:rtl/>
        </w:rPr>
        <w:t>گفتم: آن‌ها را به چهار یک و به چند (وسقی) از خرما و جو به اجاره می‌دهیم.</w:t>
      </w:r>
    </w:p>
    <w:p w:rsidR="00982884" w:rsidRDefault="00982884" w:rsidP="00982884">
      <w:pPr>
        <w:pStyle w:val="0-"/>
        <w:rPr>
          <w:rtl/>
        </w:rPr>
      </w:pPr>
      <w:r>
        <w:rPr>
          <w:rFonts w:hint="cs"/>
          <w:rtl/>
        </w:rPr>
        <w:t>گفتند: «چنین نکنید، یا خود شما [زمین‌های خود را] کشت کنید، و یا بدهید که دیگران برای خود کشت کنند، و یا همان طور بدون کشت نگهدارید».</w:t>
      </w:r>
    </w:p>
    <w:p w:rsidR="00982884" w:rsidRDefault="00982884" w:rsidP="00982884">
      <w:pPr>
        <w:pStyle w:val="0-"/>
        <w:rPr>
          <w:rtl/>
        </w:rPr>
      </w:pPr>
      <w:r>
        <w:rPr>
          <w:rFonts w:hint="cs"/>
          <w:rtl/>
        </w:rPr>
        <w:t>رافع</w:t>
      </w:r>
      <w:r>
        <w:rPr>
          <w:rFonts w:cs="CTraditional Arabic" w:hint="cs"/>
          <w:rtl/>
        </w:rPr>
        <w:t>س</w:t>
      </w:r>
      <w:r>
        <w:rPr>
          <w:rFonts w:hint="cs"/>
          <w:rtl/>
        </w:rPr>
        <w:t xml:space="preserve"> می‌گوید: در جواب</w:t>
      </w:r>
      <w:r w:rsidR="00D05FCA">
        <w:rPr>
          <w:rFonts w:hint="cs"/>
          <w:rtl/>
        </w:rPr>
        <w:t xml:space="preserve">‌شان </w:t>
      </w:r>
      <w:r w:rsidR="00D95E0E">
        <w:rPr>
          <w:rFonts w:hint="cs"/>
          <w:rtl/>
        </w:rPr>
        <w:t>گفتم: به سر و چشم قبول دارم</w:t>
      </w:r>
      <w:r w:rsidR="00D95E0E" w:rsidRPr="00D95E0E">
        <w:rPr>
          <w:rFonts w:ascii="IRLotus" w:hAnsi="IRLotus" w:cs="IRLotus"/>
          <w:vertAlign w:val="superscript"/>
          <w:rtl/>
          <w:lang w:bidi="fa-IR"/>
        </w:rPr>
        <w:t>(</w:t>
      </w:r>
      <w:r w:rsidR="00D95E0E" w:rsidRPr="00D95E0E">
        <w:rPr>
          <w:rStyle w:val="FootnoteReference"/>
          <w:rFonts w:ascii="IRLotus" w:hAnsi="IRLotus" w:cs="IRLotus"/>
          <w:rtl/>
          <w:lang w:bidi="fa-IR"/>
        </w:rPr>
        <w:footnoteReference w:id="460"/>
      </w:r>
      <w:r w:rsidR="00D95E0E" w:rsidRPr="00D95E0E">
        <w:rPr>
          <w:rFonts w:ascii="IRLotus" w:hAnsi="IRLotus" w:cs="IRLotus"/>
          <w:vertAlign w:val="superscript"/>
          <w:rtl/>
          <w:lang w:bidi="fa-IR"/>
        </w:rPr>
        <w:t>)</w:t>
      </w:r>
      <w:r>
        <w:rPr>
          <w:rFonts w:hint="cs"/>
          <w:rtl/>
        </w:rPr>
        <w:t>.‌</w:t>
      </w:r>
    </w:p>
    <w:p w:rsidR="00D95E0E" w:rsidRDefault="00D95E0E" w:rsidP="00103E49">
      <w:pPr>
        <w:pStyle w:val="5-"/>
        <w:rPr>
          <w:rtl/>
        </w:rPr>
      </w:pPr>
      <w:r>
        <w:rPr>
          <w:rFonts w:hint="cs"/>
          <w:rtl/>
        </w:rPr>
        <w:t>1085-</w:t>
      </w:r>
      <w:r w:rsidR="00103E49">
        <w:rPr>
          <w:rFonts w:hint="cs"/>
          <w:rtl/>
        </w:rPr>
        <w:t xml:space="preserve"> عَن </w:t>
      </w:r>
      <w:r w:rsidR="00103E49">
        <w:rPr>
          <w:color w:val="000000"/>
          <w:rtl/>
        </w:rPr>
        <w:t>ابْنَ عُمَرَ رَضِيَ اللَّهُ عَنْهُمَا: «كَانَ</w:t>
      </w:r>
      <w:r w:rsidR="00103E49">
        <w:rPr>
          <w:rtl/>
        </w:rPr>
        <w:t xml:space="preserve"> يُكْرِي مَزَارِعَهُ عَلَى عَهْدِ النَّبِيِّ صَلَّى اللهُ عَلَيْهِ وَسَلَّمَ، وَأَبِي بَكْرٍ، وَعُمَرَ، وَعُثْمَانَ، وَصَدْرًا مِنْ إِمَارَةِ </w:t>
      </w:r>
      <w:r w:rsidR="00103E49">
        <w:rPr>
          <w:color w:val="000000"/>
          <w:rtl/>
        </w:rPr>
        <w:t>مُعَاوِيَةَ»</w:t>
      </w:r>
      <w:r w:rsidR="00103E49">
        <w:rPr>
          <w:rFonts w:hint="cs"/>
          <w:color w:val="000000"/>
          <w:rtl/>
        </w:rPr>
        <w:t xml:space="preserve"> </w:t>
      </w:r>
      <w:r w:rsidR="00103E49">
        <w:rPr>
          <w:color w:val="000000"/>
          <w:rtl/>
        </w:rPr>
        <w:t>ثُمَّ حُدِّثَ عَنْ رَافِعِ بْنِ خَدِيجٍ: «أَنَّ النَّبِيَّ صَلَّى اللهُ عَلَيْهِ وَسَلَّمَ</w:t>
      </w:r>
      <w:r w:rsidR="00103E49">
        <w:rPr>
          <w:rtl/>
        </w:rPr>
        <w:t xml:space="preserve"> نَهَى عَنْ كِرَاءِ المَزَارِعِ» فَذَهَبَ ابْنُ عُمَرَ إِلَى رَافِعٍ، فَذَهَبْتُ مَعَهُ، فَسَأَلَهُ، فَقَالَ: «نَهَى النَّبِيُّ صَلَّى اللهُ </w:t>
      </w:r>
      <w:r w:rsidR="00103E49">
        <w:rPr>
          <w:color w:val="000000"/>
          <w:rtl/>
        </w:rPr>
        <w:t>عَلَيْهِ وَسَلَّمَ عَنْ كِرَاءِ المَزَارِعِ» فَقَالَ ابْنُ عُمَرَ: «قَدْ عَلِمْتَ أَنَّا كُنَّا نُكْرِي مَزَارِعَنَا عَلَى عَهْدِ رَسُولِ اللَّهِ صَلَّى اللهُ عَلَيْهِ وَسَلَّمَ، بِمَا عَلَى الأَرْبِعَاءِ، وَبِشَيْءٍ مِنَ التِّبْنِ»</w:t>
      </w:r>
      <w:r>
        <w:rPr>
          <w:rFonts w:hint="cs"/>
          <w:rtl/>
        </w:rPr>
        <w:t xml:space="preserve"> [رواه البخاری: 2343، 2344].</w:t>
      </w:r>
    </w:p>
    <w:p w:rsidR="00D95E0E" w:rsidRDefault="00D95E0E" w:rsidP="00982884">
      <w:pPr>
        <w:pStyle w:val="0-"/>
        <w:rPr>
          <w:rtl/>
        </w:rPr>
      </w:pPr>
      <w:r>
        <w:rPr>
          <w:rFonts w:hint="cs"/>
          <w:rtl/>
        </w:rPr>
        <w:t>1085-</w:t>
      </w:r>
      <w:r w:rsidR="00103E49">
        <w:rPr>
          <w:rFonts w:hint="cs"/>
          <w:rtl/>
        </w:rPr>
        <w:t xml:space="preserve"> از ابن عمر</w:t>
      </w:r>
      <w:r w:rsidR="00103E49">
        <w:rPr>
          <w:rFonts w:cs="CTraditional Arabic" w:hint="cs"/>
          <w:rtl/>
        </w:rPr>
        <w:t>ب</w:t>
      </w:r>
      <w:r w:rsidR="00103E49">
        <w:rPr>
          <w:rFonts w:hint="cs"/>
          <w:rtl/>
        </w:rPr>
        <w:t xml:space="preserve"> روایت است که وی: زمین</w:t>
      </w:r>
      <w:r w:rsidR="00E831DD">
        <w:rPr>
          <w:rFonts w:hint="cs"/>
          <w:rtl/>
        </w:rPr>
        <w:t xml:space="preserve">‌های </w:t>
      </w:r>
      <w:r w:rsidR="00103E49">
        <w:rPr>
          <w:rFonts w:hint="cs"/>
          <w:rtl/>
        </w:rPr>
        <w:t xml:space="preserve">زراعتی خود را در زمان پیامبر خدا </w:t>
      </w:r>
      <w:r w:rsidR="00103E49">
        <w:rPr>
          <w:rFonts w:cs="CTraditional Arabic" w:hint="cs"/>
          <w:rtl/>
        </w:rPr>
        <w:t>ج</w:t>
      </w:r>
      <w:r w:rsidR="00103E49">
        <w:rPr>
          <w:rFonts w:hint="cs"/>
          <w:rtl/>
        </w:rPr>
        <w:t xml:space="preserve"> و خلافت ابو بکر و عمر</w:t>
      </w:r>
      <w:r w:rsidR="00103E49">
        <w:rPr>
          <w:rFonts w:cs="CTraditional Arabic" w:hint="cs"/>
          <w:rtl/>
        </w:rPr>
        <w:t>ب</w:t>
      </w:r>
      <w:r w:rsidR="00103E49">
        <w:rPr>
          <w:rFonts w:hint="cs"/>
          <w:rtl/>
        </w:rPr>
        <w:t xml:space="preserve"> و ابتدای خلافت معاویه</w:t>
      </w:r>
      <w:r w:rsidR="00103E49">
        <w:rPr>
          <w:rFonts w:cs="CTraditional Arabic" w:hint="cs"/>
          <w:rtl/>
        </w:rPr>
        <w:t>س</w:t>
      </w:r>
      <w:r w:rsidR="00103E49">
        <w:rPr>
          <w:rFonts w:hint="cs"/>
          <w:rtl/>
        </w:rPr>
        <w:t xml:space="preserve"> به اجاره می‌داد، بعد از آن از طریق رافع بن خدیج</w:t>
      </w:r>
      <w:r w:rsidR="00103E49">
        <w:rPr>
          <w:rFonts w:cs="CTraditional Arabic" w:hint="cs"/>
          <w:rtl/>
        </w:rPr>
        <w:t>س</w:t>
      </w:r>
      <w:r w:rsidR="00103E49">
        <w:rPr>
          <w:rFonts w:hint="cs"/>
          <w:rtl/>
        </w:rPr>
        <w:t xml:space="preserve"> برایش خبر رسید که پیامبر خدا </w:t>
      </w:r>
      <w:r w:rsidR="00103E49">
        <w:rPr>
          <w:rFonts w:cs="CTraditional Arabic" w:hint="cs"/>
          <w:rtl/>
        </w:rPr>
        <w:t>ج</w:t>
      </w:r>
      <w:r w:rsidR="00103E49">
        <w:rPr>
          <w:rFonts w:hint="cs"/>
          <w:rtl/>
        </w:rPr>
        <w:t xml:space="preserve"> از اجاره دادن زمین زراعتی نهی فرموده‌اند.</w:t>
      </w:r>
    </w:p>
    <w:p w:rsidR="00103E49" w:rsidRDefault="00103E49" w:rsidP="00982884">
      <w:pPr>
        <w:pStyle w:val="0-"/>
        <w:rPr>
          <w:rtl/>
        </w:rPr>
      </w:pPr>
      <w:r>
        <w:rPr>
          <w:rFonts w:hint="cs"/>
          <w:rtl/>
        </w:rPr>
        <w:t>ابن عمر</w:t>
      </w:r>
      <w:r>
        <w:rPr>
          <w:rFonts w:cs="CTraditional Arabic" w:hint="cs"/>
          <w:rtl/>
        </w:rPr>
        <w:t>ب</w:t>
      </w:r>
      <w:r>
        <w:rPr>
          <w:rFonts w:hint="cs"/>
          <w:rtl/>
        </w:rPr>
        <w:t xml:space="preserve"> نزد رافع بن خدیج</w:t>
      </w:r>
      <w:r>
        <w:rPr>
          <w:rFonts w:cs="CTraditional Arabic" w:hint="cs"/>
          <w:rtl/>
        </w:rPr>
        <w:t>س</w:t>
      </w:r>
      <w:r>
        <w:rPr>
          <w:rFonts w:hint="cs"/>
          <w:rtl/>
        </w:rPr>
        <w:t xml:space="preserve"> رفت و از وی در زمینه پرسان نمود.</w:t>
      </w:r>
    </w:p>
    <w:p w:rsidR="00103E49" w:rsidRDefault="00103E49" w:rsidP="00982884">
      <w:pPr>
        <w:pStyle w:val="0-"/>
        <w:rPr>
          <w:rtl/>
        </w:rPr>
      </w:pPr>
      <w:r>
        <w:rPr>
          <w:rFonts w:hint="cs"/>
          <w:rtl/>
        </w:rPr>
        <w:t xml:space="preserve">گفت: پیامبر خدا </w:t>
      </w:r>
      <w:r>
        <w:rPr>
          <w:rFonts w:cs="CTraditional Arabic" w:hint="cs"/>
          <w:rtl/>
        </w:rPr>
        <w:t>ج</w:t>
      </w:r>
      <w:r>
        <w:rPr>
          <w:rFonts w:hint="cs"/>
          <w:rtl/>
        </w:rPr>
        <w:t xml:space="preserve"> از اجاره دادن زمین زراعتی نهی فرموده‌اند.</w:t>
      </w:r>
    </w:p>
    <w:p w:rsidR="00103E49" w:rsidRDefault="00103E49" w:rsidP="00982884">
      <w:pPr>
        <w:pStyle w:val="0-"/>
        <w:rPr>
          <w:rtl/>
        </w:rPr>
      </w:pPr>
      <w:r>
        <w:rPr>
          <w:rFonts w:hint="cs"/>
          <w:rtl/>
        </w:rPr>
        <w:t>ابن عمر برایش گفت: خودت خبر داری که ما زمین</w:t>
      </w:r>
      <w:r w:rsidR="00E831DD">
        <w:rPr>
          <w:rFonts w:hint="cs"/>
          <w:rtl/>
        </w:rPr>
        <w:t xml:space="preserve">‌های </w:t>
      </w:r>
      <w:r>
        <w:rPr>
          <w:rFonts w:hint="cs"/>
          <w:rtl/>
        </w:rPr>
        <w:t xml:space="preserve">زراعتی خود را در زمان پیامبر خدا </w:t>
      </w:r>
      <w:r>
        <w:rPr>
          <w:rFonts w:cs="CTraditional Arabic" w:hint="cs"/>
          <w:rtl/>
        </w:rPr>
        <w:t>ج</w:t>
      </w:r>
      <w:r>
        <w:rPr>
          <w:rFonts w:hint="cs"/>
          <w:rtl/>
        </w:rPr>
        <w:t xml:space="preserve"> به مقابل آنچه که بر کنار جوی</w:t>
      </w:r>
      <w:r w:rsidR="00830B54">
        <w:rPr>
          <w:rFonts w:hint="cs"/>
          <w:rtl/>
        </w:rPr>
        <w:t xml:space="preserve">‌ها </w:t>
      </w:r>
      <w:r>
        <w:rPr>
          <w:rFonts w:hint="cs"/>
          <w:rtl/>
        </w:rPr>
        <w:t>می‌روئید و به چیزی از کاه، به اجاره می‌دادیم</w:t>
      </w:r>
      <w:r w:rsidRPr="00103E49">
        <w:rPr>
          <w:rFonts w:ascii="IRLotus" w:hAnsi="IRLotus" w:cs="IRLotus"/>
          <w:vertAlign w:val="superscript"/>
          <w:rtl/>
          <w:lang w:bidi="fa-IR"/>
        </w:rPr>
        <w:t>(</w:t>
      </w:r>
      <w:r w:rsidRPr="00103E49">
        <w:rPr>
          <w:rStyle w:val="FootnoteReference"/>
          <w:rFonts w:ascii="IRLotus" w:hAnsi="IRLotus" w:cs="IRLotus"/>
          <w:rtl/>
          <w:lang w:bidi="fa-IR"/>
        </w:rPr>
        <w:footnoteReference w:id="461"/>
      </w:r>
      <w:r w:rsidRPr="00103E49">
        <w:rPr>
          <w:rFonts w:ascii="IRLotus" w:hAnsi="IRLotus" w:cs="IRLotus"/>
          <w:vertAlign w:val="superscript"/>
          <w:rtl/>
          <w:lang w:bidi="fa-IR"/>
        </w:rPr>
        <w:t>)</w:t>
      </w:r>
      <w:r w:rsidRPr="00103E49">
        <w:rPr>
          <w:rFonts w:hint="cs"/>
          <w:rtl/>
        </w:rPr>
        <w:t>.</w:t>
      </w:r>
    </w:p>
    <w:p w:rsidR="00A33251" w:rsidRPr="00FA3D1A" w:rsidRDefault="00A33251" w:rsidP="00A33251">
      <w:pPr>
        <w:pStyle w:val="5-"/>
        <w:rPr>
          <w:rtl/>
        </w:rPr>
      </w:pPr>
      <w:r>
        <w:rPr>
          <w:rFonts w:hint="cs"/>
          <w:rtl/>
        </w:rPr>
        <w:t>1086-</w:t>
      </w:r>
      <w:r w:rsidR="005E29EE">
        <w:rPr>
          <w:rFonts w:hint="cs"/>
          <w:rtl/>
        </w:rPr>
        <w:t xml:space="preserve"> وَ</w:t>
      </w:r>
      <w:r>
        <w:rPr>
          <w:rFonts w:hint="cs"/>
          <w:rtl/>
        </w:rPr>
        <w:t xml:space="preserve">عَنهُ </w:t>
      </w:r>
      <w:r>
        <w:rPr>
          <w:rtl/>
        </w:rPr>
        <w:t xml:space="preserve">رَضِيَ اللَّهُ </w:t>
      </w:r>
      <w:r w:rsidRPr="00FA3D1A">
        <w:rPr>
          <w:rtl/>
        </w:rPr>
        <w:t>عَنْهُمَا</w:t>
      </w:r>
      <w:r w:rsidRPr="00FA3D1A">
        <w:rPr>
          <w:rFonts w:hint="cs"/>
          <w:rtl/>
        </w:rPr>
        <w:t xml:space="preserve"> أَنَّهُ</w:t>
      </w:r>
      <w:r w:rsidRPr="00FA3D1A">
        <w:rPr>
          <w:rtl/>
        </w:rPr>
        <w:t>، قَالَ: «كُنْتُ أَعْلَمُ فِي عَهْدِ رَسُولِ اللَّهِ صَلَّى اللهُ عَلَيْهِ وَسَلَّمَ أَنَّ الأَرْضَ تُكْرَى»، ثُمَّ خَشِيَ عَبْدُ اللَّهِ أَنْ يَكُونَ النَّبِيُّ صَلَّى اللهُ عَلَيْهِ وَسَلَّمَ قَدْ أَحْدَثَ فِي ذَلِكَ شَيْئًا لَمْ يَكُنْ يَعْلَمُهُ، «فَتَرَكَ كِرَاءَ الأَرْضِ»</w:t>
      </w:r>
      <w:r w:rsidRPr="00FA3D1A">
        <w:rPr>
          <w:rFonts w:hint="cs"/>
          <w:rtl/>
        </w:rPr>
        <w:t xml:space="preserve"> [رواه البخاری: 2345].</w:t>
      </w:r>
    </w:p>
    <w:p w:rsidR="00A33251" w:rsidRDefault="00A33251" w:rsidP="00982884">
      <w:pPr>
        <w:pStyle w:val="0-"/>
        <w:rPr>
          <w:rtl/>
        </w:rPr>
      </w:pPr>
      <w:r w:rsidRPr="00FA3D1A">
        <w:rPr>
          <w:rFonts w:hint="cs"/>
          <w:rtl/>
        </w:rPr>
        <w:t>1086-</w:t>
      </w:r>
      <w:r w:rsidR="00830B54" w:rsidRPr="00FA3D1A">
        <w:rPr>
          <w:rFonts w:hint="cs"/>
          <w:rtl/>
        </w:rPr>
        <w:t xml:space="preserve"> </w:t>
      </w:r>
      <w:r w:rsidRPr="00FA3D1A">
        <w:rPr>
          <w:rFonts w:hint="cs"/>
          <w:rtl/>
        </w:rPr>
        <w:t>و از ابن عمر</w:t>
      </w:r>
      <w:r w:rsidRPr="00FA3D1A">
        <w:rPr>
          <w:rFonts w:cs="CTraditional Arabic" w:hint="cs"/>
          <w:rtl/>
        </w:rPr>
        <w:t>ب</w:t>
      </w:r>
      <w:r w:rsidRPr="00FA3D1A">
        <w:rPr>
          <w:rFonts w:hint="cs"/>
          <w:rtl/>
        </w:rPr>
        <w:t xml:space="preserve"> روایت </w:t>
      </w:r>
      <w:r>
        <w:rPr>
          <w:rFonts w:hint="cs"/>
          <w:rtl/>
        </w:rPr>
        <w:t xml:space="preserve">است که گفت: من در زمان پیامبر خدا </w:t>
      </w:r>
      <w:r>
        <w:rPr>
          <w:rFonts w:cs="CTraditional Arabic" w:hint="cs"/>
          <w:rtl/>
        </w:rPr>
        <w:t>ج</w:t>
      </w:r>
      <w:r>
        <w:rPr>
          <w:rFonts w:hint="cs"/>
          <w:rtl/>
        </w:rPr>
        <w:t xml:space="preserve"> می‌دانستم که زمین به اجاره داده</w:t>
      </w:r>
      <w:r w:rsidR="005443B8">
        <w:rPr>
          <w:rFonts w:hint="cs"/>
          <w:rtl/>
        </w:rPr>
        <w:t xml:space="preserve"> می‌شود</w:t>
      </w:r>
      <w:r>
        <w:rPr>
          <w:rFonts w:hint="cs"/>
          <w:rtl/>
        </w:rPr>
        <w:t>.</w:t>
      </w:r>
    </w:p>
    <w:p w:rsidR="00A33251" w:rsidRDefault="00A33251" w:rsidP="00661601">
      <w:pPr>
        <w:pStyle w:val="0-"/>
        <w:rPr>
          <w:rtl/>
        </w:rPr>
      </w:pPr>
      <w:r>
        <w:rPr>
          <w:rFonts w:hint="cs"/>
          <w:rtl/>
        </w:rPr>
        <w:t>[راوی می‌گوید] بعد از آن عبدالله [بن عمر</w:t>
      </w:r>
      <w:r>
        <w:rPr>
          <w:rFonts w:cs="CTraditional Arabic" w:hint="cs"/>
          <w:rtl/>
        </w:rPr>
        <w:t>ب</w:t>
      </w:r>
      <w:r>
        <w:rPr>
          <w:rFonts w:hint="cs"/>
          <w:rtl/>
        </w:rPr>
        <w:t xml:space="preserve">] ترسید که مبادا پیامبر خدا </w:t>
      </w:r>
      <w:r>
        <w:rPr>
          <w:rFonts w:cs="CTraditional Arabic" w:hint="cs"/>
          <w:rtl/>
        </w:rPr>
        <w:t>ج</w:t>
      </w:r>
      <w:r>
        <w:rPr>
          <w:rFonts w:hint="cs"/>
          <w:rtl/>
        </w:rPr>
        <w:t xml:space="preserve"> حکمی صادر کرده باشند که او از آن اطلاعی نداشته باشد، از این جهت از اجاره دادن زمین خودداری کرد</w:t>
      </w:r>
      <w:r w:rsidRPr="00A33251">
        <w:rPr>
          <w:rFonts w:ascii="IRLotus" w:hAnsi="IRLotus" w:cs="IRLotus"/>
          <w:vertAlign w:val="superscript"/>
          <w:rtl/>
          <w:lang w:bidi="fa-IR"/>
        </w:rPr>
        <w:t>(</w:t>
      </w:r>
      <w:r w:rsidRPr="00A33251">
        <w:rPr>
          <w:rStyle w:val="FootnoteReference"/>
          <w:rFonts w:ascii="IRLotus" w:hAnsi="IRLotus" w:cs="IRLotus"/>
          <w:rtl/>
          <w:lang w:bidi="fa-IR"/>
        </w:rPr>
        <w:footnoteReference w:id="462"/>
      </w:r>
      <w:r w:rsidRPr="00A33251">
        <w:rPr>
          <w:rFonts w:ascii="IRLotus" w:hAnsi="IRLotus" w:cs="IRLotus"/>
          <w:vertAlign w:val="superscript"/>
          <w:rtl/>
          <w:lang w:bidi="fa-IR"/>
        </w:rPr>
        <w:t>)</w:t>
      </w:r>
      <w:r>
        <w:rPr>
          <w:rFonts w:hint="cs"/>
          <w:rtl/>
        </w:rPr>
        <w:t>.</w:t>
      </w:r>
    </w:p>
    <w:p w:rsidR="00EB0FF1" w:rsidRDefault="00EB0FF1" w:rsidP="00EB0FF1">
      <w:pPr>
        <w:pStyle w:val="2-0"/>
        <w:rPr>
          <w:rtl/>
        </w:rPr>
      </w:pPr>
      <w:r w:rsidRPr="00CC5233">
        <w:rPr>
          <w:rFonts w:hint="cs"/>
          <w:rtl/>
          <w:lang w:bidi="ar-SA"/>
        </w:rPr>
        <w:t>10</w:t>
      </w:r>
      <w:r>
        <w:rPr>
          <w:rFonts w:hint="cs"/>
          <w:rtl/>
        </w:rPr>
        <w:t>- باب:</w:t>
      </w:r>
    </w:p>
    <w:p w:rsidR="00EB0FF1" w:rsidRDefault="00EB0FF1" w:rsidP="00EB0FF1">
      <w:pPr>
        <w:pStyle w:val="4-"/>
        <w:rPr>
          <w:rtl/>
        </w:rPr>
      </w:pPr>
      <w:bookmarkStart w:id="330" w:name="_Toc434155703"/>
      <w:r>
        <w:rPr>
          <w:rFonts w:hint="cs"/>
          <w:rtl/>
        </w:rPr>
        <w:t>باب [10]</w:t>
      </w:r>
      <w:bookmarkEnd w:id="330"/>
    </w:p>
    <w:p w:rsidR="00EB0FF1" w:rsidRPr="00997B0B" w:rsidRDefault="00EB0FF1" w:rsidP="00997B0B">
      <w:pPr>
        <w:pStyle w:val="5-"/>
        <w:rPr>
          <w:rFonts w:ascii="Simplified Arabic" w:hAnsi="Simplified Arabic" w:cs="Simplified Arabic"/>
          <w:color w:val="FF0000"/>
          <w:rtl/>
        </w:rPr>
      </w:pPr>
      <w:r>
        <w:rPr>
          <w:rFonts w:hint="cs"/>
          <w:rtl/>
          <w:lang w:bidi="fa-IR"/>
        </w:rPr>
        <w:t>1087-</w:t>
      </w:r>
      <w:r w:rsidR="00997B0B">
        <w:rPr>
          <w:rFonts w:hint="cs"/>
          <w:rtl/>
          <w:lang w:bidi="fa-IR"/>
        </w:rPr>
        <w:t xml:space="preserve"> </w:t>
      </w:r>
      <w:r w:rsidR="00997B0B">
        <w:rPr>
          <w:rtl/>
        </w:rPr>
        <w:t xml:space="preserve">عَنْ أَبِي هُرَيْرَةَ رَضِيَ اللَّهُ عَنْهُ: أَنَّ النَّبِيَّ صَلَّى اللهُ عَلَيْهِ وَسَلَّمَ كَانَ يَوْمًا يُحَدِّثُ، وَعِنْدَهُ رَجُلٌ مِنْ أَهْلِ البَادِيَةِ: </w:t>
      </w:r>
      <w:r w:rsidR="00997B0B" w:rsidRPr="00474ABC">
        <w:rPr>
          <w:rtl/>
        </w:rPr>
        <w:t>أَنَّ رَجُلًا مِنْ أَهْلِ الجَنَّةِ اسْتَأْذَنَ رَبَّهُ فِي الزَّرْعِ، فَقَالَ لَهُ: أَلَسْتَ فِيمَا شِئْتَ؟ قَالَ: بَلَى، وَلَكِنِّي أُحِبُّ أَنْ أَزْرَعَ، قَالَ: فَبَذَرَ، فَبَادَرَ الطَّرْفَ نَبَاتُهُ وَاسْتِوَاؤُهُ وَاسْتِحْصَادُهُ، فَكَانَ أَمْثَالَ الجِبَالِ</w:t>
      </w:r>
      <w:r w:rsidR="00997B0B">
        <w:rPr>
          <w:rtl/>
        </w:rPr>
        <w:t>، فَيَقُولُ اللَّهُ: دُونَكَ يَا ابْنَ آدَمَ، فَإِنَّهُ لاَ يُشْبِعُكَ شَيْءٌ، فَقَالَ الأَعْرَابِيُّ: وَاللَّهِ لاَ تَجِدُهُ إِلَّا قُرَشِيًّا، أَوْ أَنْصَارِيًّا، فَإِنَّهُمْ أَصْحَابُ زَرْعٍ، وَأَمَّا نَحْنُ فَلَسْنَا بِأَصْحَابِ زَرْعٍ، فَضَحِكَ النَّبِيُّ صَلَّى اللهُ عَلَيْهِ وَسَلَّمَ</w:t>
      </w:r>
      <w:r>
        <w:rPr>
          <w:rFonts w:hint="cs"/>
          <w:rtl/>
          <w:lang w:bidi="fa-IR"/>
        </w:rPr>
        <w:t xml:space="preserve"> [رواه البخاری: 2348].</w:t>
      </w:r>
    </w:p>
    <w:p w:rsidR="00EB0FF1" w:rsidRDefault="00EB0FF1" w:rsidP="00D05FCA">
      <w:pPr>
        <w:pStyle w:val="0-"/>
        <w:rPr>
          <w:rtl/>
          <w:lang w:bidi="fa-IR"/>
        </w:rPr>
      </w:pPr>
      <w:r>
        <w:rPr>
          <w:rFonts w:hint="cs"/>
          <w:rtl/>
          <w:lang w:bidi="fa-IR"/>
        </w:rPr>
        <w:t>1087- از ابو هریره</w:t>
      </w:r>
      <w:r>
        <w:rPr>
          <w:rFonts w:cs="CTraditional Arabic" w:hint="cs"/>
          <w:rtl/>
          <w:lang w:bidi="fa-IR"/>
        </w:rPr>
        <w:t>س</w:t>
      </w:r>
      <w:r>
        <w:rPr>
          <w:rFonts w:hint="cs"/>
          <w:rtl/>
          <w:lang w:bidi="fa-IR"/>
        </w:rPr>
        <w:t xml:space="preserve"> روایت است که: پیامبر خدا </w:t>
      </w:r>
      <w:r>
        <w:rPr>
          <w:rFonts w:cs="CTraditional Arabic" w:hint="cs"/>
          <w:rtl/>
          <w:lang w:bidi="fa-IR"/>
        </w:rPr>
        <w:t>ج</w:t>
      </w:r>
      <w:r>
        <w:rPr>
          <w:rFonts w:hint="cs"/>
          <w:rtl/>
          <w:lang w:bidi="fa-IR"/>
        </w:rPr>
        <w:t xml:space="preserve"> روزی سخن می‌زدند، و در این وقت شخص بادیه نشینی نزدشان نشسته بود.</w:t>
      </w:r>
    </w:p>
    <w:p w:rsidR="00EB0FF1" w:rsidRDefault="00EB0FF1" w:rsidP="00EB0FF1">
      <w:pPr>
        <w:pStyle w:val="0-"/>
        <w:rPr>
          <w:rtl/>
          <w:lang w:bidi="fa-IR"/>
        </w:rPr>
      </w:pPr>
      <w:r>
        <w:rPr>
          <w:rFonts w:hint="cs"/>
          <w:rtl/>
          <w:lang w:bidi="fa-IR"/>
        </w:rPr>
        <w:t>فرمودند: «شخصی از اهل بهشت از پرو</w:t>
      </w:r>
      <w:r w:rsidR="00915DBA">
        <w:rPr>
          <w:rFonts w:hint="cs"/>
          <w:rtl/>
          <w:lang w:bidi="fa-IR"/>
        </w:rPr>
        <w:t>ر</w:t>
      </w:r>
      <w:r>
        <w:rPr>
          <w:rFonts w:hint="cs"/>
          <w:rtl/>
          <w:lang w:bidi="fa-IR"/>
        </w:rPr>
        <w:t>دگارش اجازه خواست تا در داخل بهشت کشت و زراعت نماید.</w:t>
      </w:r>
    </w:p>
    <w:p w:rsidR="00EB0FF1" w:rsidRDefault="00EB0FF1" w:rsidP="00EB0FF1">
      <w:pPr>
        <w:pStyle w:val="0-"/>
        <w:rPr>
          <w:rtl/>
          <w:lang w:bidi="fa-IR"/>
        </w:rPr>
      </w:pPr>
      <w:r>
        <w:rPr>
          <w:rFonts w:hint="cs"/>
          <w:rtl/>
          <w:lang w:bidi="fa-IR"/>
        </w:rPr>
        <w:t>خداوند برایش گفت: آیا هر چیزی را که می‌خواهی نزدت نیست؟</w:t>
      </w:r>
    </w:p>
    <w:p w:rsidR="00EB0FF1" w:rsidRDefault="00EB0FF1" w:rsidP="00EB0FF1">
      <w:pPr>
        <w:pStyle w:val="0-"/>
        <w:rPr>
          <w:rtl/>
          <w:lang w:bidi="fa-IR"/>
        </w:rPr>
      </w:pPr>
      <w:r>
        <w:rPr>
          <w:rFonts w:hint="cs"/>
          <w:rtl/>
          <w:lang w:bidi="fa-IR"/>
        </w:rPr>
        <w:t>گفت: چرا نیست؟ همه چیز هست ولی من کشت و زراعت کردن را دوست دارم.</w:t>
      </w:r>
    </w:p>
    <w:p w:rsidR="00EB0FF1" w:rsidRDefault="00EB0FF1" w:rsidP="00EB0FF1">
      <w:pPr>
        <w:pStyle w:val="0-"/>
        <w:rPr>
          <w:rtl/>
          <w:lang w:bidi="fa-IR"/>
        </w:rPr>
      </w:pPr>
      <w:r>
        <w:rPr>
          <w:rFonts w:hint="cs"/>
          <w:rtl/>
          <w:lang w:bidi="fa-IR"/>
        </w:rPr>
        <w:t>گفت: و آن شخص بذر نمود و تخم پاشید، به یک چشم بر هم زدن، [زراعتش]</w:t>
      </w:r>
      <w:r w:rsidR="00997B0B">
        <w:rPr>
          <w:rFonts w:hint="cs"/>
          <w:rtl/>
          <w:lang w:bidi="fa-IR"/>
        </w:rPr>
        <w:t xml:space="preserve"> </w:t>
      </w:r>
      <w:r>
        <w:rPr>
          <w:rFonts w:hint="cs"/>
          <w:rtl/>
          <w:lang w:bidi="fa-IR"/>
        </w:rPr>
        <w:t>سبز گردید، رسید، و درو شد، و به اندازۀ کوه</w:t>
      </w:r>
      <w:r w:rsidR="00830B54">
        <w:rPr>
          <w:rFonts w:hint="cs"/>
          <w:rtl/>
          <w:lang w:bidi="fa-IR"/>
        </w:rPr>
        <w:t xml:space="preserve">‌ها </w:t>
      </w:r>
      <w:r>
        <w:rPr>
          <w:rFonts w:hint="cs"/>
          <w:rtl/>
          <w:lang w:bidi="fa-IR"/>
        </w:rPr>
        <w:t>بالا آمد.</w:t>
      </w:r>
    </w:p>
    <w:p w:rsidR="00EB0FF1" w:rsidRDefault="00EB0FF1" w:rsidP="00EB0FF1">
      <w:pPr>
        <w:pStyle w:val="0-"/>
        <w:rPr>
          <w:rtl/>
          <w:lang w:bidi="fa-IR"/>
        </w:rPr>
      </w:pPr>
      <w:r>
        <w:rPr>
          <w:rFonts w:hint="cs"/>
          <w:rtl/>
          <w:lang w:bidi="fa-IR"/>
        </w:rPr>
        <w:t>خداوند برایش گفت: ای فرزند آدم! همه را بگیر، زیرا هیچ چیزی</w:t>
      </w:r>
      <w:r w:rsidR="003137F4">
        <w:rPr>
          <w:rFonts w:hint="cs"/>
          <w:rtl/>
          <w:lang w:bidi="fa-IR"/>
        </w:rPr>
        <w:t xml:space="preserve"> تو را </w:t>
      </w:r>
      <w:r>
        <w:rPr>
          <w:rFonts w:hint="cs"/>
          <w:rtl/>
          <w:lang w:bidi="fa-IR"/>
        </w:rPr>
        <w:t>سیر نمی‌کند».</w:t>
      </w:r>
    </w:p>
    <w:p w:rsidR="00EB0FF1" w:rsidRDefault="00EB0FF1" w:rsidP="00EB0FF1">
      <w:pPr>
        <w:pStyle w:val="0-"/>
        <w:rPr>
          <w:rtl/>
          <w:lang w:bidi="fa-IR"/>
        </w:rPr>
      </w:pPr>
      <w:r>
        <w:rPr>
          <w:rFonts w:hint="cs"/>
          <w:rtl/>
          <w:lang w:bidi="fa-IR"/>
        </w:rPr>
        <w:t xml:space="preserve">آن </w:t>
      </w:r>
      <w:r w:rsidR="00997B0B">
        <w:rPr>
          <w:rFonts w:hint="cs"/>
          <w:rtl/>
          <w:lang w:bidi="fa-IR"/>
        </w:rPr>
        <w:t>شخص با</w:t>
      </w:r>
      <w:r>
        <w:rPr>
          <w:rFonts w:hint="cs"/>
          <w:rtl/>
          <w:lang w:bidi="fa-IR"/>
        </w:rPr>
        <w:t>د</w:t>
      </w:r>
      <w:r w:rsidR="00997B0B">
        <w:rPr>
          <w:rFonts w:hint="cs"/>
          <w:rtl/>
          <w:lang w:bidi="fa-IR"/>
        </w:rPr>
        <w:t>ی</w:t>
      </w:r>
      <w:r>
        <w:rPr>
          <w:rFonts w:hint="cs"/>
          <w:rtl/>
          <w:lang w:bidi="fa-IR"/>
        </w:rPr>
        <w:t xml:space="preserve">ه نشین گفت: به خداوند سوگند که آن شخص را نمی‌یابی مگر قرشی و یا نصاری، زیرا آن‌ها اهل کشت و زراعت اند، ولی ما [مردم بادیه نشین] اهل کشت و زراعت نیستیم، و پیامبر خدا </w:t>
      </w:r>
      <w:r>
        <w:rPr>
          <w:rFonts w:cs="CTraditional Arabic" w:hint="cs"/>
          <w:rtl/>
          <w:lang w:bidi="fa-IR"/>
        </w:rPr>
        <w:t>ج</w:t>
      </w:r>
      <w:r w:rsidR="00997B0B">
        <w:rPr>
          <w:rFonts w:hint="cs"/>
          <w:rtl/>
          <w:lang w:bidi="fa-IR"/>
        </w:rPr>
        <w:t xml:space="preserve"> خندیدند</w:t>
      </w:r>
      <w:r w:rsidRPr="00EB0FF1">
        <w:rPr>
          <w:rFonts w:ascii="IRLotus" w:hAnsi="IRLotus" w:cs="IRLotus"/>
          <w:vertAlign w:val="superscript"/>
          <w:rtl/>
          <w:lang w:bidi="fa-IR"/>
        </w:rPr>
        <w:t>(</w:t>
      </w:r>
      <w:r w:rsidRPr="00EB0FF1">
        <w:rPr>
          <w:rStyle w:val="FootnoteReference"/>
          <w:rFonts w:ascii="IRLotus" w:hAnsi="IRLotus" w:cs="IRLotus"/>
          <w:rtl/>
          <w:lang w:bidi="fa-IR"/>
        </w:rPr>
        <w:footnoteReference w:id="463"/>
      </w:r>
      <w:r w:rsidRPr="00EB0FF1">
        <w:rPr>
          <w:rFonts w:ascii="IRLotus" w:hAnsi="IRLotus" w:cs="IRLotus"/>
          <w:vertAlign w:val="superscript"/>
          <w:rtl/>
          <w:lang w:bidi="fa-IR"/>
        </w:rPr>
        <w:t>)</w:t>
      </w:r>
      <w:r>
        <w:rPr>
          <w:rFonts w:hint="cs"/>
          <w:rtl/>
          <w:lang w:bidi="fa-IR"/>
        </w:rPr>
        <w:t>.</w:t>
      </w:r>
    </w:p>
    <w:p w:rsidR="004E55D2" w:rsidRDefault="004E55D2" w:rsidP="00EB0FF1">
      <w:pPr>
        <w:pStyle w:val="0-"/>
        <w:rPr>
          <w:rtl/>
          <w:lang w:bidi="fa-IR"/>
        </w:rPr>
        <w:sectPr w:rsidR="004E55D2" w:rsidSect="00135351">
          <w:headerReference w:type="default" r:id="rId34"/>
          <w:footnotePr>
            <w:numRestart w:val="eachPage"/>
          </w:footnotePr>
          <w:type w:val="oddPage"/>
          <w:pgSz w:w="9356" w:h="13608" w:code="9"/>
          <w:pgMar w:top="567" w:right="1134" w:bottom="851" w:left="1134" w:header="454" w:footer="0" w:gutter="0"/>
          <w:cols w:space="708"/>
          <w:titlePg/>
          <w:bidi/>
          <w:rtlGutter/>
          <w:docGrid w:linePitch="360"/>
        </w:sectPr>
      </w:pPr>
    </w:p>
    <w:p w:rsidR="00997B0B" w:rsidRDefault="00B4261C" w:rsidP="004E55D2">
      <w:pPr>
        <w:pStyle w:val="1-"/>
        <w:rPr>
          <w:rtl/>
          <w:lang w:bidi="fa-IR"/>
        </w:rPr>
      </w:pPr>
      <w:r w:rsidRPr="00CC5233">
        <w:rPr>
          <w:rFonts w:hint="cs"/>
          <w:rtl/>
        </w:rPr>
        <w:t>41</w:t>
      </w:r>
      <w:r>
        <w:rPr>
          <w:rFonts w:hint="cs"/>
          <w:rtl/>
          <w:lang w:bidi="fa-IR"/>
        </w:rPr>
        <w:t>- کتابُ الم</w:t>
      </w:r>
      <w:r w:rsidR="004E55D2">
        <w:rPr>
          <w:rFonts w:hint="cs"/>
          <w:rtl/>
          <w:lang w:bidi="fa-IR"/>
        </w:rPr>
        <w:t>سَاقَاة</w:t>
      </w:r>
    </w:p>
    <w:p w:rsidR="004E55D2" w:rsidRDefault="004E55D2" w:rsidP="004E55D2">
      <w:pPr>
        <w:pStyle w:val="2-"/>
        <w:rPr>
          <w:rtl/>
          <w:lang w:bidi="fa-IR"/>
        </w:rPr>
      </w:pPr>
      <w:bookmarkStart w:id="331" w:name="_Toc434155704"/>
      <w:r>
        <w:rPr>
          <w:rFonts w:hint="cs"/>
          <w:rtl/>
          <w:lang w:bidi="fa-IR"/>
        </w:rPr>
        <w:t>کتاب [41]: زراعت و آبیاری</w:t>
      </w:r>
      <w:bookmarkEnd w:id="331"/>
    </w:p>
    <w:p w:rsidR="004E55D2" w:rsidRDefault="004E55D2" w:rsidP="004E55D2">
      <w:pPr>
        <w:pStyle w:val="2-0"/>
        <w:rPr>
          <w:rtl/>
        </w:rPr>
      </w:pPr>
      <w:r w:rsidRPr="00CC5233">
        <w:rPr>
          <w:rFonts w:hint="cs"/>
          <w:rtl/>
          <w:lang w:bidi="ar-SA"/>
        </w:rPr>
        <w:t>1</w:t>
      </w:r>
      <w:r>
        <w:rPr>
          <w:rFonts w:hint="cs"/>
          <w:rtl/>
        </w:rPr>
        <w:t>- باب: فِي الشُّر</w:t>
      </w:r>
      <w:r w:rsidR="00B4261C">
        <w:rPr>
          <w:rFonts w:hint="cs"/>
          <w:rtl/>
        </w:rPr>
        <w:t>ْ</w:t>
      </w:r>
      <w:r>
        <w:rPr>
          <w:rFonts w:hint="cs"/>
          <w:rtl/>
        </w:rPr>
        <w:t>بِ</w:t>
      </w:r>
    </w:p>
    <w:p w:rsidR="004E55D2" w:rsidRDefault="004E55D2" w:rsidP="004E55D2">
      <w:pPr>
        <w:pStyle w:val="4-"/>
        <w:rPr>
          <w:rtl/>
          <w:lang w:bidi="fa-IR"/>
        </w:rPr>
      </w:pPr>
      <w:bookmarkStart w:id="332" w:name="_Toc434155705"/>
      <w:r>
        <w:rPr>
          <w:rFonts w:hint="cs"/>
          <w:rtl/>
          <w:lang w:bidi="fa-IR"/>
        </w:rPr>
        <w:t>باب [1]: در آب دادن</w:t>
      </w:r>
      <w:bookmarkEnd w:id="332"/>
    </w:p>
    <w:p w:rsidR="004E55D2" w:rsidRPr="0084344B" w:rsidRDefault="004E55D2" w:rsidP="004E55D2">
      <w:pPr>
        <w:pStyle w:val="5-"/>
        <w:rPr>
          <w:rFonts w:ascii="Simplified Arabic" w:hAnsi="Simplified Arabic" w:cs="Simplified Arabic"/>
          <w:rtl/>
        </w:rPr>
      </w:pPr>
      <w:r>
        <w:rPr>
          <w:rFonts w:hint="cs"/>
          <w:rtl/>
          <w:lang w:bidi="fa-IR"/>
        </w:rPr>
        <w:t xml:space="preserve">1088- </w:t>
      </w:r>
      <w:r>
        <w:rPr>
          <w:rtl/>
        </w:rPr>
        <w:t xml:space="preserve">عَنْ سَهْلِ بْنِ سَعْدٍ </w:t>
      </w:r>
      <w:r w:rsidRPr="0084344B">
        <w:rPr>
          <w:rtl/>
        </w:rPr>
        <w:t>رَضِيَ اللَّهُ عَنْهُ، قَالَ: أُتِيَ النَّبِيُّ صَلَّى اللهُ عَلَيْهِ وَسَلَّمَ بِقَدَحٍ، فَشَرِبَ مِنْهُ، وَعَنْ يَمِينِهِ غُلاَمٌ أَصْغَرُ القَوْمِ، وَالأَشْيَاخُ عَنْ يَسَارِهِ، فَقَالَ: «يَا غُلاَمُ أَتَأْذَنُ لِي أَنْ أُعْطِيَهُ الأَشْيَاخَ»، قَالَ: مَا كُنْتُ لِأُوثِرَ بِفَضْلِي مِنْكَ أَحَدًا يَا رَسُولَ اللَّهِ، فَأَعْطَاهُ إِيَّاهُ</w:t>
      </w:r>
      <w:r w:rsidRPr="0084344B">
        <w:rPr>
          <w:rFonts w:hint="cs"/>
          <w:rtl/>
          <w:lang w:bidi="fa-IR"/>
        </w:rPr>
        <w:t xml:space="preserve"> [رواه البخاری: 2351].</w:t>
      </w:r>
    </w:p>
    <w:p w:rsidR="004E55D2" w:rsidRDefault="004E55D2" w:rsidP="00D05FCA">
      <w:pPr>
        <w:pStyle w:val="0-"/>
        <w:rPr>
          <w:rtl/>
          <w:lang w:bidi="fa-IR"/>
        </w:rPr>
      </w:pPr>
      <w:r>
        <w:rPr>
          <w:rFonts w:hint="cs"/>
          <w:rtl/>
          <w:lang w:bidi="fa-IR"/>
        </w:rPr>
        <w:t>1088- از سهل بن سعد</w:t>
      </w:r>
      <w:r>
        <w:rPr>
          <w:rFonts w:cs="CTraditional Arabic" w:hint="cs"/>
          <w:rtl/>
          <w:lang w:bidi="fa-IR"/>
        </w:rPr>
        <w:t>س</w:t>
      </w:r>
      <w:r>
        <w:rPr>
          <w:rFonts w:hint="cs"/>
          <w:rtl/>
          <w:lang w:bidi="fa-IR"/>
        </w:rPr>
        <w:t xml:space="preserve"> روایت است که گفت: کسی برای پیامبر خدا </w:t>
      </w:r>
      <w:r>
        <w:rPr>
          <w:rFonts w:cs="CTraditional Arabic" w:hint="cs"/>
          <w:rtl/>
          <w:lang w:bidi="fa-IR"/>
        </w:rPr>
        <w:t>ج</w:t>
      </w:r>
      <w:r>
        <w:rPr>
          <w:rFonts w:hint="cs"/>
          <w:rtl/>
          <w:lang w:bidi="fa-IR"/>
        </w:rPr>
        <w:t xml:space="preserve"> قدح آبی آورد، آن را نوشیدند، [در این وقت] به طرف راست</w:t>
      </w:r>
      <w:r w:rsidR="00D05FCA">
        <w:rPr>
          <w:rFonts w:hint="cs"/>
          <w:rtl/>
          <w:lang w:bidi="fa-IR"/>
        </w:rPr>
        <w:t xml:space="preserve">‌شان </w:t>
      </w:r>
      <w:r>
        <w:rPr>
          <w:rFonts w:hint="cs"/>
          <w:rtl/>
          <w:lang w:bidi="fa-IR"/>
        </w:rPr>
        <w:t>جوانی بود که خورد سال</w:t>
      </w:r>
      <w:r w:rsidR="00D05FCA">
        <w:rPr>
          <w:rFonts w:hint="cs"/>
          <w:rtl/>
          <w:lang w:bidi="fa-IR"/>
        </w:rPr>
        <w:t>‌</w:t>
      </w:r>
      <w:r>
        <w:rPr>
          <w:rFonts w:hint="cs"/>
          <w:rtl/>
          <w:lang w:bidi="fa-IR"/>
        </w:rPr>
        <w:t>ترین افراد مجلس بود [این جوان فضل ابن عباس بود] و به طرف چپ</w:t>
      </w:r>
      <w:r w:rsidR="00D05FCA">
        <w:rPr>
          <w:rFonts w:hint="cs"/>
          <w:rtl/>
          <w:lang w:bidi="fa-IR"/>
        </w:rPr>
        <w:t xml:space="preserve">‌شان </w:t>
      </w:r>
      <w:r>
        <w:rPr>
          <w:rFonts w:hint="cs"/>
          <w:rtl/>
          <w:lang w:bidi="fa-IR"/>
        </w:rPr>
        <w:t>بزرگ سالان بودند.</w:t>
      </w:r>
    </w:p>
    <w:p w:rsidR="004E55D2" w:rsidRDefault="004E55D2" w:rsidP="004E55D2">
      <w:pPr>
        <w:pStyle w:val="0-"/>
        <w:rPr>
          <w:rtl/>
          <w:lang w:bidi="fa-IR"/>
        </w:rPr>
      </w:pPr>
      <w:r>
        <w:rPr>
          <w:rFonts w:hint="cs"/>
          <w:rtl/>
          <w:lang w:bidi="fa-IR"/>
        </w:rPr>
        <w:t>فرمودند: «ای جوان! اجازه می‌دهی که این قدح (لیوان) آب را برای بزرگ سالان بدهم»؟</w:t>
      </w:r>
    </w:p>
    <w:p w:rsidR="004E55D2" w:rsidRDefault="004E55D2" w:rsidP="004E55D2">
      <w:pPr>
        <w:pStyle w:val="0-"/>
        <w:rPr>
          <w:rtl/>
          <w:lang w:bidi="fa-IR"/>
        </w:rPr>
      </w:pPr>
      <w:r>
        <w:rPr>
          <w:rFonts w:hint="cs"/>
          <w:rtl/>
          <w:lang w:bidi="fa-IR"/>
        </w:rPr>
        <w:t>آن جوان گفت: یا رسول الله! هرگز نمی‌خواهم که به پس خور شما ایثار کنم.</w:t>
      </w:r>
    </w:p>
    <w:p w:rsidR="004E55D2" w:rsidRDefault="004E55D2" w:rsidP="004E55D2">
      <w:pPr>
        <w:pStyle w:val="0-"/>
        <w:rPr>
          <w:rtl/>
          <w:lang w:bidi="fa-IR"/>
        </w:rPr>
      </w:pPr>
      <w:r>
        <w:rPr>
          <w:rFonts w:hint="cs"/>
          <w:rtl/>
          <w:lang w:bidi="fa-IR"/>
        </w:rPr>
        <w:t xml:space="preserve">و پیامبر خدا </w:t>
      </w:r>
      <w:r>
        <w:rPr>
          <w:rFonts w:cs="CTraditional Arabic" w:hint="cs"/>
          <w:rtl/>
          <w:lang w:bidi="fa-IR"/>
        </w:rPr>
        <w:t>ج</w:t>
      </w:r>
      <w:r>
        <w:rPr>
          <w:rFonts w:hint="cs"/>
          <w:rtl/>
          <w:lang w:bidi="fa-IR"/>
        </w:rPr>
        <w:t xml:space="preserve"> آن قدح (لیوان) آب را برای آن جوان دادند</w:t>
      </w:r>
      <w:r w:rsidRPr="004E55D2">
        <w:rPr>
          <w:rFonts w:ascii="IRLotus" w:hAnsi="IRLotus" w:cs="IRLotus"/>
          <w:vertAlign w:val="superscript"/>
          <w:rtl/>
          <w:lang w:bidi="fa-IR"/>
        </w:rPr>
        <w:t>(</w:t>
      </w:r>
      <w:r w:rsidRPr="004E55D2">
        <w:rPr>
          <w:rStyle w:val="FootnoteReference"/>
          <w:rFonts w:ascii="IRLotus" w:hAnsi="IRLotus" w:cs="IRLotus"/>
          <w:rtl/>
          <w:lang w:bidi="fa-IR"/>
        </w:rPr>
        <w:footnoteReference w:id="464"/>
      </w:r>
      <w:r w:rsidRPr="004E55D2">
        <w:rPr>
          <w:rFonts w:ascii="IRLotus" w:hAnsi="IRLotus" w:cs="IRLotus"/>
          <w:vertAlign w:val="superscript"/>
          <w:rtl/>
          <w:lang w:bidi="fa-IR"/>
        </w:rPr>
        <w:t>)</w:t>
      </w:r>
      <w:r>
        <w:rPr>
          <w:rFonts w:hint="cs"/>
          <w:rtl/>
          <w:lang w:bidi="fa-IR"/>
        </w:rPr>
        <w:t>.</w:t>
      </w:r>
    </w:p>
    <w:p w:rsidR="0099583E" w:rsidRPr="001212B4" w:rsidRDefault="0099583E" w:rsidP="009E318C">
      <w:pPr>
        <w:pStyle w:val="5-"/>
        <w:rPr>
          <w:rtl/>
          <w:lang w:bidi="fa-IR"/>
        </w:rPr>
      </w:pPr>
      <w:r>
        <w:rPr>
          <w:rFonts w:hint="cs"/>
          <w:rtl/>
          <w:lang w:bidi="fa-IR"/>
        </w:rPr>
        <w:t>1089-</w:t>
      </w:r>
      <w:r w:rsidR="009F3701">
        <w:rPr>
          <w:rFonts w:hint="cs"/>
          <w:rtl/>
          <w:lang w:bidi="fa-IR"/>
        </w:rPr>
        <w:t xml:space="preserve"> عَن </w:t>
      </w:r>
      <w:r w:rsidR="009F3701">
        <w:rPr>
          <w:rtl/>
        </w:rPr>
        <w:t>أَنَسُ بْنُ مَالِكٍ</w:t>
      </w:r>
      <w:r w:rsidR="009E318C">
        <w:rPr>
          <w:rtl/>
        </w:rPr>
        <w:t xml:space="preserve"> رَضِيَ اللَّهُ عَنْهُ أَنَّه</w:t>
      </w:r>
      <w:r w:rsidR="009E318C">
        <w:rPr>
          <w:rFonts w:hint="cs"/>
          <w:rtl/>
        </w:rPr>
        <w:t>ُ قَالَ:</w:t>
      </w:r>
      <w:r w:rsidR="009F3701">
        <w:rPr>
          <w:rtl/>
        </w:rPr>
        <w:t xml:space="preserve"> حُلِبَتْ لِرَسُولِ اللَّهِ صَلَّى اللهُ عَلَيْهِ وَسَلَّمَ شَاةٌ دَاجِنٌ، وَهِيَ فِي دَارِ أَنَسِ بْنِ مَالِكٍ، وَشِيبَ لَبَنُهَا بِمَاءٍ مِنَ البِئْرِ الَّتِي فِي دَارِ أَنَسٍ، فَأَعْطَى رَسُولَ اللَّهِ صَلَّى اللهُ عَلَيْهِ وَسَلَّمَ القَدَحَ، فَشَرِبَ مِنْهُ حَتَّى إِذَا نَزَعَ القَدَحَ مِنْ فِيهِ، وَعَلَى يَسَارِهِ أَبُو بَكْرٍ، وَعَنْ يَمِينِهِ أَعْرَابِيٌّ، فَقَالَ عُمَرُ: وَخَافَ أَنْ يُعْطِيَهُ الأَعْرَابِيَّ، أَعْطِ أَبَا بَكْرٍ يَا رَسُولَ اللَّهِ عِنْدَكَ، فَأَعْطَاهُ </w:t>
      </w:r>
      <w:r w:rsidR="009F3701" w:rsidRPr="001212B4">
        <w:rPr>
          <w:rtl/>
        </w:rPr>
        <w:t>الأَعْرَابِيَّ الَّذِي عَلَى يَمِينِهِ، ثُمَّ قَالَ: «الأَيْمَنَ فَالأَيْمَنَ»</w:t>
      </w:r>
      <w:r w:rsidRPr="001212B4">
        <w:rPr>
          <w:rFonts w:hint="cs"/>
          <w:rtl/>
          <w:lang w:bidi="fa-IR"/>
        </w:rPr>
        <w:t xml:space="preserve"> [رواه البخاری: 2352].</w:t>
      </w:r>
    </w:p>
    <w:p w:rsidR="0099583E" w:rsidRDefault="0099583E" w:rsidP="004E55D2">
      <w:pPr>
        <w:pStyle w:val="0-"/>
        <w:rPr>
          <w:rtl/>
          <w:lang w:bidi="fa-IR"/>
        </w:rPr>
      </w:pPr>
      <w:r>
        <w:rPr>
          <w:rFonts w:hint="cs"/>
          <w:rtl/>
          <w:lang w:bidi="fa-IR"/>
        </w:rPr>
        <w:t xml:space="preserve">1089- </w:t>
      </w:r>
      <w:r w:rsidR="009F3701">
        <w:rPr>
          <w:rFonts w:hint="cs"/>
          <w:rtl/>
          <w:lang w:bidi="fa-IR"/>
        </w:rPr>
        <w:t>از انس بن مالک</w:t>
      </w:r>
      <w:r w:rsidR="009F3701">
        <w:rPr>
          <w:rFonts w:cs="CTraditional Arabic" w:hint="cs"/>
          <w:rtl/>
          <w:lang w:bidi="fa-IR"/>
        </w:rPr>
        <w:t>س</w:t>
      </w:r>
      <w:r w:rsidR="009F3701">
        <w:rPr>
          <w:rFonts w:hint="cs"/>
          <w:rtl/>
          <w:lang w:bidi="fa-IR"/>
        </w:rPr>
        <w:t xml:space="preserve"> روایت است که گفت: از گوسفندی که در خانه پرورش می‌دادیم مقدار شیری را برای پیامبر خدا </w:t>
      </w:r>
      <w:r w:rsidR="009F3701">
        <w:rPr>
          <w:rFonts w:cs="CTraditional Arabic" w:hint="cs"/>
          <w:rtl/>
          <w:lang w:bidi="fa-IR"/>
        </w:rPr>
        <w:t>ج</w:t>
      </w:r>
      <w:r w:rsidR="009F3701">
        <w:rPr>
          <w:rFonts w:hint="cs"/>
          <w:rtl/>
          <w:lang w:bidi="fa-IR"/>
        </w:rPr>
        <w:t xml:space="preserve"> دوشیدم، و آن شیر را با آبی از چاه خانه‌ام کشیده شده بود، مخلوط نمودیم، شیر را برای پیامبر خدا </w:t>
      </w:r>
      <w:r w:rsidR="009F3701">
        <w:rPr>
          <w:rFonts w:cs="CTraditional Arabic" w:hint="cs"/>
          <w:rtl/>
          <w:lang w:bidi="fa-IR"/>
        </w:rPr>
        <w:t>ج</w:t>
      </w:r>
      <w:r w:rsidR="009F3701">
        <w:rPr>
          <w:rFonts w:hint="cs"/>
          <w:rtl/>
          <w:lang w:bidi="fa-IR"/>
        </w:rPr>
        <w:t xml:space="preserve"> دادم.</w:t>
      </w:r>
    </w:p>
    <w:p w:rsidR="009F3701" w:rsidRDefault="009F3701" w:rsidP="004E55D2">
      <w:pPr>
        <w:pStyle w:val="0-"/>
        <w:rPr>
          <w:rtl/>
          <w:lang w:bidi="fa-IR"/>
        </w:rPr>
      </w:pPr>
      <w:r>
        <w:rPr>
          <w:rFonts w:hint="cs"/>
          <w:rtl/>
          <w:lang w:bidi="fa-IR"/>
        </w:rPr>
        <w:t>ایشان از آن شیر نوشیدند، چون قدح (لیوان) را از دهان خود برداشتند، به طرف چپ</w:t>
      </w:r>
      <w:r w:rsidR="00D05FCA">
        <w:rPr>
          <w:rFonts w:hint="cs"/>
          <w:rtl/>
          <w:lang w:bidi="fa-IR"/>
        </w:rPr>
        <w:t xml:space="preserve">‌شان </w:t>
      </w:r>
      <w:r>
        <w:rPr>
          <w:rFonts w:hint="cs"/>
          <w:rtl/>
          <w:lang w:bidi="fa-IR"/>
        </w:rPr>
        <w:t>ابو بکر</w:t>
      </w:r>
      <w:r>
        <w:rPr>
          <w:rFonts w:cs="CTraditional Arabic" w:hint="cs"/>
          <w:rtl/>
          <w:lang w:bidi="fa-IR"/>
        </w:rPr>
        <w:t>س</w:t>
      </w:r>
      <w:r>
        <w:rPr>
          <w:rFonts w:hint="cs"/>
          <w:rtl/>
          <w:lang w:bidi="fa-IR"/>
        </w:rPr>
        <w:t xml:space="preserve"> و به طرف راست</w:t>
      </w:r>
      <w:r w:rsidR="00D05FCA">
        <w:rPr>
          <w:rFonts w:hint="cs"/>
          <w:rtl/>
          <w:lang w:bidi="fa-IR"/>
        </w:rPr>
        <w:t xml:space="preserve">‌شان </w:t>
      </w:r>
      <w:r>
        <w:rPr>
          <w:rFonts w:hint="cs"/>
          <w:rtl/>
          <w:lang w:bidi="fa-IR"/>
        </w:rPr>
        <w:t>شخص بادیه نشینی نشیته بود.</w:t>
      </w:r>
    </w:p>
    <w:p w:rsidR="009F3701" w:rsidRDefault="009F3701" w:rsidP="0072160F">
      <w:pPr>
        <w:pStyle w:val="0-"/>
        <w:rPr>
          <w:rtl/>
          <w:lang w:bidi="fa-IR"/>
        </w:rPr>
      </w:pPr>
      <w:r>
        <w:rPr>
          <w:rFonts w:hint="cs"/>
          <w:rtl/>
          <w:lang w:bidi="fa-IR"/>
        </w:rPr>
        <w:t>عمر</w:t>
      </w:r>
      <w:r>
        <w:rPr>
          <w:rFonts w:cs="CTraditional Arabic" w:hint="cs"/>
          <w:rtl/>
          <w:lang w:bidi="fa-IR"/>
        </w:rPr>
        <w:t>س</w:t>
      </w:r>
      <w:r>
        <w:rPr>
          <w:rFonts w:hint="cs"/>
          <w:rtl/>
          <w:lang w:bidi="fa-IR"/>
        </w:rPr>
        <w:t xml:space="preserve"> از خوف اینکه مبادا پیامبر خدا </w:t>
      </w:r>
      <w:r>
        <w:rPr>
          <w:rFonts w:cs="CTraditional Arabic" w:hint="cs"/>
          <w:rtl/>
          <w:lang w:bidi="fa-IR"/>
        </w:rPr>
        <w:t>ج</w:t>
      </w:r>
      <w:r>
        <w:rPr>
          <w:rFonts w:hint="cs"/>
          <w:rtl/>
          <w:lang w:bidi="fa-IR"/>
        </w:rPr>
        <w:t xml:space="preserve"> باقی مانده را برای آن شخص بادیه نشین بدهند، [سبقت نموده] و گفت: یا رسول الله! ابو بکر</w:t>
      </w:r>
      <w:r>
        <w:rPr>
          <w:rFonts w:cs="CTraditional Arabic" w:hint="cs"/>
          <w:rtl/>
          <w:lang w:bidi="fa-IR"/>
        </w:rPr>
        <w:t>س</w:t>
      </w:r>
      <w:r>
        <w:rPr>
          <w:rFonts w:hint="cs"/>
          <w:rtl/>
          <w:lang w:bidi="fa-IR"/>
        </w:rPr>
        <w:t xml:space="preserve"> نزد تات نشسته است، شیر را برای او بدهید.</w:t>
      </w:r>
    </w:p>
    <w:p w:rsidR="009F3701" w:rsidRDefault="009F3701" w:rsidP="00D05FCA">
      <w:pPr>
        <w:pStyle w:val="0-"/>
        <w:rPr>
          <w:rtl/>
          <w:lang w:bidi="fa-IR"/>
        </w:rPr>
      </w:pPr>
      <w:r>
        <w:rPr>
          <w:rFonts w:hint="cs"/>
          <w:rtl/>
          <w:lang w:bidi="fa-IR"/>
        </w:rPr>
        <w:t xml:space="preserve">ولی پیامبر خدا </w:t>
      </w:r>
      <w:r>
        <w:rPr>
          <w:rFonts w:cs="CTraditional Arabic" w:hint="cs"/>
          <w:rtl/>
          <w:lang w:bidi="fa-IR"/>
        </w:rPr>
        <w:t>ج</w:t>
      </w:r>
      <w:r>
        <w:rPr>
          <w:rFonts w:hint="cs"/>
          <w:rtl/>
          <w:lang w:bidi="fa-IR"/>
        </w:rPr>
        <w:t xml:space="preserve"> شیر را برای آن شخص بادیه نشین داده و فرمودند: «آنکه به طرف راست است مستحق</w:t>
      </w:r>
      <w:r w:rsidR="00D05FCA">
        <w:rPr>
          <w:rFonts w:hint="cs"/>
          <w:rtl/>
          <w:lang w:bidi="fa-IR"/>
        </w:rPr>
        <w:t>‌</w:t>
      </w:r>
      <w:r>
        <w:rPr>
          <w:rFonts w:hint="cs"/>
          <w:rtl/>
          <w:lang w:bidi="fa-IR"/>
        </w:rPr>
        <w:t>تر است»</w:t>
      </w:r>
      <w:r w:rsidRPr="009F3701">
        <w:rPr>
          <w:rFonts w:ascii="IRLotus" w:hAnsi="IRLotus" w:cs="IRLotus"/>
          <w:vertAlign w:val="superscript"/>
          <w:rtl/>
          <w:lang w:bidi="fa-IR"/>
        </w:rPr>
        <w:t>(</w:t>
      </w:r>
      <w:r w:rsidRPr="009F3701">
        <w:rPr>
          <w:rStyle w:val="FootnoteReference"/>
          <w:rFonts w:ascii="IRLotus" w:hAnsi="IRLotus" w:cs="IRLotus"/>
          <w:rtl/>
          <w:lang w:bidi="fa-IR"/>
        </w:rPr>
        <w:footnoteReference w:id="465"/>
      </w:r>
      <w:r w:rsidRPr="009F3701">
        <w:rPr>
          <w:rFonts w:ascii="IRLotus" w:hAnsi="IRLotus" w:cs="IRLotus"/>
          <w:vertAlign w:val="superscript"/>
          <w:rtl/>
          <w:lang w:bidi="fa-IR"/>
        </w:rPr>
        <w:t>)</w:t>
      </w:r>
      <w:r>
        <w:rPr>
          <w:rFonts w:hint="cs"/>
          <w:rtl/>
          <w:lang w:bidi="fa-IR"/>
        </w:rPr>
        <w:t>.</w:t>
      </w:r>
    </w:p>
    <w:p w:rsidR="00457437" w:rsidRDefault="00457437" w:rsidP="00457437">
      <w:pPr>
        <w:pStyle w:val="2-0"/>
        <w:rPr>
          <w:rtl/>
        </w:rPr>
      </w:pPr>
      <w:r w:rsidRPr="00CC5233">
        <w:rPr>
          <w:rFonts w:hint="cs"/>
          <w:rtl/>
          <w:lang w:bidi="ar-SA"/>
        </w:rPr>
        <w:t>2</w:t>
      </w:r>
      <w:r>
        <w:rPr>
          <w:rFonts w:hint="cs"/>
          <w:rtl/>
        </w:rPr>
        <w:t>- باب: مَن</w:t>
      </w:r>
      <w:r w:rsidR="00BD6E96">
        <w:rPr>
          <w:rFonts w:hint="cs"/>
          <w:rtl/>
        </w:rPr>
        <w:t>ْ</w:t>
      </w:r>
      <w:r>
        <w:rPr>
          <w:rFonts w:hint="cs"/>
          <w:rtl/>
        </w:rPr>
        <w:t xml:space="preserve"> قَال إِنَّ صَاحِبَ المَا</w:t>
      </w:r>
      <w:r w:rsidR="00BD6E96">
        <w:rPr>
          <w:rFonts w:hint="cs"/>
          <w:rtl/>
        </w:rPr>
        <w:t>ءِ أَحَقُّ بِالمَاءِ حَتَّى</w:t>
      </w:r>
      <w:r>
        <w:rPr>
          <w:rFonts w:hint="cs"/>
          <w:rtl/>
        </w:rPr>
        <w:t xml:space="preserve"> یَر</w:t>
      </w:r>
      <w:r w:rsidR="00BD6E96">
        <w:rPr>
          <w:rFonts w:hint="cs"/>
          <w:rtl/>
        </w:rPr>
        <w:t>ْوَى</w:t>
      </w:r>
    </w:p>
    <w:p w:rsidR="00457437" w:rsidRDefault="00457437" w:rsidP="00457437">
      <w:pPr>
        <w:pStyle w:val="4-"/>
        <w:rPr>
          <w:rtl/>
          <w:lang w:bidi="fa-IR"/>
        </w:rPr>
      </w:pPr>
      <w:bookmarkStart w:id="333" w:name="_Toc434155706"/>
      <w:r>
        <w:rPr>
          <w:rFonts w:hint="cs"/>
          <w:rtl/>
          <w:lang w:bidi="fa-IR"/>
        </w:rPr>
        <w:t>باب [2]: کسی که گفته است صاحب آب ت</w:t>
      </w:r>
      <w:r w:rsidR="00D05FCA">
        <w:rPr>
          <w:rFonts w:hint="cs"/>
          <w:rtl/>
          <w:lang w:bidi="fa-IR"/>
        </w:rPr>
        <w:t>ا وقتی که سیراب شود به آب مستحق‌</w:t>
      </w:r>
      <w:r>
        <w:rPr>
          <w:rFonts w:hint="cs"/>
          <w:rtl/>
          <w:lang w:bidi="fa-IR"/>
        </w:rPr>
        <w:t>تر است</w:t>
      </w:r>
      <w:bookmarkEnd w:id="333"/>
    </w:p>
    <w:p w:rsidR="00457437" w:rsidRPr="00457437" w:rsidRDefault="00457437" w:rsidP="00457437">
      <w:pPr>
        <w:pStyle w:val="5-"/>
        <w:rPr>
          <w:rtl/>
        </w:rPr>
      </w:pPr>
      <w:r w:rsidRPr="00457437">
        <w:rPr>
          <w:rFonts w:hint="cs"/>
          <w:rtl/>
        </w:rPr>
        <w:t xml:space="preserve">1090- </w:t>
      </w:r>
      <w:r w:rsidRPr="00457437">
        <w:rPr>
          <w:rtl/>
        </w:rPr>
        <w:t>عَنْ أَبِي هُرَيْرَةَ رَضِيَ اللَّهُ عَنْهُ: أَنَّ رَسُولَ اللَّهِ صَلَّى اللهُ عَلَيْهِ وَسَلَّمَ قَالَ: «لاَ يُمْنَعُ فَضْلُ المَاءِ لِيُمْنَعَ بِهِ الكَلَأُ»</w:t>
      </w:r>
      <w:r w:rsidRPr="00457437">
        <w:rPr>
          <w:rFonts w:hint="cs"/>
          <w:rtl/>
        </w:rPr>
        <w:t xml:space="preserve"> [رواه البخاری: 2353].</w:t>
      </w:r>
    </w:p>
    <w:p w:rsidR="00457437" w:rsidRDefault="00457437" w:rsidP="00457437">
      <w:pPr>
        <w:pStyle w:val="0-"/>
        <w:rPr>
          <w:rtl/>
          <w:lang w:bidi="fa-IR"/>
        </w:rPr>
      </w:pPr>
      <w:r>
        <w:rPr>
          <w:rFonts w:hint="cs"/>
          <w:rtl/>
          <w:lang w:bidi="fa-IR"/>
        </w:rPr>
        <w:t>1090- از ابو هریره</w:t>
      </w:r>
      <w:r>
        <w:rPr>
          <w:rFonts w:cs="CTraditional Arabic" w:hint="cs"/>
          <w:rtl/>
          <w:lang w:bidi="fa-IR"/>
        </w:rPr>
        <w:t>س</w:t>
      </w:r>
      <w:r>
        <w:rPr>
          <w:rFonts w:hint="cs"/>
          <w:rtl/>
          <w:lang w:bidi="fa-IR"/>
        </w:rPr>
        <w:t xml:space="preserve"> روایت است که پیامبر خدا </w:t>
      </w:r>
      <w:r>
        <w:rPr>
          <w:rFonts w:cs="CTraditional Arabic" w:hint="cs"/>
          <w:rtl/>
          <w:lang w:bidi="fa-IR"/>
        </w:rPr>
        <w:t>ج</w:t>
      </w:r>
      <w:r>
        <w:rPr>
          <w:rFonts w:hint="cs"/>
          <w:rtl/>
          <w:lang w:bidi="fa-IR"/>
        </w:rPr>
        <w:t xml:space="preserve"> فرمودند: «آبی که از اندازۀ ضرورت زیادتر باشد، نباید سبب ممانعت از چراندن علف زار شود».</w:t>
      </w:r>
    </w:p>
    <w:p w:rsidR="00457437" w:rsidRPr="00831A59" w:rsidRDefault="00457437" w:rsidP="00831A59">
      <w:pPr>
        <w:pStyle w:val="5-"/>
        <w:rPr>
          <w:rFonts w:ascii="Simplified Arabic" w:hAnsi="Simplified Arabic" w:cs="Simplified Arabic"/>
          <w:color w:val="FF0000"/>
          <w:rtl/>
        </w:rPr>
      </w:pPr>
      <w:r>
        <w:rPr>
          <w:rFonts w:hint="cs"/>
          <w:rtl/>
          <w:lang w:bidi="fa-IR"/>
        </w:rPr>
        <w:t xml:space="preserve">1091- </w:t>
      </w:r>
      <w:r w:rsidRPr="00D81DE8">
        <w:rPr>
          <w:rFonts w:hint="cs"/>
          <w:rtl/>
        </w:rPr>
        <w:t>وَ عَنهُ ف</w:t>
      </w:r>
      <w:r w:rsidR="00831A59" w:rsidRPr="00D81DE8">
        <w:rPr>
          <w:rFonts w:hint="cs"/>
          <w:rtl/>
        </w:rPr>
        <w:t>ي روایة</w:t>
      </w:r>
      <w:r w:rsidRPr="00D81DE8">
        <w:rPr>
          <w:rFonts w:hint="cs"/>
          <w:rtl/>
        </w:rPr>
        <w:t xml:space="preserve"> </w:t>
      </w:r>
      <w:r w:rsidRPr="00D81DE8">
        <w:rPr>
          <w:rtl/>
        </w:rPr>
        <w:t>: أَنَّ رَسُولَ اللَّهِ صَلَّى اللهُ عَلَيْهِ وَسَلَّمَ قَالَ: «لاَ تَمْنَعُوا فَضْلَ المَاءِ لِتَمْنَعُوا بِهِ فَضْلَ الكَلَإِ»</w:t>
      </w:r>
      <w:r w:rsidRPr="00D81DE8">
        <w:rPr>
          <w:rFonts w:hint="cs"/>
          <w:rtl/>
          <w:lang w:bidi="fa-IR"/>
        </w:rPr>
        <w:t xml:space="preserve"> [رواه البخاری</w:t>
      </w:r>
      <w:r>
        <w:rPr>
          <w:rFonts w:hint="cs"/>
          <w:rtl/>
          <w:lang w:bidi="fa-IR"/>
        </w:rPr>
        <w:t>: 2354].</w:t>
      </w:r>
    </w:p>
    <w:p w:rsidR="00457437" w:rsidRDefault="00457437" w:rsidP="00457437">
      <w:pPr>
        <w:pStyle w:val="0-"/>
        <w:rPr>
          <w:rtl/>
          <w:lang w:bidi="fa-IR"/>
        </w:rPr>
      </w:pPr>
      <w:r>
        <w:rPr>
          <w:rFonts w:hint="cs"/>
          <w:rtl/>
          <w:lang w:bidi="fa-IR"/>
        </w:rPr>
        <w:t>1091- و از [ابو هریره</w:t>
      </w:r>
      <w:r>
        <w:rPr>
          <w:rFonts w:cs="CTraditional Arabic" w:hint="cs"/>
          <w:rtl/>
          <w:lang w:bidi="fa-IR"/>
        </w:rPr>
        <w:t>س</w:t>
      </w:r>
      <w:r>
        <w:rPr>
          <w:rFonts w:hint="cs"/>
          <w:rtl/>
          <w:lang w:bidi="fa-IR"/>
        </w:rPr>
        <w:t xml:space="preserve">] در روایت دیگری آمده است که: پیامبر خدا </w:t>
      </w:r>
      <w:r>
        <w:rPr>
          <w:rFonts w:cs="CTraditional Arabic" w:hint="cs"/>
          <w:rtl/>
          <w:lang w:bidi="fa-IR"/>
        </w:rPr>
        <w:t>ج</w:t>
      </w:r>
      <w:r>
        <w:rPr>
          <w:rFonts w:hint="cs"/>
          <w:rtl/>
          <w:lang w:bidi="fa-IR"/>
        </w:rPr>
        <w:t xml:space="preserve"> فرمودند: «آب زیادی خود را از دیگران دریغ نکنید، تا به این طریق سبب ممانعت از چراندن زیادی علف زاران شوید»</w:t>
      </w:r>
      <w:r w:rsidRPr="00457437">
        <w:rPr>
          <w:rFonts w:ascii="IRLotus" w:hAnsi="IRLotus" w:cs="IRLotus"/>
          <w:vertAlign w:val="superscript"/>
          <w:rtl/>
          <w:lang w:bidi="fa-IR"/>
        </w:rPr>
        <w:t>(</w:t>
      </w:r>
      <w:r w:rsidRPr="00457437">
        <w:rPr>
          <w:rStyle w:val="FootnoteReference"/>
          <w:rFonts w:ascii="IRLotus" w:hAnsi="IRLotus" w:cs="IRLotus"/>
          <w:rtl/>
          <w:lang w:bidi="fa-IR"/>
        </w:rPr>
        <w:footnoteReference w:id="466"/>
      </w:r>
      <w:r w:rsidRPr="00457437">
        <w:rPr>
          <w:rFonts w:ascii="IRLotus" w:hAnsi="IRLotus" w:cs="IRLotus"/>
          <w:vertAlign w:val="superscript"/>
          <w:rtl/>
          <w:lang w:bidi="fa-IR"/>
        </w:rPr>
        <w:t>)</w:t>
      </w:r>
      <w:r>
        <w:rPr>
          <w:rFonts w:hint="cs"/>
          <w:rtl/>
          <w:lang w:bidi="fa-IR"/>
        </w:rPr>
        <w:t>.</w:t>
      </w:r>
    </w:p>
    <w:p w:rsidR="00831A59" w:rsidRDefault="006C1B71" w:rsidP="00831A59">
      <w:pPr>
        <w:pStyle w:val="2-0"/>
        <w:rPr>
          <w:rtl/>
        </w:rPr>
      </w:pPr>
      <w:r w:rsidRPr="00CC5233">
        <w:rPr>
          <w:rFonts w:hint="cs"/>
          <w:rtl/>
          <w:lang w:bidi="ar-SA"/>
        </w:rPr>
        <w:t>3</w:t>
      </w:r>
      <w:r>
        <w:rPr>
          <w:rFonts w:hint="cs"/>
          <w:rtl/>
        </w:rPr>
        <w:t>- باب: الخُصُ</w:t>
      </w:r>
      <w:r w:rsidR="00831A59">
        <w:rPr>
          <w:rFonts w:hint="cs"/>
          <w:rtl/>
        </w:rPr>
        <w:t>ومَةِ فِي ال</w:t>
      </w:r>
      <w:r>
        <w:rPr>
          <w:rFonts w:hint="cs"/>
          <w:rtl/>
        </w:rPr>
        <w:t>ْ</w:t>
      </w:r>
      <w:r w:rsidR="00831A59">
        <w:rPr>
          <w:rFonts w:hint="cs"/>
          <w:rtl/>
        </w:rPr>
        <w:t>بِئ</w:t>
      </w:r>
      <w:r>
        <w:rPr>
          <w:rFonts w:hint="cs"/>
          <w:rtl/>
        </w:rPr>
        <w:t>ْ</w:t>
      </w:r>
      <w:r w:rsidR="00831A59">
        <w:rPr>
          <w:rFonts w:hint="cs"/>
          <w:rtl/>
        </w:rPr>
        <w:t>رِ</w:t>
      </w:r>
      <w:r w:rsidR="005E29EE">
        <w:rPr>
          <w:rFonts w:hint="cs"/>
          <w:rtl/>
        </w:rPr>
        <w:t xml:space="preserve"> وَ</w:t>
      </w:r>
      <w:r w:rsidR="00831A59">
        <w:rPr>
          <w:rFonts w:hint="cs"/>
          <w:rtl/>
        </w:rPr>
        <w:t>ال</w:t>
      </w:r>
      <w:r>
        <w:rPr>
          <w:rFonts w:hint="cs"/>
          <w:rtl/>
        </w:rPr>
        <w:t>ْ</w:t>
      </w:r>
      <w:r w:rsidR="00831A59">
        <w:rPr>
          <w:rFonts w:hint="cs"/>
          <w:rtl/>
        </w:rPr>
        <w:t>قَضَاءِ فِیهَا</w:t>
      </w:r>
    </w:p>
    <w:p w:rsidR="00831A59" w:rsidRDefault="00831A59" w:rsidP="00831A59">
      <w:pPr>
        <w:pStyle w:val="4-"/>
        <w:rPr>
          <w:rtl/>
          <w:lang w:bidi="fa-IR"/>
        </w:rPr>
      </w:pPr>
      <w:bookmarkStart w:id="334" w:name="_Toc434155707"/>
      <w:r>
        <w:rPr>
          <w:rFonts w:hint="cs"/>
          <w:rtl/>
          <w:lang w:bidi="fa-IR"/>
        </w:rPr>
        <w:t>باب [3]: خصومت کردن در چاه و حکم کردن در آن</w:t>
      </w:r>
      <w:bookmarkEnd w:id="334"/>
    </w:p>
    <w:p w:rsidR="00831A59" w:rsidRPr="003D2361" w:rsidRDefault="00831A59" w:rsidP="003D2361">
      <w:pPr>
        <w:pStyle w:val="5-"/>
        <w:rPr>
          <w:rFonts w:ascii="KFGQPC Uthmanic Script HAFS" w:hAnsi="KFGQPC Uthmanic Script HAFS" w:cs="KFGQPC Uthmanic Script HAFS"/>
          <w:rtl/>
        </w:rPr>
      </w:pPr>
      <w:r>
        <w:rPr>
          <w:rFonts w:hint="cs"/>
          <w:rtl/>
          <w:lang w:bidi="fa-IR"/>
        </w:rPr>
        <w:t>1092-</w:t>
      </w:r>
      <w:r w:rsidR="003D2361">
        <w:rPr>
          <w:rFonts w:hint="cs"/>
          <w:rtl/>
          <w:lang w:bidi="fa-IR"/>
        </w:rPr>
        <w:t xml:space="preserve"> </w:t>
      </w:r>
      <w:r w:rsidR="003D2361">
        <w:rPr>
          <w:color w:val="000000"/>
          <w:rtl/>
        </w:rPr>
        <w:t>عَنْ عَبْدِ اللَّهِ</w:t>
      </w:r>
      <w:r w:rsidR="003D2361">
        <w:rPr>
          <w:rFonts w:hint="cs"/>
          <w:color w:val="000000"/>
          <w:rtl/>
        </w:rPr>
        <w:t xml:space="preserve"> بنِ مَسعُودٍ</w:t>
      </w:r>
      <w:r w:rsidR="003D2361">
        <w:rPr>
          <w:color w:val="000000"/>
          <w:rtl/>
        </w:rPr>
        <w:t xml:space="preserve"> رَضِيَ اللَّهُ عَنْهُ، عَنِ النَّبِيِّ صَلَّى اللهُ عَلَيْهِ وَسَلَّمَ قَالَ: «</w:t>
      </w:r>
      <w:r w:rsidR="003D2361">
        <w:rPr>
          <w:rtl/>
        </w:rPr>
        <w:t xml:space="preserve">مَنْ حَلَفَ عَلَى يَمِينٍ يَقْتَطِعُ بِهَا مَالَ امْرِئٍ مُسْلِمٍ، هُوَ عَلَيْهَا فَاجِرٌ، لَقِيَ اللَّهَ وَهُوَ عَلَيْهِ غَضْبَانُ» فَأَنْزَلَ </w:t>
      </w:r>
      <w:r w:rsidR="003D2361">
        <w:rPr>
          <w:color w:val="000000"/>
          <w:rtl/>
        </w:rPr>
        <w:t xml:space="preserve">اللَّهُ تَعَالَى: </w:t>
      </w:r>
      <w:r w:rsidR="003D2361">
        <w:rPr>
          <w:rFonts w:ascii="Traditional Arabic" w:hAnsi="Traditional Arabic" w:cs="Traditional Arabic"/>
          <w:color w:val="000000"/>
          <w:rtl/>
        </w:rPr>
        <w:t>﴿</w:t>
      </w:r>
      <w:r w:rsidR="003D2361" w:rsidRPr="00B80766">
        <w:rPr>
          <w:rStyle w:val="9-Char1"/>
          <w:rFonts w:hint="cs"/>
          <w:rtl/>
        </w:rPr>
        <w:t>إِنَّ</w:t>
      </w:r>
      <w:r w:rsidR="003D2361" w:rsidRPr="00B80766">
        <w:rPr>
          <w:rStyle w:val="9-Char1"/>
          <w:rtl/>
        </w:rPr>
        <w:t xml:space="preserve"> </w:t>
      </w:r>
      <w:r w:rsidR="003D2361" w:rsidRPr="00B80766">
        <w:rPr>
          <w:rStyle w:val="9-Char1"/>
          <w:rFonts w:hint="cs"/>
          <w:rtl/>
        </w:rPr>
        <w:t>ٱلَّذِينَ</w:t>
      </w:r>
      <w:r w:rsidR="003D2361" w:rsidRPr="00B80766">
        <w:rPr>
          <w:rStyle w:val="9-Char1"/>
          <w:rtl/>
        </w:rPr>
        <w:t xml:space="preserve"> يَشۡتَرُونَ بِعَهۡدِ </w:t>
      </w:r>
      <w:r w:rsidR="003D2361" w:rsidRPr="00B80766">
        <w:rPr>
          <w:rStyle w:val="9-Char1"/>
          <w:rFonts w:hint="cs"/>
          <w:rtl/>
        </w:rPr>
        <w:t>ٱللَّهِ</w:t>
      </w:r>
      <w:r w:rsidR="003D2361" w:rsidRPr="00B80766">
        <w:rPr>
          <w:rStyle w:val="9-Char1"/>
          <w:rtl/>
        </w:rPr>
        <w:t xml:space="preserve"> وَ</w:t>
      </w:r>
      <w:r w:rsidR="00B80766" w:rsidRPr="00B80766">
        <w:rPr>
          <w:rStyle w:val="9-Char1"/>
          <w:rtl/>
        </w:rPr>
        <w:t>أَيۡمَٰنِهِمۡ ثَمَنٗا قَلِيلًا</w:t>
      </w:r>
      <w:r w:rsidR="003D2361">
        <w:rPr>
          <w:rFonts w:ascii="Traditional Arabic" w:hAnsi="Traditional Arabic" w:cs="Traditional Arabic"/>
          <w:color w:val="000000"/>
          <w:rtl/>
        </w:rPr>
        <w:t>﴾</w:t>
      </w:r>
      <w:r w:rsidR="00B80766">
        <w:rPr>
          <w:rFonts w:ascii="Traditional Arabic" w:hAnsi="Traditional Arabic" w:cs="Traditional Arabic" w:hint="cs"/>
          <w:color w:val="000000"/>
          <w:rtl/>
        </w:rPr>
        <w:t xml:space="preserve"> </w:t>
      </w:r>
      <w:r w:rsidR="003D2361">
        <w:rPr>
          <w:color w:val="000000"/>
          <w:rtl/>
        </w:rPr>
        <w:t>الآيَةَ، فَجَاءَ الأَشْعَثُ، فَقَالَ: مَا حَدَّثَكُمْ أَبُو عَبْدِ الرَّحْمَنِ فِيَّ أُنْزِلَتْ هَذِهِ الآيَةُ، كَانَتْ لِي بِئْرٌ فِي أَرْضِ ابْنِ عَمٍّ لِي، فَقَالَ لِي: «شُهُودَكَ»، قُلْتُ: مَا لِي شُهُودٌ، قَالَ: «فَيَمِينُهُ»، قُلْتُ: يَا رَسُولَ اللَّهِ، إِذًا يَحْلِفَ، فَذَكَرَ النَّبِيُّ صَلَّى اللهُ عَلَيْهِ وَسَلَّمَ هَذَا الحَدِيثَ، فَأَنْزَلَ اللَّهُ ذَلِكَ تَصْدِيقًا لَهُ</w:t>
      </w:r>
      <w:r>
        <w:rPr>
          <w:rFonts w:hint="cs"/>
          <w:rtl/>
          <w:lang w:bidi="fa-IR"/>
        </w:rPr>
        <w:t xml:space="preserve"> [رواه البخاری: 2356، 2357].</w:t>
      </w:r>
    </w:p>
    <w:p w:rsidR="00831A59" w:rsidRDefault="00831A59" w:rsidP="003834D4">
      <w:pPr>
        <w:pStyle w:val="0-"/>
        <w:rPr>
          <w:rtl/>
          <w:lang w:bidi="fa-IR"/>
        </w:rPr>
      </w:pPr>
      <w:r>
        <w:rPr>
          <w:rFonts w:hint="cs"/>
          <w:rtl/>
          <w:lang w:bidi="fa-IR"/>
        </w:rPr>
        <w:t>1092- از عبدالله بن مسعود</w:t>
      </w:r>
      <w:r w:rsidR="005F5344">
        <w:rPr>
          <w:rFonts w:cs="CTraditional Arabic" w:hint="cs"/>
          <w:rtl/>
          <w:lang w:bidi="fa-IR"/>
        </w:rPr>
        <w:t>س</w:t>
      </w:r>
      <w:r>
        <w:rPr>
          <w:rFonts w:hint="cs"/>
          <w:rtl/>
          <w:lang w:bidi="fa-IR"/>
        </w:rPr>
        <w:t xml:space="preserve"> از پیامبر خدا </w:t>
      </w:r>
      <w:r>
        <w:rPr>
          <w:rFonts w:cs="CTraditional Arabic" w:hint="cs"/>
          <w:rtl/>
          <w:lang w:bidi="fa-IR"/>
        </w:rPr>
        <w:t>ج</w:t>
      </w:r>
      <w:r>
        <w:rPr>
          <w:rFonts w:hint="cs"/>
          <w:rtl/>
          <w:lang w:bidi="fa-IR"/>
        </w:rPr>
        <w:t xml:space="preserve"> روایت است که فرمودند: «کسی که [به دروغ] سوگند بخورد، تا به سبب آن سوگند، مال مسلمانی را مالک شود، در حالی خدا</w:t>
      </w:r>
      <w:r w:rsidR="003834D4">
        <w:rPr>
          <w:rFonts w:hint="cs"/>
          <w:rtl/>
          <w:lang w:bidi="fa-IR"/>
        </w:rPr>
        <w:t>و</w:t>
      </w:r>
      <w:r>
        <w:rPr>
          <w:rFonts w:hint="cs"/>
          <w:rtl/>
          <w:lang w:bidi="fa-IR"/>
        </w:rPr>
        <w:t>ند را ملاقات می‌کند که بر وی غضب است».</w:t>
      </w:r>
    </w:p>
    <w:p w:rsidR="00831A59" w:rsidRDefault="00831A59" w:rsidP="00831A59">
      <w:pPr>
        <w:pStyle w:val="0-"/>
        <w:rPr>
          <w:rtl/>
          <w:lang w:bidi="fa-IR"/>
        </w:rPr>
      </w:pPr>
      <w:r>
        <w:rPr>
          <w:rFonts w:hint="cs"/>
          <w:rtl/>
          <w:lang w:bidi="fa-IR"/>
        </w:rPr>
        <w:t>و خداوند این آیۀ مبارکه را نازل فرمود: «کسانی که به عهد</w:t>
      </w:r>
      <w:r w:rsidR="003D2361">
        <w:rPr>
          <w:rFonts w:hint="cs"/>
          <w:rtl/>
          <w:lang w:bidi="fa-IR"/>
        </w:rPr>
        <w:t xml:space="preserve"> و پی</w:t>
      </w:r>
      <w:r>
        <w:rPr>
          <w:rFonts w:hint="cs"/>
          <w:rtl/>
          <w:lang w:bidi="fa-IR"/>
        </w:rPr>
        <w:t>مان خدا و سوگند</w:t>
      </w:r>
      <w:r w:rsidR="00E831DD">
        <w:rPr>
          <w:rFonts w:hint="cs"/>
          <w:rtl/>
          <w:lang w:bidi="fa-IR"/>
        </w:rPr>
        <w:t xml:space="preserve">‌های </w:t>
      </w:r>
      <w:r>
        <w:rPr>
          <w:rFonts w:hint="cs"/>
          <w:rtl/>
          <w:lang w:bidi="fa-IR"/>
        </w:rPr>
        <w:t>خود مبلغ اندکی را به دست می‌آورند».</w:t>
      </w:r>
    </w:p>
    <w:p w:rsidR="00831A59" w:rsidRDefault="00831A59" w:rsidP="00831A59">
      <w:pPr>
        <w:pStyle w:val="0-"/>
        <w:rPr>
          <w:rtl/>
          <w:lang w:bidi="fa-IR"/>
        </w:rPr>
      </w:pPr>
      <w:r>
        <w:rPr>
          <w:rFonts w:hint="cs"/>
          <w:rtl/>
          <w:lang w:bidi="fa-IR"/>
        </w:rPr>
        <w:t>اشعث آمد و گفت: ابو عبدالرحمن برای شما چه گفت؟ این آیۀ</w:t>
      </w:r>
      <w:r w:rsidR="00885A62">
        <w:rPr>
          <w:rFonts w:hint="cs"/>
          <w:rtl/>
          <w:lang w:bidi="fa-IR"/>
        </w:rPr>
        <w:t xml:space="preserve"> دربارۀ </w:t>
      </w:r>
      <w:r>
        <w:rPr>
          <w:rFonts w:hint="cs"/>
          <w:rtl/>
          <w:lang w:bidi="fa-IR"/>
        </w:rPr>
        <w:t>من نازل شده است، در زمین پسر عموی خود چاهی داشتم، [و ادعا کرده که چاه از او است].</w:t>
      </w:r>
    </w:p>
    <w:p w:rsidR="00831A59" w:rsidRDefault="00831A59" w:rsidP="00831A59">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برایم گفتند: «شاهدانت را حاضر کن».</w:t>
      </w:r>
    </w:p>
    <w:p w:rsidR="00831A59" w:rsidRDefault="00831A59" w:rsidP="00831A59">
      <w:pPr>
        <w:pStyle w:val="0-"/>
        <w:rPr>
          <w:rtl/>
          <w:lang w:bidi="fa-IR"/>
        </w:rPr>
      </w:pPr>
      <w:r>
        <w:rPr>
          <w:rFonts w:hint="cs"/>
          <w:rtl/>
          <w:lang w:bidi="fa-IR"/>
        </w:rPr>
        <w:t>گفتم: شاهد ندارم.</w:t>
      </w:r>
    </w:p>
    <w:p w:rsidR="00831A59" w:rsidRDefault="00831A59" w:rsidP="00831A59">
      <w:pPr>
        <w:pStyle w:val="0-"/>
        <w:rPr>
          <w:rtl/>
          <w:lang w:bidi="fa-IR"/>
        </w:rPr>
      </w:pPr>
      <w:r>
        <w:rPr>
          <w:rFonts w:hint="cs"/>
          <w:rtl/>
          <w:lang w:bidi="fa-IR"/>
        </w:rPr>
        <w:t>فرمودند: «پس او باید سوگند بخورد».</w:t>
      </w:r>
    </w:p>
    <w:p w:rsidR="00831A59" w:rsidRDefault="00831A59" w:rsidP="00831A59">
      <w:pPr>
        <w:pStyle w:val="0-"/>
        <w:rPr>
          <w:rtl/>
          <w:lang w:bidi="fa-IR"/>
        </w:rPr>
      </w:pPr>
      <w:r>
        <w:rPr>
          <w:rFonts w:hint="cs"/>
          <w:rtl/>
          <w:lang w:bidi="fa-IR"/>
        </w:rPr>
        <w:t xml:space="preserve">گفتم: او سوگند می‌خورد، پیامبر خدا </w:t>
      </w:r>
      <w:r>
        <w:rPr>
          <w:rFonts w:cs="CTraditional Arabic" w:hint="cs"/>
          <w:rtl/>
          <w:lang w:bidi="fa-IR"/>
        </w:rPr>
        <w:t>ج</w:t>
      </w:r>
      <w:r>
        <w:rPr>
          <w:rFonts w:hint="cs"/>
          <w:rtl/>
          <w:lang w:bidi="fa-IR"/>
        </w:rPr>
        <w:t xml:space="preserve"> حدیث مذکور را گفتند، و خداوند متعال این آیۀ کریمه را جهت تصدیق رسول خ</w:t>
      </w:r>
      <w:r w:rsidR="003D2361">
        <w:rPr>
          <w:rFonts w:hint="cs"/>
          <w:rtl/>
          <w:lang w:bidi="fa-IR"/>
        </w:rPr>
        <w:t>ود نازل فرمود</w:t>
      </w:r>
      <w:r w:rsidRPr="00831A59">
        <w:rPr>
          <w:rFonts w:ascii="IRLotus" w:hAnsi="IRLotus" w:cs="IRLotus"/>
          <w:vertAlign w:val="superscript"/>
          <w:rtl/>
          <w:lang w:bidi="fa-IR"/>
        </w:rPr>
        <w:t>(</w:t>
      </w:r>
      <w:r w:rsidRPr="00831A59">
        <w:rPr>
          <w:rStyle w:val="FootnoteReference"/>
          <w:rFonts w:ascii="IRLotus" w:hAnsi="IRLotus" w:cs="IRLotus"/>
          <w:rtl/>
          <w:lang w:bidi="fa-IR"/>
        </w:rPr>
        <w:footnoteReference w:id="467"/>
      </w:r>
      <w:r w:rsidRPr="00831A59">
        <w:rPr>
          <w:rFonts w:ascii="IRLotus" w:hAnsi="IRLotus" w:cs="IRLotus"/>
          <w:vertAlign w:val="superscript"/>
          <w:rtl/>
          <w:lang w:bidi="fa-IR"/>
        </w:rPr>
        <w:t>)</w:t>
      </w:r>
      <w:r w:rsidR="003D2361">
        <w:rPr>
          <w:rFonts w:hint="cs"/>
          <w:rtl/>
          <w:lang w:bidi="fa-IR"/>
        </w:rPr>
        <w:t>.</w:t>
      </w:r>
    </w:p>
    <w:p w:rsidR="003D2361" w:rsidRDefault="003D2361" w:rsidP="0003212E">
      <w:pPr>
        <w:pStyle w:val="2-0"/>
        <w:rPr>
          <w:rtl/>
        </w:rPr>
      </w:pPr>
      <w:r w:rsidRPr="00CC5233">
        <w:rPr>
          <w:rFonts w:hint="cs"/>
          <w:rtl/>
          <w:lang w:bidi="ar-SA"/>
        </w:rPr>
        <w:t>4</w:t>
      </w:r>
      <w:r>
        <w:rPr>
          <w:rFonts w:hint="cs"/>
          <w:rtl/>
        </w:rPr>
        <w:t>- باب: إِث</w:t>
      </w:r>
      <w:r w:rsidR="0003212E">
        <w:rPr>
          <w:rFonts w:hint="cs"/>
          <w:rtl/>
        </w:rPr>
        <w:t>ْ</w:t>
      </w:r>
      <w:r>
        <w:rPr>
          <w:rFonts w:hint="cs"/>
          <w:rtl/>
        </w:rPr>
        <w:t>مِ مَن</w:t>
      </w:r>
      <w:r w:rsidR="0003212E">
        <w:rPr>
          <w:rFonts w:hint="cs"/>
          <w:rtl/>
        </w:rPr>
        <w:t>ْ</w:t>
      </w:r>
      <w:r>
        <w:rPr>
          <w:rFonts w:hint="cs"/>
          <w:rtl/>
        </w:rPr>
        <w:t xml:space="preserve"> مَنَعَ اب</w:t>
      </w:r>
      <w:r w:rsidR="0003212E">
        <w:rPr>
          <w:rFonts w:hint="cs"/>
          <w:rtl/>
        </w:rPr>
        <w:t>ْ</w:t>
      </w:r>
      <w:r>
        <w:rPr>
          <w:rFonts w:hint="cs"/>
          <w:rtl/>
        </w:rPr>
        <w:t>نَ السَّبِیلِ مِنَ المَاءِ</w:t>
      </w:r>
    </w:p>
    <w:p w:rsidR="003D2361" w:rsidRDefault="003D2361" w:rsidP="003D2361">
      <w:pPr>
        <w:pStyle w:val="4-"/>
        <w:rPr>
          <w:rtl/>
          <w:lang w:bidi="fa-IR"/>
        </w:rPr>
      </w:pPr>
      <w:bookmarkStart w:id="335" w:name="_Toc434155708"/>
      <w:r>
        <w:rPr>
          <w:rFonts w:hint="cs"/>
          <w:rtl/>
          <w:lang w:bidi="fa-IR"/>
        </w:rPr>
        <w:t>باب [4]: گناه کسی که آب را از رهگذر منع می‌کند</w:t>
      </w:r>
      <w:bookmarkEnd w:id="335"/>
    </w:p>
    <w:p w:rsidR="00EA3CDD" w:rsidRPr="00EA3CDD" w:rsidRDefault="00EA3CDD" w:rsidP="00555A85">
      <w:pPr>
        <w:pStyle w:val="5-"/>
        <w:rPr>
          <w:rFonts w:ascii="KFGQPC Uthmanic Script HAFS" w:hAnsi="KFGQPC Uthmanic Script HAFS" w:cs="KFGQPC Uthmanic Script HAFS"/>
          <w:rtl/>
        </w:rPr>
      </w:pPr>
      <w:r w:rsidRPr="00B80766">
        <w:rPr>
          <w:rStyle w:val="5-Char"/>
          <w:rFonts w:hint="cs"/>
          <w:rtl/>
        </w:rPr>
        <w:t xml:space="preserve">1093- عَن </w:t>
      </w:r>
      <w:r w:rsidRPr="00B80766">
        <w:rPr>
          <w:rStyle w:val="5-Char"/>
          <w:rtl/>
        </w:rPr>
        <w:t>أَبَ</w:t>
      </w:r>
      <w:r w:rsidRPr="00B80766">
        <w:rPr>
          <w:rStyle w:val="5-Char"/>
          <w:rFonts w:hint="cs"/>
          <w:rtl/>
        </w:rPr>
        <w:t>ی</w:t>
      </w:r>
      <w:r w:rsidRPr="00B80766">
        <w:rPr>
          <w:rStyle w:val="5-Char"/>
          <w:rtl/>
        </w:rPr>
        <w:t xml:space="preserve"> هُرَيْرَةَ رَضِيَ اللَّهُ عَنْهُ، ق</w:t>
      </w:r>
      <w:r w:rsidRPr="00B80766">
        <w:rPr>
          <w:rStyle w:val="5-Char"/>
          <w:rFonts w:hint="cs"/>
          <w:rtl/>
        </w:rPr>
        <w:t>َا</w:t>
      </w:r>
      <w:r w:rsidRPr="00B80766">
        <w:rPr>
          <w:rStyle w:val="5-Char"/>
          <w:rtl/>
        </w:rPr>
        <w:t>ل</w:t>
      </w:r>
      <w:r w:rsidRPr="00B80766">
        <w:rPr>
          <w:rStyle w:val="5-Char"/>
          <w:rFonts w:hint="cs"/>
          <w:rtl/>
        </w:rPr>
        <w:t>َ</w:t>
      </w:r>
      <w:r w:rsidRPr="00B80766">
        <w:rPr>
          <w:rStyle w:val="5-Char"/>
          <w:rtl/>
        </w:rPr>
        <w:t>: قَالَ رَسُولُ اللَّهِ صَلَّى اللهُ عَلَيْهِ وَسَلَّمَ: ثَلاَثَةٌ لاَ يَنْظُرُ اللَّهُ إِلَيْهِمْ يَوْمَ القِيَامَةِ، وَلاَ يُزَكِّيهِمْ، وَلَهُمْ عَذَابٌ أَلِيمٌ، رَجُلٌ كَانَ لَهُ فَضْلُ مَاءٍ بِالطَّرِيقِ، فَمَنَعَهُ مِنَ ابْنِ السَّبِيلِ، وَرَجُلٌ بَايَعَ إِمَامًا لاَ يُبَايِعُهُ إِلَّا لِدُنْيَا، فَإِنْ أَعْطَاهُ مِنْهَا رَضِيَ، وَإِنْ لَمْ يُعْطِهِ مِنْهَا سَخِطَ، وَرَجُلٌ أَقَامَ سِلْعَتَهُ بَعْدَ العَصْرِ، فَقَالَ: وَاللَّهِ الَّذِي لاَ إِلَهَ غَيْرُهُ لَقَدْ أَعْطَيْتُ بِهَا كَذَا وَكَذَا، فَصَدَّقَهُ رَجُلٌ ثُمَّ قَرَأَ هَذِهِ الآيَةَ:</w:t>
      </w:r>
      <w:r>
        <w:rPr>
          <w:color w:val="000000"/>
          <w:rtl/>
        </w:rPr>
        <w:t xml:space="preserve"> </w:t>
      </w:r>
      <w:r>
        <w:rPr>
          <w:rFonts w:ascii="Traditional Arabic" w:hAnsi="Traditional Arabic" w:cs="Traditional Arabic"/>
          <w:color w:val="000000"/>
          <w:rtl/>
        </w:rPr>
        <w:t>﴿</w:t>
      </w:r>
      <w:r w:rsidRPr="00B80766">
        <w:rPr>
          <w:rStyle w:val="9-Char1"/>
          <w:rFonts w:hint="cs"/>
          <w:rtl/>
        </w:rPr>
        <w:t>إِنَّ</w:t>
      </w:r>
      <w:r w:rsidRPr="00B80766">
        <w:rPr>
          <w:rStyle w:val="9-Char1"/>
          <w:rtl/>
        </w:rPr>
        <w:t xml:space="preserve"> </w:t>
      </w:r>
      <w:r w:rsidRPr="00B80766">
        <w:rPr>
          <w:rStyle w:val="9-Char1"/>
          <w:rFonts w:hint="cs"/>
          <w:rtl/>
        </w:rPr>
        <w:t>ٱلَّذِينَ</w:t>
      </w:r>
      <w:r w:rsidRPr="00B80766">
        <w:rPr>
          <w:rStyle w:val="9-Char1"/>
          <w:rtl/>
        </w:rPr>
        <w:t xml:space="preserve"> يَشۡتَرُونَ بِعَهۡدِ </w:t>
      </w:r>
      <w:r w:rsidRPr="00B80766">
        <w:rPr>
          <w:rStyle w:val="9-Char1"/>
          <w:rFonts w:hint="cs"/>
          <w:rtl/>
        </w:rPr>
        <w:t>ٱللَّهِ</w:t>
      </w:r>
      <w:r w:rsidRPr="00B80766">
        <w:rPr>
          <w:rStyle w:val="9-Char1"/>
          <w:rtl/>
        </w:rPr>
        <w:t xml:space="preserve"> وَ</w:t>
      </w:r>
      <w:r w:rsidR="00B80766" w:rsidRPr="00B80766">
        <w:rPr>
          <w:rStyle w:val="9-Char1"/>
          <w:rtl/>
        </w:rPr>
        <w:t>أَيۡمَٰنِهِمۡ ثَمَنٗا قَلِيلًا</w:t>
      </w:r>
      <w:r>
        <w:rPr>
          <w:rFonts w:ascii="Traditional Arabic" w:hAnsi="Traditional Arabic" w:cs="Traditional Arabic"/>
          <w:color w:val="000000"/>
          <w:rtl/>
        </w:rPr>
        <w:t>﴾</w:t>
      </w:r>
      <w:r w:rsidRPr="00555A85">
        <w:rPr>
          <w:rStyle w:val="5-Char"/>
          <w:rFonts w:hint="cs"/>
          <w:rtl/>
        </w:rPr>
        <w:t xml:space="preserve"> [رواه البخاری: 2358].</w:t>
      </w:r>
    </w:p>
    <w:p w:rsidR="003D2361" w:rsidRDefault="003D2361" w:rsidP="00270482">
      <w:pPr>
        <w:pStyle w:val="0-"/>
        <w:rPr>
          <w:rtl/>
          <w:lang w:bidi="fa-IR"/>
        </w:rPr>
      </w:pPr>
      <w:r>
        <w:rPr>
          <w:rFonts w:hint="cs"/>
          <w:rtl/>
          <w:lang w:bidi="fa-IR"/>
        </w:rPr>
        <w:t>1093- از ابو هریره</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فرمودند: «سه گروه هستند که در روز قیامت خداوند به طرف آن‌ها نظر نمی‌کند، و آن‌ها را [از گناه] پاک نمی‌سازد، و برای آن‌ها عذاب درد ناکی است.</w:t>
      </w:r>
    </w:p>
    <w:p w:rsidR="003D2361" w:rsidRDefault="003D2361" w:rsidP="00D05FCA">
      <w:pPr>
        <w:pStyle w:val="0-"/>
        <w:rPr>
          <w:rtl/>
          <w:lang w:bidi="fa-IR"/>
        </w:rPr>
      </w:pPr>
      <w:r>
        <w:rPr>
          <w:rFonts w:hint="cs"/>
          <w:rtl/>
          <w:lang w:bidi="fa-IR"/>
        </w:rPr>
        <w:t xml:space="preserve">کسی که در کنار راه، آبی را </w:t>
      </w:r>
      <w:r w:rsidR="00D05FCA">
        <w:rPr>
          <w:rFonts w:hint="cs"/>
          <w:rtl/>
          <w:lang w:bidi="fa-IR"/>
        </w:rPr>
        <w:t>از</w:t>
      </w:r>
      <w:r>
        <w:rPr>
          <w:rFonts w:hint="cs"/>
          <w:rtl/>
          <w:lang w:bidi="fa-IR"/>
        </w:rPr>
        <w:t xml:space="preserve"> اندازۀ احتیاج خود بیشتر دارد، و</w:t>
      </w:r>
      <w:r w:rsidR="00D05FCA">
        <w:rPr>
          <w:rFonts w:hint="cs"/>
          <w:rtl/>
          <w:lang w:bidi="fa-IR"/>
        </w:rPr>
        <w:t xml:space="preserve"> آن را </w:t>
      </w:r>
      <w:r>
        <w:rPr>
          <w:rFonts w:hint="cs"/>
          <w:rtl/>
          <w:lang w:bidi="fa-IR"/>
        </w:rPr>
        <w:t>از رهگذران دریغ می‌کند.</w:t>
      </w:r>
    </w:p>
    <w:p w:rsidR="003D2361" w:rsidRDefault="003D2361" w:rsidP="003D2361">
      <w:pPr>
        <w:pStyle w:val="0-"/>
        <w:rPr>
          <w:rtl/>
          <w:lang w:bidi="fa-IR"/>
        </w:rPr>
      </w:pPr>
      <w:r>
        <w:rPr>
          <w:rFonts w:hint="cs"/>
          <w:rtl/>
          <w:lang w:bidi="fa-IR"/>
        </w:rPr>
        <w:t>کسی که با امام به جهت اغراض دنیوی بیعت کند، به طوری که اگر چیزی برایش بدهد خودش شود، و اگر ندهد آزرده شود.</w:t>
      </w:r>
    </w:p>
    <w:p w:rsidR="003D2361" w:rsidRDefault="003D2361" w:rsidP="003D2361">
      <w:pPr>
        <w:pStyle w:val="0-"/>
        <w:rPr>
          <w:rtl/>
          <w:lang w:bidi="fa-IR"/>
        </w:rPr>
      </w:pPr>
      <w:r>
        <w:rPr>
          <w:rFonts w:hint="cs"/>
          <w:rtl/>
          <w:lang w:bidi="fa-IR"/>
        </w:rPr>
        <w:t xml:space="preserve">و </w:t>
      </w:r>
      <w:r w:rsidR="00EA3CDD">
        <w:rPr>
          <w:rFonts w:hint="cs"/>
          <w:rtl/>
          <w:lang w:bidi="fa-IR"/>
        </w:rPr>
        <w:t xml:space="preserve">کسی که مالش را بعد </w:t>
      </w:r>
      <w:r>
        <w:rPr>
          <w:rFonts w:hint="cs"/>
          <w:rtl/>
          <w:lang w:bidi="fa-IR"/>
        </w:rPr>
        <w:t>ا</w:t>
      </w:r>
      <w:r w:rsidR="00EA3CDD">
        <w:rPr>
          <w:rFonts w:hint="cs"/>
          <w:rtl/>
          <w:lang w:bidi="fa-IR"/>
        </w:rPr>
        <w:t>ز عصر به مع</w:t>
      </w:r>
      <w:r>
        <w:rPr>
          <w:rFonts w:hint="cs"/>
          <w:rtl/>
          <w:lang w:bidi="fa-IR"/>
        </w:rPr>
        <w:t>رض فروش بگذارد، و به دروغ بگوید که: به خدا سوگند که</w:t>
      </w:r>
      <w:r w:rsidR="00D05FCA">
        <w:rPr>
          <w:rFonts w:hint="cs"/>
          <w:rtl/>
          <w:lang w:bidi="fa-IR"/>
        </w:rPr>
        <w:t xml:space="preserve"> آن را </w:t>
      </w:r>
      <w:r>
        <w:rPr>
          <w:rFonts w:hint="cs"/>
          <w:rtl/>
          <w:lang w:bidi="fa-IR"/>
        </w:rPr>
        <w:t>از من به چنین و چنان مبلغی می‌خریدند، و شخصی سخنش را باور نماید».</w:t>
      </w:r>
    </w:p>
    <w:p w:rsidR="003D2361" w:rsidRDefault="003D2361" w:rsidP="003D2361">
      <w:pPr>
        <w:pStyle w:val="0-"/>
        <w:rPr>
          <w:rtl/>
          <w:lang w:bidi="fa-IR"/>
        </w:rPr>
      </w:pPr>
      <w:r>
        <w:rPr>
          <w:rFonts w:hint="cs"/>
          <w:rtl/>
          <w:lang w:bidi="fa-IR"/>
        </w:rPr>
        <w:t xml:space="preserve">و بعد از آن پیامبر خدا </w:t>
      </w:r>
      <w:r>
        <w:rPr>
          <w:rFonts w:cs="CTraditional Arabic" w:hint="cs"/>
          <w:rtl/>
          <w:lang w:bidi="fa-IR"/>
        </w:rPr>
        <w:t>ج</w:t>
      </w:r>
      <w:r>
        <w:rPr>
          <w:rFonts w:hint="cs"/>
          <w:rtl/>
          <w:lang w:bidi="fa-IR"/>
        </w:rPr>
        <w:t xml:space="preserve"> این آیۀ مبارکه را تلاوت نمودند: «کسانی که پیمان الهی و سوگند</w:t>
      </w:r>
      <w:r w:rsidR="00E831DD">
        <w:rPr>
          <w:rFonts w:hint="cs"/>
          <w:rtl/>
          <w:lang w:bidi="fa-IR"/>
        </w:rPr>
        <w:t xml:space="preserve">‌های </w:t>
      </w:r>
      <w:r>
        <w:rPr>
          <w:rFonts w:hint="cs"/>
          <w:rtl/>
          <w:lang w:bidi="fa-IR"/>
        </w:rPr>
        <w:t>خود را به بهای اندکی بفروشند، بهرۀ در آخرت ندارند، و خداون با آن‌ها سخن نمی‌گوید، و در قیامت بر آن‌ها نظر نمی‌کند</w:t>
      </w:r>
      <w:r w:rsidR="00EA3CDD">
        <w:rPr>
          <w:rFonts w:hint="cs"/>
          <w:rtl/>
          <w:lang w:bidi="fa-IR"/>
        </w:rPr>
        <w:t>، و آن‌ها را [از گناه] پاک نمی‌سازد، و برای آن‌ها عذاب درد ناکی است»</w:t>
      </w:r>
      <w:r w:rsidR="00EA3CDD" w:rsidRPr="00EA3CDD">
        <w:rPr>
          <w:rFonts w:ascii="IRLotus" w:hAnsi="IRLotus" w:cs="IRLotus"/>
          <w:vertAlign w:val="superscript"/>
          <w:rtl/>
          <w:lang w:bidi="fa-IR"/>
        </w:rPr>
        <w:t>(</w:t>
      </w:r>
      <w:r w:rsidR="00EA3CDD" w:rsidRPr="00EA3CDD">
        <w:rPr>
          <w:rStyle w:val="FootnoteReference"/>
          <w:rFonts w:ascii="IRLotus" w:hAnsi="IRLotus" w:cs="IRLotus"/>
          <w:rtl/>
          <w:lang w:bidi="fa-IR"/>
        </w:rPr>
        <w:footnoteReference w:id="468"/>
      </w:r>
      <w:r w:rsidR="00EA3CDD" w:rsidRPr="00EA3CDD">
        <w:rPr>
          <w:rFonts w:ascii="IRLotus" w:hAnsi="IRLotus" w:cs="IRLotus"/>
          <w:vertAlign w:val="superscript"/>
          <w:rtl/>
          <w:lang w:bidi="fa-IR"/>
        </w:rPr>
        <w:t>)</w:t>
      </w:r>
      <w:r w:rsidR="00EA3CDD">
        <w:rPr>
          <w:rFonts w:hint="cs"/>
          <w:rtl/>
          <w:lang w:bidi="fa-IR"/>
        </w:rPr>
        <w:t>.</w:t>
      </w:r>
    </w:p>
    <w:p w:rsidR="00241D63" w:rsidRDefault="00241D63" w:rsidP="00241D63">
      <w:pPr>
        <w:pStyle w:val="2-0"/>
        <w:rPr>
          <w:rtl/>
        </w:rPr>
      </w:pPr>
      <w:r w:rsidRPr="00CC5233">
        <w:rPr>
          <w:rFonts w:hint="cs"/>
          <w:rtl/>
          <w:lang w:bidi="ar-SA"/>
        </w:rPr>
        <w:t>5</w:t>
      </w:r>
      <w:r>
        <w:rPr>
          <w:rFonts w:hint="cs"/>
          <w:rtl/>
        </w:rPr>
        <w:t>- باب: فَض</w:t>
      </w:r>
      <w:r w:rsidR="00CA23F7">
        <w:rPr>
          <w:rFonts w:hint="cs"/>
          <w:rtl/>
        </w:rPr>
        <w:t>ْ</w:t>
      </w:r>
      <w:r>
        <w:rPr>
          <w:rFonts w:hint="cs"/>
          <w:rtl/>
        </w:rPr>
        <w:t>لِ سَق</w:t>
      </w:r>
      <w:r w:rsidR="00CA23F7">
        <w:rPr>
          <w:rFonts w:hint="cs"/>
          <w:rtl/>
        </w:rPr>
        <w:t>ْ</w:t>
      </w:r>
      <w:r>
        <w:rPr>
          <w:rFonts w:hint="cs"/>
          <w:rtl/>
        </w:rPr>
        <w:t>یِ المَاءِ</w:t>
      </w:r>
    </w:p>
    <w:p w:rsidR="00241D63" w:rsidRDefault="00241D63" w:rsidP="00241D63">
      <w:pPr>
        <w:pStyle w:val="4-"/>
        <w:rPr>
          <w:rtl/>
          <w:lang w:bidi="fa-IR"/>
        </w:rPr>
      </w:pPr>
      <w:bookmarkStart w:id="336" w:name="_Toc434155709"/>
      <w:r>
        <w:rPr>
          <w:rFonts w:hint="cs"/>
          <w:rtl/>
          <w:lang w:bidi="fa-IR"/>
        </w:rPr>
        <w:t>باب [5]: فضیلت آب دادن</w:t>
      </w:r>
      <w:bookmarkEnd w:id="336"/>
    </w:p>
    <w:p w:rsidR="00241D63" w:rsidRDefault="00241D63" w:rsidP="00241D63">
      <w:pPr>
        <w:pStyle w:val="5-"/>
        <w:rPr>
          <w:rtl/>
          <w:lang w:bidi="fa-IR"/>
        </w:rPr>
      </w:pPr>
      <w:r>
        <w:rPr>
          <w:rFonts w:hint="cs"/>
          <w:rtl/>
          <w:lang w:bidi="fa-IR"/>
        </w:rPr>
        <w:t>1094-</w:t>
      </w:r>
      <w:r w:rsidR="005E29EE">
        <w:rPr>
          <w:rFonts w:hint="cs"/>
          <w:rtl/>
          <w:lang w:bidi="fa-IR"/>
        </w:rPr>
        <w:t xml:space="preserve"> وَ</w:t>
      </w:r>
      <w:r>
        <w:rPr>
          <w:rFonts w:hint="cs"/>
          <w:rtl/>
          <w:lang w:bidi="fa-IR"/>
        </w:rPr>
        <w:t xml:space="preserve">عَنهُ </w:t>
      </w:r>
      <w:r>
        <w:rPr>
          <w:color w:val="000000"/>
          <w:rtl/>
        </w:rPr>
        <w:t>رَضِيَ اللَّهُ عَنْهُ: أَنَّ رَسُولَ اللَّهِ صَلَّى اللهُ عَلَيْهِ وَسَلَّمَ قَالَ:</w:t>
      </w:r>
      <w:r>
        <w:rPr>
          <w:rtl/>
        </w:rPr>
        <w:t xml:space="preserve"> بَيْنَا رَجُلٌ يَمْشِي، فَاشْتَدَّ عَلَيْهِ العَطَشُ، فَنَزَلَ بِئْرًا، فَشَرِبَ مِنْهَا، ثُمَّ خَرَجَ فَإِذَا هُوَ بِكَلْبٍ يَلْهَثُ </w:t>
      </w:r>
      <w:r>
        <w:rPr>
          <w:color w:val="000000"/>
          <w:rtl/>
        </w:rPr>
        <w:t>يَأْكُلُ الثَّرَى مِنَ العَطَشِ، فَقَالَ: لَقَدْ بَلَغَ هَذَا مِثْلُ الَّذِي بَلَغَ بِي، فَمَلَأَ خُفَّهُ، ثُمَّ أَمْسَكَهُ بِفِيهِ، ثُمَّ رَقِيَ، فَسَقَى الكَلْبَ، فَشَكَرَ اللَّهُ لَهُ، فَغَفَرَ لَهُ، قَالُوا: يَا رَسُولَ اللَّهِ، وَإِنَّ لَنَا فِي البَهَائِمِ أَجْرًا؟ قَالَ: «فِي كُلِّ كَبِدٍ رَطْبَةٍ أَجْرٌ»</w:t>
      </w:r>
      <w:r>
        <w:rPr>
          <w:rFonts w:hint="cs"/>
          <w:rtl/>
          <w:lang w:bidi="fa-IR"/>
        </w:rPr>
        <w:t xml:space="preserve"> [رواه البخاری: 2363].</w:t>
      </w:r>
    </w:p>
    <w:p w:rsidR="00241D63" w:rsidRDefault="00241D63" w:rsidP="00241D63">
      <w:pPr>
        <w:pStyle w:val="0-"/>
        <w:rPr>
          <w:rtl/>
          <w:lang w:bidi="fa-IR"/>
        </w:rPr>
      </w:pPr>
      <w:r>
        <w:rPr>
          <w:rFonts w:hint="cs"/>
          <w:rtl/>
          <w:lang w:bidi="fa-IR"/>
        </w:rPr>
        <w:t>1094- و از ابو هریره</w:t>
      </w:r>
      <w:r>
        <w:rPr>
          <w:rFonts w:cs="CTraditional Arabic" w:hint="cs"/>
          <w:rtl/>
          <w:lang w:bidi="fa-IR"/>
        </w:rPr>
        <w:t>س</w:t>
      </w:r>
      <w:r>
        <w:rPr>
          <w:rFonts w:hint="cs"/>
          <w:rtl/>
          <w:lang w:bidi="fa-IR"/>
        </w:rPr>
        <w:t xml:space="preserve"> روایت است که پیامبر خدا </w:t>
      </w:r>
      <w:r>
        <w:rPr>
          <w:rFonts w:cs="CTraditional Arabic" w:hint="cs"/>
          <w:rtl/>
          <w:lang w:bidi="fa-IR"/>
        </w:rPr>
        <w:t>ج</w:t>
      </w:r>
      <w:r>
        <w:rPr>
          <w:rFonts w:hint="cs"/>
          <w:rtl/>
          <w:lang w:bidi="fa-IR"/>
        </w:rPr>
        <w:t xml:space="preserve"> فرمودند: «شخصی در راهی می‌رفت، تشنگی بر وی غلبه نمود، در چاهی پایان شد و آب خورد.</w:t>
      </w:r>
    </w:p>
    <w:p w:rsidR="00241D63" w:rsidRDefault="00241D63" w:rsidP="00241D63">
      <w:pPr>
        <w:pStyle w:val="0-"/>
        <w:rPr>
          <w:rtl/>
          <w:lang w:bidi="fa-IR"/>
        </w:rPr>
      </w:pPr>
      <w:r>
        <w:rPr>
          <w:rFonts w:hint="cs"/>
          <w:rtl/>
          <w:lang w:bidi="fa-IR"/>
        </w:rPr>
        <w:t>چون از چاه بیرون شد، دید که سگی بر سر چاه از تشنگی خاک می‌خورد، با خود گفت: این حیوان هم مانند که من تشنه بودم تشنه است، موزۀ خود را آب کرد و به دهان خود گرفت و از چاه بالا شد، و سگ را به این طریق آب داد، خداوند این عملش را قبول نمود و گناهانش را بخشید».</w:t>
      </w:r>
    </w:p>
    <w:p w:rsidR="00241D63" w:rsidRDefault="00241D63" w:rsidP="00241D63">
      <w:pPr>
        <w:pStyle w:val="0-"/>
        <w:rPr>
          <w:rtl/>
          <w:lang w:bidi="fa-IR"/>
        </w:rPr>
      </w:pPr>
      <w:r>
        <w:rPr>
          <w:rFonts w:hint="cs"/>
          <w:rtl/>
          <w:lang w:bidi="fa-IR"/>
        </w:rPr>
        <w:t>پرسیدند: یا رسول الله! [از نیکی کردن] به چار پایان هم برای ما ثواب است؟</w:t>
      </w:r>
    </w:p>
    <w:p w:rsidR="00241D63" w:rsidRDefault="00241D63" w:rsidP="00241D63">
      <w:pPr>
        <w:pStyle w:val="0-"/>
        <w:rPr>
          <w:rtl/>
          <w:lang w:bidi="fa-IR"/>
        </w:rPr>
      </w:pPr>
      <w:r>
        <w:rPr>
          <w:rFonts w:hint="cs"/>
          <w:rtl/>
          <w:lang w:bidi="fa-IR"/>
        </w:rPr>
        <w:t>فرمودند: «[نیکی کردن] برای هر</w:t>
      </w:r>
      <w:r w:rsidR="0053443B">
        <w:rPr>
          <w:rFonts w:hint="cs"/>
          <w:rtl/>
          <w:lang w:bidi="fa-IR"/>
        </w:rPr>
        <w:t xml:space="preserve"> </w:t>
      </w:r>
      <w:r>
        <w:rPr>
          <w:rFonts w:hint="cs"/>
          <w:rtl/>
          <w:lang w:bidi="fa-IR"/>
        </w:rPr>
        <w:t>زنده جانی ثواب دارد»</w:t>
      </w:r>
      <w:r w:rsidRPr="00241D63">
        <w:rPr>
          <w:rFonts w:ascii="IRLotus" w:hAnsi="IRLotus" w:cs="IRLotus"/>
          <w:vertAlign w:val="superscript"/>
          <w:rtl/>
          <w:lang w:bidi="fa-IR"/>
        </w:rPr>
        <w:t>(</w:t>
      </w:r>
      <w:r w:rsidRPr="00241D63">
        <w:rPr>
          <w:rStyle w:val="FootnoteReference"/>
          <w:rFonts w:ascii="IRLotus" w:hAnsi="IRLotus" w:cs="IRLotus"/>
          <w:rtl/>
          <w:lang w:bidi="fa-IR"/>
        </w:rPr>
        <w:footnoteReference w:id="469"/>
      </w:r>
      <w:r w:rsidRPr="00241D63">
        <w:rPr>
          <w:rFonts w:ascii="IRLotus" w:hAnsi="IRLotus" w:cs="IRLotus"/>
          <w:vertAlign w:val="superscript"/>
          <w:rtl/>
          <w:lang w:bidi="fa-IR"/>
        </w:rPr>
        <w:t>)</w:t>
      </w:r>
      <w:r>
        <w:rPr>
          <w:rFonts w:hint="cs"/>
          <w:rtl/>
          <w:lang w:bidi="fa-IR"/>
        </w:rPr>
        <w:t>.</w:t>
      </w:r>
    </w:p>
    <w:p w:rsidR="00B06FE9" w:rsidRDefault="00B06FE9" w:rsidP="00B06FE9">
      <w:pPr>
        <w:pStyle w:val="2-0"/>
        <w:rPr>
          <w:rtl/>
        </w:rPr>
      </w:pPr>
      <w:r w:rsidRPr="00CC5233">
        <w:rPr>
          <w:rFonts w:hint="cs"/>
          <w:rtl/>
          <w:lang w:bidi="ar-SA"/>
        </w:rPr>
        <w:t>6</w:t>
      </w:r>
      <w:r>
        <w:rPr>
          <w:rFonts w:hint="cs"/>
          <w:rtl/>
        </w:rPr>
        <w:t>- باب: مَن</w:t>
      </w:r>
      <w:r w:rsidR="00110A79">
        <w:rPr>
          <w:rFonts w:hint="cs"/>
          <w:rtl/>
        </w:rPr>
        <w:t>ْ رَأى</w:t>
      </w:r>
      <w:r>
        <w:rPr>
          <w:rFonts w:hint="cs"/>
          <w:rtl/>
        </w:rPr>
        <w:t xml:space="preserve"> أَنَّ صَاحِبَ الحَو</w:t>
      </w:r>
      <w:r w:rsidR="00110A79">
        <w:rPr>
          <w:rFonts w:hint="cs"/>
          <w:rtl/>
        </w:rPr>
        <w:t>ْ</w:t>
      </w:r>
      <w:r>
        <w:rPr>
          <w:rFonts w:hint="cs"/>
          <w:rtl/>
        </w:rPr>
        <w:t>ضِ أَو</w:t>
      </w:r>
      <w:r w:rsidR="00110A79">
        <w:rPr>
          <w:rFonts w:hint="cs"/>
          <w:rtl/>
        </w:rPr>
        <w:t xml:space="preserve">ِ </w:t>
      </w:r>
      <w:r>
        <w:rPr>
          <w:rFonts w:hint="cs"/>
          <w:rtl/>
        </w:rPr>
        <w:t>القِر</w:t>
      </w:r>
      <w:r w:rsidR="00110A79">
        <w:rPr>
          <w:rFonts w:hint="cs"/>
          <w:rtl/>
        </w:rPr>
        <w:t>ْ</w:t>
      </w:r>
      <w:r>
        <w:rPr>
          <w:rFonts w:hint="cs"/>
          <w:rtl/>
        </w:rPr>
        <w:t>بَةِ أَحَقُّ بِمَائِهِ</w:t>
      </w:r>
    </w:p>
    <w:p w:rsidR="00B06FE9" w:rsidRDefault="00B06FE9" w:rsidP="00B06FE9">
      <w:pPr>
        <w:pStyle w:val="4-"/>
        <w:rPr>
          <w:rtl/>
          <w:lang w:bidi="fa-IR"/>
        </w:rPr>
      </w:pPr>
      <w:bookmarkStart w:id="337" w:name="_Toc434155710"/>
      <w:r>
        <w:rPr>
          <w:rFonts w:hint="cs"/>
          <w:rtl/>
          <w:lang w:bidi="fa-IR"/>
        </w:rPr>
        <w:t xml:space="preserve">باب [6]: کسی که </w:t>
      </w:r>
      <w:r w:rsidR="00D05FCA">
        <w:rPr>
          <w:rFonts w:hint="cs"/>
          <w:rtl/>
          <w:lang w:bidi="fa-IR"/>
        </w:rPr>
        <w:t>صاحب حوض و صاحب مشک آب را مستحق‌</w:t>
      </w:r>
      <w:r>
        <w:rPr>
          <w:rFonts w:hint="cs"/>
          <w:rtl/>
          <w:lang w:bidi="fa-IR"/>
        </w:rPr>
        <w:t>تر می‌داند</w:t>
      </w:r>
      <w:bookmarkEnd w:id="337"/>
    </w:p>
    <w:p w:rsidR="00B06FE9" w:rsidRPr="00B06FE9" w:rsidRDefault="00B06FE9" w:rsidP="00B06FE9">
      <w:pPr>
        <w:pStyle w:val="5-"/>
        <w:rPr>
          <w:rFonts w:ascii="Simplified Arabic" w:hAnsi="Simplified Arabic" w:cs="Simplified Arabic"/>
          <w:color w:val="FF0000"/>
          <w:rtl/>
        </w:rPr>
      </w:pPr>
      <w:r>
        <w:rPr>
          <w:rFonts w:hint="cs"/>
          <w:rtl/>
          <w:lang w:bidi="fa-IR"/>
        </w:rPr>
        <w:t>1095-</w:t>
      </w:r>
      <w:r w:rsidR="005E29EE">
        <w:rPr>
          <w:rFonts w:hint="cs"/>
          <w:rtl/>
          <w:lang w:bidi="fa-IR"/>
        </w:rPr>
        <w:t xml:space="preserve"> وَ</w:t>
      </w:r>
      <w:r>
        <w:rPr>
          <w:rFonts w:hint="cs"/>
          <w:rtl/>
          <w:lang w:bidi="fa-IR"/>
        </w:rPr>
        <w:t xml:space="preserve">عَنهَ </w:t>
      </w:r>
      <w:r>
        <w:rPr>
          <w:color w:val="000000"/>
          <w:rtl/>
        </w:rPr>
        <w:t>رَضِيَ اللَّهُ عَنْهُ، عَنِ النَّبِيِّ صَلَّى اللهُ عَلَيْهِ وَسَلَّمَ قَالَ: «</w:t>
      </w:r>
      <w:r>
        <w:rPr>
          <w:rtl/>
        </w:rPr>
        <w:t>وَالَّذِي نَفْسِي بِيَدِهِ، لَأَذُودَنَّ رِجَالًا عَنْ حَوْضِي، كَمَا تُذَادُ الغَرِيبَةُ مِنَ الإِبِلِ عَنِ الحَوْضِ»</w:t>
      </w:r>
      <w:r>
        <w:rPr>
          <w:rFonts w:hint="cs"/>
          <w:rtl/>
          <w:lang w:bidi="fa-IR"/>
        </w:rPr>
        <w:t xml:space="preserve"> [رواه الخاری: 2367].</w:t>
      </w:r>
    </w:p>
    <w:p w:rsidR="00B06FE9" w:rsidRDefault="00B06FE9" w:rsidP="00B06FE9">
      <w:pPr>
        <w:pStyle w:val="0-"/>
        <w:rPr>
          <w:rtl/>
          <w:lang w:bidi="fa-IR"/>
        </w:rPr>
      </w:pPr>
      <w:r>
        <w:rPr>
          <w:rFonts w:hint="cs"/>
          <w:rtl/>
          <w:lang w:bidi="fa-IR"/>
        </w:rPr>
        <w:t>1095- و از ابو هریر</w:t>
      </w:r>
      <w:r>
        <w:rPr>
          <w:rFonts w:cs="CTraditional Arabic" w:hint="cs"/>
          <w:rtl/>
          <w:lang w:bidi="fa-IR"/>
        </w:rPr>
        <w:t>س</w:t>
      </w:r>
      <w:r>
        <w:rPr>
          <w:rFonts w:hint="cs"/>
          <w:rtl/>
          <w:lang w:bidi="fa-IR"/>
        </w:rPr>
        <w:t xml:space="preserve"> از پیامبر خدا </w:t>
      </w:r>
      <w:r>
        <w:rPr>
          <w:rFonts w:cs="CTraditional Arabic" w:hint="cs"/>
          <w:rtl/>
          <w:lang w:bidi="fa-IR"/>
        </w:rPr>
        <w:t>ج</w:t>
      </w:r>
      <w:r>
        <w:rPr>
          <w:rFonts w:hint="cs"/>
          <w:rtl/>
          <w:lang w:bidi="fa-IR"/>
        </w:rPr>
        <w:t xml:space="preserve"> روایت است که فرمودند: «سوگند به ذاتی که جانم در دست او است، [بلا کیف] بعضی از اشخاص را آن‌چنان از حوض خود [یعنی: حوض کوثر] می‌رانم، به مانند آنکه شتر بیگانه از حوض [دیگران] رانده</w:t>
      </w:r>
      <w:r w:rsidR="005443B8">
        <w:rPr>
          <w:rFonts w:hint="cs"/>
          <w:rtl/>
          <w:lang w:bidi="fa-IR"/>
        </w:rPr>
        <w:t xml:space="preserve"> می‌شود</w:t>
      </w:r>
      <w:r>
        <w:rPr>
          <w:rFonts w:hint="cs"/>
          <w:rtl/>
          <w:lang w:bidi="fa-IR"/>
        </w:rPr>
        <w:t>»</w:t>
      </w:r>
      <w:r w:rsidRPr="00B06FE9">
        <w:rPr>
          <w:rFonts w:ascii="IRLotus" w:hAnsi="IRLotus" w:cs="IRLotus"/>
          <w:vertAlign w:val="superscript"/>
          <w:rtl/>
          <w:lang w:bidi="fa-IR"/>
        </w:rPr>
        <w:t>(</w:t>
      </w:r>
      <w:r w:rsidRPr="00B06FE9">
        <w:rPr>
          <w:rStyle w:val="FootnoteReference"/>
          <w:rFonts w:ascii="IRLotus" w:hAnsi="IRLotus" w:cs="IRLotus"/>
          <w:rtl/>
          <w:lang w:bidi="fa-IR"/>
        </w:rPr>
        <w:footnoteReference w:id="470"/>
      </w:r>
      <w:r w:rsidRPr="00B06FE9">
        <w:rPr>
          <w:rFonts w:ascii="IRLotus" w:hAnsi="IRLotus" w:cs="IRLotus"/>
          <w:vertAlign w:val="superscript"/>
          <w:rtl/>
          <w:lang w:bidi="fa-IR"/>
        </w:rPr>
        <w:t>)</w:t>
      </w:r>
      <w:r>
        <w:rPr>
          <w:rFonts w:hint="cs"/>
          <w:rtl/>
          <w:lang w:bidi="fa-IR"/>
        </w:rPr>
        <w:t>.</w:t>
      </w:r>
    </w:p>
    <w:p w:rsidR="00B06FE9" w:rsidRDefault="00B06FE9" w:rsidP="00B651B9">
      <w:pPr>
        <w:pStyle w:val="5-"/>
        <w:rPr>
          <w:rtl/>
          <w:lang w:bidi="fa-IR"/>
        </w:rPr>
      </w:pPr>
      <w:r>
        <w:rPr>
          <w:rFonts w:hint="cs"/>
          <w:rtl/>
          <w:lang w:bidi="fa-IR"/>
        </w:rPr>
        <w:t>1096-</w:t>
      </w:r>
      <w:r w:rsidR="001C7E98" w:rsidRPr="00373526">
        <w:rPr>
          <w:rFonts w:hint="cs"/>
          <w:rtl/>
        </w:rPr>
        <w:t xml:space="preserve"> </w:t>
      </w:r>
      <w:r w:rsidR="00373526">
        <w:rPr>
          <w:rFonts w:hint="cs"/>
          <w:rtl/>
        </w:rPr>
        <w:t>وَ</w:t>
      </w:r>
      <w:r w:rsidR="00373526" w:rsidRPr="00373526">
        <w:rPr>
          <w:rtl/>
        </w:rPr>
        <w:t>عَنْ</w:t>
      </w:r>
      <w:r w:rsidR="00373526">
        <w:rPr>
          <w:rFonts w:hint="cs"/>
          <w:rtl/>
        </w:rPr>
        <w:t>هُ</w:t>
      </w:r>
      <w:r w:rsidR="00373526" w:rsidRPr="00373526">
        <w:rPr>
          <w:rtl/>
        </w:rPr>
        <w:t xml:space="preserve"> رَضِيَ اللَّهُ عَنْهُ، عَنِ النَّبِيِّ صَلَّى اللهُ عَلَيْهِ وَسَلَّمَ قَالَ: </w:t>
      </w:r>
      <w:r w:rsidR="00B651B9">
        <w:rPr>
          <w:rFonts w:hint="cs"/>
          <w:rtl/>
        </w:rPr>
        <w:t>«</w:t>
      </w:r>
      <w:r w:rsidR="00373526" w:rsidRPr="00373526">
        <w:rPr>
          <w:rtl/>
        </w:rPr>
        <w:t>ثَلاَثَةٌ لاَ يُكَلِّمُهُمُ اللَّهُ يَوْمَ القِيَامَةِ، وَلاَ يَنْظُرُ إِلَيْهِمْ: رَجُلٌ حَلَفَ عَلَى سِلْعَةٍ لَقَدْ أَعْطَى بِهَا أَكْثَرَ مِمَّا أَعْطَى وَهُوَ كَاذِبٌ، وَرَجُلٌ حَلَفَ عَلَى يَمِينٍ كَاذِبَةٍ بَعْدَ العَصْرِ، لِيَقْتَطِعَ بِهَا مَالَ رَجُلٍ مُسْلِمٍ، وَرَجُلٌ مَنَعَ فَضْلَ مَاءٍ فَيَقُولُ اللَّهُ: اليَوْمَ أَمْنَعُكَ فَضْلِي كَمَا مَنَعْتَ فَضْلَ مَا لَمْ تَعْمَلْ يَدَاكَ</w:t>
      </w:r>
      <w:r w:rsidRPr="00373526">
        <w:rPr>
          <w:rFonts w:hint="cs"/>
          <w:rtl/>
        </w:rPr>
        <w:t xml:space="preserve"> </w:t>
      </w:r>
      <w:r>
        <w:rPr>
          <w:rFonts w:hint="cs"/>
          <w:rtl/>
          <w:lang w:bidi="fa-IR"/>
        </w:rPr>
        <w:t>[رواه البخاری: 2369].</w:t>
      </w:r>
    </w:p>
    <w:p w:rsidR="00B06FE9" w:rsidRDefault="00B06FE9" w:rsidP="00B06FE9">
      <w:pPr>
        <w:pStyle w:val="0-"/>
        <w:rPr>
          <w:rtl/>
          <w:lang w:bidi="fa-IR"/>
        </w:rPr>
      </w:pPr>
      <w:r>
        <w:rPr>
          <w:rFonts w:hint="cs"/>
          <w:rtl/>
          <w:lang w:bidi="fa-IR"/>
        </w:rPr>
        <w:t>1096- و از ابو هریره</w:t>
      </w:r>
      <w:r>
        <w:rPr>
          <w:rFonts w:cs="CTraditional Arabic" w:hint="cs"/>
          <w:rtl/>
          <w:lang w:bidi="fa-IR"/>
        </w:rPr>
        <w:t>س</w:t>
      </w:r>
      <w:r w:rsidR="00830B54">
        <w:rPr>
          <w:rFonts w:hint="cs"/>
          <w:rtl/>
          <w:lang w:bidi="fa-IR"/>
        </w:rPr>
        <w:t xml:space="preserve"> روایت است که فرمودند: «سه گروه‌</w:t>
      </w:r>
      <w:r>
        <w:rPr>
          <w:rFonts w:hint="cs"/>
          <w:rtl/>
          <w:lang w:bidi="fa-IR"/>
        </w:rPr>
        <w:t>اند که خداوند متعال در روز قیامت با آن‌ها س</w:t>
      </w:r>
      <w:r w:rsidR="002D655C">
        <w:rPr>
          <w:rFonts w:hint="cs"/>
          <w:rtl/>
          <w:lang w:bidi="fa-IR"/>
        </w:rPr>
        <w:t>خن نمی‌گوید، و به طرف آن‌ها نظر نمی‌کند.</w:t>
      </w:r>
    </w:p>
    <w:p w:rsidR="002D655C" w:rsidRDefault="002D655C" w:rsidP="00B06FE9">
      <w:pPr>
        <w:pStyle w:val="0-"/>
        <w:rPr>
          <w:rtl/>
          <w:lang w:bidi="fa-IR"/>
        </w:rPr>
      </w:pPr>
      <w:r>
        <w:rPr>
          <w:rFonts w:hint="cs"/>
          <w:rtl/>
          <w:lang w:bidi="fa-IR"/>
        </w:rPr>
        <w:t>کسی که بر مالی به دروغ سوگند بخورد که</w:t>
      </w:r>
      <w:r w:rsidR="00D05FCA">
        <w:rPr>
          <w:rFonts w:hint="cs"/>
          <w:rtl/>
          <w:lang w:bidi="fa-IR"/>
        </w:rPr>
        <w:t xml:space="preserve"> آن را </w:t>
      </w:r>
      <w:r>
        <w:rPr>
          <w:rFonts w:hint="cs"/>
          <w:rtl/>
          <w:lang w:bidi="fa-IR"/>
        </w:rPr>
        <w:t>به چنین و چنان مبلغی می‌خریدند.</w:t>
      </w:r>
    </w:p>
    <w:p w:rsidR="002D655C" w:rsidRDefault="002D655C" w:rsidP="00B06FE9">
      <w:pPr>
        <w:pStyle w:val="0-"/>
        <w:rPr>
          <w:rtl/>
          <w:lang w:bidi="fa-IR"/>
        </w:rPr>
      </w:pPr>
      <w:r>
        <w:rPr>
          <w:rFonts w:hint="cs"/>
          <w:rtl/>
          <w:lang w:bidi="fa-IR"/>
        </w:rPr>
        <w:t>کسی که بعد از عصر به دروغ سوگند بخورد، و به سبب این سوگند، مال مسلمانی را به دست آورد.</w:t>
      </w:r>
    </w:p>
    <w:p w:rsidR="002D655C" w:rsidRDefault="002D655C" w:rsidP="00B06FE9">
      <w:pPr>
        <w:pStyle w:val="0-"/>
        <w:rPr>
          <w:rtl/>
          <w:lang w:bidi="fa-IR"/>
        </w:rPr>
      </w:pPr>
      <w:r>
        <w:rPr>
          <w:rFonts w:hint="cs"/>
          <w:rtl/>
          <w:lang w:bidi="fa-IR"/>
        </w:rPr>
        <w:t>و کسی که زیادی آب خود را از دیگران دریغ نماید، و خداوند متعال برایش می‌گوید: من امروز فضل و مهربانی خود را از او آن‌چنان دریغ می‌کنم، که تو آنچه را که به دست خود نساخته بودی، از دیگران در یغ می‌کردی»</w:t>
      </w:r>
      <w:r w:rsidRPr="002D655C">
        <w:rPr>
          <w:rFonts w:ascii="IRLotus" w:hAnsi="IRLotus" w:cs="IRLotus"/>
          <w:vertAlign w:val="superscript"/>
          <w:rtl/>
          <w:lang w:bidi="fa-IR"/>
        </w:rPr>
        <w:t>(</w:t>
      </w:r>
      <w:r w:rsidRPr="002D655C">
        <w:rPr>
          <w:rStyle w:val="FootnoteReference"/>
          <w:rFonts w:ascii="IRLotus" w:hAnsi="IRLotus" w:cs="IRLotus"/>
          <w:rtl/>
          <w:lang w:bidi="fa-IR"/>
        </w:rPr>
        <w:footnoteReference w:id="471"/>
      </w:r>
      <w:r w:rsidRPr="002D655C">
        <w:rPr>
          <w:rFonts w:ascii="IRLotus" w:hAnsi="IRLotus" w:cs="IRLotus"/>
          <w:vertAlign w:val="superscript"/>
          <w:rtl/>
          <w:lang w:bidi="fa-IR"/>
        </w:rPr>
        <w:t>)</w:t>
      </w:r>
      <w:r>
        <w:rPr>
          <w:rFonts w:hint="cs"/>
          <w:rtl/>
          <w:lang w:bidi="fa-IR"/>
        </w:rPr>
        <w:t>.</w:t>
      </w:r>
    </w:p>
    <w:p w:rsidR="002D655C" w:rsidRDefault="00970DA0" w:rsidP="002D655C">
      <w:pPr>
        <w:pStyle w:val="2-0"/>
        <w:rPr>
          <w:rtl/>
        </w:rPr>
      </w:pPr>
      <w:r w:rsidRPr="00CC5233">
        <w:rPr>
          <w:rFonts w:hint="cs"/>
          <w:rtl/>
          <w:lang w:bidi="ar-SA"/>
        </w:rPr>
        <w:t>7</w:t>
      </w:r>
      <w:r>
        <w:rPr>
          <w:rFonts w:hint="cs"/>
          <w:rtl/>
        </w:rPr>
        <w:t>- باب: لاَ حِمَى إِلاَّ الل</w:t>
      </w:r>
      <w:r w:rsidR="002D655C">
        <w:rPr>
          <w:rFonts w:hint="cs"/>
          <w:rtl/>
        </w:rPr>
        <w:t>ه</w:t>
      </w:r>
      <w:r w:rsidR="005E29EE">
        <w:rPr>
          <w:rFonts w:hint="cs"/>
          <w:rtl/>
        </w:rPr>
        <w:t xml:space="preserve"> وَ</w:t>
      </w:r>
      <w:r w:rsidR="002D655C">
        <w:rPr>
          <w:rFonts w:hint="cs"/>
          <w:rtl/>
        </w:rPr>
        <w:t>رَسُولِهِ</w:t>
      </w:r>
    </w:p>
    <w:p w:rsidR="002D655C" w:rsidRDefault="002D655C" w:rsidP="002D655C">
      <w:pPr>
        <w:pStyle w:val="4-"/>
        <w:rPr>
          <w:rtl/>
          <w:lang w:bidi="fa-IR"/>
        </w:rPr>
      </w:pPr>
      <w:bookmarkStart w:id="338" w:name="_Toc434155711"/>
      <w:r>
        <w:rPr>
          <w:rFonts w:hint="cs"/>
          <w:rtl/>
          <w:lang w:bidi="fa-IR"/>
        </w:rPr>
        <w:t>باب [7]: اختصاصی نمودن جز برای خدا و رسولش نیست</w:t>
      </w:r>
      <w:bookmarkEnd w:id="338"/>
    </w:p>
    <w:p w:rsidR="002D655C" w:rsidRDefault="002D655C" w:rsidP="002D655C">
      <w:pPr>
        <w:pStyle w:val="5-"/>
        <w:rPr>
          <w:rtl/>
          <w:lang w:bidi="fa-IR"/>
        </w:rPr>
      </w:pPr>
      <w:r w:rsidRPr="00310F25">
        <w:rPr>
          <w:rFonts w:hint="cs"/>
          <w:rtl/>
          <w:lang w:bidi="fa-IR"/>
        </w:rPr>
        <w:t xml:space="preserve">1097- </w:t>
      </w:r>
      <w:r w:rsidRPr="00310F25">
        <w:rPr>
          <w:rFonts w:hint="cs"/>
          <w:rtl/>
        </w:rPr>
        <w:t>عَن</w:t>
      </w:r>
      <w:r w:rsidRPr="00310F25">
        <w:rPr>
          <w:rtl/>
        </w:rPr>
        <w:t xml:space="preserve"> الصَّعْبَ بْنَ جَثَّامَةَ</w:t>
      </w:r>
      <w:r w:rsidRPr="00310F25">
        <w:rPr>
          <w:rFonts w:hint="cs"/>
          <w:rtl/>
        </w:rPr>
        <w:t xml:space="preserve"> </w:t>
      </w:r>
      <w:r w:rsidRPr="00310F25">
        <w:rPr>
          <w:rtl/>
        </w:rPr>
        <w:t>رَضِيَ اللَّهُ عَنْهُ، قَالَ: إِنَّ رَسُولَ اللَّهِ صَلَّى اللهُ عَلَيْهِ وَسَلَّمَ قَالَ: «لاَ حِمَى إِلَّا لِلَّهِ وَلِرَسُولِهِ»</w:t>
      </w:r>
      <w:r w:rsidRPr="00310F25">
        <w:rPr>
          <w:rFonts w:hint="cs"/>
          <w:rtl/>
          <w:lang w:bidi="fa-IR"/>
        </w:rPr>
        <w:t xml:space="preserve"> [رواه </w:t>
      </w:r>
      <w:r>
        <w:rPr>
          <w:rFonts w:hint="cs"/>
          <w:rtl/>
          <w:lang w:bidi="fa-IR"/>
        </w:rPr>
        <w:t>البخاری: 2370].</w:t>
      </w:r>
    </w:p>
    <w:p w:rsidR="002D655C" w:rsidRDefault="002D655C" w:rsidP="002D655C">
      <w:pPr>
        <w:pStyle w:val="0-"/>
        <w:rPr>
          <w:rtl/>
          <w:lang w:bidi="fa-IR"/>
        </w:rPr>
      </w:pPr>
      <w:r>
        <w:rPr>
          <w:rFonts w:hint="cs"/>
          <w:rtl/>
          <w:lang w:bidi="fa-IR"/>
        </w:rPr>
        <w:t>1097- از صعب بن جثامه</w:t>
      </w:r>
      <w:r>
        <w:rPr>
          <w:rFonts w:cs="CTraditional Arabic" w:hint="cs"/>
          <w:rtl/>
          <w:lang w:bidi="fa-IR"/>
        </w:rPr>
        <w:t>س</w:t>
      </w:r>
      <w:r>
        <w:rPr>
          <w:rFonts w:hint="cs"/>
          <w:rtl/>
          <w:lang w:bidi="fa-IR"/>
        </w:rPr>
        <w:t xml:space="preserve"> روایت است که پیامبر خدا </w:t>
      </w:r>
      <w:r>
        <w:rPr>
          <w:rFonts w:cs="CTraditional Arabic" w:hint="cs"/>
          <w:rtl/>
          <w:lang w:bidi="fa-IR"/>
        </w:rPr>
        <w:t>ج</w:t>
      </w:r>
      <w:r>
        <w:rPr>
          <w:rFonts w:hint="cs"/>
          <w:rtl/>
          <w:lang w:bidi="fa-IR"/>
        </w:rPr>
        <w:t xml:space="preserve"> فرمودند: «اختصاصی کردن چیزی جز برای خدا و رسولش نیست»</w:t>
      </w:r>
      <w:r w:rsidRPr="002D655C">
        <w:rPr>
          <w:rFonts w:ascii="IRLotus" w:hAnsi="IRLotus" w:cs="IRLotus"/>
          <w:vertAlign w:val="superscript"/>
          <w:rtl/>
          <w:lang w:bidi="fa-IR"/>
        </w:rPr>
        <w:t>(</w:t>
      </w:r>
      <w:r w:rsidRPr="002D655C">
        <w:rPr>
          <w:rStyle w:val="FootnoteReference"/>
          <w:rFonts w:ascii="IRLotus" w:hAnsi="IRLotus" w:cs="IRLotus"/>
          <w:rtl/>
          <w:lang w:bidi="fa-IR"/>
        </w:rPr>
        <w:footnoteReference w:id="472"/>
      </w:r>
      <w:r w:rsidRPr="002D655C">
        <w:rPr>
          <w:rFonts w:ascii="IRLotus" w:hAnsi="IRLotus" w:cs="IRLotus"/>
          <w:vertAlign w:val="superscript"/>
          <w:rtl/>
          <w:lang w:bidi="fa-IR"/>
        </w:rPr>
        <w:t>)</w:t>
      </w:r>
      <w:r>
        <w:rPr>
          <w:rFonts w:hint="cs"/>
          <w:rtl/>
          <w:lang w:bidi="fa-IR"/>
        </w:rPr>
        <w:t>.</w:t>
      </w:r>
    </w:p>
    <w:p w:rsidR="00D072EC" w:rsidRDefault="00D072EC" w:rsidP="00D072EC">
      <w:pPr>
        <w:pStyle w:val="2-0"/>
        <w:rPr>
          <w:rtl/>
        </w:rPr>
      </w:pPr>
      <w:r w:rsidRPr="00CC5233">
        <w:rPr>
          <w:rFonts w:hint="cs"/>
          <w:rtl/>
          <w:lang w:bidi="ar-SA"/>
        </w:rPr>
        <w:t>8</w:t>
      </w:r>
      <w:r>
        <w:rPr>
          <w:rFonts w:hint="cs"/>
          <w:rtl/>
        </w:rPr>
        <w:t>- باب: شُر</w:t>
      </w:r>
      <w:r w:rsidR="00D77557">
        <w:rPr>
          <w:rFonts w:hint="cs"/>
          <w:rtl/>
        </w:rPr>
        <w:t>ْ</w:t>
      </w:r>
      <w:r>
        <w:rPr>
          <w:rFonts w:hint="cs"/>
          <w:rtl/>
        </w:rPr>
        <w:t>بِ النَّاسِ</w:t>
      </w:r>
      <w:r w:rsidR="005E29EE">
        <w:rPr>
          <w:rFonts w:hint="cs"/>
          <w:rtl/>
        </w:rPr>
        <w:t xml:space="preserve"> وَ</w:t>
      </w:r>
      <w:r>
        <w:rPr>
          <w:rFonts w:hint="cs"/>
          <w:rtl/>
        </w:rPr>
        <w:t>سقي الدَّوَابِ مِنَ الأَنهَارِ</w:t>
      </w:r>
    </w:p>
    <w:p w:rsidR="00D072EC" w:rsidRDefault="00D072EC" w:rsidP="00D072EC">
      <w:pPr>
        <w:pStyle w:val="4-"/>
        <w:rPr>
          <w:rtl/>
          <w:lang w:bidi="fa-IR"/>
        </w:rPr>
      </w:pPr>
      <w:bookmarkStart w:id="339" w:name="_Toc434155712"/>
      <w:r>
        <w:rPr>
          <w:rFonts w:hint="cs"/>
          <w:rtl/>
          <w:lang w:bidi="fa-IR"/>
        </w:rPr>
        <w:t>باب [8]: نوشیدن مردم، و آب دادن چارپایان از انهار</w:t>
      </w:r>
      <w:bookmarkEnd w:id="339"/>
    </w:p>
    <w:p w:rsidR="00D072EC" w:rsidRPr="00380CD5" w:rsidRDefault="00D072EC" w:rsidP="00380CD5">
      <w:pPr>
        <w:pStyle w:val="5-"/>
        <w:rPr>
          <w:color w:val="000000"/>
          <w:rtl/>
        </w:rPr>
      </w:pPr>
      <w:r>
        <w:rPr>
          <w:rFonts w:hint="cs"/>
          <w:rtl/>
          <w:lang w:bidi="fa-IR"/>
        </w:rPr>
        <w:t>1098-</w:t>
      </w:r>
      <w:r w:rsidR="008309AC">
        <w:rPr>
          <w:rFonts w:hint="cs"/>
          <w:rtl/>
          <w:lang w:bidi="fa-IR"/>
        </w:rPr>
        <w:t xml:space="preserve"> </w:t>
      </w:r>
      <w:r w:rsidR="008309AC">
        <w:rPr>
          <w:color w:val="000000"/>
          <w:rtl/>
        </w:rPr>
        <w:t>عَنْ أَبِي هُرَيْرَةَ رَضِيَ اللَّهُ عَنْهُ: أَنَّ رَسُولَ اللَّهِ صَلَّى اللهُ عَلَيْهِ وَسَلَّمَ قَالَ:</w:t>
      </w:r>
      <w:r w:rsidR="008309AC">
        <w:rPr>
          <w:rtl/>
        </w:rPr>
        <w:t xml:space="preserve"> الخَيْلُ لِرَجُلٍ أَجْرٌ، وَلِرَجُلٍ سِتْرٌ، وَعَلَى رَجُلٍ وِزْرٌ، فَأَمَّا الَّذِي لَهُ أَجْرٌ: فَرَجُلٌ رَبَطَهَا فِي سَبِيلِ اللَّهِ، </w:t>
      </w:r>
      <w:r w:rsidR="008309AC">
        <w:rPr>
          <w:color w:val="000000"/>
          <w:rtl/>
        </w:rPr>
        <w:t>فَأَطَالَ بِهَا فِي مَرْجٍ أَوْ رَوْضَةٍ، فَمَا أَصَابَتْ فِي طِيَلِهَا ذَلِكَ مِنَ المَرْجِ أَوِ الرَّوْضَةِ كَانَتْ لَهُ حَسَنَاتٍ، وَلَوْ أَنَّهُ انْقَطَعَ طِيَلُهَا، فَاسْتَنَّتْ شَرَفًا أَوْ شَرَفَيْنِ كَانَتْ آثَارُهَا، وَأَرْوَاثُهَا حَسَنَاتٍ لَهُ، وَلَوْ أَنَّهَا مَرَّتْ بِنَهَرٍ، فَشَرِبَتْ مِنْهُ وَلَمْ يُرِدْ أَنْ يَسْقِيَ كَانَ ذَلِكَ حَسَنَاتٍ لَهُ، فَهِيَ لِذَلِكَ أَجْرٌ، وَرَجُلٌ رَبَطَهَا تَغَنِّيًا وَتَعَفُّفًا ثُمَّ لَمْ يَنْسَ حَقَّ اللَّهِ فِي رِقَابِهَا وَلاَ ظُهُورِهَا، فَهِيَ لِذَلِكَ سِتْرٌ، وَرَجُلٌ رَبَطَهَا فَخْرًا وَرِيَاءً وَنِوَاءً لِأَهْلِ الإِسْلاَ</w:t>
      </w:r>
      <w:r w:rsidR="00380CD5">
        <w:rPr>
          <w:color w:val="000000"/>
          <w:rtl/>
        </w:rPr>
        <w:t>مِ، فَهِيَ عَلَى ذَلِكَ وِزْرٌ</w:t>
      </w:r>
      <w:r w:rsidR="008309AC">
        <w:rPr>
          <w:color w:val="000000"/>
          <w:rtl/>
        </w:rPr>
        <w:t>وَسُئِلَ رَسُولُ اللَّهِ صَلَّى اللهُ عَلَيْهِ وَس</w:t>
      </w:r>
      <w:r w:rsidR="00380CD5">
        <w:rPr>
          <w:color w:val="000000"/>
          <w:rtl/>
        </w:rPr>
        <w:t>َلَّمَ عَنِ الحُمُرِ، فَقَالَ:</w:t>
      </w:r>
      <w:r w:rsidR="008309AC">
        <w:rPr>
          <w:color w:val="000000"/>
          <w:rtl/>
        </w:rPr>
        <w:t xml:space="preserve"> مَا أُنْزِلَ عَلَيَّ فِيهَا شَيْءٌ إِلَّا هَذِهِ الآيَةُ الجَامِعَةُ الفَاذَّةُ: </w:t>
      </w:r>
      <w:r w:rsidR="00380CD5">
        <w:rPr>
          <w:rFonts w:ascii="Traditional Arabic" w:hAnsi="Traditional Arabic" w:cs="Traditional Arabic"/>
          <w:color w:val="000000"/>
          <w:rtl/>
        </w:rPr>
        <w:t>﴿</w:t>
      </w:r>
      <w:r w:rsidR="00380CD5" w:rsidRPr="00B80766">
        <w:rPr>
          <w:rStyle w:val="9-Char1"/>
          <w:rtl/>
        </w:rPr>
        <w:t>وَمَن يَعۡمَلۡ مِثۡقَالَ ذَرَّةٖ شَرّٗا يَرَهُ</w:t>
      </w:r>
      <w:r w:rsidR="00380CD5" w:rsidRPr="00B80766">
        <w:rPr>
          <w:rStyle w:val="9-Char1"/>
          <w:rFonts w:hint="cs"/>
          <w:rtl/>
        </w:rPr>
        <w:t>ۥ</w:t>
      </w:r>
      <w:r w:rsidR="00380CD5" w:rsidRPr="00B80766">
        <w:rPr>
          <w:rStyle w:val="9-Char1"/>
          <w:rtl/>
        </w:rPr>
        <w:t>٨</w:t>
      </w:r>
      <w:r w:rsidR="00380CD5">
        <w:rPr>
          <w:rFonts w:ascii="Traditional Arabic" w:hAnsi="Traditional Arabic" w:cs="Traditional Arabic"/>
          <w:color w:val="000000"/>
          <w:rtl/>
        </w:rPr>
        <w:t>﴾</w:t>
      </w:r>
      <w:r>
        <w:rPr>
          <w:rFonts w:hint="cs"/>
          <w:rtl/>
          <w:lang w:bidi="fa-IR"/>
        </w:rPr>
        <w:t xml:space="preserve"> [رواه البخاری: 2371].</w:t>
      </w:r>
    </w:p>
    <w:p w:rsidR="00D072EC" w:rsidRDefault="00D072EC" w:rsidP="00D072EC">
      <w:pPr>
        <w:pStyle w:val="0-"/>
        <w:rPr>
          <w:rtl/>
          <w:lang w:bidi="fa-IR"/>
        </w:rPr>
      </w:pPr>
      <w:r>
        <w:rPr>
          <w:rFonts w:hint="cs"/>
          <w:rtl/>
          <w:lang w:bidi="fa-IR"/>
        </w:rPr>
        <w:t>1098- از ابو هریرهره</w:t>
      </w:r>
      <w:r>
        <w:rPr>
          <w:rFonts w:cs="CTraditional Arabic" w:hint="cs"/>
          <w:rtl/>
          <w:lang w:bidi="fa-IR"/>
        </w:rPr>
        <w:t>س</w:t>
      </w:r>
      <w:r>
        <w:rPr>
          <w:rFonts w:hint="cs"/>
          <w:rtl/>
          <w:lang w:bidi="fa-IR"/>
        </w:rPr>
        <w:t xml:space="preserve"> روایت است که پیامبر خدا </w:t>
      </w:r>
      <w:r>
        <w:rPr>
          <w:rFonts w:cs="CTraditional Arabic" w:hint="cs"/>
          <w:rtl/>
          <w:lang w:bidi="fa-IR"/>
        </w:rPr>
        <w:t>ج</w:t>
      </w:r>
      <w:r>
        <w:rPr>
          <w:rFonts w:hint="cs"/>
          <w:rtl/>
          <w:lang w:bidi="fa-IR"/>
        </w:rPr>
        <w:t xml:space="preserve"> فرمودند: «اسپ، برای شخصی سبب مزد، و برای شخصی سبب حفظ آبرو، و برای شخصی سبب گناه است.</w:t>
      </w:r>
    </w:p>
    <w:p w:rsidR="00D072EC" w:rsidRDefault="00D072EC" w:rsidP="00D072EC">
      <w:pPr>
        <w:pStyle w:val="0-"/>
        <w:rPr>
          <w:rtl/>
          <w:lang w:bidi="fa-IR"/>
        </w:rPr>
      </w:pPr>
      <w:r>
        <w:rPr>
          <w:rFonts w:hint="cs"/>
          <w:rtl/>
          <w:lang w:bidi="fa-IR"/>
        </w:rPr>
        <w:t>اسپ برای آن کسی سبب مزد است که اسپ را به غرض جهاد در راه خدا، در سبزه زار و یا در باغچۀ ریسمانش تا هر جایی که در آن سبزه زار و یا باغچه برسد، برای صاحبش ثواب است، و اگر ریسمان آن اسپ کسیخته شود، و اسپ به یک بل</w:t>
      </w:r>
      <w:r w:rsidR="008309AC">
        <w:rPr>
          <w:rFonts w:hint="cs"/>
          <w:rtl/>
          <w:lang w:bidi="fa-IR"/>
        </w:rPr>
        <w:t>ندی و یا دو بلندی بدود، در هر قد</w:t>
      </w:r>
      <w:r>
        <w:rPr>
          <w:rFonts w:hint="cs"/>
          <w:rtl/>
          <w:lang w:bidi="fa-IR"/>
        </w:rPr>
        <w:t>مش و در هر سرگین انداختنش برای صاحبش ثواب است، و اگر آن اسپ به جوی آبی رسیده و از آن جو بدون آنکه صابحش بخواهد او را آب بدهد آب بخورد از این آب خوردن برای صاحبش ثواب است، پس چنین اسپی برای صاحبش</w:t>
      </w:r>
      <w:r w:rsidR="008309AC">
        <w:rPr>
          <w:rFonts w:hint="cs"/>
          <w:rtl/>
          <w:lang w:bidi="fa-IR"/>
        </w:rPr>
        <w:t xml:space="preserve"> سبب ثواب‌ها است.</w:t>
      </w:r>
    </w:p>
    <w:p w:rsidR="008309AC" w:rsidRDefault="008309AC" w:rsidP="008309AC">
      <w:pPr>
        <w:pStyle w:val="0-"/>
        <w:rPr>
          <w:rtl/>
          <w:lang w:bidi="fa-IR"/>
        </w:rPr>
      </w:pPr>
      <w:r>
        <w:rPr>
          <w:rFonts w:hint="cs"/>
          <w:rtl/>
          <w:lang w:bidi="fa-IR"/>
        </w:rPr>
        <w:t>و شخص دیگر کسی است که اسپ را برای اینکه از دیگران بی‌نیاز باشد، نگهداری می‌کند، و حق خدا را در وی فراموش نمی‌کند، [یعنی: اگر برای تجارت باشد، زکات</w:t>
      </w:r>
      <w:r w:rsidR="00D05FCA">
        <w:rPr>
          <w:rFonts w:hint="cs"/>
          <w:rtl/>
          <w:lang w:bidi="fa-IR"/>
        </w:rPr>
        <w:t xml:space="preserve"> آن را </w:t>
      </w:r>
      <w:r>
        <w:rPr>
          <w:rFonts w:hint="cs"/>
          <w:rtl/>
          <w:lang w:bidi="fa-IR"/>
        </w:rPr>
        <w:t>می‌دهد</w:t>
      </w:r>
      <w:r w:rsidRPr="008309AC">
        <w:rPr>
          <w:rFonts w:ascii="IRLotus" w:hAnsi="IRLotus" w:cs="IRLotus"/>
          <w:vertAlign w:val="superscript"/>
          <w:rtl/>
          <w:lang w:bidi="fa-IR"/>
        </w:rPr>
        <w:t>(</w:t>
      </w:r>
      <w:r w:rsidRPr="008309AC">
        <w:rPr>
          <w:rStyle w:val="FootnoteReference"/>
          <w:rFonts w:ascii="IRLotus" w:hAnsi="IRLotus" w:cs="IRLotus"/>
          <w:rtl/>
          <w:lang w:bidi="fa-IR"/>
        </w:rPr>
        <w:footnoteReference w:id="473"/>
      </w:r>
      <w:r w:rsidRPr="008309AC">
        <w:rPr>
          <w:rFonts w:ascii="IRLotus" w:hAnsi="IRLotus" w:cs="IRLotus"/>
          <w:vertAlign w:val="superscript"/>
          <w:rtl/>
          <w:lang w:bidi="fa-IR"/>
        </w:rPr>
        <w:t>)</w:t>
      </w:r>
      <w:r>
        <w:rPr>
          <w:rFonts w:hint="cs"/>
          <w:rtl/>
          <w:lang w:bidi="fa-IR"/>
        </w:rPr>
        <w:t>. و اگر محتاجی را ببیند بر آن سوار می‌کند]، اسپ برای چنین شخصی حمایه و پرده است.</w:t>
      </w:r>
    </w:p>
    <w:p w:rsidR="008309AC" w:rsidRDefault="008309AC" w:rsidP="008309AC">
      <w:pPr>
        <w:pStyle w:val="0-"/>
        <w:rPr>
          <w:rtl/>
          <w:lang w:bidi="fa-IR"/>
        </w:rPr>
      </w:pPr>
      <w:r>
        <w:rPr>
          <w:rFonts w:hint="cs"/>
          <w:rtl/>
          <w:lang w:bidi="fa-IR"/>
        </w:rPr>
        <w:t>و کسی که اسپ را به قصد افتخار و ریاء و دشمنی با مسلمانان نگهداری می‌نماید، چنین اسپی برای صاحبش سبب گناه است».</w:t>
      </w:r>
    </w:p>
    <w:p w:rsidR="008309AC" w:rsidRDefault="008309AC" w:rsidP="008309AC">
      <w:pPr>
        <w:pStyle w:val="0-"/>
        <w:rPr>
          <w:rtl/>
          <w:lang w:bidi="fa-IR"/>
        </w:rPr>
      </w:pPr>
      <w:r>
        <w:rPr>
          <w:rFonts w:hint="cs"/>
          <w:rtl/>
          <w:lang w:bidi="fa-IR"/>
        </w:rPr>
        <w:t xml:space="preserve">و کسی از پیامبر خدا </w:t>
      </w:r>
      <w:r>
        <w:rPr>
          <w:rFonts w:cs="CTraditional Arabic" w:hint="cs"/>
          <w:rtl/>
          <w:lang w:bidi="fa-IR"/>
        </w:rPr>
        <w:t>ج</w:t>
      </w:r>
      <w:r>
        <w:rPr>
          <w:rFonts w:hint="cs"/>
          <w:rtl/>
          <w:lang w:bidi="fa-IR"/>
        </w:rPr>
        <w:t xml:space="preserve"> راجع به الاغ پرسید.</w:t>
      </w:r>
    </w:p>
    <w:p w:rsidR="008309AC" w:rsidRDefault="008309AC" w:rsidP="008309AC">
      <w:pPr>
        <w:pStyle w:val="0-"/>
        <w:rPr>
          <w:rtl/>
          <w:lang w:bidi="fa-IR"/>
        </w:rPr>
      </w:pPr>
      <w:r>
        <w:rPr>
          <w:rFonts w:hint="cs"/>
          <w:rtl/>
          <w:lang w:bidi="fa-IR"/>
        </w:rPr>
        <w:t>فرمودند: «بر من در این مورد، چیز دیگری جز این آیۀ جامع نازل نگردیده است که: «کسی که به اندازۀ ذرۀ کار نیکی را انجام دهد، جزای</w:t>
      </w:r>
      <w:r w:rsidR="00D05FCA">
        <w:rPr>
          <w:rFonts w:hint="cs"/>
          <w:rtl/>
          <w:lang w:bidi="fa-IR"/>
        </w:rPr>
        <w:t xml:space="preserve"> آن را </w:t>
      </w:r>
      <w:r>
        <w:rPr>
          <w:rFonts w:hint="cs"/>
          <w:rtl/>
          <w:lang w:bidi="fa-IR"/>
        </w:rPr>
        <w:t>می‌بیند، و کسی که به اندازۀ ذرۀ کار بدی را انجام دهد، جزای</w:t>
      </w:r>
      <w:r w:rsidR="00D05FCA">
        <w:rPr>
          <w:rFonts w:hint="cs"/>
          <w:rtl/>
          <w:lang w:bidi="fa-IR"/>
        </w:rPr>
        <w:t xml:space="preserve"> آن را </w:t>
      </w:r>
      <w:r>
        <w:rPr>
          <w:rFonts w:hint="cs"/>
          <w:rtl/>
          <w:lang w:bidi="fa-IR"/>
        </w:rPr>
        <w:t>می‌بیند»</w:t>
      </w:r>
      <w:r w:rsidRPr="008309AC">
        <w:rPr>
          <w:rFonts w:ascii="IRLotus" w:hAnsi="IRLotus" w:cs="IRLotus"/>
          <w:vertAlign w:val="superscript"/>
          <w:rtl/>
          <w:lang w:bidi="fa-IR"/>
        </w:rPr>
        <w:t>(</w:t>
      </w:r>
      <w:r w:rsidRPr="008309AC">
        <w:rPr>
          <w:rStyle w:val="FootnoteReference"/>
          <w:rFonts w:ascii="IRLotus" w:hAnsi="IRLotus" w:cs="IRLotus"/>
          <w:rtl/>
          <w:lang w:bidi="fa-IR"/>
        </w:rPr>
        <w:footnoteReference w:id="474"/>
      </w:r>
      <w:r w:rsidRPr="008309AC">
        <w:rPr>
          <w:rFonts w:ascii="IRLotus" w:hAnsi="IRLotus" w:cs="IRLotus"/>
          <w:vertAlign w:val="superscript"/>
          <w:rtl/>
          <w:lang w:bidi="fa-IR"/>
        </w:rPr>
        <w:t>)</w:t>
      </w:r>
      <w:r>
        <w:rPr>
          <w:rFonts w:hint="cs"/>
          <w:rtl/>
          <w:lang w:bidi="fa-IR"/>
        </w:rPr>
        <w:t>.</w:t>
      </w:r>
    </w:p>
    <w:p w:rsidR="00AF468D" w:rsidRDefault="00AF468D" w:rsidP="00AF468D">
      <w:pPr>
        <w:pStyle w:val="2-0"/>
        <w:rPr>
          <w:rtl/>
        </w:rPr>
      </w:pPr>
      <w:r w:rsidRPr="00CC5233">
        <w:rPr>
          <w:rFonts w:hint="cs"/>
          <w:rtl/>
          <w:lang w:bidi="ar-SA"/>
        </w:rPr>
        <w:t>9</w:t>
      </w:r>
      <w:r>
        <w:rPr>
          <w:rFonts w:hint="cs"/>
          <w:rtl/>
        </w:rPr>
        <w:t>- باب: بَی</w:t>
      </w:r>
      <w:r w:rsidR="00EF38D4">
        <w:rPr>
          <w:rFonts w:hint="cs"/>
          <w:rtl/>
        </w:rPr>
        <w:t>ْ</w:t>
      </w:r>
      <w:r>
        <w:rPr>
          <w:rFonts w:hint="cs"/>
          <w:rtl/>
        </w:rPr>
        <w:t>عِ الحَطَبِ</w:t>
      </w:r>
      <w:r w:rsidR="005E29EE">
        <w:rPr>
          <w:rFonts w:hint="cs"/>
          <w:rtl/>
        </w:rPr>
        <w:t xml:space="preserve"> وَ</w:t>
      </w:r>
      <w:r>
        <w:rPr>
          <w:rFonts w:hint="cs"/>
          <w:rtl/>
        </w:rPr>
        <w:t>الکَلأِ</w:t>
      </w:r>
    </w:p>
    <w:p w:rsidR="00AF468D" w:rsidRDefault="00AF468D" w:rsidP="00AF468D">
      <w:pPr>
        <w:pStyle w:val="4-"/>
        <w:rPr>
          <w:rtl/>
          <w:lang w:bidi="fa-IR"/>
        </w:rPr>
      </w:pPr>
      <w:bookmarkStart w:id="340" w:name="_Toc434155713"/>
      <w:r>
        <w:rPr>
          <w:rFonts w:hint="cs"/>
          <w:rtl/>
          <w:lang w:bidi="fa-IR"/>
        </w:rPr>
        <w:t>باب [9]: فروختن هیزم و گیاه</w:t>
      </w:r>
      <w:bookmarkEnd w:id="340"/>
    </w:p>
    <w:p w:rsidR="00AF468D" w:rsidRDefault="00AF468D" w:rsidP="0037354B">
      <w:pPr>
        <w:pStyle w:val="5-"/>
        <w:rPr>
          <w:rtl/>
        </w:rPr>
      </w:pPr>
      <w:r>
        <w:rPr>
          <w:rFonts w:hint="cs"/>
          <w:rtl/>
          <w:lang w:bidi="fa-IR"/>
        </w:rPr>
        <w:t>1099-</w:t>
      </w:r>
      <w:r w:rsidR="0037354B">
        <w:rPr>
          <w:rFonts w:hint="cs"/>
          <w:rtl/>
          <w:lang w:bidi="fa-IR"/>
        </w:rPr>
        <w:t xml:space="preserve"> </w:t>
      </w:r>
      <w:r w:rsidR="0037354B">
        <w:rPr>
          <w:rtl/>
        </w:rPr>
        <w:t xml:space="preserve">عَنْ عَلِيِّ بْنِ أَبِي طَالِبٍ رَضِيَ اللَّهُ عَنْهُمْ، أَنَّهُ قَالَ: أَصَبْتُ شَارِفًا مَعَ رَسُولِ اللَّهِ صَلَّى اللهُ عَلَيْهِ وَسَلَّمَ فِي مَغْنَمٍ يَوْمَ </w:t>
      </w:r>
      <w:r w:rsidR="0037354B" w:rsidRPr="006D10D7">
        <w:rPr>
          <w:rtl/>
        </w:rPr>
        <w:t xml:space="preserve">بَدْرٍ، قَالَ: «وَأَعْطَانِي رَسُولُ اللَّهِ صَلَّى اللهُ عَلَيْهِ وَسَلَّمَ شَارِفًا أُخْرَى»، فَأَنَخْتُهُمَا يَوْمًا عِنْدَ بَابِ رَجُلٍ مِنَ الأَنْصَارِ، وَأَنَا أُرِيدُ أَنْ </w:t>
      </w:r>
      <w:r w:rsidR="0037354B">
        <w:rPr>
          <w:rtl/>
        </w:rPr>
        <w:t>أَحْمِلَ عَلَيْهِمَا إِذْخِرًا لِأَبِيعَهُ، وَمَعِي صَائِغٌ مِنْ بَنِي قَيْنُقَاعَ، فَأَسْتَعِينَ بِهِ عَلَى وَلِيمَةِ فَاطِمَةَ، وَحَمْزَةُ بْنُ عَبْدِ المُطَّلِبِ يَشْرَبُ فِي ذَلِكَ البَيْتِ مَعَهُ قَيْنَةٌ، فَقَالَتْ:أَلاَ يَا حَمْزُ لِلشُّرُفِ النِّوَاءِفَثَارَ إِلَيْهِمَا حَمْزَةُ بِالسَّيْفِ فَجَبَّ أَسْنِمَتَهُمَا، وَبَقَرَ خَوَاصِرَهُمَا، ثُمَّ أَخَذَ مِنْ أَكْبَادِهِمَا، قُلْتُ لِابْنِ شِهَابٍ وَمِنَ السَّنَامِ؟ قَالَ: قَدْ جَبَّ أَسْنِمَتَهُمَا، فَذَهَبَ بِهَا، قَالَ ابْنُ شِهَابٍ: قَالَ عَلِيٌّ رَضِيَ اللَّهُ عَنْهُ: فَنَظَرْتُ إِلَى مَنْظَرٍ أَفْظَعَنِي، فَأَتَيْتُ نَبِيَّ اللَّهِ صَلَّى اللهُ عَلَيْهِ وَسَلَّمَ، وَعِنْدَهُ زَيْدُ بْنُ حَارِثَةَ، فَأَخْبَرْتُهُ الخَبَرَ، فَخَرَجَ وَمَعَهُ زَيْدٌ، فَانْطَلَقْتُ مَعَهُ، فَدَخَلَ عَلَى حَمْزَةَ، فَتَغَيَّظَ عَلَيْهِ، فَرَفَعَ حَمْزَةُ بَصَرَهُ، وَقَالَ: هَلْ أَنْتُمْ إِلَّا عَبِيدٌ لِآبَائِي، فَرَجَعَ رَسُولُ اللَّهِ صَلَّى اللهُ عَلَيْهِ وَسَلَّمَ يُقَهْقِرُ حَتَّى خَرَجَ عَنْهُمْ، وَذَلِكَ قَبْلَ تَحْرِيمِ الخَمْرِ</w:t>
      </w:r>
      <w:r>
        <w:rPr>
          <w:rFonts w:hint="cs"/>
          <w:rtl/>
          <w:lang w:bidi="fa-IR"/>
        </w:rPr>
        <w:t xml:space="preserve"> [رواه الخاری: 2375].</w:t>
      </w:r>
    </w:p>
    <w:p w:rsidR="00AF468D" w:rsidRDefault="00AF468D" w:rsidP="00EF38D4">
      <w:pPr>
        <w:pStyle w:val="0-"/>
        <w:rPr>
          <w:rtl/>
          <w:lang w:bidi="fa-IR"/>
        </w:rPr>
      </w:pPr>
      <w:r>
        <w:rPr>
          <w:rFonts w:hint="cs"/>
          <w:rtl/>
          <w:lang w:bidi="fa-IR"/>
        </w:rPr>
        <w:t>1099- از علی بن ابی طالب</w:t>
      </w:r>
      <w:r>
        <w:rPr>
          <w:rFonts w:cs="CTraditional Arabic" w:hint="cs"/>
          <w:rtl/>
          <w:lang w:bidi="fa-IR"/>
        </w:rPr>
        <w:t>س</w:t>
      </w:r>
      <w:r>
        <w:rPr>
          <w:rFonts w:hint="cs"/>
          <w:rtl/>
          <w:lang w:bidi="fa-IR"/>
        </w:rPr>
        <w:t xml:space="preserve"> روایت است که گفت: از غنایم جنگ بدر که با پیامبر خدا </w:t>
      </w:r>
      <w:r>
        <w:rPr>
          <w:rFonts w:cs="CTraditional Arabic" w:hint="cs"/>
          <w:rtl/>
          <w:lang w:bidi="fa-IR"/>
        </w:rPr>
        <w:t>ج</w:t>
      </w:r>
      <w:r>
        <w:rPr>
          <w:rFonts w:hint="cs"/>
          <w:rtl/>
          <w:lang w:bidi="fa-IR"/>
        </w:rPr>
        <w:t xml:space="preserve"> اشتراک نموده بودم، ماده شتر پیری برایم رسید، و گفت که: پیامبر خدا</w:t>
      </w:r>
      <w:r>
        <w:rPr>
          <w:rFonts w:cs="CTraditional Arabic" w:hint="cs"/>
          <w:rtl/>
          <w:lang w:bidi="fa-IR"/>
        </w:rPr>
        <w:t>ج</w:t>
      </w:r>
      <w:r>
        <w:rPr>
          <w:rFonts w:hint="cs"/>
          <w:rtl/>
          <w:lang w:bidi="fa-IR"/>
        </w:rPr>
        <w:t xml:space="preserve"> ماده شتر پیر دیگری نیز برایم دادند.</w:t>
      </w:r>
    </w:p>
    <w:p w:rsidR="00AF468D" w:rsidRDefault="00AF468D" w:rsidP="00AF468D">
      <w:pPr>
        <w:pStyle w:val="0-"/>
        <w:rPr>
          <w:rtl/>
          <w:lang w:bidi="fa-IR"/>
        </w:rPr>
      </w:pPr>
      <w:r>
        <w:rPr>
          <w:rFonts w:hint="cs"/>
          <w:rtl/>
          <w:lang w:bidi="fa-IR"/>
        </w:rPr>
        <w:t>روزی این دو شتر را به در خانۀ یکی از انصار خواباندم، و م</w:t>
      </w:r>
      <w:r w:rsidR="0037354B">
        <w:rPr>
          <w:rFonts w:hint="cs"/>
          <w:rtl/>
          <w:lang w:bidi="fa-IR"/>
        </w:rPr>
        <w:t>ق</w:t>
      </w:r>
      <w:r>
        <w:rPr>
          <w:rFonts w:hint="cs"/>
          <w:rtl/>
          <w:lang w:bidi="fa-IR"/>
        </w:rPr>
        <w:t>صدم آن بود تا بر آن‌ها (إِذخر)</w:t>
      </w:r>
      <w:r w:rsidR="0037354B">
        <w:rPr>
          <w:rFonts w:hint="cs"/>
          <w:rtl/>
          <w:lang w:bidi="fa-IR"/>
        </w:rPr>
        <w:t xml:space="preserve"> بار کرده و بفروشم، و شخص</w:t>
      </w:r>
      <w:r>
        <w:rPr>
          <w:rFonts w:hint="cs"/>
          <w:rtl/>
          <w:lang w:bidi="fa-IR"/>
        </w:rPr>
        <w:t xml:space="preserve"> زرگری از مردم (بنی قَینُقَاع) نیز با من بود،</w:t>
      </w:r>
      <w:r w:rsidR="0037354B">
        <w:rPr>
          <w:rFonts w:hint="cs"/>
          <w:rtl/>
          <w:lang w:bidi="fa-IR"/>
        </w:rPr>
        <w:t xml:space="preserve"> و از فروش این چیزها کار عروسی‌</w:t>
      </w:r>
      <w:r>
        <w:rPr>
          <w:rFonts w:hint="cs"/>
          <w:rtl/>
          <w:lang w:bidi="fa-IR"/>
        </w:rPr>
        <w:t>ام با فاطمه</w:t>
      </w:r>
      <w:r>
        <w:rPr>
          <w:rFonts w:cs="CTraditional Arabic" w:hint="cs"/>
          <w:rtl/>
          <w:lang w:bidi="fa-IR"/>
        </w:rPr>
        <w:t>ل</w:t>
      </w:r>
      <w:r>
        <w:rPr>
          <w:rFonts w:hint="cs"/>
          <w:rtl/>
          <w:lang w:bidi="fa-IR"/>
        </w:rPr>
        <w:t xml:space="preserve"> ترتیب دهم.</w:t>
      </w:r>
    </w:p>
    <w:p w:rsidR="00AF468D" w:rsidRDefault="00AF468D" w:rsidP="00AF468D">
      <w:pPr>
        <w:pStyle w:val="0-"/>
        <w:rPr>
          <w:rtl/>
          <w:lang w:bidi="fa-IR"/>
        </w:rPr>
      </w:pPr>
      <w:r>
        <w:rPr>
          <w:rFonts w:hint="cs"/>
          <w:rtl/>
          <w:lang w:bidi="fa-IR"/>
        </w:rPr>
        <w:t>در این وقت [در همان خانۀ که شتران را در پیشروی آن خوابانده بودم] حمزه بن عبدالمطلب با کنیزی به شراب خواری مشغول بود، آن کنیز [در هنگام غزل خوانی برایش] گفت که: ای حمزه! به سوی شتران چاق بشتاب.</w:t>
      </w:r>
    </w:p>
    <w:p w:rsidR="00AF468D" w:rsidRDefault="00AF468D" w:rsidP="00AF468D">
      <w:pPr>
        <w:pStyle w:val="0-"/>
        <w:rPr>
          <w:rtl/>
          <w:lang w:bidi="fa-IR"/>
        </w:rPr>
      </w:pPr>
      <w:r>
        <w:rPr>
          <w:rFonts w:hint="cs"/>
          <w:rtl/>
          <w:lang w:bidi="fa-IR"/>
        </w:rPr>
        <w:t>و حمزه با شمشیرش به آن‌ها حمله ور گردید، کوهان‌های آن‌ها را برید، و پهلوی آن‌ها را درید، و جگرهای آن‌ها را در آورد.</w:t>
      </w:r>
    </w:p>
    <w:p w:rsidR="00AF468D" w:rsidRDefault="00AF468D" w:rsidP="00AF468D">
      <w:pPr>
        <w:pStyle w:val="0-"/>
        <w:rPr>
          <w:rtl/>
          <w:lang w:bidi="fa-IR"/>
        </w:rPr>
      </w:pPr>
      <w:r>
        <w:rPr>
          <w:rFonts w:hint="cs"/>
          <w:rtl/>
          <w:lang w:bidi="fa-IR"/>
        </w:rPr>
        <w:t>علی</w:t>
      </w:r>
      <w:r>
        <w:rPr>
          <w:rFonts w:cs="CTraditional Arabic" w:hint="cs"/>
          <w:rtl/>
          <w:lang w:bidi="fa-IR"/>
        </w:rPr>
        <w:t>س</w:t>
      </w:r>
      <w:r>
        <w:rPr>
          <w:rFonts w:hint="cs"/>
          <w:rtl/>
          <w:lang w:bidi="fa-IR"/>
        </w:rPr>
        <w:t xml:space="preserve"> می‌گوید: منظرۀ دیدم که مرا به وحشت انداخت، و سخت ترسیدم، نزد پیامبر خدا </w:t>
      </w:r>
      <w:r>
        <w:rPr>
          <w:rFonts w:cs="CTraditional Arabic" w:hint="cs"/>
          <w:rtl/>
          <w:lang w:bidi="fa-IR"/>
        </w:rPr>
        <w:t>ج</w:t>
      </w:r>
      <w:r>
        <w:rPr>
          <w:rFonts w:hint="cs"/>
          <w:rtl/>
          <w:lang w:bidi="fa-IR"/>
        </w:rPr>
        <w:t xml:space="preserve"> </w:t>
      </w:r>
      <w:r w:rsidR="0037354B">
        <w:rPr>
          <w:rFonts w:hint="cs"/>
          <w:rtl/>
          <w:lang w:bidi="fa-IR"/>
        </w:rPr>
        <w:t>آمدم و زید بن حارثه نزدشان بود</w:t>
      </w:r>
      <w:r w:rsidRPr="00AF468D">
        <w:rPr>
          <w:rFonts w:ascii="IRLotus" w:hAnsi="IRLotus" w:cs="IRLotus"/>
          <w:vertAlign w:val="superscript"/>
          <w:rtl/>
          <w:lang w:bidi="fa-IR"/>
        </w:rPr>
        <w:t>(</w:t>
      </w:r>
      <w:r w:rsidRPr="00AF468D">
        <w:rPr>
          <w:rStyle w:val="FootnoteReference"/>
          <w:rFonts w:ascii="IRLotus" w:hAnsi="IRLotus" w:cs="IRLotus"/>
          <w:rtl/>
          <w:lang w:bidi="fa-IR"/>
        </w:rPr>
        <w:footnoteReference w:id="475"/>
      </w:r>
      <w:r w:rsidRPr="00AF468D">
        <w:rPr>
          <w:rFonts w:ascii="IRLotus" w:hAnsi="IRLotus" w:cs="IRLotus"/>
          <w:vertAlign w:val="superscript"/>
          <w:rtl/>
          <w:lang w:bidi="fa-IR"/>
        </w:rPr>
        <w:t>)</w:t>
      </w:r>
      <w:r w:rsidR="0037354B">
        <w:rPr>
          <w:rFonts w:hint="cs"/>
          <w:rtl/>
          <w:lang w:bidi="fa-IR"/>
        </w:rPr>
        <w:t>، واقعه را برای</w:t>
      </w:r>
      <w:r w:rsidR="00D05FCA">
        <w:rPr>
          <w:rFonts w:hint="cs"/>
          <w:rtl/>
          <w:lang w:bidi="fa-IR"/>
        </w:rPr>
        <w:t xml:space="preserve">‌شان </w:t>
      </w:r>
      <w:r w:rsidR="0037354B">
        <w:rPr>
          <w:rFonts w:hint="cs"/>
          <w:rtl/>
          <w:lang w:bidi="fa-IR"/>
        </w:rPr>
        <w:t>خبر دادم.</w:t>
      </w:r>
    </w:p>
    <w:p w:rsidR="0037354B" w:rsidRDefault="0037354B" w:rsidP="00AF468D">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با زید بیرون شدند، و من همراه</w:t>
      </w:r>
      <w:r w:rsidR="00D05FCA">
        <w:rPr>
          <w:rFonts w:hint="cs"/>
          <w:rtl/>
          <w:lang w:bidi="fa-IR"/>
        </w:rPr>
        <w:t xml:space="preserve">‌شان </w:t>
      </w:r>
      <w:r>
        <w:rPr>
          <w:rFonts w:hint="cs"/>
          <w:rtl/>
          <w:lang w:bidi="fa-IR"/>
        </w:rPr>
        <w:t xml:space="preserve">رفتم، پیامبر خدا </w:t>
      </w:r>
      <w:r>
        <w:rPr>
          <w:rFonts w:cs="CTraditional Arabic" w:hint="cs"/>
          <w:rtl/>
          <w:lang w:bidi="fa-IR"/>
        </w:rPr>
        <w:t>ج</w:t>
      </w:r>
      <w:r>
        <w:rPr>
          <w:rFonts w:hint="cs"/>
          <w:rtl/>
          <w:lang w:bidi="fa-IR"/>
        </w:rPr>
        <w:t xml:space="preserve"> نزد حمزه رفته و بر او قهر نموند، حمزه چشمش را بالا نموده و گفت: آیا شما نوکران پدر من نیستید؟</w:t>
      </w:r>
    </w:p>
    <w:p w:rsidR="0037354B" w:rsidRDefault="0037354B" w:rsidP="00AF468D">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عقب عقب رفتند تا از نزدش خارج شدند، و این واقعه پیش از حرام شدن شراب بود</w:t>
      </w:r>
      <w:r w:rsidRPr="0037354B">
        <w:rPr>
          <w:rFonts w:ascii="IRLotus" w:hAnsi="IRLotus" w:cs="IRLotus"/>
          <w:vertAlign w:val="superscript"/>
          <w:rtl/>
          <w:lang w:bidi="fa-IR"/>
        </w:rPr>
        <w:t>(</w:t>
      </w:r>
      <w:r w:rsidRPr="0037354B">
        <w:rPr>
          <w:rStyle w:val="FootnoteReference"/>
          <w:rFonts w:ascii="IRLotus" w:hAnsi="IRLotus" w:cs="IRLotus"/>
          <w:rtl/>
          <w:lang w:bidi="fa-IR"/>
        </w:rPr>
        <w:footnoteReference w:id="476"/>
      </w:r>
      <w:r w:rsidRPr="0037354B">
        <w:rPr>
          <w:rFonts w:ascii="IRLotus" w:hAnsi="IRLotus" w:cs="IRLotus"/>
          <w:vertAlign w:val="superscript"/>
          <w:rtl/>
          <w:lang w:bidi="fa-IR"/>
        </w:rPr>
        <w:t>)</w:t>
      </w:r>
      <w:r>
        <w:rPr>
          <w:rFonts w:hint="cs"/>
          <w:rtl/>
          <w:lang w:bidi="fa-IR"/>
        </w:rPr>
        <w:t>.</w:t>
      </w:r>
    </w:p>
    <w:p w:rsidR="007927B6" w:rsidRDefault="007927B6" w:rsidP="007927B6">
      <w:pPr>
        <w:pStyle w:val="2-0"/>
        <w:rPr>
          <w:rtl/>
        </w:rPr>
      </w:pPr>
      <w:r w:rsidRPr="00CC5233">
        <w:rPr>
          <w:rFonts w:hint="cs"/>
          <w:rtl/>
          <w:lang w:bidi="ar-SA"/>
        </w:rPr>
        <w:t>10</w:t>
      </w:r>
      <w:r>
        <w:rPr>
          <w:rFonts w:hint="cs"/>
          <w:rtl/>
        </w:rPr>
        <w:t>- باب: القَطَائِع</w:t>
      </w:r>
    </w:p>
    <w:p w:rsidR="007927B6" w:rsidRDefault="007927B6" w:rsidP="007927B6">
      <w:pPr>
        <w:pStyle w:val="4-"/>
        <w:rPr>
          <w:rtl/>
          <w:lang w:bidi="fa-IR"/>
        </w:rPr>
      </w:pPr>
      <w:bookmarkStart w:id="341" w:name="_Toc434155714"/>
      <w:r>
        <w:rPr>
          <w:rFonts w:hint="cs"/>
          <w:rtl/>
          <w:lang w:bidi="fa-IR"/>
        </w:rPr>
        <w:t>باب [10]: قطائع</w:t>
      </w:r>
      <w:bookmarkEnd w:id="341"/>
    </w:p>
    <w:p w:rsidR="007927B6" w:rsidRPr="00A66BD0" w:rsidRDefault="007927B6" w:rsidP="007927B6">
      <w:pPr>
        <w:pStyle w:val="5-"/>
        <w:rPr>
          <w:rtl/>
          <w:lang w:bidi="fa-IR"/>
        </w:rPr>
      </w:pPr>
      <w:r>
        <w:rPr>
          <w:rFonts w:hint="cs"/>
          <w:rtl/>
          <w:lang w:bidi="fa-IR"/>
        </w:rPr>
        <w:t xml:space="preserve">1100- عَن </w:t>
      </w:r>
      <w:r>
        <w:rPr>
          <w:rtl/>
        </w:rPr>
        <w:t>أَنَس</w:t>
      </w:r>
      <w:r>
        <w:rPr>
          <w:rFonts w:hint="cs"/>
          <w:rtl/>
        </w:rPr>
        <w:t>ِ بنِ مالِکٍ</w:t>
      </w:r>
      <w:r>
        <w:rPr>
          <w:rtl/>
        </w:rPr>
        <w:t xml:space="preserve"> رَضِيَ اللَّهُ عَنْهُ، قَالَ: أَرَادَ النَّبِيُّ صَلَّى اللهُ عَلَيْهِ وَسَلَّمَ أَنْ يُقْطِعَ مِنَ البَحْرَيْنِ، فَقَالَتِ </w:t>
      </w:r>
      <w:r w:rsidRPr="00A66BD0">
        <w:rPr>
          <w:rtl/>
        </w:rPr>
        <w:t>الأَنْصَارُ: حَتَّى تُقْطِعَ لِإِخْوَانِنَا مِنَ المُهَاجِرِينَ مِثْلَ الَّذِي تُقْطِعُ لَنَا، قَالَ: «سَتَرَوْنَ بَعْدِي أَثَرَةً، فَاصْبِرُوا حَتَّى تَلْقَوْنِي»</w:t>
      </w:r>
      <w:r w:rsidRPr="00A66BD0">
        <w:rPr>
          <w:rFonts w:hint="cs"/>
          <w:rtl/>
          <w:lang w:bidi="fa-IR"/>
        </w:rPr>
        <w:t xml:space="preserve"> [رواه البخاری: 2376].</w:t>
      </w:r>
    </w:p>
    <w:p w:rsidR="007927B6" w:rsidRDefault="007927B6" w:rsidP="007927B6">
      <w:pPr>
        <w:pStyle w:val="0-"/>
        <w:rPr>
          <w:rtl/>
          <w:lang w:bidi="fa-IR"/>
        </w:rPr>
      </w:pPr>
      <w:r w:rsidRPr="00A66BD0">
        <w:rPr>
          <w:rFonts w:hint="cs"/>
          <w:rtl/>
          <w:lang w:bidi="fa-IR"/>
        </w:rPr>
        <w:t>1100- از انس بن مالک</w:t>
      </w:r>
      <w:r w:rsidRPr="00A66BD0">
        <w:rPr>
          <w:rFonts w:cs="CTraditional Arabic" w:hint="cs"/>
          <w:rtl/>
          <w:lang w:bidi="fa-IR"/>
        </w:rPr>
        <w:t>س</w:t>
      </w:r>
      <w:r w:rsidRPr="00A66BD0">
        <w:rPr>
          <w:rFonts w:hint="cs"/>
          <w:rtl/>
          <w:lang w:bidi="fa-IR"/>
        </w:rPr>
        <w:t xml:space="preserve"> روایت است </w:t>
      </w:r>
      <w:r>
        <w:rPr>
          <w:rFonts w:hint="cs"/>
          <w:rtl/>
          <w:lang w:bidi="fa-IR"/>
        </w:rPr>
        <w:t xml:space="preserve">که گفت: پیامبر خدا </w:t>
      </w:r>
      <w:r>
        <w:rPr>
          <w:rFonts w:cs="CTraditional Arabic" w:hint="cs"/>
          <w:rtl/>
          <w:lang w:bidi="fa-IR"/>
        </w:rPr>
        <w:t>ج</w:t>
      </w:r>
      <w:r>
        <w:rPr>
          <w:rFonts w:hint="cs"/>
          <w:rtl/>
          <w:lang w:bidi="fa-IR"/>
        </w:rPr>
        <w:t xml:space="preserve"> می‌خواستند تا از املاک بحرین [برای انصار] چیزی بدهند.</w:t>
      </w:r>
    </w:p>
    <w:p w:rsidR="007927B6" w:rsidRDefault="007927B6" w:rsidP="007927B6">
      <w:pPr>
        <w:pStyle w:val="0-"/>
        <w:rPr>
          <w:rtl/>
          <w:lang w:bidi="fa-IR"/>
        </w:rPr>
      </w:pPr>
      <w:r>
        <w:rPr>
          <w:rFonts w:hint="cs"/>
          <w:rtl/>
          <w:lang w:bidi="fa-IR"/>
        </w:rPr>
        <w:t>انصار گفتند: تا وقتی که برای برادران مهاجر ما [از املاک بحرین] به اندازۀ که برای ما می‌دهید، ندهید [قبول نمی‌کنیم].</w:t>
      </w:r>
    </w:p>
    <w:p w:rsidR="007927B6" w:rsidRDefault="007927B6" w:rsidP="007927B6">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فرمودند: «بعد از من کسانی را خواهید دید که خود را بر شما ترجیح دهند، و در این وقت صبر کنید تا مرا ملاقات نمائید»</w:t>
      </w:r>
      <w:r w:rsidRPr="007927B6">
        <w:rPr>
          <w:rFonts w:ascii="IRLotus" w:hAnsi="IRLotus" w:cs="IRLotus"/>
          <w:vertAlign w:val="superscript"/>
          <w:rtl/>
          <w:lang w:bidi="fa-IR"/>
        </w:rPr>
        <w:t>(</w:t>
      </w:r>
      <w:r w:rsidRPr="007927B6">
        <w:rPr>
          <w:rStyle w:val="FootnoteReference"/>
          <w:rFonts w:ascii="IRLotus" w:hAnsi="IRLotus" w:cs="IRLotus"/>
          <w:rtl/>
          <w:lang w:bidi="fa-IR"/>
        </w:rPr>
        <w:footnoteReference w:id="477"/>
      </w:r>
      <w:r w:rsidRPr="007927B6">
        <w:rPr>
          <w:rFonts w:ascii="IRLotus" w:hAnsi="IRLotus" w:cs="IRLotus"/>
          <w:vertAlign w:val="superscript"/>
          <w:rtl/>
          <w:lang w:bidi="fa-IR"/>
        </w:rPr>
        <w:t>)</w:t>
      </w:r>
      <w:r>
        <w:rPr>
          <w:rFonts w:hint="cs"/>
          <w:rtl/>
          <w:lang w:bidi="fa-IR"/>
        </w:rPr>
        <w:t>.</w:t>
      </w:r>
    </w:p>
    <w:p w:rsidR="00383415" w:rsidRDefault="00383415" w:rsidP="00383415">
      <w:pPr>
        <w:pStyle w:val="2-0"/>
        <w:rPr>
          <w:rtl/>
        </w:rPr>
      </w:pPr>
      <w:r w:rsidRPr="00CC5233">
        <w:rPr>
          <w:rFonts w:hint="cs"/>
          <w:rtl/>
          <w:lang w:bidi="ar-SA"/>
        </w:rPr>
        <w:t>11</w:t>
      </w:r>
      <w:r>
        <w:rPr>
          <w:rFonts w:hint="cs"/>
          <w:rtl/>
        </w:rPr>
        <w:t>- باب: الرَّجُلِ یَکُونُ لَهُ مَمَرٌّ أَو</w:t>
      </w:r>
      <w:r w:rsidR="003F0A2B">
        <w:rPr>
          <w:rFonts w:hint="cs"/>
          <w:rtl/>
        </w:rPr>
        <w:t>ْ</w:t>
      </w:r>
      <w:r>
        <w:rPr>
          <w:rFonts w:hint="cs"/>
          <w:rtl/>
        </w:rPr>
        <w:t xml:space="preserve"> شِر</w:t>
      </w:r>
      <w:r w:rsidR="003F0A2B">
        <w:rPr>
          <w:rFonts w:hint="cs"/>
          <w:rtl/>
        </w:rPr>
        <w:t>ْ</w:t>
      </w:r>
      <w:r>
        <w:rPr>
          <w:rFonts w:hint="cs"/>
          <w:rtl/>
        </w:rPr>
        <w:t>بٌ فِي حَائِطٍ أَو نَخ</w:t>
      </w:r>
      <w:r w:rsidR="003F0A2B">
        <w:rPr>
          <w:rFonts w:hint="cs"/>
          <w:rtl/>
        </w:rPr>
        <w:t>ْ</w:t>
      </w:r>
      <w:r>
        <w:rPr>
          <w:rFonts w:hint="cs"/>
          <w:rtl/>
        </w:rPr>
        <w:t>لٍ</w:t>
      </w:r>
    </w:p>
    <w:p w:rsidR="00383415" w:rsidRDefault="00383415" w:rsidP="00383415">
      <w:pPr>
        <w:pStyle w:val="4-"/>
        <w:rPr>
          <w:rtl/>
          <w:lang w:bidi="fa-IR"/>
        </w:rPr>
      </w:pPr>
      <w:bookmarkStart w:id="342" w:name="_Toc434155715"/>
      <w:r>
        <w:rPr>
          <w:rFonts w:hint="cs"/>
          <w:rtl/>
          <w:lang w:bidi="fa-IR"/>
        </w:rPr>
        <w:t>باب [11]: کسی که رهرو، و جوی آبش از نخلستان شخص دیگری می‌گذرد</w:t>
      </w:r>
      <w:bookmarkEnd w:id="342"/>
    </w:p>
    <w:p w:rsidR="00383415" w:rsidRPr="00A66BD0" w:rsidRDefault="00383415" w:rsidP="00383415">
      <w:pPr>
        <w:pStyle w:val="5-"/>
        <w:rPr>
          <w:rtl/>
          <w:lang w:bidi="fa-IR"/>
        </w:rPr>
      </w:pPr>
      <w:r>
        <w:rPr>
          <w:rFonts w:hint="cs"/>
          <w:rtl/>
          <w:lang w:bidi="fa-IR"/>
        </w:rPr>
        <w:t xml:space="preserve">1101- عَن </w:t>
      </w:r>
      <w:r>
        <w:rPr>
          <w:rtl/>
        </w:rPr>
        <w:t xml:space="preserve">عَبْدِ </w:t>
      </w:r>
      <w:r w:rsidRPr="00A66BD0">
        <w:rPr>
          <w:rtl/>
        </w:rPr>
        <w:t xml:space="preserve">اللَّهِ، </w:t>
      </w:r>
      <w:r w:rsidRPr="00A66BD0">
        <w:rPr>
          <w:rFonts w:hint="cs"/>
          <w:rtl/>
        </w:rPr>
        <w:t>بنِ عَمر</w:t>
      </w:r>
      <w:r w:rsidRPr="00A66BD0">
        <w:rPr>
          <w:rtl/>
        </w:rPr>
        <w:t xml:space="preserve"> رَضِيَ اللَّهُ عَنْهُ</w:t>
      </w:r>
      <w:r w:rsidRPr="00A66BD0">
        <w:rPr>
          <w:rFonts w:hint="cs"/>
          <w:rtl/>
        </w:rPr>
        <w:t>مَا</w:t>
      </w:r>
      <w:r w:rsidRPr="00A66BD0">
        <w:rPr>
          <w:rtl/>
        </w:rPr>
        <w:t>، قَالَ: سَمِعْتُ رَسُولَ اللَّهِ صَلَّى اللهُ عَلَيْهِ وَسَلَّمَ يَقُولُ: «مَنِ ابْتَاعَ نَخْلًا بَعْدَ أَنْ تُؤَبَّرَ، فَثَمَرَتُهَا لِلْبَائِعِ إِلَّا أَنْ يَشْتَرِطَ المُبْتَاعُ، وَمَنِ ابْتَاعَ عَبْدًا وَلَهُ مَالٌ، فَمَالُهُ لِلَّذِي بَاعَهُ، إِلَّا أَنْ يَشْتَرِطَ المُبْتَاعُ»</w:t>
      </w:r>
      <w:r w:rsidRPr="00A66BD0">
        <w:rPr>
          <w:rFonts w:hint="cs"/>
          <w:rtl/>
          <w:lang w:bidi="fa-IR"/>
        </w:rPr>
        <w:t xml:space="preserve"> [رواه البخاری:2379].</w:t>
      </w:r>
    </w:p>
    <w:p w:rsidR="00383415" w:rsidRDefault="00383415" w:rsidP="00383415">
      <w:pPr>
        <w:pStyle w:val="0-"/>
        <w:rPr>
          <w:rtl/>
          <w:lang w:bidi="fa-IR"/>
        </w:rPr>
      </w:pPr>
      <w:r w:rsidRPr="00A66BD0">
        <w:rPr>
          <w:rFonts w:hint="cs"/>
          <w:rtl/>
          <w:lang w:bidi="fa-IR"/>
        </w:rPr>
        <w:t>1101- از عبدالله بن عمر</w:t>
      </w:r>
      <w:r w:rsidRPr="00A66BD0">
        <w:rPr>
          <w:rFonts w:cs="CTraditional Arabic" w:hint="cs"/>
          <w:rtl/>
          <w:lang w:bidi="fa-IR"/>
        </w:rPr>
        <w:t>ب</w:t>
      </w:r>
      <w:r w:rsidRPr="00A66BD0">
        <w:rPr>
          <w:rFonts w:hint="cs"/>
          <w:rtl/>
          <w:lang w:bidi="fa-IR"/>
        </w:rPr>
        <w:t xml:space="preserve"> </w:t>
      </w:r>
      <w:r>
        <w:rPr>
          <w:rFonts w:hint="cs"/>
          <w:rtl/>
          <w:lang w:bidi="fa-IR"/>
        </w:rPr>
        <w:t xml:space="preserve">روایت است که گفت: از پیامبر خدا </w:t>
      </w:r>
      <w:r>
        <w:rPr>
          <w:rFonts w:cs="CTraditional Arabic" w:hint="cs"/>
          <w:rtl/>
          <w:lang w:bidi="fa-IR"/>
        </w:rPr>
        <w:t>ج</w:t>
      </w:r>
      <w:r>
        <w:rPr>
          <w:rFonts w:hint="cs"/>
          <w:rtl/>
          <w:lang w:bidi="fa-IR"/>
        </w:rPr>
        <w:t xml:space="preserve"> شنیدم که فرمودند: «کسی که درخت خرمای را بعد از اینکه پیوند (تلقیح و کشن گیری) شده بود خرید، میوۀ آن درخت از فروشنده است، مگر آنکه خریدار [در هنگام خرید]</w:t>
      </w:r>
      <w:r w:rsidR="00D05FCA">
        <w:rPr>
          <w:rFonts w:hint="cs"/>
          <w:rtl/>
          <w:lang w:bidi="fa-IR"/>
        </w:rPr>
        <w:t xml:space="preserve"> آن را </w:t>
      </w:r>
      <w:r>
        <w:rPr>
          <w:rFonts w:hint="cs"/>
          <w:rtl/>
          <w:lang w:bidi="fa-IR"/>
        </w:rPr>
        <w:t>برای خود شرط نماید.</w:t>
      </w:r>
    </w:p>
    <w:p w:rsidR="00383415" w:rsidRDefault="00383415" w:rsidP="00383415">
      <w:pPr>
        <w:pStyle w:val="0-"/>
        <w:rPr>
          <w:rtl/>
          <w:lang w:bidi="fa-IR"/>
        </w:rPr>
      </w:pPr>
      <w:r>
        <w:rPr>
          <w:rFonts w:hint="cs"/>
          <w:rtl/>
          <w:lang w:bidi="fa-IR"/>
        </w:rPr>
        <w:t>و کسی که غلامی می‌خرد، و این غلام دارای مال است، مال آن غلام از فروشنده است، مگر آنکه خریدار</w:t>
      </w:r>
      <w:r w:rsidR="00D05FCA">
        <w:rPr>
          <w:rFonts w:hint="cs"/>
          <w:rtl/>
          <w:lang w:bidi="fa-IR"/>
        </w:rPr>
        <w:t xml:space="preserve"> آن را </w:t>
      </w:r>
      <w:r>
        <w:rPr>
          <w:rFonts w:hint="cs"/>
          <w:rtl/>
          <w:lang w:bidi="fa-IR"/>
        </w:rPr>
        <w:t>برای خود شرط نماید»</w:t>
      </w:r>
      <w:r w:rsidRPr="00383415">
        <w:rPr>
          <w:rFonts w:ascii="IRLotus" w:hAnsi="IRLotus" w:cs="IRLotus"/>
          <w:vertAlign w:val="superscript"/>
          <w:rtl/>
          <w:lang w:bidi="fa-IR"/>
        </w:rPr>
        <w:t>(</w:t>
      </w:r>
      <w:r w:rsidRPr="00383415">
        <w:rPr>
          <w:rStyle w:val="FootnoteReference"/>
          <w:rFonts w:ascii="IRLotus" w:hAnsi="IRLotus" w:cs="IRLotus"/>
          <w:rtl/>
          <w:lang w:bidi="fa-IR"/>
        </w:rPr>
        <w:footnoteReference w:id="478"/>
      </w:r>
      <w:r w:rsidRPr="00383415">
        <w:rPr>
          <w:rFonts w:ascii="IRLotus" w:hAnsi="IRLotus" w:cs="IRLotus"/>
          <w:vertAlign w:val="superscript"/>
          <w:rtl/>
          <w:lang w:bidi="fa-IR"/>
        </w:rPr>
        <w:t>)</w:t>
      </w:r>
      <w:r>
        <w:rPr>
          <w:rFonts w:hint="cs"/>
          <w:rtl/>
          <w:lang w:bidi="fa-IR"/>
        </w:rPr>
        <w:t>.</w:t>
      </w:r>
    </w:p>
    <w:p w:rsidR="00FD78E0" w:rsidRDefault="00FD78E0" w:rsidP="00383415">
      <w:pPr>
        <w:pStyle w:val="0-"/>
        <w:rPr>
          <w:rtl/>
          <w:lang w:bidi="fa-IR"/>
        </w:rPr>
        <w:sectPr w:rsidR="00FD78E0" w:rsidSect="004E55D2">
          <w:headerReference w:type="default" r:id="rId35"/>
          <w:footnotePr>
            <w:numRestart w:val="eachPage"/>
          </w:footnotePr>
          <w:type w:val="oddPage"/>
          <w:pgSz w:w="9356" w:h="13608" w:code="9"/>
          <w:pgMar w:top="567" w:right="1134" w:bottom="851" w:left="1134" w:header="454" w:footer="0" w:gutter="0"/>
          <w:cols w:space="708"/>
          <w:titlePg/>
          <w:bidi/>
          <w:rtlGutter/>
          <w:docGrid w:linePitch="360"/>
        </w:sectPr>
      </w:pPr>
    </w:p>
    <w:p w:rsidR="00FD78E0" w:rsidRDefault="00FD78E0" w:rsidP="00FD78E0">
      <w:pPr>
        <w:pStyle w:val="1-"/>
        <w:rPr>
          <w:rtl/>
          <w:lang w:bidi="fa-IR"/>
        </w:rPr>
      </w:pPr>
      <w:r w:rsidRPr="00CC5233">
        <w:rPr>
          <w:rFonts w:hint="cs"/>
          <w:rtl/>
        </w:rPr>
        <w:t>42</w:t>
      </w:r>
      <w:r>
        <w:rPr>
          <w:rFonts w:hint="cs"/>
          <w:rtl/>
          <w:lang w:bidi="fa-IR"/>
        </w:rPr>
        <w:t>- کتابُ فِي الاستقراض وأداءِ الدُّیُونِ</w:t>
      </w:r>
      <w:r w:rsidR="005E29EE">
        <w:rPr>
          <w:rFonts w:hint="cs"/>
          <w:rtl/>
          <w:lang w:bidi="fa-IR"/>
        </w:rPr>
        <w:t xml:space="preserve"> وَ</w:t>
      </w:r>
      <w:r>
        <w:rPr>
          <w:rFonts w:hint="cs"/>
          <w:rtl/>
          <w:lang w:bidi="fa-IR"/>
        </w:rPr>
        <w:t>الحَج</w:t>
      </w:r>
      <w:r w:rsidR="004856A9">
        <w:rPr>
          <w:rFonts w:hint="cs"/>
          <w:rtl/>
          <w:lang w:bidi="fa-IR"/>
        </w:rPr>
        <w:t>ْ</w:t>
      </w:r>
      <w:r>
        <w:rPr>
          <w:rFonts w:hint="cs"/>
          <w:rtl/>
          <w:lang w:bidi="fa-IR"/>
        </w:rPr>
        <w:t>رِ</w:t>
      </w:r>
      <w:r w:rsidR="005E29EE">
        <w:rPr>
          <w:rFonts w:hint="cs"/>
          <w:rtl/>
          <w:lang w:bidi="fa-IR"/>
        </w:rPr>
        <w:t xml:space="preserve"> وَ</w:t>
      </w:r>
      <w:r>
        <w:rPr>
          <w:rFonts w:hint="cs"/>
          <w:rtl/>
          <w:lang w:bidi="fa-IR"/>
        </w:rPr>
        <w:t>التفلیس</w:t>
      </w:r>
    </w:p>
    <w:p w:rsidR="00FD78E0" w:rsidRDefault="00FD78E0" w:rsidP="00FD78E0">
      <w:pPr>
        <w:pStyle w:val="2-"/>
        <w:rPr>
          <w:rFonts w:ascii="IRLotus" w:hAnsi="IRLotus" w:cs="IRLotus"/>
          <w:sz w:val="28"/>
          <w:szCs w:val="28"/>
          <w:vertAlign w:val="superscript"/>
          <w:rtl/>
          <w:lang w:bidi="fa-IR"/>
        </w:rPr>
      </w:pPr>
      <w:bookmarkStart w:id="343" w:name="_Toc434155716"/>
      <w:r>
        <w:rPr>
          <w:rFonts w:hint="cs"/>
          <w:rtl/>
          <w:lang w:bidi="fa-IR"/>
        </w:rPr>
        <w:t>کتاب [42]: در استقراض و ادای دیون و حجر و تفلیس</w:t>
      </w:r>
      <w:r w:rsidRPr="00FD78E0">
        <w:rPr>
          <w:rFonts w:ascii="IRLotus" w:hAnsi="IRLotus" w:cs="IRLotus"/>
          <w:sz w:val="28"/>
          <w:szCs w:val="28"/>
          <w:vertAlign w:val="superscript"/>
          <w:rtl/>
          <w:lang w:bidi="fa-IR"/>
        </w:rPr>
        <w:t>(</w:t>
      </w:r>
      <w:r w:rsidRPr="00FD78E0">
        <w:rPr>
          <w:rStyle w:val="FootnoteReference"/>
          <w:rFonts w:ascii="IRLotus" w:hAnsi="IRLotus" w:cs="IRLotus"/>
          <w:sz w:val="28"/>
          <w:szCs w:val="28"/>
          <w:rtl/>
          <w:lang w:bidi="fa-IR"/>
        </w:rPr>
        <w:footnoteReference w:id="479"/>
      </w:r>
      <w:r w:rsidRPr="00FD78E0">
        <w:rPr>
          <w:rFonts w:ascii="IRLotus" w:hAnsi="IRLotus" w:cs="IRLotus"/>
          <w:sz w:val="28"/>
          <w:szCs w:val="28"/>
          <w:vertAlign w:val="superscript"/>
          <w:rtl/>
          <w:lang w:bidi="fa-IR"/>
        </w:rPr>
        <w:t>)</w:t>
      </w:r>
      <w:bookmarkEnd w:id="343"/>
    </w:p>
    <w:p w:rsidR="00FD78E0" w:rsidRDefault="00FD78E0" w:rsidP="00FD78E0">
      <w:pPr>
        <w:pStyle w:val="2-0"/>
        <w:rPr>
          <w:rtl/>
        </w:rPr>
      </w:pPr>
      <w:r w:rsidRPr="00CC5233">
        <w:rPr>
          <w:rFonts w:hint="cs"/>
          <w:rtl/>
          <w:lang w:bidi="ar-SA"/>
        </w:rPr>
        <w:t>1</w:t>
      </w:r>
      <w:r>
        <w:rPr>
          <w:rFonts w:hint="cs"/>
          <w:rtl/>
        </w:rPr>
        <w:t>- باب: مَن</w:t>
      </w:r>
      <w:r w:rsidR="004856A9">
        <w:rPr>
          <w:rFonts w:hint="cs"/>
          <w:rtl/>
        </w:rPr>
        <w:t>ْ</w:t>
      </w:r>
      <w:r>
        <w:rPr>
          <w:rFonts w:hint="cs"/>
          <w:rtl/>
        </w:rPr>
        <w:t xml:space="preserve"> أَخَذَ أَم</w:t>
      </w:r>
      <w:r w:rsidR="004856A9">
        <w:rPr>
          <w:rFonts w:hint="cs"/>
          <w:rtl/>
        </w:rPr>
        <w:t>ْ</w:t>
      </w:r>
      <w:r>
        <w:rPr>
          <w:rFonts w:hint="cs"/>
          <w:rtl/>
        </w:rPr>
        <w:t>وَالَ النَّاسِ یُریدُ أَدَاءَهاَ أَو إِت</w:t>
      </w:r>
      <w:r w:rsidR="004856A9">
        <w:rPr>
          <w:rFonts w:hint="cs"/>
          <w:rtl/>
        </w:rPr>
        <w:t>ْ</w:t>
      </w:r>
      <w:r>
        <w:rPr>
          <w:rFonts w:hint="cs"/>
          <w:rtl/>
        </w:rPr>
        <w:t>لاَفَهَا</w:t>
      </w:r>
    </w:p>
    <w:p w:rsidR="00FD78E0" w:rsidRDefault="00FD78E0" w:rsidP="00FD78E0">
      <w:pPr>
        <w:pStyle w:val="4-"/>
        <w:rPr>
          <w:rtl/>
          <w:lang w:bidi="fa-IR"/>
        </w:rPr>
      </w:pPr>
      <w:bookmarkStart w:id="344" w:name="_Toc434155717"/>
      <w:r>
        <w:rPr>
          <w:rFonts w:hint="cs"/>
          <w:rtl/>
          <w:lang w:bidi="fa-IR"/>
        </w:rPr>
        <w:t>باب [1]: کسی که اموال مردم را به قصد اداء کردن آن می‌گیرد، و یا به قصد تلف کردن آن</w:t>
      </w:r>
      <w:bookmarkEnd w:id="344"/>
    </w:p>
    <w:p w:rsidR="00FD78E0" w:rsidRPr="00FD78E0" w:rsidRDefault="00FD78E0" w:rsidP="00FD78E0">
      <w:pPr>
        <w:pStyle w:val="5-"/>
        <w:rPr>
          <w:rFonts w:ascii="Simplified Arabic" w:hAnsi="Simplified Arabic" w:cs="Simplified Arabic"/>
          <w:color w:val="FF0000"/>
          <w:rtl/>
        </w:rPr>
      </w:pPr>
      <w:r>
        <w:rPr>
          <w:rFonts w:hint="cs"/>
          <w:rtl/>
          <w:lang w:bidi="fa-IR"/>
        </w:rPr>
        <w:t xml:space="preserve">1102- </w:t>
      </w:r>
      <w:r>
        <w:rPr>
          <w:color w:val="000000"/>
          <w:rtl/>
        </w:rPr>
        <w:t>عَنْ أَبِي هُرَيْرَةَ رَضِيَ اللَّهُ عَنْهُ، عَنِ النَّبِيِّ صَلَّى اللهُ عَلَيْهِ وَسَلَّمَ قَالَ: «</w:t>
      </w:r>
      <w:r>
        <w:rPr>
          <w:rtl/>
        </w:rPr>
        <w:t>مَنْ أَخَذَ أَمْوَالَ النَّاسِ يُرِيدُ أَدَاءَهَا أَدَّى اللَّهُ عَنْهُ، وَمَنْ أَخَذَ يُرِيدُ إِتْلاَفَهَا أَتْلَفَهُ اللَّهُ»</w:t>
      </w:r>
      <w:r>
        <w:rPr>
          <w:rFonts w:hint="cs"/>
          <w:rtl/>
          <w:lang w:bidi="fa-IR"/>
        </w:rPr>
        <w:t xml:space="preserve"> [رواه الخاری: 2387].</w:t>
      </w:r>
    </w:p>
    <w:p w:rsidR="00FD78E0" w:rsidRDefault="00FD78E0" w:rsidP="00FD78E0">
      <w:pPr>
        <w:pStyle w:val="0-"/>
        <w:rPr>
          <w:rtl/>
          <w:lang w:bidi="fa-IR"/>
        </w:rPr>
      </w:pPr>
      <w:r>
        <w:rPr>
          <w:rFonts w:hint="cs"/>
          <w:rtl/>
          <w:lang w:bidi="fa-IR"/>
        </w:rPr>
        <w:t>1102- از ابو هریره</w:t>
      </w:r>
      <w:r>
        <w:rPr>
          <w:rFonts w:cs="CTraditional Arabic" w:hint="cs"/>
          <w:rtl/>
          <w:lang w:bidi="fa-IR"/>
        </w:rPr>
        <w:t>س</w:t>
      </w:r>
      <w:r>
        <w:rPr>
          <w:rFonts w:hint="cs"/>
          <w:rtl/>
          <w:lang w:bidi="fa-IR"/>
        </w:rPr>
        <w:t xml:space="preserve"> از پیامبر خدا </w:t>
      </w:r>
      <w:r>
        <w:rPr>
          <w:rFonts w:cs="CTraditional Arabic" w:hint="cs"/>
          <w:rtl/>
          <w:lang w:bidi="fa-IR"/>
        </w:rPr>
        <w:t>ج</w:t>
      </w:r>
      <w:r>
        <w:rPr>
          <w:rFonts w:hint="cs"/>
          <w:rtl/>
          <w:lang w:bidi="fa-IR"/>
        </w:rPr>
        <w:t xml:space="preserve"> روایت است که فرمودند: «کسی که مال مردم را بگیرد، وقصدش ادای آن باشد، خداوند اسباب ادای</w:t>
      </w:r>
      <w:r w:rsidR="00D05FCA">
        <w:rPr>
          <w:rFonts w:hint="cs"/>
          <w:rtl/>
          <w:lang w:bidi="fa-IR"/>
        </w:rPr>
        <w:t xml:space="preserve"> آن را </w:t>
      </w:r>
      <w:r>
        <w:rPr>
          <w:rFonts w:hint="cs"/>
          <w:rtl/>
          <w:lang w:bidi="fa-IR"/>
        </w:rPr>
        <w:t>مهیا می‌سازد و کسی که [مال مردم را بگیرد]، و قصدش تلف کردن آن باشد، [یعنی: ندادن آن باشد] خداوند اسباب تلف شدن آن مال را مهیا می‌سازد»</w:t>
      </w:r>
      <w:r w:rsidRPr="00FD78E0">
        <w:rPr>
          <w:rFonts w:ascii="IRLotus" w:hAnsi="IRLotus" w:cs="IRLotus"/>
          <w:vertAlign w:val="superscript"/>
          <w:rtl/>
          <w:lang w:bidi="fa-IR"/>
        </w:rPr>
        <w:t>(</w:t>
      </w:r>
      <w:r w:rsidRPr="00FD78E0">
        <w:rPr>
          <w:rStyle w:val="FootnoteReference"/>
          <w:rFonts w:ascii="IRLotus" w:hAnsi="IRLotus" w:cs="IRLotus"/>
          <w:rtl/>
          <w:lang w:bidi="fa-IR"/>
        </w:rPr>
        <w:footnoteReference w:id="480"/>
      </w:r>
      <w:r w:rsidRPr="00FD78E0">
        <w:rPr>
          <w:rFonts w:ascii="IRLotus" w:hAnsi="IRLotus" w:cs="IRLotus"/>
          <w:vertAlign w:val="superscript"/>
          <w:rtl/>
          <w:lang w:bidi="fa-IR"/>
        </w:rPr>
        <w:t>)</w:t>
      </w:r>
      <w:r>
        <w:rPr>
          <w:rFonts w:hint="cs"/>
          <w:rtl/>
          <w:lang w:bidi="fa-IR"/>
        </w:rPr>
        <w:t>.</w:t>
      </w:r>
    </w:p>
    <w:p w:rsidR="00B773C5" w:rsidRDefault="00B773C5" w:rsidP="00B773C5">
      <w:pPr>
        <w:pStyle w:val="2-0"/>
        <w:rPr>
          <w:rtl/>
        </w:rPr>
      </w:pPr>
      <w:r w:rsidRPr="00CC5233">
        <w:rPr>
          <w:rFonts w:hint="cs"/>
          <w:rtl/>
          <w:lang w:bidi="ar-SA"/>
        </w:rPr>
        <w:t>2</w:t>
      </w:r>
      <w:r>
        <w:rPr>
          <w:rFonts w:hint="cs"/>
          <w:rtl/>
        </w:rPr>
        <w:t>- باب: أَدَاءِ الدُّیُونِ</w:t>
      </w:r>
    </w:p>
    <w:p w:rsidR="00B773C5" w:rsidRDefault="00B773C5" w:rsidP="00B773C5">
      <w:pPr>
        <w:pStyle w:val="4-"/>
        <w:rPr>
          <w:rtl/>
          <w:lang w:bidi="fa-IR"/>
        </w:rPr>
      </w:pPr>
      <w:bookmarkStart w:id="345" w:name="_Toc434155718"/>
      <w:r>
        <w:rPr>
          <w:rFonts w:hint="cs"/>
          <w:rtl/>
          <w:lang w:bidi="fa-IR"/>
        </w:rPr>
        <w:t>باب [2]: ادای قرض</w:t>
      </w:r>
      <w:bookmarkEnd w:id="345"/>
    </w:p>
    <w:p w:rsidR="00B773C5" w:rsidRPr="00A46BE1" w:rsidRDefault="00B773C5" w:rsidP="00BD4540">
      <w:pPr>
        <w:pStyle w:val="5-"/>
        <w:rPr>
          <w:rFonts w:ascii="Simplified Arabic" w:hAnsi="Simplified Arabic" w:cs="Simplified Arabic"/>
          <w:color w:val="FF0000"/>
          <w:rtl/>
        </w:rPr>
      </w:pPr>
      <w:r>
        <w:rPr>
          <w:rFonts w:hint="cs"/>
          <w:rtl/>
          <w:lang w:bidi="fa-IR"/>
        </w:rPr>
        <w:t>1103-</w:t>
      </w:r>
      <w:r w:rsidR="00A75EF5">
        <w:rPr>
          <w:rFonts w:hint="cs"/>
          <w:rtl/>
          <w:lang w:bidi="fa-IR"/>
        </w:rPr>
        <w:t xml:space="preserve"> </w:t>
      </w:r>
      <w:r w:rsidR="00A75EF5">
        <w:rPr>
          <w:rtl/>
        </w:rPr>
        <w:t>عَنْ أَبِي ذَرٍّ رَضِيَ اللَّهُ عَنْهُ، قَالَ: كُنْتُ مَعَ النَّبِيِّ صَلَّى اللهُ عَلَيْهِ وَسَلَّمَ، فَلَم</w:t>
      </w:r>
      <w:r w:rsidR="00A46BE1">
        <w:rPr>
          <w:rtl/>
        </w:rPr>
        <w:t>َّا أَبْصَرَ</w:t>
      </w:r>
      <w:r w:rsidR="00A75EF5">
        <w:rPr>
          <w:rtl/>
        </w:rPr>
        <w:t xml:space="preserve"> يَعْنِي أُحُدًا </w:t>
      </w:r>
      <w:r w:rsidR="00A75EF5" w:rsidRPr="008535ED">
        <w:rPr>
          <w:rtl/>
        </w:rPr>
        <w:t xml:space="preserve">قَالَ: «مَا أُحِبُّ أَنَّهُ تَحَوَّلَ لِي ذَهَبًا، يَمْكُثُ عِنْدِي مِنْهُ دِينَارٌ فَوْقَ ثَلاَثٍ، إِلَّا دِينَارًا أُرْصِدُهُ لِدَيْنٍ» ثُمَّ قَالَ: «إِنَّ الأَكْثَرِينَ </w:t>
      </w:r>
      <w:r w:rsidR="00A75EF5">
        <w:rPr>
          <w:rtl/>
        </w:rPr>
        <w:t>هُمُ الأَقَلُّونَ، إِلَّا مَنْ قَالَ</w:t>
      </w:r>
      <w:r w:rsidR="00A46BE1">
        <w:rPr>
          <w:rtl/>
        </w:rPr>
        <w:t xml:space="preserve"> بِالْمَالِ هَكَذَا وَهَكَذَا،</w:t>
      </w:r>
      <w:r w:rsidR="00A75EF5">
        <w:rPr>
          <w:rtl/>
        </w:rPr>
        <w:t xml:space="preserve"> وَأَشَارَ أَبُو شِهَابٍ بَيْنَ يَدَيْهِ وَع</w:t>
      </w:r>
      <w:r w:rsidR="00A46BE1">
        <w:rPr>
          <w:rtl/>
        </w:rPr>
        <w:t>َنْ يَمِينِهِ وَعَنْ شِمَالِهِ</w:t>
      </w:r>
      <w:r w:rsidR="00A75EF5">
        <w:rPr>
          <w:rtl/>
        </w:rPr>
        <w:t xml:space="preserve"> وَقَلِيلٌ مَا هُمْ»، وَقَالَ: «مَكَانَكَ»، وَتَقَدَّمَ غَيْرَ بَعِيدٍ فَسَمِعْتُ صَوْتًا، فَأَرَدْتُ أَنْ آتِيَهُ، ثُمَّ ذَكَرْتُ قَوْلَهُ: «مَكَانَكَ حَتَّى آتِيَكَ»، فَلَمَّا جَاءَ قُلْتُ: يَا رَس</w:t>
      </w:r>
      <w:r w:rsidR="00A46BE1">
        <w:rPr>
          <w:rtl/>
        </w:rPr>
        <w:t>ُولَ اللَّهِ، الَّذِي سَمِعْتُ</w:t>
      </w:r>
      <w:r w:rsidR="00A75EF5">
        <w:rPr>
          <w:rtl/>
        </w:rPr>
        <w:t xml:space="preserve"> أَوْ قَال</w:t>
      </w:r>
      <w:r w:rsidR="00A46BE1">
        <w:rPr>
          <w:rtl/>
        </w:rPr>
        <w:t>َ: الصَّوْتُ الَّذِي سَمِعْتُ؟</w:t>
      </w:r>
      <w:r w:rsidR="00A75EF5">
        <w:rPr>
          <w:rtl/>
        </w:rPr>
        <w:t xml:space="preserve"> قَالَ: «وَهَلْ سَمِعْتَ؟»، قُلْتُ: نَعَمْ، قَالَ: </w:t>
      </w:r>
      <w:r w:rsidR="00EF76B5">
        <w:rPr>
          <w:rFonts w:hint="cs"/>
          <w:rtl/>
        </w:rPr>
        <w:t>«</w:t>
      </w:r>
      <w:r w:rsidR="00A75EF5">
        <w:rPr>
          <w:rtl/>
        </w:rPr>
        <w:t>أَتَانِي جِبْرِيلُ عَلَيْهِ السَّلاَمُ، فَقَالَ: مَنْ مَاتَ مِنْ أُمَّتِكَ لاَ يُشْرِكُ بِاللَّهِ شَيْئًا دَخَلَ الجَنَّةَ</w:t>
      </w:r>
      <w:r w:rsidR="00BD4540">
        <w:rPr>
          <w:rFonts w:hint="cs"/>
          <w:rtl/>
        </w:rPr>
        <w:t>»</w:t>
      </w:r>
      <w:r w:rsidR="00A75EF5">
        <w:rPr>
          <w:rtl/>
        </w:rPr>
        <w:t>، قُلْتُ: وَإِنْ فَعَلَ كَذَا وَكَذَا، قَالَ: «نَعَمْ»</w:t>
      </w:r>
      <w:r>
        <w:rPr>
          <w:rFonts w:hint="cs"/>
          <w:rtl/>
          <w:lang w:bidi="fa-IR"/>
        </w:rPr>
        <w:t xml:space="preserve"> [رواه البخاری: 2388].</w:t>
      </w:r>
    </w:p>
    <w:p w:rsidR="00B773C5" w:rsidRDefault="00B773C5" w:rsidP="00B773C5">
      <w:pPr>
        <w:pStyle w:val="0-"/>
        <w:rPr>
          <w:rtl/>
          <w:lang w:bidi="fa-IR"/>
        </w:rPr>
      </w:pPr>
      <w:r>
        <w:rPr>
          <w:rFonts w:hint="cs"/>
          <w:rtl/>
          <w:lang w:bidi="fa-IR"/>
        </w:rPr>
        <w:t xml:space="preserve">1103- </w:t>
      </w:r>
      <w:r w:rsidR="00A75EF5">
        <w:rPr>
          <w:rFonts w:hint="cs"/>
          <w:rtl/>
          <w:lang w:bidi="fa-IR"/>
        </w:rPr>
        <w:t>از ابو ذر</w:t>
      </w:r>
      <w:r w:rsidR="00A75EF5">
        <w:rPr>
          <w:rFonts w:cs="CTraditional Arabic" w:hint="cs"/>
          <w:rtl/>
          <w:lang w:bidi="fa-IR"/>
        </w:rPr>
        <w:t>س</w:t>
      </w:r>
      <w:r w:rsidR="00A75EF5">
        <w:rPr>
          <w:rFonts w:hint="cs"/>
          <w:rtl/>
          <w:lang w:bidi="fa-IR"/>
        </w:rPr>
        <w:t xml:space="preserve"> روایت است که گفت: با پیامبر خدا </w:t>
      </w:r>
      <w:r w:rsidR="00A75EF5">
        <w:rPr>
          <w:rFonts w:cs="CTraditional Arabic" w:hint="cs"/>
          <w:rtl/>
          <w:lang w:bidi="fa-IR"/>
        </w:rPr>
        <w:t>ج</w:t>
      </w:r>
      <w:r w:rsidR="00A75EF5">
        <w:rPr>
          <w:rFonts w:hint="cs"/>
          <w:rtl/>
          <w:lang w:bidi="fa-IR"/>
        </w:rPr>
        <w:t xml:space="preserve"> بودم، چون چشم</w:t>
      </w:r>
      <w:r w:rsidR="00D05FCA">
        <w:rPr>
          <w:rFonts w:hint="cs"/>
          <w:rtl/>
          <w:lang w:bidi="fa-IR"/>
        </w:rPr>
        <w:t xml:space="preserve">‌شان </w:t>
      </w:r>
      <w:r w:rsidR="00A75EF5">
        <w:rPr>
          <w:rFonts w:hint="cs"/>
          <w:rtl/>
          <w:lang w:bidi="fa-IR"/>
        </w:rPr>
        <w:t>به کوه (أُحد) افتاد فرمودند: «نمی‌خواهم که این کوه برایم به طلا مبدل گردد، و در نزد دیناری از آن بیش از سه روز باقی بماند، مگر دیناری را که برای ادای قرض نگهدارم».</w:t>
      </w:r>
    </w:p>
    <w:p w:rsidR="00A75EF5" w:rsidRDefault="00A75EF5" w:rsidP="00B773C5">
      <w:pPr>
        <w:pStyle w:val="0-"/>
        <w:rPr>
          <w:rtl/>
          <w:lang w:bidi="fa-IR"/>
        </w:rPr>
      </w:pPr>
      <w:r>
        <w:rPr>
          <w:rFonts w:hint="cs"/>
          <w:rtl/>
          <w:lang w:bidi="fa-IR"/>
        </w:rPr>
        <w:t>بعد از آن فرمودند: «و کسانی که مال آن‌ها بسیار است، ثواب آن‌ها کمتر است، مگر کسی که مال را چنین و چنان بخشش کند، و البته چنین کسانی کم هستند».</w:t>
      </w:r>
    </w:p>
    <w:p w:rsidR="00A75EF5" w:rsidRDefault="00A75EF5" w:rsidP="00B773C5">
      <w:pPr>
        <w:pStyle w:val="0-"/>
        <w:rPr>
          <w:rtl/>
          <w:lang w:bidi="fa-IR"/>
        </w:rPr>
      </w:pPr>
      <w:r>
        <w:rPr>
          <w:rFonts w:hint="cs"/>
          <w:rtl/>
          <w:lang w:bidi="fa-IR"/>
        </w:rPr>
        <w:t>و برای من گفتند: «در جای خود به ایست»، خودشان کمی پیشتر رفتند، و من آوازی را شنیدم، من خواستم که نزدشان بروم، یادم آمد که فرمودند: «بر جای خود به ایست».</w:t>
      </w:r>
    </w:p>
    <w:p w:rsidR="00A75EF5" w:rsidRDefault="00A75EF5" w:rsidP="00B773C5">
      <w:pPr>
        <w:pStyle w:val="0-"/>
        <w:rPr>
          <w:rtl/>
          <w:lang w:bidi="fa-IR"/>
        </w:rPr>
      </w:pPr>
      <w:r>
        <w:rPr>
          <w:rFonts w:hint="cs"/>
          <w:rtl/>
          <w:lang w:bidi="fa-IR"/>
        </w:rPr>
        <w:t>چون پس آمدند گفتم: یارسول الله! آنچه را که شنیدم چه بود، [و</w:t>
      </w:r>
      <w:r w:rsidR="006274A8">
        <w:rPr>
          <w:rFonts w:hint="cs"/>
          <w:rtl/>
          <w:lang w:bidi="fa-IR"/>
        </w:rPr>
        <w:t xml:space="preserve"> </w:t>
      </w:r>
      <w:r>
        <w:rPr>
          <w:rFonts w:hint="cs"/>
          <w:rtl/>
          <w:lang w:bidi="fa-IR"/>
        </w:rPr>
        <w:t>یا]: آوازی را که شنیدم چه بود؟</w:t>
      </w:r>
    </w:p>
    <w:p w:rsidR="00A75EF5" w:rsidRDefault="00E50AA0" w:rsidP="00B773C5">
      <w:pPr>
        <w:pStyle w:val="0-"/>
        <w:rPr>
          <w:rtl/>
          <w:lang w:bidi="fa-IR"/>
        </w:rPr>
      </w:pPr>
      <w:r>
        <w:rPr>
          <w:rFonts w:hint="cs"/>
          <w:rtl/>
          <w:lang w:bidi="fa-IR"/>
        </w:rPr>
        <w:t>فرمودند: «آیا ش</w:t>
      </w:r>
      <w:r w:rsidR="00A75EF5">
        <w:rPr>
          <w:rFonts w:hint="cs"/>
          <w:rtl/>
          <w:lang w:bidi="fa-IR"/>
        </w:rPr>
        <w:t>ن</w:t>
      </w:r>
      <w:r>
        <w:rPr>
          <w:rFonts w:hint="cs"/>
          <w:rtl/>
          <w:lang w:bidi="fa-IR"/>
        </w:rPr>
        <w:t>ی</w:t>
      </w:r>
      <w:r w:rsidR="00A75EF5">
        <w:rPr>
          <w:rFonts w:hint="cs"/>
          <w:rtl/>
          <w:lang w:bidi="fa-IR"/>
        </w:rPr>
        <w:t>دی»؟</w:t>
      </w:r>
    </w:p>
    <w:p w:rsidR="00A75EF5" w:rsidRDefault="00A75EF5" w:rsidP="00B773C5">
      <w:pPr>
        <w:pStyle w:val="0-"/>
        <w:rPr>
          <w:rtl/>
          <w:lang w:bidi="fa-IR"/>
        </w:rPr>
      </w:pPr>
      <w:r>
        <w:rPr>
          <w:rFonts w:hint="cs"/>
          <w:rtl/>
          <w:lang w:bidi="fa-IR"/>
        </w:rPr>
        <w:t>گفتم: بلی!.</w:t>
      </w:r>
    </w:p>
    <w:p w:rsidR="00A75EF5" w:rsidRDefault="00A75EF5" w:rsidP="00B773C5">
      <w:pPr>
        <w:pStyle w:val="0-"/>
        <w:rPr>
          <w:rtl/>
          <w:lang w:bidi="fa-IR"/>
        </w:rPr>
      </w:pPr>
      <w:r>
        <w:rPr>
          <w:rFonts w:hint="cs"/>
          <w:rtl/>
          <w:lang w:bidi="fa-IR"/>
        </w:rPr>
        <w:t>فرمودند: «جبرئیل</w:t>
      </w:r>
      <w:r>
        <w:rPr>
          <w:rFonts w:cs="CTraditional Arabic" w:hint="cs"/>
          <w:rtl/>
          <w:lang w:bidi="fa-IR"/>
        </w:rPr>
        <w:t>÷</w:t>
      </w:r>
      <w:r>
        <w:rPr>
          <w:rFonts w:hint="cs"/>
          <w:rtl/>
          <w:lang w:bidi="fa-IR"/>
        </w:rPr>
        <w:t xml:space="preserve"> نزدم آمد و گفت: کسی که از امت تو بمیرد، و به خدا چیزی را شریک نیاورده باشد، به بهشت می‌رود.</w:t>
      </w:r>
    </w:p>
    <w:p w:rsidR="00A75EF5" w:rsidRDefault="00A75EF5" w:rsidP="00505BF3">
      <w:pPr>
        <w:pStyle w:val="0-"/>
        <w:rPr>
          <w:rtl/>
          <w:lang w:bidi="fa-IR"/>
        </w:rPr>
      </w:pPr>
      <w:r>
        <w:rPr>
          <w:rFonts w:hint="cs"/>
          <w:rtl/>
          <w:lang w:bidi="fa-IR"/>
        </w:rPr>
        <w:t>گفتم:</w:t>
      </w:r>
      <w:r w:rsidR="000B4D83">
        <w:rPr>
          <w:rFonts w:hint="cs"/>
          <w:rtl/>
          <w:lang w:bidi="fa-IR"/>
        </w:rPr>
        <w:t xml:space="preserve"> ولو </w:t>
      </w:r>
      <w:r>
        <w:rPr>
          <w:rFonts w:hint="cs"/>
          <w:rtl/>
          <w:lang w:bidi="fa-IR"/>
        </w:rPr>
        <w:t>آنکه چنین و چنان کرده باشد؟ [یعنی:</w:t>
      </w:r>
      <w:r w:rsidR="000B4D83">
        <w:rPr>
          <w:rFonts w:hint="cs"/>
          <w:rtl/>
          <w:lang w:bidi="fa-IR"/>
        </w:rPr>
        <w:t xml:space="preserve"> ولو </w:t>
      </w:r>
      <w:r>
        <w:rPr>
          <w:rFonts w:hint="cs"/>
          <w:rtl/>
          <w:lang w:bidi="fa-IR"/>
        </w:rPr>
        <w:t>آنکه مرتکب گناه شده باشد] فرمودند: بلی [ولو آنکه چنین و چنان کرده باشد]»</w:t>
      </w:r>
      <w:r w:rsidRPr="00A75EF5">
        <w:rPr>
          <w:rFonts w:ascii="IRLotus" w:hAnsi="IRLotus" w:cs="IRLotus"/>
          <w:vertAlign w:val="superscript"/>
          <w:rtl/>
          <w:lang w:bidi="fa-IR"/>
        </w:rPr>
        <w:t>(</w:t>
      </w:r>
      <w:r w:rsidRPr="00A75EF5">
        <w:rPr>
          <w:rStyle w:val="FootnoteReference"/>
          <w:rFonts w:ascii="IRLotus" w:hAnsi="IRLotus" w:cs="IRLotus"/>
          <w:rtl/>
          <w:lang w:bidi="fa-IR"/>
        </w:rPr>
        <w:footnoteReference w:id="481"/>
      </w:r>
      <w:r w:rsidRPr="00A75EF5">
        <w:rPr>
          <w:rFonts w:ascii="IRLotus" w:hAnsi="IRLotus" w:cs="IRLotus"/>
          <w:vertAlign w:val="superscript"/>
          <w:rtl/>
          <w:lang w:bidi="fa-IR"/>
        </w:rPr>
        <w:t>)</w:t>
      </w:r>
      <w:r>
        <w:rPr>
          <w:rFonts w:hint="cs"/>
          <w:rtl/>
          <w:lang w:bidi="fa-IR"/>
        </w:rPr>
        <w:t>.</w:t>
      </w:r>
    </w:p>
    <w:p w:rsidR="00A46BE1" w:rsidRDefault="00A46BE1" w:rsidP="00A46BE1">
      <w:pPr>
        <w:pStyle w:val="2-0"/>
        <w:rPr>
          <w:rtl/>
        </w:rPr>
      </w:pPr>
      <w:r w:rsidRPr="00CC5233">
        <w:rPr>
          <w:rFonts w:hint="cs"/>
          <w:rtl/>
          <w:lang w:bidi="ar-SA"/>
        </w:rPr>
        <w:t>3</w:t>
      </w:r>
      <w:r>
        <w:rPr>
          <w:rFonts w:hint="cs"/>
          <w:rtl/>
        </w:rPr>
        <w:t>- باب: حُس</w:t>
      </w:r>
      <w:r w:rsidR="00D57F63">
        <w:rPr>
          <w:rFonts w:hint="cs"/>
          <w:rtl/>
          <w:lang w:bidi="ar-SA"/>
        </w:rPr>
        <w:t>ْ</w:t>
      </w:r>
      <w:r>
        <w:rPr>
          <w:rFonts w:hint="cs"/>
          <w:rtl/>
        </w:rPr>
        <w:t>نِ ال</w:t>
      </w:r>
      <w:r w:rsidR="00D57F63">
        <w:rPr>
          <w:rFonts w:hint="cs"/>
          <w:rtl/>
        </w:rPr>
        <w:t>ْ</w:t>
      </w:r>
      <w:r>
        <w:rPr>
          <w:rFonts w:hint="cs"/>
          <w:rtl/>
        </w:rPr>
        <w:t>قَضَاءِ</w:t>
      </w:r>
    </w:p>
    <w:p w:rsidR="00A46BE1" w:rsidRDefault="00A46BE1" w:rsidP="00A46BE1">
      <w:pPr>
        <w:pStyle w:val="4-"/>
        <w:rPr>
          <w:rtl/>
          <w:lang w:bidi="fa-IR"/>
        </w:rPr>
      </w:pPr>
      <w:bookmarkStart w:id="346" w:name="_Toc434155719"/>
      <w:r>
        <w:rPr>
          <w:rFonts w:hint="cs"/>
          <w:rtl/>
          <w:lang w:bidi="fa-IR"/>
        </w:rPr>
        <w:t>باب [3]: ادای شایستۀ قرض</w:t>
      </w:r>
      <w:bookmarkEnd w:id="346"/>
    </w:p>
    <w:p w:rsidR="00A46BE1" w:rsidRPr="00D81F8F" w:rsidRDefault="00A46BE1" w:rsidP="00C868DD">
      <w:pPr>
        <w:pStyle w:val="5-"/>
        <w:rPr>
          <w:rtl/>
          <w:lang w:bidi="fa-IR"/>
        </w:rPr>
      </w:pPr>
      <w:r>
        <w:rPr>
          <w:rFonts w:hint="cs"/>
          <w:rtl/>
          <w:lang w:bidi="fa-IR"/>
        </w:rPr>
        <w:t>1104-</w:t>
      </w:r>
      <w:r w:rsidR="00C868DD">
        <w:rPr>
          <w:rFonts w:hint="cs"/>
          <w:rtl/>
          <w:lang w:bidi="fa-IR"/>
        </w:rPr>
        <w:t xml:space="preserve"> </w:t>
      </w:r>
      <w:r w:rsidR="00C868DD">
        <w:rPr>
          <w:rtl/>
        </w:rPr>
        <w:t xml:space="preserve">عَنْ جَابِرِ بْنِ عَبْدِ اللَّهِ رَضِيَ اللَّهُ عَنْهُمَا، قَالَ: أَتَيْتُ النَّبِيَّ صَلَّى اللهُ عَلَيْهِ وَسَلَّمَ وَهُوَ فِي المَسْجِدِ - قَالَ مِسْعَرٌ: أُرَاهُ قَالَ: </w:t>
      </w:r>
      <w:r w:rsidR="00C868DD" w:rsidRPr="00D81F8F">
        <w:rPr>
          <w:rtl/>
        </w:rPr>
        <w:t>ضُحًى - فَقَالَ: «صَلِّ رَكْعَتَيْنِ»، وَكَانَ لِي عَلَيْهِ دَيْنٌ، فَقَضَانِي وَزَادَنِي</w:t>
      </w:r>
      <w:r w:rsidRPr="00D81F8F">
        <w:rPr>
          <w:rFonts w:hint="cs"/>
          <w:rtl/>
          <w:lang w:bidi="fa-IR"/>
        </w:rPr>
        <w:t xml:space="preserve"> [رواه البخاری: 2394].</w:t>
      </w:r>
    </w:p>
    <w:p w:rsidR="00A46BE1" w:rsidRDefault="00A46BE1" w:rsidP="00D05FCA">
      <w:pPr>
        <w:pStyle w:val="0-"/>
        <w:rPr>
          <w:rtl/>
          <w:lang w:bidi="fa-IR"/>
        </w:rPr>
      </w:pPr>
      <w:r>
        <w:rPr>
          <w:rFonts w:hint="cs"/>
          <w:rtl/>
          <w:lang w:bidi="fa-IR"/>
        </w:rPr>
        <w:t>1104- از جابر بن عبدالله</w:t>
      </w:r>
      <w:r>
        <w:rPr>
          <w:rFonts w:cs="CTraditional Arabic" w:hint="cs"/>
          <w:rtl/>
          <w:lang w:bidi="fa-IR"/>
        </w:rPr>
        <w:t>ب</w:t>
      </w:r>
      <w:r>
        <w:rPr>
          <w:rFonts w:hint="cs"/>
          <w:rtl/>
          <w:lang w:bidi="fa-IR"/>
        </w:rPr>
        <w:t xml:space="preserve"> روایت است که گفت: هنگام چاشت در حالی که پیامبر خدا </w:t>
      </w:r>
      <w:r>
        <w:rPr>
          <w:rFonts w:cs="CTraditional Arabic" w:hint="cs"/>
          <w:rtl/>
          <w:lang w:bidi="fa-IR"/>
        </w:rPr>
        <w:t>ج</w:t>
      </w:r>
      <w:r>
        <w:rPr>
          <w:rFonts w:hint="cs"/>
          <w:rtl/>
          <w:lang w:bidi="fa-IR"/>
        </w:rPr>
        <w:t xml:space="preserve"> در مسجد بودند، نزد</w:t>
      </w:r>
      <w:r w:rsidR="00D05FCA">
        <w:rPr>
          <w:rFonts w:hint="cs"/>
          <w:rtl/>
          <w:lang w:bidi="fa-IR"/>
        </w:rPr>
        <w:t xml:space="preserve">شان </w:t>
      </w:r>
      <w:r>
        <w:rPr>
          <w:rFonts w:hint="cs"/>
          <w:rtl/>
          <w:lang w:bidi="fa-IR"/>
        </w:rPr>
        <w:t>آمدم.</w:t>
      </w:r>
    </w:p>
    <w:p w:rsidR="00A46BE1" w:rsidRDefault="00A46BE1" w:rsidP="00D05FCA">
      <w:pPr>
        <w:pStyle w:val="0-"/>
        <w:rPr>
          <w:rtl/>
          <w:lang w:bidi="fa-IR"/>
        </w:rPr>
      </w:pPr>
      <w:r>
        <w:rPr>
          <w:rFonts w:hint="cs"/>
          <w:rtl/>
          <w:lang w:bidi="fa-IR"/>
        </w:rPr>
        <w:t>گفتند: «دو رکعت نماز بخوان»، و از من بر ذمۀشان قرضی بود، قرض مرا دادند، و چیزی ه</w:t>
      </w:r>
      <w:r w:rsidR="00C868DD">
        <w:rPr>
          <w:rFonts w:hint="cs"/>
          <w:rtl/>
          <w:lang w:bidi="fa-IR"/>
        </w:rPr>
        <w:t>م بر آن افزودند</w:t>
      </w:r>
      <w:r w:rsidRPr="00A46BE1">
        <w:rPr>
          <w:rFonts w:ascii="IRLotus" w:hAnsi="IRLotus" w:cs="IRLotus"/>
          <w:vertAlign w:val="superscript"/>
          <w:rtl/>
          <w:lang w:bidi="fa-IR"/>
        </w:rPr>
        <w:t>(</w:t>
      </w:r>
      <w:r w:rsidRPr="00A46BE1">
        <w:rPr>
          <w:rStyle w:val="FootnoteReference"/>
          <w:rFonts w:ascii="IRLotus" w:hAnsi="IRLotus" w:cs="IRLotus"/>
          <w:rtl/>
          <w:lang w:bidi="fa-IR"/>
        </w:rPr>
        <w:footnoteReference w:id="482"/>
      </w:r>
      <w:r w:rsidRPr="00A46BE1">
        <w:rPr>
          <w:rFonts w:ascii="IRLotus" w:hAnsi="IRLotus" w:cs="IRLotus"/>
          <w:vertAlign w:val="superscript"/>
          <w:rtl/>
          <w:lang w:bidi="fa-IR"/>
        </w:rPr>
        <w:t>)</w:t>
      </w:r>
      <w:r w:rsidR="00C868DD">
        <w:rPr>
          <w:rFonts w:hint="cs"/>
          <w:rtl/>
          <w:lang w:bidi="fa-IR"/>
        </w:rPr>
        <w:t>.</w:t>
      </w:r>
    </w:p>
    <w:p w:rsidR="00C868DD" w:rsidRDefault="00D57F63" w:rsidP="005E29EE">
      <w:pPr>
        <w:pStyle w:val="2-0"/>
        <w:rPr>
          <w:rtl/>
        </w:rPr>
      </w:pPr>
      <w:r w:rsidRPr="00CC5233">
        <w:rPr>
          <w:rFonts w:hint="cs"/>
          <w:rtl/>
          <w:lang w:bidi="ar-SA"/>
        </w:rPr>
        <w:t>4</w:t>
      </w:r>
      <w:r>
        <w:rPr>
          <w:rFonts w:hint="cs"/>
          <w:rtl/>
        </w:rPr>
        <w:t>- باب: الصَّلاَةِ عَلَى</w:t>
      </w:r>
      <w:r w:rsidR="00C868DD">
        <w:rPr>
          <w:rFonts w:hint="cs"/>
          <w:rtl/>
        </w:rPr>
        <w:t xml:space="preserve"> مَن تَرَ</w:t>
      </w:r>
      <w:r w:rsidR="005E29EE">
        <w:rPr>
          <w:rFonts w:hint="cs"/>
          <w:rtl/>
        </w:rPr>
        <w:t>ك</w:t>
      </w:r>
      <w:r w:rsidR="00C868DD">
        <w:rPr>
          <w:rFonts w:hint="cs"/>
          <w:rtl/>
        </w:rPr>
        <w:t>َ دَی</w:t>
      </w:r>
      <w:r>
        <w:rPr>
          <w:rFonts w:hint="cs"/>
          <w:rtl/>
        </w:rPr>
        <w:t>ْ</w:t>
      </w:r>
      <w:r w:rsidR="00C868DD">
        <w:rPr>
          <w:rFonts w:hint="cs"/>
          <w:rtl/>
        </w:rPr>
        <w:t>نًا</w:t>
      </w:r>
    </w:p>
    <w:p w:rsidR="00C868DD" w:rsidRDefault="00C868DD" w:rsidP="00D57F63">
      <w:pPr>
        <w:pStyle w:val="4-"/>
        <w:rPr>
          <w:rtl/>
          <w:lang w:bidi="fa-IR"/>
        </w:rPr>
      </w:pPr>
      <w:bookmarkStart w:id="347" w:name="_Toc434155720"/>
      <w:r>
        <w:rPr>
          <w:rFonts w:hint="cs"/>
          <w:rtl/>
          <w:lang w:bidi="fa-IR"/>
        </w:rPr>
        <w:t>باب [4]: نماز جنازه بر شخص قرضدار</w:t>
      </w:r>
      <w:bookmarkEnd w:id="347"/>
    </w:p>
    <w:p w:rsidR="00C868DD" w:rsidRPr="00345D00" w:rsidRDefault="00C868DD" w:rsidP="00345D00">
      <w:pPr>
        <w:pStyle w:val="5-"/>
        <w:rPr>
          <w:rFonts w:ascii="KFGQPC Uthmanic Script HAFS" w:hAnsi="KFGQPC Uthmanic Script HAFS" w:cs="KFGQPC Uthmanic Script HAFS"/>
          <w:rtl/>
        </w:rPr>
      </w:pPr>
      <w:r>
        <w:rPr>
          <w:rFonts w:hint="cs"/>
          <w:rtl/>
          <w:lang w:bidi="fa-IR"/>
        </w:rPr>
        <w:t xml:space="preserve">1105- </w:t>
      </w:r>
      <w:r>
        <w:rPr>
          <w:color w:val="000000"/>
          <w:rtl/>
        </w:rPr>
        <w:t>عَنْ أَبِي هُرَيْرَةَ رَضِيَ اللَّهُ عَنْهُ: أَنَّ النَّبِيَّ صَلَّى اللهُ عَلَيْهِ وَسَلَّمَ قَالَ:</w:t>
      </w:r>
      <w:r>
        <w:rPr>
          <w:rtl/>
        </w:rPr>
        <w:t xml:space="preserve"> مَا مِنْ مُؤْمِنٍ إِلَّا وَأَنَا أَوْلَى بِهِ فِي الدُّنْيَا وَالآخِرَةِ، اقْرَءُوا إِنْ شِئْتُمْ: </w:t>
      </w:r>
      <w:r>
        <w:rPr>
          <w:rFonts w:ascii="Traditional Arabic" w:hAnsi="Traditional Arabic" w:cs="Traditional Arabic"/>
          <w:rtl/>
        </w:rPr>
        <w:t>﴿</w:t>
      </w:r>
      <w:r w:rsidR="00345D00" w:rsidRPr="00B80766">
        <w:rPr>
          <w:rStyle w:val="9-Char1"/>
          <w:rFonts w:hint="cs"/>
          <w:rtl/>
        </w:rPr>
        <w:t>ٱلنَّبِيُّ</w:t>
      </w:r>
      <w:r w:rsidR="00345D00" w:rsidRPr="00B80766">
        <w:rPr>
          <w:rStyle w:val="9-Char1"/>
          <w:rtl/>
        </w:rPr>
        <w:t xml:space="preserve"> أَوۡلَىٰ بِ</w:t>
      </w:r>
      <w:r w:rsidR="00345D00" w:rsidRPr="00B80766">
        <w:rPr>
          <w:rStyle w:val="9-Char1"/>
          <w:rFonts w:hint="cs"/>
          <w:rtl/>
        </w:rPr>
        <w:t>ٱلۡمُؤۡمِنِينَ</w:t>
      </w:r>
      <w:r w:rsidR="00B80766" w:rsidRPr="00B80766">
        <w:rPr>
          <w:rStyle w:val="9-Char1"/>
          <w:rtl/>
        </w:rPr>
        <w:t xml:space="preserve"> مِنۡ أَنفُسِهِمۡۖ</w:t>
      </w:r>
      <w:r>
        <w:rPr>
          <w:rFonts w:ascii="Traditional Arabic" w:hAnsi="Traditional Arabic" w:cs="Traditional Arabic"/>
          <w:rtl/>
        </w:rPr>
        <w:t>﴾</w:t>
      </w:r>
      <w:r w:rsidR="00B80766">
        <w:rPr>
          <w:rFonts w:ascii="Traditional Arabic" w:hAnsi="Traditional Arabic" w:cs="Traditional Arabic" w:hint="cs"/>
          <w:rtl/>
        </w:rPr>
        <w:t xml:space="preserve"> </w:t>
      </w:r>
      <w:r>
        <w:rPr>
          <w:color w:val="000000"/>
          <w:rtl/>
        </w:rPr>
        <w:t>فَأَيُّمَا مُؤْمِنٍ مَاتَ وَتَرَكَ مَالًا فَلْيَرِثْهُ عَصَبَتُهُ مَنْ كَانُوا، وَمَنْ تَرَكَ دَيْنًا أَوْ ضَيَاعًا، فَلْيَأْتِنِي فَأَنَا مَوْلاَهُ</w:t>
      </w:r>
      <w:r>
        <w:rPr>
          <w:rFonts w:hint="cs"/>
          <w:rtl/>
          <w:lang w:bidi="fa-IR"/>
        </w:rPr>
        <w:t xml:space="preserve"> [رواه البخاری: 2399].</w:t>
      </w:r>
    </w:p>
    <w:p w:rsidR="00C868DD" w:rsidRDefault="00C868DD" w:rsidP="00D05FCA">
      <w:pPr>
        <w:pStyle w:val="0-"/>
        <w:rPr>
          <w:rtl/>
          <w:lang w:bidi="fa-IR"/>
        </w:rPr>
      </w:pPr>
      <w:r>
        <w:rPr>
          <w:rFonts w:hint="cs"/>
          <w:rtl/>
          <w:lang w:bidi="fa-IR"/>
        </w:rPr>
        <w:t>1105- از ابو هریره</w:t>
      </w:r>
      <w:r>
        <w:rPr>
          <w:rFonts w:cs="CTraditional Arabic" w:hint="cs"/>
          <w:rtl/>
          <w:lang w:bidi="fa-IR"/>
        </w:rPr>
        <w:t>س</w:t>
      </w:r>
      <w:r>
        <w:rPr>
          <w:rFonts w:hint="cs"/>
          <w:rtl/>
          <w:lang w:bidi="fa-IR"/>
        </w:rPr>
        <w:t xml:space="preserve"> روایت است که: پیامبر خدا </w:t>
      </w:r>
      <w:r>
        <w:rPr>
          <w:rFonts w:cs="CTraditional Arabic" w:hint="cs"/>
          <w:rtl/>
          <w:lang w:bidi="fa-IR"/>
        </w:rPr>
        <w:t>ج</w:t>
      </w:r>
      <w:r>
        <w:rPr>
          <w:rFonts w:hint="cs"/>
          <w:rtl/>
          <w:lang w:bidi="fa-IR"/>
        </w:rPr>
        <w:t xml:space="preserve"> فرمودند: «هیچ مؤمنی نیست مگر آنکه من به او د</w:t>
      </w:r>
      <w:r w:rsidR="00D05FCA">
        <w:rPr>
          <w:rFonts w:hint="cs"/>
          <w:rtl/>
          <w:lang w:bidi="fa-IR"/>
        </w:rPr>
        <w:t>ر امور دنیا و آخرت از خودش دوست‌</w:t>
      </w:r>
      <w:r>
        <w:rPr>
          <w:rFonts w:hint="cs"/>
          <w:rtl/>
          <w:lang w:bidi="fa-IR"/>
        </w:rPr>
        <w:t>تر هستم، اگر می‌خواهید این آیه را تلاوت نمائید: «پیامبر به مسلمانان از خود آن‌ها دوست</w:t>
      </w:r>
      <w:r w:rsidR="00D05FCA">
        <w:rPr>
          <w:rFonts w:hint="cs"/>
          <w:rtl/>
          <w:lang w:bidi="fa-IR"/>
        </w:rPr>
        <w:t>‌</w:t>
      </w:r>
      <w:r>
        <w:rPr>
          <w:rFonts w:hint="cs"/>
          <w:rtl/>
          <w:lang w:bidi="fa-IR"/>
        </w:rPr>
        <w:t>تر است».</w:t>
      </w:r>
    </w:p>
    <w:p w:rsidR="00C868DD" w:rsidRDefault="00C868DD" w:rsidP="00C868DD">
      <w:pPr>
        <w:pStyle w:val="0-"/>
        <w:rPr>
          <w:rtl/>
          <w:lang w:bidi="fa-IR"/>
        </w:rPr>
      </w:pPr>
      <w:r>
        <w:rPr>
          <w:rFonts w:hint="cs"/>
          <w:rtl/>
          <w:lang w:bidi="fa-IR"/>
        </w:rPr>
        <w:t>هر مسلمانی که می‌میرد، و مالی به ارث می‌گذارد، آن مال متعلق به ورثه‌اش می‌باشد، و کسی که [می‌میرد] و قرض و یا اهل و عیال محتاجی بجا می‌گذارد، نزد من بیاید، من ولی او می‌باشم [و متحمل این چیزها می‌شوم]»</w:t>
      </w:r>
      <w:r w:rsidRPr="00C868DD">
        <w:rPr>
          <w:rFonts w:ascii="IRLotus" w:hAnsi="IRLotus" w:cs="IRLotus"/>
          <w:vertAlign w:val="superscript"/>
          <w:rtl/>
          <w:lang w:bidi="fa-IR"/>
        </w:rPr>
        <w:t>(</w:t>
      </w:r>
      <w:r w:rsidRPr="00C868DD">
        <w:rPr>
          <w:rStyle w:val="FootnoteReference"/>
          <w:rFonts w:ascii="IRLotus" w:hAnsi="IRLotus" w:cs="IRLotus"/>
          <w:rtl/>
          <w:lang w:bidi="fa-IR"/>
        </w:rPr>
        <w:footnoteReference w:id="483"/>
      </w:r>
      <w:r w:rsidRPr="00C868DD">
        <w:rPr>
          <w:rFonts w:ascii="IRLotus" w:hAnsi="IRLotus" w:cs="IRLotus"/>
          <w:vertAlign w:val="superscript"/>
          <w:rtl/>
          <w:lang w:bidi="fa-IR"/>
        </w:rPr>
        <w:t>)</w:t>
      </w:r>
      <w:r>
        <w:rPr>
          <w:rFonts w:hint="cs"/>
          <w:rtl/>
          <w:lang w:bidi="fa-IR"/>
        </w:rPr>
        <w:t>.</w:t>
      </w:r>
    </w:p>
    <w:p w:rsidR="00345D00" w:rsidRDefault="00345D00" w:rsidP="00345D00">
      <w:pPr>
        <w:pStyle w:val="2-0"/>
        <w:rPr>
          <w:rtl/>
        </w:rPr>
      </w:pPr>
      <w:r w:rsidRPr="00CC5233">
        <w:rPr>
          <w:rFonts w:hint="cs"/>
          <w:rtl/>
          <w:lang w:bidi="ar-SA"/>
        </w:rPr>
        <w:t>5</w:t>
      </w:r>
      <w:r>
        <w:rPr>
          <w:rFonts w:hint="cs"/>
          <w:rtl/>
        </w:rPr>
        <w:t>- باب: مَا یُنَه</w:t>
      </w:r>
      <w:r w:rsidR="00D57F63">
        <w:rPr>
          <w:rFonts w:hint="cs"/>
          <w:rtl/>
        </w:rPr>
        <w:t>ْى</w:t>
      </w:r>
      <w:r>
        <w:rPr>
          <w:rFonts w:hint="cs"/>
          <w:rtl/>
        </w:rPr>
        <w:t xml:space="preserve"> عَن</w:t>
      </w:r>
      <w:r w:rsidR="00D57F63">
        <w:rPr>
          <w:rFonts w:hint="cs"/>
          <w:rtl/>
        </w:rPr>
        <w:t>ْ</w:t>
      </w:r>
      <w:r>
        <w:rPr>
          <w:rFonts w:hint="cs"/>
          <w:rtl/>
        </w:rPr>
        <w:t xml:space="preserve"> إِضَاعَةِ المَالِ</w:t>
      </w:r>
    </w:p>
    <w:p w:rsidR="00345D00" w:rsidRDefault="00345D00" w:rsidP="00345D00">
      <w:pPr>
        <w:pStyle w:val="4-"/>
        <w:rPr>
          <w:rtl/>
          <w:lang w:bidi="fa-IR"/>
        </w:rPr>
      </w:pPr>
      <w:bookmarkStart w:id="348" w:name="_Toc434155721"/>
      <w:r>
        <w:rPr>
          <w:rFonts w:hint="cs"/>
          <w:rtl/>
          <w:lang w:bidi="fa-IR"/>
        </w:rPr>
        <w:t>باب [5]: آنچه که در مورد ضایع کردن مال آمده است</w:t>
      </w:r>
      <w:bookmarkEnd w:id="348"/>
    </w:p>
    <w:p w:rsidR="00A46BE1" w:rsidRDefault="009A25AC" w:rsidP="009A25AC">
      <w:pPr>
        <w:pStyle w:val="5-"/>
        <w:rPr>
          <w:rtl/>
          <w:lang w:bidi="fa-IR"/>
        </w:rPr>
      </w:pPr>
      <w:r>
        <w:rPr>
          <w:rFonts w:hint="cs"/>
          <w:rtl/>
          <w:lang w:bidi="fa-IR"/>
        </w:rPr>
        <w:t xml:space="preserve">1106- </w:t>
      </w:r>
      <w:r>
        <w:rPr>
          <w:color w:val="000000"/>
          <w:rtl/>
        </w:rPr>
        <w:t>عَنِ المُغِيرَةِ بْنِ شُعْبَةَ، قَالَ: قَالَ النَّبِيُّ صَلَّى اللهُ عَلَيْهِ وَسَلَّمَ: إِنَّ</w:t>
      </w:r>
      <w:r>
        <w:rPr>
          <w:rtl/>
        </w:rPr>
        <w:t xml:space="preserve"> اللَّهَ حَرَّمَ عَلَيْكُمْ: عُقُوقَ الأُمَّهَاتِ، وَوَأْدَ البَنَاتِ، وَمَنَعَ وَهَاتِ، وَكَرِهَ لَكُمْ قِيلَ وَقَالَ، وَكَثْرَةَ السُّؤَالِ، </w:t>
      </w:r>
      <w:r>
        <w:rPr>
          <w:color w:val="000000"/>
          <w:rtl/>
        </w:rPr>
        <w:t>وَإِضَاعَةَ المَالِ</w:t>
      </w:r>
      <w:r w:rsidR="00830B54">
        <w:rPr>
          <w:color w:val="000000"/>
          <w:rtl/>
        </w:rPr>
        <w:t xml:space="preserve"> </w:t>
      </w:r>
      <w:r>
        <w:rPr>
          <w:rFonts w:hint="cs"/>
          <w:rtl/>
          <w:lang w:bidi="fa-IR"/>
        </w:rPr>
        <w:t>[رواه البخاری: 2408].</w:t>
      </w:r>
    </w:p>
    <w:p w:rsidR="009A25AC" w:rsidRDefault="009A25AC" w:rsidP="00B773C5">
      <w:pPr>
        <w:pStyle w:val="0-"/>
        <w:rPr>
          <w:rtl/>
          <w:lang w:bidi="fa-IR"/>
        </w:rPr>
      </w:pPr>
      <w:r>
        <w:rPr>
          <w:rFonts w:hint="cs"/>
          <w:rtl/>
          <w:lang w:bidi="fa-IR"/>
        </w:rPr>
        <w:t>1108- از مغیره بن شعبه</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فرمودند: خداوند بر شما [این چیزها را] حرام کرده است: عقوق مادران، زنده به گور کردن دختران، و خود داری از ادای چیزی که ادای آن لازم است، و طلبیدن چیزی که گرفتن آن حرام است.</w:t>
      </w:r>
    </w:p>
    <w:p w:rsidR="009A25AC" w:rsidRDefault="009A25AC" w:rsidP="00B773C5">
      <w:pPr>
        <w:pStyle w:val="0-"/>
        <w:rPr>
          <w:rtl/>
          <w:lang w:bidi="fa-IR"/>
        </w:rPr>
      </w:pPr>
      <w:r>
        <w:rPr>
          <w:rFonts w:hint="cs"/>
          <w:rtl/>
          <w:lang w:bidi="fa-IR"/>
        </w:rPr>
        <w:t>و این چیزها را برای شما مکروه قرار داده است: گفتگوی بدون لزوم، سؤال کردن بسیار، و ضایع ساختن مال</w:t>
      </w:r>
      <w:r w:rsidRPr="009A25AC">
        <w:rPr>
          <w:rFonts w:ascii="IRLotus" w:hAnsi="IRLotus" w:cs="IRLotus"/>
          <w:vertAlign w:val="superscript"/>
          <w:rtl/>
          <w:lang w:bidi="fa-IR"/>
        </w:rPr>
        <w:t>(</w:t>
      </w:r>
      <w:r w:rsidRPr="009A25AC">
        <w:rPr>
          <w:rStyle w:val="FootnoteReference"/>
          <w:rFonts w:ascii="IRLotus" w:hAnsi="IRLotus" w:cs="IRLotus"/>
          <w:rtl/>
          <w:lang w:bidi="fa-IR"/>
        </w:rPr>
        <w:footnoteReference w:id="484"/>
      </w:r>
      <w:r w:rsidRPr="009A25AC">
        <w:rPr>
          <w:rFonts w:ascii="IRLotus" w:hAnsi="IRLotus" w:cs="IRLotus"/>
          <w:vertAlign w:val="superscript"/>
          <w:rtl/>
          <w:lang w:bidi="fa-IR"/>
        </w:rPr>
        <w:t>)</w:t>
      </w:r>
      <w:r>
        <w:rPr>
          <w:rFonts w:hint="cs"/>
          <w:rtl/>
          <w:lang w:bidi="fa-IR"/>
        </w:rPr>
        <w:t>.</w:t>
      </w:r>
    </w:p>
    <w:p w:rsidR="005C66EA" w:rsidRDefault="005C66EA" w:rsidP="00B773C5">
      <w:pPr>
        <w:pStyle w:val="0-"/>
        <w:rPr>
          <w:rtl/>
          <w:lang w:bidi="fa-IR"/>
        </w:rPr>
        <w:sectPr w:rsidR="005C66EA" w:rsidSect="00FD78E0">
          <w:headerReference w:type="default" r:id="rId36"/>
          <w:footnotePr>
            <w:numRestart w:val="eachPage"/>
          </w:footnotePr>
          <w:type w:val="oddPage"/>
          <w:pgSz w:w="9356" w:h="13608" w:code="9"/>
          <w:pgMar w:top="567" w:right="1134" w:bottom="851" w:left="1134" w:header="454" w:footer="0" w:gutter="0"/>
          <w:cols w:space="708"/>
          <w:titlePg/>
          <w:bidi/>
          <w:rtlGutter/>
          <w:docGrid w:linePitch="360"/>
        </w:sectPr>
      </w:pPr>
    </w:p>
    <w:p w:rsidR="005C66EA" w:rsidRDefault="005C66EA" w:rsidP="005C66EA">
      <w:pPr>
        <w:pStyle w:val="1-"/>
        <w:rPr>
          <w:rtl/>
          <w:lang w:bidi="fa-IR"/>
        </w:rPr>
      </w:pPr>
      <w:r w:rsidRPr="00CC5233">
        <w:rPr>
          <w:rFonts w:hint="cs"/>
          <w:rtl/>
        </w:rPr>
        <w:t>43</w:t>
      </w:r>
      <w:r>
        <w:rPr>
          <w:rFonts w:hint="cs"/>
          <w:rtl/>
          <w:lang w:bidi="fa-IR"/>
        </w:rPr>
        <w:t>- کتابُ فِي الخُصُومَاتِ</w:t>
      </w:r>
    </w:p>
    <w:p w:rsidR="005C66EA" w:rsidRDefault="005C66EA" w:rsidP="005C66EA">
      <w:pPr>
        <w:pStyle w:val="2-"/>
        <w:rPr>
          <w:rtl/>
          <w:lang w:bidi="fa-IR"/>
        </w:rPr>
      </w:pPr>
      <w:bookmarkStart w:id="349" w:name="_Toc434155722"/>
      <w:r>
        <w:rPr>
          <w:rFonts w:hint="cs"/>
          <w:rtl/>
          <w:lang w:bidi="fa-IR"/>
        </w:rPr>
        <w:t>کتاب [43]: خصومات</w:t>
      </w:r>
      <w:bookmarkEnd w:id="349"/>
    </w:p>
    <w:p w:rsidR="005C66EA" w:rsidRDefault="005C66EA" w:rsidP="005C66EA">
      <w:pPr>
        <w:pStyle w:val="2-0"/>
        <w:rPr>
          <w:rtl/>
        </w:rPr>
      </w:pPr>
      <w:r w:rsidRPr="00CC5233">
        <w:rPr>
          <w:rFonts w:hint="cs"/>
          <w:rtl/>
          <w:lang w:bidi="ar-SA"/>
        </w:rPr>
        <w:t>1</w:t>
      </w:r>
      <w:r>
        <w:rPr>
          <w:rFonts w:hint="cs"/>
          <w:rtl/>
        </w:rPr>
        <w:t>- باب: ما یُذ</w:t>
      </w:r>
      <w:r w:rsidR="00727F19">
        <w:rPr>
          <w:rFonts w:hint="cs"/>
          <w:rtl/>
        </w:rPr>
        <w:t>ْ</w:t>
      </w:r>
      <w:r>
        <w:rPr>
          <w:rFonts w:hint="cs"/>
          <w:rtl/>
        </w:rPr>
        <w:t>کَرُ فِي الأَش</w:t>
      </w:r>
      <w:r w:rsidR="00727F19">
        <w:rPr>
          <w:rFonts w:hint="cs"/>
          <w:rtl/>
        </w:rPr>
        <w:t>ْ</w:t>
      </w:r>
      <w:r>
        <w:rPr>
          <w:rFonts w:hint="cs"/>
          <w:rtl/>
        </w:rPr>
        <w:t>خَاصِ</w:t>
      </w:r>
      <w:r w:rsidR="005E29EE">
        <w:rPr>
          <w:rFonts w:hint="cs"/>
          <w:rtl/>
        </w:rPr>
        <w:t xml:space="preserve"> وَ</w:t>
      </w:r>
      <w:r>
        <w:rPr>
          <w:rFonts w:hint="cs"/>
          <w:rtl/>
        </w:rPr>
        <w:t>الخُصُومَةِ بَی</w:t>
      </w:r>
      <w:r w:rsidR="00727F19">
        <w:rPr>
          <w:rFonts w:hint="cs"/>
          <w:rtl/>
        </w:rPr>
        <w:t>ْ</w:t>
      </w:r>
      <w:r>
        <w:rPr>
          <w:rFonts w:hint="cs"/>
          <w:rtl/>
        </w:rPr>
        <w:t>نَ المُس</w:t>
      </w:r>
      <w:r w:rsidR="00727F19">
        <w:rPr>
          <w:rFonts w:hint="cs"/>
          <w:rtl/>
        </w:rPr>
        <w:t>ْ</w:t>
      </w:r>
      <w:r>
        <w:rPr>
          <w:rFonts w:hint="cs"/>
          <w:rtl/>
        </w:rPr>
        <w:t>لِمِ</w:t>
      </w:r>
      <w:r w:rsidR="005E29EE">
        <w:rPr>
          <w:rFonts w:hint="cs"/>
          <w:rtl/>
        </w:rPr>
        <w:t xml:space="preserve"> وَ</w:t>
      </w:r>
      <w:r>
        <w:rPr>
          <w:rFonts w:hint="cs"/>
          <w:rtl/>
        </w:rPr>
        <w:t>الیَهُودِ</w:t>
      </w:r>
    </w:p>
    <w:p w:rsidR="005C66EA" w:rsidRDefault="005C66EA" w:rsidP="005C66EA">
      <w:pPr>
        <w:pStyle w:val="4-"/>
        <w:rPr>
          <w:rtl/>
          <w:lang w:bidi="fa-IR"/>
        </w:rPr>
      </w:pPr>
      <w:bookmarkStart w:id="350" w:name="_Toc434155723"/>
      <w:r>
        <w:rPr>
          <w:rFonts w:hint="cs"/>
          <w:rtl/>
          <w:lang w:bidi="fa-IR"/>
        </w:rPr>
        <w:t>باب [1]: آنچه که در مورد اشخاص و خصومت بین مسلمان و یهود آمده است</w:t>
      </w:r>
      <w:bookmarkEnd w:id="350"/>
    </w:p>
    <w:p w:rsidR="00557472" w:rsidRPr="00464F77" w:rsidRDefault="00557472" w:rsidP="00457221">
      <w:pPr>
        <w:pStyle w:val="5-"/>
        <w:rPr>
          <w:rFonts w:ascii="Simplified Arabic" w:hAnsi="Simplified Arabic" w:cs="Simplified Arabic"/>
          <w:rtl/>
        </w:rPr>
      </w:pPr>
      <w:r>
        <w:rPr>
          <w:rFonts w:hint="cs"/>
          <w:rtl/>
          <w:lang w:bidi="fa-IR"/>
        </w:rPr>
        <w:t>1107-</w:t>
      </w:r>
      <w:r w:rsidR="00457221">
        <w:rPr>
          <w:rFonts w:hint="cs"/>
          <w:rtl/>
          <w:lang w:bidi="fa-IR"/>
        </w:rPr>
        <w:t xml:space="preserve"> عَن </w:t>
      </w:r>
      <w:r w:rsidR="00457221">
        <w:rPr>
          <w:rtl/>
        </w:rPr>
        <w:t>عَبْدَ اللَّهِ</w:t>
      </w:r>
      <w:r w:rsidR="00457221">
        <w:rPr>
          <w:rFonts w:hint="cs"/>
          <w:rtl/>
        </w:rPr>
        <w:t xml:space="preserve"> بنِ مَسعُودٍ </w:t>
      </w:r>
      <w:r w:rsidR="00457221">
        <w:rPr>
          <w:rtl/>
        </w:rPr>
        <w:t>رَضِيَ اللَّهُ عَنْهُ، ق</w:t>
      </w:r>
      <w:r w:rsidR="00457221">
        <w:rPr>
          <w:rFonts w:hint="cs"/>
          <w:rtl/>
        </w:rPr>
        <w:t>َا</w:t>
      </w:r>
      <w:r w:rsidR="00457221">
        <w:rPr>
          <w:rtl/>
        </w:rPr>
        <w:t>ل</w:t>
      </w:r>
      <w:r w:rsidR="00457221">
        <w:rPr>
          <w:rFonts w:hint="cs"/>
          <w:rtl/>
        </w:rPr>
        <w:t>َ</w:t>
      </w:r>
      <w:r w:rsidR="00457221">
        <w:rPr>
          <w:rtl/>
        </w:rPr>
        <w:t xml:space="preserve">: سَمِعْتُ رَجُلًا قَرَأَ آيَةً، سَمِعْتُ مِنَ النَّبِيِّ صَلَّى اللهُ عَلَيْهِ وَسَلَّمَ خِلاَفَهَا، فَأَخَذْتُ بِيَدِهِ، فَأَتَيْتُ بِهِ رَسُولَ اللَّهِ صَلَّى اللهُ عَلَيْهِ وَسَلَّمَ فَقَالَ: «كِلاَكُمَا مُحْسِنٌ»، قَالَ </w:t>
      </w:r>
      <w:r w:rsidR="00457221" w:rsidRPr="00464F77">
        <w:rPr>
          <w:rtl/>
        </w:rPr>
        <w:t>شُعْبَةُ: أَظُنُّهُ قَالَ: «لاَ تَخْتَلِفُوا، فَإِنَّ مَنْ كَانَ قَبْلَكُمُ اخْتَلَفُوا فَهَلَكُوا»</w:t>
      </w:r>
      <w:r w:rsidRPr="00464F77">
        <w:rPr>
          <w:rFonts w:hint="cs"/>
          <w:rtl/>
          <w:lang w:bidi="fa-IR"/>
        </w:rPr>
        <w:t xml:space="preserve"> [رواه البخاری: 2410].</w:t>
      </w:r>
    </w:p>
    <w:p w:rsidR="00557472" w:rsidRDefault="00557472" w:rsidP="005F5344">
      <w:pPr>
        <w:pStyle w:val="0-"/>
        <w:rPr>
          <w:rtl/>
          <w:lang w:bidi="fa-IR"/>
        </w:rPr>
      </w:pPr>
      <w:r>
        <w:rPr>
          <w:rFonts w:hint="cs"/>
          <w:rtl/>
          <w:lang w:bidi="fa-IR"/>
        </w:rPr>
        <w:t xml:space="preserve">1107- </w:t>
      </w:r>
      <w:r w:rsidR="00457221">
        <w:rPr>
          <w:rFonts w:hint="cs"/>
          <w:rtl/>
          <w:lang w:bidi="fa-IR"/>
        </w:rPr>
        <w:t>از عبدالله بن مسعود</w:t>
      </w:r>
      <w:r w:rsidR="005F5344">
        <w:rPr>
          <w:rFonts w:cs="CTraditional Arabic" w:hint="cs"/>
          <w:rtl/>
          <w:lang w:bidi="fa-IR"/>
        </w:rPr>
        <w:t>س</w:t>
      </w:r>
      <w:r w:rsidR="00457221">
        <w:rPr>
          <w:rFonts w:hint="cs"/>
          <w:rtl/>
          <w:lang w:bidi="fa-IR"/>
        </w:rPr>
        <w:t xml:space="preserve"> روایت است که [گفت]: از شخصی شنیدم که آیۀ را بر خلاف آنچه که از پیامبر خدا </w:t>
      </w:r>
      <w:r w:rsidR="00457221">
        <w:rPr>
          <w:rFonts w:cs="CTraditional Arabic" w:hint="cs"/>
          <w:rtl/>
          <w:lang w:bidi="fa-IR"/>
        </w:rPr>
        <w:t>ج</w:t>
      </w:r>
      <w:r w:rsidR="00457221">
        <w:rPr>
          <w:rFonts w:hint="cs"/>
          <w:rtl/>
          <w:lang w:bidi="fa-IR"/>
        </w:rPr>
        <w:t xml:space="preserve"> شنیده بودم تلاوت کرد، دست آن شخص را گرفتم و نزد پیامبر خدا </w:t>
      </w:r>
      <w:r w:rsidR="00457221">
        <w:rPr>
          <w:rFonts w:cs="CTraditional Arabic" w:hint="cs"/>
          <w:rtl/>
          <w:lang w:bidi="fa-IR"/>
        </w:rPr>
        <w:t>ج</w:t>
      </w:r>
      <w:r w:rsidR="00457221">
        <w:rPr>
          <w:rFonts w:hint="cs"/>
          <w:rtl/>
          <w:lang w:bidi="fa-IR"/>
        </w:rPr>
        <w:t xml:space="preserve"> بردم، [تلاوت هردوی ما را شنیده] و فرمودند:</w:t>
      </w:r>
    </w:p>
    <w:p w:rsidR="00457221" w:rsidRDefault="00457221" w:rsidP="00557472">
      <w:pPr>
        <w:pStyle w:val="0-"/>
        <w:rPr>
          <w:rtl/>
          <w:lang w:bidi="fa-IR"/>
        </w:rPr>
      </w:pPr>
      <w:r>
        <w:rPr>
          <w:rFonts w:hint="cs"/>
          <w:rtl/>
          <w:lang w:bidi="fa-IR"/>
        </w:rPr>
        <w:t>«هردو نفر شما خوب تلاوت می‌کنید، ولی اختلاف نکنید، زیرا مردمی که پیش از شما بودند، اختلاف کردند و هلاک شدند»</w:t>
      </w:r>
      <w:r w:rsidRPr="00457221">
        <w:rPr>
          <w:rFonts w:ascii="IRLotus" w:hAnsi="IRLotus" w:cs="IRLotus"/>
          <w:vertAlign w:val="superscript"/>
          <w:rtl/>
          <w:lang w:bidi="fa-IR"/>
        </w:rPr>
        <w:t>(</w:t>
      </w:r>
      <w:r w:rsidRPr="00457221">
        <w:rPr>
          <w:rStyle w:val="FootnoteReference"/>
          <w:rFonts w:ascii="IRLotus" w:hAnsi="IRLotus" w:cs="IRLotus"/>
          <w:rtl/>
          <w:lang w:bidi="fa-IR"/>
        </w:rPr>
        <w:footnoteReference w:id="485"/>
      </w:r>
      <w:r w:rsidRPr="00457221">
        <w:rPr>
          <w:rFonts w:ascii="IRLotus" w:hAnsi="IRLotus" w:cs="IRLotus"/>
          <w:vertAlign w:val="superscript"/>
          <w:rtl/>
          <w:lang w:bidi="fa-IR"/>
        </w:rPr>
        <w:t>)</w:t>
      </w:r>
      <w:r>
        <w:rPr>
          <w:rFonts w:hint="cs"/>
          <w:rtl/>
          <w:lang w:bidi="fa-IR"/>
        </w:rPr>
        <w:t>.</w:t>
      </w:r>
    </w:p>
    <w:p w:rsidR="001B4CED" w:rsidRPr="001B4CED" w:rsidRDefault="001B4CED" w:rsidP="00727F19">
      <w:pPr>
        <w:pStyle w:val="5-"/>
        <w:rPr>
          <w:rFonts w:ascii="Simplified Arabic" w:hAnsi="Simplified Arabic" w:cs="Simplified Arabic"/>
          <w:color w:val="FF0000"/>
          <w:rtl/>
        </w:rPr>
      </w:pPr>
      <w:r>
        <w:rPr>
          <w:rFonts w:hint="cs"/>
          <w:rtl/>
          <w:lang w:bidi="fa-IR"/>
        </w:rPr>
        <w:t xml:space="preserve">1108- </w:t>
      </w:r>
      <w:r>
        <w:rPr>
          <w:rtl/>
        </w:rPr>
        <w:t xml:space="preserve">عَنْ أَبِي هُرَيْرَةَ رَضِيَ اللَّهُ عَنْهُ، قَالَ: اسْتَبَّ رَجُلاَنِ رَجُلٌ مِنَ المُسْلِمِينَ وَرَجُلٌ مِنَ اليَهُودِ، قَالَ المُسْلِمُ: </w:t>
      </w:r>
      <w:r w:rsidRPr="00727F19">
        <w:rPr>
          <w:rtl/>
        </w:rPr>
        <w:t>وَالَّذِي</w:t>
      </w:r>
      <w:r>
        <w:rPr>
          <w:rtl/>
        </w:rPr>
        <w:t xml:space="preserve"> اصْطَفَى مُحَمَّدًا عَلَى العَالَمِينَ، فَقَالَ اليَهُودِيُّ: وَالَّذِي اصْطَفَى مُوسَى عَلَى العَالَمِينَ، فَرَفَعَ المُسْلِمُ يَدَهُ عِنْدَ ذَلِكَ، فَلَطَمَ وَجْهَ اليَهُودِيِّ، فَذَهَبَ اليَهُودِيُّ إِلَى النَّبِيِّ صَلَّى اللهُ عَلَيْهِ وَسَلَّمَ، فَأَخْبَرَهُ بِمَا كَانَ مِنْ أَمْرِهِ، وَأَمْرِ المُسْلِمِ، فَدَعَا النَّبِيُّ صَلَّى اللهُ عَلَيْهِ وَسَلَّمَ المُسْلِمَ، </w:t>
      </w:r>
      <w:r w:rsidRPr="00BB5AD9">
        <w:rPr>
          <w:rtl/>
        </w:rPr>
        <w:t xml:space="preserve">فَسَأَلَهُ عَنْ ذَلِكَ، فَأَخْبَرَهُ، فَقَالَ النَّبِيُّ صَلَّى اللهُ عَلَيْهِ وَسَلَّمَ: «لاَ تُخَيِّرُونِي عَلَى مُوسَى، فَإِنَّ النَّاسَ يَصْعَقُونَ يَوْمَ القِيَامَةِ، فَأَصْعَقُ مَعَهُمْ، فَأَكُونُ أَوَّلَ مَنْ يُفِيقُ، فَإِذَا مُوسَى بَاطِشٌ جَانِبَ العَرْشِ، فَلاَ أَدْرِي أَكَانَ </w:t>
      </w:r>
      <w:r>
        <w:rPr>
          <w:rtl/>
        </w:rPr>
        <w:t>فِيمَنْ صَعِقَ، فَأَفَاقَ قَبْلِي أَوْ كَانَ مِمَّنِ اسْتَثْنَى اللَّهُ»</w:t>
      </w:r>
      <w:r>
        <w:rPr>
          <w:rFonts w:hint="cs"/>
          <w:rtl/>
          <w:lang w:bidi="fa-IR"/>
        </w:rPr>
        <w:t xml:space="preserve"> [رواه البخاری: 2411].</w:t>
      </w:r>
    </w:p>
    <w:p w:rsidR="001B4CED" w:rsidRDefault="001B4CED" w:rsidP="00D05FCA">
      <w:pPr>
        <w:pStyle w:val="0-"/>
        <w:rPr>
          <w:rtl/>
          <w:lang w:bidi="fa-IR"/>
        </w:rPr>
      </w:pPr>
      <w:r>
        <w:rPr>
          <w:rFonts w:hint="cs"/>
          <w:rtl/>
          <w:lang w:bidi="fa-IR"/>
        </w:rPr>
        <w:t xml:space="preserve">1108- </w:t>
      </w:r>
      <w:r w:rsidR="00D05FCA">
        <w:rPr>
          <w:rFonts w:hint="cs"/>
          <w:rtl/>
          <w:lang w:bidi="fa-IR"/>
        </w:rPr>
        <w:t>از</w:t>
      </w:r>
      <w:r>
        <w:rPr>
          <w:rFonts w:hint="cs"/>
          <w:rtl/>
          <w:lang w:bidi="fa-IR"/>
        </w:rPr>
        <w:t xml:space="preserve"> ابو هریره</w:t>
      </w:r>
      <w:r>
        <w:rPr>
          <w:rFonts w:cs="CTraditional Arabic" w:hint="cs"/>
          <w:rtl/>
          <w:lang w:bidi="fa-IR"/>
        </w:rPr>
        <w:t>س</w:t>
      </w:r>
      <w:r>
        <w:rPr>
          <w:rFonts w:hint="cs"/>
          <w:rtl/>
          <w:lang w:bidi="fa-IR"/>
        </w:rPr>
        <w:t xml:space="preserve"> روایت است که گفت: دو نفر که یکی مسلمان و دیگری یهود بود، با هم دعوی کردند، و یک دیگر را دشنام دادند.</w:t>
      </w:r>
    </w:p>
    <w:p w:rsidR="001B4CED" w:rsidRDefault="001B4CED" w:rsidP="00FB122D">
      <w:pPr>
        <w:pStyle w:val="0-"/>
        <w:rPr>
          <w:rtl/>
          <w:lang w:bidi="fa-IR"/>
        </w:rPr>
      </w:pPr>
      <w:r>
        <w:rPr>
          <w:rFonts w:hint="cs"/>
          <w:rtl/>
          <w:lang w:bidi="fa-IR"/>
        </w:rPr>
        <w:t xml:space="preserve">مسلمان گفت: قسم به ذاتی که محمد </w:t>
      </w:r>
      <w:r>
        <w:rPr>
          <w:rFonts w:cs="CTraditional Arabic" w:hint="cs"/>
          <w:rtl/>
          <w:lang w:bidi="fa-IR"/>
        </w:rPr>
        <w:t>ج</w:t>
      </w:r>
      <w:r>
        <w:rPr>
          <w:rFonts w:hint="cs"/>
          <w:rtl/>
          <w:lang w:bidi="fa-IR"/>
        </w:rPr>
        <w:t xml:space="preserve"> را بر همۀ جهانیان بر گزیده است، و یهودی گفت: قسم به ذاتی که موسی</w:t>
      </w:r>
      <w:r>
        <w:rPr>
          <w:rFonts w:cs="CTraditional Arabic" w:hint="cs"/>
          <w:rtl/>
          <w:lang w:bidi="fa-IR"/>
        </w:rPr>
        <w:t>÷</w:t>
      </w:r>
      <w:r>
        <w:rPr>
          <w:rFonts w:hint="cs"/>
          <w:rtl/>
          <w:lang w:bidi="fa-IR"/>
        </w:rPr>
        <w:t xml:space="preserve"> را بر همۀ جهانیان بر گزیده است، مسلمان در این وقت، دستش را بالا برد و بر روی شخص یهودی زد، یهودی نزد پیامبرخدا </w:t>
      </w:r>
      <w:r>
        <w:rPr>
          <w:rFonts w:cs="CTraditional Arabic" w:hint="cs"/>
          <w:rtl/>
          <w:lang w:bidi="fa-IR"/>
        </w:rPr>
        <w:t>ج</w:t>
      </w:r>
      <w:r>
        <w:rPr>
          <w:rFonts w:hint="cs"/>
          <w:rtl/>
          <w:lang w:bidi="fa-IR"/>
        </w:rPr>
        <w:t xml:space="preserve"> رفت، و آنچه را که بین او و بین آن شخص مسلمان واقع شده بود بیان کرد.</w:t>
      </w:r>
    </w:p>
    <w:p w:rsidR="002F4386" w:rsidRDefault="001B4CED" w:rsidP="00FB122D">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مسلمان را خواستند، و از قضیه پرسان نمودند، او قضیه را برای</w:t>
      </w:r>
      <w:r w:rsidR="00D05FCA">
        <w:rPr>
          <w:rFonts w:hint="cs"/>
          <w:rtl/>
          <w:lang w:bidi="fa-IR"/>
        </w:rPr>
        <w:t xml:space="preserve">‌شان </w:t>
      </w:r>
      <w:r>
        <w:rPr>
          <w:rFonts w:hint="cs"/>
          <w:rtl/>
          <w:lang w:bidi="fa-IR"/>
        </w:rPr>
        <w:t xml:space="preserve">گفت پیامبر خدا </w:t>
      </w:r>
      <w:r>
        <w:rPr>
          <w:rFonts w:cs="CTraditional Arabic" w:hint="cs"/>
          <w:rtl/>
          <w:lang w:bidi="fa-IR"/>
        </w:rPr>
        <w:t>ج</w:t>
      </w:r>
      <w:r>
        <w:rPr>
          <w:rFonts w:hint="cs"/>
          <w:rtl/>
          <w:lang w:bidi="fa-IR"/>
        </w:rPr>
        <w:t xml:space="preserve"> فرمودند: «مرا بر موسی</w:t>
      </w:r>
      <w:r>
        <w:rPr>
          <w:rFonts w:cs="CTraditional Arabic" w:hint="cs"/>
          <w:rtl/>
          <w:lang w:bidi="fa-IR"/>
        </w:rPr>
        <w:t>÷</w:t>
      </w:r>
      <w:r>
        <w:rPr>
          <w:rFonts w:hint="cs"/>
          <w:rtl/>
          <w:lang w:bidi="fa-IR"/>
        </w:rPr>
        <w:t xml:space="preserve"> بر تری ندهید، چون در روز قیامت همۀ مردم بیهوش می‌شوند، و من هم با آن‌ها بیهوش می‌شوم، و اولین کسی که به هوش می‌آید من هستم، در این وقت [می‌بینم که] موسی</w:t>
      </w:r>
      <w:r>
        <w:rPr>
          <w:rFonts w:cs="CTraditional Arabic" w:hint="cs"/>
          <w:rtl/>
          <w:lang w:bidi="fa-IR"/>
        </w:rPr>
        <w:t>÷</w:t>
      </w:r>
      <w:r>
        <w:rPr>
          <w:rFonts w:hint="cs"/>
          <w:rtl/>
          <w:lang w:bidi="fa-IR"/>
        </w:rPr>
        <w:t xml:space="preserve"> گوشۀ از عرش را محکم گرفته است، ولی نمی</w:t>
      </w:r>
      <w:r w:rsidR="00830B54">
        <w:rPr>
          <w:rFonts w:hint="cs"/>
          <w:rtl/>
          <w:lang w:bidi="fa-IR"/>
        </w:rPr>
        <w:t>‌</w:t>
      </w:r>
      <w:r>
        <w:rPr>
          <w:rFonts w:hint="cs"/>
          <w:rtl/>
          <w:lang w:bidi="fa-IR"/>
        </w:rPr>
        <w:t>دانم که او هم بی هوش شده بود و پیش از من به هوش آمده بود، و یا از کسانی است که خداوند آن‌ها را از بیهوش شدن استثناء نموده است»</w:t>
      </w:r>
      <w:r w:rsidRPr="001B4CED">
        <w:rPr>
          <w:rFonts w:ascii="IRLotus" w:hAnsi="IRLotus" w:cs="IRLotus"/>
          <w:vertAlign w:val="superscript"/>
          <w:rtl/>
          <w:lang w:bidi="fa-IR"/>
        </w:rPr>
        <w:t>(</w:t>
      </w:r>
      <w:r w:rsidRPr="001B4CED">
        <w:rPr>
          <w:rStyle w:val="FootnoteReference"/>
          <w:rFonts w:ascii="IRLotus" w:hAnsi="IRLotus" w:cs="IRLotus"/>
          <w:rtl/>
          <w:lang w:bidi="fa-IR"/>
        </w:rPr>
        <w:footnoteReference w:id="486"/>
      </w:r>
      <w:r w:rsidRPr="001B4CED">
        <w:rPr>
          <w:rFonts w:ascii="IRLotus" w:hAnsi="IRLotus" w:cs="IRLotus"/>
          <w:vertAlign w:val="superscript"/>
          <w:rtl/>
          <w:lang w:bidi="fa-IR"/>
        </w:rPr>
        <w:t>)</w:t>
      </w:r>
      <w:r>
        <w:rPr>
          <w:rFonts w:hint="cs"/>
          <w:rtl/>
          <w:lang w:bidi="fa-IR"/>
        </w:rPr>
        <w:t>.</w:t>
      </w:r>
    </w:p>
    <w:p w:rsidR="002F4386" w:rsidRDefault="002F4386" w:rsidP="00D65781">
      <w:pPr>
        <w:pStyle w:val="5-"/>
        <w:rPr>
          <w:rtl/>
          <w:lang w:bidi="fa-IR"/>
        </w:rPr>
      </w:pPr>
      <w:r>
        <w:rPr>
          <w:rFonts w:hint="cs"/>
          <w:rtl/>
          <w:lang w:bidi="fa-IR"/>
        </w:rPr>
        <w:t>1109-</w:t>
      </w:r>
      <w:r w:rsidR="00D65781">
        <w:rPr>
          <w:rFonts w:hint="cs"/>
          <w:rtl/>
          <w:lang w:bidi="fa-IR"/>
        </w:rPr>
        <w:t xml:space="preserve"> </w:t>
      </w:r>
      <w:r w:rsidR="00D65781">
        <w:rPr>
          <w:rtl/>
        </w:rPr>
        <w:t xml:space="preserve">عَنْ أَنَسٍ رَضِيَ اللَّهُ عَنْهُ: أَنَّ يَهُودِيًّا رَضَّ رَأْسَ جَارِيَةٍ بَيْنَ حَجَرَيْنِ، قِيلَ مَنْ فَعَلَ هَذَا بِكِ، أَفُلاَنٌ، أَفُلاَنٌ؟ حَتَّى سُمِّيَ اليَهُودِيُّ، فَأَوْمَأَتْ بِرَأْسِهَا، فَأُخِذَ اليَهُودِيُّ، </w:t>
      </w:r>
      <w:r w:rsidR="00D65781" w:rsidRPr="00BB5AD9">
        <w:rPr>
          <w:rtl/>
        </w:rPr>
        <w:t>فَاعْتَرَفَ، «فَأَمَرَ بِهِ النَّبِيُّ صَلَّى اللهُ عَلَيْهِ وَسَلَّمَ فَرُضَّ رَأْسُهُ بَيْنَ حَجَرَيْنِ»</w:t>
      </w:r>
      <w:r w:rsidRPr="00BB5AD9">
        <w:rPr>
          <w:rFonts w:hint="cs"/>
          <w:rtl/>
          <w:lang w:bidi="fa-IR"/>
        </w:rPr>
        <w:t xml:space="preserve"> [رواه البخاری</w:t>
      </w:r>
      <w:r>
        <w:rPr>
          <w:rFonts w:hint="cs"/>
          <w:rtl/>
          <w:lang w:bidi="fa-IR"/>
        </w:rPr>
        <w:t>: 2413].</w:t>
      </w:r>
    </w:p>
    <w:p w:rsidR="004F204C" w:rsidRDefault="002F4386" w:rsidP="00557472">
      <w:pPr>
        <w:pStyle w:val="0-"/>
        <w:rPr>
          <w:rtl/>
          <w:lang w:bidi="fa-IR"/>
        </w:rPr>
      </w:pPr>
      <w:r>
        <w:rPr>
          <w:rFonts w:hint="cs"/>
          <w:rtl/>
          <w:lang w:bidi="fa-IR"/>
        </w:rPr>
        <w:t>1109- از انس</w:t>
      </w:r>
      <w:r>
        <w:rPr>
          <w:rFonts w:cs="CTraditional Arabic" w:hint="cs"/>
          <w:rtl/>
          <w:lang w:bidi="fa-IR"/>
        </w:rPr>
        <w:t>س</w:t>
      </w:r>
      <w:r>
        <w:rPr>
          <w:rFonts w:hint="cs"/>
          <w:rtl/>
          <w:lang w:bidi="fa-IR"/>
        </w:rPr>
        <w:t xml:space="preserve"> روایت است که یهودی سر دخترکی را بین دو سنگ کوبید، از [آن دخترک] پرسیدند: چه کسی چنین کرده است؟ آیا فلان؟ و یا فلان؟ تا آنکه نام آن یهودی را نیز گفتند، آن دختر با سر خود اشاره کرد [که بلی همن شخص است]، آن یهودی را گرفتند و او اقرار کرد، پیامبر خدا </w:t>
      </w:r>
      <w:r>
        <w:rPr>
          <w:rFonts w:cs="CTraditional Arabic" w:hint="cs"/>
          <w:rtl/>
          <w:lang w:bidi="fa-IR"/>
        </w:rPr>
        <w:t>ج</w:t>
      </w:r>
      <w:r>
        <w:rPr>
          <w:rFonts w:hint="cs"/>
          <w:rtl/>
          <w:lang w:bidi="fa-IR"/>
        </w:rPr>
        <w:t xml:space="preserve"> امر کردند، و سرش </w:t>
      </w:r>
      <w:r w:rsidR="00D65781">
        <w:rPr>
          <w:rFonts w:hint="cs"/>
          <w:rtl/>
          <w:lang w:bidi="fa-IR"/>
        </w:rPr>
        <w:t>بین دو سنگ کوبیده شد</w:t>
      </w:r>
      <w:r w:rsidRPr="002F4386">
        <w:rPr>
          <w:rFonts w:ascii="IRLotus" w:hAnsi="IRLotus" w:cs="IRLotus"/>
          <w:vertAlign w:val="superscript"/>
          <w:rtl/>
          <w:lang w:bidi="fa-IR"/>
        </w:rPr>
        <w:t>(</w:t>
      </w:r>
      <w:r w:rsidRPr="002F4386">
        <w:rPr>
          <w:rStyle w:val="FootnoteReference"/>
          <w:rFonts w:ascii="IRLotus" w:hAnsi="IRLotus" w:cs="IRLotus"/>
          <w:rtl/>
          <w:lang w:bidi="fa-IR"/>
        </w:rPr>
        <w:footnoteReference w:id="487"/>
      </w:r>
      <w:r w:rsidRPr="002F4386">
        <w:rPr>
          <w:rFonts w:ascii="IRLotus" w:hAnsi="IRLotus" w:cs="IRLotus"/>
          <w:vertAlign w:val="superscript"/>
          <w:rtl/>
          <w:lang w:bidi="fa-IR"/>
        </w:rPr>
        <w:t>)</w:t>
      </w:r>
      <w:r>
        <w:rPr>
          <w:rFonts w:hint="cs"/>
          <w:rtl/>
          <w:lang w:bidi="fa-IR"/>
        </w:rPr>
        <w:t>.</w:t>
      </w:r>
    </w:p>
    <w:p w:rsidR="004F204C" w:rsidRDefault="004F204C" w:rsidP="004F204C">
      <w:pPr>
        <w:pStyle w:val="2-0"/>
        <w:rPr>
          <w:rtl/>
        </w:rPr>
      </w:pPr>
      <w:r w:rsidRPr="00CC5233">
        <w:rPr>
          <w:rFonts w:hint="cs"/>
          <w:rtl/>
          <w:lang w:bidi="ar-SA"/>
        </w:rPr>
        <w:t>2</w:t>
      </w:r>
      <w:r>
        <w:rPr>
          <w:rFonts w:hint="cs"/>
          <w:rtl/>
        </w:rPr>
        <w:t>- باب: کَلاَمِ الخُصُومِ بَع</w:t>
      </w:r>
      <w:r w:rsidR="00170CF7">
        <w:rPr>
          <w:rFonts w:hint="cs"/>
          <w:rtl/>
        </w:rPr>
        <w:t>ْ</w:t>
      </w:r>
      <w:r>
        <w:rPr>
          <w:rFonts w:hint="cs"/>
          <w:rtl/>
        </w:rPr>
        <w:t>ضِهِم</w:t>
      </w:r>
      <w:r w:rsidR="00170CF7">
        <w:rPr>
          <w:rFonts w:hint="cs"/>
          <w:rtl/>
        </w:rPr>
        <w:t>ْ</w:t>
      </w:r>
      <w:r>
        <w:rPr>
          <w:rFonts w:hint="cs"/>
          <w:rtl/>
        </w:rPr>
        <w:t xml:space="preserve"> فِي بَع</w:t>
      </w:r>
      <w:r w:rsidR="00170CF7">
        <w:rPr>
          <w:rFonts w:hint="cs"/>
          <w:rtl/>
        </w:rPr>
        <w:t>ْ</w:t>
      </w:r>
      <w:r>
        <w:rPr>
          <w:rFonts w:hint="cs"/>
          <w:rtl/>
        </w:rPr>
        <w:t>ضٍ</w:t>
      </w:r>
    </w:p>
    <w:p w:rsidR="001B4CED" w:rsidRDefault="00170CF7" w:rsidP="000458A0">
      <w:pPr>
        <w:pStyle w:val="4-"/>
        <w:rPr>
          <w:rtl/>
          <w:lang w:bidi="fa-IR"/>
        </w:rPr>
      </w:pPr>
      <w:bookmarkStart w:id="351" w:name="_Toc434155724"/>
      <w:r>
        <w:rPr>
          <w:rFonts w:hint="cs"/>
          <w:rtl/>
          <w:lang w:bidi="fa-IR"/>
        </w:rPr>
        <w:t>باب [2]: سخنان خصوم بر علیه یک</w:t>
      </w:r>
      <w:r w:rsidR="004F204C">
        <w:rPr>
          <w:rFonts w:hint="cs"/>
          <w:rtl/>
          <w:lang w:bidi="fa-IR"/>
        </w:rPr>
        <w:t>دیگر</w:t>
      </w:r>
      <w:bookmarkEnd w:id="351"/>
    </w:p>
    <w:p w:rsidR="004F204C" w:rsidRPr="003A7C0E" w:rsidRDefault="004F204C" w:rsidP="003A7C0E">
      <w:pPr>
        <w:pStyle w:val="5-"/>
        <w:rPr>
          <w:rtl/>
        </w:rPr>
      </w:pPr>
      <w:r w:rsidRPr="003A7C0E">
        <w:rPr>
          <w:rFonts w:hint="cs"/>
          <w:rtl/>
        </w:rPr>
        <w:t>1110-</w:t>
      </w:r>
      <w:r w:rsidR="003A7C0E" w:rsidRPr="003A7C0E">
        <w:rPr>
          <w:rFonts w:hint="cs"/>
          <w:rtl/>
        </w:rPr>
        <w:t xml:space="preserve"> حَدِیثُ</w:t>
      </w:r>
      <w:r w:rsidR="003A7C0E" w:rsidRPr="003A7C0E">
        <w:rPr>
          <w:rtl/>
        </w:rPr>
        <w:t xml:space="preserve"> الأَشْعَث</w:t>
      </w:r>
      <w:r w:rsidR="003A7C0E" w:rsidRPr="003A7C0E">
        <w:rPr>
          <w:rFonts w:hint="cs"/>
          <w:rtl/>
        </w:rPr>
        <w:t>ِ</w:t>
      </w:r>
      <w:r w:rsidRPr="003A7C0E">
        <w:rPr>
          <w:rFonts w:hint="cs"/>
          <w:rtl/>
        </w:rPr>
        <w:t xml:space="preserve"> </w:t>
      </w:r>
      <w:r w:rsidR="003A7C0E" w:rsidRPr="003A7C0E">
        <w:rPr>
          <w:rFonts w:hint="cs"/>
          <w:rtl/>
        </w:rPr>
        <w:t>تَقَدَّمَ قَرِیِبًا</w:t>
      </w:r>
      <w:r w:rsidR="005E29EE">
        <w:rPr>
          <w:rFonts w:hint="cs"/>
          <w:rtl/>
        </w:rPr>
        <w:t xml:space="preserve"> وَ</w:t>
      </w:r>
      <w:r w:rsidR="003A7C0E" w:rsidRPr="003A7C0E">
        <w:rPr>
          <w:rFonts w:hint="cs"/>
          <w:rtl/>
        </w:rPr>
        <w:t>ذَکَرَ فیهِ أَنَّهُ اختَصَمَ هُوَ</w:t>
      </w:r>
      <w:r w:rsidR="005E29EE">
        <w:rPr>
          <w:rFonts w:hint="cs"/>
          <w:rtl/>
        </w:rPr>
        <w:t xml:space="preserve"> وَ</w:t>
      </w:r>
      <w:r w:rsidR="003A7C0E" w:rsidRPr="003A7C0E">
        <w:rPr>
          <w:rFonts w:hint="cs"/>
          <w:rtl/>
        </w:rPr>
        <w:t>رَجُلٌ مَن أَهلِ حَضرَ موت</w:t>
      </w:r>
      <w:r w:rsidR="005E29EE">
        <w:rPr>
          <w:rFonts w:hint="cs"/>
          <w:rtl/>
        </w:rPr>
        <w:t xml:space="preserve"> وَ</w:t>
      </w:r>
      <w:r w:rsidR="003A7C0E" w:rsidRPr="003A7C0E">
        <w:rPr>
          <w:rFonts w:hint="cs"/>
          <w:rtl/>
        </w:rPr>
        <w:t>فِي هَذِهِ الرِّوایَةِ قَالَ: إِنَّهُ هُوَ</w:t>
      </w:r>
      <w:r w:rsidR="005E29EE">
        <w:rPr>
          <w:rFonts w:hint="cs"/>
          <w:rtl/>
        </w:rPr>
        <w:t xml:space="preserve"> وَ</w:t>
      </w:r>
      <w:r w:rsidR="003A7C0E" w:rsidRPr="003A7C0E">
        <w:rPr>
          <w:rFonts w:hint="cs"/>
          <w:rtl/>
        </w:rPr>
        <w:t xml:space="preserve">یَهُودِيٌ </w:t>
      </w:r>
      <w:r w:rsidRPr="003A7C0E">
        <w:rPr>
          <w:rFonts w:hint="cs"/>
          <w:rtl/>
        </w:rPr>
        <w:t>[رواه البخاری: 2416، 2417 وانظر حدیث رقم: 2356، 2357].</w:t>
      </w:r>
    </w:p>
    <w:p w:rsidR="004F204C" w:rsidRDefault="004F204C" w:rsidP="004F204C">
      <w:pPr>
        <w:pStyle w:val="0-"/>
        <w:rPr>
          <w:rtl/>
          <w:lang w:bidi="fa-IR"/>
        </w:rPr>
      </w:pPr>
      <w:r>
        <w:rPr>
          <w:rFonts w:hint="cs"/>
          <w:rtl/>
          <w:lang w:bidi="fa-IR"/>
        </w:rPr>
        <w:t>1110- حدیث اشعث</w:t>
      </w:r>
      <w:r>
        <w:rPr>
          <w:rFonts w:cs="CTraditional Arabic" w:hint="cs"/>
          <w:rtl/>
          <w:lang w:bidi="fa-IR"/>
        </w:rPr>
        <w:t>س</w:t>
      </w:r>
      <w:r w:rsidRPr="004F204C">
        <w:rPr>
          <w:rFonts w:ascii="IRLotus" w:hAnsi="IRLotus" w:cs="IRLotus"/>
          <w:vertAlign w:val="superscript"/>
          <w:rtl/>
          <w:lang w:bidi="fa-IR"/>
        </w:rPr>
        <w:t>(</w:t>
      </w:r>
      <w:r w:rsidRPr="004F204C">
        <w:rPr>
          <w:rStyle w:val="FootnoteReference"/>
          <w:rFonts w:ascii="IRLotus" w:hAnsi="IRLotus" w:cs="IRLotus"/>
          <w:rtl/>
          <w:lang w:bidi="fa-IR"/>
        </w:rPr>
        <w:footnoteReference w:id="488"/>
      </w:r>
      <w:r w:rsidRPr="004F204C">
        <w:rPr>
          <w:rFonts w:ascii="IRLotus" w:hAnsi="IRLotus" w:cs="IRLotus"/>
          <w:vertAlign w:val="superscript"/>
          <w:rtl/>
          <w:lang w:bidi="fa-IR"/>
        </w:rPr>
        <w:t>)</w:t>
      </w:r>
      <w:r>
        <w:rPr>
          <w:rFonts w:hint="cs"/>
          <w:rtl/>
          <w:lang w:bidi="fa-IR"/>
        </w:rPr>
        <w:t xml:space="preserve"> در مورد مخاصمه‌اش با شخصی از اهل (حضرت موت) گذشت،</w:t>
      </w:r>
      <w:r w:rsidR="00830B54">
        <w:rPr>
          <w:rFonts w:hint="cs"/>
          <w:rtl/>
          <w:lang w:bidi="fa-IR"/>
        </w:rPr>
        <w:t xml:space="preserve"> </w:t>
      </w:r>
      <w:r>
        <w:rPr>
          <w:rFonts w:hint="cs"/>
          <w:rtl/>
          <w:lang w:bidi="fa-IR"/>
        </w:rPr>
        <w:t>و در این روایت می‌گوی</w:t>
      </w:r>
      <w:r w:rsidR="003A7C0E">
        <w:rPr>
          <w:rFonts w:hint="cs"/>
          <w:rtl/>
          <w:lang w:bidi="fa-IR"/>
        </w:rPr>
        <w:t>د: این مخاصمه، بین او و بین شخصی از یهود صورت گرفته بود</w:t>
      </w:r>
      <w:r w:rsidR="003A7C0E" w:rsidRPr="003A7C0E">
        <w:rPr>
          <w:rFonts w:ascii="IRLotus" w:hAnsi="IRLotus" w:cs="IRLotus"/>
          <w:vertAlign w:val="superscript"/>
          <w:rtl/>
          <w:lang w:bidi="fa-IR"/>
        </w:rPr>
        <w:t>(</w:t>
      </w:r>
      <w:r w:rsidR="003A7C0E" w:rsidRPr="003A7C0E">
        <w:rPr>
          <w:rStyle w:val="FootnoteReference"/>
          <w:rFonts w:ascii="IRLotus" w:hAnsi="IRLotus" w:cs="IRLotus"/>
          <w:rtl/>
          <w:lang w:bidi="fa-IR"/>
        </w:rPr>
        <w:footnoteReference w:id="489"/>
      </w:r>
      <w:r w:rsidR="003A7C0E" w:rsidRPr="003A7C0E">
        <w:rPr>
          <w:rFonts w:ascii="IRLotus" w:hAnsi="IRLotus" w:cs="IRLotus"/>
          <w:vertAlign w:val="superscript"/>
          <w:rtl/>
          <w:lang w:bidi="fa-IR"/>
        </w:rPr>
        <w:t>)</w:t>
      </w:r>
      <w:r w:rsidR="003A7C0E">
        <w:rPr>
          <w:rFonts w:hint="cs"/>
          <w:rtl/>
          <w:lang w:bidi="fa-IR"/>
        </w:rPr>
        <w:t>.</w:t>
      </w:r>
    </w:p>
    <w:p w:rsidR="00F11824" w:rsidRDefault="00F11824" w:rsidP="004F204C">
      <w:pPr>
        <w:pStyle w:val="0-"/>
        <w:rPr>
          <w:rtl/>
          <w:lang w:bidi="fa-IR"/>
        </w:rPr>
        <w:sectPr w:rsidR="00F11824" w:rsidSect="005C66EA">
          <w:headerReference w:type="default" r:id="rId37"/>
          <w:footnotePr>
            <w:numRestart w:val="eachPage"/>
          </w:footnotePr>
          <w:type w:val="oddPage"/>
          <w:pgSz w:w="9356" w:h="13608" w:code="9"/>
          <w:pgMar w:top="567" w:right="1134" w:bottom="851" w:left="1134" w:header="454" w:footer="0" w:gutter="0"/>
          <w:cols w:space="708"/>
          <w:titlePg/>
          <w:bidi/>
          <w:rtlGutter/>
          <w:docGrid w:linePitch="360"/>
        </w:sectPr>
      </w:pPr>
    </w:p>
    <w:p w:rsidR="00F11824" w:rsidRDefault="00F11824" w:rsidP="00F11824">
      <w:pPr>
        <w:pStyle w:val="1-"/>
        <w:rPr>
          <w:rtl/>
          <w:lang w:bidi="fa-IR"/>
        </w:rPr>
      </w:pPr>
      <w:r w:rsidRPr="00CC5233">
        <w:rPr>
          <w:rFonts w:hint="cs"/>
          <w:rtl/>
        </w:rPr>
        <w:t>44</w:t>
      </w:r>
      <w:r>
        <w:rPr>
          <w:rFonts w:hint="cs"/>
          <w:rtl/>
          <w:lang w:bidi="fa-IR"/>
        </w:rPr>
        <w:t>- کِتَاب فِي اللُّقَطَةِ</w:t>
      </w:r>
    </w:p>
    <w:p w:rsidR="00F11824" w:rsidRDefault="00F11824" w:rsidP="00F11824">
      <w:pPr>
        <w:pStyle w:val="2-"/>
        <w:rPr>
          <w:rFonts w:ascii="mylotus" w:hAnsi="mylotus" w:cs="mylotus"/>
          <w:rtl/>
          <w:lang w:bidi="fa-IR"/>
        </w:rPr>
      </w:pPr>
      <w:bookmarkStart w:id="352" w:name="_Toc434155725"/>
      <w:r>
        <w:rPr>
          <w:rFonts w:hint="cs"/>
          <w:rtl/>
          <w:lang w:bidi="fa-IR"/>
        </w:rPr>
        <w:t>کتاب [44]: یافتنی</w:t>
      </w:r>
      <w:r>
        <w:rPr>
          <w:rFonts w:ascii="Times New Roman" w:hAnsi="Times New Roman" w:cs="Times New Roman" w:hint="cs"/>
          <w:rtl/>
          <w:lang w:bidi="fa-IR"/>
        </w:rPr>
        <w:t>‌</w:t>
      </w:r>
      <w:r>
        <w:rPr>
          <w:rFonts w:ascii="mylotus" w:hAnsi="mylotus" w:cs="mylotus" w:hint="cs"/>
          <w:rtl/>
          <w:lang w:bidi="fa-IR"/>
        </w:rPr>
        <w:t>ها</w:t>
      </w:r>
      <w:bookmarkEnd w:id="352"/>
    </w:p>
    <w:p w:rsidR="00F11824" w:rsidRDefault="00F11824" w:rsidP="00F11824">
      <w:pPr>
        <w:pStyle w:val="2-0"/>
        <w:rPr>
          <w:rtl/>
        </w:rPr>
      </w:pPr>
      <w:r w:rsidRPr="00CC5233">
        <w:rPr>
          <w:rFonts w:hint="cs"/>
          <w:rtl/>
          <w:lang w:bidi="ar-SA"/>
        </w:rPr>
        <w:t>1</w:t>
      </w:r>
      <w:r>
        <w:rPr>
          <w:rFonts w:hint="cs"/>
          <w:rtl/>
        </w:rPr>
        <w:t>- باب:</w:t>
      </w:r>
      <w:r w:rsidR="005E29EE">
        <w:rPr>
          <w:rFonts w:hint="cs"/>
          <w:rtl/>
        </w:rPr>
        <w:t xml:space="preserve"> وَ</w:t>
      </w:r>
      <w:r>
        <w:rPr>
          <w:rFonts w:hint="cs"/>
          <w:rtl/>
        </w:rPr>
        <w:t>إِذَا أَخ</w:t>
      </w:r>
      <w:r w:rsidR="003E1037">
        <w:rPr>
          <w:rFonts w:hint="cs"/>
          <w:rtl/>
        </w:rPr>
        <w:t>ْ</w:t>
      </w:r>
      <w:r>
        <w:rPr>
          <w:rFonts w:hint="cs"/>
          <w:rtl/>
        </w:rPr>
        <w:t>بَرَ صَاحِبُ اللُّقَطَةِ بِالعَلاَمَةِ دَفَعَ إِلَی</w:t>
      </w:r>
      <w:r w:rsidR="003E1037">
        <w:rPr>
          <w:rFonts w:hint="cs"/>
          <w:rtl/>
        </w:rPr>
        <w:t>ْ</w:t>
      </w:r>
      <w:r>
        <w:rPr>
          <w:rFonts w:hint="cs"/>
          <w:rtl/>
        </w:rPr>
        <w:t>هِ</w:t>
      </w:r>
    </w:p>
    <w:p w:rsidR="00F11824" w:rsidRDefault="00F11824" w:rsidP="00F11824">
      <w:pPr>
        <w:pStyle w:val="4-"/>
        <w:rPr>
          <w:rtl/>
        </w:rPr>
      </w:pPr>
      <w:bookmarkStart w:id="353" w:name="_Toc434155726"/>
      <w:r>
        <w:rPr>
          <w:rFonts w:hint="cs"/>
          <w:rtl/>
        </w:rPr>
        <w:t>باب [1]: اگر صاحب مال گمشده، نشانی مالش را گفت، مال را برایش بدهد</w:t>
      </w:r>
      <w:bookmarkEnd w:id="353"/>
    </w:p>
    <w:p w:rsidR="00F11824" w:rsidRDefault="00F11824" w:rsidP="00C172FC">
      <w:pPr>
        <w:pStyle w:val="5-"/>
        <w:rPr>
          <w:rtl/>
        </w:rPr>
      </w:pPr>
      <w:r>
        <w:rPr>
          <w:rFonts w:hint="cs"/>
          <w:rtl/>
        </w:rPr>
        <w:t>1111-</w:t>
      </w:r>
      <w:r w:rsidR="00C172FC">
        <w:rPr>
          <w:rFonts w:hint="cs"/>
          <w:rtl/>
        </w:rPr>
        <w:t xml:space="preserve"> عَن </w:t>
      </w:r>
      <w:r w:rsidR="00C172FC">
        <w:rPr>
          <w:rtl/>
        </w:rPr>
        <w:t>أُبَيَّ بْنَ كَعْبٍ رَضِيَ اللَّهُ عَنْهُ، فَقَالَ:</w:t>
      </w:r>
      <w:r w:rsidR="00C172FC">
        <w:rPr>
          <w:rFonts w:hint="cs"/>
          <w:rtl/>
        </w:rPr>
        <w:t xml:space="preserve"> وَجَد</w:t>
      </w:r>
      <w:r w:rsidR="00C172FC">
        <w:rPr>
          <w:rtl/>
        </w:rPr>
        <w:t xml:space="preserve"> تُ صُرَّةً</w:t>
      </w:r>
      <w:r w:rsidR="00C172FC">
        <w:rPr>
          <w:rFonts w:hint="cs"/>
          <w:rtl/>
        </w:rPr>
        <w:t xml:space="preserve"> فِیهَا</w:t>
      </w:r>
      <w:r w:rsidR="00C172FC">
        <w:rPr>
          <w:rtl/>
        </w:rPr>
        <w:t xml:space="preserve"> مِائَةَ دِينَارٍ، فَأَتَيْتُ النَّبِيَّ </w:t>
      </w:r>
      <w:r w:rsidR="00C172FC" w:rsidRPr="0065593A">
        <w:rPr>
          <w:rtl/>
        </w:rPr>
        <w:t xml:space="preserve">صَلَّى اللهُ عَلَيْهِ وَسَلَّمَ، فَقَالَ: «عَرِّفْهَا حَوْلًا»، فَعَرَّفْتُهَا حَوْلًا، فَلَمْ أَجِدْ مَنْ يَعْرِفُهَا، ثُمَّ أَتَيْتُهُ، فَقَالَ: «عَرِّفْهَا حَوْلًا» فَعَرَّفْتُهَا، فَلَمْ أَجِدْ، ثُمَّ أَتَيْتُهُ ثَلاَثًا، فَقَالَ: «احْفَظْ وِعَاءَهَا وَعَدَدَهَا وَوِكَاءَهَا، فَإِنْ جَاءَ صَاحِبُهَا، وَإِلَّا فَاسْتَمْتِعْ </w:t>
      </w:r>
      <w:r w:rsidR="00C172FC">
        <w:rPr>
          <w:rtl/>
        </w:rPr>
        <w:t>بِهَا»</w:t>
      </w:r>
      <w:r>
        <w:rPr>
          <w:rFonts w:hint="cs"/>
          <w:rtl/>
        </w:rPr>
        <w:t xml:space="preserve"> [رواه البخاری: </w:t>
      </w:r>
      <w:r w:rsidR="00C172FC">
        <w:rPr>
          <w:rFonts w:hint="cs"/>
          <w:rtl/>
        </w:rPr>
        <w:t>2426</w:t>
      </w:r>
      <w:r>
        <w:rPr>
          <w:rFonts w:hint="cs"/>
          <w:rtl/>
        </w:rPr>
        <w:t>].</w:t>
      </w:r>
    </w:p>
    <w:p w:rsidR="00F11824" w:rsidRDefault="00F11824" w:rsidP="00D05FCA">
      <w:pPr>
        <w:pStyle w:val="0-"/>
        <w:rPr>
          <w:rtl/>
        </w:rPr>
      </w:pPr>
      <w:r>
        <w:rPr>
          <w:rFonts w:hint="cs"/>
          <w:rtl/>
        </w:rPr>
        <w:t xml:space="preserve">1111- </w:t>
      </w:r>
      <w:r w:rsidR="00D05FCA">
        <w:rPr>
          <w:rFonts w:hint="cs"/>
          <w:rtl/>
        </w:rPr>
        <w:t>از</w:t>
      </w:r>
      <w:r>
        <w:rPr>
          <w:rFonts w:hint="cs"/>
          <w:rtl/>
        </w:rPr>
        <w:t xml:space="preserve"> أُبی بن کعب</w:t>
      </w:r>
      <w:r>
        <w:rPr>
          <w:rFonts w:cs="CTraditional Arabic" w:hint="cs"/>
          <w:rtl/>
        </w:rPr>
        <w:t>س</w:t>
      </w:r>
      <w:r>
        <w:rPr>
          <w:rFonts w:hint="cs"/>
          <w:rtl/>
        </w:rPr>
        <w:t xml:space="preserve"> روایت است که گفت: همیانی را یافتم که در آن صد دینار بود،</w:t>
      </w:r>
      <w:r w:rsidR="00D05FCA">
        <w:rPr>
          <w:rFonts w:hint="cs"/>
          <w:rtl/>
        </w:rPr>
        <w:t xml:space="preserve"> آن را </w:t>
      </w:r>
      <w:r>
        <w:rPr>
          <w:rFonts w:hint="cs"/>
          <w:rtl/>
        </w:rPr>
        <w:t xml:space="preserve">نزد پیامبر خدا </w:t>
      </w:r>
      <w:r>
        <w:rPr>
          <w:rFonts w:cs="CTraditional Arabic" w:hint="cs"/>
          <w:rtl/>
        </w:rPr>
        <w:t>ج</w:t>
      </w:r>
      <w:r>
        <w:rPr>
          <w:rFonts w:hint="cs"/>
          <w:rtl/>
        </w:rPr>
        <w:t xml:space="preserve"> آوردم.</w:t>
      </w:r>
    </w:p>
    <w:p w:rsidR="00F11824" w:rsidRDefault="00F11824" w:rsidP="00F11824">
      <w:pPr>
        <w:pStyle w:val="0-"/>
        <w:rPr>
          <w:rtl/>
        </w:rPr>
      </w:pPr>
      <w:r>
        <w:rPr>
          <w:rFonts w:hint="cs"/>
          <w:rtl/>
        </w:rPr>
        <w:t>فرمودند: «آن را یکسال سراغ بده»، یکسال</w:t>
      </w:r>
      <w:r w:rsidR="00D05FCA">
        <w:rPr>
          <w:rFonts w:hint="cs"/>
          <w:rtl/>
        </w:rPr>
        <w:t xml:space="preserve"> آن را </w:t>
      </w:r>
      <w:r>
        <w:rPr>
          <w:rFonts w:hint="cs"/>
          <w:rtl/>
        </w:rPr>
        <w:t>سراغ دادم، و کسی که</w:t>
      </w:r>
      <w:r w:rsidR="00D05FCA">
        <w:rPr>
          <w:rFonts w:hint="cs"/>
          <w:rtl/>
        </w:rPr>
        <w:t xml:space="preserve"> آن را </w:t>
      </w:r>
      <w:r>
        <w:rPr>
          <w:rFonts w:hint="cs"/>
          <w:rtl/>
        </w:rPr>
        <w:t>بشناسد نیافتم.</w:t>
      </w:r>
    </w:p>
    <w:p w:rsidR="00F11824" w:rsidRDefault="00F11824" w:rsidP="00323079">
      <w:pPr>
        <w:pStyle w:val="0-"/>
        <w:rPr>
          <w:rtl/>
        </w:rPr>
      </w:pPr>
      <w:r>
        <w:rPr>
          <w:rFonts w:hint="cs"/>
          <w:rtl/>
        </w:rPr>
        <w:t>دوباره نزدشان آمدم فرمودند: «یکسال دیگر</w:t>
      </w:r>
      <w:r w:rsidR="00D05FCA">
        <w:rPr>
          <w:rFonts w:hint="cs"/>
          <w:rtl/>
        </w:rPr>
        <w:t xml:space="preserve"> آن را </w:t>
      </w:r>
      <w:r>
        <w:rPr>
          <w:rFonts w:hint="cs"/>
          <w:rtl/>
        </w:rPr>
        <w:t>سراغ بده» [یکسال دیگر]</w:t>
      </w:r>
      <w:r w:rsidR="00D05FCA">
        <w:rPr>
          <w:rFonts w:hint="cs"/>
          <w:rtl/>
        </w:rPr>
        <w:t xml:space="preserve"> آن را </w:t>
      </w:r>
      <w:r>
        <w:rPr>
          <w:rFonts w:hint="cs"/>
          <w:rtl/>
        </w:rPr>
        <w:t>سراغ دادم، ولی کسی را نیافتم که</w:t>
      </w:r>
      <w:r w:rsidR="00D05FCA">
        <w:rPr>
          <w:rFonts w:hint="cs"/>
          <w:rtl/>
        </w:rPr>
        <w:t xml:space="preserve"> آن را </w:t>
      </w:r>
      <w:r>
        <w:rPr>
          <w:rFonts w:hint="cs"/>
          <w:rtl/>
        </w:rPr>
        <w:t>بشناسد.</w:t>
      </w:r>
    </w:p>
    <w:p w:rsidR="00F11824" w:rsidRDefault="00F11824" w:rsidP="00D05FCA">
      <w:pPr>
        <w:pStyle w:val="0-"/>
        <w:rPr>
          <w:rtl/>
        </w:rPr>
      </w:pPr>
      <w:r>
        <w:rPr>
          <w:rFonts w:hint="cs"/>
          <w:rtl/>
        </w:rPr>
        <w:t xml:space="preserve">برای </w:t>
      </w:r>
      <w:r w:rsidR="00C172FC">
        <w:rPr>
          <w:rFonts w:hint="cs"/>
          <w:rtl/>
        </w:rPr>
        <w:t>بار سوم نزدشان آمدم</w:t>
      </w:r>
      <w:r>
        <w:rPr>
          <w:rFonts w:hint="cs"/>
          <w:rtl/>
        </w:rPr>
        <w:t>، فرمودند: «ظرف آن، و مقدار آن و سربند</w:t>
      </w:r>
      <w:r w:rsidR="00D05FCA">
        <w:rPr>
          <w:rFonts w:hint="cs"/>
          <w:rtl/>
        </w:rPr>
        <w:t xml:space="preserve"> آن را </w:t>
      </w:r>
      <w:r w:rsidR="00C172FC">
        <w:rPr>
          <w:rFonts w:hint="cs"/>
          <w:rtl/>
        </w:rPr>
        <w:t>حفظ کن، [یعنی: به خاطر بسپار] اگر صاحبش آمد [مالش را برای وی بده] و اگر نیامد، از آن استفاده کن»</w:t>
      </w:r>
      <w:r w:rsidR="00C172FC" w:rsidRPr="00C172FC">
        <w:rPr>
          <w:rFonts w:ascii="IRLotus" w:hAnsi="IRLotus" w:cs="IRLotus"/>
          <w:vertAlign w:val="superscript"/>
          <w:rtl/>
          <w:lang w:bidi="fa-IR"/>
        </w:rPr>
        <w:t>(</w:t>
      </w:r>
      <w:r w:rsidR="00C172FC" w:rsidRPr="00C172FC">
        <w:rPr>
          <w:rStyle w:val="FootnoteReference"/>
          <w:rFonts w:ascii="IRLotus" w:hAnsi="IRLotus" w:cs="IRLotus"/>
          <w:rtl/>
          <w:lang w:bidi="fa-IR"/>
        </w:rPr>
        <w:footnoteReference w:id="490"/>
      </w:r>
      <w:r w:rsidR="00C172FC" w:rsidRPr="00C172FC">
        <w:rPr>
          <w:rFonts w:ascii="IRLotus" w:hAnsi="IRLotus" w:cs="IRLotus"/>
          <w:vertAlign w:val="superscript"/>
          <w:rtl/>
          <w:lang w:bidi="fa-IR"/>
        </w:rPr>
        <w:t>)</w:t>
      </w:r>
      <w:r w:rsidR="00C172FC">
        <w:rPr>
          <w:rFonts w:hint="cs"/>
          <w:rtl/>
        </w:rPr>
        <w:t>.</w:t>
      </w:r>
    </w:p>
    <w:p w:rsidR="008A525E" w:rsidRDefault="008A525E" w:rsidP="008A525E">
      <w:pPr>
        <w:pStyle w:val="2-0"/>
        <w:rPr>
          <w:rtl/>
        </w:rPr>
      </w:pPr>
      <w:r w:rsidRPr="00CC5233">
        <w:rPr>
          <w:rFonts w:hint="cs"/>
          <w:rtl/>
          <w:lang w:bidi="ar-SA"/>
        </w:rPr>
        <w:t>2</w:t>
      </w:r>
      <w:r>
        <w:rPr>
          <w:rFonts w:hint="cs"/>
          <w:rtl/>
        </w:rPr>
        <w:t>- باب: إِذَا وَجَدَ تَم</w:t>
      </w:r>
      <w:r w:rsidR="003E1037">
        <w:rPr>
          <w:rFonts w:hint="cs"/>
          <w:rtl/>
        </w:rPr>
        <w:t>ْ</w:t>
      </w:r>
      <w:r>
        <w:rPr>
          <w:rFonts w:hint="cs"/>
          <w:rtl/>
        </w:rPr>
        <w:t>رَةً فِي الطَّریِقِ</w:t>
      </w:r>
    </w:p>
    <w:p w:rsidR="008A525E" w:rsidRDefault="008A525E" w:rsidP="008A525E">
      <w:pPr>
        <w:pStyle w:val="4-"/>
        <w:rPr>
          <w:rtl/>
        </w:rPr>
      </w:pPr>
      <w:bookmarkStart w:id="354" w:name="_Toc434155727"/>
      <w:r>
        <w:rPr>
          <w:rFonts w:hint="cs"/>
          <w:rtl/>
        </w:rPr>
        <w:t>باب [2]: اگر خرمایی را در راه یافت</w:t>
      </w:r>
      <w:bookmarkEnd w:id="354"/>
    </w:p>
    <w:p w:rsidR="008A525E" w:rsidRPr="00207FFE" w:rsidRDefault="008A525E" w:rsidP="00207FFE">
      <w:pPr>
        <w:pStyle w:val="5-"/>
        <w:rPr>
          <w:rtl/>
        </w:rPr>
      </w:pPr>
      <w:r w:rsidRPr="00207FFE">
        <w:rPr>
          <w:rFonts w:hint="cs"/>
          <w:rtl/>
        </w:rPr>
        <w:t>1112- عَن</w:t>
      </w:r>
      <w:r w:rsidRPr="00207FFE">
        <w:rPr>
          <w:rtl/>
        </w:rPr>
        <w:t xml:space="preserve"> أَبَ</w:t>
      </w:r>
      <w:r w:rsidRPr="00207FFE">
        <w:rPr>
          <w:rFonts w:hint="cs"/>
          <w:rtl/>
        </w:rPr>
        <w:t>ي</w:t>
      </w:r>
      <w:r w:rsidRPr="00207FFE">
        <w:rPr>
          <w:rtl/>
        </w:rPr>
        <w:t xml:space="preserve"> هُرَيْرَةَ رَضِيَ اللَّهُ عَنْهُ</w:t>
      </w:r>
      <w:r w:rsidR="00207FFE" w:rsidRPr="00207FFE">
        <w:rPr>
          <w:rFonts w:hint="cs"/>
          <w:rtl/>
        </w:rPr>
        <w:t xml:space="preserve"> عَنِ</w:t>
      </w:r>
      <w:r w:rsidRPr="00207FFE">
        <w:rPr>
          <w:rFonts w:hint="cs"/>
          <w:rtl/>
        </w:rPr>
        <w:t xml:space="preserve"> </w:t>
      </w:r>
      <w:r w:rsidR="00207FFE" w:rsidRPr="00207FFE">
        <w:rPr>
          <w:rtl/>
        </w:rPr>
        <w:t>النَّبِيُّ صَلَّى اللهُ عَلَيْهِ وَسَلَّمَ قَالَ:</w:t>
      </w:r>
      <w:r w:rsidR="00207FFE" w:rsidRPr="00207FFE">
        <w:rPr>
          <w:rFonts w:hint="cs"/>
          <w:rtl/>
        </w:rPr>
        <w:t xml:space="preserve"> «إِنِّي لأنقَلِبُ إِلَي أَهلِي فَأَجِدُ التَّمرَةَ عَلَي فِرَاشِي فَأَرفَعُهَا لآحَلَهَا ثَمَّ أَخشَي</w:t>
      </w:r>
      <w:r w:rsidRPr="00207FFE">
        <w:rPr>
          <w:rFonts w:hint="cs"/>
          <w:rtl/>
        </w:rPr>
        <w:t xml:space="preserve"> </w:t>
      </w:r>
      <w:r w:rsidR="00207FFE" w:rsidRPr="00207FFE">
        <w:rPr>
          <w:rtl/>
        </w:rPr>
        <w:t>أَنْ تَكُونَ</w:t>
      </w:r>
      <w:r w:rsidRPr="00207FFE">
        <w:rPr>
          <w:rtl/>
        </w:rPr>
        <w:t xml:space="preserve"> الصَّدَقَةِ </w:t>
      </w:r>
      <w:r w:rsidR="00207FFE" w:rsidRPr="00207FFE">
        <w:rPr>
          <w:rFonts w:hint="cs"/>
          <w:rtl/>
        </w:rPr>
        <w:t>فَأُلقِیهَا</w:t>
      </w:r>
      <w:r w:rsidRPr="00207FFE">
        <w:rPr>
          <w:rtl/>
        </w:rPr>
        <w:t>»</w:t>
      </w:r>
      <w:r w:rsidRPr="00207FFE">
        <w:rPr>
          <w:rFonts w:hint="cs"/>
          <w:rtl/>
        </w:rPr>
        <w:t xml:space="preserve"> [رواه البخاری: 2432].</w:t>
      </w:r>
    </w:p>
    <w:p w:rsidR="008A525E" w:rsidRDefault="008A525E" w:rsidP="008A525E">
      <w:pPr>
        <w:pStyle w:val="0-"/>
        <w:rPr>
          <w:rtl/>
        </w:rPr>
      </w:pPr>
      <w:r>
        <w:rPr>
          <w:rFonts w:hint="cs"/>
          <w:rtl/>
        </w:rPr>
        <w:t>1112- از ابو هریره</w:t>
      </w:r>
      <w:r>
        <w:rPr>
          <w:rFonts w:cs="CTraditional Arabic" w:hint="cs"/>
          <w:rtl/>
        </w:rPr>
        <w:t>س</w:t>
      </w:r>
      <w:r>
        <w:rPr>
          <w:rFonts w:hint="cs"/>
          <w:rtl/>
        </w:rPr>
        <w:t xml:space="preserve"> از پیامبرخدا </w:t>
      </w:r>
      <w:r>
        <w:rPr>
          <w:rFonts w:cs="CTraditional Arabic" w:hint="cs"/>
          <w:rtl/>
        </w:rPr>
        <w:t>ج</w:t>
      </w:r>
      <w:r>
        <w:rPr>
          <w:rFonts w:hint="cs"/>
          <w:rtl/>
        </w:rPr>
        <w:t xml:space="preserve"> روایت است که فرمودند:</w:t>
      </w:r>
    </w:p>
    <w:p w:rsidR="008A525E" w:rsidRDefault="008A525E" w:rsidP="008A525E">
      <w:pPr>
        <w:pStyle w:val="0-"/>
        <w:rPr>
          <w:rtl/>
        </w:rPr>
      </w:pPr>
      <w:r>
        <w:rPr>
          <w:rFonts w:hint="cs"/>
          <w:rtl/>
        </w:rPr>
        <w:t>«گاهی به نزد خانواده‌ام می‌روم، و می‌بینم که خرمایی بر روی بسترم افتاده است،</w:t>
      </w:r>
      <w:r w:rsidR="00D05FCA">
        <w:rPr>
          <w:rFonts w:hint="cs"/>
          <w:rtl/>
        </w:rPr>
        <w:t xml:space="preserve"> آن را </w:t>
      </w:r>
      <w:r w:rsidR="00915DBA">
        <w:rPr>
          <w:rFonts w:hint="cs"/>
          <w:rtl/>
        </w:rPr>
        <w:t>بر</w:t>
      </w:r>
      <w:r>
        <w:rPr>
          <w:rFonts w:hint="cs"/>
          <w:rtl/>
        </w:rPr>
        <w:t>می‌دارم که بخورم، و چون می‌ترسم که مبادا از خرمای صدقه باشد،</w:t>
      </w:r>
      <w:r w:rsidR="00D05FCA">
        <w:rPr>
          <w:rFonts w:hint="cs"/>
          <w:rtl/>
        </w:rPr>
        <w:t xml:space="preserve"> آن را </w:t>
      </w:r>
      <w:r>
        <w:rPr>
          <w:rFonts w:hint="cs"/>
          <w:rtl/>
        </w:rPr>
        <w:t>دور می‌اندازم»</w:t>
      </w:r>
      <w:r w:rsidRPr="008A525E">
        <w:rPr>
          <w:rFonts w:ascii="IRLotus" w:hAnsi="IRLotus" w:cs="IRLotus"/>
          <w:vertAlign w:val="superscript"/>
          <w:rtl/>
          <w:lang w:bidi="fa-IR"/>
        </w:rPr>
        <w:t>(</w:t>
      </w:r>
      <w:r w:rsidRPr="008A525E">
        <w:rPr>
          <w:rStyle w:val="FootnoteReference"/>
          <w:rFonts w:ascii="IRLotus" w:hAnsi="IRLotus" w:cs="IRLotus"/>
          <w:rtl/>
          <w:lang w:bidi="fa-IR"/>
        </w:rPr>
        <w:footnoteReference w:id="491"/>
      </w:r>
      <w:r w:rsidRPr="008A525E">
        <w:rPr>
          <w:rFonts w:ascii="IRLotus" w:hAnsi="IRLotus" w:cs="IRLotus"/>
          <w:vertAlign w:val="superscript"/>
          <w:rtl/>
          <w:lang w:bidi="fa-IR"/>
        </w:rPr>
        <w:t>)</w:t>
      </w:r>
      <w:r>
        <w:rPr>
          <w:rFonts w:hint="cs"/>
          <w:rtl/>
        </w:rPr>
        <w:t>.</w:t>
      </w:r>
    </w:p>
    <w:p w:rsidR="00207FFE" w:rsidRDefault="00207FFE" w:rsidP="008A525E">
      <w:pPr>
        <w:pStyle w:val="0-"/>
        <w:rPr>
          <w:rtl/>
        </w:rPr>
        <w:sectPr w:rsidR="00207FFE" w:rsidSect="00F11824">
          <w:footnotePr>
            <w:numRestart w:val="eachPage"/>
          </w:footnotePr>
          <w:type w:val="oddPage"/>
          <w:pgSz w:w="9356" w:h="13608" w:code="9"/>
          <w:pgMar w:top="567" w:right="1134" w:bottom="851" w:left="1134" w:header="454" w:footer="0" w:gutter="0"/>
          <w:cols w:space="708"/>
          <w:titlePg/>
          <w:bidi/>
          <w:rtlGutter/>
          <w:docGrid w:linePitch="360"/>
        </w:sectPr>
      </w:pPr>
    </w:p>
    <w:p w:rsidR="00207FFE" w:rsidRDefault="003E1037" w:rsidP="00207FFE">
      <w:pPr>
        <w:pStyle w:val="1-"/>
        <w:rPr>
          <w:rtl/>
        </w:rPr>
      </w:pPr>
      <w:r w:rsidRPr="00CC5233">
        <w:rPr>
          <w:rFonts w:hint="cs"/>
          <w:rtl/>
        </w:rPr>
        <w:t>45</w:t>
      </w:r>
      <w:r>
        <w:rPr>
          <w:rFonts w:hint="cs"/>
          <w:rtl/>
        </w:rPr>
        <w:t>- کِتَابُ الم</w:t>
      </w:r>
      <w:r w:rsidR="00207FFE">
        <w:rPr>
          <w:rFonts w:hint="cs"/>
          <w:rtl/>
        </w:rPr>
        <w:t>ظَالِمِ</w:t>
      </w:r>
    </w:p>
    <w:p w:rsidR="00207FFE" w:rsidRDefault="00207FFE" w:rsidP="003E1037">
      <w:pPr>
        <w:pStyle w:val="2-"/>
        <w:rPr>
          <w:rtl/>
        </w:rPr>
      </w:pPr>
      <w:bookmarkStart w:id="355" w:name="_Toc434155728"/>
      <w:r>
        <w:rPr>
          <w:rFonts w:hint="cs"/>
          <w:rtl/>
        </w:rPr>
        <w:t>کتاب [45]: داد</w:t>
      </w:r>
      <w:r w:rsidR="007C0761">
        <w:rPr>
          <w:rFonts w:hint="cs"/>
          <w:rtl/>
        </w:rPr>
        <w:t>خواهی از ستم</w:t>
      </w:r>
      <w:r>
        <w:rPr>
          <w:rFonts w:hint="cs"/>
          <w:rtl/>
        </w:rPr>
        <w:t>گری‌ها</w:t>
      </w:r>
      <w:bookmarkEnd w:id="355"/>
    </w:p>
    <w:p w:rsidR="00207FFE" w:rsidRDefault="00207FFE" w:rsidP="00207FFE">
      <w:pPr>
        <w:pStyle w:val="2-0"/>
        <w:rPr>
          <w:rtl/>
        </w:rPr>
      </w:pPr>
      <w:r w:rsidRPr="00CC5233">
        <w:rPr>
          <w:rFonts w:hint="cs"/>
          <w:rtl/>
          <w:lang w:bidi="ar-SA"/>
        </w:rPr>
        <w:t>1</w:t>
      </w:r>
      <w:r>
        <w:rPr>
          <w:rFonts w:hint="cs"/>
          <w:rtl/>
        </w:rPr>
        <w:t>- باب: قِصَاصِ المَظَالِمِ</w:t>
      </w:r>
    </w:p>
    <w:p w:rsidR="00207FFE" w:rsidRDefault="00207FFE" w:rsidP="00207FFE">
      <w:pPr>
        <w:pStyle w:val="4-"/>
        <w:rPr>
          <w:rtl/>
        </w:rPr>
      </w:pPr>
      <w:bookmarkStart w:id="356" w:name="_Toc434155729"/>
      <w:r>
        <w:rPr>
          <w:rFonts w:hint="cs"/>
          <w:rtl/>
        </w:rPr>
        <w:t>باب [1]: جزای ظلم و ستم</w:t>
      </w:r>
      <w:bookmarkEnd w:id="356"/>
    </w:p>
    <w:p w:rsidR="00207FFE" w:rsidRDefault="007C2974" w:rsidP="007C2974">
      <w:pPr>
        <w:pStyle w:val="5-"/>
        <w:rPr>
          <w:rtl/>
        </w:rPr>
      </w:pPr>
      <w:r>
        <w:rPr>
          <w:rFonts w:hint="cs"/>
          <w:rtl/>
        </w:rPr>
        <w:t xml:space="preserve">1113- </w:t>
      </w:r>
      <w:r>
        <w:rPr>
          <w:color w:val="000000"/>
          <w:rtl/>
        </w:rPr>
        <w:t>عَنْ أَبِي سَعِيدٍ الخُدْرِيِّ رَضِيَ اللَّهُ عَنْهُ، عَنْ رَسُولِ اللَّهِ صَلَّى اللهُ عَلَيْهِ وَسَلَّمَ قَالَ:</w:t>
      </w:r>
      <w:r>
        <w:rPr>
          <w:rtl/>
        </w:rPr>
        <w:t xml:space="preserve"> إِذَا خَلَصَ المُؤْمِنُونَ مِنَ النَّارِ حُبِسُوا بِقَنْطَرَةٍ بَيْنَ الجَنَّةِ وَالنَّارِ، فَيَتَقَاصُّونَ مَظَالِمَ كَانَتْ بَيْنَهُمْ فِي </w:t>
      </w:r>
      <w:r>
        <w:rPr>
          <w:color w:val="000000"/>
          <w:rtl/>
        </w:rPr>
        <w:t>الدُّنْيَا حَتَّى إِذَا نُقُّوا وَهُذِّبُوا، أُذِنَ لَهُمْ بِدُخُولِ الجَنَّةِ، فَوَالَّذِي نَفْسُ مُحَمَّدٍ بِيَدِهِ، لَأَحَدُهُمْ بِمَسْكَنِهِ فِي الجَنَّةِ أَدَلُّ بِمَسْكَنِهِ كَانَ فِي الدُّنْيَا</w:t>
      </w:r>
      <w:r>
        <w:rPr>
          <w:rFonts w:hint="cs"/>
          <w:rtl/>
        </w:rPr>
        <w:t xml:space="preserve"> [رواه البخاری: 2440].</w:t>
      </w:r>
    </w:p>
    <w:p w:rsidR="007C2974" w:rsidRDefault="007C2974" w:rsidP="00207FFE">
      <w:pPr>
        <w:pStyle w:val="0-"/>
        <w:rPr>
          <w:rtl/>
        </w:rPr>
      </w:pPr>
      <w:r>
        <w:rPr>
          <w:rFonts w:hint="cs"/>
          <w:rtl/>
        </w:rPr>
        <w:t>1113- از بو سعید خدری</w:t>
      </w:r>
      <w:r>
        <w:rPr>
          <w:rFonts w:cs="CTraditional Arabic" w:hint="cs"/>
          <w:rtl/>
        </w:rPr>
        <w:t>س</w:t>
      </w:r>
      <w:r>
        <w:rPr>
          <w:rFonts w:hint="cs"/>
          <w:rtl/>
        </w:rPr>
        <w:t xml:space="preserve"> از پیامبر خدا </w:t>
      </w:r>
      <w:r>
        <w:rPr>
          <w:rFonts w:cs="CTraditional Arabic" w:hint="cs"/>
          <w:rtl/>
        </w:rPr>
        <w:t>ج</w:t>
      </w:r>
      <w:r>
        <w:rPr>
          <w:rFonts w:hint="cs"/>
          <w:rtl/>
        </w:rPr>
        <w:t xml:space="preserve"> روایت است که فرمودند:</w:t>
      </w:r>
    </w:p>
    <w:p w:rsidR="007C2974" w:rsidRDefault="007C2974" w:rsidP="00207FFE">
      <w:pPr>
        <w:pStyle w:val="0-"/>
        <w:rPr>
          <w:rtl/>
        </w:rPr>
      </w:pPr>
      <w:r>
        <w:rPr>
          <w:rFonts w:hint="cs"/>
          <w:rtl/>
        </w:rPr>
        <w:t>«وقتی که مسلمانان از دوزخ نجات می‌یابند، در کنار پلی بین دوزخ و بهشت نگهداشته می‌شوند، و از ظلم‌هایی که در دنیا بر یک دیگر کرده‌اند تصفیه حساب می‌شوند، و چون پاک و پاکیزه شوند، برای آن‌ها اجازۀ داخل شدن به بهشت داده</w:t>
      </w:r>
      <w:r w:rsidR="005443B8">
        <w:rPr>
          <w:rFonts w:hint="cs"/>
          <w:rtl/>
        </w:rPr>
        <w:t xml:space="preserve"> می‌شود</w:t>
      </w:r>
      <w:r>
        <w:rPr>
          <w:rFonts w:hint="cs"/>
          <w:rtl/>
        </w:rPr>
        <w:t>».</w:t>
      </w:r>
    </w:p>
    <w:p w:rsidR="007C2974" w:rsidRDefault="007C2974" w:rsidP="00207FFE">
      <w:pPr>
        <w:pStyle w:val="0-"/>
        <w:rPr>
          <w:rtl/>
        </w:rPr>
      </w:pPr>
      <w:r>
        <w:rPr>
          <w:rFonts w:hint="cs"/>
          <w:rtl/>
        </w:rPr>
        <w:t xml:space="preserve">و سوگند به ذاتی که جان محمد </w:t>
      </w:r>
      <w:r>
        <w:rPr>
          <w:rFonts w:cs="CTraditional Arabic" w:hint="cs"/>
          <w:rtl/>
        </w:rPr>
        <w:t>ج</w:t>
      </w:r>
      <w:r>
        <w:rPr>
          <w:rFonts w:hint="cs"/>
          <w:rtl/>
        </w:rPr>
        <w:t xml:space="preserve"> در دست او است [بلا کیف] هر</w:t>
      </w:r>
      <w:r w:rsidR="00EC663D">
        <w:rPr>
          <w:rFonts w:hint="cs"/>
          <w:rtl/>
        </w:rPr>
        <w:t xml:space="preserve"> </w:t>
      </w:r>
      <w:r>
        <w:rPr>
          <w:rFonts w:hint="cs"/>
          <w:rtl/>
        </w:rPr>
        <w:t>کسی مسکن و مأوایش را در بهشت از خانۀ که در دنیا در آن زندگی می‌کرده است، بهتر می‌شناشد»</w:t>
      </w:r>
      <w:r w:rsidRPr="007C2974">
        <w:rPr>
          <w:rFonts w:ascii="IRLotus" w:hAnsi="IRLotus" w:cs="IRLotus"/>
          <w:vertAlign w:val="superscript"/>
          <w:rtl/>
          <w:lang w:bidi="fa-IR"/>
        </w:rPr>
        <w:t>(</w:t>
      </w:r>
      <w:r w:rsidRPr="007C2974">
        <w:rPr>
          <w:rStyle w:val="FootnoteReference"/>
          <w:rFonts w:ascii="IRLotus" w:hAnsi="IRLotus" w:cs="IRLotus"/>
          <w:rtl/>
          <w:lang w:bidi="fa-IR"/>
        </w:rPr>
        <w:footnoteReference w:id="492"/>
      </w:r>
      <w:r w:rsidRPr="007C2974">
        <w:rPr>
          <w:rFonts w:ascii="IRLotus" w:hAnsi="IRLotus" w:cs="IRLotus"/>
          <w:vertAlign w:val="superscript"/>
          <w:rtl/>
          <w:lang w:bidi="fa-IR"/>
        </w:rPr>
        <w:t>)</w:t>
      </w:r>
      <w:r>
        <w:rPr>
          <w:rFonts w:hint="cs"/>
          <w:rtl/>
        </w:rPr>
        <w:t>.</w:t>
      </w:r>
    </w:p>
    <w:p w:rsidR="00F632E7" w:rsidRPr="00F632E7" w:rsidRDefault="00D4469F" w:rsidP="00F632E7">
      <w:pPr>
        <w:pStyle w:val="2-0"/>
        <w:rPr>
          <w:rFonts w:ascii="KFGQPC Uthmanic Script HAFS" w:hAnsi="KFGQPC Uthmanic Script HAFS" w:cs="KFGQPC Uthmanic Script HAFS"/>
          <w:rtl/>
        </w:rPr>
      </w:pPr>
      <w:r w:rsidRPr="00CC5233">
        <w:rPr>
          <w:rFonts w:hint="cs"/>
          <w:rtl/>
          <w:lang w:bidi="ar-SA"/>
        </w:rPr>
        <w:t>2</w:t>
      </w:r>
      <w:r>
        <w:rPr>
          <w:rFonts w:hint="cs"/>
          <w:rtl/>
        </w:rPr>
        <w:t>- باب: قَولِ الله تَعَالَى</w:t>
      </w:r>
      <w:r w:rsidR="00F632E7">
        <w:rPr>
          <w:rFonts w:hint="cs"/>
          <w:rtl/>
        </w:rPr>
        <w:t xml:space="preserve">: </w:t>
      </w:r>
      <w:r w:rsidR="00F632E7">
        <w:rPr>
          <w:rFonts w:ascii="Traditional Arabic" w:hAnsi="Traditional Arabic" w:cs="Traditional Arabic"/>
          <w:rtl/>
        </w:rPr>
        <w:t>﴿</w:t>
      </w:r>
      <w:r w:rsidR="00F632E7" w:rsidRPr="00D4469F">
        <w:rPr>
          <w:rStyle w:val="9-Char1"/>
          <w:b/>
          <w:bCs w:val="0"/>
          <w:sz w:val="30"/>
          <w:szCs w:val="30"/>
          <w:rtl/>
        </w:rPr>
        <w:t xml:space="preserve">أَلَا لَعۡنَةُ </w:t>
      </w:r>
      <w:r w:rsidR="00F632E7" w:rsidRPr="00D4469F">
        <w:rPr>
          <w:rStyle w:val="9-Char1"/>
          <w:rFonts w:hint="cs"/>
          <w:b/>
          <w:bCs w:val="0"/>
          <w:sz w:val="30"/>
          <w:szCs w:val="30"/>
          <w:rtl/>
        </w:rPr>
        <w:t>ٱللَّهِ</w:t>
      </w:r>
      <w:r w:rsidR="00F632E7" w:rsidRPr="00D4469F">
        <w:rPr>
          <w:rStyle w:val="9-Char1"/>
          <w:b/>
          <w:bCs w:val="0"/>
          <w:sz w:val="30"/>
          <w:szCs w:val="30"/>
          <w:rtl/>
        </w:rPr>
        <w:t xml:space="preserve"> عَلَى </w:t>
      </w:r>
      <w:r w:rsidR="00F632E7" w:rsidRPr="00D4469F">
        <w:rPr>
          <w:rStyle w:val="9-Char1"/>
          <w:rFonts w:hint="cs"/>
          <w:b/>
          <w:bCs w:val="0"/>
          <w:sz w:val="30"/>
          <w:szCs w:val="30"/>
          <w:rtl/>
        </w:rPr>
        <w:t>ٱلظَّٰلِمِينَ</w:t>
      </w:r>
      <w:r w:rsidR="00F632E7">
        <w:rPr>
          <w:rFonts w:ascii="Traditional Arabic" w:hAnsi="Traditional Arabic" w:cs="Traditional Arabic"/>
          <w:rtl/>
        </w:rPr>
        <w:t>﴾</w:t>
      </w:r>
    </w:p>
    <w:p w:rsidR="00F632E7" w:rsidRDefault="00F632E7" w:rsidP="008A7236">
      <w:pPr>
        <w:pStyle w:val="4-"/>
        <w:rPr>
          <w:rtl/>
        </w:rPr>
      </w:pPr>
      <w:bookmarkStart w:id="357" w:name="_Toc434155730"/>
      <w:r>
        <w:rPr>
          <w:rFonts w:hint="cs"/>
          <w:rtl/>
        </w:rPr>
        <w:t xml:space="preserve">باب [2]: این قول خداوند متعال که: </w:t>
      </w:r>
      <w:r w:rsidR="008A7236">
        <w:rPr>
          <w:rFonts w:ascii="Traditional Arabic" w:hAnsi="Traditional Arabic" w:cs="Traditional Arabic"/>
          <w:rtl/>
        </w:rPr>
        <w:t>﴿</w:t>
      </w:r>
      <w:r>
        <w:rPr>
          <w:rFonts w:hint="cs"/>
          <w:rtl/>
        </w:rPr>
        <w:t>بدان که لعنت خدا بر ظالمین است</w:t>
      </w:r>
      <w:r w:rsidR="008A7236">
        <w:rPr>
          <w:rFonts w:ascii="Traditional Arabic" w:hAnsi="Traditional Arabic" w:cs="Traditional Arabic"/>
          <w:rtl/>
        </w:rPr>
        <w:t>﴾</w:t>
      </w:r>
      <w:bookmarkEnd w:id="357"/>
    </w:p>
    <w:p w:rsidR="00F632E7" w:rsidRPr="00B80766" w:rsidRDefault="00F632E7" w:rsidP="00572618">
      <w:pPr>
        <w:pStyle w:val="5-"/>
        <w:rPr>
          <w:rStyle w:val="9-Char1"/>
          <w:rtl/>
        </w:rPr>
      </w:pPr>
      <w:r>
        <w:rPr>
          <w:rFonts w:hint="cs"/>
          <w:rtl/>
        </w:rPr>
        <w:t>1114-</w:t>
      </w:r>
      <w:r w:rsidR="00572618">
        <w:rPr>
          <w:rFonts w:hint="cs"/>
          <w:rtl/>
        </w:rPr>
        <w:t xml:space="preserve"> عَن </w:t>
      </w:r>
      <w:r w:rsidR="00572618">
        <w:rPr>
          <w:color w:val="000000"/>
          <w:rtl/>
        </w:rPr>
        <w:t>ابْنِ عُمَرَ رَضِيَ اللَّهُ عَنْهُمَا</w:t>
      </w:r>
      <w:r w:rsidR="00572618">
        <w:rPr>
          <w:rFonts w:hint="cs"/>
          <w:rtl/>
        </w:rPr>
        <w:t xml:space="preserve"> </w:t>
      </w:r>
      <w:r w:rsidR="00572618">
        <w:rPr>
          <w:color w:val="000000"/>
          <w:rtl/>
        </w:rPr>
        <w:t>قَالَ: سَمِعْتُ رَسُولَ اللَّهِ صَلَّى اللهُ عَلَيْهِ وَسَلَّمَ يَقُولُ: إِنَّ</w:t>
      </w:r>
      <w:r w:rsidR="00572618">
        <w:rPr>
          <w:rtl/>
        </w:rPr>
        <w:t xml:space="preserve"> اللَّهَ يُدْنِي المُؤْمِنَ، فَيَضَعُ عَلَيْهِ كَنَفَهُ وَيَسْتُرُهُ، فَيَقُولُ: أَتَعْرِفُ ذَنْبَ كَذَا، أَتَعْرِفُ ذَنْبَ كَذَا؟ فَيَقُولُ: </w:t>
      </w:r>
      <w:r w:rsidR="00572618">
        <w:rPr>
          <w:color w:val="000000"/>
          <w:rtl/>
        </w:rPr>
        <w:t xml:space="preserve">نَعَمْ أَيْ رَبِّ، حَتَّى إِذَا قَرَّرَهُ بِذُنُوبِهِ، وَرَأَى فِي نَفْسِهِ أَنَّهُ هَلَكَ، قَالَ: سَتَرْتُهَا عَلَيْكَ فِي الدُّنْيَا، وَأَنَا أَغْفِرُهَا لَكَ اليَوْمَ، فَيُعْطَى كِتَابَ حَسَنَاتِهِ، وَأَمَّا الكَافِرُ وَالمُنَافِقُونَ، فَيَقُولُ الأَشْهَادُ: </w:t>
      </w:r>
      <w:r w:rsidR="00572618">
        <w:rPr>
          <w:rFonts w:ascii="Traditional Arabic" w:hAnsi="Traditional Arabic" w:cs="Traditional Arabic"/>
          <w:color w:val="000000"/>
          <w:rtl/>
        </w:rPr>
        <w:t>﴿</w:t>
      </w:r>
      <w:r w:rsidR="00572618" w:rsidRPr="00B80766">
        <w:rPr>
          <w:rStyle w:val="9-Char1"/>
          <w:rtl/>
        </w:rPr>
        <w:t xml:space="preserve">هَٰٓؤُلَآءِ </w:t>
      </w:r>
      <w:r w:rsidR="00572618" w:rsidRPr="00B80766">
        <w:rPr>
          <w:rStyle w:val="9-Char1"/>
          <w:rFonts w:hint="cs"/>
          <w:rtl/>
        </w:rPr>
        <w:t>ٱلَّذِينَ</w:t>
      </w:r>
      <w:r w:rsidR="00572618" w:rsidRPr="00B80766">
        <w:rPr>
          <w:rStyle w:val="9-Char1"/>
          <w:rtl/>
        </w:rPr>
        <w:t xml:space="preserve"> كَذَبُواْ عَلَىٰ رَبِّهِمۡۚ أَلَا لَعۡنَةُ </w:t>
      </w:r>
      <w:r w:rsidR="00572618" w:rsidRPr="00B80766">
        <w:rPr>
          <w:rStyle w:val="9-Char1"/>
          <w:rFonts w:hint="cs"/>
          <w:rtl/>
        </w:rPr>
        <w:t>ٱللَّهِ</w:t>
      </w:r>
      <w:r w:rsidR="00572618" w:rsidRPr="00B80766">
        <w:rPr>
          <w:rStyle w:val="9-Char1"/>
          <w:rtl/>
        </w:rPr>
        <w:t xml:space="preserve"> عَلَى </w:t>
      </w:r>
      <w:r w:rsidR="00572618" w:rsidRPr="00B80766">
        <w:rPr>
          <w:rStyle w:val="9-Char1"/>
          <w:rFonts w:hint="cs"/>
          <w:rtl/>
        </w:rPr>
        <w:t>ٱلظَّٰلِمِينَ</w:t>
      </w:r>
      <w:r w:rsidR="00572618" w:rsidRPr="00B80766">
        <w:rPr>
          <w:rStyle w:val="9-Char1"/>
          <w:rtl/>
        </w:rPr>
        <w:t>١٨</w:t>
      </w:r>
      <w:r w:rsidR="00572618">
        <w:rPr>
          <w:rFonts w:ascii="Traditional Arabic" w:hAnsi="Traditional Arabic" w:cs="Traditional Arabic"/>
          <w:color w:val="000000"/>
          <w:rtl/>
        </w:rPr>
        <w:t>﴾</w:t>
      </w:r>
      <w:r w:rsidR="00572618">
        <w:rPr>
          <w:rFonts w:hint="cs"/>
          <w:color w:val="000000"/>
          <w:rtl/>
        </w:rPr>
        <w:t xml:space="preserve"> </w:t>
      </w:r>
      <w:r>
        <w:rPr>
          <w:rFonts w:hint="cs"/>
          <w:rtl/>
        </w:rPr>
        <w:t>[رواه البخاری: 2441].</w:t>
      </w:r>
    </w:p>
    <w:p w:rsidR="00F632E7" w:rsidRDefault="00F632E7" w:rsidP="00F632E7">
      <w:pPr>
        <w:pStyle w:val="0-"/>
        <w:rPr>
          <w:rtl/>
        </w:rPr>
      </w:pPr>
      <w:r>
        <w:rPr>
          <w:rFonts w:hint="cs"/>
          <w:rtl/>
        </w:rPr>
        <w:t>1114- از ابن عمر</w:t>
      </w:r>
      <w:r>
        <w:rPr>
          <w:rFonts w:cs="CTraditional Arabic" w:hint="cs"/>
          <w:rtl/>
        </w:rPr>
        <w:t>ب</w:t>
      </w:r>
      <w:r>
        <w:rPr>
          <w:rFonts w:hint="cs"/>
          <w:rtl/>
        </w:rPr>
        <w:t xml:space="preserve"> روایت است که گفت: پیامبر خدا </w:t>
      </w:r>
      <w:r>
        <w:rPr>
          <w:rFonts w:cs="CTraditional Arabic" w:hint="cs"/>
          <w:rtl/>
        </w:rPr>
        <w:t>ج</w:t>
      </w:r>
      <w:r>
        <w:rPr>
          <w:rFonts w:hint="cs"/>
          <w:rtl/>
        </w:rPr>
        <w:t xml:space="preserve"> را شنیدم که فرمودند:</w:t>
      </w:r>
    </w:p>
    <w:p w:rsidR="00F632E7" w:rsidRDefault="00F632E7" w:rsidP="00B80766">
      <w:pPr>
        <w:pStyle w:val="0-"/>
        <w:rPr>
          <w:rtl/>
        </w:rPr>
      </w:pPr>
      <w:r>
        <w:rPr>
          <w:rFonts w:hint="cs"/>
          <w:rtl/>
        </w:rPr>
        <w:t>«خداوند [در آخرت] به شخص مؤمن نزدیک</w:t>
      </w:r>
      <w:r w:rsidR="005443B8">
        <w:rPr>
          <w:rFonts w:hint="cs"/>
          <w:rtl/>
        </w:rPr>
        <w:t xml:space="preserve"> می‌شود</w:t>
      </w:r>
      <w:r>
        <w:rPr>
          <w:rFonts w:hint="cs"/>
          <w:rtl/>
        </w:rPr>
        <w:t>، و او را تحت</w:t>
      </w:r>
      <w:r w:rsidR="00572618">
        <w:rPr>
          <w:rFonts w:hint="cs"/>
          <w:rtl/>
        </w:rPr>
        <w:t xml:space="preserve"> (کنف) خود قرار می‌دهد، و</w:t>
      </w:r>
      <w:r w:rsidR="00B80766">
        <w:rPr>
          <w:rFonts w:hint="cs"/>
          <w:rtl/>
        </w:rPr>
        <w:t xml:space="preserve"> </w:t>
      </w:r>
      <w:r w:rsidR="00572618">
        <w:rPr>
          <w:rFonts w:hint="cs"/>
          <w:rtl/>
        </w:rPr>
        <w:t>عیب</w:t>
      </w:r>
      <w:r w:rsidR="00B80766">
        <w:rPr>
          <w:rFonts w:hint="cs"/>
          <w:rtl/>
        </w:rPr>
        <w:t>‌</w:t>
      </w:r>
      <w:r w:rsidR="00572618">
        <w:rPr>
          <w:rFonts w:hint="cs"/>
          <w:rtl/>
        </w:rPr>
        <w:t>هایش را می‌پوشاند، و [برایش] می‌گوید: آیا این گناه چنانی را می‌شناسی؟ و آیا این گناه چنانی را می‌شناسی؟ آن شخص مؤمن می‌گوید: بلی، پروردگارا!</w:t>
      </w:r>
    </w:p>
    <w:p w:rsidR="00572618" w:rsidRDefault="00572618" w:rsidP="00F632E7">
      <w:pPr>
        <w:pStyle w:val="0-"/>
        <w:rPr>
          <w:rtl/>
        </w:rPr>
      </w:pPr>
      <w:r>
        <w:rPr>
          <w:rFonts w:hint="cs"/>
          <w:rtl/>
        </w:rPr>
        <w:t>تا اینکه به همۀ گناهان خود اقرار می‌کند، و فکر می‌کند که هلاک خواهد شد».</w:t>
      </w:r>
    </w:p>
    <w:p w:rsidR="00572618" w:rsidRDefault="00572618" w:rsidP="00F632E7">
      <w:pPr>
        <w:pStyle w:val="0-"/>
        <w:rPr>
          <w:rtl/>
        </w:rPr>
      </w:pPr>
      <w:r>
        <w:rPr>
          <w:rFonts w:hint="cs"/>
          <w:rtl/>
        </w:rPr>
        <w:t>خداوند متعال برایش می‌گوید: گناهانت را در دنیا بر تو پوشیدم، و امروز هم آن‌ها را برایت می‌بخشم، و کتاب حسناتش به دستش داده</w:t>
      </w:r>
      <w:r w:rsidR="005443B8">
        <w:rPr>
          <w:rFonts w:hint="cs"/>
          <w:rtl/>
        </w:rPr>
        <w:t xml:space="preserve"> می‌شود</w:t>
      </w:r>
      <w:r>
        <w:rPr>
          <w:rFonts w:hint="cs"/>
          <w:rtl/>
        </w:rPr>
        <w:t>، ولی</w:t>
      </w:r>
      <w:r w:rsidR="00885A62">
        <w:rPr>
          <w:rFonts w:hint="cs"/>
          <w:rtl/>
        </w:rPr>
        <w:t xml:space="preserve"> دربارۀ </w:t>
      </w:r>
      <w:r>
        <w:rPr>
          <w:rFonts w:hint="cs"/>
          <w:rtl/>
        </w:rPr>
        <w:t>کافر و منافق، همه کسانی که آن‌جا حضور دارند می‌گویند: «این‌ها کسانی هستند که</w:t>
      </w:r>
      <w:r w:rsidR="00885A62">
        <w:rPr>
          <w:rFonts w:hint="cs"/>
          <w:rtl/>
        </w:rPr>
        <w:t xml:space="preserve"> دربارۀ </w:t>
      </w:r>
      <w:r>
        <w:rPr>
          <w:rFonts w:hint="cs"/>
          <w:rtl/>
        </w:rPr>
        <w:t>پروردگار خود، دروغ گفته بودند، و بدانید که لعنت خدا بر ظالیمن است»</w:t>
      </w:r>
      <w:r w:rsidRPr="00572618">
        <w:rPr>
          <w:rFonts w:ascii="IRLotus" w:hAnsi="IRLotus" w:cs="IRLotus"/>
          <w:vertAlign w:val="superscript"/>
          <w:rtl/>
          <w:lang w:bidi="fa-IR"/>
        </w:rPr>
        <w:t>(</w:t>
      </w:r>
      <w:r w:rsidRPr="00572618">
        <w:rPr>
          <w:rStyle w:val="FootnoteReference"/>
          <w:rFonts w:ascii="IRLotus" w:hAnsi="IRLotus" w:cs="IRLotus"/>
          <w:rtl/>
          <w:lang w:bidi="fa-IR"/>
        </w:rPr>
        <w:footnoteReference w:id="493"/>
      </w:r>
      <w:r w:rsidRPr="00572618">
        <w:rPr>
          <w:rFonts w:ascii="IRLotus" w:hAnsi="IRLotus" w:cs="IRLotus"/>
          <w:vertAlign w:val="superscript"/>
          <w:rtl/>
          <w:lang w:bidi="fa-IR"/>
        </w:rPr>
        <w:t>)</w:t>
      </w:r>
      <w:r>
        <w:rPr>
          <w:rFonts w:hint="cs"/>
          <w:rtl/>
        </w:rPr>
        <w:t>.</w:t>
      </w:r>
    </w:p>
    <w:p w:rsidR="002B2E3B" w:rsidRDefault="002B2E3B" w:rsidP="002B2E3B">
      <w:pPr>
        <w:pStyle w:val="2-0"/>
        <w:rPr>
          <w:rtl/>
        </w:rPr>
      </w:pPr>
      <w:r w:rsidRPr="00CC5233">
        <w:rPr>
          <w:rFonts w:hint="cs"/>
          <w:rtl/>
          <w:lang w:bidi="ar-SA"/>
        </w:rPr>
        <w:t>3</w:t>
      </w:r>
      <w:r>
        <w:rPr>
          <w:rFonts w:hint="cs"/>
          <w:rtl/>
        </w:rPr>
        <w:t>- باب: لا یَظ</w:t>
      </w:r>
      <w:r w:rsidR="00DC60DC">
        <w:rPr>
          <w:rFonts w:hint="cs"/>
          <w:rtl/>
        </w:rPr>
        <w:t>ْ</w:t>
      </w:r>
      <w:r>
        <w:rPr>
          <w:rFonts w:hint="cs"/>
          <w:rtl/>
        </w:rPr>
        <w:t>لِمُ المُس</w:t>
      </w:r>
      <w:r w:rsidR="00DC60DC">
        <w:rPr>
          <w:rFonts w:hint="cs"/>
          <w:rtl/>
        </w:rPr>
        <w:t>ْ</w:t>
      </w:r>
      <w:r>
        <w:rPr>
          <w:rFonts w:hint="cs"/>
          <w:rtl/>
        </w:rPr>
        <w:t>لِمُ المُس</w:t>
      </w:r>
      <w:r w:rsidR="00DC60DC">
        <w:rPr>
          <w:rFonts w:hint="cs"/>
          <w:rtl/>
        </w:rPr>
        <w:t>ْ</w:t>
      </w:r>
      <w:r>
        <w:rPr>
          <w:rFonts w:hint="cs"/>
          <w:rtl/>
        </w:rPr>
        <w:t>لِمَ</w:t>
      </w:r>
      <w:r w:rsidR="005E29EE">
        <w:rPr>
          <w:rFonts w:hint="cs"/>
          <w:rtl/>
        </w:rPr>
        <w:t xml:space="preserve"> وَ</w:t>
      </w:r>
      <w:r>
        <w:rPr>
          <w:rFonts w:hint="cs"/>
          <w:rtl/>
        </w:rPr>
        <w:t>لاَ یُس</w:t>
      </w:r>
      <w:r w:rsidR="00DC60DC">
        <w:rPr>
          <w:rFonts w:hint="cs"/>
          <w:rtl/>
        </w:rPr>
        <w:t>ْ</w:t>
      </w:r>
      <w:r>
        <w:rPr>
          <w:rFonts w:hint="cs"/>
          <w:rtl/>
        </w:rPr>
        <w:t>لِمُهُ</w:t>
      </w:r>
    </w:p>
    <w:p w:rsidR="002B2E3B" w:rsidRDefault="002B2E3B" w:rsidP="002B2E3B">
      <w:pPr>
        <w:pStyle w:val="4-"/>
        <w:rPr>
          <w:rtl/>
        </w:rPr>
      </w:pPr>
      <w:bookmarkStart w:id="358" w:name="_Toc434155731"/>
      <w:r>
        <w:rPr>
          <w:rFonts w:hint="cs"/>
          <w:rtl/>
        </w:rPr>
        <w:t>باب [3]: مسلمان بر مسلمان ظلم نمی‌کند، و او را</w:t>
      </w:r>
      <w:r w:rsidR="00830B54">
        <w:rPr>
          <w:rFonts w:hint="cs"/>
          <w:rtl/>
        </w:rPr>
        <w:t xml:space="preserve"> </w:t>
      </w:r>
      <w:r>
        <w:rPr>
          <w:rFonts w:hint="cs"/>
          <w:rtl/>
        </w:rPr>
        <w:t>به هلاکت مواجه نمی‌سازد</w:t>
      </w:r>
      <w:bookmarkEnd w:id="358"/>
    </w:p>
    <w:p w:rsidR="002B2E3B" w:rsidRPr="002B2E3B" w:rsidRDefault="002B2E3B" w:rsidP="002B2E3B">
      <w:pPr>
        <w:pStyle w:val="5-"/>
        <w:rPr>
          <w:rFonts w:ascii="Simplified Arabic" w:hAnsi="Simplified Arabic" w:cs="Simplified Arabic"/>
          <w:color w:val="FF0000"/>
          <w:rtl/>
        </w:rPr>
      </w:pPr>
      <w:r>
        <w:rPr>
          <w:rFonts w:hint="cs"/>
          <w:rtl/>
        </w:rPr>
        <w:t>1115-</w:t>
      </w:r>
      <w:r w:rsidR="005E29EE">
        <w:rPr>
          <w:rFonts w:hint="cs"/>
          <w:rtl/>
        </w:rPr>
        <w:t xml:space="preserve"> وَ</w:t>
      </w:r>
      <w:r>
        <w:rPr>
          <w:rFonts w:hint="cs"/>
          <w:rtl/>
        </w:rPr>
        <w:t xml:space="preserve">عَنهُ </w:t>
      </w:r>
      <w:r>
        <w:rPr>
          <w:color w:val="000000"/>
          <w:rtl/>
        </w:rPr>
        <w:t>رَضِيَ اللَّهُ عَنْهُمَا، أَخْبَرَهُ: أَنَّ رَسُولَ اللَّهِ صَلَّى اللهُ عَلَيْهِ وَسَلَّمَ قَالَ: «</w:t>
      </w:r>
      <w:r>
        <w:rPr>
          <w:rtl/>
        </w:rPr>
        <w:t xml:space="preserve">المُسْلِمُ أَخُو المُسْلِمِ لاَ يَظْلِمُهُ وَلاَ يُسْلِمُهُ، وَمَنْ كَانَ فِي حَاجَةِ أَخِيهِ كَانَ اللَّهُ فِي حَاجَتِهِ، وَمَنْ فَرَّجَ عَنْ </w:t>
      </w:r>
      <w:r>
        <w:rPr>
          <w:color w:val="000000"/>
          <w:rtl/>
        </w:rPr>
        <w:t>مُسْلِمٍ كُرْبَةً، فَرَّجَ اللَّهُ عَنْهُ كُرْبَةً مِنْ كُرُبَاتِ يَوْمِ القِيَامَةِ، وَمَنْ سَتَرَ مُسْلِمًا سَتَرَهُ اللَّهُ يَوْمَ القِيَامَةِ»</w:t>
      </w:r>
      <w:r>
        <w:rPr>
          <w:rFonts w:hint="cs"/>
          <w:rtl/>
        </w:rPr>
        <w:t xml:space="preserve"> [رواه البخاری: 2442].</w:t>
      </w:r>
    </w:p>
    <w:p w:rsidR="002B2E3B" w:rsidRDefault="002B2E3B" w:rsidP="002B2E3B">
      <w:pPr>
        <w:pStyle w:val="0-"/>
        <w:rPr>
          <w:rtl/>
        </w:rPr>
      </w:pPr>
      <w:r>
        <w:rPr>
          <w:rFonts w:hint="cs"/>
          <w:rtl/>
        </w:rPr>
        <w:t>1115- و از ابن عمر</w:t>
      </w:r>
      <w:r>
        <w:rPr>
          <w:rFonts w:cs="CTraditional Arabic" w:hint="cs"/>
          <w:rtl/>
        </w:rPr>
        <w:t>ب</w:t>
      </w:r>
      <w:r>
        <w:rPr>
          <w:rFonts w:hint="cs"/>
          <w:rtl/>
        </w:rPr>
        <w:t xml:space="preserve"> روایت است که پیامبر خدا </w:t>
      </w:r>
      <w:r>
        <w:rPr>
          <w:rFonts w:cs="CTraditional Arabic" w:hint="cs"/>
          <w:rtl/>
        </w:rPr>
        <w:t>ج</w:t>
      </w:r>
      <w:r>
        <w:rPr>
          <w:rFonts w:hint="cs"/>
          <w:rtl/>
        </w:rPr>
        <w:t xml:space="preserve"> فرمودند:</w:t>
      </w:r>
    </w:p>
    <w:p w:rsidR="002B2E3B" w:rsidRDefault="002B2E3B" w:rsidP="00BF5A3B">
      <w:pPr>
        <w:pStyle w:val="0-"/>
        <w:rPr>
          <w:rtl/>
        </w:rPr>
      </w:pPr>
      <w:r>
        <w:rPr>
          <w:rFonts w:hint="cs"/>
          <w:rtl/>
        </w:rPr>
        <w:t>«مسلمان برادر مسلمان است، بر او ظلم نمی‌کند، و او را به هلاکت نمی‌اندازد، کسی که حاجت برارد مسلمانش را بر آرده سازد، خداوند متعال حاجت او را بر آورده می‌سازد، و کسی که مشکل ملسلمانی را بر طرف سازد، خداوند مشکلی از مشکلات او را در روز قیامت برطرف می‌سازد، و کسی که عیب مسلمانی را بپوشاند، خداوند گناهانش را در روز قیامت می‌پوشاند»</w:t>
      </w:r>
      <w:r w:rsidRPr="002B2E3B">
        <w:rPr>
          <w:rFonts w:ascii="IRLotus" w:hAnsi="IRLotus" w:cs="IRLotus"/>
          <w:vertAlign w:val="superscript"/>
          <w:rtl/>
          <w:lang w:bidi="fa-IR"/>
        </w:rPr>
        <w:t>(</w:t>
      </w:r>
      <w:r w:rsidRPr="002B2E3B">
        <w:rPr>
          <w:rStyle w:val="FootnoteReference"/>
          <w:rFonts w:ascii="IRLotus" w:hAnsi="IRLotus" w:cs="IRLotus"/>
          <w:rtl/>
          <w:lang w:bidi="fa-IR"/>
        </w:rPr>
        <w:footnoteReference w:id="494"/>
      </w:r>
      <w:r w:rsidRPr="002B2E3B">
        <w:rPr>
          <w:rFonts w:ascii="IRLotus" w:hAnsi="IRLotus" w:cs="IRLotus"/>
          <w:vertAlign w:val="superscript"/>
          <w:rtl/>
          <w:lang w:bidi="fa-IR"/>
        </w:rPr>
        <w:t>)</w:t>
      </w:r>
      <w:r>
        <w:rPr>
          <w:rFonts w:hint="cs"/>
          <w:rtl/>
        </w:rPr>
        <w:t>.</w:t>
      </w:r>
    </w:p>
    <w:p w:rsidR="00536579" w:rsidRDefault="00536579" w:rsidP="005E29EE">
      <w:pPr>
        <w:pStyle w:val="2-0"/>
        <w:rPr>
          <w:rtl/>
        </w:rPr>
      </w:pPr>
      <w:r w:rsidRPr="00CC5233">
        <w:rPr>
          <w:rFonts w:hint="cs"/>
          <w:rtl/>
          <w:lang w:bidi="ar-SA"/>
        </w:rPr>
        <w:t>4</w:t>
      </w:r>
      <w:r>
        <w:rPr>
          <w:rFonts w:hint="cs"/>
          <w:rtl/>
        </w:rPr>
        <w:t>- باب: أَعِن</w:t>
      </w:r>
      <w:r w:rsidR="000649A5">
        <w:rPr>
          <w:rFonts w:hint="cs"/>
          <w:rtl/>
        </w:rPr>
        <w:t>ْ</w:t>
      </w:r>
      <w:r>
        <w:rPr>
          <w:rFonts w:hint="cs"/>
          <w:rtl/>
        </w:rPr>
        <w:t xml:space="preserve"> أَخَا</w:t>
      </w:r>
      <w:r w:rsidR="005E29EE">
        <w:rPr>
          <w:rFonts w:hint="cs"/>
          <w:rtl/>
        </w:rPr>
        <w:t>ك</w:t>
      </w:r>
      <w:r w:rsidR="000649A5">
        <w:rPr>
          <w:rFonts w:hint="cs"/>
          <w:rtl/>
        </w:rPr>
        <w:t>َ ظَالِم</w:t>
      </w:r>
      <w:r>
        <w:rPr>
          <w:rFonts w:hint="cs"/>
          <w:rtl/>
        </w:rPr>
        <w:t>ا</w:t>
      </w:r>
      <w:r w:rsidR="000649A5">
        <w:rPr>
          <w:rFonts w:hint="cs"/>
          <w:rtl/>
        </w:rPr>
        <w:t>ً</w:t>
      </w:r>
      <w:r>
        <w:rPr>
          <w:rFonts w:hint="cs"/>
          <w:rtl/>
        </w:rPr>
        <w:t xml:space="preserve"> أَو</w:t>
      </w:r>
      <w:r w:rsidR="000649A5">
        <w:rPr>
          <w:rFonts w:hint="cs"/>
          <w:rtl/>
        </w:rPr>
        <w:t>ْ</w:t>
      </w:r>
      <w:r>
        <w:rPr>
          <w:rFonts w:hint="cs"/>
          <w:rtl/>
        </w:rPr>
        <w:t xml:space="preserve"> مَظ</w:t>
      </w:r>
      <w:r w:rsidR="000649A5">
        <w:rPr>
          <w:rFonts w:hint="cs"/>
          <w:rtl/>
        </w:rPr>
        <w:t>ْلُوم</w:t>
      </w:r>
      <w:r>
        <w:rPr>
          <w:rFonts w:hint="cs"/>
          <w:rtl/>
        </w:rPr>
        <w:t>ا</w:t>
      </w:r>
      <w:r w:rsidR="000649A5">
        <w:rPr>
          <w:rFonts w:hint="cs"/>
          <w:rtl/>
        </w:rPr>
        <w:t>ً</w:t>
      </w:r>
    </w:p>
    <w:p w:rsidR="00536579" w:rsidRDefault="00536579" w:rsidP="00536579">
      <w:pPr>
        <w:pStyle w:val="4-"/>
        <w:rPr>
          <w:rtl/>
        </w:rPr>
      </w:pPr>
      <w:bookmarkStart w:id="359" w:name="_Toc434155732"/>
      <w:r>
        <w:rPr>
          <w:rFonts w:hint="cs"/>
          <w:rtl/>
        </w:rPr>
        <w:t>باب [4]: برادرت را چه ظالم باشد و چه مظلوم کمک کن</w:t>
      </w:r>
      <w:bookmarkEnd w:id="359"/>
    </w:p>
    <w:p w:rsidR="00536579" w:rsidRPr="00870F00" w:rsidRDefault="00536579" w:rsidP="00870F00">
      <w:pPr>
        <w:pStyle w:val="5-"/>
        <w:rPr>
          <w:rFonts w:ascii="Simplified Arabic" w:hAnsi="Simplified Arabic" w:cs="Simplified Arabic"/>
          <w:color w:val="FF0000"/>
          <w:rtl/>
        </w:rPr>
      </w:pPr>
      <w:r>
        <w:rPr>
          <w:rFonts w:hint="cs"/>
          <w:rtl/>
        </w:rPr>
        <w:t xml:space="preserve">1116- </w:t>
      </w:r>
      <w:r>
        <w:rPr>
          <w:color w:val="000000"/>
          <w:rtl/>
        </w:rPr>
        <w:t>عَنْ أَنَسٍ رَضِيَ اللَّهُ عَنْهُ، قَالَ: قَالَ رَسُولُ اللَّهِ صَلَّى اللهُ عَلَيْهِ وَسَلَّمَ: «</w:t>
      </w:r>
      <w:r>
        <w:rPr>
          <w:rtl/>
        </w:rPr>
        <w:t>انْصُرْ أَ</w:t>
      </w:r>
      <w:r w:rsidR="00870F00">
        <w:rPr>
          <w:rtl/>
        </w:rPr>
        <w:t>خَاكَ ظَالِمًا أَوْ مَظْلُومًا»</w:t>
      </w:r>
      <w:r>
        <w:rPr>
          <w:rtl/>
        </w:rPr>
        <w:t xml:space="preserve">، قَالُوا: يَا رَسُولَ اللَّهِ، هَذَا نَنْصُرُهُ مَظْلُومًا، فَكَيْفَ نَنْصُرُهُ ظَالِمًا؟ قَالَ: </w:t>
      </w:r>
      <w:r>
        <w:rPr>
          <w:color w:val="000000"/>
          <w:rtl/>
        </w:rPr>
        <w:t>«تَأْخُذُ فَوْقَ يَدَيْهِ»</w:t>
      </w:r>
      <w:r>
        <w:rPr>
          <w:rFonts w:hint="cs"/>
          <w:rtl/>
        </w:rPr>
        <w:t xml:space="preserve"> [رواه البخاری: 2444].</w:t>
      </w:r>
    </w:p>
    <w:p w:rsidR="00536579" w:rsidRDefault="00536579" w:rsidP="00536579">
      <w:pPr>
        <w:pStyle w:val="0-"/>
        <w:rPr>
          <w:rtl/>
        </w:rPr>
      </w:pPr>
      <w:r>
        <w:rPr>
          <w:rFonts w:hint="cs"/>
          <w:rtl/>
        </w:rPr>
        <w:t>1116- از انس</w:t>
      </w:r>
      <w:r>
        <w:rPr>
          <w:rFonts w:cs="CTraditional Arabic" w:hint="cs"/>
          <w:rtl/>
        </w:rPr>
        <w:t>س</w:t>
      </w:r>
      <w:r>
        <w:rPr>
          <w:rFonts w:hint="cs"/>
          <w:rtl/>
        </w:rPr>
        <w:t xml:space="preserve"> روایت است که گفت: پیامبر خدا </w:t>
      </w:r>
      <w:r>
        <w:rPr>
          <w:rFonts w:cs="CTraditional Arabic" w:hint="cs"/>
          <w:rtl/>
        </w:rPr>
        <w:t>ج</w:t>
      </w:r>
      <w:r>
        <w:rPr>
          <w:rFonts w:hint="cs"/>
          <w:rtl/>
        </w:rPr>
        <w:t xml:space="preserve"> فرمودند:</w:t>
      </w:r>
    </w:p>
    <w:p w:rsidR="00536579" w:rsidRDefault="00536579" w:rsidP="00536579">
      <w:pPr>
        <w:pStyle w:val="0-"/>
        <w:rPr>
          <w:rtl/>
        </w:rPr>
      </w:pPr>
      <w:r>
        <w:rPr>
          <w:rFonts w:hint="cs"/>
          <w:rtl/>
        </w:rPr>
        <w:t>«برادر [مسلمانت] را چه ظالم باشد و چه مظلوم کمک کن».</w:t>
      </w:r>
    </w:p>
    <w:p w:rsidR="00536579" w:rsidRDefault="00536579" w:rsidP="00536579">
      <w:pPr>
        <w:pStyle w:val="0-"/>
        <w:rPr>
          <w:rtl/>
        </w:rPr>
      </w:pPr>
      <w:r>
        <w:rPr>
          <w:rFonts w:hint="cs"/>
          <w:rtl/>
        </w:rPr>
        <w:t>گفتند: یا رسول الله! کمک رساند برای مظلوم بلی، ولی برای ظالم چگونه کمک نمایئم؟</w:t>
      </w:r>
    </w:p>
    <w:p w:rsidR="00536579" w:rsidRDefault="00536579" w:rsidP="00536579">
      <w:pPr>
        <w:pStyle w:val="0-"/>
        <w:rPr>
          <w:rtl/>
        </w:rPr>
      </w:pPr>
      <w:r>
        <w:rPr>
          <w:rFonts w:hint="cs"/>
          <w:rtl/>
        </w:rPr>
        <w:t>فرمودند: «بالای دو دستش را بگیر [یعنی: او را از ظلم کردن مانع شود]»</w:t>
      </w:r>
      <w:r w:rsidRPr="00536579">
        <w:rPr>
          <w:rFonts w:ascii="IRLotus" w:hAnsi="IRLotus" w:cs="IRLotus"/>
          <w:vertAlign w:val="superscript"/>
          <w:rtl/>
          <w:lang w:bidi="fa-IR"/>
        </w:rPr>
        <w:t>(</w:t>
      </w:r>
      <w:r w:rsidRPr="00536579">
        <w:rPr>
          <w:rStyle w:val="FootnoteReference"/>
          <w:rFonts w:ascii="IRLotus" w:hAnsi="IRLotus" w:cs="IRLotus"/>
          <w:rtl/>
          <w:lang w:bidi="fa-IR"/>
        </w:rPr>
        <w:footnoteReference w:id="495"/>
      </w:r>
      <w:r w:rsidRPr="00536579">
        <w:rPr>
          <w:rFonts w:ascii="IRLotus" w:hAnsi="IRLotus" w:cs="IRLotus"/>
          <w:vertAlign w:val="superscript"/>
          <w:rtl/>
          <w:lang w:bidi="fa-IR"/>
        </w:rPr>
        <w:t>)</w:t>
      </w:r>
      <w:r>
        <w:rPr>
          <w:rFonts w:hint="cs"/>
          <w:rtl/>
        </w:rPr>
        <w:t>.</w:t>
      </w:r>
    </w:p>
    <w:p w:rsidR="00FF1A6F" w:rsidRDefault="00FF1A6F" w:rsidP="00FF1A6F">
      <w:pPr>
        <w:pStyle w:val="2-0"/>
        <w:rPr>
          <w:rtl/>
        </w:rPr>
      </w:pPr>
      <w:r w:rsidRPr="00CC5233">
        <w:rPr>
          <w:rFonts w:hint="cs"/>
          <w:rtl/>
          <w:lang w:bidi="ar-SA"/>
        </w:rPr>
        <w:t>5</w:t>
      </w:r>
      <w:r>
        <w:rPr>
          <w:rFonts w:hint="cs"/>
          <w:rtl/>
        </w:rPr>
        <w:t>- باب: الظُّل</w:t>
      </w:r>
      <w:r w:rsidR="000E3568">
        <w:rPr>
          <w:rFonts w:hint="cs"/>
          <w:rtl/>
        </w:rPr>
        <w:t>ْ</w:t>
      </w:r>
      <w:r>
        <w:rPr>
          <w:rFonts w:hint="cs"/>
          <w:rtl/>
        </w:rPr>
        <w:t>مُ</w:t>
      </w:r>
      <w:r w:rsidR="000E3568">
        <w:rPr>
          <w:rFonts w:hint="cs"/>
          <w:rtl/>
        </w:rPr>
        <w:t xml:space="preserve"> ظُلُمَاتٌ</w:t>
      </w:r>
      <w:r>
        <w:rPr>
          <w:rFonts w:hint="cs"/>
          <w:rtl/>
        </w:rPr>
        <w:t xml:space="preserve"> یَو</w:t>
      </w:r>
      <w:r w:rsidR="000E3568">
        <w:rPr>
          <w:rFonts w:hint="cs"/>
          <w:rtl/>
        </w:rPr>
        <w:t>ْ</w:t>
      </w:r>
      <w:r>
        <w:rPr>
          <w:rFonts w:hint="cs"/>
          <w:rtl/>
        </w:rPr>
        <w:t>مَ القِیَامَةِ</w:t>
      </w:r>
    </w:p>
    <w:p w:rsidR="00FF1A6F" w:rsidRDefault="00FF1A6F" w:rsidP="000E3568">
      <w:pPr>
        <w:pStyle w:val="4-"/>
        <w:rPr>
          <w:rtl/>
        </w:rPr>
      </w:pPr>
      <w:bookmarkStart w:id="360" w:name="_Toc434155733"/>
      <w:r>
        <w:rPr>
          <w:rFonts w:hint="cs"/>
          <w:rtl/>
        </w:rPr>
        <w:t>باب [5]: ظلم سبب تاریکی</w:t>
      </w:r>
      <w:r w:rsidR="000E3568">
        <w:rPr>
          <w:rFonts w:hint="cs"/>
          <w:rtl/>
        </w:rPr>
        <w:t>‌</w:t>
      </w:r>
      <w:r>
        <w:rPr>
          <w:rFonts w:hint="cs"/>
          <w:rtl/>
        </w:rPr>
        <w:t>هائی در روز قیامت</w:t>
      </w:r>
      <w:r w:rsidR="005443B8">
        <w:rPr>
          <w:rFonts w:hint="cs"/>
          <w:rtl/>
        </w:rPr>
        <w:t xml:space="preserve"> می‌شود</w:t>
      </w:r>
      <w:bookmarkEnd w:id="360"/>
    </w:p>
    <w:p w:rsidR="00FF1A6F" w:rsidRPr="00FF1A6F" w:rsidRDefault="00FF1A6F" w:rsidP="009A2F3B">
      <w:pPr>
        <w:pStyle w:val="5-"/>
        <w:rPr>
          <w:rFonts w:ascii="Simplified Arabic" w:hAnsi="Simplified Arabic" w:cs="Simplified Arabic"/>
          <w:color w:val="FF0000"/>
          <w:rtl/>
        </w:rPr>
      </w:pPr>
      <w:r>
        <w:rPr>
          <w:rFonts w:hint="cs"/>
          <w:rtl/>
        </w:rPr>
        <w:t xml:space="preserve">1117- </w:t>
      </w:r>
      <w:r w:rsidR="009A2F3B">
        <w:rPr>
          <w:rtl/>
        </w:rPr>
        <w:t>عَن</w:t>
      </w:r>
      <w:r w:rsidR="009A2F3B">
        <w:rPr>
          <w:rFonts w:hint="cs"/>
          <w:rtl/>
        </w:rPr>
        <w:t>ِ</w:t>
      </w:r>
      <w:r>
        <w:rPr>
          <w:rtl/>
        </w:rPr>
        <w:t xml:space="preserve"> بْنِ عُمَرَ رَضِيَ اللَّهُ </w:t>
      </w:r>
      <w:r w:rsidRPr="00240BDD">
        <w:rPr>
          <w:rtl/>
        </w:rPr>
        <w:t>عَنْهُمَا، عَنِ النَّبِيِّ صَلَّى اللهُ عَلَيْهِ وَسَلَّمَ قَالَ: «الظُّلْمُ ظُلُمَاتٌ يَوْمَ القِيَامَةِ»</w:t>
      </w:r>
      <w:r w:rsidRPr="00240BDD">
        <w:rPr>
          <w:rFonts w:hint="cs"/>
          <w:rtl/>
        </w:rPr>
        <w:t xml:space="preserve"> [رواه البخاری: 2447].</w:t>
      </w:r>
    </w:p>
    <w:p w:rsidR="00FF1A6F" w:rsidRDefault="00FF1A6F" w:rsidP="00FF1A6F">
      <w:pPr>
        <w:pStyle w:val="0-"/>
        <w:rPr>
          <w:rtl/>
        </w:rPr>
      </w:pPr>
      <w:r>
        <w:rPr>
          <w:rFonts w:hint="cs"/>
          <w:rtl/>
        </w:rPr>
        <w:t>1117- ازا ابن عمر</w:t>
      </w:r>
      <w:r>
        <w:rPr>
          <w:rFonts w:cs="CTraditional Arabic" w:hint="cs"/>
          <w:rtl/>
        </w:rPr>
        <w:t>ب</w:t>
      </w:r>
      <w:r>
        <w:rPr>
          <w:rFonts w:hint="cs"/>
          <w:rtl/>
        </w:rPr>
        <w:t xml:space="preserve"> از پیامبر خدا </w:t>
      </w:r>
      <w:r>
        <w:rPr>
          <w:rFonts w:cs="CTraditional Arabic" w:hint="cs"/>
          <w:rtl/>
        </w:rPr>
        <w:t>ج</w:t>
      </w:r>
      <w:r>
        <w:rPr>
          <w:rFonts w:hint="cs"/>
          <w:rtl/>
        </w:rPr>
        <w:t xml:space="preserve"> روایت است که فرمودند: «ظلم سبب تاریکی‌هایی در روز قیامت</w:t>
      </w:r>
      <w:r w:rsidR="005443B8">
        <w:rPr>
          <w:rFonts w:hint="cs"/>
          <w:rtl/>
        </w:rPr>
        <w:t xml:space="preserve"> می‌شود</w:t>
      </w:r>
      <w:r>
        <w:rPr>
          <w:rFonts w:hint="cs"/>
          <w:rtl/>
        </w:rPr>
        <w:t>»</w:t>
      </w:r>
      <w:r w:rsidRPr="00FF1A6F">
        <w:rPr>
          <w:rFonts w:ascii="IRLotus" w:hAnsi="IRLotus" w:cs="IRLotus"/>
          <w:vertAlign w:val="superscript"/>
          <w:rtl/>
          <w:lang w:bidi="fa-IR"/>
        </w:rPr>
        <w:t>(</w:t>
      </w:r>
      <w:r w:rsidRPr="00FF1A6F">
        <w:rPr>
          <w:rStyle w:val="FootnoteReference"/>
          <w:rFonts w:ascii="IRLotus" w:hAnsi="IRLotus" w:cs="IRLotus"/>
          <w:rtl/>
          <w:lang w:bidi="fa-IR"/>
        </w:rPr>
        <w:footnoteReference w:id="496"/>
      </w:r>
      <w:r w:rsidRPr="00FF1A6F">
        <w:rPr>
          <w:rFonts w:ascii="IRLotus" w:hAnsi="IRLotus" w:cs="IRLotus"/>
          <w:vertAlign w:val="superscript"/>
          <w:rtl/>
          <w:lang w:bidi="fa-IR"/>
        </w:rPr>
        <w:t>)</w:t>
      </w:r>
      <w:r>
        <w:rPr>
          <w:rFonts w:hint="cs"/>
          <w:rtl/>
        </w:rPr>
        <w:t>.</w:t>
      </w:r>
    </w:p>
    <w:p w:rsidR="00B26E91" w:rsidRDefault="00B26E91" w:rsidP="00B26E91">
      <w:pPr>
        <w:pStyle w:val="2-0"/>
        <w:rPr>
          <w:rtl/>
        </w:rPr>
      </w:pPr>
      <w:r w:rsidRPr="00CC5233">
        <w:rPr>
          <w:rFonts w:hint="cs"/>
          <w:rtl/>
          <w:lang w:bidi="ar-SA"/>
        </w:rPr>
        <w:t>6</w:t>
      </w:r>
      <w:r>
        <w:rPr>
          <w:rFonts w:hint="cs"/>
          <w:rtl/>
        </w:rPr>
        <w:t>- باب: مَن</w:t>
      </w:r>
      <w:r w:rsidR="00571B1E">
        <w:rPr>
          <w:rFonts w:hint="cs"/>
          <w:rtl/>
        </w:rPr>
        <w:t>ْ</w:t>
      </w:r>
      <w:r>
        <w:rPr>
          <w:rFonts w:hint="cs"/>
          <w:rtl/>
        </w:rPr>
        <w:t xml:space="preserve"> کَانَت</w:t>
      </w:r>
      <w:r w:rsidR="00571B1E">
        <w:rPr>
          <w:rFonts w:hint="cs"/>
          <w:rtl/>
        </w:rPr>
        <w:t>ْ</w:t>
      </w:r>
      <w:r>
        <w:rPr>
          <w:rFonts w:hint="cs"/>
          <w:rtl/>
        </w:rPr>
        <w:t xml:space="preserve"> لَهُ مَظ</w:t>
      </w:r>
      <w:r w:rsidR="00571B1E">
        <w:rPr>
          <w:rFonts w:hint="cs"/>
          <w:rtl/>
        </w:rPr>
        <w:t>ْ</w:t>
      </w:r>
      <w:r>
        <w:rPr>
          <w:rFonts w:hint="cs"/>
          <w:rtl/>
        </w:rPr>
        <w:t>لَمَةٌ عِن</w:t>
      </w:r>
      <w:r w:rsidR="00571B1E">
        <w:rPr>
          <w:rFonts w:hint="cs"/>
          <w:rtl/>
        </w:rPr>
        <w:t>ْ</w:t>
      </w:r>
      <w:r>
        <w:rPr>
          <w:rFonts w:hint="cs"/>
          <w:rtl/>
        </w:rPr>
        <w:t>دَ</w:t>
      </w:r>
      <w:r w:rsidR="00571B1E">
        <w:rPr>
          <w:rFonts w:hint="cs"/>
          <w:rtl/>
        </w:rPr>
        <w:t xml:space="preserve"> </w:t>
      </w:r>
      <w:r>
        <w:rPr>
          <w:rFonts w:hint="cs"/>
          <w:rtl/>
        </w:rPr>
        <w:t>الرَّج</w:t>
      </w:r>
      <w:r w:rsidR="008A7236">
        <w:rPr>
          <w:rFonts w:hint="cs"/>
          <w:rtl/>
        </w:rPr>
        <w:t>ُلِ فَحَلَّلَهَا لَهُ، هَل</w:t>
      </w:r>
      <w:r w:rsidR="00571B1E">
        <w:rPr>
          <w:rFonts w:hint="cs"/>
          <w:rtl/>
        </w:rPr>
        <w:t xml:space="preserve">ْ </w:t>
      </w:r>
      <w:r w:rsidR="008A7236">
        <w:rPr>
          <w:rFonts w:hint="cs"/>
          <w:rtl/>
        </w:rPr>
        <w:t>یُبَیِّ</w:t>
      </w:r>
      <w:r>
        <w:rPr>
          <w:rFonts w:hint="cs"/>
          <w:rtl/>
        </w:rPr>
        <w:t>نُ مَظ</w:t>
      </w:r>
      <w:r w:rsidR="00420C2F">
        <w:rPr>
          <w:rFonts w:hint="cs"/>
          <w:rtl/>
        </w:rPr>
        <w:t>ْ</w:t>
      </w:r>
      <w:r>
        <w:rPr>
          <w:rFonts w:hint="cs"/>
          <w:rtl/>
        </w:rPr>
        <w:t>لَمَتَهُ؟</w:t>
      </w:r>
    </w:p>
    <w:p w:rsidR="00B26E91" w:rsidRDefault="00B26E91" w:rsidP="00B26E91">
      <w:pPr>
        <w:pStyle w:val="4-"/>
        <w:rPr>
          <w:rtl/>
        </w:rPr>
      </w:pPr>
      <w:bookmarkStart w:id="361" w:name="_Toc434155734"/>
      <w:r>
        <w:rPr>
          <w:rFonts w:hint="cs"/>
          <w:rtl/>
        </w:rPr>
        <w:t>باب [6]: اگر کسی بر دیگری ظلم نمود، و آن شخص وی را بخشید، آیا باید ظالم آن ظلم را بیان نماید</w:t>
      </w:r>
      <w:bookmarkEnd w:id="361"/>
    </w:p>
    <w:p w:rsidR="00B26E91" w:rsidRDefault="00B26E91" w:rsidP="00A4240D">
      <w:pPr>
        <w:pStyle w:val="5-"/>
        <w:rPr>
          <w:rtl/>
        </w:rPr>
      </w:pPr>
      <w:r>
        <w:rPr>
          <w:rFonts w:hint="cs"/>
          <w:rtl/>
        </w:rPr>
        <w:t xml:space="preserve">1118- </w:t>
      </w:r>
      <w:r>
        <w:rPr>
          <w:color w:val="000000"/>
          <w:rtl/>
        </w:rPr>
        <w:t>عَنْ أَبِي هُرَيْرَةَ رَضِيَ اللَّهُ عَنْهُ، قَالَ: قَالَ رَسُولُ اللَّهِ صَلَّى اللهُ عَلَيْهِ وَسَلَّمَ: «</w:t>
      </w:r>
      <w:r>
        <w:rPr>
          <w:rtl/>
        </w:rPr>
        <w:t xml:space="preserve">مَنْ كَانَتْ لَهُ مَظْلَمَةٌ لِأَخِيهِ مِنْ عِرْضِهِ أَوْ شَيْءٍ، فَلْيَتَحَلَّلْهُ مِنْهُ اليَوْمَ، قَبْلَ أَنْ لاَ يَكُونَ دِينَارٌ </w:t>
      </w:r>
      <w:r>
        <w:rPr>
          <w:color w:val="000000"/>
          <w:rtl/>
        </w:rPr>
        <w:t>وَلاَ دِرْهَمٌ، إِنْ كَانَ لَهُ عَمَلٌ صَالِحٌ أُخِذَ مِنْهُ بِقَدْرِ مَظْلَمَتِهِ، وَإِنْ لَمْ تَكُنْ لَهُ حَسَنَاتٌ أُخِذَ مِنْ سَيِّئَاتِ صَاحِبِهِ فَحُمِلَ عَلَيْهِ»</w:t>
      </w:r>
      <w:r>
        <w:rPr>
          <w:rFonts w:hint="cs"/>
          <w:rtl/>
        </w:rPr>
        <w:t xml:space="preserve"> [رواه البخاری: 2449].</w:t>
      </w:r>
    </w:p>
    <w:p w:rsidR="00B26E91" w:rsidRDefault="00B26E91" w:rsidP="00B26E91">
      <w:pPr>
        <w:pStyle w:val="0-"/>
        <w:rPr>
          <w:rtl/>
        </w:rPr>
      </w:pPr>
      <w:r>
        <w:rPr>
          <w:rFonts w:hint="cs"/>
          <w:rtl/>
        </w:rPr>
        <w:t>1118- از ابو هریره</w:t>
      </w:r>
      <w:r>
        <w:rPr>
          <w:rFonts w:cs="CTraditional Arabic" w:hint="cs"/>
          <w:rtl/>
        </w:rPr>
        <w:t>س</w:t>
      </w:r>
      <w:r>
        <w:rPr>
          <w:rFonts w:hint="cs"/>
          <w:rtl/>
        </w:rPr>
        <w:t xml:space="preserve"> روایت است که گفت: پیامبر خدا </w:t>
      </w:r>
      <w:r>
        <w:rPr>
          <w:rFonts w:cs="CTraditional Arabic" w:hint="cs"/>
          <w:rtl/>
        </w:rPr>
        <w:t>ج</w:t>
      </w:r>
      <w:r>
        <w:rPr>
          <w:rFonts w:hint="cs"/>
          <w:rtl/>
        </w:rPr>
        <w:t xml:space="preserve"> فرمودند:</w:t>
      </w:r>
    </w:p>
    <w:p w:rsidR="00B26E91" w:rsidRDefault="00B26E91" w:rsidP="00B26E91">
      <w:pPr>
        <w:pStyle w:val="0-"/>
        <w:rPr>
          <w:rtl/>
        </w:rPr>
      </w:pPr>
      <w:r>
        <w:rPr>
          <w:rFonts w:hint="cs"/>
          <w:rtl/>
        </w:rPr>
        <w:t>«کسی که بر ذمۀ وی از برادر مسلمانش مظلمۀ از عرض و شرف و یا چیز دیگری باشد، همین امروز پیش از آن روزی که نه درهمی باشد و نه دیناری، از وی طلب بخشش نماید».</w:t>
      </w:r>
    </w:p>
    <w:p w:rsidR="00B26E91" w:rsidRDefault="00B26E91" w:rsidP="00B26E91">
      <w:pPr>
        <w:pStyle w:val="0-"/>
        <w:rPr>
          <w:rtl/>
        </w:rPr>
      </w:pPr>
      <w:r>
        <w:rPr>
          <w:rFonts w:hint="cs"/>
          <w:rtl/>
        </w:rPr>
        <w:t>«ورنه اگر عمل نیکی داشته باشد، به اندازۀ حق آن شخص از وی گرفته</w:t>
      </w:r>
      <w:r w:rsidR="005443B8">
        <w:rPr>
          <w:rFonts w:hint="cs"/>
          <w:rtl/>
        </w:rPr>
        <w:t xml:space="preserve"> می‌شود</w:t>
      </w:r>
      <w:r>
        <w:rPr>
          <w:rFonts w:hint="cs"/>
          <w:rtl/>
        </w:rPr>
        <w:t>، و اگر عمل نیکی نداشته باشد، از گناهان آن شخص [مظلوم] گرفته</w:t>
      </w:r>
      <w:r w:rsidR="005443B8">
        <w:rPr>
          <w:rFonts w:hint="cs"/>
          <w:rtl/>
        </w:rPr>
        <w:t xml:space="preserve"> می‌شود</w:t>
      </w:r>
      <w:r>
        <w:rPr>
          <w:rFonts w:hint="cs"/>
          <w:rtl/>
        </w:rPr>
        <w:t xml:space="preserve"> و بر ذمۀ [شخص ظالم] گذاشته</w:t>
      </w:r>
      <w:r w:rsidR="005443B8">
        <w:rPr>
          <w:rFonts w:hint="cs"/>
          <w:rtl/>
        </w:rPr>
        <w:t xml:space="preserve"> می‌شود</w:t>
      </w:r>
      <w:r>
        <w:rPr>
          <w:rFonts w:hint="cs"/>
          <w:rtl/>
        </w:rPr>
        <w:t>»</w:t>
      </w:r>
      <w:r w:rsidRPr="00B26E91">
        <w:rPr>
          <w:rFonts w:ascii="IRLotus" w:hAnsi="IRLotus" w:cs="IRLotus"/>
          <w:vertAlign w:val="superscript"/>
          <w:rtl/>
          <w:lang w:bidi="fa-IR"/>
        </w:rPr>
        <w:t>(</w:t>
      </w:r>
      <w:r w:rsidRPr="00B26E91">
        <w:rPr>
          <w:rStyle w:val="FootnoteReference"/>
          <w:rFonts w:ascii="IRLotus" w:hAnsi="IRLotus" w:cs="IRLotus"/>
          <w:rtl/>
          <w:lang w:bidi="fa-IR"/>
        </w:rPr>
        <w:footnoteReference w:id="497"/>
      </w:r>
      <w:r w:rsidRPr="00B26E91">
        <w:rPr>
          <w:rFonts w:ascii="IRLotus" w:hAnsi="IRLotus" w:cs="IRLotus"/>
          <w:vertAlign w:val="superscript"/>
          <w:rtl/>
          <w:lang w:bidi="fa-IR"/>
        </w:rPr>
        <w:t>)</w:t>
      </w:r>
      <w:r>
        <w:rPr>
          <w:rFonts w:hint="cs"/>
          <w:rtl/>
        </w:rPr>
        <w:t>.</w:t>
      </w:r>
    </w:p>
    <w:p w:rsidR="00460448" w:rsidRDefault="00460448" w:rsidP="00460448">
      <w:pPr>
        <w:pStyle w:val="2-0"/>
        <w:rPr>
          <w:rtl/>
        </w:rPr>
      </w:pPr>
      <w:r w:rsidRPr="00CC5233">
        <w:rPr>
          <w:rFonts w:hint="cs"/>
          <w:rtl/>
          <w:lang w:bidi="ar-SA"/>
        </w:rPr>
        <w:t>7</w:t>
      </w:r>
      <w:r>
        <w:rPr>
          <w:rFonts w:hint="cs"/>
          <w:rtl/>
        </w:rPr>
        <w:t>- باب: إِث</w:t>
      </w:r>
      <w:r w:rsidR="008B2DEE">
        <w:rPr>
          <w:rFonts w:hint="cs"/>
          <w:rtl/>
        </w:rPr>
        <w:t>ْ</w:t>
      </w:r>
      <w:r>
        <w:rPr>
          <w:rFonts w:hint="cs"/>
          <w:rtl/>
        </w:rPr>
        <w:t>مِ مَن</w:t>
      </w:r>
      <w:r w:rsidR="008B2DEE">
        <w:rPr>
          <w:rFonts w:hint="cs"/>
          <w:rtl/>
        </w:rPr>
        <w:t>ْ</w:t>
      </w:r>
      <w:r>
        <w:rPr>
          <w:rFonts w:hint="cs"/>
          <w:rtl/>
        </w:rPr>
        <w:t xml:space="preserve"> ظَلَمَ شَی</w:t>
      </w:r>
      <w:r w:rsidR="008B2DEE">
        <w:rPr>
          <w:rFonts w:hint="cs"/>
          <w:rtl/>
        </w:rPr>
        <w:t>ْئ</w:t>
      </w:r>
      <w:r>
        <w:rPr>
          <w:rFonts w:hint="cs"/>
          <w:rtl/>
        </w:rPr>
        <w:t>ا</w:t>
      </w:r>
      <w:r w:rsidR="008B2DEE">
        <w:rPr>
          <w:rFonts w:hint="cs"/>
          <w:rtl/>
        </w:rPr>
        <w:t>ً</w:t>
      </w:r>
      <w:r>
        <w:rPr>
          <w:rFonts w:hint="cs"/>
          <w:rtl/>
        </w:rPr>
        <w:t xml:space="preserve"> مِنَ الأَر</w:t>
      </w:r>
      <w:r w:rsidR="008B2DEE">
        <w:rPr>
          <w:rFonts w:hint="cs"/>
          <w:rtl/>
        </w:rPr>
        <w:t>ْ</w:t>
      </w:r>
      <w:r>
        <w:rPr>
          <w:rFonts w:hint="cs"/>
          <w:rtl/>
        </w:rPr>
        <w:t>ضِ</w:t>
      </w:r>
    </w:p>
    <w:p w:rsidR="00460448" w:rsidRDefault="00460448" w:rsidP="00460448">
      <w:pPr>
        <w:pStyle w:val="4-"/>
        <w:rPr>
          <w:rtl/>
        </w:rPr>
      </w:pPr>
      <w:bookmarkStart w:id="362" w:name="_Toc434155735"/>
      <w:r>
        <w:rPr>
          <w:rFonts w:hint="cs"/>
          <w:rtl/>
        </w:rPr>
        <w:t>باب [7]: کسی که بر دیگری در مورد زمینش ظلم کرد</w:t>
      </w:r>
      <w:bookmarkEnd w:id="362"/>
    </w:p>
    <w:p w:rsidR="00460448" w:rsidRPr="007C49E8" w:rsidRDefault="00460448" w:rsidP="00460448">
      <w:pPr>
        <w:pStyle w:val="5-"/>
        <w:rPr>
          <w:rFonts w:ascii="Simplified Arabic" w:hAnsi="Simplified Arabic" w:cs="Simplified Arabic"/>
          <w:rtl/>
        </w:rPr>
      </w:pPr>
      <w:r>
        <w:rPr>
          <w:rFonts w:hint="cs"/>
          <w:rtl/>
        </w:rPr>
        <w:t>1119- عَن</w:t>
      </w:r>
      <w:r>
        <w:rPr>
          <w:rtl/>
        </w:rPr>
        <w:t xml:space="preserve"> سَعِيدَ </w:t>
      </w:r>
      <w:r w:rsidRPr="007C49E8">
        <w:rPr>
          <w:rtl/>
        </w:rPr>
        <w:t>بْنَ زَيْدٍ رَضِيَ اللَّهُ عَنْهُ، قَالَ: سَمِعْتُ رَسُولَ اللَّهِ صَلَّى اللهُ عَلَيْهِ وَسَلَّمَ يَقُولُ: «مَنْ ظَلَمَ مِنَ الأَرْضِ شَيْئًا طُوِّقَهُ مِنْ سَبْعِ أَرَضِينَ»</w:t>
      </w:r>
      <w:r w:rsidRPr="007C49E8">
        <w:rPr>
          <w:rFonts w:hint="cs"/>
          <w:rtl/>
        </w:rPr>
        <w:t xml:space="preserve"> [رواه البخاری: 2452].</w:t>
      </w:r>
    </w:p>
    <w:p w:rsidR="00460448" w:rsidRDefault="00460448" w:rsidP="00460448">
      <w:pPr>
        <w:pStyle w:val="0-"/>
        <w:rPr>
          <w:rtl/>
        </w:rPr>
      </w:pPr>
      <w:r w:rsidRPr="007C49E8">
        <w:rPr>
          <w:rFonts w:hint="cs"/>
          <w:rtl/>
        </w:rPr>
        <w:t>1119- از سعید بن زید</w:t>
      </w:r>
      <w:r w:rsidRPr="007C49E8">
        <w:rPr>
          <w:rFonts w:cs="CTraditional Arabic" w:hint="cs"/>
          <w:rtl/>
        </w:rPr>
        <w:t>س</w:t>
      </w:r>
      <w:r w:rsidRPr="007C49E8">
        <w:rPr>
          <w:rFonts w:hint="cs"/>
          <w:rtl/>
        </w:rPr>
        <w:t xml:space="preserve"> روایت است که گفت: </w:t>
      </w:r>
      <w:r>
        <w:rPr>
          <w:rFonts w:hint="cs"/>
          <w:rtl/>
        </w:rPr>
        <w:t xml:space="preserve">پیامبر خدا </w:t>
      </w:r>
      <w:r>
        <w:rPr>
          <w:rFonts w:cs="CTraditional Arabic" w:hint="cs"/>
          <w:rtl/>
        </w:rPr>
        <w:t>ج</w:t>
      </w:r>
      <w:r>
        <w:rPr>
          <w:rFonts w:hint="cs"/>
          <w:rtl/>
        </w:rPr>
        <w:t xml:space="preserve"> را شنیدم که فرمودند:</w:t>
      </w:r>
    </w:p>
    <w:p w:rsidR="00460448" w:rsidRDefault="00460448" w:rsidP="00460448">
      <w:pPr>
        <w:pStyle w:val="0-"/>
        <w:rPr>
          <w:rtl/>
        </w:rPr>
      </w:pPr>
      <w:r>
        <w:rPr>
          <w:rFonts w:hint="cs"/>
          <w:rtl/>
        </w:rPr>
        <w:t>«کسی که بر دیگری در مورد زمینش چیزی ظلم کرده باشد، به همان انداره تا هفت طبقۀ زمین بر گردندش طوق</w:t>
      </w:r>
      <w:r w:rsidR="005443B8">
        <w:rPr>
          <w:rFonts w:hint="cs"/>
          <w:rtl/>
        </w:rPr>
        <w:t xml:space="preserve"> می‌شود</w:t>
      </w:r>
      <w:r>
        <w:rPr>
          <w:rFonts w:hint="cs"/>
          <w:rtl/>
        </w:rPr>
        <w:t>»</w:t>
      </w:r>
      <w:r w:rsidRPr="00460448">
        <w:rPr>
          <w:rFonts w:ascii="IRLotus" w:hAnsi="IRLotus" w:cs="IRLotus"/>
          <w:vertAlign w:val="superscript"/>
          <w:rtl/>
          <w:lang w:bidi="fa-IR"/>
        </w:rPr>
        <w:t>(</w:t>
      </w:r>
      <w:r w:rsidRPr="00460448">
        <w:rPr>
          <w:rStyle w:val="FootnoteReference"/>
          <w:rFonts w:ascii="IRLotus" w:hAnsi="IRLotus" w:cs="IRLotus"/>
          <w:rtl/>
          <w:lang w:bidi="fa-IR"/>
        </w:rPr>
        <w:footnoteReference w:id="498"/>
      </w:r>
      <w:r w:rsidRPr="00460448">
        <w:rPr>
          <w:rFonts w:ascii="IRLotus" w:hAnsi="IRLotus" w:cs="IRLotus"/>
          <w:vertAlign w:val="superscript"/>
          <w:rtl/>
          <w:lang w:bidi="fa-IR"/>
        </w:rPr>
        <w:t>)</w:t>
      </w:r>
      <w:r>
        <w:rPr>
          <w:rFonts w:hint="cs"/>
          <w:rtl/>
        </w:rPr>
        <w:t>.</w:t>
      </w:r>
    </w:p>
    <w:p w:rsidR="001048CD" w:rsidRPr="001048CD" w:rsidRDefault="001048CD" w:rsidP="001048CD">
      <w:pPr>
        <w:pStyle w:val="5-"/>
        <w:rPr>
          <w:rFonts w:ascii="Simplified Arabic" w:hAnsi="Simplified Arabic" w:cs="Simplified Arabic"/>
          <w:color w:val="FF0000"/>
          <w:rtl/>
        </w:rPr>
      </w:pPr>
      <w:r>
        <w:rPr>
          <w:rFonts w:hint="cs"/>
          <w:rtl/>
        </w:rPr>
        <w:t xml:space="preserve">1120- عَن ابنِ عُمُرُ </w:t>
      </w:r>
      <w:r>
        <w:rPr>
          <w:color w:val="000000"/>
          <w:rtl/>
        </w:rPr>
        <w:t>رَضِيَ اللَّهُ عَنْهُ</w:t>
      </w:r>
      <w:r>
        <w:rPr>
          <w:rFonts w:hint="cs"/>
          <w:color w:val="000000"/>
          <w:rtl/>
        </w:rPr>
        <w:t>مَا</w:t>
      </w:r>
      <w:r>
        <w:rPr>
          <w:color w:val="000000"/>
          <w:rtl/>
        </w:rPr>
        <w:t xml:space="preserve"> قَالَ: قَالَ النَّبِيُّ صَلَّى اللهُ عَلَيْهِ وَسَلَّمَ: «</w:t>
      </w:r>
      <w:r>
        <w:rPr>
          <w:rtl/>
        </w:rPr>
        <w:t>مَنْ أَخَذَ مِنَ الْأَرْضِ شَيْئًا بِغَيْرِ حَقِّهِ خُسِفَ بِهِ يَوْمَ القِيَامَةِ إِلَى سَبْعِ أَرَضِينَ»</w:t>
      </w:r>
      <w:r>
        <w:rPr>
          <w:rFonts w:hint="cs"/>
          <w:rtl/>
        </w:rPr>
        <w:t xml:space="preserve"> [رواه البخاری: 2454].</w:t>
      </w:r>
    </w:p>
    <w:p w:rsidR="001048CD" w:rsidRDefault="001048CD" w:rsidP="00460448">
      <w:pPr>
        <w:pStyle w:val="0-"/>
        <w:rPr>
          <w:rtl/>
        </w:rPr>
      </w:pPr>
      <w:r>
        <w:rPr>
          <w:rFonts w:hint="cs"/>
          <w:rtl/>
        </w:rPr>
        <w:t>1120- از ابن عمر</w:t>
      </w:r>
      <w:r>
        <w:rPr>
          <w:rFonts w:cs="CTraditional Arabic" w:hint="cs"/>
          <w:rtl/>
        </w:rPr>
        <w:t>ب</w:t>
      </w:r>
      <w:r>
        <w:rPr>
          <w:rFonts w:hint="cs"/>
          <w:rtl/>
        </w:rPr>
        <w:t xml:space="preserve"> روایت است که گفت: پیامبر خدا </w:t>
      </w:r>
      <w:r>
        <w:rPr>
          <w:rFonts w:cs="CTraditional Arabic" w:hint="cs"/>
          <w:rtl/>
        </w:rPr>
        <w:t>ج</w:t>
      </w:r>
      <w:r>
        <w:rPr>
          <w:rFonts w:hint="cs"/>
          <w:rtl/>
        </w:rPr>
        <w:t xml:space="preserve"> فرمودند:</w:t>
      </w:r>
    </w:p>
    <w:p w:rsidR="001048CD" w:rsidRDefault="001048CD" w:rsidP="00460448">
      <w:pPr>
        <w:pStyle w:val="0-"/>
        <w:rPr>
          <w:rtl/>
        </w:rPr>
      </w:pPr>
      <w:r>
        <w:rPr>
          <w:rFonts w:hint="cs"/>
          <w:rtl/>
        </w:rPr>
        <w:t>«کسی که مقداری از زمین شخص دیگری را به غیر حق بگیرد، در روز قیامت تا هفت طبقه به زمین فرو می‌رود»</w:t>
      </w:r>
      <w:r w:rsidRPr="001048CD">
        <w:rPr>
          <w:rFonts w:ascii="IRLotus" w:hAnsi="IRLotus" w:cs="IRLotus"/>
          <w:vertAlign w:val="superscript"/>
          <w:rtl/>
          <w:lang w:bidi="fa-IR"/>
        </w:rPr>
        <w:t>(</w:t>
      </w:r>
      <w:r w:rsidRPr="001048CD">
        <w:rPr>
          <w:rStyle w:val="FootnoteReference"/>
          <w:rFonts w:ascii="IRLotus" w:hAnsi="IRLotus" w:cs="IRLotus"/>
          <w:rtl/>
          <w:lang w:bidi="fa-IR"/>
        </w:rPr>
        <w:footnoteReference w:id="499"/>
      </w:r>
      <w:r w:rsidRPr="001048CD">
        <w:rPr>
          <w:rFonts w:ascii="IRLotus" w:hAnsi="IRLotus" w:cs="IRLotus"/>
          <w:vertAlign w:val="superscript"/>
          <w:rtl/>
          <w:lang w:bidi="fa-IR"/>
        </w:rPr>
        <w:t>)</w:t>
      </w:r>
      <w:r>
        <w:rPr>
          <w:rFonts w:hint="cs"/>
          <w:rtl/>
        </w:rPr>
        <w:t>.</w:t>
      </w:r>
    </w:p>
    <w:p w:rsidR="00D10F8F" w:rsidRDefault="00D10F8F" w:rsidP="00D10F8F">
      <w:pPr>
        <w:pStyle w:val="2-0"/>
        <w:rPr>
          <w:rtl/>
        </w:rPr>
      </w:pPr>
      <w:r w:rsidRPr="00CC5233">
        <w:rPr>
          <w:rFonts w:hint="cs"/>
          <w:rtl/>
          <w:lang w:bidi="ar-SA"/>
        </w:rPr>
        <w:t>8</w:t>
      </w:r>
      <w:r>
        <w:rPr>
          <w:rFonts w:hint="cs"/>
          <w:rtl/>
        </w:rPr>
        <w:t>- باب: إِذَا أَذِنَ إِن</w:t>
      </w:r>
      <w:r w:rsidR="002B1550">
        <w:rPr>
          <w:rFonts w:hint="cs"/>
          <w:rtl/>
        </w:rPr>
        <w:t>ْ</w:t>
      </w:r>
      <w:r>
        <w:rPr>
          <w:rFonts w:hint="cs"/>
          <w:rtl/>
        </w:rPr>
        <w:t>سَانٌ لآخَرَ شی</w:t>
      </w:r>
      <w:r w:rsidR="002B1550">
        <w:rPr>
          <w:rFonts w:hint="cs"/>
          <w:rtl/>
        </w:rPr>
        <w:t>ْئ</w:t>
      </w:r>
      <w:r>
        <w:rPr>
          <w:rFonts w:hint="cs"/>
          <w:rtl/>
        </w:rPr>
        <w:t>ا</w:t>
      </w:r>
      <w:r w:rsidR="002B1550">
        <w:rPr>
          <w:rFonts w:hint="cs"/>
          <w:rtl/>
        </w:rPr>
        <w:t>ً</w:t>
      </w:r>
      <w:r>
        <w:rPr>
          <w:rFonts w:hint="cs"/>
          <w:rtl/>
        </w:rPr>
        <w:t xml:space="preserve"> جَازَ</w:t>
      </w:r>
    </w:p>
    <w:p w:rsidR="00D10F8F" w:rsidRDefault="00D10F8F" w:rsidP="00D10F8F">
      <w:pPr>
        <w:pStyle w:val="4-"/>
        <w:rPr>
          <w:rtl/>
        </w:rPr>
      </w:pPr>
      <w:bookmarkStart w:id="363" w:name="_Toc434155736"/>
      <w:r>
        <w:rPr>
          <w:rFonts w:hint="cs"/>
          <w:rtl/>
        </w:rPr>
        <w:t>باب [8]: اگر کسی برای دیگری چیزی را اجازه دهد، روا است</w:t>
      </w:r>
      <w:bookmarkEnd w:id="363"/>
    </w:p>
    <w:p w:rsidR="00D10F8F" w:rsidRPr="00014645" w:rsidRDefault="00D10F8F" w:rsidP="00357E2F">
      <w:pPr>
        <w:pStyle w:val="5-"/>
        <w:rPr>
          <w:rFonts w:ascii="Simplified Arabic" w:hAnsi="Simplified Arabic" w:cs="Simplified Arabic"/>
          <w:rtl/>
        </w:rPr>
      </w:pPr>
      <w:r>
        <w:rPr>
          <w:rFonts w:hint="cs"/>
          <w:rtl/>
        </w:rPr>
        <w:t>1121-</w:t>
      </w:r>
      <w:r w:rsidR="005E29EE">
        <w:rPr>
          <w:rFonts w:hint="cs"/>
          <w:rtl/>
        </w:rPr>
        <w:t xml:space="preserve"> وَ</w:t>
      </w:r>
      <w:r w:rsidR="00357E2F">
        <w:rPr>
          <w:rFonts w:hint="cs"/>
          <w:rtl/>
        </w:rPr>
        <w:t xml:space="preserve">عَنهُ </w:t>
      </w:r>
      <w:r w:rsidR="00357E2F">
        <w:rPr>
          <w:rtl/>
        </w:rPr>
        <w:t>رَضِيَ اللَّهُ عَنْهُمَا</w:t>
      </w:r>
      <w:r w:rsidR="00357E2F">
        <w:rPr>
          <w:rFonts w:hint="cs"/>
          <w:rtl/>
        </w:rPr>
        <w:t xml:space="preserve"> أَنَّّهُ</w:t>
      </w:r>
      <w:r w:rsidR="00830B54">
        <w:rPr>
          <w:rFonts w:hint="cs"/>
          <w:rtl/>
        </w:rPr>
        <w:t xml:space="preserve"> </w:t>
      </w:r>
      <w:r w:rsidR="00357E2F">
        <w:rPr>
          <w:rtl/>
        </w:rPr>
        <w:t>م</w:t>
      </w:r>
      <w:r w:rsidR="00357E2F">
        <w:rPr>
          <w:rFonts w:hint="cs"/>
          <w:rtl/>
        </w:rPr>
        <w:t>َرَّ</w:t>
      </w:r>
      <w:r w:rsidR="00357E2F">
        <w:rPr>
          <w:rtl/>
        </w:rPr>
        <w:t xml:space="preserve"> </w:t>
      </w:r>
      <w:r w:rsidR="00357E2F">
        <w:rPr>
          <w:rFonts w:hint="cs"/>
          <w:rtl/>
        </w:rPr>
        <w:t>بِقَومٍ یَأکُلونَ تَمراً فَقَالَ</w:t>
      </w:r>
      <w:r w:rsidR="00357E2F">
        <w:rPr>
          <w:rtl/>
        </w:rPr>
        <w:t xml:space="preserve">: «إِنَّ رَسُولَ اللَّهِ صَلَّى اللهُ عَلَيْهِ </w:t>
      </w:r>
      <w:r w:rsidR="00357E2F" w:rsidRPr="00014645">
        <w:rPr>
          <w:rtl/>
        </w:rPr>
        <w:t xml:space="preserve">وَسَلَّمَ </w:t>
      </w:r>
      <w:r w:rsidR="00357E2F" w:rsidRPr="00014645">
        <w:rPr>
          <w:rFonts w:hint="cs"/>
          <w:rtl/>
        </w:rPr>
        <w:t>یَن</w:t>
      </w:r>
      <w:r w:rsidR="00357E2F" w:rsidRPr="00014645">
        <w:rPr>
          <w:rtl/>
        </w:rPr>
        <w:t>هَى عَنِ الإِقْرَانِ، إِلَّا أَنْ يَسْتَأْذِنَ الرَّجُلُ مِنْكُمْ أَخَاهُ»</w:t>
      </w:r>
      <w:r w:rsidRPr="00014645">
        <w:rPr>
          <w:rFonts w:hint="cs"/>
          <w:rtl/>
        </w:rPr>
        <w:t xml:space="preserve"> [رواه البخاری: 2455].</w:t>
      </w:r>
    </w:p>
    <w:p w:rsidR="00D10F8F" w:rsidRDefault="00D10F8F" w:rsidP="00D10F8F">
      <w:pPr>
        <w:pStyle w:val="0-"/>
        <w:rPr>
          <w:rtl/>
        </w:rPr>
      </w:pPr>
      <w:r w:rsidRPr="00014645">
        <w:rPr>
          <w:rFonts w:hint="cs"/>
          <w:rtl/>
        </w:rPr>
        <w:t>1121-</w:t>
      </w:r>
      <w:r w:rsidR="00357E2F" w:rsidRPr="00014645">
        <w:rPr>
          <w:rFonts w:hint="cs"/>
          <w:rtl/>
        </w:rPr>
        <w:t xml:space="preserve"> و از ابن عمر</w:t>
      </w:r>
      <w:r w:rsidR="00357E2F" w:rsidRPr="00014645">
        <w:rPr>
          <w:rFonts w:cs="CTraditional Arabic" w:hint="cs"/>
          <w:rtl/>
        </w:rPr>
        <w:t>ب</w:t>
      </w:r>
      <w:r w:rsidR="00357E2F" w:rsidRPr="00014645">
        <w:rPr>
          <w:rFonts w:hint="cs"/>
          <w:rtl/>
        </w:rPr>
        <w:t xml:space="preserve"> روایت است که وی بر مردمی گذر کرد </w:t>
      </w:r>
      <w:r w:rsidR="00357E2F">
        <w:rPr>
          <w:rFonts w:hint="cs"/>
          <w:rtl/>
        </w:rPr>
        <w:t xml:space="preserve">که خرما می‌خوردند، برای آن‌ها گفت که: پیامبر خدا </w:t>
      </w:r>
      <w:r w:rsidR="00357E2F">
        <w:rPr>
          <w:rFonts w:cs="CTraditional Arabic" w:hint="cs"/>
          <w:rtl/>
        </w:rPr>
        <w:t>ج</w:t>
      </w:r>
      <w:r w:rsidR="00357E2F">
        <w:rPr>
          <w:rFonts w:hint="cs"/>
          <w:rtl/>
        </w:rPr>
        <w:t xml:space="preserve"> از خوردن چند خرما با هم نهی کرده‌اند، مگر آنکه شخص از برادرش اجازه بخواهد</w:t>
      </w:r>
      <w:r w:rsidR="00357E2F" w:rsidRPr="00357E2F">
        <w:rPr>
          <w:rFonts w:ascii="IRLotus" w:hAnsi="IRLotus" w:cs="IRLotus"/>
          <w:vertAlign w:val="superscript"/>
          <w:rtl/>
          <w:lang w:bidi="fa-IR"/>
        </w:rPr>
        <w:t>(</w:t>
      </w:r>
      <w:r w:rsidR="00357E2F" w:rsidRPr="00357E2F">
        <w:rPr>
          <w:rStyle w:val="FootnoteReference"/>
          <w:rFonts w:ascii="IRLotus" w:hAnsi="IRLotus" w:cs="IRLotus"/>
          <w:rtl/>
          <w:lang w:bidi="fa-IR"/>
        </w:rPr>
        <w:footnoteReference w:id="500"/>
      </w:r>
      <w:r w:rsidR="00357E2F" w:rsidRPr="00357E2F">
        <w:rPr>
          <w:rFonts w:ascii="IRLotus" w:hAnsi="IRLotus" w:cs="IRLotus"/>
          <w:vertAlign w:val="superscript"/>
          <w:rtl/>
          <w:lang w:bidi="fa-IR"/>
        </w:rPr>
        <w:t>)</w:t>
      </w:r>
      <w:r w:rsidR="00357E2F">
        <w:rPr>
          <w:rFonts w:hint="cs"/>
          <w:rtl/>
        </w:rPr>
        <w:t>.</w:t>
      </w:r>
    </w:p>
    <w:p w:rsidR="00970216" w:rsidRPr="00B80766" w:rsidRDefault="002B1550" w:rsidP="00970216">
      <w:pPr>
        <w:pStyle w:val="2-0"/>
        <w:rPr>
          <w:rStyle w:val="9-Char1"/>
          <w:rtl/>
        </w:rPr>
      </w:pPr>
      <w:r w:rsidRPr="00CC5233">
        <w:rPr>
          <w:rFonts w:hint="cs"/>
          <w:rtl/>
          <w:lang w:bidi="ar-SA"/>
        </w:rPr>
        <w:t>9</w:t>
      </w:r>
      <w:r>
        <w:rPr>
          <w:rFonts w:hint="cs"/>
          <w:rtl/>
        </w:rPr>
        <w:t>- باب: قَولِ الله تَعَالَى</w:t>
      </w:r>
      <w:r w:rsidR="00970216">
        <w:rPr>
          <w:rFonts w:hint="cs"/>
          <w:rtl/>
        </w:rPr>
        <w:t xml:space="preserve">: </w:t>
      </w:r>
      <w:r w:rsidR="00970216">
        <w:rPr>
          <w:rFonts w:ascii="Traditional Arabic" w:hAnsi="Traditional Arabic" w:cs="Traditional Arabic"/>
          <w:rtl/>
        </w:rPr>
        <w:t>﴿</w:t>
      </w:r>
      <w:r w:rsidR="00970216" w:rsidRPr="002B1550">
        <w:rPr>
          <w:rStyle w:val="9-Char1"/>
          <w:b/>
          <w:bCs w:val="0"/>
          <w:sz w:val="30"/>
          <w:szCs w:val="30"/>
          <w:rtl/>
        </w:rPr>
        <w:t xml:space="preserve">وَهُوَ أَلَدُّ </w:t>
      </w:r>
      <w:r w:rsidR="00970216" w:rsidRPr="002B1550">
        <w:rPr>
          <w:rStyle w:val="9-Char1"/>
          <w:rFonts w:hint="cs"/>
          <w:b/>
          <w:bCs w:val="0"/>
          <w:sz w:val="30"/>
          <w:szCs w:val="30"/>
          <w:rtl/>
        </w:rPr>
        <w:t>ٱلۡخِصَامِ</w:t>
      </w:r>
      <w:r w:rsidR="00970216">
        <w:rPr>
          <w:rFonts w:ascii="Traditional Arabic" w:hAnsi="Traditional Arabic" w:cs="Traditional Arabic"/>
          <w:rtl/>
        </w:rPr>
        <w:t>﴾</w:t>
      </w:r>
    </w:p>
    <w:p w:rsidR="00970216" w:rsidRDefault="00970216" w:rsidP="00F5172B">
      <w:pPr>
        <w:pStyle w:val="4-"/>
        <w:rPr>
          <w:rtl/>
        </w:rPr>
      </w:pPr>
      <w:bookmarkStart w:id="364" w:name="_Toc434155737"/>
      <w:r>
        <w:rPr>
          <w:rFonts w:hint="cs"/>
          <w:rtl/>
        </w:rPr>
        <w:t>باب [9]: قو</w:t>
      </w:r>
      <w:r w:rsidR="00D05FCA">
        <w:rPr>
          <w:rFonts w:hint="cs"/>
          <w:rtl/>
        </w:rPr>
        <w:t xml:space="preserve">ل خداوند متعال که: </w:t>
      </w:r>
      <w:r w:rsidR="008A7236">
        <w:rPr>
          <w:rFonts w:ascii="Traditional Arabic" w:hAnsi="Traditional Arabic" w:cs="Traditional Arabic"/>
          <w:rtl/>
        </w:rPr>
        <w:t>﴿</w:t>
      </w:r>
      <w:r w:rsidR="00D05FCA">
        <w:rPr>
          <w:rFonts w:hint="cs"/>
          <w:rtl/>
        </w:rPr>
        <w:t>و او سرسخت‌</w:t>
      </w:r>
      <w:r>
        <w:rPr>
          <w:rFonts w:hint="cs"/>
          <w:rtl/>
        </w:rPr>
        <w:t>ترین دشمنان است</w:t>
      </w:r>
      <w:r w:rsidR="008A7236">
        <w:rPr>
          <w:rFonts w:ascii="Traditional Arabic" w:hAnsi="Traditional Arabic" w:cs="Traditional Arabic"/>
          <w:rtl/>
        </w:rPr>
        <w:t>﴾</w:t>
      </w:r>
      <w:bookmarkEnd w:id="364"/>
    </w:p>
    <w:p w:rsidR="00970216" w:rsidRPr="00970216" w:rsidRDefault="00970216" w:rsidP="00970216">
      <w:pPr>
        <w:pStyle w:val="5-"/>
        <w:rPr>
          <w:rFonts w:ascii="Simplified Arabic" w:hAnsi="Simplified Arabic" w:cs="Simplified Arabic"/>
          <w:color w:val="FF0000"/>
          <w:rtl/>
        </w:rPr>
      </w:pPr>
      <w:r>
        <w:rPr>
          <w:rFonts w:hint="cs"/>
          <w:rtl/>
        </w:rPr>
        <w:t xml:space="preserve">1122- </w:t>
      </w:r>
      <w:r>
        <w:rPr>
          <w:rtl/>
        </w:rPr>
        <w:t xml:space="preserve">عَنْ عَائِشَةَ رَضِيَ اللَّهُ </w:t>
      </w:r>
      <w:r w:rsidRPr="00283E94">
        <w:rPr>
          <w:rtl/>
        </w:rPr>
        <w:t>عَنْهَا، عَنِ النَّبِيِّ صَلَّى اللهُ عَلَيْهِ وَسَلَّمَ قَالَ: «إِنَّ أَبْغَضَ الرِّجَالِ إِلَى اللَّهِ الأَلَدُّ الخَصِمُ»</w:t>
      </w:r>
      <w:r w:rsidRPr="00283E94">
        <w:rPr>
          <w:rFonts w:hint="cs"/>
          <w:rtl/>
        </w:rPr>
        <w:t xml:space="preserve"> [رواه البخاری</w:t>
      </w:r>
      <w:r>
        <w:rPr>
          <w:rFonts w:hint="cs"/>
          <w:rtl/>
        </w:rPr>
        <w:t>: 2457].</w:t>
      </w:r>
    </w:p>
    <w:p w:rsidR="00970216" w:rsidRDefault="00970216" w:rsidP="00970216">
      <w:pPr>
        <w:pStyle w:val="0-"/>
        <w:rPr>
          <w:rtl/>
        </w:rPr>
      </w:pPr>
      <w:r>
        <w:rPr>
          <w:rFonts w:hint="cs"/>
          <w:rtl/>
        </w:rPr>
        <w:t>1122- از عائشه</w:t>
      </w:r>
      <w:r>
        <w:rPr>
          <w:rFonts w:cs="CTraditional Arabic" w:hint="cs"/>
          <w:rtl/>
        </w:rPr>
        <w:t>ل</w:t>
      </w:r>
      <w:r>
        <w:rPr>
          <w:rFonts w:hint="cs"/>
          <w:rtl/>
        </w:rPr>
        <w:t xml:space="preserve"> از پیامبر خدا </w:t>
      </w:r>
      <w:r>
        <w:rPr>
          <w:rFonts w:cs="CTraditional Arabic" w:hint="cs"/>
          <w:rtl/>
        </w:rPr>
        <w:t>ج</w:t>
      </w:r>
      <w:r>
        <w:rPr>
          <w:rFonts w:hint="cs"/>
          <w:rtl/>
        </w:rPr>
        <w:t xml:space="preserve"> روایت است که فرمودند:</w:t>
      </w:r>
    </w:p>
    <w:p w:rsidR="00970216" w:rsidRDefault="00970216" w:rsidP="00D05FCA">
      <w:pPr>
        <w:pStyle w:val="0-"/>
        <w:rPr>
          <w:rtl/>
        </w:rPr>
      </w:pPr>
      <w:r>
        <w:rPr>
          <w:rFonts w:hint="cs"/>
          <w:rtl/>
        </w:rPr>
        <w:t>«بدترین مردم در نزد خداوند متعال، دعوا جلب جنجال گر است»</w:t>
      </w:r>
      <w:r w:rsidRPr="00970216">
        <w:rPr>
          <w:rFonts w:ascii="IRLotus" w:hAnsi="IRLotus" w:cs="IRLotus"/>
          <w:vertAlign w:val="superscript"/>
          <w:rtl/>
          <w:lang w:bidi="fa-IR"/>
        </w:rPr>
        <w:t>(</w:t>
      </w:r>
      <w:r w:rsidRPr="00970216">
        <w:rPr>
          <w:rStyle w:val="FootnoteReference"/>
          <w:rFonts w:ascii="IRLotus" w:hAnsi="IRLotus" w:cs="IRLotus"/>
          <w:rtl/>
          <w:lang w:bidi="fa-IR"/>
        </w:rPr>
        <w:footnoteReference w:id="501"/>
      </w:r>
      <w:r w:rsidRPr="00970216">
        <w:rPr>
          <w:rFonts w:ascii="IRLotus" w:hAnsi="IRLotus" w:cs="IRLotus"/>
          <w:vertAlign w:val="superscript"/>
          <w:rtl/>
          <w:lang w:bidi="fa-IR"/>
        </w:rPr>
        <w:t>)</w:t>
      </w:r>
      <w:r>
        <w:rPr>
          <w:rFonts w:hint="cs"/>
          <w:rtl/>
        </w:rPr>
        <w:t>.</w:t>
      </w:r>
    </w:p>
    <w:p w:rsidR="0065333B" w:rsidRDefault="0065333B" w:rsidP="0065333B">
      <w:pPr>
        <w:pStyle w:val="2-0"/>
        <w:rPr>
          <w:rtl/>
        </w:rPr>
      </w:pPr>
      <w:r w:rsidRPr="00CC5233">
        <w:rPr>
          <w:rFonts w:hint="cs"/>
          <w:rtl/>
          <w:lang w:bidi="ar-SA"/>
        </w:rPr>
        <w:t>10</w:t>
      </w:r>
      <w:r>
        <w:rPr>
          <w:rFonts w:hint="cs"/>
          <w:rtl/>
        </w:rPr>
        <w:t>- باب: إِث</w:t>
      </w:r>
      <w:r w:rsidR="00FE150A">
        <w:rPr>
          <w:rFonts w:hint="cs"/>
          <w:rtl/>
        </w:rPr>
        <w:t>ْ</w:t>
      </w:r>
      <w:r>
        <w:rPr>
          <w:rFonts w:hint="cs"/>
          <w:rtl/>
        </w:rPr>
        <w:t>مِ مَن</w:t>
      </w:r>
      <w:r w:rsidR="00FE150A">
        <w:rPr>
          <w:rFonts w:hint="cs"/>
          <w:rtl/>
        </w:rPr>
        <w:t>ْ خَاصَمَ فِي بَاطِلٍ</w:t>
      </w:r>
      <w:r w:rsidR="005E29EE">
        <w:rPr>
          <w:rFonts w:hint="cs"/>
          <w:rtl/>
        </w:rPr>
        <w:t xml:space="preserve"> وَ</w:t>
      </w:r>
      <w:r>
        <w:rPr>
          <w:rFonts w:hint="cs"/>
          <w:rtl/>
        </w:rPr>
        <w:t>هُوَ یَع</w:t>
      </w:r>
      <w:r w:rsidR="00FE150A">
        <w:rPr>
          <w:rFonts w:hint="cs"/>
          <w:rtl/>
        </w:rPr>
        <w:t>ْ</w:t>
      </w:r>
      <w:r>
        <w:rPr>
          <w:rFonts w:hint="cs"/>
          <w:rtl/>
        </w:rPr>
        <w:t>لَمُهُ</w:t>
      </w:r>
    </w:p>
    <w:p w:rsidR="0065333B" w:rsidRDefault="0065333B" w:rsidP="0065333B">
      <w:pPr>
        <w:pStyle w:val="4-"/>
        <w:rPr>
          <w:rtl/>
        </w:rPr>
      </w:pPr>
      <w:bookmarkStart w:id="365" w:name="_Toc434155738"/>
      <w:r>
        <w:rPr>
          <w:rFonts w:hint="cs"/>
          <w:rtl/>
        </w:rPr>
        <w:t>باب [10]: گناه کسی که به دروغ دعوا می‌کند، و می‌داند که دعوایش دروغ است</w:t>
      </w:r>
      <w:bookmarkEnd w:id="365"/>
    </w:p>
    <w:p w:rsidR="0065333B" w:rsidRDefault="0065333B" w:rsidP="0065333B">
      <w:pPr>
        <w:pStyle w:val="5-"/>
        <w:rPr>
          <w:rtl/>
        </w:rPr>
      </w:pPr>
      <w:r>
        <w:rPr>
          <w:rFonts w:hint="cs"/>
          <w:rtl/>
        </w:rPr>
        <w:t xml:space="preserve">1123- عَن </w:t>
      </w:r>
      <w:r>
        <w:rPr>
          <w:rtl/>
        </w:rPr>
        <w:t xml:space="preserve">أُمَّ سَلَمَةَ رَضِيَ اللَّهُ عَنْهَا، زَوْجَ النَّبِيِّ صَلَّى اللهُ عَلَيْهِ وَسَلَّمَ أَنَّهُ سَمِعَ خُصُومَةً بِبَابِ حُجْرَتِهِ، </w:t>
      </w:r>
      <w:r w:rsidRPr="00283E94">
        <w:rPr>
          <w:rtl/>
        </w:rPr>
        <w:t>فَخَرَجَ إِلَيْهِمْ فَقَالَ: «إِنَّمَا أَنَا بَشَرٌ، وَإِنَّهُ يَأْتِينِي الخَصْمُ، فَلَعَلَّ بَعْضَكُمْ أَنْ يَكُونَ أَبْلَغَ مِنْ بَعْضٍ، فَأَحْسِبُ أَنَّهُ صَدَقَ، فَأَقْضِيَ لَهُ بِذَلِكَ، فَمَنْ قَضَيْتُ لَهُ بِحَقِّ مُسْلِمٍ، فَإِنَّمَا هِيَ قِطْعَةٌ مِنَ النَّارِ، فَلْيَأْخُذْهَا أَوْ ل</w:t>
      </w:r>
      <w:r w:rsidRPr="00283E94">
        <w:rPr>
          <w:rFonts w:hint="cs"/>
          <w:rtl/>
        </w:rPr>
        <w:t>ِ</w:t>
      </w:r>
      <w:r w:rsidRPr="00283E94">
        <w:rPr>
          <w:rtl/>
        </w:rPr>
        <w:t>يَتْرُكْهَا»</w:t>
      </w:r>
      <w:r w:rsidRPr="00283E94">
        <w:rPr>
          <w:rFonts w:hint="cs"/>
          <w:rtl/>
        </w:rPr>
        <w:t xml:space="preserve"> [</w:t>
      </w:r>
      <w:r>
        <w:rPr>
          <w:rFonts w:hint="cs"/>
          <w:rtl/>
        </w:rPr>
        <w:t>رواه البخاری: 2458].</w:t>
      </w:r>
    </w:p>
    <w:p w:rsidR="0065333B" w:rsidRDefault="0065333B" w:rsidP="0065333B">
      <w:pPr>
        <w:pStyle w:val="0-"/>
        <w:rPr>
          <w:rtl/>
        </w:rPr>
      </w:pPr>
      <w:r>
        <w:rPr>
          <w:rFonts w:hint="cs"/>
          <w:rtl/>
        </w:rPr>
        <w:t>1123- از أم سلمه</w:t>
      </w:r>
      <w:r>
        <w:rPr>
          <w:rFonts w:cs="CTraditional Arabic" w:hint="cs"/>
          <w:rtl/>
        </w:rPr>
        <w:t>ل</w:t>
      </w:r>
      <w:r>
        <w:rPr>
          <w:rFonts w:hint="cs"/>
          <w:rtl/>
        </w:rPr>
        <w:t xml:space="preserve"> همسر پیامبر خدا </w:t>
      </w:r>
      <w:r>
        <w:rPr>
          <w:rFonts w:cs="CTraditional Arabic" w:hint="cs"/>
          <w:rtl/>
        </w:rPr>
        <w:t>ج</w:t>
      </w:r>
      <w:r>
        <w:rPr>
          <w:rFonts w:hint="cs"/>
          <w:rtl/>
        </w:rPr>
        <w:t xml:space="preserve"> روایت است که:</w:t>
      </w:r>
    </w:p>
    <w:p w:rsidR="0065333B" w:rsidRDefault="0065333B" w:rsidP="0065333B">
      <w:pPr>
        <w:pStyle w:val="0-"/>
        <w:rPr>
          <w:rtl/>
        </w:rPr>
      </w:pPr>
      <w:r>
        <w:rPr>
          <w:rFonts w:hint="cs"/>
          <w:rtl/>
        </w:rPr>
        <w:t xml:space="preserve">پیامبر خدا </w:t>
      </w:r>
      <w:r>
        <w:rPr>
          <w:rFonts w:cs="CTraditional Arabic" w:hint="cs"/>
          <w:rtl/>
        </w:rPr>
        <w:t>ج</w:t>
      </w:r>
      <w:r>
        <w:rPr>
          <w:rFonts w:hint="cs"/>
          <w:rtl/>
        </w:rPr>
        <w:t xml:space="preserve"> جار و جنجالی را به درِ خانۀ خود شنیدند، نزد آن‌ها رفتند و گفتند:</w:t>
      </w:r>
    </w:p>
    <w:p w:rsidR="0065333B" w:rsidRDefault="0065333B" w:rsidP="00D05FCA">
      <w:pPr>
        <w:pStyle w:val="0-"/>
        <w:rPr>
          <w:rtl/>
        </w:rPr>
      </w:pPr>
      <w:r>
        <w:rPr>
          <w:rFonts w:hint="cs"/>
          <w:rtl/>
        </w:rPr>
        <w:t xml:space="preserve">«جز این نیست که من بشر هستم، و مردم نزد من اقامۀ دعوا می‌کنند، و شاید بعضی </w:t>
      </w:r>
      <w:r w:rsidR="00D05FCA">
        <w:rPr>
          <w:rFonts w:hint="cs"/>
          <w:rtl/>
        </w:rPr>
        <w:t>از شما نسبت به دیگری بلیغ‌</w:t>
      </w:r>
      <w:r>
        <w:rPr>
          <w:rFonts w:hint="cs"/>
          <w:rtl/>
        </w:rPr>
        <w:t>تر باشد، و من فکر می‌کنم که او راست گفته است، و به همان اساس به نفع او حکم صارد می‌کنم».</w:t>
      </w:r>
    </w:p>
    <w:p w:rsidR="0065333B" w:rsidRDefault="0065333B" w:rsidP="0065333B">
      <w:pPr>
        <w:pStyle w:val="0-"/>
        <w:rPr>
          <w:rtl/>
        </w:rPr>
      </w:pPr>
      <w:r>
        <w:rPr>
          <w:rFonts w:hint="cs"/>
          <w:rtl/>
        </w:rPr>
        <w:t>«و کسی که [به این طریق] حق مسلمانی را برایش داده باشم، در حقیقت چیزی را که برایش داده‌ام، یک پارۀ آتش است، اگر می‌خواهد بگیرد، و اگر می‌خواهد بگذارد»</w:t>
      </w:r>
      <w:r w:rsidRPr="0065333B">
        <w:rPr>
          <w:rFonts w:ascii="IRLotus" w:hAnsi="IRLotus" w:cs="IRLotus"/>
          <w:vertAlign w:val="superscript"/>
          <w:rtl/>
          <w:lang w:bidi="fa-IR"/>
        </w:rPr>
        <w:t>(</w:t>
      </w:r>
      <w:r w:rsidRPr="0065333B">
        <w:rPr>
          <w:rStyle w:val="FootnoteReference"/>
          <w:rFonts w:ascii="IRLotus" w:hAnsi="IRLotus" w:cs="IRLotus"/>
          <w:rtl/>
          <w:lang w:bidi="fa-IR"/>
        </w:rPr>
        <w:footnoteReference w:id="502"/>
      </w:r>
      <w:r w:rsidRPr="0065333B">
        <w:rPr>
          <w:rFonts w:ascii="IRLotus" w:hAnsi="IRLotus" w:cs="IRLotus"/>
          <w:vertAlign w:val="superscript"/>
          <w:rtl/>
          <w:lang w:bidi="fa-IR"/>
        </w:rPr>
        <w:t>)</w:t>
      </w:r>
      <w:r>
        <w:rPr>
          <w:rFonts w:hint="cs"/>
          <w:rtl/>
        </w:rPr>
        <w:t>.</w:t>
      </w:r>
    </w:p>
    <w:p w:rsidR="006E78B6" w:rsidRDefault="008A7236" w:rsidP="006E78B6">
      <w:pPr>
        <w:pStyle w:val="2-0"/>
        <w:rPr>
          <w:rtl/>
        </w:rPr>
      </w:pPr>
      <w:r w:rsidRPr="00CC5233">
        <w:rPr>
          <w:rFonts w:hint="cs"/>
          <w:rtl/>
          <w:lang w:bidi="ar-SA"/>
        </w:rPr>
        <w:t>11</w:t>
      </w:r>
      <w:r>
        <w:rPr>
          <w:rFonts w:hint="cs"/>
          <w:rtl/>
        </w:rPr>
        <w:t>- باب: قِصَاصِ المَظ</w:t>
      </w:r>
      <w:r w:rsidR="00B37C5F">
        <w:rPr>
          <w:rFonts w:hint="cs"/>
          <w:rtl/>
        </w:rPr>
        <w:t>ْ</w:t>
      </w:r>
      <w:r w:rsidR="006E78B6">
        <w:rPr>
          <w:rFonts w:hint="cs"/>
          <w:rtl/>
        </w:rPr>
        <w:t>لُومِ إِذَا وَجَدَ مَالَ ظَالِمِهِ</w:t>
      </w:r>
    </w:p>
    <w:p w:rsidR="006E78B6" w:rsidRDefault="006E78B6" w:rsidP="006E78B6">
      <w:pPr>
        <w:pStyle w:val="4-"/>
      </w:pPr>
      <w:bookmarkStart w:id="366" w:name="_Toc434155739"/>
      <w:r>
        <w:rPr>
          <w:rFonts w:hint="cs"/>
          <w:rtl/>
        </w:rPr>
        <w:t>باب [11]: عوض گرفتن مظلوم از مال ظالم</w:t>
      </w:r>
      <w:bookmarkEnd w:id="366"/>
    </w:p>
    <w:p w:rsidR="00F63910" w:rsidRPr="006245CC" w:rsidRDefault="00F63910" w:rsidP="00F63910">
      <w:pPr>
        <w:pStyle w:val="5-"/>
        <w:rPr>
          <w:rtl/>
          <w:lang w:bidi="fa-IR"/>
        </w:rPr>
      </w:pPr>
      <w:r>
        <w:rPr>
          <w:rFonts w:hint="cs"/>
          <w:rtl/>
          <w:lang w:bidi="fa-IR"/>
        </w:rPr>
        <w:t xml:space="preserve">1124- </w:t>
      </w:r>
      <w:r>
        <w:rPr>
          <w:rtl/>
        </w:rPr>
        <w:t>عَنْ عُقْبَةَ بْنِ عَامِرٍ</w:t>
      </w:r>
      <w:r>
        <w:rPr>
          <w:rFonts w:hint="cs"/>
          <w:rtl/>
        </w:rPr>
        <w:t xml:space="preserve"> </w:t>
      </w:r>
      <w:r>
        <w:rPr>
          <w:rtl/>
        </w:rPr>
        <w:t xml:space="preserve">رَضِيَ اللَّهُ عَنْهُ، قَالَ: قُلْنَا لِلنَّبِيِّ صَلَّى اللهُ عَلَيْهِ وَسَلَّمَ: إِنَّكَ تَبْعَثُنَا، فَنَنْزِلُ </w:t>
      </w:r>
      <w:r w:rsidRPr="006245CC">
        <w:rPr>
          <w:rtl/>
        </w:rPr>
        <w:t>بِقَوْمٍ لاَ يَقْرُونَا، فَمَا تَرَى فِيهِ؟ فَقَالَ لَنَا: «إِنْ نَزَلْتُمْ بِقَوْمٍ، فَأُمِرَ لَكُمْ بِمَا يَنْبَغِي لِلضَّيْفِ فَاقْبَلُوا، فَإِنْ لَمْ يَفْعَلُوا، فَخُذُوا مِنْهُمْ حَقَّ الضَّيْفِ»</w:t>
      </w:r>
      <w:r w:rsidRPr="006245CC">
        <w:rPr>
          <w:rFonts w:hint="cs"/>
          <w:rtl/>
          <w:lang w:bidi="fa-IR"/>
        </w:rPr>
        <w:t xml:space="preserve"> [رواه البخاری: 2461].</w:t>
      </w:r>
    </w:p>
    <w:p w:rsidR="00F63910" w:rsidRDefault="00F63910" w:rsidP="00F63910">
      <w:pPr>
        <w:pStyle w:val="0-"/>
        <w:rPr>
          <w:rtl/>
          <w:lang w:bidi="fa-IR"/>
        </w:rPr>
      </w:pPr>
      <w:r w:rsidRPr="006245CC">
        <w:rPr>
          <w:rFonts w:hint="cs"/>
          <w:rtl/>
          <w:lang w:bidi="fa-IR"/>
        </w:rPr>
        <w:t>1124- از عقبه بن عامر</w:t>
      </w:r>
      <w:r w:rsidRPr="006245CC">
        <w:rPr>
          <w:rFonts w:cs="CTraditional Arabic" w:hint="cs"/>
          <w:rtl/>
          <w:lang w:bidi="fa-IR"/>
        </w:rPr>
        <w:t>س</w:t>
      </w:r>
      <w:r w:rsidRPr="006245CC">
        <w:rPr>
          <w:rFonts w:hint="cs"/>
          <w:rtl/>
          <w:lang w:bidi="fa-IR"/>
        </w:rPr>
        <w:t xml:space="preserve"> روایت است که گفت</w:t>
      </w:r>
      <w:r>
        <w:rPr>
          <w:rFonts w:hint="cs"/>
          <w:rtl/>
          <w:lang w:bidi="fa-IR"/>
        </w:rPr>
        <w:t>:</w:t>
      </w:r>
    </w:p>
    <w:p w:rsidR="00F63910" w:rsidRDefault="00F63910" w:rsidP="00F63910">
      <w:pPr>
        <w:pStyle w:val="0-"/>
        <w:rPr>
          <w:rtl/>
          <w:lang w:bidi="fa-IR"/>
        </w:rPr>
      </w:pPr>
      <w:r>
        <w:rPr>
          <w:rFonts w:hint="cs"/>
          <w:rtl/>
          <w:lang w:bidi="fa-IR"/>
        </w:rPr>
        <w:t xml:space="preserve">برای پیامبر خدا </w:t>
      </w:r>
      <w:r>
        <w:rPr>
          <w:rFonts w:cs="CTraditional Arabic" w:hint="cs"/>
          <w:rtl/>
          <w:lang w:bidi="fa-IR"/>
        </w:rPr>
        <w:t>ج</w:t>
      </w:r>
      <w:r>
        <w:rPr>
          <w:rFonts w:hint="cs"/>
          <w:rtl/>
          <w:lang w:bidi="fa-IR"/>
        </w:rPr>
        <w:t xml:space="preserve"> گفتیم که: شما ما را این طرف و آن طرف می‌فرستید، گاهی به نزد مردمی می‌رویم که ما را مهمان نمی‌کنند، در این باره چه می‌گوئید؟</w:t>
      </w:r>
    </w:p>
    <w:p w:rsidR="00F63910" w:rsidRDefault="00F63910" w:rsidP="00F63910">
      <w:pPr>
        <w:pStyle w:val="0-"/>
        <w:rPr>
          <w:rtl/>
          <w:lang w:bidi="fa-IR"/>
        </w:rPr>
      </w:pPr>
      <w:r>
        <w:rPr>
          <w:rFonts w:hint="cs"/>
          <w:rtl/>
          <w:lang w:bidi="fa-IR"/>
        </w:rPr>
        <w:t>برای ما گفتند: «اگرنزد مردمی رفتید و برای شما چیزی که مناسب برای مهمان است دادند، قبول کنید، و اگر ندادند حق مهمان را از آن‌ها بگیرید»</w:t>
      </w:r>
      <w:r w:rsidRPr="00F63910">
        <w:rPr>
          <w:rFonts w:ascii="IRLotus" w:hAnsi="IRLotus" w:cs="IRLotus"/>
          <w:vertAlign w:val="superscript"/>
          <w:rtl/>
          <w:lang w:bidi="fa-IR"/>
        </w:rPr>
        <w:t>(</w:t>
      </w:r>
      <w:r w:rsidRPr="00F63910">
        <w:rPr>
          <w:rStyle w:val="FootnoteReference"/>
          <w:rFonts w:ascii="IRLotus" w:hAnsi="IRLotus" w:cs="IRLotus"/>
          <w:rtl/>
          <w:lang w:bidi="fa-IR"/>
        </w:rPr>
        <w:footnoteReference w:id="503"/>
      </w:r>
      <w:r w:rsidRPr="00F63910">
        <w:rPr>
          <w:rFonts w:ascii="IRLotus" w:hAnsi="IRLotus" w:cs="IRLotus"/>
          <w:vertAlign w:val="superscript"/>
          <w:rtl/>
          <w:lang w:bidi="fa-IR"/>
        </w:rPr>
        <w:t>)</w:t>
      </w:r>
      <w:r>
        <w:rPr>
          <w:rFonts w:hint="cs"/>
          <w:rtl/>
          <w:lang w:bidi="fa-IR"/>
        </w:rPr>
        <w:t>.</w:t>
      </w:r>
    </w:p>
    <w:p w:rsidR="0018236C" w:rsidRDefault="0018236C" w:rsidP="0018236C">
      <w:pPr>
        <w:pStyle w:val="2-0"/>
        <w:rPr>
          <w:rtl/>
        </w:rPr>
      </w:pPr>
      <w:r w:rsidRPr="00CC5233">
        <w:rPr>
          <w:rFonts w:hint="cs"/>
          <w:rtl/>
          <w:lang w:bidi="ar-SA"/>
        </w:rPr>
        <w:t>12</w:t>
      </w:r>
      <w:r>
        <w:rPr>
          <w:rFonts w:hint="cs"/>
          <w:rtl/>
        </w:rPr>
        <w:t>- باب: لا یَم</w:t>
      </w:r>
      <w:r w:rsidR="00474304">
        <w:rPr>
          <w:rFonts w:hint="cs"/>
          <w:rtl/>
        </w:rPr>
        <w:t>ْنَعُ جَار جَاره</w:t>
      </w:r>
      <w:r>
        <w:rPr>
          <w:rFonts w:hint="cs"/>
          <w:rtl/>
        </w:rPr>
        <w:t xml:space="preserve"> أَن یَغ</w:t>
      </w:r>
      <w:r w:rsidR="00474304">
        <w:rPr>
          <w:rFonts w:hint="cs"/>
          <w:rtl/>
        </w:rPr>
        <w:t>ْ</w:t>
      </w:r>
      <w:r>
        <w:rPr>
          <w:rFonts w:hint="cs"/>
          <w:rtl/>
        </w:rPr>
        <w:t>رِزَ خَشَبَةِ فِي جِدَارِهِ</w:t>
      </w:r>
    </w:p>
    <w:p w:rsidR="0018236C" w:rsidRDefault="0018236C" w:rsidP="0018236C">
      <w:pPr>
        <w:pStyle w:val="4-"/>
        <w:rPr>
          <w:rtl/>
          <w:lang w:bidi="fa-IR"/>
        </w:rPr>
      </w:pPr>
      <w:bookmarkStart w:id="367" w:name="_Toc434155740"/>
      <w:r>
        <w:rPr>
          <w:rFonts w:hint="cs"/>
          <w:rtl/>
          <w:lang w:bidi="fa-IR"/>
        </w:rPr>
        <w:t>باب [12]: همسایه نباید همسایه‌اش را از کوبیدن میخی به دیوارش منع نماید</w:t>
      </w:r>
      <w:bookmarkEnd w:id="367"/>
    </w:p>
    <w:p w:rsidR="0018236C" w:rsidRDefault="0018236C" w:rsidP="0018236C">
      <w:pPr>
        <w:pStyle w:val="5-"/>
        <w:rPr>
          <w:rtl/>
          <w:lang w:bidi="fa-IR"/>
        </w:rPr>
      </w:pPr>
      <w:r>
        <w:rPr>
          <w:rFonts w:hint="cs"/>
          <w:rtl/>
          <w:lang w:bidi="fa-IR"/>
        </w:rPr>
        <w:t xml:space="preserve">1125- </w:t>
      </w:r>
      <w:r>
        <w:rPr>
          <w:color w:val="000000"/>
          <w:rtl/>
        </w:rPr>
        <w:t>عَنْ أَبِي هُرَيْرَةَ رَضِيَ اللَّهُ عَنْهُ: أَنَّ رَسُولَ اللَّهِ صَلَّى اللهُ عَلَيْهِ وَسَلَّمَ قَالَ: «</w:t>
      </w:r>
      <w:r>
        <w:rPr>
          <w:rtl/>
        </w:rPr>
        <w:t xml:space="preserve">لاَ يَمْنَعْ جَارٌ جَارَهُ أَنْ يَغْرِزَ خَشَبَهُ فِي جِدَارِهِ»، ثُمَّ يَقُولُ أَبُو هُرَيْرَةَ: «مَا لِي أَرَاكُمْ عَنْهَا مُعْرِضِينَ، وَاللَّهِ </w:t>
      </w:r>
      <w:r>
        <w:rPr>
          <w:color w:val="000000"/>
          <w:rtl/>
        </w:rPr>
        <w:t>لَأَرْمِيَنَّ بِهَا بَيْنَ أَكْتَافِكُمْ»</w:t>
      </w:r>
      <w:r>
        <w:rPr>
          <w:rFonts w:hint="cs"/>
          <w:rtl/>
          <w:lang w:bidi="fa-IR"/>
        </w:rPr>
        <w:t xml:space="preserve"> [رواه البخاری: 2463].</w:t>
      </w:r>
    </w:p>
    <w:p w:rsidR="0018236C" w:rsidRDefault="0018236C" w:rsidP="0018236C">
      <w:pPr>
        <w:pStyle w:val="0-"/>
        <w:rPr>
          <w:rtl/>
          <w:lang w:bidi="fa-IR"/>
        </w:rPr>
      </w:pPr>
      <w:r>
        <w:rPr>
          <w:rFonts w:hint="cs"/>
          <w:rtl/>
          <w:lang w:bidi="fa-IR"/>
        </w:rPr>
        <w:t>1125- از ابو هریره</w:t>
      </w:r>
      <w:r>
        <w:rPr>
          <w:rFonts w:cs="CTraditional Arabic" w:hint="cs"/>
          <w:rtl/>
          <w:lang w:bidi="fa-IR"/>
        </w:rPr>
        <w:t>س</w:t>
      </w:r>
      <w:r>
        <w:rPr>
          <w:rFonts w:hint="cs"/>
          <w:rtl/>
          <w:lang w:bidi="fa-IR"/>
        </w:rPr>
        <w:t xml:space="preserve"> روایت است که پیامبر خدا </w:t>
      </w:r>
      <w:r>
        <w:rPr>
          <w:rFonts w:cs="CTraditional Arabic" w:hint="cs"/>
          <w:rtl/>
          <w:lang w:bidi="fa-IR"/>
        </w:rPr>
        <w:t>ج</w:t>
      </w:r>
      <w:r>
        <w:rPr>
          <w:rFonts w:hint="cs"/>
          <w:rtl/>
          <w:lang w:bidi="fa-IR"/>
        </w:rPr>
        <w:t xml:space="preserve"> فرمودند:</w:t>
      </w:r>
    </w:p>
    <w:p w:rsidR="0018236C" w:rsidRDefault="0018236C" w:rsidP="0018236C">
      <w:pPr>
        <w:pStyle w:val="0-"/>
        <w:rPr>
          <w:rtl/>
          <w:lang w:bidi="fa-IR"/>
        </w:rPr>
      </w:pPr>
      <w:r>
        <w:rPr>
          <w:rFonts w:hint="cs"/>
          <w:rtl/>
          <w:lang w:bidi="fa-IR"/>
        </w:rPr>
        <w:t>«همسایه نباید همسایه‌اش را از کوبیدن چوب [همسایه] بر دیوارش منع نماید».</w:t>
      </w:r>
    </w:p>
    <w:p w:rsidR="0018236C" w:rsidRDefault="0018236C" w:rsidP="0018236C">
      <w:pPr>
        <w:pStyle w:val="0-"/>
        <w:rPr>
          <w:rtl/>
          <w:lang w:bidi="fa-IR"/>
        </w:rPr>
      </w:pPr>
      <w:r>
        <w:rPr>
          <w:rFonts w:hint="cs"/>
          <w:rtl/>
          <w:lang w:bidi="fa-IR"/>
        </w:rPr>
        <w:t>بعد از آن ابو هریره</w:t>
      </w:r>
      <w:r>
        <w:rPr>
          <w:rFonts w:cs="CTraditional Arabic" w:hint="cs"/>
          <w:rtl/>
          <w:lang w:bidi="fa-IR"/>
        </w:rPr>
        <w:t>س</w:t>
      </w:r>
      <w:r>
        <w:rPr>
          <w:rFonts w:hint="cs"/>
          <w:rtl/>
          <w:lang w:bidi="fa-IR"/>
        </w:rPr>
        <w:t xml:space="preserve"> گفت: نمی‌دانم چرا شما از این حکم اعراض می‌کنید، به خداوند سوگند که چوب را در بین شانه</w:t>
      </w:r>
      <w:r w:rsidR="00E831DD">
        <w:rPr>
          <w:rFonts w:hint="cs"/>
          <w:rtl/>
          <w:lang w:bidi="fa-IR"/>
        </w:rPr>
        <w:t xml:space="preserve">‌های </w:t>
      </w:r>
      <w:r>
        <w:rPr>
          <w:rFonts w:hint="cs"/>
          <w:rtl/>
          <w:lang w:bidi="fa-IR"/>
        </w:rPr>
        <w:t>شما خواهم کوبید</w:t>
      </w:r>
      <w:r w:rsidRPr="0018236C">
        <w:rPr>
          <w:rFonts w:ascii="IRLotus" w:hAnsi="IRLotus" w:cs="IRLotus"/>
          <w:vertAlign w:val="superscript"/>
          <w:rtl/>
          <w:lang w:bidi="fa-IR"/>
        </w:rPr>
        <w:t>(</w:t>
      </w:r>
      <w:r w:rsidRPr="0018236C">
        <w:rPr>
          <w:rStyle w:val="FootnoteReference"/>
          <w:rFonts w:ascii="IRLotus" w:hAnsi="IRLotus" w:cs="IRLotus"/>
          <w:rtl/>
          <w:lang w:bidi="fa-IR"/>
        </w:rPr>
        <w:footnoteReference w:id="504"/>
      </w:r>
      <w:r w:rsidRPr="0018236C">
        <w:rPr>
          <w:rFonts w:ascii="IRLotus" w:hAnsi="IRLotus" w:cs="IRLotus"/>
          <w:vertAlign w:val="superscript"/>
          <w:rtl/>
          <w:lang w:bidi="fa-IR"/>
        </w:rPr>
        <w:t>)</w:t>
      </w:r>
      <w:r>
        <w:rPr>
          <w:rFonts w:hint="cs"/>
          <w:rtl/>
          <w:lang w:bidi="fa-IR"/>
        </w:rPr>
        <w:t>.</w:t>
      </w:r>
    </w:p>
    <w:p w:rsidR="001D0143" w:rsidRDefault="001D0143" w:rsidP="001A5F06">
      <w:pPr>
        <w:pStyle w:val="2-0"/>
        <w:rPr>
          <w:rtl/>
        </w:rPr>
      </w:pPr>
      <w:r w:rsidRPr="00CC5233">
        <w:rPr>
          <w:rFonts w:hint="cs"/>
          <w:rtl/>
          <w:lang w:bidi="ar-SA"/>
        </w:rPr>
        <w:t>13</w:t>
      </w:r>
      <w:r>
        <w:rPr>
          <w:rFonts w:hint="cs"/>
          <w:rtl/>
        </w:rPr>
        <w:t>- باب: أَف</w:t>
      </w:r>
      <w:r w:rsidR="001A5F06">
        <w:rPr>
          <w:rFonts w:hint="cs"/>
          <w:rtl/>
        </w:rPr>
        <w:t>ْنِیَةِ الدُّورِ و</w:t>
      </w:r>
      <w:r>
        <w:rPr>
          <w:rFonts w:hint="cs"/>
          <w:rtl/>
        </w:rPr>
        <w:t>الجُلُوسِ فِیهَا، و</w:t>
      </w:r>
      <w:r w:rsidR="001A5F06">
        <w:rPr>
          <w:rFonts w:hint="cs"/>
          <w:rtl/>
        </w:rPr>
        <w:t>الجُلُوسِ عَلَى</w:t>
      </w:r>
      <w:r>
        <w:rPr>
          <w:rFonts w:hint="cs"/>
          <w:rtl/>
        </w:rPr>
        <w:t xml:space="preserve"> الصُّعَدَاتِ</w:t>
      </w:r>
    </w:p>
    <w:p w:rsidR="001D0143" w:rsidRDefault="001D0143" w:rsidP="00B80766">
      <w:pPr>
        <w:pStyle w:val="4-"/>
        <w:rPr>
          <w:rtl/>
          <w:lang w:bidi="fa-IR"/>
        </w:rPr>
      </w:pPr>
      <w:bookmarkStart w:id="368" w:name="_Toc434155741"/>
      <w:r>
        <w:rPr>
          <w:rFonts w:hint="cs"/>
          <w:rtl/>
          <w:lang w:bidi="fa-IR"/>
        </w:rPr>
        <w:t>باب [13]: نشستن در پیش روی خانه‌ها، و نشستن در کنار راه</w:t>
      </w:r>
      <w:r w:rsidR="00B80766">
        <w:rPr>
          <w:rFonts w:hint="cs"/>
          <w:rtl/>
          <w:lang w:bidi="fa-IR"/>
        </w:rPr>
        <w:t>‌</w:t>
      </w:r>
      <w:r>
        <w:rPr>
          <w:rFonts w:hint="cs"/>
          <w:rtl/>
          <w:lang w:bidi="fa-IR"/>
        </w:rPr>
        <w:t>ها</w:t>
      </w:r>
      <w:bookmarkEnd w:id="368"/>
    </w:p>
    <w:p w:rsidR="001D0143" w:rsidRPr="001D0143" w:rsidRDefault="001D0143" w:rsidP="001D0143">
      <w:pPr>
        <w:pStyle w:val="5-"/>
        <w:rPr>
          <w:rFonts w:ascii="Simplified Arabic" w:hAnsi="Simplified Arabic" w:cs="Simplified Arabic"/>
          <w:color w:val="FF0000"/>
          <w:rtl/>
        </w:rPr>
      </w:pPr>
      <w:r>
        <w:rPr>
          <w:rFonts w:hint="cs"/>
          <w:rtl/>
          <w:lang w:bidi="fa-IR"/>
        </w:rPr>
        <w:t xml:space="preserve">1126- </w:t>
      </w:r>
      <w:r>
        <w:rPr>
          <w:color w:val="000000"/>
          <w:rtl/>
        </w:rPr>
        <w:t>عَنْ أَبِي سَعِيدٍ الخُدْرِيِّ رَضِيَ اللَّهُ عَنْهُ، عَنِ النَّبِيِّ صَلَّى اللهُ عَلَيْهِ وَسَلَّمَ قَالَ: «</w:t>
      </w:r>
      <w:r>
        <w:rPr>
          <w:rtl/>
        </w:rPr>
        <w:t xml:space="preserve">إِيَّاكُمْ وَالجُلُوسَ عَلَى الطُّرُقَاتِ»، فَقَالُوا: مَا لَنَا بُدٌّ، إِنَّمَا هِيَ مَجَالِسُنَا نَتَحَدَّثُ فِيهَا، قَالَ: «فَإِذَا أَبَيْتُمْ </w:t>
      </w:r>
      <w:r>
        <w:rPr>
          <w:color w:val="000000"/>
          <w:rtl/>
        </w:rPr>
        <w:t>إِلَّا المَجَالِسَ، فَأَعْطُوا الطَّرِيقَ حَقَّهَا»، قَالُوا: وَمَا حَقُّ الطَّرِيقِ؟ قَالَ: «غَضُّ البَصَرِ، وَكَفُّ الأَذَى، وَرَدُّ السَّلاَمِ، وَأَمْرٌ بِالْمَعْرُوفِ، وَنَهْيٌ عَنِ المُنْكَرِ»</w:t>
      </w:r>
      <w:r>
        <w:rPr>
          <w:rFonts w:hint="cs"/>
          <w:rtl/>
          <w:lang w:bidi="fa-IR"/>
        </w:rPr>
        <w:t xml:space="preserve"> [رواه البخاری: 2465].</w:t>
      </w:r>
    </w:p>
    <w:p w:rsidR="001D0143" w:rsidRDefault="001D0143" w:rsidP="00CE0B2F">
      <w:pPr>
        <w:pStyle w:val="0-"/>
        <w:rPr>
          <w:rtl/>
          <w:lang w:bidi="fa-IR"/>
        </w:rPr>
      </w:pPr>
      <w:r>
        <w:rPr>
          <w:rFonts w:hint="cs"/>
          <w:rtl/>
          <w:lang w:bidi="fa-IR"/>
        </w:rPr>
        <w:t>112</w:t>
      </w:r>
      <w:r w:rsidR="00CE0B2F">
        <w:rPr>
          <w:rFonts w:hint="cs"/>
          <w:rtl/>
          <w:lang w:bidi="fa-IR"/>
        </w:rPr>
        <w:t>6</w:t>
      </w:r>
      <w:r>
        <w:rPr>
          <w:rFonts w:hint="cs"/>
          <w:rtl/>
          <w:lang w:bidi="fa-IR"/>
        </w:rPr>
        <w:t>- از ابو سعید خدری</w:t>
      </w:r>
      <w:r>
        <w:rPr>
          <w:rFonts w:cs="CTraditional Arabic" w:hint="cs"/>
          <w:rtl/>
          <w:lang w:bidi="fa-IR"/>
        </w:rPr>
        <w:t>س</w:t>
      </w:r>
      <w:r>
        <w:rPr>
          <w:rFonts w:hint="cs"/>
          <w:rtl/>
          <w:lang w:bidi="fa-IR"/>
        </w:rPr>
        <w:t xml:space="preserve"> از پیامبر خدا </w:t>
      </w:r>
      <w:r>
        <w:rPr>
          <w:rFonts w:cs="CTraditional Arabic" w:hint="cs"/>
          <w:rtl/>
          <w:lang w:bidi="fa-IR"/>
        </w:rPr>
        <w:t>ج</w:t>
      </w:r>
      <w:r>
        <w:rPr>
          <w:rFonts w:hint="cs"/>
          <w:rtl/>
          <w:lang w:bidi="fa-IR"/>
        </w:rPr>
        <w:t xml:space="preserve"> روایت است که فرمودند:</w:t>
      </w:r>
    </w:p>
    <w:p w:rsidR="001D0143" w:rsidRDefault="001D0143" w:rsidP="001D0143">
      <w:pPr>
        <w:pStyle w:val="0-"/>
        <w:rPr>
          <w:rtl/>
          <w:lang w:bidi="fa-IR"/>
        </w:rPr>
      </w:pPr>
      <w:r>
        <w:rPr>
          <w:rFonts w:hint="cs"/>
          <w:rtl/>
          <w:lang w:bidi="fa-IR"/>
        </w:rPr>
        <w:t>«هرگز کنار راه</w:t>
      </w:r>
      <w:r w:rsidR="00830B54">
        <w:rPr>
          <w:rFonts w:hint="cs"/>
          <w:rtl/>
          <w:lang w:bidi="fa-IR"/>
        </w:rPr>
        <w:t xml:space="preserve">‌ها </w:t>
      </w:r>
      <w:r>
        <w:rPr>
          <w:rFonts w:hint="cs"/>
          <w:rtl/>
          <w:lang w:bidi="fa-IR"/>
        </w:rPr>
        <w:t>منشینید».</w:t>
      </w:r>
    </w:p>
    <w:p w:rsidR="001D0143" w:rsidRDefault="001D0143" w:rsidP="001D0143">
      <w:pPr>
        <w:pStyle w:val="0-"/>
        <w:rPr>
          <w:rtl/>
          <w:lang w:bidi="fa-IR"/>
        </w:rPr>
      </w:pPr>
      <w:r>
        <w:rPr>
          <w:rFonts w:hint="cs"/>
          <w:rtl/>
          <w:lang w:bidi="fa-IR"/>
        </w:rPr>
        <w:t>مردم گفتند: چارۀ نداریم، جای مجالس ما همین جا است، [در این‌جا می‌نشنیم] و با هم سخن می‌زنیم.</w:t>
      </w:r>
    </w:p>
    <w:p w:rsidR="001D0143" w:rsidRDefault="001D0143" w:rsidP="001D0143">
      <w:pPr>
        <w:pStyle w:val="0-"/>
        <w:rPr>
          <w:rtl/>
          <w:lang w:bidi="fa-IR"/>
        </w:rPr>
      </w:pPr>
      <w:r>
        <w:rPr>
          <w:rFonts w:hint="cs"/>
          <w:rtl/>
          <w:lang w:bidi="fa-IR"/>
        </w:rPr>
        <w:t>فرمودند: «اگر جز نشستن در کنار راه</w:t>
      </w:r>
      <w:r w:rsidR="00830B54">
        <w:rPr>
          <w:rFonts w:hint="cs"/>
          <w:rtl/>
          <w:lang w:bidi="fa-IR"/>
        </w:rPr>
        <w:t xml:space="preserve">‌ها </w:t>
      </w:r>
      <w:r>
        <w:rPr>
          <w:rFonts w:hint="cs"/>
          <w:rtl/>
          <w:lang w:bidi="fa-IR"/>
        </w:rPr>
        <w:t>چارۀ برای شما نیست، باید حق راه را اداء نمائید.</w:t>
      </w:r>
    </w:p>
    <w:p w:rsidR="001D0143" w:rsidRDefault="001D0143" w:rsidP="001D0143">
      <w:pPr>
        <w:pStyle w:val="0-"/>
        <w:rPr>
          <w:rtl/>
          <w:lang w:bidi="fa-IR"/>
        </w:rPr>
      </w:pPr>
      <w:r>
        <w:rPr>
          <w:rFonts w:hint="cs"/>
          <w:rtl/>
          <w:lang w:bidi="fa-IR"/>
        </w:rPr>
        <w:t>پرسیدند که حق راه چیست؟</w:t>
      </w:r>
    </w:p>
    <w:p w:rsidR="001D0143" w:rsidRDefault="001D0143" w:rsidP="001D0143">
      <w:pPr>
        <w:pStyle w:val="0-"/>
        <w:rPr>
          <w:rtl/>
          <w:lang w:bidi="fa-IR"/>
        </w:rPr>
      </w:pPr>
      <w:r>
        <w:rPr>
          <w:rFonts w:hint="cs"/>
          <w:rtl/>
          <w:lang w:bidi="fa-IR"/>
        </w:rPr>
        <w:t>فرمودند: «پوشیدن چشم [از نامحرم]، خود داری از اذیت کردن مردم، جواب دادن سلام، امر به معروف و نهی از منکر»</w:t>
      </w:r>
      <w:r w:rsidRPr="001D0143">
        <w:rPr>
          <w:rFonts w:ascii="IRLotus" w:hAnsi="IRLotus" w:cs="IRLotus"/>
          <w:vertAlign w:val="superscript"/>
          <w:rtl/>
          <w:lang w:bidi="fa-IR"/>
        </w:rPr>
        <w:t>(</w:t>
      </w:r>
      <w:r w:rsidRPr="001D0143">
        <w:rPr>
          <w:rStyle w:val="FootnoteReference"/>
          <w:rFonts w:ascii="IRLotus" w:hAnsi="IRLotus" w:cs="IRLotus"/>
          <w:rtl/>
          <w:lang w:bidi="fa-IR"/>
        </w:rPr>
        <w:footnoteReference w:id="505"/>
      </w:r>
      <w:r w:rsidRPr="001D0143">
        <w:rPr>
          <w:rFonts w:ascii="IRLotus" w:hAnsi="IRLotus" w:cs="IRLotus"/>
          <w:vertAlign w:val="superscript"/>
          <w:rtl/>
          <w:lang w:bidi="fa-IR"/>
        </w:rPr>
        <w:t>)</w:t>
      </w:r>
      <w:r>
        <w:rPr>
          <w:rFonts w:hint="cs"/>
          <w:rtl/>
          <w:lang w:bidi="fa-IR"/>
        </w:rPr>
        <w:t>.</w:t>
      </w:r>
    </w:p>
    <w:p w:rsidR="00CE0B2F" w:rsidRDefault="00CE0B2F" w:rsidP="00CE0B2F">
      <w:pPr>
        <w:pStyle w:val="2-0"/>
        <w:rPr>
          <w:rtl/>
        </w:rPr>
      </w:pPr>
      <w:r w:rsidRPr="00CC5233">
        <w:rPr>
          <w:rFonts w:hint="cs"/>
          <w:rtl/>
          <w:lang w:bidi="ar-SA"/>
        </w:rPr>
        <w:t>14</w:t>
      </w:r>
      <w:r>
        <w:rPr>
          <w:rFonts w:hint="cs"/>
          <w:rtl/>
        </w:rPr>
        <w:t>- باب: إِذَا اخ</w:t>
      </w:r>
      <w:r w:rsidR="005624CC">
        <w:rPr>
          <w:rFonts w:hint="cs"/>
          <w:rtl/>
        </w:rPr>
        <w:t>ْ</w:t>
      </w:r>
      <w:r>
        <w:rPr>
          <w:rFonts w:hint="cs"/>
          <w:rtl/>
        </w:rPr>
        <w:t>تَلَفُوا فِي الطَّرِیقِ المِیتَاءِ</w:t>
      </w:r>
    </w:p>
    <w:p w:rsidR="00CE0B2F" w:rsidRDefault="00CE0B2F" w:rsidP="00CE0B2F">
      <w:pPr>
        <w:pStyle w:val="4-"/>
        <w:rPr>
          <w:rtl/>
          <w:lang w:bidi="fa-IR"/>
        </w:rPr>
      </w:pPr>
      <w:bookmarkStart w:id="369" w:name="_Toc434155742"/>
      <w:r>
        <w:rPr>
          <w:rFonts w:hint="cs"/>
          <w:rtl/>
          <w:lang w:bidi="fa-IR"/>
        </w:rPr>
        <w:t>باب [14]: اختلاف در تحدید راه عمومی</w:t>
      </w:r>
      <w:bookmarkEnd w:id="369"/>
    </w:p>
    <w:p w:rsidR="00CE0B2F" w:rsidRPr="00CE0B2F" w:rsidRDefault="00CE0B2F" w:rsidP="00CE0B2F">
      <w:pPr>
        <w:pStyle w:val="5-"/>
        <w:rPr>
          <w:rFonts w:ascii="Simplified Arabic" w:hAnsi="Simplified Arabic" w:cs="Simplified Arabic"/>
          <w:color w:val="FF0000"/>
          <w:rtl/>
        </w:rPr>
      </w:pPr>
      <w:r>
        <w:rPr>
          <w:rFonts w:hint="cs"/>
          <w:rtl/>
          <w:lang w:bidi="fa-IR"/>
        </w:rPr>
        <w:t xml:space="preserve">1127- عَن </w:t>
      </w:r>
      <w:r>
        <w:rPr>
          <w:color w:val="000000"/>
          <w:rtl/>
        </w:rPr>
        <w:t>أَب</w:t>
      </w:r>
      <w:r>
        <w:rPr>
          <w:rFonts w:hint="cs"/>
          <w:color w:val="000000"/>
          <w:rtl/>
        </w:rPr>
        <w:t>ِي</w:t>
      </w:r>
      <w:r>
        <w:rPr>
          <w:color w:val="000000"/>
          <w:rtl/>
        </w:rPr>
        <w:t xml:space="preserve"> هُرَيْرَةَ رَضِيَ اللَّهُ عَنْهُ، قَالَ: «</w:t>
      </w:r>
      <w:r>
        <w:rPr>
          <w:rtl/>
        </w:rPr>
        <w:t>قَضَى النَّبِيُّ صَلَّى اللهُ عَلَيْهِ وَسَلَّمَ إِذَا تَشَاجَرُوا فِي الطَّرِيقِ</w:t>
      </w:r>
      <w:r>
        <w:rPr>
          <w:rFonts w:hint="cs"/>
          <w:rtl/>
        </w:rPr>
        <w:t xml:space="preserve"> المِیتاءِ</w:t>
      </w:r>
      <w:r>
        <w:rPr>
          <w:rtl/>
        </w:rPr>
        <w:t xml:space="preserve"> بِسَبْعَةِ أَذْرُعٍ»</w:t>
      </w:r>
      <w:r>
        <w:rPr>
          <w:rFonts w:hint="cs"/>
          <w:rtl/>
          <w:lang w:bidi="fa-IR"/>
        </w:rPr>
        <w:t xml:space="preserve"> [رواه البخاری: 2473].</w:t>
      </w:r>
    </w:p>
    <w:p w:rsidR="00054D3B" w:rsidRDefault="00CE0B2F" w:rsidP="00CE0B2F">
      <w:pPr>
        <w:pStyle w:val="0-"/>
        <w:rPr>
          <w:rtl/>
          <w:lang w:bidi="fa-IR"/>
        </w:rPr>
      </w:pPr>
      <w:r>
        <w:rPr>
          <w:rFonts w:hint="cs"/>
          <w:rtl/>
          <w:lang w:bidi="fa-IR"/>
        </w:rPr>
        <w:t>1127- از ابو هریره</w:t>
      </w:r>
      <w:r>
        <w:rPr>
          <w:rFonts w:cs="CTraditional Arabic" w:hint="cs"/>
          <w:rtl/>
          <w:lang w:bidi="fa-IR"/>
        </w:rPr>
        <w:t>س</w:t>
      </w:r>
      <w:r>
        <w:rPr>
          <w:rFonts w:hint="cs"/>
          <w:rtl/>
          <w:lang w:bidi="fa-IR"/>
        </w:rPr>
        <w:t xml:space="preserve"> روایت است که گفت: اگر در تحدید راه عمومی اختلاف نمودند، پیامبر خدا </w:t>
      </w:r>
      <w:r>
        <w:rPr>
          <w:rFonts w:cs="CTraditional Arabic" w:hint="cs"/>
          <w:rtl/>
          <w:lang w:bidi="fa-IR"/>
        </w:rPr>
        <w:t>ج</w:t>
      </w:r>
      <w:r>
        <w:rPr>
          <w:rFonts w:hint="cs"/>
          <w:rtl/>
          <w:lang w:bidi="fa-IR"/>
        </w:rPr>
        <w:t xml:space="preserve"> حکم کردند که باید این راه هفت زرع باشد</w:t>
      </w:r>
      <w:r w:rsidRPr="00CE0B2F">
        <w:rPr>
          <w:rFonts w:ascii="IRLotus" w:hAnsi="IRLotus" w:cs="IRLotus"/>
          <w:vertAlign w:val="superscript"/>
          <w:rtl/>
          <w:lang w:bidi="fa-IR"/>
        </w:rPr>
        <w:t>(</w:t>
      </w:r>
      <w:r w:rsidRPr="00CE0B2F">
        <w:rPr>
          <w:rStyle w:val="FootnoteReference"/>
          <w:rFonts w:ascii="IRLotus" w:hAnsi="IRLotus" w:cs="IRLotus"/>
          <w:rtl/>
          <w:lang w:bidi="fa-IR"/>
        </w:rPr>
        <w:footnoteReference w:id="506"/>
      </w:r>
      <w:r w:rsidRPr="00CE0B2F">
        <w:rPr>
          <w:rFonts w:ascii="IRLotus" w:hAnsi="IRLotus" w:cs="IRLotus"/>
          <w:vertAlign w:val="superscript"/>
          <w:rtl/>
          <w:lang w:bidi="fa-IR"/>
        </w:rPr>
        <w:t>)</w:t>
      </w:r>
      <w:r>
        <w:rPr>
          <w:rFonts w:hint="cs"/>
          <w:rtl/>
          <w:lang w:bidi="fa-IR"/>
        </w:rPr>
        <w:t>.</w:t>
      </w:r>
    </w:p>
    <w:p w:rsidR="00054D3B" w:rsidRDefault="00054D3B" w:rsidP="00054D3B">
      <w:pPr>
        <w:pStyle w:val="2-0"/>
        <w:rPr>
          <w:rtl/>
        </w:rPr>
      </w:pPr>
      <w:r w:rsidRPr="00CC5233">
        <w:rPr>
          <w:rFonts w:hint="cs"/>
          <w:rtl/>
          <w:lang w:bidi="ar-SA"/>
        </w:rPr>
        <w:t>15</w:t>
      </w:r>
      <w:r>
        <w:rPr>
          <w:rFonts w:hint="cs"/>
          <w:rtl/>
        </w:rPr>
        <w:t>- باب: النَّهي عَن النُّه</w:t>
      </w:r>
      <w:r w:rsidR="005624CC">
        <w:rPr>
          <w:rFonts w:hint="cs"/>
          <w:rtl/>
        </w:rPr>
        <w:t>ْبَى</w:t>
      </w:r>
      <w:r w:rsidR="005E29EE">
        <w:rPr>
          <w:rFonts w:hint="cs"/>
          <w:rtl/>
        </w:rPr>
        <w:t xml:space="preserve"> وَ</w:t>
      </w:r>
      <w:r>
        <w:rPr>
          <w:rFonts w:hint="cs"/>
          <w:rtl/>
        </w:rPr>
        <w:t>المُث</w:t>
      </w:r>
      <w:r w:rsidR="005624CC">
        <w:rPr>
          <w:rFonts w:hint="cs"/>
          <w:rtl/>
        </w:rPr>
        <w:t>ْ</w:t>
      </w:r>
      <w:r w:rsidR="00AF0A22">
        <w:rPr>
          <w:rFonts w:hint="cs"/>
          <w:rtl/>
        </w:rPr>
        <w:t>لَة</w:t>
      </w:r>
    </w:p>
    <w:p w:rsidR="00CE0B2F" w:rsidRDefault="00054D3B" w:rsidP="00AF0A22">
      <w:pPr>
        <w:pStyle w:val="4-"/>
        <w:rPr>
          <w:rtl/>
          <w:lang w:bidi="fa-IR"/>
        </w:rPr>
      </w:pPr>
      <w:bookmarkStart w:id="370" w:name="_Toc434155743"/>
      <w:r>
        <w:rPr>
          <w:rFonts w:hint="cs"/>
          <w:rtl/>
          <w:lang w:bidi="fa-IR"/>
        </w:rPr>
        <w:t>باب [15]: نهی از چور و چپاو</w:t>
      </w:r>
      <w:r w:rsidR="00AF0A22">
        <w:rPr>
          <w:rFonts w:hint="cs"/>
          <w:rtl/>
          <w:lang w:bidi="fa-IR"/>
        </w:rPr>
        <w:t>ل</w:t>
      </w:r>
      <w:r>
        <w:rPr>
          <w:rFonts w:hint="cs"/>
          <w:rtl/>
          <w:lang w:bidi="fa-IR"/>
        </w:rPr>
        <w:t xml:space="preserve"> و مثله کردن</w:t>
      </w:r>
      <w:bookmarkEnd w:id="370"/>
      <w:r w:rsidR="00CE0B2F">
        <w:rPr>
          <w:rFonts w:hint="cs"/>
          <w:rtl/>
          <w:lang w:bidi="fa-IR"/>
        </w:rPr>
        <w:t xml:space="preserve"> </w:t>
      </w:r>
    </w:p>
    <w:p w:rsidR="00054D3B" w:rsidRPr="00054D3B" w:rsidRDefault="00054D3B" w:rsidP="00054D3B">
      <w:pPr>
        <w:pStyle w:val="5-"/>
        <w:rPr>
          <w:rFonts w:ascii="Simplified Arabic" w:hAnsi="Simplified Arabic" w:cs="Simplified Arabic"/>
          <w:color w:val="FF0000"/>
          <w:rtl/>
        </w:rPr>
      </w:pPr>
      <w:r>
        <w:rPr>
          <w:rFonts w:hint="cs"/>
          <w:rtl/>
          <w:lang w:bidi="fa-IR"/>
        </w:rPr>
        <w:t xml:space="preserve">1128- عَن </w:t>
      </w:r>
      <w:r>
        <w:rPr>
          <w:color w:val="000000"/>
          <w:rtl/>
        </w:rPr>
        <w:t>عَبْدَ اللَّهِ بْنَ يَزِيدَ الأَنْصَارِيَّ</w:t>
      </w:r>
      <w:r>
        <w:rPr>
          <w:rFonts w:hint="cs"/>
          <w:color w:val="000000"/>
          <w:rtl/>
        </w:rPr>
        <w:t xml:space="preserve"> </w:t>
      </w:r>
      <w:r>
        <w:rPr>
          <w:color w:val="000000"/>
          <w:rtl/>
        </w:rPr>
        <w:t>قَالَ: «</w:t>
      </w:r>
      <w:r>
        <w:rPr>
          <w:rtl/>
        </w:rPr>
        <w:t>نَهَى النَّبِيُّ صَلَّى اللهُ عَلَيْهِ وَسَلَّمَ عَنِ النُّهْبَى وَالمُثْلَةِ»</w:t>
      </w:r>
      <w:r>
        <w:rPr>
          <w:rFonts w:hint="cs"/>
          <w:rtl/>
          <w:lang w:bidi="fa-IR"/>
        </w:rPr>
        <w:t xml:space="preserve"> [رواه البخاری: 2474].</w:t>
      </w:r>
    </w:p>
    <w:p w:rsidR="00054D3B" w:rsidRDefault="00054D3B" w:rsidP="00054D3B">
      <w:pPr>
        <w:pStyle w:val="0-"/>
        <w:rPr>
          <w:rtl/>
          <w:lang w:bidi="fa-IR"/>
        </w:rPr>
      </w:pPr>
      <w:r>
        <w:rPr>
          <w:rFonts w:hint="cs"/>
          <w:rtl/>
          <w:lang w:bidi="fa-IR"/>
        </w:rPr>
        <w:t>1128- از عبدالله بن یزید انصاری</w:t>
      </w:r>
      <w:r>
        <w:rPr>
          <w:rFonts w:cs="CTraditional Arabic" w:hint="cs"/>
          <w:rtl/>
          <w:lang w:bidi="fa-IR"/>
        </w:rPr>
        <w:t>س</w:t>
      </w:r>
      <w:r>
        <w:rPr>
          <w:rFonts w:hint="cs"/>
          <w:rtl/>
          <w:lang w:bidi="fa-IR"/>
        </w:rPr>
        <w:t xml:space="preserve"> روایت است که گفت:</w:t>
      </w:r>
    </w:p>
    <w:p w:rsidR="00054D3B" w:rsidRDefault="00054D3B" w:rsidP="00054D3B">
      <w:pPr>
        <w:pStyle w:val="0-"/>
        <w:ind w:firstLine="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از چور و چپاول و مثله کردن، نهی فرمودنده‌اند</w:t>
      </w:r>
      <w:r w:rsidRPr="00054D3B">
        <w:rPr>
          <w:rFonts w:ascii="IRLotus" w:hAnsi="IRLotus" w:cs="IRLotus"/>
          <w:vertAlign w:val="superscript"/>
          <w:rtl/>
          <w:lang w:bidi="fa-IR"/>
        </w:rPr>
        <w:t>(</w:t>
      </w:r>
      <w:r w:rsidRPr="00054D3B">
        <w:rPr>
          <w:rStyle w:val="FootnoteReference"/>
          <w:rFonts w:ascii="IRLotus" w:hAnsi="IRLotus" w:cs="IRLotus"/>
          <w:rtl/>
          <w:lang w:bidi="fa-IR"/>
        </w:rPr>
        <w:footnoteReference w:id="507"/>
      </w:r>
      <w:r w:rsidRPr="00054D3B">
        <w:rPr>
          <w:rFonts w:ascii="IRLotus" w:hAnsi="IRLotus" w:cs="IRLotus"/>
          <w:vertAlign w:val="superscript"/>
          <w:rtl/>
          <w:lang w:bidi="fa-IR"/>
        </w:rPr>
        <w:t>)</w:t>
      </w:r>
      <w:r>
        <w:rPr>
          <w:rFonts w:hint="cs"/>
          <w:rtl/>
          <w:lang w:bidi="fa-IR"/>
        </w:rPr>
        <w:t>.</w:t>
      </w:r>
    </w:p>
    <w:p w:rsidR="00D14F57" w:rsidRDefault="00D14F57" w:rsidP="00D14F57">
      <w:pPr>
        <w:pStyle w:val="2-0"/>
        <w:rPr>
          <w:rtl/>
        </w:rPr>
      </w:pPr>
      <w:r w:rsidRPr="00CC5233">
        <w:rPr>
          <w:rFonts w:hint="cs"/>
          <w:rtl/>
          <w:lang w:bidi="ar-SA"/>
        </w:rPr>
        <w:t>16</w:t>
      </w:r>
      <w:r>
        <w:rPr>
          <w:rFonts w:hint="cs"/>
          <w:rtl/>
        </w:rPr>
        <w:t>- باب: مَن</w:t>
      </w:r>
      <w:r w:rsidR="004E1334">
        <w:rPr>
          <w:rFonts w:hint="cs"/>
          <w:rtl/>
        </w:rPr>
        <w:t>ْ</w:t>
      </w:r>
      <w:r>
        <w:rPr>
          <w:rFonts w:hint="cs"/>
          <w:rtl/>
        </w:rPr>
        <w:t xml:space="preserve"> قَاتَلَ دُونَ مَالِهِ</w:t>
      </w:r>
    </w:p>
    <w:p w:rsidR="00D14F57" w:rsidRDefault="00D14F57" w:rsidP="00D14F57">
      <w:pPr>
        <w:pStyle w:val="4-"/>
        <w:rPr>
          <w:rtl/>
        </w:rPr>
      </w:pPr>
      <w:bookmarkStart w:id="371" w:name="_Toc434155744"/>
      <w:r>
        <w:rPr>
          <w:rFonts w:hint="cs"/>
          <w:rtl/>
        </w:rPr>
        <w:t>باب [16]: کسی که برای دفاع از مال خود بجنگد</w:t>
      </w:r>
      <w:bookmarkEnd w:id="371"/>
    </w:p>
    <w:p w:rsidR="00D14F57" w:rsidRPr="00D14F57" w:rsidRDefault="00D14F57" w:rsidP="00D14F57">
      <w:pPr>
        <w:pStyle w:val="5-"/>
        <w:rPr>
          <w:rFonts w:ascii="Simplified Arabic" w:hAnsi="Simplified Arabic" w:cs="Simplified Arabic"/>
          <w:color w:val="FF0000"/>
          <w:rtl/>
        </w:rPr>
      </w:pPr>
      <w:r>
        <w:rPr>
          <w:rFonts w:hint="cs"/>
          <w:rtl/>
        </w:rPr>
        <w:t xml:space="preserve">1129- </w:t>
      </w:r>
      <w:r>
        <w:rPr>
          <w:rtl/>
        </w:rPr>
        <w:t xml:space="preserve">عَنْ عَبْدِ اللَّهِ بْنِ عَمْرٍو رَضِيَ اللَّهُ عَنْهُمَا، قَالَ: سَمِعْتُ النَّبِيَّ صَلَّى اللهُ عَلَيْهِ وَسَلَّمَ </w:t>
      </w:r>
      <w:r w:rsidRPr="00A94E4F">
        <w:rPr>
          <w:rtl/>
        </w:rPr>
        <w:t>يَقُولُ: «مَنْ قُتِلَ دُونَ مَالِهِ فَهُوَ شَهِيدٌ»</w:t>
      </w:r>
      <w:r w:rsidRPr="00A94E4F">
        <w:rPr>
          <w:rFonts w:hint="cs"/>
          <w:rtl/>
        </w:rPr>
        <w:t xml:space="preserve"> [رواه البخاری</w:t>
      </w:r>
      <w:r>
        <w:rPr>
          <w:rFonts w:hint="cs"/>
          <w:rtl/>
        </w:rPr>
        <w:t>: 2480].</w:t>
      </w:r>
    </w:p>
    <w:p w:rsidR="00D14F57" w:rsidRDefault="00D14F57" w:rsidP="00D14F57">
      <w:pPr>
        <w:pStyle w:val="0-"/>
        <w:rPr>
          <w:rtl/>
        </w:rPr>
      </w:pPr>
      <w:r>
        <w:rPr>
          <w:rFonts w:hint="cs"/>
          <w:rtl/>
        </w:rPr>
        <w:t>1129- از عبدالله بن عمر</w:t>
      </w:r>
      <w:r>
        <w:rPr>
          <w:rFonts w:cs="CTraditional Arabic" w:hint="cs"/>
          <w:rtl/>
        </w:rPr>
        <w:t>ب</w:t>
      </w:r>
      <w:r>
        <w:rPr>
          <w:rFonts w:hint="cs"/>
          <w:rtl/>
        </w:rPr>
        <w:t xml:space="preserve"> روایت است که گفت: پیامبر خدا </w:t>
      </w:r>
      <w:r>
        <w:rPr>
          <w:rFonts w:cs="CTraditional Arabic" w:hint="cs"/>
          <w:rtl/>
        </w:rPr>
        <w:t>ج</w:t>
      </w:r>
      <w:r>
        <w:rPr>
          <w:rFonts w:hint="cs"/>
          <w:rtl/>
        </w:rPr>
        <w:t xml:space="preserve"> را شنیدم که فرمودند:</w:t>
      </w:r>
    </w:p>
    <w:p w:rsidR="00D14F57" w:rsidRDefault="00D14F57" w:rsidP="00D14F57">
      <w:pPr>
        <w:pStyle w:val="0-"/>
        <w:rPr>
          <w:rtl/>
          <w:lang w:bidi="fa-IR"/>
        </w:rPr>
      </w:pPr>
      <w:r>
        <w:rPr>
          <w:rFonts w:hint="cs"/>
          <w:rtl/>
        </w:rPr>
        <w:t>«کسی که در راه دفاع از مال خود کشته شود، شهید است»</w:t>
      </w:r>
      <w:r w:rsidRPr="00D14F57">
        <w:rPr>
          <w:rFonts w:ascii="IRLotus" w:hAnsi="IRLotus" w:cs="IRLotus"/>
          <w:vertAlign w:val="superscript"/>
          <w:rtl/>
          <w:lang w:bidi="fa-IR"/>
        </w:rPr>
        <w:t>(</w:t>
      </w:r>
      <w:r w:rsidRPr="00D14F57">
        <w:rPr>
          <w:rStyle w:val="FootnoteReference"/>
          <w:rFonts w:ascii="IRLotus" w:hAnsi="IRLotus" w:cs="IRLotus"/>
          <w:rtl/>
          <w:lang w:bidi="fa-IR"/>
        </w:rPr>
        <w:footnoteReference w:id="508"/>
      </w:r>
      <w:r w:rsidRPr="00D14F57">
        <w:rPr>
          <w:rFonts w:ascii="IRLotus" w:hAnsi="IRLotus" w:cs="IRLotus"/>
          <w:vertAlign w:val="superscript"/>
          <w:rtl/>
          <w:lang w:bidi="fa-IR"/>
        </w:rPr>
        <w:t>)</w:t>
      </w:r>
      <w:r>
        <w:rPr>
          <w:rFonts w:hint="cs"/>
          <w:rtl/>
          <w:lang w:bidi="fa-IR"/>
        </w:rPr>
        <w:t>.</w:t>
      </w:r>
    </w:p>
    <w:p w:rsidR="00D14F57" w:rsidRDefault="00D14F57" w:rsidP="00D14F57">
      <w:pPr>
        <w:pStyle w:val="2-0"/>
        <w:rPr>
          <w:rtl/>
        </w:rPr>
      </w:pPr>
      <w:r w:rsidRPr="00CC5233">
        <w:rPr>
          <w:rFonts w:hint="cs"/>
          <w:rtl/>
          <w:lang w:bidi="ar-SA"/>
        </w:rPr>
        <w:t>17</w:t>
      </w:r>
      <w:r>
        <w:rPr>
          <w:rFonts w:hint="cs"/>
          <w:rtl/>
        </w:rPr>
        <w:t>- باب: إِذَا کَسَرَ قَص</w:t>
      </w:r>
      <w:r w:rsidR="004E1334">
        <w:rPr>
          <w:rFonts w:hint="cs"/>
          <w:rtl/>
        </w:rPr>
        <w:t>ْ</w:t>
      </w:r>
      <w:r>
        <w:rPr>
          <w:rFonts w:hint="cs"/>
          <w:rtl/>
        </w:rPr>
        <w:t>عَة أَو</w:t>
      </w:r>
      <w:r w:rsidR="004E1334">
        <w:rPr>
          <w:rFonts w:hint="cs"/>
          <w:rtl/>
        </w:rPr>
        <w:t>ْ</w:t>
      </w:r>
      <w:r>
        <w:rPr>
          <w:rFonts w:hint="cs"/>
          <w:rtl/>
        </w:rPr>
        <w:t xml:space="preserve"> شَی</w:t>
      </w:r>
      <w:r w:rsidR="004E1334">
        <w:rPr>
          <w:rFonts w:hint="cs"/>
          <w:rtl/>
        </w:rPr>
        <w:t>ْئ</w:t>
      </w:r>
      <w:r>
        <w:rPr>
          <w:rFonts w:hint="cs"/>
          <w:rtl/>
        </w:rPr>
        <w:t>ا</w:t>
      </w:r>
      <w:r w:rsidR="004E1334">
        <w:rPr>
          <w:rFonts w:hint="cs"/>
          <w:rtl/>
        </w:rPr>
        <w:t>ً</w:t>
      </w:r>
      <w:r>
        <w:rPr>
          <w:rFonts w:hint="cs"/>
          <w:rtl/>
        </w:rPr>
        <w:t xml:space="preserve"> لِغَی</w:t>
      </w:r>
      <w:r w:rsidR="004E1334">
        <w:rPr>
          <w:rFonts w:hint="cs"/>
          <w:rtl/>
        </w:rPr>
        <w:t>ْ</w:t>
      </w:r>
      <w:r>
        <w:rPr>
          <w:rFonts w:hint="cs"/>
          <w:rtl/>
        </w:rPr>
        <w:t>رِهِ</w:t>
      </w:r>
    </w:p>
    <w:p w:rsidR="00D14F57" w:rsidRDefault="00D14F57" w:rsidP="00D14F57">
      <w:pPr>
        <w:pStyle w:val="4-"/>
        <w:rPr>
          <w:rtl/>
          <w:lang w:bidi="fa-IR"/>
        </w:rPr>
      </w:pPr>
      <w:bookmarkStart w:id="372" w:name="_Toc434155745"/>
      <w:r>
        <w:rPr>
          <w:rFonts w:hint="cs"/>
          <w:rtl/>
          <w:lang w:bidi="fa-IR"/>
        </w:rPr>
        <w:t>باب [17]: اگر کاسه و یا چیزی را از شخص دیگری شکست</w:t>
      </w:r>
      <w:bookmarkEnd w:id="372"/>
    </w:p>
    <w:p w:rsidR="00D14F57" w:rsidRDefault="00D14F57" w:rsidP="00C002F4">
      <w:pPr>
        <w:pStyle w:val="5-"/>
        <w:rPr>
          <w:rtl/>
          <w:lang w:bidi="fa-IR"/>
        </w:rPr>
      </w:pPr>
      <w:r>
        <w:rPr>
          <w:rFonts w:hint="cs"/>
          <w:rtl/>
          <w:lang w:bidi="fa-IR"/>
        </w:rPr>
        <w:t>1130-</w:t>
      </w:r>
      <w:r w:rsidR="00C002F4">
        <w:rPr>
          <w:rFonts w:hint="cs"/>
          <w:rtl/>
          <w:lang w:bidi="fa-IR"/>
        </w:rPr>
        <w:t xml:space="preserve"> </w:t>
      </w:r>
      <w:r w:rsidR="00C002F4">
        <w:rPr>
          <w:rtl/>
        </w:rPr>
        <w:t xml:space="preserve">عَنْ أَنَسٍ رَضِيَ اللَّهُ عَنْهُ: أَنَّ النَّبِيَّ صَلَّى اللهُ عَلَيْهِ وَسَلَّمَ كَانَ عِنْدَ بَعْضِ نِسَائِهِ، فَأَرْسَلَتْ إِحْدَى أُمَّهَاتِ المُؤْمِنِينَ </w:t>
      </w:r>
      <w:r w:rsidR="00C002F4" w:rsidRPr="00D5200D">
        <w:rPr>
          <w:rtl/>
        </w:rPr>
        <w:t>مَعَ خَادِمٍ بِقَصْعَةٍ فِيهَا طَعَامٌ، فَضَرَبَتْ بِيَدِهَا، فَكَسَرَتِ القَصْعَةَ، فَضَمَّهَا وَجَعَلَ فِيهَا الطَّعَامَ، وَقَالَ: «كُلُوا» وَحَبَسَ الرَّسُولَ وَالقَصْعَةَ حَتَّى فَرَغُوا، فَدَفَعَ القَصْعَةَ الصَّحِيحَةَ، وَحَبَسَ المَكْسُورَةَ</w:t>
      </w:r>
      <w:r w:rsidRPr="00D5200D">
        <w:rPr>
          <w:rFonts w:hint="cs"/>
          <w:rtl/>
          <w:lang w:bidi="fa-IR"/>
        </w:rPr>
        <w:t xml:space="preserve"> [رواه البخاری</w:t>
      </w:r>
      <w:r>
        <w:rPr>
          <w:rFonts w:hint="cs"/>
          <w:rtl/>
          <w:lang w:bidi="fa-IR"/>
        </w:rPr>
        <w:t>: 2481].</w:t>
      </w:r>
    </w:p>
    <w:p w:rsidR="00D14F57" w:rsidRDefault="00D14F57" w:rsidP="00D05FCA">
      <w:pPr>
        <w:pStyle w:val="0-"/>
        <w:rPr>
          <w:rtl/>
          <w:lang w:bidi="fa-IR"/>
        </w:rPr>
      </w:pPr>
      <w:r>
        <w:rPr>
          <w:rFonts w:hint="cs"/>
          <w:rtl/>
          <w:lang w:bidi="fa-IR"/>
        </w:rPr>
        <w:t>1130- از انس</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نزد یکی از همسرانش بودند، همسر دیگرشان ذریعۀ خادمی طعامی را در کاسۀ برای</w:t>
      </w:r>
      <w:r w:rsidR="00D05FCA">
        <w:rPr>
          <w:rFonts w:hint="cs"/>
          <w:rtl/>
          <w:lang w:bidi="fa-IR"/>
        </w:rPr>
        <w:t xml:space="preserve">‌شان </w:t>
      </w:r>
      <w:r>
        <w:rPr>
          <w:rFonts w:hint="cs"/>
          <w:rtl/>
          <w:lang w:bidi="fa-IR"/>
        </w:rPr>
        <w:t>فرستاد، [آنکه به خانه‌اش بودند]</w:t>
      </w:r>
      <w:r w:rsidR="00C002F4">
        <w:rPr>
          <w:rFonts w:hint="cs"/>
          <w:rtl/>
          <w:lang w:bidi="fa-IR"/>
        </w:rPr>
        <w:t>، کاسه را با دست خود زد و شکست.</w:t>
      </w:r>
    </w:p>
    <w:p w:rsidR="00C002F4" w:rsidRPr="00D14F57" w:rsidRDefault="00C002F4" w:rsidP="00323079">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قطعه</w:t>
      </w:r>
      <w:r w:rsidR="00E831DD">
        <w:rPr>
          <w:rFonts w:hint="cs"/>
          <w:rtl/>
          <w:lang w:bidi="fa-IR"/>
        </w:rPr>
        <w:t xml:space="preserve">‌های </w:t>
      </w:r>
      <w:r>
        <w:rPr>
          <w:rFonts w:hint="cs"/>
          <w:rtl/>
          <w:lang w:bidi="fa-IR"/>
        </w:rPr>
        <w:t>کاسه را با هم جمع کردند، طعام را دوباره در آن کاسه نهادند و فرمودند: «بخورید»، و شخصی که کاسه را آورده بود نزد خود نشاندند، و بعد از اینکه طعام را خوردند، کاسۀ درستی را فرستادند، و کاسۀ شکسته را نگهداشتند</w:t>
      </w:r>
      <w:r w:rsidRPr="00C002F4">
        <w:rPr>
          <w:rFonts w:ascii="IRLotus" w:hAnsi="IRLotus" w:cs="IRLotus"/>
          <w:vertAlign w:val="superscript"/>
          <w:rtl/>
          <w:lang w:bidi="fa-IR"/>
        </w:rPr>
        <w:t>(</w:t>
      </w:r>
      <w:r w:rsidRPr="00C002F4">
        <w:rPr>
          <w:rStyle w:val="FootnoteReference"/>
          <w:rFonts w:ascii="IRLotus" w:hAnsi="IRLotus" w:cs="IRLotus"/>
          <w:rtl/>
          <w:lang w:bidi="fa-IR"/>
        </w:rPr>
        <w:footnoteReference w:id="509"/>
      </w:r>
      <w:r w:rsidRPr="00C002F4">
        <w:rPr>
          <w:rFonts w:ascii="IRLotus" w:hAnsi="IRLotus" w:cs="IRLotus"/>
          <w:vertAlign w:val="superscript"/>
          <w:rtl/>
          <w:lang w:bidi="fa-IR"/>
        </w:rPr>
        <w:t>)</w:t>
      </w:r>
      <w:r>
        <w:rPr>
          <w:rFonts w:hint="cs"/>
          <w:rtl/>
          <w:lang w:bidi="fa-IR"/>
        </w:rPr>
        <w:t>.</w:t>
      </w:r>
    </w:p>
    <w:sectPr w:rsidR="00C002F4" w:rsidRPr="00D14F57" w:rsidSect="00207FFE">
      <w:headerReference w:type="default" r:id="rId38"/>
      <w:footnotePr>
        <w:numRestart w:val="eachPage"/>
      </w:footnotePr>
      <w:type w:val="oddPage"/>
      <w:pgSz w:w="9356" w:h="13608" w:code="9"/>
      <w:pgMar w:top="567" w:right="1134" w:bottom="851" w:left="1134" w:header="454" w:footer="0"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4E8E" w:rsidRDefault="00634E8E">
      <w:r>
        <w:separator/>
      </w:r>
    </w:p>
    <w:p w:rsidR="00634E8E" w:rsidRDefault="00634E8E"/>
  </w:endnote>
  <w:endnote w:type="continuationSeparator" w:id="0">
    <w:p w:rsidR="00634E8E" w:rsidRDefault="00634E8E">
      <w:r>
        <w:continuationSeparator/>
      </w:r>
    </w:p>
    <w:p w:rsidR="00634E8E" w:rsidRDefault="00634E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B Lotus">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IRLotus">
    <w:panose1 w:val="02000503000000020002"/>
    <w:charset w:val="00"/>
    <w:family w:val="auto"/>
    <w:pitch w:val="variable"/>
    <w:sig w:usb0="00002003" w:usb1="00000000" w:usb2="00000000" w:usb3="00000000" w:csb0="00000041" w:csb1="00000000"/>
  </w:font>
  <w:font w:name="IRNazli">
    <w:panose1 w:val="02000506000000020002"/>
    <w:charset w:val="00"/>
    <w:family w:val="auto"/>
    <w:pitch w:val="variable"/>
    <w:sig w:usb0="00002003" w:usb1="00000000" w:usb2="00000000" w:usb3="00000000" w:csb0="00000041" w:csb1="00000000"/>
  </w:font>
  <w:font w:name="IRYakout">
    <w:panose1 w:val="02000506000000020002"/>
    <w:charset w:val="00"/>
    <w:family w:val="auto"/>
    <w:pitch w:val="variable"/>
    <w:sig w:usb0="00002003" w:usb1="00000000" w:usb2="00000000" w:usb3="00000000" w:csb0="00000041" w:csb1="00000000"/>
  </w:font>
  <w:font w:name="IRZar">
    <w:panose1 w:val="02000506000000020002"/>
    <w:charset w:val="00"/>
    <w:family w:val="auto"/>
    <w:pitch w:val="variable"/>
    <w:sig w:usb0="00002003" w:usb1="00000000" w:usb2="00000000" w:usb3="00000000" w:csb0="00000041" w:csb1="00000000"/>
  </w:font>
  <w:font w:name="KFGQPC Uthman Taha Naskh">
    <w:panose1 w:val="02000000000000000000"/>
    <w:charset w:val="B2"/>
    <w:family w:val="auto"/>
    <w:pitch w:val="variable"/>
    <w:sig w:usb0="80002001" w:usb1="90000000" w:usb2="00000008" w:usb3="00000000" w:csb0="00000040" w:csb1="00000000"/>
  </w:font>
  <w:font w:name="mylotus">
    <w:panose1 w:val="02000000000000000000"/>
    <w:charset w:val="00"/>
    <w:family w:val="auto"/>
    <w:pitch w:val="variable"/>
    <w:sig w:usb0="00002007" w:usb1="80000000" w:usb2="00000008" w:usb3="00000000" w:csb0="00000043" w:csb1="00000000"/>
  </w:font>
  <w:font w:name="KFGQPC Uthmanic Script HAFS">
    <w:panose1 w:val="0200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IRTitr">
    <w:panose1 w:val="02000506000000020002"/>
    <w:charset w:val="00"/>
    <w:family w:val="auto"/>
    <w:pitch w:val="variable"/>
    <w:sig w:usb0="00002003" w:usb1="00000000" w:usb2="00000000" w:usb3="00000000" w:csb0="00000041" w:csb1="00000000"/>
  </w:font>
  <w:font w:name="IRNazanin">
    <w:panose1 w:val="02000506000000020002"/>
    <w:charset w:val="00"/>
    <w:family w:val="auto"/>
    <w:pitch w:val="variable"/>
    <w:sig w:usb0="00002003" w:usb1="00000000" w:usb2="00000000" w:usb3="00000000" w:csb0="00000041" w:csb1="00000000"/>
  </w:font>
  <w:font w:name="B Compset">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IRMitra">
    <w:panose1 w:val="02000506000000020002"/>
    <w:charset w:val="00"/>
    <w:family w:val="auto"/>
    <w:pitch w:val="variable"/>
    <w:sig w:usb0="00002003" w:usb1="00000000" w:usb2="00000000" w:usb3="00000000" w:csb0="00000041" w:csb1="00000000"/>
  </w:font>
  <w:font w:name="Times New Roman Bold">
    <w:panose1 w:val="00000000000000000000"/>
    <w:charset w:val="00"/>
    <w:family w:val="roman"/>
    <w:notTrueType/>
    <w:pitch w:val="default"/>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Traditional Arabic">
    <w:panose1 w:val="02020603050405020304"/>
    <w:charset w:val="00"/>
    <w:family w:val="roman"/>
    <w:pitch w:val="variable"/>
    <w:sig w:usb0="00002003" w:usb1="80000000" w:usb2="00000008" w:usb3="00000000" w:csb0="00000041" w:csb1="00000000"/>
  </w:font>
  <w:font w:name="CTraditional Arabic">
    <w:panose1 w:val="00000000000000000000"/>
    <w:charset w:val="B2"/>
    <w:family w:val="auto"/>
    <w:pitch w:val="variable"/>
    <w:sig w:usb0="00002001" w:usb1="00000000" w:usb2="00000000" w:usb3="00000000" w:csb0="00000040" w:csb1="00000000"/>
  </w:font>
  <w:font w:name="Simplified Arabic">
    <w:panose1 w:val="02020603050405020304"/>
    <w:charset w:val="00"/>
    <w:family w:val="roman"/>
    <w:pitch w:val="variable"/>
    <w:sig w:usb0="00002003" w:usb1="00000000" w:usb2="00000008" w:usb3="00000000" w:csb0="0000004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4E8E" w:rsidRPr="00402D45" w:rsidRDefault="00634E8E" w:rsidP="00402D45">
      <w:pPr>
        <w:ind w:firstLine="0"/>
        <w:rPr>
          <w:sz w:val="24"/>
          <w:szCs w:val="24"/>
        </w:rPr>
      </w:pPr>
      <w:r w:rsidRPr="00402D45">
        <w:rPr>
          <w:sz w:val="24"/>
          <w:szCs w:val="24"/>
        </w:rPr>
        <w:separator/>
      </w:r>
    </w:p>
  </w:footnote>
  <w:footnote w:type="continuationSeparator" w:id="0">
    <w:p w:rsidR="00634E8E" w:rsidRPr="00402D45" w:rsidRDefault="00634E8E" w:rsidP="00402D45">
      <w:pPr>
        <w:ind w:firstLine="0"/>
        <w:rPr>
          <w:sz w:val="24"/>
          <w:szCs w:val="24"/>
        </w:rPr>
      </w:pPr>
      <w:r w:rsidRPr="00402D45">
        <w:rPr>
          <w:sz w:val="24"/>
          <w:szCs w:val="24"/>
        </w:rPr>
        <w:continuationSeparator/>
      </w:r>
    </w:p>
  </w:footnote>
  <w:footnote w:id="1">
    <w:p w:rsidR="00367363" w:rsidRPr="00593BCF" w:rsidRDefault="00367363" w:rsidP="009D5161">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1D092C">
      <w:pPr>
        <w:pStyle w:val="FootnoteText"/>
        <w:numPr>
          <w:ilvl w:val="0"/>
          <w:numId w:val="1"/>
        </w:numPr>
        <w:bidi/>
        <w:ind w:left="544" w:hanging="272"/>
        <w:jc w:val="both"/>
        <w:rPr>
          <w:rFonts w:ascii="IRNazli" w:hAnsi="IRNazli" w:cs="IRNazli"/>
          <w:sz w:val="24"/>
          <w:szCs w:val="24"/>
          <w:lang w:bidi="fa-IR"/>
        </w:rPr>
      </w:pPr>
      <w:r w:rsidRPr="00593BCF">
        <w:rPr>
          <w:rFonts w:ascii="IRNazli" w:hAnsi="IRNazli" w:cs="IRNazli" w:hint="cs"/>
          <w:sz w:val="24"/>
          <w:szCs w:val="24"/>
          <w:rtl/>
          <w:lang w:bidi="fa-IR"/>
        </w:rPr>
        <w:t>فرستادن معاذ</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به یمن در ربیع الآخد سال نهم هجری بود، و مردم یمن در این وقت اهل کتاب، یعنی: یهود و نصاری بودند.</w:t>
      </w:r>
    </w:p>
    <w:p w:rsidR="00367363" w:rsidRPr="00593BCF" w:rsidRDefault="00367363" w:rsidP="001D092C">
      <w:pPr>
        <w:pStyle w:val="FootnoteText"/>
        <w:numPr>
          <w:ilvl w:val="0"/>
          <w:numId w:val="1"/>
        </w:numPr>
        <w:bidi/>
        <w:ind w:left="544" w:hanging="272"/>
        <w:jc w:val="both"/>
        <w:rPr>
          <w:rFonts w:ascii="IRNazli" w:hAnsi="IRNazli" w:cs="IRNazli"/>
          <w:sz w:val="24"/>
          <w:szCs w:val="24"/>
          <w:lang w:bidi="fa-IR"/>
        </w:rPr>
      </w:pPr>
      <w:r w:rsidRPr="00593BCF">
        <w:rPr>
          <w:rFonts w:ascii="IRNazli" w:hAnsi="IRNazli" w:cs="IRNazli" w:hint="cs"/>
          <w:sz w:val="24"/>
          <w:szCs w:val="24"/>
          <w:rtl/>
          <w:lang w:bidi="fa-IR"/>
        </w:rPr>
        <w:t>نماز بعد از شهادتین از مهمترین ارکان اسلام است.</w:t>
      </w:r>
    </w:p>
    <w:p w:rsidR="00367363" w:rsidRPr="00593BCF" w:rsidRDefault="00367363" w:rsidP="00E22691">
      <w:pPr>
        <w:pStyle w:val="FootnoteText"/>
        <w:numPr>
          <w:ilvl w:val="0"/>
          <w:numId w:val="1"/>
        </w:numPr>
        <w:bidi/>
        <w:ind w:left="544" w:hanging="272"/>
        <w:jc w:val="both"/>
        <w:rPr>
          <w:rFonts w:ascii="IRNazli" w:hAnsi="IRNazli" w:cs="IRNazli"/>
          <w:sz w:val="24"/>
          <w:szCs w:val="24"/>
          <w:lang w:bidi="fa-IR"/>
        </w:rPr>
      </w:pPr>
      <w:r w:rsidRPr="00593BCF">
        <w:rPr>
          <w:rFonts w:ascii="IRNazli" w:hAnsi="IRNazli" w:cs="IRNazli" w:hint="cs"/>
          <w:sz w:val="24"/>
          <w:szCs w:val="24"/>
          <w:rtl/>
          <w:lang w:bidi="fa-IR"/>
        </w:rPr>
        <w:t>پیش از جهاد با کفار، باید آن‌ها را به اسلام دوعت نمود.</w:t>
      </w:r>
    </w:p>
    <w:p w:rsidR="00367363" w:rsidRPr="00593BCF" w:rsidRDefault="00367363" w:rsidP="00E22691">
      <w:pPr>
        <w:pStyle w:val="FootnoteText"/>
        <w:numPr>
          <w:ilvl w:val="0"/>
          <w:numId w:val="1"/>
        </w:numPr>
        <w:bidi/>
        <w:ind w:left="544" w:hanging="272"/>
        <w:jc w:val="both"/>
        <w:rPr>
          <w:rFonts w:ascii="IRNazli" w:hAnsi="IRNazli" w:cs="IRNazli"/>
          <w:sz w:val="24"/>
          <w:szCs w:val="24"/>
          <w:lang w:bidi="fa-IR"/>
        </w:rPr>
      </w:pPr>
      <w:r w:rsidRPr="00593BCF">
        <w:rPr>
          <w:rFonts w:ascii="IRNazli" w:hAnsi="IRNazli" w:cs="IRNazli" w:hint="cs"/>
          <w:sz w:val="24"/>
          <w:szCs w:val="24"/>
          <w:rtl/>
          <w:lang w:bidi="fa-IR"/>
        </w:rPr>
        <w:t>زکات فرض عین است، و در مرتبۀ بعد از نماز قرار دارد.</w:t>
      </w:r>
    </w:p>
    <w:p w:rsidR="00367363" w:rsidRPr="00593BCF" w:rsidRDefault="00367363" w:rsidP="00E22691">
      <w:pPr>
        <w:pStyle w:val="FootnoteText"/>
        <w:numPr>
          <w:ilvl w:val="0"/>
          <w:numId w:val="1"/>
        </w:numPr>
        <w:bidi/>
        <w:ind w:left="544" w:hanging="272"/>
        <w:jc w:val="both"/>
        <w:rPr>
          <w:rFonts w:ascii="IRNazli" w:hAnsi="IRNazli" w:cs="IRNazli"/>
          <w:sz w:val="24"/>
          <w:szCs w:val="24"/>
          <w:lang w:bidi="fa-IR"/>
        </w:rPr>
      </w:pPr>
      <w:r w:rsidRPr="00593BCF">
        <w:rPr>
          <w:rFonts w:ascii="IRNazli" w:hAnsi="IRNazli" w:cs="IRNazli" w:hint="cs"/>
          <w:sz w:val="24"/>
          <w:szCs w:val="24"/>
          <w:rtl/>
          <w:lang w:bidi="fa-IR"/>
        </w:rPr>
        <w:t>توزیع زکات بر همۀ اصناف هشت گانۀ که در قرآن مجید آمده است، لازم نیست، و امام مسلمانان می‌تواند با صواب دید خویش هر طوری که مصلحت بداند، زکات را توزیع نماید.</w:t>
      </w:r>
    </w:p>
    <w:p w:rsidR="00367363" w:rsidRPr="00593BCF" w:rsidRDefault="00367363" w:rsidP="00E22691">
      <w:pPr>
        <w:pStyle w:val="FootnoteText"/>
        <w:numPr>
          <w:ilvl w:val="0"/>
          <w:numId w:val="1"/>
        </w:numPr>
        <w:bidi/>
        <w:ind w:left="544" w:hanging="272"/>
        <w:jc w:val="both"/>
        <w:rPr>
          <w:rFonts w:ascii="IRNazli" w:hAnsi="IRNazli" w:cs="IRNazli"/>
          <w:sz w:val="24"/>
          <w:szCs w:val="24"/>
          <w:rtl/>
          <w:lang w:bidi="fa-IR"/>
        </w:rPr>
      </w:pPr>
      <w:r w:rsidRPr="00593BCF">
        <w:rPr>
          <w:rFonts w:ascii="IRNazli" w:hAnsi="IRNazli" w:cs="IRNazli" w:hint="cs"/>
          <w:sz w:val="24"/>
          <w:szCs w:val="24"/>
          <w:rtl/>
          <w:lang w:bidi="fa-IR"/>
        </w:rPr>
        <w:t>در وجوب زکات در مال طفل نا بالغ و شخص مجنون اختلاف است، امام شافعی وعدۀ دیگری از علماء بر این نظر‌اند که مال آن</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ها زکات واجب می‌گردد، امام ابو حنیفۀ و عدۀ دیگری می‌گویند: که آن‌ها مکلف نیستند، و همچنانی که بر آن‌ها نماز و روزه و حج لازم نمی‌گردد، زکات نیز لازم نمی‌گردد، و برای هر کدام از جانبین دلیل‌های نقلی و عقلی دیگری نیز وجود دارد که در کتب فقه، به تفصیل مذکور است.</w:t>
      </w:r>
    </w:p>
  </w:footnote>
  <w:footnote w:id="2">
    <w:p w:rsidR="00367363" w:rsidRPr="00593BCF" w:rsidRDefault="00367363" w:rsidP="00E12AB1">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و اینکه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بعد از ارکان اسلام، از بین دیگر واجبات دین، این شخص را به صلۀ رحم امر کردند، نظر به حال آن شخص است، گویا آن شخص سلۀ رحم را قطع کرده و برای آن اهمیتی قائل نبود، از این جهت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او را به اهمیت دادن با این کار و مراعات نمودن آن امر فرمودند.</w:t>
      </w:r>
    </w:p>
  </w:footnote>
  <w:footnote w:id="3">
    <w:p w:rsidR="00367363" w:rsidRPr="00593BCF" w:rsidRDefault="00367363" w:rsidP="009D5161">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حج رکن پنجم اسلام است، و اینکه در این حدیث ذکری از آن نیامده است، سببش این است که در این وقت، حج هنوز فرض نشده بود.</w:t>
      </w:r>
    </w:p>
  </w:footnote>
  <w:footnote w:id="4">
    <w:p w:rsidR="00367363" w:rsidRPr="00593BCF" w:rsidRDefault="00367363" w:rsidP="00A62836">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کسانی که در این وقت کافر شدند، سه گروه بودند، گروه اول: پیروان مسیلمۀ کذاب، واسود عنسی که ادعای نبوت آن دو کذاب را تصدیق و تایید نمودند، گروه دوم: کسانی بودند که از دین بر گشته و تمام اساسات دین از نماز و روزه و زکات و حج را انکار نمودند، و بالآخره گروه سوم: که ذکرشان در حدیث آمده است ولی از فرضیت زکات انکار نموده و از دادن آن خود داری ورزیدند.</w:t>
      </w:r>
    </w:p>
  </w:footnote>
  <w:footnote w:id="5">
    <w:p w:rsidR="00367363" w:rsidRPr="00593BCF" w:rsidRDefault="00367363" w:rsidP="009D5161">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76386C">
      <w:pPr>
        <w:pStyle w:val="FootnoteText"/>
        <w:numPr>
          <w:ilvl w:val="0"/>
          <w:numId w:val="3"/>
        </w:numPr>
        <w:bidi/>
        <w:ind w:left="544" w:hanging="272"/>
        <w:jc w:val="both"/>
        <w:rPr>
          <w:rFonts w:ascii="IRNazli" w:hAnsi="IRNazli" w:cs="IRNazli"/>
          <w:sz w:val="24"/>
          <w:szCs w:val="24"/>
          <w:rtl/>
          <w:lang w:bidi="fa-IR"/>
        </w:rPr>
      </w:pPr>
      <w:r w:rsidRPr="00593BCF">
        <w:rPr>
          <w:rFonts w:ascii="IRNazli" w:hAnsi="IRNazli" w:cs="IRNazli" w:hint="cs"/>
          <w:sz w:val="24"/>
          <w:szCs w:val="24"/>
          <w:rtl/>
          <w:lang w:bidi="fa-IR"/>
        </w:rPr>
        <w:t>قاضی عیاض</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می‌گوید: اینکه در این حدیث به گفتن(لا إله إلا الله) در عصمت جان مال اکتفاء شده است، نسبت به مشرکین و بت پرستان است، ولی نسبت به دیگران که[پیش از داخل شدن به اسلام] به توحید خداوند عقیده دارند، در عصمت جان و مال، گفتن تنها (لا إله إلا الله) کفایت نمی‌کند، بلکه باید به علاوه بر آن، به نبوت نبی کریم نیز ایمان بیاورند، و از همین سبب است که در حدیث دیگری آمده است که: </w:t>
      </w:r>
      <w:r w:rsidRPr="00593BCF">
        <w:rPr>
          <w:rStyle w:val="5-Char"/>
          <w:rFonts w:hint="cs"/>
          <w:sz w:val="24"/>
          <w:szCs w:val="24"/>
          <w:rtl/>
        </w:rPr>
        <w:t>«... وأن محمدا رسول الله، ویقیموا الصلاة ویؤتوا الزکاة»</w:t>
      </w:r>
      <w:r w:rsidRPr="00593BCF">
        <w:rPr>
          <w:rFonts w:ascii="IRNazli" w:hAnsi="IRNazli" w:cs="IRNazli" w:hint="cs"/>
          <w:sz w:val="24"/>
          <w:szCs w:val="24"/>
          <w:rtl/>
          <w:lang w:bidi="fa-IR"/>
        </w:rPr>
        <w:t>.</w:t>
      </w:r>
    </w:p>
    <w:p w:rsidR="00367363" w:rsidRPr="00593BCF" w:rsidRDefault="00367363" w:rsidP="0076386C">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ولی نظرم این است که گفتن(لا إله إلا الله) همان طوری که در حدیث نبوی شریف آمده است، سبب عصمت جان و مال می‌شود، نه سبب داخل شدن به اسلام، بنابراین اگر کسی مانند یهود و نصاری تنها همین کلمه را می‌گوید ولو آنکه مسلمان نمی‌شود، ولی جان و مالش جز به حق آن که دادن جزیه باشد، در عصمت می‌ماند، و از همین سبب بود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با یهود و نصاری اگر جزیه می‌دادند، و عهد شکنی نمی‌کردند، به جنگ و مقاتله نمی</w:t>
      </w:r>
      <w:r w:rsidRPr="00593BCF">
        <w:rPr>
          <w:rFonts w:ascii="IRNazli" w:hAnsi="IRNazli" w:cs="IRNazli" w:hint="eastAsia"/>
          <w:sz w:val="24"/>
          <w:szCs w:val="24"/>
          <w:rtl/>
          <w:lang w:bidi="fa-IR"/>
        </w:rPr>
        <w:t>‌پرداختند</w:t>
      </w:r>
      <w:r w:rsidRPr="00593BCF">
        <w:rPr>
          <w:rFonts w:ascii="IRNazli" w:hAnsi="IRNazli" w:cs="IRNazli" w:hint="cs"/>
          <w:sz w:val="24"/>
          <w:szCs w:val="24"/>
          <w:rtl/>
          <w:lang w:bidi="fa-IR"/>
        </w:rPr>
        <w:t>، و الله تعالی أعلم.</w:t>
      </w:r>
    </w:p>
    <w:p w:rsidR="00367363" w:rsidRPr="00593BCF" w:rsidRDefault="00367363" w:rsidP="0076386C">
      <w:pPr>
        <w:pStyle w:val="FootnoteText"/>
        <w:numPr>
          <w:ilvl w:val="0"/>
          <w:numId w:val="3"/>
        </w:numPr>
        <w:bidi/>
        <w:ind w:left="544" w:hanging="272"/>
        <w:jc w:val="both"/>
        <w:rPr>
          <w:rFonts w:ascii="IRNazli" w:hAnsi="IRNazli" w:cs="IRNazli"/>
          <w:sz w:val="24"/>
          <w:szCs w:val="24"/>
          <w:rtl/>
          <w:lang w:bidi="fa-IR"/>
        </w:rPr>
      </w:pPr>
      <w:r w:rsidRPr="00593BCF">
        <w:rPr>
          <w:rFonts w:ascii="IRNazli" w:hAnsi="IRNazli" w:cs="IRNazli" w:hint="cs"/>
          <w:sz w:val="24"/>
          <w:szCs w:val="24"/>
          <w:rtl/>
          <w:lang w:bidi="fa-IR"/>
        </w:rPr>
        <w:t>از ظاهر حدیث چنین دانسته می‌شود که در بزغاله و بره زکات لازم می‌شود، و این نظر عموم علماء و امام ابو یوسف از مذهب حنفی است، ولی نظر امام ابو حنیفه</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آن است که در بره و بزغاله زکات لازم نمی‌شود، و ذکر بزغاله در این حدیث به جهت مبالغه در گرفتن زکات است، نه در بیان آنچه که در آن زکات واجب می‌شود</w:t>
      </w:r>
    </w:p>
    <w:p w:rsidR="00367363" w:rsidRPr="00593BCF" w:rsidRDefault="00367363" w:rsidP="00E34680">
      <w:pPr>
        <w:pStyle w:val="FootnoteText"/>
        <w:numPr>
          <w:ilvl w:val="0"/>
          <w:numId w:val="3"/>
        </w:numPr>
        <w:bidi/>
        <w:ind w:left="544" w:hanging="272"/>
        <w:jc w:val="both"/>
        <w:rPr>
          <w:rFonts w:ascii="IRNazli" w:hAnsi="IRNazli" w:cs="IRNazli"/>
          <w:sz w:val="24"/>
          <w:szCs w:val="24"/>
          <w:rtl/>
          <w:lang w:bidi="fa-IR"/>
        </w:rPr>
      </w:pPr>
      <w:r w:rsidRPr="00593BCF">
        <w:rPr>
          <w:rFonts w:ascii="IRNazli" w:hAnsi="IRNazli" w:cs="IRNazli" w:hint="cs"/>
          <w:sz w:val="24"/>
          <w:szCs w:val="24"/>
          <w:rtl/>
          <w:lang w:bidi="fa-IR"/>
        </w:rPr>
        <w:t>کسیکه مرتدشد، اگر(لا إله إلا الله) گفت، در ظاهر حکم به مسلمان بودن او می‌شود، ولو آنکه در باطن کافر باشد، ولی در قبول توبۀ زندیق اختلاف است، امام مالک</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می‌گوید توبۀ زندیق قبول نمی‌شود، و باید کشته شود، ولی در نزد احناف توبۀ زندیق نیز مقبول است.</w:t>
      </w:r>
    </w:p>
    <w:p w:rsidR="00367363" w:rsidRPr="00593BCF" w:rsidRDefault="00367363" w:rsidP="00323079">
      <w:pPr>
        <w:pStyle w:val="FootnoteText"/>
        <w:numPr>
          <w:ilvl w:val="0"/>
          <w:numId w:val="3"/>
        </w:numPr>
        <w:bidi/>
        <w:ind w:left="544" w:hanging="272"/>
        <w:jc w:val="both"/>
        <w:rPr>
          <w:rFonts w:ascii="IRNazli" w:hAnsi="IRNazli" w:cs="IRNazli"/>
          <w:sz w:val="24"/>
          <w:szCs w:val="24"/>
          <w:rtl/>
          <w:lang w:bidi="fa-IR"/>
        </w:rPr>
      </w:pPr>
      <w:r w:rsidRPr="00593BCF">
        <w:rPr>
          <w:rFonts w:ascii="IRNazli" w:hAnsi="IRNazli" w:cs="IRNazli" w:hint="cs"/>
          <w:sz w:val="24"/>
          <w:szCs w:val="24"/>
          <w:rtl/>
          <w:lang w:bidi="fa-IR"/>
        </w:rPr>
        <w:t>مرتد شدن سبب سقوط زکات نمی‌گردد، بنابراین اگر کسی مرتدشد، خواه دوباره مسلمان می‌شود، و خواه نمی‌شود، باید زکات مالش از وی گرفته شود.</w:t>
      </w:r>
    </w:p>
  </w:footnote>
  <w:footnote w:id="6">
    <w:p w:rsidR="00367363" w:rsidRPr="00593BCF" w:rsidRDefault="00367363" w:rsidP="001D092C">
      <w:pPr>
        <w:pStyle w:val="0-"/>
        <w:ind w:left="272" w:hanging="272"/>
        <w:rPr>
          <w:sz w:val="24"/>
          <w:szCs w:val="24"/>
          <w:rtl/>
          <w:lang w:bidi="fa-IR"/>
        </w:rPr>
      </w:pPr>
      <w:r w:rsidRPr="00593BCF">
        <w:rPr>
          <w:rStyle w:val="FootnoteReference"/>
          <w:sz w:val="24"/>
          <w:szCs w:val="24"/>
          <w:vertAlign w:val="baseline"/>
        </w:rPr>
        <w:footnoteRef/>
      </w:r>
      <w:r w:rsidRPr="00593BCF">
        <w:rPr>
          <w:sz w:val="24"/>
          <w:szCs w:val="24"/>
          <w:rtl/>
          <w:lang w:bidi="fa-IR"/>
        </w:rPr>
        <w:t>-</w:t>
      </w:r>
      <w:r w:rsidRPr="00593BCF">
        <w:rPr>
          <w:rFonts w:hint="cs"/>
          <w:sz w:val="24"/>
          <w:szCs w:val="24"/>
          <w:rtl/>
          <w:lang w:bidi="fa-IR"/>
        </w:rPr>
        <w:t xml:space="preserve"> از </w:t>
      </w:r>
      <w:r w:rsidRPr="00593BCF">
        <w:rPr>
          <w:rFonts w:hint="cs"/>
          <w:sz w:val="24"/>
          <w:szCs w:val="24"/>
          <w:rtl/>
        </w:rPr>
        <w:t>احکام</w:t>
      </w:r>
      <w:r w:rsidRPr="00593BCF">
        <w:rPr>
          <w:rFonts w:hint="cs"/>
          <w:sz w:val="24"/>
          <w:szCs w:val="24"/>
          <w:rtl/>
          <w:lang w:bidi="fa-IR"/>
        </w:rPr>
        <w:t xml:space="preserve"> و مسائل متعلق به این حدیث آنکه:</w:t>
      </w:r>
    </w:p>
    <w:p w:rsidR="00367363" w:rsidRPr="00593BCF" w:rsidRDefault="00367363" w:rsidP="008E042A">
      <w:pPr>
        <w:pStyle w:val="FootnoteText"/>
        <w:numPr>
          <w:ilvl w:val="0"/>
          <w:numId w:val="5"/>
        </w:numPr>
        <w:bidi/>
        <w:ind w:left="544" w:hanging="272"/>
        <w:jc w:val="both"/>
        <w:rPr>
          <w:rFonts w:ascii="IRNazli" w:hAnsi="IRNazli" w:cs="IRNazli"/>
          <w:sz w:val="24"/>
          <w:szCs w:val="24"/>
          <w:lang w:bidi="fa-IR"/>
        </w:rPr>
      </w:pPr>
      <w:r w:rsidRPr="00593BCF">
        <w:rPr>
          <w:rFonts w:ascii="IRNazli" w:hAnsi="IRNazli" w:cs="IRNazli" w:hint="cs"/>
          <w:sz w:val="24"/>
          <w:szCs w:val="24"/>
          <w:rtl/>
          <w:lang w:bidi="fa-IR"/>
        </w:rPr>
        <w:t>زکات حق فقراء است، و باید اداء گردد، و اعمال خیر مانند: حج و عمره، و روزۀ نفلی، و یا نماز تهجد و امثال این‌ها سبب سقوط آن حق نمی‌گردد، و باید حتماً به صاحبانش رسانده شود.</w:t>
      </w:r>
    </w:p>
    <w:p w:rsidR="00367363" w:rsidRPr="00593BCF" w:rsidRDefault="00367363" w:rsidP="008E042A">
      <w:pPr>
        <w:pStyle w:val="FootnoteText"/>
        <w:numPr>
          <w:ilvl w:val="0"/>
          <w:numId w:val="5"/>
        </w:numPr>
        <w:bidi/>
        <w:ind w:left="544" w:hanging="272"/>
        <w:jc w:val="both"/>
        <w:rPr>
          <w:rFonts w:ascii="IRNazli" w:hAnsi="IRNazli" w:cs="IRNazli"/>
          <w:sz w:val="24"/>
          <w:szCs w:val="24"/>
          <w:lang w:bidi="fa-IR"/>
        </w:rPr>
      </w:pPr>
      <w:r w:rsidRPr="00593BCF">
        <w:rPr>
          <w:rFonts w:ascii="IRNazli" w:hAnsi="IRNazli" w:cs="IRNazli" w:hint="cs"/>
          <w:sz w:val="24"/>
          <w:szCs w:val="24"/>
          <w:rtl/>
          <w:lang w:bidi="fa-IR"/>
        </w:rPr>
        <w:t xml:space="preserve">ظاهر حدیث دلالت بر این دارد که اگر کسی زکات مالش را اداء نمی‌کند،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در روز قیامت برایش کاری کرده نمی‌توانند، پس هر کس که مالی دارد، تا هنوز که دیر نشده، زکات مال خود را هم اکنون به طور کامل اداء نماید.</w:t>
      </w:r>
    </w:p>
    <w:p w:rsidR="00367363" w:rsidRPr="00593BCF" w:rsidRDefault="00367363" w:rsidP="008E042A">
      <w:pPr>
        <w:pStyle w:val="FootnoteText"/>
        <w:numPr>
          <w:ilvl w:val="0"/>
          <w:numId w:val="5"/>
        </w:numPr>
        <w:bidi/>
        <w:ind w:left="544" w:hanging="272"/>
        <w:jc w:val="both"/>
        <w:rPr>
          <w:rFonts w:ascii="IRNazli" w:hAnsi="IRNazli" w:cs="IRNazli"/>
          <w:sz w:val="24"/>
          <w:szCs w:val="24"/>
          <w:rtl/>
          <w:lang w:bidi="fa-IR"/>
        </w:rPr>
      </w:pPr>
      <w:r w:rsidRPr="00593BCF">
        <w:rPr>
          <w:rFonts w:ascii="IRNazli" w:hAnsi="IRNazli" w:cs="IRNazli" w:hint="cs"/>
          <w:sz w:val="24"/>
          <w:szCs w:val="24"/>
          <w:rtl/>
          <w:lang w:bidi="fa-IR"/>
        </w:rPr>
        <w:t xml:space="preserve">از این حدیث می‌توان فهمید که حقوق ساقط نمی‌شود، و باید یا به صاحبش رسانده شده و یا رضایت آن حاصل گردد، ورنه عذاب اخروی در انتظار شخصی است که به حقوق مردم تجاوز کرده است. </w:t>
      </w:r>
    </w:p>
  </w:footnote>
  <w:footnote w:id="7">
    <w:p w:rsidR="00367363" w:rsidRPr="00593BCF" w:rsidRDefault="00367363" w:rsidP="009D5161">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DF623E">
      <w:pPr>
        <w:pStyle w:val="FootnoteText"/>
        <w:numPr>
          <w:ilvl w:val="0"/>
          <w:numId w:val="6"/>
        </w:numPr>
        <w:bidi/>
        <w:ind w:left="544" w:hanging="272"/>
        <w:jc w:val="both"/>
        <w:rPr>
          <w:rFonts w:ascii="IRNazli" w:hAnsi="IRNazli" w:cs="IRNazli"/>
          <w:sz w:val="24"/>
          <w:szCs w:val="24"/>
          <w:lang w:bidi="fa-IR"/>
        </w:rPr>
      </w:pPr>
      <w:r w:rsidRPr="00593BCF">
        <w:rPr>
          <w:rFonts w:ascii="IRNazli" w:hAnsi="IRNazli" w:cs="IRNazli" w:hint="cs"/>
          <w:sz w:val="24"/>
          <w:szCs w:val="24"/>
          <w:rtl/>
          <w:lang w:bidi="fa-IR"/>
        </w:rPr>
        <w:t>زکات فرض عین، و ترک آن از گناهان کبیره است، و این وعید شدیدی که دربارۀ تارک زکات آمده است، دلیل این مدعی است.</w:t>
      </w:r>
    </w:p>
    <w:p w:rsidR="00367363" w:rsidRPr="00593BCF" w:rsidRDefault="00367363" w:rsidP="00DF623E">
      <w:pPr>
        <w:pStyle w:val="FootnoteText"/>
        <w:numPr>
          <w:ilvl w:val="0"/>
          <w:numId w:val="6"/>
        </w:numPr>
        <w:bidi/>
        <w:ind w:left="544" w:hanging="272"/>
        <w:jc w:val="both"/>
        <w:rPr>
          <w:rFonts w:ascii="IRNazli" w:hAnsi="IRNazli" w:cs="IRNazli"/>
          <w:sz w:val="24"/>
          <w:szCs w:val="24"/>
          <w:lang w:bidi="fa-IR"/>
        </w:rPr>
      </w:pPr>
      <w:r w:rsidRPr="00593BCF">
        <w:rPr>
          <w:rFonts w:ascii="IRNazli" w:hAnsi="IRNazli" w:cs="IRNazli" w:hint="cs"/>
          <w:sz w:val="24"/>
          <w:szCs w:val="24"/>
          <w:rtl/>
          <w:lang w:bidi="fa-IR"/>
        </w:rPr>
        <w:t>لفظ(مال) در حدیث نبوی شریف به صیغۀ(عام) آمده است، لذا همۀ انواع مال را شامل می‌شود، و خاص به همین دو نوعی که در حدیث آمده است نیست، لذا همان طوری که زکات در شتر و گوسفند، لازم می‌شود، در هر مال دیگری که برای تجارت، باشد، و از طلا و نقره، و از اوراق نقدی امروزی که جانشین طلا و نقره می‌باشد، و از محصولات زراعتی نیز زکات لازم می‌شود.</w:t>
      </w:r>
    </w:p>
    <w:p w:rsidR="00367363" w:rsidRPr="00593BCF" w:rsidRDefault="00367363" w:rsidP="00DF623E">
      <w:pPr>
        <w:pStyle w:val="FootnoteText"/>
        <w:numPr>
          <w:ilvl w:val="0"/>
          <w:numId w:val="6"/>
        </w:numPr>
        <w:bidi/>
        <w:ind w:left="544" w:hanging="272"/>
        <w:jc w:val="both"/>
        <w:rPr>
          <w:rFonts w:ascii="IRNazli" w:hAnsi="IRNazli" w:cs="IRNazli"/>
          <w:sz w:val="24"/>
          <w:szCs w:val="24"/>
          <w:lang w:bidi="fa-IR"/>
        </w:rPr>
      </w:pPr>
      <w:r w:rsidRPr="00593BCF">
        <w:rPr>
          <w:rFonts w:ascii="IRNazli" w:hAnsi="IRNazli" w:cs="IRNazli" w:hint="cs"/>
          <w:sz w:val="24"/>
          <w:szCs w:val="24"/>
          <w:rtl/>
          <w:lang w:bidi="fa-IR"/>
        </w:rPr>
        <w:t>کمترین مالی که اگر به آن نصاب برسد در آن زکات لازم می‌شود، قرار آتی است:</w:t>
      </w:r>
    </w:p>
    <w:p w:rsidR="00367363" w:rsidRPr="00593BCF" w:rsidRDefault="00367363" w:rsidP="00DF623E">
      <w:pPr>
        <w:pStyle w:val="FootnoteText"/>
        <w:numPr>
          <w:ilvl w:val="0"/>
          <w:numId w:val="7"/>
        </w:numPr>
        <w:bidi/>
        <w:ind w:left="544" w:hanging="272"/>
        <w:jc w:val="both"/>
        <w:rPr>
          <w:rFonts w:ascii="IRNazli" w:hAnsi="IRNazli" w:cs="IRNazli"/>
          <w:sz w:val="24"/>
          <w:szCs w:val="24"/>
          <w:lang w:bidi="fa-IR"/>
        </w:rPr>
      </w:pPr>
      <w:r w:rsidRPr="00593BCF">
        <w:rPr>
          <w:rFonts w:ascii="IRNazli" w:hAnsi="IRNazli" w:cs="IRNazli" w:hint="cs"/>
          <w:sz w:val="24"/>
          <w:szCs w:val="24"/>
          <w:rtl/>
          <w:lang w:bidi="fa-IR"/>
        </w:rPr>
        <w:t>از شتر: پنج نفر، یک گوسفند.</w:t>
      </w:r>
    </w:p>
    <w:p w:rsidR="00367363" w:rsidRPr="00593BCF" w:rsidRDefault="00367363" w:rsidP="00DF623E">
      <w:pPr>
        <w:pStyle w:val="FootnoteText"/>
        <w:numPr>
          <w:ilvl w:val="0"/>
          <w:numId w:val="7"/>
        </w:numPr>
        <w:bidi/>
        <w:ind w:left="544" w:hanging="272"/>
        <w:jc w:val="both"/>
        <w:rPr>
          <w:rFonts w:ascii="IRNazli" w:hAnsi="IRNazli" w:cs="IRNazli"/>
          <w:sz w:val="24"/>
          <w:szCs w:val="24"/>
          <w:lang w:bidi="fa-IR"/>
        </w:rPr>
      </w:pPr>
      <w:r w:rsidRPr="00593BCF">
        <w:rPr>
          <w:rFonts w:ascii="IRNazli" w:hAnsi="IRNazli" w:cs="IRNazli" w:hint="cs"/>
          <w:sz w:val="24"/>
          <w:szCs w:val="24"/>
          <w:rtl/>
          <w:lang w:bidi="fa-IR"/>
        </w:rPr>
        <w:t>از گاو: سی رأس، یک گاو.</w:t>
      </w:r>
    </w:p>
    <w:p w:rsidR="00367363" w:rsidRPr="00593BCF" w:rsidRDefault="00367363" w:rsidP="00DF623E">
      <w:pPr>
        <w:pStyle w:val="FootnoteText"/>
        <w:numPr>
          <w:ilvl w:val="0"/>
          <w:numId w:val="7"/>
        </w:numPr>
        <w:bidi/>
        <w:ind w:left="544" w:hanging="272"/>
        <w:jc w:val="both"/>
        <w:rPr>
          <w:rFonts w:ascii="IRNazli" w:hAnsi="IRNazli" w:cs="IRNazli"/>
          <w:sz w:val="24"/>
          <w:szCs w:val="24"/>
          <w:lang w:bidi="fa-IR"/>
        </w:rPr>
      </w:pPr>
      <w:r w:rsidRPr="00593BCF">
        <w:rPr>
          <w:rFonts w:ascii="IRNazli" w:hAnsi="IRNazli" w:cs="IRNazli" w:hint="cs"/>
          <w:sz w:val="24"/>
          <w:szCs w:val="24"/>
          <w:rtl/>
          <w:lang w:bidi="fa-IR"/>
        </w:rPr>
        <w:t>از گوسفند، چهل رأس، یک گوسفند.</w:t>
      </w:r>
    </w:p>
    <w:p w:rsidR="00367363" w:rsidRPr="00593BCF" w:rsidRDefault="00367363" w:rsidP="00DF623E">
      <w:pPr>
        <w:pStyle w:val="FootnoteText"/>
        <w:numPr>
          <w:ilvl w:val="0"/>
          <w:numId w:val="7"/>
        </w:numPr>
        <w:bidi/>
        <w:ind w:left="544" w:hanging="272"/>
        <w:jc w:val="both"/>
        <w:rPr>
          <w:rFonts w:ascii="IRNazli" w:hAnsi="IRNazli" w:cs="IRNazli"/>
          <w:sz w:val="24"/>
          <w:szCs w:val="24"/>
          <w:lang w:bidi="fa-IR"/>
        </w:rPr>
      </w:pPr>
      <w:r w:rsidRPr="00593BCF">
        <w:rPr>
          <w:rFonts w:ascii="IRNazli" w:hAnsi="IRNazli" w:cs="IRNazli" w:hint="cs"/>
          <w:sz w:val="24"/>
          <w:szCs w:val="24"/>
          <w:rtl/>
          <w:lang w:bidi="fa-IR"/>
        </w:rPr>
        <w:t>ازمال تجارتی: معادل: بیست مثقال طلا که به وزن امروزی مساوی تقریبا (90) گرام می‌شو، و یا معادل دو صد درهم نقره که به وزن امروزی مساوی(700) گرام می‌شود، (دو و نیم در صد).</w:t>
      </w:r>
    </w:p>
    <w:p w:rsidR="00367363" w:rsidRPr="00593BCF" w:rsidRDefault="00367363" w:rsidP="00DF623E">
      <w:pPr>
        <w:pStyle w:val="FootnoteText"/>
        <w:numPr>
          <w:ilvl w:val="0"/>
          <w:numId w:val="7"/>
        </w:numPr>
        <w:bidi/>
        <w:ind w:left="544" w:hanging="272"/>
        <w:jc w:val="both"/>
        <w:rPr>
          <w:rFonts w:ascii="IRNazli" w:hAnsi="IRNazli" w:cs="IRNazli"/>
          <w:sz w:val="24"/>
          <w:szCs w:val="24"/>
          <w:lang w:bidi="fa-IR"/>
        </w:rPr>
      </w:pPr>
      <w:r w:rsidRPr="00593BCF">
        <w:rPr>
          <w:rFonts w:ascii="IRNazli" w:hAnsi="IRNazli" w:cs="IRNazli" w:hint="cs"/>
          <w:sz w:val="24"/>
          <w:szCs w:val="24"/>
          <w:rtl/>
          <w:lang w:bidi="fa-IR"/>
        </w:rPr>
        <w:t>از محصولات زراعتی در نزد جمهور علماء پنج وسق، که حدود یک هزار و ششصد رطل در نزد اهل حجاز، و حدود دو هزار و چهار صد رطل در نزد اهل عراق است، و به وزن فعلی(8/652) کیلو گرام می‌شود.</w:t>
      </w:r>
    </w:p>
    <w:p w:rsidR="00367363" w:rsidRPr="00593BCF" w:rsidRDefault="00367363" w:rsidP="00180C4B">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و در نزد احناف در محصولات زراعتی خواه کم باشد و خواه زیاد زکات لازم می‌شود، و نصابی برای آن نیست، و مقداری که لازم می‌شود، اگر از آب آسمانی آبیاری شود، عشر، یعنی: (ده درصد)، و اگر ذریعۀ حیوان و یا ماشین آبیاری شود، نیم عشر، یعنی(پنج درصد) است، و تفصیل بیشتر مسائل متعلق به زکات در سائر احادیث این باب خواهد آمد. </w:t>
      </w:r>
    </w:p>
  </w:footnote>
  <w:footnote w:id="8">
    <w:p w:rsidR="00367363" w:rsidRPr="00593BCF" w:rsidRDefault="00367363" w:rsidP="00BF1328">
      <w:pPr>
        <w:pStyle w:val="FootnoteText"/>
        <w:bidi/>
        <w:ind w:firstLine="0"/>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DF623E">
      <w:pPr>
        <w:pStyle w:val="FootnoteText"/>
        <w:numPr>
          <w:ilvl w:val="0"/>
          <w:numId w:val="9"/>
        </w:numPr>
        <w:bidi/>
        <w:ind w:left="544" w:hanging="272"/>
        <w:jc w:val="both"/>
        <w:rPr>
          <w:rFonts w:ascii="IRNazli" w:hAnsi="IRNazli" w:cs="IRNazli"/>
          <w:sz w:val="24"/>
          <w:szCs w:val="24"/>
          <w:lang w:bidi="fa-IR"/>
        </w:rPr>
      </w:pPr>
      <w:r w:rsidRPr="00593BCF">
        <w:rPr>
          <w:rFonts w:ascii="IRNazli" w:hAnsi="IRNazli" w:cs="IRNazli" w:hint="cs"/>
          <w:sz w:val="24"/>
          <w:szCs w:val="24"/>
          <w:rtl/>
          <w:lang w:bidi="fa-IR"/>
        </w:rPr>
        <w:t>هر اوقیه، چهل در هم نقره است، و هر درهم به وزن فعلی(3/5) گرام است، پس مجموع پنج اوقیه به وزن فعلی مساوی(700) گرام است.</w:t>
      </w:r>
    </w:p>
    <w:p w:rsidR="00367363" w:rsidRPr="00593BCF" w:rsidRDefault="00367363" w:rsidP="00DF623E">
      <w:pPr>
        <w:pStyle w:val="FootnoteText"/>
        <w:numPr>
          <w:ilvl w:val="0"/>
          <w:numId w:val="9"/>
        </w:numPr>
        <w:bidi/>
        <w:ind w:left="544" w:hanging="272"/>
        <w:jc w:val="both"/>
        <w:rPr>
          <w:rFonts w:ascii="IRNazli" w:hAnsi="IRNazli" w:cs="IRNazli"/>
          <w:sz w:val="24"/>
          <w:szCs w:val="24"/>
          <w:lang w:bidi="fa-IR"/>
        </w:rPr>
      </w:pPr>
      <w:r w:rsidRPr="00593BCF">
        <w:rPr>
          <w:rFonts w:ascii="IRNazli" w:hAnsi="IRNazli" w:cs="IRNazli" w:hint="cs"/>
          <w:sz w:val="24"/>
          <w:szCs w:val="24"/>
          <w:rtl/>
          <w:lang w:bidi="fa-IR"/>
        </w:rPr>
        <w:t>پنج وسق: حدود یک هزار و ششصد رطل در نزد اهل حجاز، و حدود دو هزار و چهار صد رطل در نزد اهل عراق است، و به وزن فعلی(8/652) کیلو گرام می‌شود.</w:t>
      </w:r>
    </w:p>
    <w:p w:rsidR="00367363" w:rsidRPr="00593BCF" w:rsidRDefault="00367363" w:rsidP="00DF623E">
      <w:pPr>
        <w:pStyle w:val="FootnoteText"/>
        <w:numPr>
          <w:ilvl w:val="0"/>
          <w:numId w:val="9"/>
        </w:numPr>
        <w:bidi/>
        <w:ind w:left="544" w:hanging="272"/>
        <w:jc w:val="both"/>
        <w:rPr>
          <w:rFonts w:ascii="IRNazli" w:hAnsi="IRNazli" w:cs="IRNazli"/>
          <w:sz w:val="24"/>
          <w:szCs w:val="24"/>
          <w:lang w:bidi="fa-IR"/>
        </w:rPr>
      </w:pPr>
      <w:r w:rsidRPr="00593BCF">
        <w:rPr>
          <w:rFonts w:ascii="IRNazli" w:hAnsi="IRNazli" w:cs="IRNazli" w:hint="cs"/>
          <w:sz w:val="24"/>
          <w:szCs w:val="24"/>
          <w:rtl/>
          <w:lang w:bidi="fa-IR"/>
        </w:rPr>
        <w:t>همان طور که قبلا هم اشاره نمودیم نظر جمهور علماء و از آن جمله امام محمد و امام ابو یوسف در مذهب احناف این است که در محصولات زراعتی در کمتر از پنج وسق که و به وزن فعلی(8/652) کیلو گرام می‌شود، زکاتی نیست، و دلیل آن صریح همین حدیث شریف نبوی است.</w:t>
      </w:r>
    </w:p>
    <w:p w:rsidR="00367363" w:rsidRPr="00593BCF" w:rsidRDefault="00367363" w:rsidP="00BF1328">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ولی نظر امام ابو حنیفه و بعضی از علمای دیگرمانند: عمر بن عبدالعزیز، مجاهد، و ابراهیم نخعی رحمهم الله این است که در محصولات زراعتی نصاب معینی نیست، بنابراین در کم و زیاد آن زکات لازم می‌شود، و برای خود چندین دلیل می‌آورند، از آن جمله حدیث امام بخاری</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از ابن عمر است که می‌گوید: پیامبرخدا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فرمودندکه: «در چیزی که به آب آسمان، و آب چشمه آب بخودر، و یا دیمه باشد، عشر لازم می‌شود، و در چیزی که به آبی که کشیده می‌شود آب یاری گردد، نیم عشر است» و می‌گویند: در این حدیث نبوی شریف مقدار محصولی که در آن زکات لازم می‌شود، نیامده است، بلکه به طور عام همۀ مقادیر را شامل می‌شود.</w:t>
      </w:r>
    </w:p>
    <w:p w:rsidR="00367363" w:rsidRPr="00593BCF" w:rsidRDefault="00367363" w:rsidP="00BF1328">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ولی با احترام بسیار زیاد به مقام والای این ائمۀ کبار رحمهم الله، می‌توان گفت که مذهب جمهور، که أئمۀ بزرگ احناف از آن جملۀ امام محمد بن حسن شیبانی، و امام ابو یوسف با آن‌ها می‌باشند، راجح</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 xml:space="preserve">تر به نظر می‌رسد، زیرا به اساس قواعد علم اصول فقه: مطلق بر مقید، و عام بر خاص حمل می‌شود، و برای این قاعده مثال‌های زیادی در کتاب و سنت وجود دارد، والله تعالی اعلم بالصواب. </w:t>
      </w:r>
    </w:p>
  </w:footnote>
  <w:footnote w:id="9">
    <w:p w:rsidR="00367363" w:rsidRPr="00593BCF" w:rsidRDefault="00367363" w:rsidP="00B679AE">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BF1328">
      <w:pPr>
        <w:pStyle w:val="FootnoteText"/>
        <w:numPr>
          <w:ilvl w:val="0"/>
          <w:numId w:val="10"/>
        </w:numPr>
        <w:bidi/>
        <w:ind w:left="544" w:hanging="272"/>
        <w:jc w:val="both"/>
        <w:rPr>
          <w:rFonts w:ascii="IRNazli" w:hAnsi="IRNazli" w:cs="IRNazli"/>
          <w:sz w:val="24"/>
          <w:szCs w:val="24"/>
          <w:lang w:bidi="fa-IR"/>
        </w:rPr>
      </w:pPr>
      <w:r w:rsidRPr="00593BCF">
        <w:rPr>
          <w:rFonts w:ascii="IRNazli" w:hAnsi="IRNazli" w:cs="IRNazli" w:hint="cs"/>
          <w:sz w:val="24"/>
          <w:szCs w:val="24"/>
          <w:rtl/>
          <w:lang w:bidi="fa-IR"/>
        </w:rPr>
        <w:t>در مورد نسبت(دست) و انگشت وامثال این چیزها به خدا</w:t>
      </w:r>
      <w:r w:rsidR="003834D4">
        <w:rPr>
          <w:rFonts w:ascii="IRNazli" w:hAnsi="IRNazli" w:cs="IRNazli" w:hint="cs"/>
          <w:sz w:val="24"/>
          <w:szCs w:val="24"/>
          <w:rtl/>
          <w:lang w:bidi="fa-IR"/>
        </w:rPr>
        <w:t>و</w:t>
      </w:r>
      <w:r w:rsidRPr="00593BCF">
        <w:rPr>
          <w:rFonts w:ascii="IRNazli" w:hAnsi="IRNazli" w:cs="IRNazli" w:hint="cs"/>
          <w:sz w:val="24"/>
          <w:szCs w:val="24"/>
          <w:rtl/>
          <w:lang w:bidi="fa-IR"/>
        </w:rPr>
        <w:t>ند متعال، دو نظر وجود دارد، یک نظر می‌گوید: به آنچه که در آیات و احادیث آمده است، ایمان داریم، و کیفیت آن را نمی‌دانیم و از آن بحث هم نمی‌کنیم، و نظر دیگر می‌گوید که:</w:t>
      </w:r>
    </w:p>
    <w:p w:rsidR="00367363" w:rsidRPr="00593BCF" w:rsidRDefault="00367363" w:rsidP="00BF1328">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نسبت این چیزها به خداوند متعال محال است، از این جهت آن‌ها را تاویل می‌کنند، و از آن جمله در این حدیث می‌گویند: مراد ازدست راست، کمال رضایت و سرعت قبول از طرف خداوند متعال است، و هم چنین در چیزهای همانند آن.</w:t>
      </w:r>
    </w:p>
    <w:p w:rsidR="00367363" w:rsidRPr="00593BCF" w:rsidRDefault="00367363" w:rsidP="00BF1328">
      <w:pPr>
        <w:pStyle w:val="FootnoteText"/>
        <w:numPr>
          <w:ilvl w:val="0"/>
          <w:numId w:val="10"/>
        </w:numPr>
        <w:bidi/>
        <w:ind w:left="544" w:hanging="272"/>
        <w:jc w:val="both"/>
        <w:rPr>
          <w:rFonts w:ascii="IRNazli" w:hAnsi="IRNazli" w:cs="IRNazli"/>
          <w:sz w:val="24"/>
          <w:szCs w:val="24"/>
          <w:lang w:bidi="fa-IR"/>
        </w:rPr>
      </w:pPr>
      <w:r w:rsidRPr="00593BCF">
        <w:rPr>
          <w:rFonts w:ascii="IRNazli" w:hAnsi="IRNazli" w:cs="IRNazli" w:hint="cs"/>
          <w:sz w:val="24"/>
          <w:szCs w:val="24"/>
          <w:rtl/>
          <w:lang w:bidi="fa-IR"/>
        </w:rPr>
        <w:t>کسی که مالی از حرام در دست دارد، این حرام از هر راهی که بدست آمده باشد، در آن زکات لازم نمی‌شود، و علت این امر دو چیز است:</w:t>
      </w:r>
    </w:p>
    <w:p w:rsidR="00367363" w:rsidRPr="00593BCF" w:rsidRDefault="00367363" w:rsidP="00BF1328">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اول آنکه: زکات برای آن داده می‌شود که مورد رضای خداوند متعال قرار گیرد، و طوری که در احادیث بسیاری آمده است، خداوند متعال پاک است، و جز چیز پاک و طیب چیز دیگری را قبول نمی‌کند، و مورد رضایتش قرار نمی‌گیرد.</w:t>
      </w:r>
    </w:p>
    <w:p w:rsidR="00367363" w:rsidRPr="00593BCF" w:rsidRDefault="00367363" w:rsidP="00767802">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دوم آنکه: اولین شرط در وجوب زکات در مال آن است که شخص مالک آن مال باشد، و به اتفاق علماء مالی را که شخص حرام خوار در دست دارد مالک آن نیست لذا در آن زکاتی لازم نمی‌شود.</w:t>
      </w:r>
    </w:p>
    <w:p w:rsidR="00367363" w:rsidRPr="00593BCF" w:rsidRDefault="00367363" w:rsidP="00767802">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بنابراین کسانی که مالی را از راه رشوت، خیانت به بیت المال، خوردن مال یتیم، سوء استفاده از وظیفه، سود خواری، غش در معامله، فریب دادن مردم، خیانت به شریک، احتکار، دزدی، غصب، چور و چپاول، و امثال این‌ها بدست آورده‌اند، اگر صاحبان آن اموال را می‌شناسند، این اموال را به صاحبان</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شان بر گردانند، و اگر صاحبان آن اموال را نمی‌شناسند، این اموال را به مستحقین زکات که فقراء و مساکین و امثالهم باشند، بدهند، و یا در امور عام المنفعه مانند: ساختن راه ها، پل‌ها، ساختن مدارس، مساجد، شفاخانه‌ها، و امثال این‌ها به مصرف برسانند، ورنه از انیکه زکات این اموال را می‌دهند، و یابه این اموال به حج و عمره می‌روند، برای‌شان هیچ منفعتی نیست، و عندالله در دنیا و آخرت مسؤول می‌باشند، و تفصیل کامل این موضوع را در کتابی که را جع به مال حرام نوشته</w:t>
      </w:r>
      <w:r w:rsidRPr="00593BCF">
        <w:rPr>
          <w:rFonts w:ascii="IRNazli" w:hAnsi="IRNazli" w:cs="IRNazli" w:hint="eastAsia"/>
          <w:sz w:val="24"/>
          <w:szCs w:val="24"/>
          <w:rtl/>
          <w:lang w:bidi="fa-IR"/>
        </w:rPr>
        <w:t>‌ام به تفصیل هرچ</w:t>
      </w:r>
      <w:r w:rsidRPr="00593BCF">
        <w:rPr>
          <w:rFonts w:ascii="IRNazli" w:hAnsi="IRNazli" w:cs="IRNazli" w:hint="cs"/>
          <w:sz w:val="24"/>
          <w:szCs w:val="24"/>
          <w:rtl/>
          <w:lang w:bidi="fa-IR"/>
        </w:rPr>
        <w:t>ه بیشتر شرح داده‌ام.</w:t>
      </w:r>
    </w:p>
  </w:footnote>
  <w:footnote w:id="10">
    <w:p w:rsidR="00367363" w:rsidRPr="00593BCF" w:rsidRDefault="00367363" w:rsidP="000942EC">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ومسائل متعلق به این حدیث آنکه:</w:t>
      </w:r>
    </w:p>
    <w:p w:rsidR="00367363" w:rsidRPr="00593BCF" w:rsidRDefault="00367363" w:rsidP="00B679AE">
      <w:pPr>
        <w:pStyle w:val="FootnoteText"/>
        <w:bidi/>
        <w:ind w:left="544" w:hanging="272"/>
        <w:jc w:val="both"/>
        <w:rPr>
          <w:rFonts w:ascii="IRNazli" w:hAnsi="IRNazli" w:cs="IRNazli"/>
          <w:sz w:val="24"/>
          <w:szCs w:val="24"/>
          <w:rtl/>
          <w:lang w:bidi="fa-IR"/>
        </w:rPr>
      </w:pPr>
      <w:r w:rsidRPr="00593BCF">
        <w:rPr>
          <w:rFonts w:ascii="IRNazli" w:hAnsi="IRNazli" w:cs="IRNazli" w:hint="cs"/>
          <w:sz w:val="24"/>
          <w:szCs w:val="24"/>
          <w:rtl/>
          <w:lang w:bidi="fa-IR"/>
        </w:rPr>
        <w:t>1) در فتح المبدی آمده است که این حالت در آخر زمان و پیش از قیامت رخ می‌دهد، و درحدیث آتی به این چیز تصریح شده است.</w:t>
      </w:r>
    </w:p>
    <w:p w:rsidR="00367363" w:rsidRPr="00593BCF" w:rsidRDefault="00367363" w:rsidP="001E45F4">
      <w:pPr>
        <w:pStyle w:val="FootnoteText"/>
        <w:bidi/>
        <w:ind w:left="544" w:hanging="272"/>
        <w:jc w:val="both"/>
        <w:rPr>
          <w:rFonts w:ascii="IRNazli" w:hAnsi="IRNazli" w:cs="IRNazli"/>
          <w:sz w:val="24"/>
          <w:szCs w:val="24"/>
          <w:rtl/>
          <w:lang w:bidi="fa-IR"/>
        </w:rPr>
      </w:pPr>
      <w:r w:rsidRPr="00593BCF">
        <w:rPr>
          <w:rFonts w:ascii="IRNazli" w:hAnsi="IRNazli" w:cs="IRNazli" w:hint="cs"/>
          <w:sz w:val="24"/>
          <w:szCs w:val="24"/>
          <w:rtl/>
          <w:lang w:bidi="fa-IR"/>
        </w:rPr>
        <w:t xml:space="preserve">2) اگر کسی فقیری را ندید که زکات مال خود را برایش بدهد، باید آن زکات را در راه‌های دیگری که خداوند متعال در قرآن مجید بیان نموده است، به مصرف برساند، مانند: ساختن راه ها، شفا خانه ها، پل‌ها، و یا دادن آن برای مؤلفة القلوب، و امثال این چیزها. </w:t>
      </w:r>
    </w:p>
  </w:footnote>
  <w:footnote w:id="11">
    <w:p w:rsidR="00367363" w:rsidRPr="00593BCF" w:rsidRDefault="00367363" w:rsidP="001E5B76">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گویند: در زمان صحابه</w:t>
      </w:r>
      <w:r w:rsidRPr="00593BCF">
        <w:rPr>
          <w:rFonts w:ascii="IRNazli" w:hAnsi="IRNazli" w:cs="CTraditional Arabic" w:hint="cs"/>
          <w:sz w:val="24"/>
          <w:szCs w:val="24"/>
          <w:rtl/>
          <w:lang w:bidi="fa-IR"/>
        </w:rPr>
        <w:t>ش</w:t>
      </w:r>
      <w:r w:rsidRPr="00593BCF">
        <w:rPr>
          <w:rFonts w:ascii="IRNazli" w:hAnsi="IRNazli" w:cs="IRNazli" w:hint="cs"/>
          <w:sz w:val="24"/>
          <w:szCs w:val="24"/>
          <w:rtl/>
          <w:lang w:bidi="fa-IR"/>
        </w:rPr>
        <w:t xml:space="preserve"> چنین حالتی به وجود آمد، و طوری بود که اگر کسی زکاتش را برای کسی عرضه می‌کرد، از قبول آن خود داری می‌کرد، ولی چون این خود داری به اساس زهد و تقوی بود نه به اثر ثروت و دارائی، لذا باید بگوئیم که مراد از این زمانی که در حدیث نبوی آمده است، در وقت دیگری و شاید در آخر زمان باشد.</w:t>
      </w:r>
    </w:p>
  </w:footnote>
  <w:footnote w:id="12">
    <w:p w:rsidR="00367363" w:rsidRPr="00593BCF" w:rsidRDefault="00367363" w:rsidP="001E45F4">
      <w:pPr>
        <w:pStyle w:val="FootnoteText"/>
        <w:bidi/>
        <w:ind w:left="272" w:hanging="272"/>
        <w:jc w:val="both"/>
        <w:rPr>
          <w:rFonts w:ascii="IRNazli" w:hAnsi="IRNazli" w:cs="IRNazli"/>
          <w:sz w:val="24"/>
          <w:szCs w:val="24"/>
          <w:rtl/>
          <w:lang w:bidi="fa-IR"/>
        </w:rPr>
      </w:pPr>
      <w:r w:rsidRPr="00593BCF">
        <w:rPr>
          <w:rFonts w:ascii="IRNazli" w:eastAsia="Calibri" w:hAnsi="IRNazli" w:cs="IRNazli" w:hint="cs"/>
          <w:sz w:val="24"/>
          <w:szCs w:val="24"/>
          <w:rtl/>
        </w:rPr>
        <w:t xml:space="preserve">2- وی عدی بن حاتم به عبد الله طائی است، پدرش همان سخاوتمند معروف بود، که زبان زد همگان است، عدی نصرانی بود، و در شعبان سال نهم هجری نزد پیامبر خدا </w:t>
      </w:r>
      <w:r w:rsidRPr="00593BCF">
        <w:rPr>
          <w:rFonts w:ascii="IRNazli" w:eastAsia="Calibri" w:hAnsi="IRNazli" w:cs="CTraditional Arabic" w:hint="cs"/>
          <w:sz w:val="24"/>
          <w:szCs w:val="24"/>
          <w:rtl/>
        </w:rPr>
        <w:t>ج</w:t>
      </w:r>
      <w:r w:rsidRPr="00593BCF">
        <w:rPr>
          <w:rFonts w:ascii="IRNazli" w:eastAsia="Calibri" w:hAnsi="IRNazli" w:cs="IRNazli" w:hint="cs"/>
          <w:sz w:val="24"/>
          <w:szCs w:val="24"/>
          <w:rtl/>
        </w:rPr>
        <w:t xml:space="preserve"> آمد ومسلمان شد، وی هم تقریبا مانند پدرش سخاوتمند و دارای جود و کرم بود، و پیامبر خدا </w:t>
      </w:r>
      <w:r w:rsidRPr="00593BCF">
        <w:rPr>
          <w:rFonts w:ascii="IRNazli" w:eastAsia="Calibri" w:hAnsi="IRNazli" w:cs="CTraditional Arabic" w:hint="cs"/>
          <w:sz w:val="24"/>
          <w:szCs w:val="24"/>
          <w:rtl/>
        </w:rPr>
        <w:t>ج</w:t>
      </w:r>
      <w:r w:rsidRPr="00593BCF">
        <w:rPr>
          <w:rFonts w:ascii="IRNazli" w:eastAsia="Calibri" w:hAnsi="IRNazli" w:cs="IRNazli" w:hint="cs"/>
          <w:sz w:val="24"/>
          <w:szCs w:val="24"/>
          <w:rtl/>
        </w:rPr>
        <w:t xml:space="preserve"> برایش احترام داشتند، در زمان ابوبکر صدیق</w:t>
      </w:r>
      <w:r w:rsidRPr="00593BCF">
        <w:rPr>
          <w:rFonts w:ascii="IRNazli" w:eastAsia="Calibri" w:hAnsi="IRNazli" w:cs="CTraditional Arabic" w:hint="cs"/>
          <w:sz w:val="24"/>
          <w:szCs w:val="24"/>
          <w:rtl/>
        </w:rPr>
        <w:t>س</w:t>
      </w:r>
      <w:r w:rsidRPr="00593BCF">
        <w:rPr>
          <w:rFonts w:ascii="IRNazli" w:eastAsia="Calibri" w:hAnsi="IRNazli" w:cs="IRNazli" w:hint="cs"/>
          <w:sz w:val="24"/>
          <w:szCs w:val="24"/>
          <w:rtl/>
        </w:rPr>
        <w:t xml:space="preserve"> که اکثر عرب‌ها مرتد شدند، او و قومش بر اسلام ثابت قدم ماندند، دارای مناقب فراوانی است، و در سال شصت و هفت هجری به عمر یکصدو بیست سالگی وفات یافت، اسد الغابه(3/392-394).</w:t>
      </w:r>
    </w:p>
  </w:footnote>
  <w:footnote w:id="13">
    <w:p w:rsidR="00367363" w:rsidRPr="00593BCF" w:rsidRDefault="00367363" w:rsidP="00761CA5">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یعنی: اگر فقیری از شما چیزی می‌طلبد، و شما قدرت مساعدت و همکاری را با او ندارید، با زبان نرم از وی معذرت بخواهید، نه آنکه با خشونت و درشتی او را از خود برانید.</w:t>
      </w:r>
    </w:p>
  </w:footnote>
  <w:footnote w:id="14">
    <w:p w:rsidR="00367363" w:rsidRPr="00593BCF" w:rsidRDefault="00367363" w:rsidP="00761CA5">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احکام و مسائل متعلق به این حدیث آنکه:</w:t>
      </w:r>
    </w:p>
    <w:p w:rsidR="00367363" w:rsidRPr="00593BCF" w:rsidRDefault="00367363" w:rsidP="00830B54">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این در وقتی است که قتل و خون ریزی زیاد می‌شود، مردها کشته می‌شوند، و زن‌ها بدون سر پرست باقی می‌مانند، و برای آن‌ها چارۀ جز اینکه چندین زن دنبال یک مرد بیفتند، باقی نمی‌ماند، و احتمال دارد که این زن‌ها از محارم، خویشاوندان و همسران شخص باشند، چنان‌چه احتمال دارد که از زن‌های بیگانه، و یا مخلوطی از این‌ها باشند.</w:t>
      </w:r>
    </w:p>
    <w:p w:rsidR="00367363" w:rsidRPr="00593BCF" w:rsidRDefault="00367363" w:rsidP="00FE6F57">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کثرت مال در وقتی است که عیسی</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دجال را کشته و کفار را از بین می</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 xml:space="preserve">برد، و در سر زمین مسلمانان هیچ کافری باقی نمی‌ماند، مردم در این وقت کم می‌شوند، و کسی چیزی را ذخیره نمی‌کند، زیرا می‌داند که قیامت نزدیک است، و برکت در زمین فراوان می‌شود، تا جایی که یک دانه انار، یک خانواده را کفایت می‌کند. </w:t>
      </w:r>
    </w:p>
  </w:footnote>
  <w:footnote w:id="15">
    <w:p w:rsidR="00367363" w:rsidRPr="00593BCF" w:rsidRDefault="00367363" w:rsidP="00761CA5">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FE6F57">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مقصود از گفتۀ ابو مسعود</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این است که: در زمان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حالت فقر و فاقه بر مردم چیره بود، ولی بعد از آن، همان طوری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خبر داده بودند، اموال زیاد گردید و مردم از فقر و فاقه نجات یافتند.</w:t>
      </w:r>
    </w:p>
  </w:footnote>
  <w:footnote w:id="16">
    <w:p w:rsidR="00367363" w:rsidRPr="00593BCF" w:rsidRDefault="00367363" w:rsidP="00761CA5">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562502">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صدقه ولو آنکه اندک باشد، نباید از دادن آن خود داری نمود.</w:t>
      </w:r>
    </w:p>
    <w:p w:rsidR="00367363" w:rsidRPr="00593BCF" w:rsidRDefault="00367363" w:rsidP="00562502">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اینکه عائشه</w:t>
      </w:r>
      <w:r w:rsidRPr="00593BCF">
        <w:rPr>
          <w:rFonts w:ascii="IRNazli" w:hAnsi="IRNazli" w:cs="CTraditional Arabic" w:hint="cs"/>
          <w:sz w:val="24"/>
          <w:szCs w:val="24"/>
          <w:rtl/>
          <w:lang w:bidi="fa-IR"/>
        </w:rPr>
        <w:t>ل</w:t>
      </w:r>
      <w:r w:rsidRPr="00593BCF">
        <w:rPr>
          <w:rFonts w:ascii="IRNazli" w:hAnsi="IRNazli" w:cs="IRNazli" w:hint="cs"/>
          <w:sz w:val="24"/>
          <w:szCs w:val="24"/>
          <w:rtl/>
          <w:lang w:bidi="fa-IR"/>
        </w:rPr>
        <w:t xml:space="preserve"> برای آن زن سائل فقط یک دانه خرما داد، سببش آن بود که قدرت به چیزی بیشتری از آن را نداشت، ورنه وی به جود و سخاوت مشهور بود، حتی در کفارۀ قسمش(چهل) غلام را آزاد کرد.</w:t>
      </w:r>
    </w:p>
  </w:footnote>
  <w:footnote w:id="17">
    <w:p w:rsidR="00367363" w:rsidRPr="00593BCF" w:rsidRDefault="00367363" w:rsidP="00761CA5">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0B4D83">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انسان باید در حال صحتمندی و تندرستی خود، و در حالی که هنوز از مال خود استفاده کرده می‌تواند، نه در حالی که نفس به حلقومش رسیده و از همه چیز ناامید شده باشد، و در این وقت بگوید این مالم از فلان و آن مالم از فلان باشد، زیرا این وقتی است که مالش از دستش خارج گردیده و خواسته خدا باشد و یا نخواسته باشد، بدیگران تعلق گرفته است، و از این</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 xml:space="preserve">جا است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فرموده‌اند: «صدقه دادن یک درهم در حال حیات، بهتر از صدقه دادن صد درهم در وقت مرگ است». </w:t>
      </w:r>
    </w:p>
  </w:footnote>
  <w:footnote w:id="18">
    <w:p w:rsidR="00367363" w:rsidRPr="00593BCF" w:rsidRDefault="00367363" w:rsidP="00761CA5">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مسائل و احکام متعلق به این حدیث آنکه:</w:t>
      </w:r>
    </w:p>
    <w:p w:rsidR="00367363" w:rsidRPr="00593BCF" w:rsidRDefault="00367363" w:rsidP="00D05FCA">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از ظاهر حدیث چنین دانسته می‌شود که مراد از(کانت طول یدها الصدقه، و کانت أسرعنا لحوقا به) سوده</w:t>
      </w:r>
      <w:r w:rsidRPr="00593BCF">
        <w:rPr>
          <w:rFonts w:ascii="IRNazli" w:hAnsi="IRNazli" w:cs="CTraditional Arabic" w:hint="cs"/>
          <w:sz w:val="24"/>
          <w:szCs w:val="24"/>
          <w:rtl/>
          <w:lang w:bidi="fa-IR"/>
        </w:rPr>
        <w:t>ل</w:t>
      </w:r>
      <w:r w:rsidRPr="00593BCF">
        <w:rPr>
          <w:rFonts w:ascii="IRNazli" w:hAnsi="IRNazli" w:cs="IRNazli" w:hint="cs"/>
          <w:sz w:val="24"/>
          <w:szCs w:val="24"/>
          <w:rtl/>
          <w:lang w:bidi="fa-IR"/>
        </w:rPr>
        <w:t xml:space="preserve"> می‌باشد،حال آنکه چنین نیست، بلکه مراد از آن زینب بنت جحش می‌باشد، و او اولین کسی بود که بعد از وفات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به ایشان پیوست، چنان‌چه او بود که دستش از دیگران درازتر بود، نه سوده بنت زمعه.</w:t>
      </w:r>
    </w:p>
    <w:p w:rsidR="00367363" w:rsidRPr="00593BCF" w:rsidRDefault="00367363" w:rsidP="00D05FCA">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حاکم در مستدرک خود از عائشه</w:t>
      </w:r>
      <w:r w:rsidRPr="00593BCF">
        <w:rPr>
          <w:rFonts w:ascii="IRNazli" w:hAnsi="IRNazli" w:cs="CTraditional Arabic" w:hint="cs"/>
          <w:sz w:val="24"/>
          <w:szCs w:val="24"/>
          <w:rtl/>
          <w:lang w:bidi="fa-IR"/>
        </w:rPr>
        <w:t>ل</w:t>
      </w:r>
      <w:r w:rsidRPr="00593BCF">
        <w:rPr>
          <w:rFonts w:ascii="IRNazli" w:hAnsi="IRNazli" w:cs="IRNazli" w:hint="cs"/>
          <w:sz w:val="24"/>
          <w:szCs w:val="24"/>
          <w:rtl/>
          <w:lang w:bidi="fa-IR"/>
        </w:rPr>
        <w:t xml:space="preserve"> روایت می‌کند که گفت: (بعد از وفات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وقتی که در خانۀ یکی از ما جمع می‌شدیم، دست‌های خود را بر روی دیوار دراز نموده و اندازه گیری می‌کردیم تا ببینیم که دست کدام یک از ما درازتر است، و همین کار را تا وقتیکه زینب بنت جحش وفات یافت ادامه می‌دادیم، و وی زن کوتاه قامتی بود، و از ما بلند قامت</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 xml:space="preserve">تر نبود، و دراین وقت فهمیدیم که قصد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از دارزی دست، صدقه دادن بود است، و زینب زن صنعت گری بود، که چیزی‌های را به دست خود می‌ساخت، آش میداد، و میدوخت، و پولی را که از این راه بدست می‌آورد، در راه خدا صدقه می‌داد)، وفات زینب در سال بیستم هجری در زمان خلافت عمر</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واقع گردید، و سوده</w:t>
      </w:r>
      <w:r w:rsidRPr="00593BCF">
        <w:rPr>
          <w:rFonts w:ascii="IRNazli" w:hAnsi="IRNazli" w:cs="CTraditional Arabic" w:hint="cs"/>
          <w:sz w:val="24"/>
          <w:szCs w:val="24"/>
          <w:rtl/>
          <w:lang w:bidi="fa-IR"/>
        </w:rPr>
        <w:t>ل</w:t>
      </w:r>
      <w:r w:rsidRPr="00593BCF">
        <w:rPr>
          <w:rFonts w:ascii="IRNazli" w:hAnsi="IRNazli" w:cs="IRNazli" w:hint="cs"/>
          <w:sz w:val="24"/>
          <w:szCs w:val="24"/>
          <w:rtl/>
          <w:lang w:bidi="fa-IR"/>
        </w:rPr>
        <w:t xml:space="preserve"> در سال پنجاه و چهار هجری وفات یافت.</w:t>
      </w:r>
    </w:p>
  </w:footnote>
  <w:footnote w:id="19">
    <w:p w:rsidR="00367363" w:rsidRPr="00593BCF" w:rsidRDefault="00367363" w:rsidP="00761CA5">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ومسائل متعلق به این حدیث آنکه:</w:t>
      </w:r>
    </w:p>
    <w:p w:rsidR="00367363" w:rsidRPr="00593BCF" w:rsidRDefault="00367363" w:rsidP="008D07CE">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ثواب اعمال براساس نیت است، ولو آنکه در حقیقت امر موافق مطلوب نباشد، و تفصیل بیشتر این موضوع در حدیث اول که(إنما الأعمال بالنیات) باشد، در ابتدای کتاب قبلاً گذشت.</w:t>
      </w:r>
    </w:p>
    <w:p w:rsidR="00367363" w:rsidRPr="00593BCF" w:rsidRDefault="00367363" w:rsidP="001A1BDB">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اگر کسی ندانسته زکاتش را به غیر مستحق آن می‌دهد، و بعد از آن معلوم می‌شود که آن شخص مستحق زکات نیست، نظر به ظاهر این حدیث، امام ابو حنیفه و محمد، و حسن بصری، و ابراهیم نخعی رحمهم الله می‌گویند: زکات از ذمه‌اش ساقط گردیده و بر وی لازم نیست که دوباره زکات بدهد.</w:t>
      </w:r>
    </w:p>
    <w:p w:rsidR="00367363" w:rsidRPr="00593BCF" w:rsidRDefault="00367363" w:rsidP="00323079">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و امام شافعی و امام ابو یوسف و حسن بن صالح رحمهم الله می‌گویند: این زکاتش روا نیست، و باید دوباره زکاتش را اداء نماید، چنان‌چه کسی که آبی با خود دارد، و آن را فراموش کرده و تیمم می‌کند، و نماز می‌خواند، نمازش صحت ندارد، و بین این دو مسئله فرقی نیست، و برای هر یک از جانبین تعلیلات و رودود فراوانی است که تفصیل آن در کتب فقه مذکور است.</w:t>
      </w:r>
    </w:p>
  </w:footnote>
  <w:footnote w:id="20">
    <w:p w:rsidR="00367363" w:rsidRPr="00593BCF" w:rsidRDefault="00367363" w:rsidP="004338C6">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وی معن بن یزید بن اخنس سلمی است، خودش، و پدرش، و پدرکلانش از صحابه بودند، و جز او کسی دیگری نسیت که در غزوۀ بدر با پدرش و پدرکلانش اشتراک نموده باشد، در فتح دمشق نیز اشتراک داشت، از تاریخ وفاتش اطلاعی حاصل کرده نتوانستم، اسدالبالغه (4/401-402)</w:t>
      </w:r>
    </w:p>
  </w:footnote>
  <w:footnote w:id="21">
    <w:p w:rsidR="00367363" w:rsidRPr="00593BCF" w:rsidRDefault="00367363" w:rsidP="009E347B">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1A1BDB">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اقامۀ دعوی بر علیه پدر جواز دارد، ولی اگر ضرورت مبرمی نباشد، کار خوبی نسیت.</w:t>
      </w:r>
    </w:p>
    <w:p w:rsidR="00367363" w:rsidRPr="00593BCF" w:rsidRDefault="00367363" w:rsidP="001A1BDB">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اگر پدر برای فرزندش مالی را به طریق صدقه یا بخشش و یا همکاری می‌دهد، حق ندارد که آن را از وی پس بگیرد.</w:t>
      </w:r>
    </w:p>
    <w:p w:rsidR="00367363" w:rsidRPr="00593BCF" w:rsidRDefault="00367363" w:rsidP="001A1BDB">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وکیل گرفتن در توزیع زکات جواز دارد.</w:t>
      </w:r>
    </w:p>
    <w:p w:rsidR="00367363" w:rsidRPr="00593BCF" w:rsidRDefault="00367363" w:rsidP="001A1BDB">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4) کسی که زکات مالش را برای فرزندش می‌دهد، بنا به قول اکثر علماء، این زکاتش صحت نداشه و از ذمه‌اش اداء نمی‌گردد، و باید آن را دوباره اداء نماید، ولی امام شافعی</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می‌گوید: اگر فرزندش قرضدار، و یا در جهاد فی سبیل الله باشد، زکات دادن پدر در این حالت برای فرزندش جواز دارد، و ابن التین می‌گوید: دادن زکات پدر برای فرزند به دو شرط رواست، شرط اول آنکه: فرزند در تحت نفقۀ پدرش نباشد. شرط دو آنکه: این زکات را ذریعۀ شخص دیگری برای فرزندش برساند.</w:t>
      </w:r>
    </w:p>
    <w:p w:rsidR="00367363" w:rsidRPr="00593BCF" w:rsidRDefault="00367363" w:rsidP="001A1BDB">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5) در نزد امام شافعی</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حکم زکات دادن فرزند برای پدر، مانند حکم زکات دادن پدر برای فرزند است، و شاید همین قیاس در مذاهب دیگر نیز جاری گردد، یعنی: کسانی که زکات پدر را برای فرزند جایز نمی‌دانند، زکات فرزند را برای پدر نیز جواز ندهند، و کسانی که زکات پدر را برای فرزند جایز می‌دانند، زکات فرزند را برای پدر نیز جواز دهند.</w:t>
      </w:r>
    </w:p>
  </w:footnote>
  <w:footnote w:id="22">
    <w:p w:rsidR="00367363" w:rsidRPr="00593BCF" w:rsidRDefault="00367363" w:rsidP="004338C6">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766604">
      <w:pPr>
        <w:pStyle w:val="FootnoteText"/>
        <w:bidi/>
        <w:ind w:left="284" w:firstLine="0"/>
        <w:jc w:val="both"/>
        <w:rPr>
          <w:rFonts w:ascii="IRNazli" w:hAnsi="IRNazli" w:cs="IRNazli"/>
          <w:sz w:val="24"/>
          <w:szCs w:val="24"/>
          <w:rtl/>
          <w:lang w:bidi="fa-IR"/>
        </w:rPr>
      </w:pPr>
      <w:r w:rsidRPr="00593BCF">
        <w:rPr>
          <w:rFonts w:ascii="IRNazli" w:hAnsi="IRNazli" w:cs="IRNazli" w:hint="cs"/>
          <w:sz w:val="24"/>
          <w:szCs w:val="24"/>
          <w:rtl/>
          <w:lang w:bidi="fa-IR"/>
        </w:rPr>
        <w:t>1) شرط در صدقه دادن آن است که به طور نامشروع نباشد، و نامشروع بودن صدقه می‌تواند در چندین حالت متصور شود، از آن جمله آنکه:</w:t>
      </w:r>
    </w:p>
    <w:p w:rsidR="00367363" w:rsidRPr="00593BCF" w:rsidRDefault="00367363" w:rsidP="00766604">
      <w:pPr>
        <w:pStyle w:val="FootnoteText"/>
        <w:bidi/>
        <w:ind w:left="360" w:firstLine="0"/>
        <w:jc w:val="both"/>
        <w:rPr>
          <w:rFonts w:ascii="IRNazli" w:hAnsi="IRNazli" w:cs="IRNazli"/>
          <w:sz w:val="24"/>
          <w:szCs w:val="24"/>
          <w:lang w:bidi="fa-IR"/>
        </w:rPr>
      </w:pPr>
      <w:r w:rsidRPr="00593BCF">
        <w:rPr>
          <w:rFonts w:ascii="IRNazli" w:hAnsi="IRNazli" w:cs="IRNazli" w:hint="cs"/>
          <w:sz w:val="24"/>
          <w:szCs w:val="24"/>
          <w:rtl/>
          <w:lang w:bidi="fa-IR"/>
        </w:rPr>
        <w:t>أ- صدقه از راه نامشروع بدست آمده باشد، یعنی: مالی را که صدقه می‌دهد، از راه حرام بدست آورده باشد، مانند: دزدی، رشوت، خیانت، غش و فریب، سود، مالی که از راه قمار، زنا، مواد مخدر و امثال این‌ها به دست می‌آید.</w:t>
      </w:r>
    </w:p>
    <w:p w:rsidR="00367363" w:rsidRPr="00593BCF" w:rsidRDefault="00367363" w:rsidP="001A1BDB">
      <w:pPr>
        <w:pStyle w:val="FootnoteText"/>
        <w:bidi/>
        <w:ind w:left="360" w:firstLine="0"/>
        <w:jc w:val="both"/>
        <w:rPr>
          <w:rFonts w:ascii="IRNazli" w:hAnsi="IRNazli" w:cs="IRNazli"/>
          <w:sz w:val="24"/>
          <w:szCs w:val="24"/>
          <w:lang w:bidi="fa-IR"/>
        </w:rPr>
      </w:pPr>
      <w:r w:rsidRPr="00593BCF">
        <w:rPr>
          <w:rFonts w:ascii="IRNazli" w:hAnsi="IRNazli" w:cs="IRNazli" w:hint="cs"/>
          <w:sz w:val="24"/>
          <w:szCs w:val="24"/>
          <w:rtl/>
          <w:lang w:bidi="fa-IR"/>
        </w:rPr>
        <w:t>ب- طریق دادن صدقه نامشروع باشد: یعنی: صدقه دادن ریائی باشد، از روی هم چشمی باشد، سبب آزار و اذیت فقیر شود، سبب ممنونیت وی شود، و امثال این‌ها.</w:t>
      </w:r>
    </w:p>
    <w:p w:rsidR="00367363" w:rsidRPr="00593BCF" w:rsidRDefault="00367363" w:rsidP="00FD7BCE">
      <w:pPr>
        <w:pStyle w:val="0-"/>
        <w:ind w:left="284" w:firstLine="0"/>
        <w:rPr>
          <w:sz w:val="24"/>
          <w:szCs w:val="24"/>
          <w:rtl/>
          <w:lang w:bidi="fa-IR"/>
        </w:rPr>
      </w:pPr>
      <w:r w:rsidRPr="00593BCF">
        <w:rPr>
          <w:rFonts w:hint="cs"/>
          <w:sz w:val="24"/>
          <w:szCs w:val="24"/>
          <w:rtl/>
          <w:lang w:bidi="fa-IR"/>
        </w:rPr>
        <w:t>2) زن اگر از مال شوهرش صدقه می‌دهد، به اذن و اجازه صریح و یا ضمنی شوهر باشد، و اگر بدون اجازه‌اش صدقه می‌دهد، چیزی را صدقه ندهد که معمولاً صدقه داده نمی‌شود، مثل: و سیلۀ از وسایل خانه مانند: تبر، دیگ آشپز خانه، لباس‌های شوهر، کتاب‌های شوهر و امثال این‌ها، و یا از اشیاء معمولی بیشتر از حد آن باشد.</w:t>
      </w:r>
    </w:p>
    <w:p w:rsidR="00367363" w:rsidRPr="00593BCF" w:rsidRDefault="00367363" w:rsidP="002C37A6">
      <w:pPr>
        <w:pStyle w:val="0-"/>
        <w:ind w:left="284" w:firstLine="0"/>
        <w:rPr>
          <w:sz w:val="24"/>
          <w:szCs w:val="24"/>
          <w:rtl/>
          <w:lang w:bidi="fa-IR"/>
        </w:rPr>
      </w:pPr>
      <w:r w:rsidRPr="00593BCF">
        <w:rPr>
          <w:rFonts w:hint="cs"/>
          <w:sz w:val="24"/>
          <w:szCs w:val="24"/>
          <w:rtl/>
          <w:lang w:bidi="fa-IR"/>
        </w:rPr>
        <w:t>3) هرکس که در صدقه دادن سهم می‌گیرد، برایش ثواب است، و شرط نیست که باید این سهم گیری در صدقه دادن از مال خودش باشد، و با قیاس به صدقه دادن، سهم گیری در هر کار خیر دیگری نیز ثواب داشته و خداوند برای هر کس به اساس نیتش و به اندازۀ سهم گیری‌اش در آن کار خیر ثواب می‌دهد، بدون آنکه از ثواب دیگران کم شود.</w:t>
      </w:r>
    </w:p>
  </w:footnote>
  <w:footnote w:id="23">
    <w:p w:rsidR="00367363" w:rsidRPr="00593BCF" w:rsidRDefault="00367363" w:rsidP="004338C6">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وی حکیم به حزام بن خویلد قریشی اسدی است، برادر زادۀ خدیجه ام المؤمنین</w:t>
      </w:r>
      <w:r w:rsidRPr="00593BCF">
        <w:rPr>
          <w:rFonts w:ascii="IRNazli" w:hAnsi="IRNazli" w:cs="CTraditional Arabic" w:hint="cs"/>
          <w:sz w:val="24"/>
          <w:szCs w:val="24"/>
          <w:rtl/>
          <w:lang w:bidi="fa-IR"/>
        </w:rPr>
        <w:t>ل</w:t>
      </w:r>
      <w:r w:rsidRPr="00593BCF">
        <w:rPr>
          <w:rFonts w:ascii="IRNazli" w:hAnsi="IRNazli" w:cs="IRNazli" w:hint="cs"/>
          <w:sz w:val="24"/>
          <w:szCs w:val="24"/>
          <w:rtl/>
          <w:lang w:bidi="fa-IR"/>
        </w:rPr>
        <w:t xml:space="preserve"> است، در داخل خانۀ کعبه متولد شده است، بسیار کریم و سخاوتمند بود، چون به حج رفت با خود صد شتر برد، و د راه خدا قربانی کرد، و چون در عرفات وقوف نمود با خود صد بَرده بُرده بود، که در گردن هریک طوق نقرۀ بود، و بر روی طوق نوشته شده بود،(از طرف حکیم بن حزام خاص برای خدا آزاد است)، و در روز عید هزار گوسفند(هدی) کرد، یکصد و بیست سال عمر کرد، که حدود شصت سال آن در جاهلیت و شصت سال آن در اسلام گذشت، و بالآخره د سال پنجاه هجری در مدینه منوره وفات یافت، اسدالغابه.(2/40-42) </w:t>
      </w:r>
    </w:p>
  </w:footnote>
  <w:footnote w:id="24">
    <w:p w:rsidR="00367363" w:rsidRPr="00593BCF" w:rsidRDefault="00367363" w:rsidP="004338C6">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5606A3">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مراد از دست بالا دستی است که صدقه می‌دهد، و مراد از دست پایین دست سائل است که صدقه را می‌گرید، زیرا صدقه دادن سبب کسب ثواب از نزد خدا، و سبب عزت است، و صدقه گرفتن سبب بی‌چارگی و ذلت است.</w:t>
      </w:r>
    </w:p>
    <w:p w:rsidR="00367363" w:rsidRPr="00593BCF" w:rsidRDefault="00367363" w:rsidP="00D05FCA">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2) در روایت نسائی در توضیح کسانی که نفقۀ آن‌ها بر شخص لازم است آمده است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فرمودند: مادرت، پدرت، خواهرت، برادرت، و بعد از آن پایین</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تر و پایین</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تر، و از ابو هریره</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روایت است که گفت: شخصی گفت: یا رسول الله یک دینار دارم، فرمودند: برای خود صدقه بده، گفت: یک دینار دیگر هم دارم، فرمودند: به زنت صدقه بده، گفت: یک دینار دیگر هم داردم، فرمودند: به فرزندت صدقه بده، گفت: یک دینار دیگر هم دارم، فرمودند: به خادمت صدقه بده، گفت: یک دینار دیگر هم درام، فرمودند: خودت بهتر می‌دانی.</w:t>
      </w:r>
    </w:p>
    <w:p w:rsidR="00367363" w:rsidRPr="00593BCF" w:rsidRDefault="00367363" w:rsidP="005606A3">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در نفقه دادن حق زن(همسر) از دیگران مقدم است، و بعد از آن حق والدین است، و اگر کسی بود که تنها قدرت به نفقه دادن برای یکی از والدین را داشت، حق مادر مقدم است، و بعد از آن حق پدر، و بعد از آن حق دیگران است.</w:t>
      </w:r>
    </w:p>
    <w:p w:rsidR="00367363" w:rsidRPr="00593BCF" w:rsidRDefault="00367363" w:rsidP="00BD4540">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4) و معنی این قول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که فرمودند: «بهترین صدقه آن است که از روی بی‌نیازی باشد» این است که خودت و اهل و عیالت به آن احتیاجی نداشته باشید، نه آنکه همسر و اولادت گرسنه باشند، و تو برای دیگران صدقه بدهی، ولی اهل و عیال شخص با وجود فقر و بی‌چارگی اجازه بدهند، صدقه دادن روا است، و این بالاترین مربتۀ ایثار است.</w:t>
      </w:r>
    </w:p>
  </w:footnote>
  <w:footnote w:id="25">
    <w:p w:rsidR="00367363" w:rsidRPr="00593BCF" w:rsidRDefault="00367363" w:rsidP="004338C6">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BD4540">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1) در حدیث طبرانی آمده است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فرمودند: «دست خدا بر بالای دست صدقه دهنده است، و دست صدقه دهنده بر بالای دست صدقه گیرنده است. و دست صدقه گیرنده دست زیرین است».</w:t>
      </w:r>
    </w:p>
    <w:p w:rsidR="00367363" w:rsidRPr="00593BCF" w:rsidRDefault="00367363" w:rsidP="00965DE6">
      <w:pPr>
        <w:pStyle w:val="FootnoteText"/>
        <w:bidi/>
        <w:ind w:left="272" w:firstLine="0"/>
        <w:jc w:val="both"/>
        <w:rPr>
          <w:rFonts w:ascii="KFGQPC Uthmanic Script HAFS" w:hAnsi="KFGQPC Uthmanic Script HAFS" w:cs="KFGQPC Uthmanic Script HAFS"/>
          <w:sz w:val="24"/>
          <w:szCs w:val="24"/>
          <w:rtl/>
        </w:rPr>
      </w:pPr>
      <w:r w:rsidRPr="00593BCF">
        <w:rPr>
          <w:rFonts w:ascii="IRNazli" w:hAnsi="IRNazli" w:cs="IRNazli" w:hint="cs"/>
          <w:sz w:val="24"/>
          <w:szCs w:val="24"/>
          <w:rtl/>
          <w:lang w:bidi="fa-IR"/>
        </w:rPr>
        <w:t xml:space="preserve">2) بعضی از صالحین وقتی که چیزی صدقه می‌دادند، صدقه را در دست خود گذاشته و از فقیر می‌خواستند که از روی دست‌شان بردارد، زیرا در آیۀ کریمه آمده است که صدقه را خداوند می‌گیرد، و از ادب نیست که دست صدقه دهنده بالا باشد، خداوند متعال می‌فرماید: </w:t>
      </w:r>
      <w:r w:rsidRPr="00593BCF">
        <w:rPr>
          <w:rFonts w:ascii="Traditional Arabic" w:hAnsi="Traditional Arabic" w:cs="Traditional Arabic"/>
          <w:sz w:val="24"/>
          <w:szCs w:val="24"/>
          <w:rtl/>
          <w:lang w:bidi="fa-IR"/>
        </w:rPr>
        <w:t>﴿</w:t>
      </w:r>
      <w:r w:rsidRPr="00593BCF">
        <w:rPr>
          <w:rFonts w:ascii="KFGQPC Uthmanic Script HAFS" w:hAnsi="KFGQPC Uthmanic Script HAFS" w:cs="KFGQPC Uthmanic Script HAFS" w:hint="eastAsia"/>
          <w:sz w:val="24"/>
          <w:szCs w:val="24"/>
          <w:rtl/>
        </w:rPr>
        <w:t>أَلَمۡ</w:t>
      </w:r>
      <w:r w:rsidRPr="00593BCF">
        <w:rPr>
          <w:rFonts w:ascii="KFGQPC Uthmanic Script HAFS" w:hAnsi="KFGQPC Uthmanic Script HAFS" w:cs="KFGQPC Uthmanic Script HAFS"/>
          <w:sz w:val="24"/>
          <w:szCs w:val="24"/>
          <w:rtl/>
        </w:rPr>
        <w:t xml:space="preserve"> يَعۡلَمُوٓاْ أَنَّ </w:t>
      </w:r>
      <w:r w:rsidRPr="00593BCF">
        <w:rPr>
          <w:rFonts w:ascii="KFGQPC Uthmanic Script HAFS" w:hAnsi="KFGQPC Uthmanic Script HAFS" w:cs="KFGQPC Uthmanic Script HAFS" w:hint="cs"/>
          <w:sz w:val="24"/>
          <w:szCs w:val="24"/>
          <w:rtl/>
        </w:rPr>
        <w:t>ٱ</w:t>
      </w:r>
      <w:r w:rsidRPr="00593BCF">
        <w:rPr>
          <w:rFonts w:ascii="KFGQPC Uthmanic Script HAFS" w:hAnsi="KFGQPC Uthmanic Script HAFS" w:cs="KFGQPC Uthmanic Script HAFS" w:hint="eastAsia"/>
          <w:sz w:val="24"/>
          <w:szCs w:val="24"/>
          <w:rtl/>
        </w:rPr>
        <w:t>للَّهَ</w:t>
      </w:r>
      <w:r w:rsidRPr="00593BCF">
        <w:rPr>
          <w:rFonts w:ascii="KFGQPC Uthmanic Script HAFS" w:hAnsi="KFGQPC Uthmanic Script HAFS" w:cs="KFGQPC Uthmanic Script HAFS"/>
          <w:sz w:val="24"/>
          <w:szCs w:val="24"/>
          <w:rtl/>
        </w:rPr>
        <w:t xml:space="preserve"> هُوَ يَقۡبَلُ </w:t>
      </w:r>
      <w:r w:rsidRPr="00593BCF">
        <w:rPr>
          <w:rFonts w:ascii="KFGQPC Uthmanic Script HAFS" w:hAnsi="KFGQPC Uthmanic Script HAFS" w:cs="KFGQPC Uthmanic Script HAFS" w:hint="cs"/>
          <w:sz w:val="24"/>
          <w:szCs w:val="24"/>
          <w:rtl/>
        </w:rPr>
        <w:t>ٱ</w:t>
      </w:r>
      <w:r w:rsidRPr="00593BCF">
        <w:rPr>
          <w:rFonts w:ascii="KFGQPC Uthmanic Script HAFS" w:hAnsi="KFGQPC Uthmanic Script HAFS" w:cs="KFGQPC Uthmanic Script HAFS" w:hint="eastAsia"/>
          <w:sz w:val="24"/>
          <w:szCs w:val="24"/>
          <w:rtl/>
        </w:rPr>
        <w:t>لتَّوۡبَةَ</w:t>
      </w:r>
      <w:r w:rsidRPr="00593BCF">
        <w:rPr>
          <w:rFonts w:ascii="KFGQPC Uthmanic Script HAFS" w:hAnsi="KFGQPC Uthmanic Script HAFS" w:cs="KFGQPC Uthmanic Script HAFS"/>
          <w:sz w:val="24"/>
          <w:szCs w:val="24"/>
          <w:rtl/>
        </w:rPr>
        <w:t xml:space="preserve"> عَنۡ عِبَادِهِ</w:t>
      </w:r>
      <w:r w:rsidRPr="00593BCF">
        <w:rPr>
          <w:rFonts w:ascii="KFGQPC Uthmanic Script HAFS" w:hAnsi="KFGQPC Uthmanic Script HAFS" w:cs="KFGQPC Uthmanic Script HAFS" w:hint="cs"/>
          <w:sz w:val="24"/>
          <w:szCs w:val="24"/>
          <w:rtl/>
        </w:rPr>
        <w:t>ۦ</w:t>
      </w:r>
      <w:r w:rsidRPr="00593BCF">
        <w:rPr>
          <w:rFonts w:ascii="KFGQPC Uthmanic Script HAFS" w:hAnsi="KFGQPC Uthmanic Script HAFS" w:cs="KFGQPC Uthmanic Script HAFS"/>
          <w:sz w:val="24"/>
          <w:szCs w:val="24"/>
          <w:rtl/>
        </w:rPr>
        <w:t xml:space="preserve"> وَيَأۡخُذُ </w:t>
      </w:r>
      <w:r w:rsidRPr="00593BCF">
        <w:rPr>
          <w:rFonts w:ascii="KFGQPC Uthmanic Script HAFS" w:hAnsi="KFGQPC Uthmanic Script HAFS" w:cs="KFGQPC Uthmanic Script HAFS" w:hint="cs"/>
          <w:sz w:val="24"/>
          <w:szCs w:val="24"/>
          <w:rtl/>
        </w:rPr>
        <w:t>ٱ</w:t>
      </w:r>
      <w:r w:rsidRPr="00593BCF">
        <w:rPr>
          <w:rFonts w:ascii="KFGQPC Uthmanic Script HAFS" w:hAnsi="KFGQPC Uthmanic Script HAFS" w:cs="KFGQPC Uthmanic Script HAFS" w:hint="eastAsia"/>
          <w:sz w:val="24"/>
          <w:szCs w:val="24"/>
          <w:rtl/>
        </w:rPr>
        <w:t>لصَّدَقَٰتِ</w:t>
      </w:r>
      <w:r w:rsidRPr="00593BCF">
        <w:rPr>
          <w:rFonts w:ascii="Traditional Arabic" w:hAnsi="Traditional Arabic" w:cs="Traditional Arabic"/>
          <w:sz w:val="24"/>
          <w:szCs w:val="24"/>
          <w:rtl/>
          <w:lang w:bidi="fa-IR"/>
        </w:rPr>
        <w:t>﴾</w:t>
      </w:r>
      <w:r w:rsidRPr="00593BCF">
        <w:rPr>
          <w:rFonts w:ascii="IRNazli" w:hAnsi="IRNazli" w:cs="IRNazli" w:hint="cs"/>
          <w:sz w:val="24"/>
          <w:szCs w:val="24"/>
          <w:rtl/>
          <w:lang w:bidi="fa-IR"/>
        </w:rPr>
        <w:t xml:space="preserve"> یعنی: (مگر ندانستند که خداوند توبۀ بندگان خود را می‌پذیرد، و صدقات را می‌گیرد)، ولی چون مراد از آنچه که در احادیث نبوی شریف آمده است، دست آدم‌ها است، لذا به این تاویلات حاجتی نیست.</w:t>
      </w:r>
    </w:p>
  </w:footnote>
  <w:footnote w:id="26">
    <w:p w:rsidR="00367363" w:rsidRPr="00593BCF" w:rsidRDefault="00367363" w:rsidP="004338C6">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D05FCA">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1) پیامیر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از آن جهت این سخن را گفتند که بعضی از صحابه با وجود فقر شدید از اینکه خودشان نزد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رفته و ازایشان چیزی بخواهند، حیا می‌کردند، و نبی کریم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این موقف را درک کرده، و آن سخن را فرمودند، بنابراین اگر کسی جهت اینکه برای فقیر چیزی داده شود، نزد شخص ثروتمندی رفته و برای فقیر شفاعت می‌کند، نه تنها آنکه در این کار عیبی نیست، بلکه برای شفاعت کننده ثواب هم دارد.</w:t>
      </w:r>
    </w:p>
    <w:p w:rsidR="00367363" w:rsidRPr="00593BCF" w:rsidRDefault="00367363" w:rsidP="00D05FCA">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2) در صورتی که نبی کریم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با وجود کرم و سخاوت بی نظیر خود صحابه را امر می‌کردند که نزدشان شفاعت نمایند، این شفاعت کردن در نزد دیگران که سبب تحریک‌شان به صدقه دادن می‌شود، به طریق اولی بهتر و متاکدتر است، زیرا مقصود آن است که صاحب مال به ثواب اخروی نائل آید، و برای شخص در رفع حاجتش کمک شود، و این شفاعت است که این هردو امر را به صورت بهتری متحقق می‌سازد.</w:t>
      </w:r>
    </w:p>
  </w:footnote>
  <w:footnote w:id="27">
    <w:p w:rsidR="00367363" w:rsidRPr="00593BCF" w:rsidRDefault="00367363" w:rsidP="00F551F4">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وحدیث قبلی آنکه:</w:t>
      </w:r>
    </w:p>
    <w:p w:rsidR="00367363" w:rsidRPr="00593BCF" w:rsidRDefault="00367363" w:rsidP="00F551F4">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خلاصۀ آنچه که دراین دو حدیث به روایت اسماء</w:t>
      </w:r>
      <w:r w:rsidRPr="00593BCF">
        <w:rPr>
          <w:rFonts w:ascii="IRNazli" w:hAnsi="IRNazli" w:cs="CTraditional Arabic" w:hint="cs"/>
          <w:sz w:val="24"/>
          <w:szCs w:val="24"/>
          <w:rtl/>
          <w:lang w:bidi="fa-IR"/>
        </w:rPr>
        <w:t>ل</w:t>
      </w:r>
      <w:r w:rsidRPr="00593BCF">
        <w:rPr>
          <w:rFonts w:ascii="IRNazli" w:hAnsi="IRNazli" w:cs="IRNazli" w:hint="cs"/>
          <w:sz w:val="24"/>
          <w:szCs w:val="24"/>
          <w:rtl/>
          <w:lang w:bidi="fa-IR"/>
        </w:rPr>
        <w:t xml:space="preserve"> از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آمده است این است که اگر کسی از ترس آنکه خیرات دادن و به طریق اولی زکات دادن، سبب کم شدن مالش می‌گردد، و به این سبب از خیرات دادن و زکات دادن خود داری می‌کند، باید بداند، که به طریق دیگری به نقصان مال مواجه گردیده، و خداوند متعال برکت مالش را از بین می‌برد.</w:t>
      </w:r>
    </w:p>
    <w:p w:rsidR="00367363" w:rsidRPr="00593BCF" w:rsidRDefault="00367363" w:rsidP="00F551F4">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کسی که مالی دارد، اگر در آن زکاتی واجب شده است، زکات مال خود را به طور کامل اداء نماید، و علاوه بر آن تا جایی که برایش ممکن است از فقراء و مساکین و در ماندگان دست گیری نماید، صلۀ رحم را بجا بیاورد، و در کار‌های خیر همکاری داشته باشد.</w:t>
      </w:r>
    </w:p>
    <w:p w:rsidR="00367363" w:rsidRPr="00593BCF" w:rsidRDefault="00367363" w:rsidP="00F551F4">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در هر باری که از پولش چیزی صدقه می‌دهد، و یا برای خود و اهل فامیل خود مصرف می‌کند، نباید آن‌ها را حساب کند، زیرا این کار سبب خود داری</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اش از مصرف کردن مال در راه خیر از یک طرف، و سبب پریشان خاطری برایش از طرف دیگر می‌شود.</w:t>
      </w:r>
    </w:p>
  </w:footnote>
  <w:footnote w:id="28">
    <w:p w:rsidR="00367363" w:rsidRPr="00593BCF" w:rsidRDefault="00367363" w:rsidP="004338C6">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AE26E1">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طوری که در سوانح حکیم بن حزام</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ذکر نمودیم، وی شخص کریم و سخاوتمندی بود، چنان‌چه در حج خود صد شتر، و هزار گوسفند قربانی کرد، و صد برده را آزاد ساخت، و هم چنین در وقت جاهلیت و شرک خود نیز کار‌های خوبی از صدقه دادن، و دست گیری از بی</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 xml:space="preserve">چارگان زیاد انجام داد، از این جهت از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پرسید که: از آن کارهای نیکی که در جاهلیت انجام داده است، نیز برایش ثوابی خواهد بود یانه؟ و چون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برایش جواب مثب دادند، از این جهت آسوده خاطر گردید.</w:t>
      </w:r>
    </w:p>
    <w:p w:rsidR="00367363" w:rsidRPr="00593BCF" w:rsidRDefault="00367363" w:rsidP="00AE26E1">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اگر کافر در حال کفر خود عمل نیکی را انجام می‌دهد، و در حال کفر می‌میرد، از آن عمل نیک در آخرت برایش مزدی نیست.</w:t>
      </w:r>
    </w:p>
    <w:p w:rsidR="00367363" w:rsidRPr="00593BCF" w:rsidRDefault="00367363" w:rsidP="00AE26E1">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اگر کافر در حال کفر خود عمل نیکی را انجام می‌دهد، و مسلمان می‌شود، از آن عمل نیکش در آخرت برایش ثواب داده می‌شود.</w:t>
      </w:r>
    </w:p>
    <w:p w:rsidR="00367363" w:rsidRPr="00593BCF" w:rsidRDefault="00367363" w:rsidP="00AE26E1">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4) اگر کافر در حال کفر خود عمل بدی را از امور متعلق به حقوق الله انجام می‌دهد، و مسلمان می‌شود، آن عمل بدش عفو است، و مورد عقوبت قرار نمی‌گیرد.</w:t>
      </w:r>
    </w:p>
    <w:p w:rsidR="00367363" w:rsidRPr="00593BCF" w:rsidRDefault="00367363" w:rsidP="00AE26E1">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5) اگر کافر در حال کفر خود بر حقوق الناس چه بر حقوق مسلمان و چه بر حقوق کافری که دارای عصمت جان و مال است تجاوز می‌کند و بعد از آن مسلمان می‌شود، ضامن آن تجاوز خود می‌باشد.</w:t>
      </w:r>
    </w:p>
  </w:footnote>
  <w:footnote w:id="29">
    <w:p w:rsidR="00367363" w:rsidRPr="00593BCF" w:rsidRDefault="00367363" w:rsidP="004338C6">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0C65AA">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در رسیدن ثواب برای نگهبان و خدمتگاری که صدقه را برای فقیر می‌رساند، در این حدیث نبوی چهار چیز شرط شده است:</w:t>
      </w:r>
    </w:p>
    <w:p w:rsidR="00367363" w:rsidRPr="00593BCF" w:rsidRDefault="00367363" w:rsidP="000C65AA">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أ) آنکه مسلمان باشد، و اگر کافر بود، برایش ثوابی نیست، زیرا ثواب از طرف خدا است، و کسی که در کار خود نیت رضای خدا، و کسب ثواب از خدا را نداشته باشد، برایش ثوابی نیست.</w:t>
      </w:r>
    </w:p>
    <w:p w:rsidR="00367363" w:rsidRPr="00593BCF" w:rsidRDefault="00367363" w:rsidP="000C65AA">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ب) اینکه امین باشد: زیرا خیانت گناه است، و گناه سبب عقوبت می‌شود، نه سبب بدست آوردن ثواب.</w:t>
      </w:r>
    </w:p>
    <w:p w:rsidR="00367363" w:rsidRPr="00593BCF" w:rsidRDefault="00367363" w:rsidP="000C65AA">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ج) در آنچه که بدادن آن امر شده اسد، حیف و میلی نکند، زیرا حیف و میل کردن در مال بادار نوعی خیانت است، و طوری که گفتیم برای خائن گناه است، نه ثواب</w:t>
      </w:r>
    </w:p>
    <w:p w:rsidR="00367363" w:rsidRPr="00593BCF" w:rsidRDefault="00367363" w:rsidP="000C65AA">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د) اینکه بدادن این مال برای فقیر راضی و خوش‌حال باشد، نه آزرده و غمگین، زیرا آزرده بودنش نشانۀ بخل است، و بخیل مستحق عذاب است، نه ثواب، و بدترین انواع بخل آن است که مال دیگران را نیز برای کسی روادار نباشد.</w:t>
      </w:r>
    </w:p>
    <w:p w:rsidR="00367363" w:rsidRPr="00593BCF" w:rsidRDefault="00367363" w:rsidP="000C65AA">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2) و چون خداوند برای مصدق تا هفتصد چند ثواب می‌دهد، از لطف و رحمت خداوند بعید نیست که برای کسی که صدقه را برای فقیر می‌رساند در صورتی که شروط چهار گانۀ فوق در وی متوفر باشد نیز تا هفتصد چند ثواب بدهد. </w:t>
      </w:r>
    </w:p>
  </w:footnote>
  <w:footnote w:id="30">
    <w:p w:rsidR="00367363" w:rsidRPr="00593BCF" w:rsidRDefault="00367363" w:rsidP="004338C6">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BD4540">
      <w:pPr>
        <w:pStyle w:val="FootnoteText"/>
        <w:bidi/>
        <w:ind w:left="272" w:hanging="272"/>
        <w:jc w:val="both"/>
        <w:rPr>
          <w:rFonts w:ascii="IRNazli" w:hAnsi="IRNazli" w:cs="IRNazli"/>
          <w:sz w:val="24"/>
          <w:szCs w:val="24"/>
          <w:rtl/>
          <w:lang w:bidi="fa-IR"/>
        </w:rPr>
      </w:pPr>
      <w:r w:rsidRPr="00593BCF">
        <w:rPr>
          <w:rFonts w:ascii="IRNazli" w:hAnsi="IRNazli" w:cs="IRNazli" w:hint="cs"/>
          <w:sz w:val="24"/>
          <w:szCs w:val="24"/>
          <w:rtl/>
          <w:lang w:bidi="fa-IR"/>
        </w:rPr>
        <w:tab/>
        <w:t xml:space="preserve">در مسند احمد بن حنبل تفصیل این حدیث چنین است که: «در هر روزی که آفتاب طلوع می‌کند، دو ملک در گوشۀ آن ایستاده‌اند و به آواز بلندی که همگان جز انس و جن صدای آن‌ها را می‌شنوند می‌گویند: ای مردم! به خدا رجوع کنید، مال کمی که کفایت کند، بهتر از مال بسیاری است که شما را به خود مشغول سازد، و وقتی که آفتاب غروب می‌کند، دو ملک در دو گوشۀ آن ایستاده‌اند و به آواز بلندی که همگان جز انس و جن صدای آن‌ها را می‌شنوند می‌گویند: خدایا! برای آنکسی که نفقه کرده است، عوض بده، و دیگری می‌گوید: خدایا! آنکسی که از دادن نفقۀ بخالت نموده است، مالش را تلف کن»، و باید گفت که مراد از این نفقۀ، نفقۀ واجب و نفقۀ نفلی است. </w:t>
      </w:r>
    </w:p>
  </w:footnote>
  <w:footnote w:id="31">
    <w:p w:rsidR="00367363" w:rsidRPr="00593BCF" w:rsidRDefault="00367363" w:rsidP="004338C6">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D05FCA">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1) رسول اکرم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شخص صدقه دهنده و شخص بخیلی را که صدقه نمی‌دهد، به دو شخصی که می‌خواهند زره آهنینی را غرض محافظت خود از دشمن بپوشند، تشبیه کرده‌اند، آنکه صدقه می‌دهد، مانند کسی است که زره را می‌پوشد، و این زره از گردن به سینه و از سینه به دیگر جاهای بدن می‌رسد تا جایی که انگشتان دستش را نیز می‌پوشاند، و به اندازۀ دراز می‌شود که پاهایش را نیز می‌پوشاند و به زمین می‌رسد، تا جایی که آثار قدم</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هایش را که بر روی زمین می‌باشد نیز محو می‌سازد، و لی شخص بخیل به مانند کسی است که زره تنگی را می‌پوشد، و این زره به مجردی که از گردن به سینه رسید، از تنگی که دارد، در همان‌جا می‌ماند و پایان</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تر نمی‌رود، و حلقه‌های آن زره یکی روی دیگر فشرده می‌شود، و این شخص</w:t>
      </w:r>
      <w:r w:rsidRPr="00593BCF">
        <w:rPr>
          <w:rFonts w:ascii="IRNazli" w:hAnsi="IRNazli" w:cs="IRNazli" w:hint="eastAsia"/>
          <w:sz w:val="24"/>
          <w:szCs w:val="24"/>
          <w:rtl/>
          <w:lang w:bidi="fa-IR"/>
        </w:rPr>
        <w:t xml:space="preserve"> </w:t>
      </w:r>
      <w:r w:rsidRPr="00593BCF">
        <w:rPr>
          <w:rFonts w:ascii="IRNazli" w:hAnsi="IRNazli" w:cs="IRNazli" w:hint="cs"/>
          <w:sz w:val="24"/>
          <w:szCs w:val="24"/>
          <w:rtl/>
          <w:lang w:bidi="fa-IR"/>
        </w:rPr>
        <w:t>می‌کوشد، که آن زره را فراخ سازد، ولی فراخ ساخته نمی‌تواند.</w:t>
      </w:r>
    </w:p>
    <w:p w:rsidR="00367363" w:rsidRPr="00593BCF" w:rsidRDefault="00367363" w:rsidP="004338C6">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و در نتیجه: کسی که مالش را در راه خدا نفقه می‌کند، چه نفقۀ واجب باشد مانند زکات، و چه نفلی باشد مانند خیرات این نفقه‌اش سبب می‌شود تا خداوند آثار گناهان او را محو سازد، و کسی که نفقه نمی‌دهد، روز بروز قلبش و خاطرش تنگ و تنگ</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تر می‌گردد، تا جایی که اگر بخواهد اقدام به نفقه دادن نماید، به این کار موفق نمی‌گردد، نعوذ بالله من ذلک.</w:t>
      </w:r>
    </w:p>
  </w:footnote>
  <w:footnote w:id="32">
    <w:p w:rsidR="00367363" w:rsidRPr="00593BCF" w:rsidRDefault="00367363" w:rsidP="00191A43">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F36145">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هر مسلمان باید به اندازۀ توان خود به فقراء و حاجت مندان کمک کند، و اگر چنین قدرتی ندارد، کار‌های نیک دیگری از قبیل نصیحت، آشتی دادن دو نفر مسلمان، غم شریکی با دیگران و امثال این‌ها را انجام دهد، و اگر چنین نمی‌کند، و یا قدرت آن را ندارد، حد اقل از زیان رساندن به دیگران با زبان و دست خود، خود داری نماید، زیرا هر انسانی اگر به کردن کاری قدرت نداشته باشد، به نکردن کاری به طور حتم، قدرت دارد.</w:t>
      </w:r>
    </w:p>
  </w:footnote>
  <w:footnote w:id="33">
    <w:p w:rsidR="00367363" w:rsidRPr="00593BCF" w:rsidRDefault="00367363" w:rsidP="00191A43">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این گوسفند از مال صدقه بود، و پیامبر خد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آن را برای(نسیبه) فرستاده بودند، و نسیبه خود أم عطیه روای حدیث است.</w:t>
      </w:r>
    </w:p>
  </w:footnote>
  <w:footnote w:id="34">
    <w:p w:rsidR="00367363" w:rsidRPr="00593BCF" w:rsidRDefault="00367363" w:rsidP="00191A43">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مسئل متعلق به این حدیث آنکه:</w:t>
      </w:r>
    </w:p>
    <w:p w:rsidR="00367363" w:rsidRPr="00593BCF" w:rsidRDefault="00367363" w:rsidP="00894712">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1) این گوسفند از مال صدقه بود، و صدقه برای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و اهل بیت ایشان حرام است، و اینکه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خوردن از آن گوسفند را برای خود و اهل بیت خود اجازه دادند، سببش این بود که آن گوسفند به(نسیبه) تعلق گرفته بود، و چیزی را که(نسیبه) برای ایشان فرستاده بود، از صدقه بودن خارج گردیده و (هدیه) و بخشش شمرده می‌شد.</w:t>
      </w:r>
    </w:p>
    <w:p w:rsidR="00367363" w:rsidRPr="00593BCF" w:rsidRDefault="00367363" w:rsidP="008E7535">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2) برای شخص غنی روا نیست که از مال زکات استفاده نماید، ولی اگر شخص فقیری زکات را می‌گیرد، و آن شخص فقیر زکات را برای شخص غنی بخشش می‌دهد، اگر این کار روی حیله در اسقاط زکات و امثال آن نباشد، استفاده کردن غنی از آن مال زکات جوازداد. </w:t>
      </w:r>
    </w:p>
  </w:footnote>
  <w:footnote w:id="35">
    <w:p w:rsidR="00367363" w:rsidRPr="00593BCF" w:rsidRDefault="00367363" w:rsidP="00191A43">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4E20CB">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بنت مخاض: بچۀ شتری است که ماده باشد، و یک سال را کامل کرده و به سال دوم داخل شده باشد، و بنت لبون: بچۀ شتری است که ماده باشد، و دو سال را کامل کرده و به سال سوم داخل شده باشد، و ابن لبون بچۀ شتری است که نر باشد، و دو سال را کامل کرده و به سال سوم داخل شده باشد.</w:t>
      </w:r>
    </w:p>
    <w:p w:rsidR="00367363" w:rsidRPr="00593BCF" w:rsidRDefault="00367363" w:rsidP="004E20CB">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احناف با استنباط از این حدیث می‌گویند: دادن قیمت در زکات جواز دارد، یعنی اگر بر کسی گوسفندی لازم می‌شود، روا است که گوسفند را برای خود نگه دارد و قیمت آن را برای فقراء بدهد، چنان‌چه دادن قیمت را در کفاره صدقۀ فطر، عشر، خراج، و نذر نیز جائز دانسته‌اند، و لی در نزد امام شافعی و امام مالک رحمهما الله دادن قیمت در زکات وغیر زکات جواز ندارد، و باید همان چیزی که واجب شده است، عین همان چیز را برای فقراء و دیگر مستحقین آن بدهد.</w:t>
      </w:r>
    </w:p>
    <w:p w:rsidR="00367363" w:rsidRPr="00593BCF" w:rsidRDefault="00367363" w:rsidP="004E20CB">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ولی از نگاه تطبیق امروزی، مذهب احناف بیشتر قابل تطبیق به نظر می‌رسد، مثلاً: مسلمانانی که امروز در جهان غرب زندگی می‌کنند، در تطبیق مذاهب دیگر در بعضی حالات به مشکلات مواجه می</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شوند، مثلاً: اگر می‌خواهند صدقه فطر خود را بدهند، بدست آودن خرما در هر جا کار آسانی نیست، و اگر پیدا می‌شود، قیمتش بسیار گزاف است، و اگر در صدقۀ فطر خود گندم و یا جو می‌دهند، شخص فقیر در آن دیار از آن استفاده کرده نمی‌تواند، زیرا نه خودش گندم و یا جو را به همان شکل آن خورده می‌تواند، و نه هم کسی حاضر می‌شود که این چیزها را از وی بخرد، پس راه بهتر همان است، که قیمت آن برای فقیر داده شود، تا نه صدقه دهنده در بدست آوردن آن به مشکلات مواجه شود، و نه هم فقیر در استفاده کردن از آن، والله تعال أعلم.</w:t>
      </w:r>
    </w:p>
  </w:footnote>
  <w:footnote w:id="36">
    <w:p w:rsidR="00367363" w:rsidRPr="00593BCF" w:rsidRDefault="00367363" w:rsidP="00191A43">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D91039">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صورت جمع متفرق آن است که مثلا: اگر سه نفر باشند و هر کدام از آن‌ها(چهل) گوسفند داشته باشند، بر هر کدام آن‌ها یک گوسفند لازم می‌شود، که مجموع سه گوسفند می‌شود، ولی وقتی که مامورین زکات می‌آیند، آن سه نفر گوسفندان خود را یکجا می‌کنند، تا بر همۀ آن‌ها تنها یک گوسفند، لازم شود، زیرا در زکات گوسفند، از چهل گوسفند تا به یکصد و بیست گوسفند، تنها یک گوسفند لازم می‌شود، و چون به یکصد و بیست رسید، در این حالت دو گوسفند لازم می‌شود.</w:t>
      </w:r>
    </w:p>
    <w:p w:rsidR="00367363" w:rsidRPr="00593BCF" w:rsidRDefault="00367363" w:rsidP="00D91039">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و صورت متفرق ساختن جمع آن است که مثلا: دو شریک‌اند که هر کدام یکصد و یک گوسفند دارند، و مجموع گوسفندان هردو نفر دو صد و دو گوسفند می‌شود، و در این صورت برآن‌ها(سه) گوسفند زکات لازم می‌شود، ولی هنگام آمدن مامورین زکا، گوسفندان خود را از یکدیگر جدا می‌کنند، تا بر هرکدام تنها یک گوسفند لازم شود، زیرا در زکات گوسفند، از چهل گوسفند تا یکصد و بیست گوسفند، فقط یک گوسفند لازم می‌شود، چون به یکصد و بیست و یک گوسفند رسید، تا دو صد گوسفند، دو گوسفند لازم می‌شود، و چون به دو صد و یک گوسفند رسید، سه گوسفند لازم می‌شود، و تفصیل بیتشتر إن شاء الله در احادیث آتی خواهد آمد.</w:t>
      </w:r>
    </w:p>
    <w:p w:rsidR="00367363" w:rsidRPr="00593BCF" w:rsidRDefault="00367363" w:rsidP="00764D2F">
      <w:pPr>
        <w:pStyle w:val="FootnoteText"/>
        <w:bidi/>
        <w:ind w:left="284" w:firstLine="0"/>
        <w:jc w:val="both"/>
        <w:rPr>
          <w:rFonts w:ascii="IRNazli" w:hAnsi="IRNazli" w:cs="IRNazli"/>
          <w:sz w:val="24"/>
          <w:szCs w:val="24"/>
          <w:rtl/>
          <w:lang w:bidi="fa-IR"/>
        </w:rPr>
      </w:pPr>
      <w:r w:rsidRPr="00593BCF">
        <w:rPr>
          <w:rFonts w:ascii="IRNazli" w:hAnsi="IRNazli" w:cs="IRNazli" w:hint="cs"/>
          <w:sz w:val="24"/>
          <w:szCs w:val="24"/>
          <w:rtl/>
          <w:lang w:bidi="fa-IR"/>
        </w:rPr>
        <w:t>2) به کار بردن حیله در سقوط واجبات، و در ارتکاب محرمات جواز ندارد، ولی اگر حیله برای خلاص شدن از مشکل، و بدون از تعدی بر حقوق الله و حقوق الناس باشد، جواز دارد، چنان‌چه وقتی که ایوب</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سوگند یاد کرد که زنش را صد شلاق بزند، خداوند برایش امر کرد، تا شاخۀ را که صد چوبک دارد، بدست گرفته و زن خود را یکبار با آن شاخه بزند، تا از یک طرف از سوگندش خلاص شده باشد، و از طرف دیگر سبب ضرر رساندن به همسرش که جرمی مرتکب نشده بود، نشود.</w:t>
      </w:r>
    </w:p>
    <w:p w:rsidR="00367363" w:rsidRPr="00593BCF" w:rsidRDefault="00367363" w:rsidP="00067B8D">
      <w:pPr>
        <w:pStyle w:val="FootnoteText"/>
        <w:bidi/>
        <w:ind w:left="284" w:firstLine="0"/>
        <w:jc w:val="both"/>
        <w:rPr>
          <w:rFonts w:ascii="IRNazli" w:hAnsi="IRNazli" w:cs="IRNazli"/>
          <w:sz w:val="24"/>
          <w:szCs w:val="24"/>
          <w:rtl/>
          <w:lang w:bidi="fa-IR"/>
        </w:rPr>
      </w:pPr>
      <w:r w:rsidRPr="00593BCF">
        <w:rPr>
          <w:rFonts w:ascii="IRNazli" w:hAnsi="IRNazli" w:cs="IRNazli" w:hint="cs"/>
          <w:sz w:val="24"/>
          <w:szCs w:val="24"/>
          <w:rtl/>
          <w:lang w:bidi="fa-IR"/>
        </w:rPr>
        <w:t>ولی اگر حیله جهت اسقاط حق چه حق خدا باشد و چه حق بنده بوده باشد، بکار بردن حیله جوازندارد، شخصی برایم قصه کرد که در سقوط زکات حیله بکار می‌بردم، یعنی: مقداری پارچه می‌خریدم، و برای فقیری که پنج متر پارچه می‌دادم می‌گفتم این را در مقابل ده هزار افغانی قبول داری، وی روی مجبوریت می‌گفت: بلی، زیرا می‌دانست که اگر نه بگوید، آن پارچه را برایش نمی‌دهم، و پارچه را که برایش می‌دادم پنجاه افغانی بیشتر قیمت نداشت، روزی همین گونه برای فقیری گفتم که این پارچه را در مقابل پنجاه هزار افغانی قبول داری؟ گفت: بلی من قبول دارم، ولی برایم بگو که آیا خدا هم قبول دارد؟ از این سخن سخت شرمنده شدم و با خود عهد بستم که دیگر در زکات دادنم حیله بکار نبرم.</w:t>
      </w:r>
    </w:p>
    <w:p w:rsidR="00367363" w:rsidRPr="00593BCF" w:rsidRDefault="00367363" w:rsidP="0020321F">
      <w:pPr>
        <w:pStyle w:val="FootnoteText"/>
        <w:bidi/>
        <w:ind w:left="284" w:firstLine="0"/>
        <w:jc w:val="both"/>
        <w:rPr>
          <w:rFonts w:ascii="IRNazli" w:hAnsi="IRNazli" w:cs="IRNazli"/>
          <w:sz w:val="24"/>
          <w:szCs w:val="24"/>
          <w:rtl/>
          <w:lang w:bidi="fa-IR"/>
        </w:rPr>
      </w:pPr>
      <w:r w:rsidRPr="00593BCF">
        <w:rPr>
          <w:rFonts w:ascii="IRNazli" w:hAnsi="IRNazli" w:cs="IRNazli" w:hint="cs"/>
          <w:sz w:val="24"/>
          <w:szCs w:val="24"/>
          <w:rtl/>
          <w:lang w:bidi="fa-IR"/>
        </w:rPr>
        <w:t>3) اسلام مصالح عمومی را بر مصالح فردی ترجیح می‌دهد، زیرا در دو صورت فوق که جمع بین متفرق، و متفرق ساختن جمع باشد، گرچه مصلحت فرد متحقق می‌گردد، ولی چون اموال زکات در مصالح عمومی به مصرف می‌رسد، لذا با در نظر داشت مصلحت عمومی، از مصلحت فردی صرف نظرشده است.</w:t>
      </w:r>
    </w:p>
  </w:footnote>
  <w:footnote w:id="37">
    <w:p w:rsidR="00367363" w:rsidRPr="00593BCF" w:rsidRDefault="00367363" w:rsidP="00191A43">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022D25">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مثلا: اگر یک نفر(سی) گوسفند، و نفر دیگر(ده) گوسفند داشته باشد، واضح است که بر هیچ یک از آن‌ها به طور فردی زکات لازم نمی‌شود، ولی اگر گوسفند‌های آن‌ها با هم یکجا باشد، وقتی که مامور زکات می‌آید، چون مجموعاً(چهل) گوسفند شده است، از آن‌ها یک گوسفند زکات می‌گیرد، اگر قیمت این گوسفند مثلاً چهار صد درهم باشد، بر آنکه(ده) گوسفند داشته است، (صد) درهم و بر آنکه (سی) گوسفند داشته است، (سه صد) درهم لازم می‌گردد.</w:t>
      </w:r>
    </w:p>
  </w:footnote>
  <w:footnote w:id="38">
    <w:p w:rsidR="00367363" w:rsidRPr="00593BCF" w:rsidRDefault="00367363" w:rsidP="00191A43">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یعنی: در صورتی که زکات مال خود را اداء کرده باشی، مهم نیست که در کجا سکونت می‌نمائی، زیرا خداوند از آنچه که انجام می‌دهی مطلع است ولو آنکه خانه‌ات در ماوراء بحار باشد، و هجرت کرده باشی و یا هجرت نکرده باشی.</w:t>
      </w:r>
    </w:p>
  </w:footnote>
  <w:footnote w:id="39">
    <w:p w:rsidR="00367363" w:rsidRPr="00593BCF" w:rsidRDefault="00367363" w:rsidP="00191A43">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271FB7">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(جذعه): شتری است که چهار سال را کامل کرده و در سال پنجم داخل شده باشد، و (حقه) شتری است که سه سال را کامل کرده و در سال چهارم داخل شده باشد، و تفسیر(بنت مخاض) قبلا گذشت.</w:t>
      </w:r>
    </w:p>
    <w:p w:rsidR="00367363" w:rsidRPr="00593BCF" w:rsidRDefault="00367363" w:rsidP="00271FB7">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اگر شتری را که بر صاحب مال فرض می‌گردد در اختیار داشته باشد، از وی گرفته می‌شود، و اگر در اختیار نداشته باشد، و شتر کلان</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تری را در اختیار داشته باشد، در این صورت امام شافعی</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نظر به ظاهر این حدیث می‌گوید:</w:t>
      </w:r>
    </w:p>
    <w:p w:rsidR="00367363" w:rsidRPr="00593BCF" w:rsidRDefault="00367363" w:rsidP="00271FB7">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مامور زکات آن شتر را از وی قبول نموده و دو گوسفند و یا بیست درهم را باید برای صاحب شتر پس بدهد.</w:t>
      </w:r>
    </w:p>
    <w:p w:rsidR="00367363" w:rsidRPr="00593BCF" w:rsidRDefault="00367363" w:rsidP="006273E9">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ولی امام ابو حنیفه</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می‌گوید: مامور زکات باید قیمت شتری را که بر آن شخص فرض گردیده است، از وی بگیرد، و اگر شتر کلان تری را می‌گیرد، آن شتر قیمت شود، و فرقی را که بین هردو شتر وجود دارد، برای صاحب شتر پس بدهد، و اگر شتر خورد تری را می‌گیرد، باز هم باید آن شتر قیمت شود، و فرق بین قیمت دو شتر از صاحب شتر پس گرفته شود، و به هیچ وجه به بیست درهم نباید مقید گردد، زیرا قیمت شتر و فرق بین یک شتر تا شتر دیگر همه وقت و در همه جا یکسان نیست، بلکه از یک زمان تا زمان دیگر و از یک مکان تا مکان دیگر فرق می‌کند.</w:t>
      </w:r>
    </w:p>
    <w:p w:rsidR="00367363" w:rsidRPr="00593BCF" w:rsidRDefault="00367363" w:rsidP="00D05FCA">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و البته با درنظر داشت واقعیت، مذهب احناف کاملا معقول</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تر و راجح</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 xml:space="preserve">تر به نظر می‌رسد، زیرا طوری که در این حدیث شریف به طور مکرر آمده است، دو گوسفند معادل بیست درهم سنجیده شده است، یعنی: هر گوسفند معادل(ده) درهم، و این قیمت عادلانۀ یک گوسفند درزمان نبی کریم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بود.</w:t>
      </w:r>
    </w:p>
    <w:p w:rsidR="00367363" w:rsidRPr="00593BCF" w:rsidRDefault="00367363" w:rsidP="000B4D83">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ولی اکنون قیمت گوسفند نسبت به آن زمان فرق بسیار فاحشی دارد، و حتی یک گوسفند را به صد درهم هم نمی‌دهند، و در این صورت خواه بیست درهم به عوض دو گوسفند از طرف مامور جمع آوری زکات به بصاحب گوسفند داده شود، و خواه از طرف صاحب گوسفند به مامور جمع آوری زکات، یک قیمت نا عادلانه و غیر معقولی است که سبب ضرر به یکی از دو طرف می‌شود، و این چیزی است که مخالف روح شریعت است، زیرا به استقصاء دیده شده است، که نصوص شریعت در غیر عبادات محضه، معقولیت و مصالح را مراعات نموده است.</w:t>
      </w:r>
    </w:p>
    <w:p w:rsidR="00367363" w:rsidRPr="00593BCF" w:rsidRDefault="00367363" w:rsidP="00271FB7">
      <w:pPr>
        <w:pStyle w:val="FootnoteText"/>
        <w:bidi/>
        <w:ind w:left="272" w:firstLine="0"/>
        <w:jc w:val="both"/>
        <w:rPr>
          <w:rFonts w:ascii="IRNazli" w:hAnsi="IRNazli" w:cs="IRNazli"/>
          <w:sz w:val="24"/>
          <w:szCs w:val="24"/>
          <w:rtl/>
          <w:lang w:bidi="fa-IR"/>
        </w:rPr>
      </w:pPr>
    </w:p>
  </w:footnote>
  <w:footnote w:id="40">
    <w:p w:rsidR="00367363" w:rsidRPr="00593BCF" w:rsidRDefault="00367363" w:rsidP="00191A43">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911ABA">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از این حدیث مسائل زیادی استنباط می‌گردد، چنان‌چه در جوانب زیادی از مسائل آن نظر به این حدیث و احادیث دیگری که دراین مورد آمده است اختلافات بین فقهاء رحهم الله وجود دارد، و به بعضی از آن‌ها قرار آتی اشاره می‌شود.</w:t>
      </w:r>
    </w:p>
    <w:p w:rsidR="00367363" w:rsidRPr="00593BCF" w:rsidRDefault="00367363" w:rsidP="00191A43">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در زکات پنج شتر تا یکصد و بیست شتر، بین علماء اختلافی نیست، و همان چیزی لازم می‌گردد، که ظاهر این حدیث بر آن دلالت دارد.</w:t>
      </w:r>
    </w:p>
    <w:p w:rsidR="00367363" w:rsidRPr="00593BCF" w:rsidRDefault="00367363" w:rsidP="00191A43">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در زیاده بر یکصد و بیست شتر، در نزد امام شافعی</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در هر چهل شتر، یک(بنت لبون)، و در هر پنجاه شتر، یک(حقه) لازم می‌گردد، و درنزد اما ابو حنیفه</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و اصحابش بعد از یکصد و بیست شتر، فریضه زکات از سر گرفته می‌شود، یعنی: دریکصد و بیست شتر، دو حقه و یک گوسفند، و در یکصد و سی شتر، دو حقه و دو گسفند، و در یکصد و سی و پنج شتر، دو حقه و سه گوسفند...</w:t>
      </w:r>
    </w:p>
    <w:p w:rsidR="00367363" w:rsidRPr="00593BCF" w:rsidRDefault="00367363" w:rsidP="00191A43">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امام مالک و امام احمد رحمهماالله می‌گویند: کسی که پنج شتر دارد، باید فقط و فقط یک گوسفند زکات بدهد، و اگر یک شتر زکات داد، جواز ندارد.</w:t>
      </w:r>
    </w:p>
    <w:p w:rsidR="00367363" w:rsidRPr="00593BCF" w:rsidRDefault="00367363" w:rsidP="00191A43">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ولی امام شافعی</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می‌گوید: یک گوسفند حد اقل آن است، و وقتی که یک گوسفند جواز داشته باشد، یک شتر به طریق اولی جواز دارد، زیرا اصل در زکات آن است که از جنس مال باشد، و اینکه در زکات شتر گوسفند لازم شده است، از نگاه رفق بر صاحب مال است، زیرا اگر یک شتر لازم می‌گردید، مقدار عادلانۀ نبود.</w:t>
      </w:r>
    </w:p>
    <w:p w:rsidR="00367363" w:rsidRPr="00593BCF" w:rsidRDefault="00367363" w:rsidP="00D05FCA">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و امام ابو حنیفه</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می‌گوید: به علاوه آنکه گوسفند و شتر جواز دارد، قیمت آن نیز جواز دارد، زیرا مقصود از زکات همکاری و کمک با فقراء است، و چه بسا که قیمت شتر و گوسفند برای فقیر، بهتر و با منفعت</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تر از اصل شتر و گوسفند باشد.</w:t>
      </w:r>
    </w:p>
    <w:p w:rsidR="00367363" w:rsidRPr="00593BCF" w:rsidRDefault="00367363" w:rsidP="00191A43">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4) علماء بر این متفق‌اند که در کمتر از پنج شتر، و در کمتر از چهل گوسفند، و در کمتر از دو صد درهم نقره، زکاتی نیست.</w:t>
      </w:r>
    </w:p>
    <w:p w:rsidR="00367363" w:rsidRPr="00593BCF" w:rsidRDefault="00367363" w:rsidP="00AD15F8">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5) امام ابو حنیفه</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و بسیار از علمای دیگر می‌گویند: در حیوان معلوفه،(که صاحبش آن را در دشت و صحرا به چرا نبرده و از گیاه مزروعۀ خود علف می‌دهد) و حیوانی که با آن کار می‌کند، مانند شتر بارکش، گاو زراعتی و امثال این‌ها زکاتی نیست، و در نزد امام مالک و امام لیث رحمهماالله در همۀ انواع حیوان بعد از اینکه به نصاب برسد، زکات لازم می‌گردد. </w:t>
      </w:r>
    </w:p>
  </w:footnote>
  <w:footnote w:id="41">
    <w:p w:rsidR="00367363" w:rsidRPr="00593BCF" w:rsidRDefault="00367363" w:rsidP="00017C98">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03407C">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همان طوریکه زکات مال نباید پیر، مریض و قوچ باشد، هم چنین نباید لنگ، کور، و یا معیوب به عیب دیگری باشد، ولی اگر کسی تمام گوسفندانش مریض و یا معیوب بود، مکلف نیست، تا در زکات آن‌ها گوسفند سالمی را بخرد.</w:t>
      </w:r>
    </w:p>
    <w:p w:rsidR="00367363" w:rsidRPr="00593BCF" w:rsidRDefault="00367363" w:rsidP="0003407C">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مامور زکات، با در نظر داشت مصلحت مستحقین زکات، می‌تواند حیوان کور، لنگ و یا پیری را قبول نماید.</w:t>
      </w:r>
    </w:p>
  </w:footnote>
  <w:footnote w:id="42">
    <w:p w:rsidR="00367363" w:rsidRPr="00593BCF" w:rsidRDefault="00367363" w:rsidP="00017C98">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D05FCA">
      <w:pPr>
        <w:pStyle w:val="FootnoteText"/>
        <w:bidi/>
        <w:ind w:left="272" w:hanging="272"/>
        <w:jc w:val="both"/>
        <w:rPr>
          <w:rFonts w:ascii="IRNazli" w:hAnsi="IRNazli" w:cs="IRNazli"/>
          <w:sz w:val="24"/>
          <w:szCs w:val="24"/>
          <w:rtl/>
          <w:lang w:bidi="fa-IR"/>
        </w:rPr>
      </w:pPr>
      <w:r w:rsidRPr="00593BCF">
        <w:rPr>
          <w:rFonts w:ascii="IRNazli" w:hAnsi="IRNazli" w:cs="IRNazli" w:hint="cs"/>
          <w:sz w:val="24"/>
          <w:szCs w:val="24"/>
          <w:rtl/>
          <w:lang w:bidi="fa-IR"/>
        </w:rPr>
        <w:tab/>
        <w:t xml:space="preserve">از این حدیث و حدیث پیشتر آن، می‌توان چنین استنباط نمود که در اخراج زکات، باید جانب صاحب مال، و جانب مستحقین زکات هردو مراعات گردد، بنابراین باید مال زکات از نوع متوسط باشد، نه بسیار سره و بر گزیده، و نه بسیار پست و نا مرغوب. </w:t>
      </w:r>
    </w:p>
  </w:footnote>
  <w:footnote w:id="43">
    <w:p w:rsidR="00367363" w:rsidRPr="00593BCF" w:rsidRDefault="00367363" w:rsidP="00017C98">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متعلقه به این حدیث آنکه:</w:t>
      </w:r>
    </w:p>
    <w:p w:rsidR="00367363" w:rsidRPr="00593BCF" w:rsidRDefault="00367363" w:rsidP="00EE6402">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داخل شدن در باغ و بستان رفیق خود، و نوشیدن از آب آن روا است، و این در صورتی است که باغ قفل نباشد، و بداند که این کار سبب کدورت برای صاحب باغ نمی‌گردد.</w:t>
      </w:r>
    </w:p>
    <w:p w:rsidR="00367363" w:rsidRPr="00593BCF" w:rsidRDefault="00367363" w:rsidP="00EE6402">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مستحب است که در وقت صدقه دادن، از اهل علم و فضل مشوره خواسته شود.</w:t>
      </w:r>
    </w:p>
    <w:p w:rsidR="00367363" w:rsidRPr="00593BCF" w:rsidRDefault="00367363" w:rsidP="00EE6402">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وکیل گرفتن در توزیع زکات و صدقات جواز دارد.</w:t>
      </w:r>
    </w:p>
    <w:p w:rsidR="00367363" w:rsidRPr="00593BCF" w:rsidRDefault="00367363" w:rsidP="00EE6402">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4) صدقه دادن از مال خوب و دوست داشتنی، ثواب بهتر و بیشتری دارد.</w:t>
      </w:r>
    </w:p>
    <w:p w:rsidR="00367363" w:rsidRPr="00593BCF" w:rsidRDefault="00367363" w:rsidP="00EE6402">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5) صدقه برای اقوام و</w:t>
      </w:r>
      <w:r w:rsidR="00C21A6B">
        <w:rPr>
          <w:rFonts w:ascii="IRNazli" w:hAnsi="IRNazli" w:cs="IRNazli" w:hint="cs"/>
          <w:sz w:val="24"/>
          <w:szCs w:val="24"/>
          <w:rtl/>
          <w:lang w:bidi="fa-IR"/>
        </w:rPr>
        <w:t xml:space="preserve"> </w:t>
      </w:r>
      <w:r w:rsidRPr="00593BCF">
        <w:rPr>
          <w:rFonts w:ascii="IRNazli" w:hAnsi="IRNazli" w:cs="IRNazli" w:hint="cs"/>
          <w:sz w:val="24"/>
          <w:szCs w:val="24"/>
          <w:rtl/>
          <w:lang w:bidi="fa-IR"/>
        </w:rPr>
        <w:t>نزدیکان، بهتر از صدقه دادن برای دیگران است، خواه صدقۀ فرضی باشد، و خواه صدقۀ نفلی.</w:t>
      </w:r>
    </w:p>
  </w:footnote>
  <w:footnote w:id="44">
    <w:p w:rsidR="00367363" w:rsidRPr="00593BCF" w:rsidRDefault="00367363" w:rsidP="001147F2">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F37B83">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اکثر علماء، و از آن جمله امام شافعی، و احمد در یک روایت، و ابو یوسف و محمد رحمهم الله نظر به ظاهر این حدیث می‌گویند: برای زن جواز دارد که زکات مال خود</w:t>
      </w:r>
      <w:r w:rsidR="003834D4">
        <w:rPr>
          <w:rFonts w:ascii="IRNazli" w:hAnsi="IRNazli" w:cs="IRNazli" w:hint="cs"/>
          <w:sz w:val="24"/>
          <w:szCs w:val="24"/>
          <w:rtl/>
          <w:lang w:bidi="fa-IR"/>
        </w:rPr>
        <w:t xml:space="preserve"> </w:t>
      </w:r>
      <w:r w:rsidRPr="00593BCF">
        <w:rPr>
          <w:rFonts w:ascii="IRNazli" w:hAnsi="IRNazli" w:cs="IRNazli" w:hint="cs"/>
          <w:sz w:val="24"/>
          <w:szCs w:val="24"/>
          <w:rtl/>
          <w:lang w:bidi="fa-IR"/>
        </w:rPr>
        <w:t>را برای شوهر فقیر خود بدهد.</w:t>
      </w:r>
    </w:p>
    <w:p w:rsidR="00367363" w:rsidRPr="00593BCF" w:rsidRDefault="00367363" w:rsidP="00114A66">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ولی امام ابو حنیفه، و حسن بصری، و ثوری، و مالک و احمد رحمهم الله در روایت دیگری می‌گویند زکات دادن زن برای شوهر فقیرش جواز ندارد، و در این حدیث که جواز صدقه آمده است، مراد از آن، صدقۀ نفلی است، نه زکات واجب، و دلیل این امر آن است که در این مقدار مال، زکات واجب نمی‌شود.</w:t>
      </w:r>
    </w:p>
    <w:p w:rsidR="00367363" w:rsidRPr="00593BCF" w:rsidRDefault="00367363" w:rsidP="00114A66">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باید متذکر شد که جانبین، غیر از آنچه که ذکرش رفت، برای خود دلیل‌های دیگری نیز دارند، که تفصیل آن‌ها در مطولات فقه و حدیث مذکور است، و کسی که تفصیل بیشتری می‌خواهد به آن کتاب‌ها مراجعه نماید.</w:t>
      </w:r>
    </w:p>
  </w:footnote>
  <w:footnote w:id="45">
    <w:p w:rsidR="00367363" w:rsidRPr="00593BCF" w:rsidRDefault="00367363" w:rsidP="001147F2">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C85A36">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نظر به ظاهر این حدیث بسیاری از علماء، و از آن جمله اما شافعی، مالک، احمد، ابو یوسف و محمد رحمهم الله از علمای احناف گفته‌اند که در اسپ زکاتی نیست.</w:t>
      </w:r>
    </w:p>
    <w:p w:rsidR="00367363" w:rsidRPr="00593BCF" w:rsidRDefault="00367363" w:rsidP="00BD4540">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ولی اما ابو حنیفه و زفر رحمهم الله و زید بن ثابت</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از صحابه گفته‌اند: در اسپی که برای سورای شخصی، و یا برای جهاد باشد زکاتی نیست، ولی اگر برای تناسل باشد، در آن زکات لازم می‌گردد، و دلیل‌شان حدیث طویلی است که مسلم روایت کرده است، و در این حدیث آمده است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فرمودند: «اسپ سه نوع است:... و نوع سوم اسپی است که شخص آن را جهت محترم بودن و تجمل برای خود نگه می‌دارد، و حقی که متعلق به شکم و پشت آن اسپ است در هیچ حالتی فراموش نمی‌کند»، و علاوه بر آن در روایات زیادی آمده است که عمر بن خطاب</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از اسپ زکات می‌گرفت، از هر اسپی یک دینار.</w:t>
      </w:r>
    </w:p>
    <w:p w:rsidR="00367363" w:rsidRPr="00593BCF" w:rsidRDefault="00367363" w:rsidP="00D04307">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بنابراین کسانی که می‌گویند بر اسپ زکات می‌شود، می‌گویند: صاحب اسپ مخیر است که از هر اسپی یک دینار زکات بدهد، و یا آنکه اسپ را قیمت نماید و از قیمت آن از هر چهل در هم یک درهم زکات بدهد، و از این حدیثی که در آن نفی زکات آمده است چنین جواب می‌دهند که این نفی زکات نسبت به اسپی است که برای سواری و یا برای جهاد باشد، نه برای تناسل.</w:t>
      </w:r>
    </w:p>
    <w:p w:rsidR="00367363" w:rsidRPr="00593BCF" w:rsidRDefault="00367363" w:rsidP="00D04307">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باید متذکر شد که هر دینار مساوی(85/4) گرام است، اگر بگوئیم که هر گرام طلا اکنون حدود(چهل درهم) و یا اندک بیشتر قیمت دارد، زکات هر اسپ تقریبا(دوصد) درهم می‌شود.</w:t>
      </w:r>
    </w:p>
    <w:p w:rsidR="00367363" w:rsidRPr="00593BCF" w:rsidRDefault="00367363" w:rsidP="00D04307">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ولی نسبت به اینکه در این عصر و زمان اسپ‌ها از نگاه قیمت و ارزش با هم بسیار متفاوت می‌باشند، به طوری که بعضی از اسپ‌ها خصوصا اسپ‌های مسابقه قیمت آن‌ها به بیش از صد هزار درهم می‌رسد، لذا تعیین یک(دینار) برای همۀ انواع اسپ‌ها با قیمت آن‌ها متناسب نیست.</w:t>
      </w:r>
    </w:p>
    <w:p w:rsidR="00367363" w:rsidRPr="00593BCF" w:rsidRDefault="00367363" w:rsidP="00D04307">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از این جهت گفته می‌توانیم که زکات اسپ باید اکنون به اساس قیمت آن باشد، نه به اساس از هر اسپ یک دینار، یعنی: باید اسپ قیمت شود، و قیمتش به هر اندازه که بود، صاحبش از هر چهل درهم یک درهم زکات بدهد.</w:t>
      </w:r>
    </w:p>
    <w:p w:rsidR="00367363" w:rsidRPr="00593BCF" w:rsidRDefault="00367363" w:rsidP="004724EA">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و اینکه عمر</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از هر اسپ یک دینار زکات می‌گرفت، درآن وقت تقریبا اسپ‌ها از نگاه قیمت با هم متقارب بودند، و این اختلاف فاحشی که در قمیت اسپ‌ها در زمان ما وجود دارد، در آن زمان وجود نداشت، والله تعالی أعلم بالصواب. </w:t>
      </w:r>
    </w:p>
  </w:footnote>
  <w:footnote w:id="46">
    <w:p w:rsidR="00367363" w:rsidRPr="00593BCF" w:rsidRDefault="00367363" w:rsidP="001147F2">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یعنی: اموال دنیوی که نعمت‌های خدا است، در ذات خود بد نیست، و بدی که در آن وجود دارد، در سوء استفاه از آن است، و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کیفیت حسن استفاده و سوء استفاده را از اموال دنیوی ضمن مثالی بیان نموده و فرمودند: خیر سبب شر....</w:t>
      </w:r>
    </w:p>
  </w:footnote>
  <w:footnote w:id="47">
    <w:p w:rsidR="00367363" w:rsidRPr="00593BCF" w:rsidRDefault="00367363" w:rsidP="00F028F1">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پس انسان عاقل کسی است که از مال دینا به همان اندازۀ استفاده کند که بتواند آن را هضم کند و سبب هلاکت و یا مریضی‌اش نگردد، و حق خدا را در آن اداء نماید.</w:t>
      </w:r>
    </w:p>
  </w:footnote>
  <w:footnote w:id="48">
    <w:p w:rsidR="00367363" w:rsidRPr="00593BCF" w:rsidRDefault="00367363" w:rsidP="001147F2">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و بعد از این عبارت راوی می‌گوید: (</w:t>
      </w:r>
      <w:r w:rsidRPr="00593BCF">
        <w:rPr>
          <w:rStyle w:val="5-Char"/>
          <w:rFonts w:hint="cs"/>
          <w:sz w:val="24"/>
          <w:szCs w:val="24"/>
          <w:rtl/>
        </w:rPr>
        <w:t>أو کما قال النبي</w:t>
      </w:r>
      <w:r w:rsidRPr="00593BCF">
        <w:rPr>
          <w:rFonts w:ascii="IRNazli" w:hAnsi="IRNazli" w:cs="IRNazli" w:hint="cs"/>
          <w:sz w:val="24"/>
          <w:szCs w:val="24"/>
          <w:rtl/>
          <w:lang w:bidi="fa-IR"/>
        </w:rPr>
        <w:t xml:space="preserve">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یعنی: (و یا چیزی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فرموده‌اند)، و این عبارت را محدثین در جایی به کار می‌برند که در وقت روایت حدیث، در عین عبارت نبی کریم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به شک افتاده باشند، و در این حالت نزدیکترین عبارتی را که در ذهن آن‌ها است روایت می‌کنند، و سپس می‌گویند (</w:t>
      </w:r>
      <w:r w:rsidRPr="00593BCF">
        <w:rPr>
          <w:rStyle w:val="5-Char"/>
          <w:rFonts w:hint="cs"/>
          <w:sz w:val="24"/>
          <w:szCs w:val="24"/>
          <w:rtl/>
        </w:rPr>
        <w:t>أو کما قال النبي</w:t>
      </w:r>
      <w:r w:rsidRPr="00593BCF">
        <w:rPr>
          <w:rFonts w:ascii="IRNazli" w:hAnsi="IRNazli" w:cs="IRNazli" w:hint="cs"/>
          <w:sz w:val="24"/>
          <w:szCs w:val="24"/>
          <w:rtl/>
          <w:lang w:bidi="fa-IR"/>
        </w:rPr>
        <w:t xml:space="preserve">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w:t>
      </w:r>
    </w:p>
    <w:p w:rsidR="00367363" w:rsidRPr="00593BCF" w:rsidRDefault="00367363" w:rsidP="00F028F1">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و دراین حدیث هم گویا راوی در لفظ حدیث نبوی به شک افتاده است، وبرای آنکه مسؤولیت را از خود رفع کرده باشد، آنچه را که به اغلب گمان به یادش بوده روایت کرده است، و چیز دیگری را که نسبت به آن شک داشته است، به این عبارت رفع مسؤولیت نموده و گفته است: و یا طوری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فرمودند.</w:t>
      </w:r>
    </w:p>
  </w:footnote>
  <w:footnote w:id="49">
    <w:p w:rsidR="00367363" w:rsidRPr="00593BCF" w:rsidRDefault="00367363" w:rsidP="001147F2">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و این همان مالی است که با وجو نعمت بودن، در دنیا و آخرت سبب هلاکت صاحب خود می‌گردد.</w:t>
      </w:r>
    </w:p>
  </w:footnote>
  <w:footnote w:id="50">
    <w:p w:rsidR="00367363" w:rsidRPr="00593BCF" w:rsidRDefault="00367363" w:rsidP="001147F2">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A154B1">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مال دنیا به خودی خود نیست، بلکه بدی و خوبی در طریق بدست آوردن و در کیفیت استعمال آن است، اگر کسی مالی را از راه حلال بدست آورده و به اندازۀ لازم و به شکل معقول از آن استفاده کند، و حق خدا را از آن مال اداء نماید، آن مال خوب است، و سبب راحت صاحبش در دنیا، و نجاتش در آخرت می‌شود، و بالمقابل اگر کسی مالی را از راه حرام بدست آورد، و یا در بدست آوردن آن افراط کند، و حق آن را اداء نکند، آن مال بد است، و حتی سبب هلاکت صاحب خود در دنیا و آخرت می‌شود.</w:t>
      </w:r>
    </w:p>
    <w:p w:rsidR="00367363" w:rsidRPr="00593BCF" w:rsidRDefault="00367363" w:rsidP="00D05FCA">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جزء اخیر حدیث نبوی شریف این است که(و آن مال در روز قیامت بر علیه او شهادت می‌دهد)، و شهادت دادن مال بر علیه کسی که حق مال را اداء نمی‌کند، چه آن مال طلا و نقره باشد، و چه حیوان و چه هر مال دیگری حق و صدق است، و جای هیچ شک نیست، و این مفهوم در احادیث دیگری نیز آمده است، از آن جمله حدیثی که قبلاً گذشت، ومعنایش این بود که: اگر کسی زکات مالش را اداء نکند، مالش در قیامت به صورت اژدهای پیری که از دهانش کف می‌ریزد، درآمده و هردو رخسارش را به دندان گرفته و می‌گوید: من مال تو ام، من گنجینۀ تو‌ ام.</w:t>
      </w:r>
    </w:p>
  </w:footnote>
  <w:footnote w:id="51">
    <w:p w:rsidR="00367363" w:rsidRPr="00593BCF" w:rsidRDefault="00367363" w:rsidP="001147F2">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و تفصیل اینکه زکات دادن زن برای شوهر فقیرش روا است و یا نه؟ و اختلاف علماء در این مسئله قبلاً گذشت.</w:t>
      </w:r>
    </w:p>
  </w:footnote>
  <w:footnote w:id="52">
    <w:p w:rsidR="00367363" w:rsidRPr="00593BCF" w:rsidRDefault="00367363" w:rsidP="001147F2">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191987">
      <w:pPr>
        <w:pStyle w:val="FootnoteText"/>
        <w:bidi/>
        <w:ind w:left="272" w:hanging="272"/>
        <w:jc w:val="both"/>
        <w:rPr>
          <w:rFonts w:ascii="IRNazli" w:hAnsi="IRNazli" w:cs="IRNazli"/>
          <w:sz w:val="24"/>
          <w:szCs w:val="24"/>
          <w:rtl/>
          <w:lang w:bidi="fa-IR"/>
        </w:rPr>
      </w:pPr>
      <w:r w:rsidRPr="00593BCF">
        <w:rPr>
          <w:rFonts w:ascii="IRNazli" w:hAnsi="IRNazli" w:cs="IRNazli" w:hint="cs"/>
          <w:sz w:val="24"/>
          <w:szCs w:val="24"/>
          <w:rtl/>
          <w:lang w:bidi="fa-IR"/>
        </w:rPr>
        <w:tab/>
        <w:t xml:space="preserve">ابو سلمه شوهر اولی ام سلمه پیش از ازدواجش با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بود، و ام سلمه از شوهر قبلی‌اش چهار فرزند داشت، دو پسر به نام‌های عمر و محمد، و دو دختر به نام‌ها زینب و دره.</w:t>
      </w:r>
    </w:p>
  </w:footnote>
  <w:footnote w:id="53">
    <w:p w:rsidR="00367363" w:rsidRPr="00593BCF" w:rsidRDefault="00367363" w:rsidP="001147F2">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کسی که این خبر را آورد عمربن خطاب</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بود.</w:t>
      </w:r>
    </w:p>
  </w:footnote>
  <w:footnote w:id="54">
    <w:p w:rsidR="00367363" w:rsidRPr="00593BCF" w:rsidRDefault="00367363" w:rsidP="001147F2">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ابن جمیل نامش عبدالله، و از مردم انصار بود، در این وقت از منافقین بود، ولی بعد از آن از صدق دل توبه نمود و توبه‌اش قبول گردید، و درصف مسلمانان حقیقی قرار گرفت.</w:t>
      </w:r>
    </w:p>
  </w:footnote>
  <w:footnote w:id="55">
    <w:p w:rsidR="00367363" w:rsidRPr="00593BCF" w:rsidRDefault="00367363" w:rsidP="001147F2">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AE3158">
      <w:pPr>
        <w:pStyle w:val="FootnoteText"/>
        <w:bidi/>
        <w:ind w:left="272" w:hanging="272"/>
        <w:jc w:val="both"/>
        <w:rPr>
          <w:rFonts w:ascii="IRNazli" w:hAnsi="IRNazli" w:cs="IRNazli"/>
          <w:sz w:val="24"/>
          <w:szCs w:val="24"/>
          <w:rtl/>
          <w:lang w:bidi="fa-IR"/>
        </w:rPr>
      </w:pPr>
      <w:r w:rsidRPr="00593BCF">
        <w:rPr>
          <w:rFonts w:ascii="IRNazli" w:hAnsi="IRNazli" w:cs="IRNazli" w:hint="cs"/>
          <w:sz w:val="24"/>
          <w:szCs w:val="24"/>
          <w:rtl/>
          <w:lang w:bidi="fa-IR"/>
        </w:rPr>
        <w:tab/>
        <w:t xml:space="preserve">1) معنی سخن نبی کریم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در مورد عباس</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این است که: وی عم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است، و در این حالت چگونه ممکن است که از ادای زکات خود داری نماید، و نسبت به این شرافتی که نصیبش شده است، به علاوه از آنکه زکات مال خود را می‌دهد، همان اندازه هم زیادی در راه خدا صدقه می‌کند، و یا مالی را که بدست دارد، مانند صدقه است، زیرا وی بعد ازآ«که در غزوه بدر اسیر شد، برای خلاص کردن خود و عقیل ابن ابی طالب از مردم قرض گرفت، و طوری که معلوم است بر قرضدار زکات لازم نمی‌گردد.</w:t>
      </w:r>
    </w:p>
    <w:p w:rsidR="00367363" w:rsidRPr="00593BCF" w:rsidRDefault="00367363" w:rsidP="00250FF8">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تاخیر زکات از وقت آن در صورتی که به مصلحت مستحقین آن باشد جواز داد.</w:t>
      </w:r>
    </w:p>
    <w:p w:rsidR="00367363" w:rsidRPr="00593BCF" w:rsidRDefault="00367363" w:rsidP="00250FF8">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تعجیل زکات(یعنی: ادای آن پیش از وقت وجوب آن) بنا به قول جمهور علماء و از آن جمله احناف جواز دارد، خصوصا آنکه برای این کار، ضرورتی مانند: قحطی، قیام جهاد، و مسائل دیگری همانند آن‌ها وجود داشته باشد.</w:t>
      </w:r>
    </w:p>
    <w:p w:rsidR="00367363" w:rsidRPr="00593BCF" w:rsidRDefault="00367363" w:rsidP="00250FF8">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4) باید امام اشخاصی را جهت جمع آوری زکات مقررنماید.</w:t>
      </w:r>
    </w:p>
    <w:p w:rsidR="00367363" w:rsidRPr="00593BCF" w:rsidRDefault="00367363" w:rsidP="00C92609">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5) اگر کسی زکات مال خود</w:t>
      </w:r>
      <w:r w:rsidR="003834D4">
        <w:rPr>
          <w:rFonts w:ascii="IRNazli" w:hAnsi="IRNazli" w:cs="IRNazli" w:hint="cs"/>
          <w:sz w:val="24"/>
          <w:szCs w:val="24"/>
          <w:rtl/>
          <w:lang w:bidi="fa-IR"/>
        </w:rPr>
        <w:t xml:space="preserve"> </w:t>
      </w:r>
      <w:r w:rsidRPr="00593BCF">
        <w:rPr>
          <w:rFonts w:ascii="IRNazli" w:hAnsi="IRNazli" w:cs="IRNazli" w:hint="cs"/>
          <w:sz w:val="24"/>
          <w:szCs w:val="24"/>
          <w:rtl/>
          <w:lang w:bidi="fa-IR"/>
        </w:rPr>
        <w:t>را نمی‌دهد، باید برای امام اطلاع داده شود، و این عمل در غیبت حرام داخل نمی‌گردد.</w:t>
      </w:r>
    </w:p>
    <w:p w:rsidR="00367363" w:rsidRPr="00593BCF" w:rsidRDefault="00367363" w:rsidP="00C92609">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6) اما باید ازحق رعای خود دفاع نماید.</w:t>
      </w:r>
    </w:p>
    <w:p w:rsidR="00367363" w:rsidRPr="00593BCF" w:rsidRDefault="00367363" w:rsidP="009674D4">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7) در اموالی که برای مصالح عمومی مانند: شفاخانه‌ها، مدرسه‌ها کتاب خانه‌ها و یا در راه جهاد وقف می‌شود، زکاتی نیست.</w:t>
      </w:r>
    </w:p>
  </w:footnote>
  <w:footnote w:id="56">
    <w:p w:rsidR="00367363" w:rsidRPr="00593BCF" w:rsidRDefault="00367363" w:rsidP="001147F2">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A040CF">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روا است که برای سائل به طور مکرر چیزی داده شود.</w:t>
      </w:r>
    </w:p>
    <w:p w:rsidR="00367363" w:rsidRPr="00593BCF" w:rsidRDefault="00367363" w:rsidP="00A040CF">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اگر سؤال سائل از روی طمع باشد، و ضرورت مبرمی به سؤال کردن نداشته باشد، مستحب است که برایش نصیحت شود که از سؤال کردن خود داری نماید.</w:t>
      </w:r>
    </w:p>
    <w:p w:rsidR="00367363" w:rsidRPr="00593BCF" w:rsidRDefault="00367363" w:rsidP="00A040CF">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دادن زکات و خیرات برای سؤالگر و گدا جواز دارد.</w:t>
      </w:r>
    </w:p>
    <w:p w:rsidR="00367363" w:rsidRPr="00593BCF" w:rsidRDefault="00367363" w:rsidP="00A040CF">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4) سؤال کردن در وقت حاجت جواز دارد، اگر چه صبر کردن و سؤال نکردن بهتر است.</w:t>
      </w:r>
    </w:p>
    <w:p w:rsidR="00367363" w:rsidRPr="00593BCF" w:rsidRDefault="00367363" w:rsidP="00A040CF">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5)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نهایت سخاوتمند و جواد بودند.</w:t>
      </w:r>
    </w:p>
  </w:footnote>
  <w:footnote w:id="57">
    <w:p w:rsidR="00367363" w:rsidRPr="00593BCF" w:rsidRDefault="00367363" w:rsidP="001147F2">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و حدیث قبلی آنکه:</w:t>
      </w:r>
    </w:p>
    <w:p w:rsidR="00367363" w:rsidRPr="00593BCF" w:rsidRDefault="00367363" w:rsidP="001E7786">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مدار این حدیث و چند حدیث پیشتر از آن، بر این است که باید انسان از کسب دست خود زندگی خود را تامین نماید، و از سؤال کردن از مردم خود داری نماید، و سؤال کردن از مردم به چهار قسم است:</w:t>
      </w:r>
    </w:p>
    <w:p w:rsidR="00367363" w:rsidRPr="00593BCF" w:rsidRDefault="00367363" w:rsidP="00D05FCA">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أ) سؤال کردن حرام: و آن برای کسی است که بی نیاز است، و یا اگر فقیر است، طوری وانمود می‌کند، که او را از حالت فقرش فقیرتر نشان می‌دهد.</w:t>
      </w:r>
    </w:p>
    <w:p w:rsidR="00367363" w:rsidRPr="00593BCF" w:rsidRDefault="00367363" w:rsidP="00D05FCA">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ب) سؤال کردن مکروه: و این برای کسی است که اگر سؤال نکند، می‌تواند زندگی را ولو به سختی به پیش ببرد، و در وقت سؤال کردن، خود را از حالی که هست فقیرتر وانمود نمی‌کند.</w:t>
      </w:r>
    </w:p>
    <w:p w:rsidR="00367363" w:rsidRPr="00593BCF" w:rsidRDefault="00367363" w:rsidP="001E7786">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ج) سؤال مباح: و این برای کسی است که به سؤال کردن ضرورت دارد، و زندگی‌اش بدون سؤال تامین نمی‌شود، برای چنین شخصی سؤال کردن جواز دارد.</w:t>
      </w:r>
    </w:p>
    <w:p w:rsidR="00367363" w:rsidRPr="00593BCF" w:rsidRDefault="00367363" w:rsidP="001E7786">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د) سؤال کردن واجب: و این نسبت به کسی است که اگر سؤال نکند، خودش و اولادش از گرسنگی و یا از مرض تلف می‌شوند، و چون حفظ حیات واجب است، و چون برای این شخص راه دیگری درحفظ حیات جز سؤال کردن وجود ندارد، لذا بر وی واجب است، که جهت حفظ حیات خود و یا اولاد خود از مردم سؤال نماید.</w:t>
      </w:r>
    </w:p>
    <w:p w:rsidR="00367363" w:rsidRPr="00593BCF" w:rsidRDefault="00367363" w:rsidP="00C857E4">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چند تذکر: آنچه که در این‌جا قابل تذکر است این است که:</w:t>
      </w:r>
    </w:p>
    <w:p w:rsidR="00367363" w:rsidRPr="00593BCF" w:rsidRDefault="00367363" w:rsidP="00C857E4">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سؤال کردن حتی درحالت مباح و واجب، نباید کسب و پیشه قرار گیرد، زیرا سؤال کردن سبب ذلت است، و مسلمان نباید ذلت را قبول کرده و آبروی خود را بریزد، ولی روی ضرورت برایش اجازه داده شده است که سؤال کند، و چون ضرورت رفع گردید، باید از سؤال کردن خود داری نماید.</w:t>
      </w:r>
    </w:p>
    <w:p w:rsidR="00367363" w:rsidRPr="00593BCF" w:rsidRDefault="00367363" w:rsidP="00C857E4">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اگر کسی بدون ضرورت از مردم سؤال می‌کرد، و یا سؤال کردن رابرای خود کسب و پیشه قرار داده بود، کسی که از این حالتش خبر دارد، نباید برایش چیزی بدهد، و اگر مالی از زکات و خیرات دردست دارد، باید آن را برای مستحقین آن بدهد، نه برای چنین اشخاصی.</w:t>
      </w:r>
    </w:p>
    <w:p w:rsidR="00367363" w:rsidRPr="00593BCF" w:rsidRDefault="00367363" w:rsidP="00C857E4">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کسی که سؤال کردن برایش مباح و یا واجب است، بهتر است که حاجت خود را با خویشاوندان خود در میان گذاشته، و از آن‌ها به قدر حاجت خود چیزی بخواهد، زیرا سؤال کردن از بیگانگان سبب ننگ و عار بر اقاربش نیز می‌باشد، لذ نباید سبب ریختن آبروی آن‌ها گردد.</w:t>
      </w:r>
    </w:p>
    <w:p w:rsidR="00367363" w:rsidRPr="00593BCF" w:rsidRDefault="00367363" w:rsidP="00C857E4">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4) اگر کسی امکاناتی در دست دارد، و از اینکه بعضی از اقوامش به حالت فقر و تنگدستی زندگی می‌کنند، با خبر باشد، باید به اندازه توان خود، از مشکلات آن‌ها بکاهد، و از آن‌ها دستگیری نماید.</w:t>
      </w:r>
    </w:p>
  </w:footnote>
  <w:footnote w:id="58">
    <w:p w:rsidR="00367363" w:rsidRPr="00593BCF" w:rsidRDefault="00367363" w:rsidP="001147F2">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1147F2">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سوال کردن از ولی جواز دارد.</w:t>
      </w:r>
    </w:p>
    <w:p w:rsidR="00367363" w:rsidRPr="00593BCF" w:rsidRDefault="00367363" w:rsidP="001147F2">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کسی که چندین بار سؤال می‌کند، رد کردنش روا است.</w:t>
      </w:r>
    </w:p>
    <w:p w:rsidR="00367363" w:rsidRPr="00593BCF" w:rsidRDefault="00367363" w:rsidP="0098573E">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3) مثل زدن جهت توضیح مطلب جواز داد، و دلیلش این گفتۀ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است که برای حکیم فرمودند: «... او مثل کسی است که هرچه می‌خورد سیر نمی‌شود. </w:t>
      </w:r>
    </w:p>
  </w:footnote>
  <w:footnote w:id="59">
    <w:p w:rsidR="00367363" w:rsidRPr="00593BCF" w:rsidRDefault="00367363" w:rsidP="00011A72">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7E594A">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علماء بر این متفق‌اند که هدیه دادن و قبول کردن هدیه کار نیک و مرغوبی است.</w:t>
      </w:r>
    </w:p>
    <w:p w:rsidR="00367363" w:rsidRPr="00593BCF" w:rsidRDefault="00367363" w:rsidP="007E594A">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اگر کسی بداند که مال هدیه دهنده از راه حرام بدست آمده است، به اتفاق علماء قبول کردن چنین هدیه و بخششی جواز ندارد، و اگر آن هدیه را قبول می‌کند، آن هدیه و بخشش همان طور که برای دهنده حرام می‌باشد، برای گیرنده نیز حرام می‌باشد.</w:t>
      </w:r>
    </w:p>
    <w:p w:rsidR="00367363" w:rsidRPr="00593BCF" w:rsidRDefault="00367363" w:rsidP="003C5ACA">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3) اگر کسی بداند که مال هدیه دهنده شبهه ناک است، آیا روا است که هدیه‌اش را قبول نماید و یانه؟ بین علماء اختلاف است، و اختیار اهل تحقیق براین است که: اگر از حرام بودن آن هدیه متیقن نبوده و در موضوع به شک باشد، قبول کردن هدیه‌اش مکروه است، و البته قبول نکردنش بهتر است، و اگر چنین احتمال و اشتباهی وجود نداشته باشد، هدیه نباید رد گردد. </w:t>
      </w:r>
    </w:p>
  </w:footnote>
  <w:footnote w:id="60">
    <w:p w:rsidR="00367363" w:rsidRPr="00593BCF" w:rsidRDefault="00367363" w:rsidP="00011A72">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و شکی نیست که آفتاب در این حالت سخت سوزان و آزار دهنده است، و سوزش و آزارش برای کسی که در رویش گوشت نیست، البته بیشتر است.</w:t>
      </w:r>
    </w:p>
  </w:footnote>
  <w:footnote w:id="61">
    <w:p w:rsidR="00367363" w:rsidRPr="00593BCF" w:rsidRDefault="00367363" w:rsidP="00011A72">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A446ED">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طریق استغاثۀ مردم در این حدیث به طور مختصر آمده است، و در حدیث شفاعت که بعد ازاین می‌آید، کیفیت استغاثه به صورت مفصل مذکوراست، و درآن حدیث آمده است که مردم به کسانی دیگری غیر از موسی و عیسی و محمد علیهم الصلاة والسلام نیز استغاثه و طلب شفاعت می‌نمایند.</w:t>
      </w:r>
    </w:p>
    <w:p w:rsidR="00367363" w:rsidRPr="00593BCF" w:rsidRDefault="00367363" w:rsidP="00A16764">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2) سؤال کردن به غرض پس انداز نمودن و إزدیاد مال، حرام است، و تنها سؤال کردن برای کسی روا است که واقعا محتاج باشد، و راهی دیگری برایش غیر از سؤال کردن وجود نداشته باشد، و در حدیث(749) این موضوع را به طور مفصل بر رسی نمودیم. </w:t>
      </w:r>
    </w:p>
  </w:footnote>
  <w:footnote w:id="62">
    <w:p w:rsidR="00367363" w:rsidRPr="00593BCF" w:rsidRDefault="00367363" w:rsidP="00011A72">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به این حدیث آنکه:</w:t>
      </w:r>
    </w:p>
    <w:p w:rsidR="00367363" w:rsidRPr="00593BCF" w:rsidRDefault="00367363" w:rsidP="00BD4540">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1) این قول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که می‌فرمایند: «بلکه مسکین کسی است که کفاف زندگی‌اش را ندارد، وکسی ازفقر و در ماندگی‌اش واقف نیست، تا برایش صدقه بدهد، و نه هم خودش نزد مردم می‌رود و گدائی می‌کند»، دلالت بر این امر دارد که مسکین حقیقی این</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چنین شخصی است، بنابراین مستحق مال زکات نیز همین شخص می‌باشد.</w:t>
      </w:r>
    </w:p>
    <w:p w:rsidR="00367363" w:rsidRPr="00593BCF" w:rsidRDefault="00367363" w:rsidP="0056008D">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باید هر کس از حال همسایه‌گان و اقوام و خویشاوندان خود با خبر باشد، تا اگر دربین آن</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 xml:space="preserve">ها کسانی وجود داشته باشند که به فقر و فاقه دچار بوده، ولی ازعفت و شخصیتی که دارند نمی‌خواهند آبروی خود را بریزند، لذا از سؤال کردن خود داری می‌نمایند، برای آن‌ها از مال زکات، و یا از غیر مال زکات تا جای که برایش ممکن است، کمک و دست گیری نماید، زیرا طوری که نبی کریم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فرموده‌اند، مسکین حقیقی همین اشخاص می‌باشند، و در نتیجه مستحق همکاری از همه پیشتر همین اشخاص هستند.</w:t>
      </w:r>
    </w:p>
  </w:footnote>
  <w:footnote w:id="63">
    <w:p w:rsidR="00367363" w:rsidRPr="00593BCF" w:rsidRDefault="00367363" w:rsidP="0056336F">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(تبوک): منطقه</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 xml:space="preserve">ای است در شمال مدینۀ منورۀ، و این غزوه درماه رجب سال نهم هجری در وقتی واقع گریده بود که گرمی بسیار شدت نموده و میوه‌ها رسیده بود، و این آخرین غزوۀ بود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در آن اشتراک نموده بودن.</w:t>
      </w:r>
    </w:p>
  </w:footnote>
  <w:footnote w:id="64">
    <w:p w:rsidR="00367363" w:rsidRPr="00593BCF" w:rsidRDefault="00367363" w:rsidP="00011A72">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هر وسق مساوی(60) صاع، و هر صاع مساوی(640/3) کیلو گرام است، بنابراین(ده) وسق مساوی(2184) کیلو گرام می‌شود.</w:t>
      </w:r>
    </w:p>
  </w:footnote>
  <w:footnote w:id="65">
    <w:p w:rsidR="00367363" w:rsidRPr="00593BCF" w:rsidRDefault="00367363" w:rsidP="00011A72">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گر چه در جایی ندیدم که: باد این شخص را چگونه به (کوه طی) انداخت، ولی آنچه که به خاطر می‌رسد، این است که شاید این شخص از جا و یا خیمۀ خود بر آمده باشد، و غرض انجام کاری این طرف و آن طرف رفته باشد، و چون باد شدیدی می‌وزیده است، این شخص راه خود را گم کرده و باد او را این طرف و آن طرف انداخته تا آنکه به کوه طی رسیده است، و بعد از آرام گرفتن باد طوری که در بعضی روایات آمده است و قتی از (کوه طی) بر کشته است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به مدینۀ منوره رسده بودند.</w:t>
      </w:r>
    </w:p>
  </w:footnote>
  <w:footnote w:id="66">
    <w:p w:rsidR="00367363" w:rsidRPr="00593BCF" w:rsidRDefault="00367363" w:rsidP="00011A72">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(ایله): شهری است در کنار بحر به طرف مصر، و نام پادشاه ایله یوحنا بن روبه بود.</w:t>
      </w:r>
    </w:p>
  </w:footnote>
  <w:footnote w:id="67">
    <w:p w:rsidR="00367363" w:rsidRPr="00593BCF" w:rsidRDefault="00367363" w:rsidP="00011A72">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و در ابتدای امان نامه چنین آمده بود</w:t>
      </w:r>
    </w:p>
    <w:p w:rsidR="00367363" w:rsidRPr="00593BCF" w:rsidRDefault="00367363" w:rsidP="004005DA">
      <w:pPr>
        <w:pStyle w:val="FootnoteText"/>
        <w:bidi/>
        <w:ind w:left="272" w:hanging="272"/>
        <w:jc w:val="both"/>
        <w:rPr>
          <w:rFonts w:ascii="IRNazli" w:hAnsi="IRNazli" w:cs="IRNazli"/>
          <w:sz w:val="24"/>
          <w:szCs w:val="24"/>
          <w:rtl/>
          <w:lang w:bidi="fa-IR"/>
        </w:rPr>
      </w:pPr>
      <w:r w:rsidRPr="00593BCF">
        <w:rPr>
          <w:rFonts w:ascii="IRNazli" w:hAnsi="IRNazli" w:cs="IRNazli" w:hint="cs"/>
          <w:sz w:val="24"/>
          <w:szCs w:val="24"/>
          <w:rtl/>
          <w:lang w:bidi="fa-IR"/>
        </w:rPr>
        <w:tab/>
        <w:t>بسم الله الرحمن الرحیم.</w:t>
      </w:r>
    </w:p>
    <w:p w:rsidR="00367363" w:rsidRPr="00593BCF" w:rsidRDefault="00367363" w:rsidP="0056336F">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این امان نامه</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ای است که از طر خدا و محمد پیامبر خدا برای یوحنا بن روبه و مردمان ایله داده می‌شود</w:t>
      </w:r>
      <w:r w:rsidRPr="00593BCF">
        <w:rPr>
          <w:rFonts w:ascii="IRNazli" w:hAnsi="IRNazli" w:cs="IRNazli" w:hint="eastAsia"/>
          <w:sz w:val="24"/>
          <w:szCs w:val="24"/>
          <w:rtl/>
          <w:lang w:bidi="fa-IR"/>
        </w:rPr>
        <w:t>، کشتی‌ها و</w:t>
      </w:r>
      <w:r w:rsidRPr="00593BCF">
        <w:rPr>
          <w:rFonts w:ascii="IRNazli" w:hAnsi="IRNazli" w:cs="IRNazli" w:hint="cs"/>
          <w:sz w:val="24"/>
          <w:szCs w:val="24"/>
          <w:rtl/>
          <w:lang w:bidi="fa-IR"/>
        </w:rPr>
        <w:t xml:space="preserve"> </w:t>
      </w:r>
      <w:r w:rsidRPr="00593BCF">
        <w:rPr>
          <w:rFonts w:ascii="IRNazli" w:hAnsi="IRNazli" w:cs="IRNazli" w:hint="eastAsia"/>
          <w:sz w:val="24"/>
          <w:szCs w:val="24"/>
          <w:rtl/>
          <w:lang w:bidi="fa-IR"/>
        </w:rPr>
        <w:t>دیگر وسائل نقلیه آن‌ها تحت ذمۀ خدا و محمد پیامبر خدا</w:t>
      </w:r>
      <w:r w:rsidRPr="00593BCF">
        <w:rPr>
          <w:rFonts w:ascii="IRNazli" w:hAnsi="IRNazli" w:cs="IRNazli" w:hint="cs"/>
          <w:sz w:val="24"/>
          <w:szCs w:val="24"/>
          <w:rtl/>
          <w:lang w:bidi="fa-IR"/>
        </w:rPr>
        <w:t xml:space="preserve"> قرار دارد.... </w:t>
      </w:r>
    </w:p>
  </w:footnote>
  <w:footnote w:id="68">
    <w:p w:rsidR="00367363" w:rsidRPr="00593BCF" w:rsidRDefault="00367363" w:rsidP="00011A72">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BD4540">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با استناد به این حدیث اکثر علماء تخمین کردن میوه را جهت خریدن آن و یا اخراج زکات آن جواز داده‌اند، ولی امام ابو حنیفه و ابو یوسف و محمد رحمهم الله می‌گویند: تخمین کردن مکروه است، و دلیل‌شان حدیث جابر</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است که می‌گوید: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از تخمین کردن نهی کرده‌اند»، و از حدیث امام بخاری</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چنین جواب می‌دهند که این تخمین کردن جهت این بود که مقداری تقریبی خرمای نخلستان آن زن را بدانند نه آنکه به اساس آن تخمین از وی زکات گرفته باشند، بلکه زکات را از وی به اساس تحدید مقدار معین آن گرفتند.</w:t>
      </w:r>
    </w:p>
  </w:footnote>
  <w:footnote w:id="69">
    <w:p w:rsidR="00367363" w:rsidRPr="00593BCF" w:rsidRDefault="00367363" w:rsidP="00011A72">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CA5E4C">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اگر آبیاری زمین به شکل طبیعی باشد، زکات آن عشر است، یعنی: از هر ده حصه یک حصه، و اگر از طریق مصنوعی مانند: کشیدن آب ازچاه، و یا به واسطۀ حیوان و یا وسائل امروزی آبیار گردد، زکات آن نیم عشراست، یعنی: از هر بیست حصه یک حصه.</w:t>
      </w:r>
    </w:p>
    <w:p w:rsidR="00367363" w:rsidRPr="00593BCF" w:rsidRDefault="00367363" w:rsidP="00CA5E4C">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در کیفیت و جوب زکات، نظر به آیات و احادیثی که در این مورد آمده است، و نظر به وجهات نظر، علماء اقوال و آراء مختلفی ابراز نموده‌اند که مشهورترین آن‌ها سه قول است:</w:t>
      </w:r>
    </w:p>
    <w:p w:rsidR="00367363" w:rsidRPr="00593BCF" w:rsidRDefault="00367363" w:rsidP="00324D2E">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أ) امام ابو حنیفه</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با استناد به این حدیث می‌گوید: از هرچیزی که از زمین بیرون می‌شود، زکات لازم می‌گردد، خواه کم باشد و خواه زیاد، خواه غذائیت داشته باشد و خواه نداشته باشد، و خواه قابل ذخیره کردن باشد و خواه نباشد، چیزی که در آن زکات لازم نمی‌شود، هیزم، علف، و نی است.</w:t>
      </w:r>
    </w:p>
    <w:p w:rsidR="00367363" w:rsidRPr="00593BCF" w:rsidRDefault="00367363" w:rsidP="00324D2E">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ب) ابو یوسف و محمد رحمهم الله می‌گویند: در اشیای زراعتی به دو شرط زکات لازم می‌گردد، شرط اول آنکه میوه‌اش قابل ماندن و ذخیره کردن باشد، مانند: بادام، پسته و امثال این‌ها بنابراین در نزد آن‌ها در انجیر، سیب، خیار، خربوزه، و امثال این‌ها زکات لازم نمی‌گردد، و شرط دوم آنکه مقدار آن از(1092) کیلو گرام به وزن فعلی که مساوی پنج وسق می‌شود، کمتر نباشد، و در کمتر از این مقدار از هرنوعی که باشد، زکات لازم نمی‌گردد.</w:t>
      </w:r>
    </w:p>
    <w:p w:rsidR="00367363" w:rsidRPr="00593BCF" w:rsidRDefault="00367363" w:rsidP="00324D2E">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ج) امام شافعی</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می‌گوید: زکات در چیزی لازم می‌شود که جنبۀ غذائیت داشته و قابل ذخیره کردن باشد، مانند گند، جو، برنج، ماش، نخود، لوبیا و امثال این ها، و مقدار آن هم از(1092)کیلو گرام به وزن فعلی که مساوی پنج وسق می‌شود کمتر نباشد، و اقوال دیگری هم وجود دارد که ذکر همۀ آن‌ها درازا می‌کشد.</w:t>
      </w:r>
    </w:p>
    <w:p w:rsidR="00367363" w:rsidRPr="00593BCF" w:rsidRDefault="00367363" w:rsidP="00D05FCA">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د) احناف بر علاوه از استناد به عموم حدیث مذکور می‌گویند: نظر امام ابو حنیفه</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از دو نگاه دیگر نیز بر آراء دیگر ترجیح دارد.</w:t>
      </w:r>
    </w:p>
    <w:p w:rsidR="00367363" w:rsidRPr="00593BCF" w:rsidRDefault="00367363" w:rsidP="00B729F3">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اول: آنکه این نظر به احتیاط نزدیکتر است، زیرا اگر زکاتی بر شخص واجب نشده باشد، و او آن را اداء نماید، برایش ثواب داشته و ماجور است، ولی اگر زکاتی واجب شده باشد و او آن زکات را اداء نکند، بر وی گناه داشته و مازور است.</w:t>
      </w:r>
    </w:p>
    <w:p w:rsidR="00367363" w:rsidRPr="00593BCF" w:rsidRDefault="00367363" w:rsidP="00B729F3">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دوم: آنکه این نظر با اساسات اسلامی که مواسات و همکاری با فقراء، و دست گیری از آن</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ها باشد، انطباق کامل دارد، زیرا به اساس این نظر از هرچیز و به هر مقداری که باشد، باید عشر و یا نیم عشر آن را برای فقراء و محتاجین بدهد، و این کاری است که از نگاه اصل شرعی مرغوب و منظور نظر است، ولی به اساس آراء دیگر از بسیاری چیزها، مانند خیار، کدو، سبزی‌جات، و غیره زکات واجب نگردیده و فقراء و محتاجین از آن‌ها محروم می‌مانند، و الله تعالی أعلم.</w:t>
      </w:r>
    </w:p>
  </w:footnote>
  <w:footnote w:id="70">
    <w:p w:rsidR="00367363" w:rsidRPr="00593BCF" w:rsidRDefault="00367363" w:rsidP="000426AA">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D93A26">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1) صدقه خواه واجب باشد و خواه صدقۀ نفلی برای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به اتفاق علماء حرام است، ولی نسبت به دادن صدقه برای اولاد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بین علماء اختلاف است، به این شرح:</w:t>
      </w:r>
    </w:p>
    <w:p w:rsidR="00367363" w:rsidRPr="00593BCF" w:rsidRDefault="00367363" w:rsidP="00D93A26">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أ) در شرح قدوری در مذهب حنفی آمده است که صدقۀ واجبه مانند: زکات عشر، نذر و کفاره برای(بنی هاشم) روا نیست، ولی صدقۀ نفلی برای آن‌ها جواز دارد.</w:t>
      </w:r>
    </w:p>
    <w:p w:rsidR="00367363" w:rsidRPr="00593BCF" w:rsidRDefault="00367363" w:rsidP="00D93A26">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ب) درنزد امام شافعی</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در این مسئله دو قول است، جواز و عدم آن.</w:t>
      </w:r>
    </w:p>
    <w:p w:rsidR="00367363" w:rsidRPr="00593BCF" w:rsidRDefault="00367363" w:rsidP="00D93A26">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ج) بعضی از علمای معاصر از آن جمله شیخ یوسف قرضاوی نظرش این است که چون در این عصر برای بنی هاشم خمس داده نمی‌شود، دادن زکات برای آن‌ها جواز داد، و ندادن زکات در این حالت برای آن‌ها عقوبت است نه مکرمت، زیرا اگر شخصی از بنی هاشم فقیر بوده و برایش زکات داده نشود، مجبور می‌شود که گدائی کند، و این برایش اهانت است نه عزت.</w:t>
      </w:r>
    </w:p>
    <w:p w:rsidR="00367363" w:rsidRPr="00593BCF" w:rsidRDefault="00367363" w:rsidP="00D05FCA">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و اگر به واقع امر نگاه کنیم همین نظر راجح</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 xml:space="preserve">تر به نظر می‌رسد، زیرا علمای سابق که دادن صدقه را برای او لاد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حرام می‌دانستند سببش آن بود که در آن وقت برای سادات و بنی هاشم ازطرف بیت المال معاش کافی تعیین شده بود، ولی اکنون که چنین معاشی وجود ندارد، اگر اشخاصی فقیر از اولاد نبی کریم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وجود داشته باشند، وکار مناسبی هم برای آن‌ها یافت نشود، و بگوئیم که نباید برای آن‌ها از مال صدقه چیزی داده شود، در این حالت مجبور‌اند که گدائی کند، و همان طور که واضح است گدائی سسبب ذلت و آبرو ریزی است، و این ظاهراً برای منتسبین به نبی کریم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به هیچ وجه مناست نیست.</w:t>
      </w:r>
    </w:p>
    <w:p w:rsidR="00367363" w:rsidRPr="00593BCF" w:rsidRDefault="00367363" w:rsidP="001F7943">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(ولی امر) باید زکات اموال مردم را جمع آوری نماید.</w:t>
      </w:r>
    </w:p>
    <w:p w:rsidR="00367363" w:rsidRPr="00593BCF" w:rsidRDefault="00367363" w:rsidP="001F7943">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زکات میوه و امثال آن باید در وقت چیدن آن اداء گردد، و تاخیر آن بدون ضرورت مکروه است.</w:t>
      </w:r>
    </w:p>
    <w:p w:rsidR="00367363" w:rsidRPr="00593BCF" w:rsidRDefault="00367363" w:rsidP="001F7943">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4) جوز دارد که از مسجد و ملحقات آن در مصالح عمومی استفاده گردد.</w:t>
      </w:r>
    </w:p>
    <w:p w:rsidR="00367363" w:rsidRPr="00593BCF" w:rsidRDefault="00367363" w:rsidP="001F7943">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5) نباید برای اطفال اجازه داده شود که مرتکب محرمات گردند.</w:t>
      </w:r>
    </w:p>
    <w:p w:rsidR="00367363" w:rsidRPr="00593BCF" w:rsidRDefault="00367363" w:rsidP="001F7943">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6) اگر طفلی را از کاری منع می‌کنم، باید سبب منع کردن را برایش بگوئیم، تا قناعتش حاصل گردد.</w:t>
      </w:r>
    </w:p>
  </w:footnote>
  <w:footnote w:id="71">
    <w:p w:rsidR="00367363" w:rsidRPr="00593BCF" w:rsidRDefault="00367363" w:rsidP="000426AA">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323079">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اگر کسی چیزی را زکات، و یا خیرات، و یا کفاره، و یا بخشش می‌دهد، نباید آن را دوباره پس بگیرد، ولو آنکه بدست آوردن آن از طریق خریدن باشد.</w:t>
      </w:r>
    </w:p>
    <w:p w:rsidR="00367363" w:rsidRPr="00593BCF" w:rsidRDefault="00367363" w:rsidP="0099049D">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2) اگر کسی چیزی را صدقه داد، و باز در راه میراث به وی تعلق گرفت، برایش روا است، زنی نزد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آمد و گفت: یا رسول الله! کنیزی را برای مادرم صدقه دادم، و او اکنون مرده است،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فرمودند: به مزد خود رسیدی، و از راه میراث برای تو رسیده است.</w:t>
      </w:r>
    </w:p>
    <w:p w:rsidR="00367363" w:rsidRPr="00593BCF" w:rsidRDefault="00367363" w:rsidP="0099049D">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3) عدۀ از علماء براین نظر‌اند که اگر صدقۀ را که شخص برای فقیر داده است، شخص دیگری از وی خرید، و یا فقیر برایش بخشش داد، در این حالت خریدن آن برای صاحب اصلی آن جواز دارد، زیرا در این حالت صدقه‌اش گفته نمی‌شود، و گرچه تنزه کردن از آن بهتر است. </w:t>
      </w:r>
    </w:p>
  </w:footnote>
  <w:footnote w:id="72">
    <w:p w:rsidR="00367363" w:rsidRPr="00593BCF" w:rsidRDefault="00367363" w:rsidP="000426AA">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میمونه همسر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بود، کنیزی داشت، و او را آزاد ساخته بود، کسی برای آن کنیز آزاد شده بزی را صدقه داده بود، آن بز مرد، و آن را دور انداختند.</w:t>
      </w:r>
    </w:p>
  </w:footnote>
  <w:footnote w:id="73">
    <w:p w:rsidR="00367363" w:rsidRPr="00593BCF" w:rsidRDefault="00367363" w:rsidP="000426AA">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مسئل متعلق به این حدیث آنکه:</w:t>
      </w:r>
    </w:p>
    <w:p w:rsidR="00367363" w:rsidRPr="00593BCF" w:rsidRDefault="00367363" w:rsidP="00420CD8">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در موضوع پاک شدن و یا نشدن حیوان بعد از آش دادن یعنی بعد از (دباغت) آن، هفت مذهب وجود دارد:</w:t>
      </w:r>
    </w:p>
    <w:p w:rsidR="00367363" w:rsidRPr="00593BCF" w:rsidRDefault="00367363" w:rsidP="00420CD8">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جمهور علماء بر این نظر اند که پوست هر حیوانی به استثنای پوست سگ و خوک بعد از آش دادن(دباغت) پاک می‌گردد، و استعمال آن در نماز خواندن و درغیر نماز خواندن، و در استمعال اشیای خشک و تر جواز داد، و فرقی نمی‌کند که این پوست از حیوانی باشد که گوشتش حلال است و یا حرام.</w:t>
      </w:r>
    </w:p>
    <w:p w:rsidR="00367363" w:rsidRPr="00593BCF" w:rsidRDefault="00367363" w:rsidP="00420CD8">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عمر بن خطاب، و فرزندش عبدالله بن عمر، و عائشه</w:t>
      </w:r>
      <w:r w:rsidRPr="00593BCF">
        <w:rPr>
          <w:rFonts w:ascii="IRNazli" w:hAnsi="IRNazli" w:cs="CTraditional Arabic" w:hint="cs"/>
          <w:sz w:val="24"/>
          <w:szCs w:val="24"/>
          <w:rtl/>
          <w:lang w:bidi="fa-IR"/>
        </w:rPr>
        <w:t>ش</w:t>
      </w:r>
      <w:r w:rsidRPr="00593BCF">
        <w:rPr>
          <w:rFonts w:ascii="IRNazli" w:hAnsi="IRNazli" w:cs="IRNazli" w:hint="cs"/>
          <w:sz w:val="24"/>
          <w:szCs w:val="24"/>
          <w:rtl/>
          <w:lang w:bidi="fa-IR"/>
        </w:rPr>
        <w:t xml:space="preserve"> و امام احمد بن حنبل</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دریک روایت می‌گویند که: پوست حیوانی که حرام باشد، از هر حیوانی که باشد، به آش دادن(دباغت) پاک نمی‌شود.</w:t>
      </w:r>
    </w:p>
    <w:p w:rsidR="00367363" w:rsidRPr="00593BCF" w:rsidRDefault="00367363" w:rsidP="00420CD8">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اوزاعی و ابن مبارک و ابو ثور رحمهم الله می‌گویند: پوست حلال گوشت به آش دادن(دباغت) پاک می‌شود، ولی پوست غیر حلال گوشت پاک نمی‌شود.</w:t>
      </w:r>
    </w:p>
    <w:p w:rsidR="00367363" w:rsidRPr="00593BCF" w:rsidRDefault="00367363" w:rsidP="00420CD8">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4) امام ابو حنیفه</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می‌گوید: هر پوستی به استثنای پوست خوک به آش دادن(دباغت) پاک می‌شود.</w:t>
      </w:r>
    </w:p>
    <w:p w:rsidR="00367363" w:rsidRPr="00593BCF" w:rsidRDefault="00367363" w:rsidP="00420CD8">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5) امام مالک</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می‌گوید: هر پوستی به آش دادن(دباغت) پاک می‌شود، ولی بیرون آن نه داخل آن، از این جهت استعمال آن در چیزهای خشک مانند گندم و برنج جواز دارد، و در چیزهای تر مانند: روغن و آب جواز ندارد، و نماز خواندن بر آن روا است، ولی پوشیدن آن روا نیست.</w:t>
      </w:r>
    </w:p>
    <w:p w:rsidR="00367363" w:rsidRPr="00593BCF" w:rsidRDefault="00367363" w:rsidP="00F70CD5">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6) اهل ظاهر می‌گویند: هر پوستی بدون استثناء، بیرون و درون آن به آش دادن(دباغت) پاک می‌شود، و دراستعمال چیزهای تر و خشک همگی جواز دارد.</w:t>
      </w:r>
    </w:p>
    <w:p w:rsidR="00367363" w:rsidRPr="00593BCF" w:rsidRDefault="00367363" w:rsidP="00F70CD5">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7) امام ابو یوسف</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می‌گوید: انتفاع از پوست خود مرده بدون آش دادن(دباغت) در چیز‌های تر و خشک جواز دارد، و بعضی از شافعیه هم براین نظر اند.</w:t>
      </w:r>
    </w:p>
  </w:footnote>
  <w:footnote w:id="74">
    <w:p w:rsidR="00367363" w:rsidRPr="00593BCF" w:rsidRDefault="00367363" w:rsidP="000426AA">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6D3DAB">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1) مال زکات بعد از اینکه تحت تصرف فقیر قرار گرفت، صفت زکات بودن ازوی دور می‌گردد، بنابراین اگر فقیر آن مال را برای شخص ثروتمندی بخشش می‌دهد، استفاده کردن ثروتمند از آن مال جواز دارد، و اینکه زکات برای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حرام و بخشش حلال است سببش این است که:</w:t>
      </w:r>
    </w:p>
    <w:p w:rsidR="00367363" w:rsidRPr="00593BCF" w:rsidRDefault="00367363" w:rsidP="006D3DAB">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أ) زکات فرض است وباید صاحب مال خواه دلش خواسته باشد و یا نخواسته باشد، آن را اداء نماید، و حتی اگر اداء نکند، ولی‌امر می‌تواند آن را به زور از وی بگیرد، و استفادۀ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از چنین مالی شاید سبب رنجش مردم می‌گردید، ولی بخشش چنین نیست، بلکه کاملا به رضایت صاحبش می‌باشد، و استفاده</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کردن از آن نه تنها آنکه سبب رنجش نمی‌شود، بلکه سبب جلب محبت نیز می‌گردد.</w:t>
      </w:r>
    </w:p>
    <w:p w:rsidR="00367363" w:rsidRPr="00593BCF" w:rsidRDefault="00367363" w:rsidP="00502FE2">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ب) اینکه زکات گرفتن دلالت برذلت دارد، و بخشش گرفتن دلالت بر عزت.</w:t>
      </w:r>
    </w:p>
    <w:p w:rsidR="00367363" w:rsidRPr="00593BCF" w:rsidRDefault="00367363" w:rsidP="00502FE2">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ج) اینکه گیرندۀ بخشش به طور عموم عوضش را دیر یا زود برای بخشش دهنده پس می‌دهد، ولی در زکات چنین چیزی وجود ندارد، بنابراین زکات گیرنده همیشه تحت منت زکات دهنده باقی می‌ماند، و البته برای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مناسب و قابل قبول نیست که تحت منت کسی قرار بگیرند.</w:t>
      </w:r>
    </w:p>
  </w:footnote>
  <w:footnote w:id="75">
    <w:p w:rsidR="00367363" w:rsidRPr="00593BCF" w:rsidRDefault="00367363" w:rsidP="000426AA">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یعنی: از دعای مظلوم بترس، تا مبادا بر تو نفرین کند، که در چنین حالتی دعایش رد نمی‌شود، و در اجابت دعای مظلوم دربارۀ ظالم، فرقی بین نیکوکار و بدکار، و مسلمان و کافر نیست.</w:t>
      </w:r>
    </w:p>
    <w:p w:rsidR="00367363" w:rsidRPr="00593BCF" w:rsidRDefault="00367363" w:rsidP="00BD4540">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از ابو هریره</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روایت است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فرمودند: «دعای مظلوم مستجاب است ولو آنکه فاجر باشد، زیرا فجورش به خودش تعلق دارد، و بین خدا و بنده‌اش حجابی نیست»، و شاعر گفته است.</w:t>
      </w:r>
    </w:p>
    <w:p w:rsidR="00367363" w:rsidRPr="00593BCF" w:rsidRDefault="00367363" w:rsidP="00C97467">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ab/>
      </w:r>
      <w:r w:rsidRPr="00593BCF">
        <w:rPr>
          <w:rFonts w:ascii="IRNazli" w:hAnsi="IRNazli" w:cs="IRNazli" w:hint="cs"/>
          <w:sz w:val="24"/>
          <w:szCs w:val="24"/>
          <w:rtl/>
          <w:lang w:bidi="fa-IR"/>
        </w:rPr>
        <w:tab/>
        <w:t>بترس از آه مظلومان که هنگام دعا کردن</w:t>
      </w:r>
    </w:p>
    <w:p w:rsidR="00367363" w:rsidRPr="00593BCF" w:rsidRDefault="00367363" w:rsidP="00C97467">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ab/>
      </w:r>
      <w:r w:rsidRPr="00593BCF">
        <w:rPr>
          <w:rFonts w:ascii="IRNazli" w:hAnsi="IRNazli" w:cs="IRNazli" w:hint="cs"/>
          <w:sz w:val="24"/>
          <w:szCs w:val="24"/>
          <w:rtl/>
          <w:lang w:bidi="fa-IR"/>
        </w:rPr>
        <w:tab/>
        <w:t>اجـابت از در حق بهر استـقبال مـی‌آید</w:t>
      </w:r>
    </w:p>
    <w:p w:rsidR="00367363" w:rsidRPr="00593BCF" w:rsidRDefault="00367363" w:rsidP="00C97467">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و خودم بار</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ها دیده</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ام، و از کسان بیساری شنیده‌ام که ظالم پیش از عقوبت اخروی، در همین دنیا به انواع عقوبات الهی گرفتار می‌شود، و یقیناً که خوانندۀ محترم نیز چنین تجاربی خواهد داشت.</w:t>
      </w:r>
    </w:p>
  </w:footnote>
  <w:footnote w:id="76">
    <w:p w:rsidR="00367363" w:rsidRPr="00593BCF" w:rsidRDefault="00367363" w:rsidP="00035E8E">
      <w:pPr>
        <w:pStyle w:val="8-0"/>
        <w:rPr>
          <w:rtl/>
          <w:lang w:bidi="fa-IR"/>
        </w:rPr>
      </w:pPr>
      <w:r w:rsidRPr="00593BCF">
        <w:rPr>
          <w:rStyle w:val="FootnoteReference"/>
          <w:vertAlign w:val="baseline"/>
        </w:rPr>
        <w:footnoteRef/>
      </w:r>
      <w:r w:rsidRPr="00593BCF">
        <w:rPr>
          <w:rtl/>
          <w:lang w:bidi="fa-IR"/>
        </w:rPr>
        <w:t>-</w:t>
      </w:r>
      <w:r w:rsidRPr="00593BCF">
        <w:rPr>
          <w:rFonts w:hint="cs"/>
          <w:rtl/>
          <w:lang w:bidi="fa-IR"/>
        </w:rPr>
        <w:t xml:space="preserve"> خداوند متعال می‌فرماید: </w:t>
      </w:r>
      <w:r w:rsidRPr="00593BCF">
        <w:rPr>
          <w:rFonts w:ascii="Traditional Arabic" w:hAnsi="Traditional Arabic" w:cs="Traditional Arabic"/>
          <w:rtl/>
          <w:lang w:bidi="fa-IR"/>
        </w:rPr>
        <w:t>﴿</w:t>
      </w:r>
      <w:r w:rsidRPr="00593BCF">
        <w:rPr>
          <w:rFonts w:ascii="KFGQPC Uthmanic Script HAFS" w:hAnsi="KFGQPC Uthmanic Script HAFS" w:cs="KFGQPC Uthmanic Script HAFS"/>
          <w:rtl/>
          <w:lang w:bidi="fa-IR"/>
        </w:rPr>
        <w:t>خُذۡ مِنۡ أَمۡوَٰلِهِمۡ صَدَقَةٗ تُطَهِّرُهُمۡ وَتُزَكِّيهِم بِهَا وَصَلِّ عَلَيۡهِمۡۖ إِنَّ صَلَوٰتَكَ سَكَنٞ لَّهُمۡۗ وَ</w:t>
      </w:r>
      <w:r w:rsidRPr="00593BCF">
        <w:rPr>
          <w:rFonts w:ascii="KFGQPC Uthmanic Script HAFS" w:hAnsi="KFGQPC Uthmanic Script HAFS" w:cs="KFGQPC Uthmanic Script HAFS" w:hint="cs"/>
          <w:rtl/>
          <w:lang w:bidi="fa-IR"/>
        </w:rPr>
        <w:t>ٱللَّهُ</w:t>
      </w:r>
      <w:r w:rsidRPr="00593BCF">
        <w:rPr>
          <w:rFonts w:ascii="KFGQPC Uthmanic Script HAFS" w:hAnsi="KFGQPC Uthmanic Script HAFS" w:cs="KFGQPC Uthmanic Script HAFS"/>
          <w:rtl/>
          <w:lang w:bidi="fa-IR"/>
        </w:rPr>
        <w:t xml:space="preserve"> سَمِيعٌ عَلِيمٌ ١٠٣</w:t>
      </w:r>
      <w:r w:rsidRPr="00593BCF">
        <w:rPr>
          <w:rFonts w:ascii="Traditional Arabic" w:hAnsi="Traditional Arabic" w:cs="Traditional Arabic"/>
          <w:rtl/>
          <w:lang w:bidi="fa-IR"/>
        </w:rPr>
        <w:t>﴾</w:t>
      </w:r>
      <w:r w:rsidRPr="00593BCF">
        <w:rPr>
          <w:rFonts w:ascii="Traditional Arabic" w:hAnsi="Traditional Arabic" w:cs="Traditional Arabic" w:hint="cs"/>
          <w:rtl/>
          <w:lang w:bidi="fa-IR"/>
        </w:rPr>
        <w:t xml:space="preserve"> </w:t>
      </w:r>
      <w:r w:rsidRPr="00593BCF">
        <w:rPr>
          <w:rFonts w:hint="cs"/>
          <w:rtl/>
          <w:lang w:bidi="fa-IR"/>
        </w:rPr>
        <w:t>یعنی: از اموال‌شان زکات بگیر، تا به این وسیله آن‌ها را پاک ساخته و تزکیه نمائی، و برای‌شان دعا کن، زیرا دعای تو موجب آرامش آن‌ها است، و به این اساس مستحب است تا کسی که زکات را می‌گیرد برای زکات دهنده دعا کند، مثلاً بگوید که: خداوند قبول‌کند، خداوند به مال و اهل و اولادت برکت بدهدف خداوند برای پدر و مادرت بیامرزد، خداوند چندین برابر آن را برایت عوض بدهدف و امثال این‌ها.</w:t>
      </w:r>
    </w:p>
  </w:footnote>
  <w:footnote w:id="77">
    <w:p w:rsidR="00367363" w:rsidRPr="00593BCF" w:rsidRDefault="00367363" w:rsidP="000426AA">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F06936">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کسی که از دریا چیزی را بدست می‌آورد، مالک آن می‌گردد، مگر آنکه صاحبش پیدا شود، و یا کسی که آن را یافته است به خاطرش برسد که این مال از دیگری می‌باشد، که در این حالت حکم مال یافت شده را می‌گیرد، چناچه امام بخاری</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این حدیث را در باب (لقطه) که به معنی (چیزی یافت شده) است نیز ذکر نموده است، و حکم مال یافت شده، به تفصیل در جای خودش خواهد آمد.</w:t>
      </w:r>
    </w:p>
    <w:p w:rsidR="00367363" w:rsidRPr="00593BCF" w:rsidRDefault="00367363" w:rsidP="00F06936">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قرض به هر طریقی که برای صاحبش برسد، اداء می‌گردد.</w:t>
      </w:r>
    </w:p>
    <w:p w:rsidR="00367363" w:rsidRPr="00593BCF" w:rsidRDefault="00367363" w:rsidP="00F06936">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کسی که در راه خیر توکلش را بر خدا کند، خداوند او را نصرت می‌دهد.</w:t>
      </w:r>
    </w:p>
  </w:footnote>
  <w:footnote w:id="78">
    <w:p w:rsidR="00367363" w:rsidRPr="00593BCF" w:rsidRDefault="00367363" w:rsidP="000426AA">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5B7CC8">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جمهور علماء می‌گویند: آنچه که حیوان تلف می‌کند، در صورتی که انسانی همراه آن حیوان نباشد، ضمانی بر صاحب خود آن نیست، ولی اگر کسی همراه آن حیوان باشد، از آنچه که حیوان تلف می‌کند، ضمان لازم می‌گردد امام مالک و اوزاعی و لیث رحمهم الله می‌گویند: آنچه را که حیوان به دست و یا پای خود تلف می‌کند در آن ضمانی نیست، و آنچه را که به دهان خود تلف می‌کند، در آن ضمان لازم می‌گردد، امام ابو حنیفه</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می‌گوید: در چیزی که حیوان به پای خود تلف می‌کند ضمانی نیست، و از چیزی که با دست خود تلف می‌کند ضمان لازم می‌گردد، ولی اگر حیوانی معروف به فساد باشد، مانند: سگ‌هار، گاو مست، اسپ سرکش، و امثال این‌ها و صاحبش آن را بسته نکرده باشد، اگر چیزی را تلف کرد، به هر شکلی که تلف کرده باشد، و در هر وقتی که تلف کرده باشد، صاحبش ضامن می‌باشد.</w:t>
      </w:r>
    </w:p>
    <w:p w:rsidR="00367363" w:rsidRPr="00593BCF" w:rsidRDefault="00367363" w:rsidP="00A90E55">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علماء براین متفق‌اند که از یافتن گنج (خمس) لاز می‌شود، و اما در مورد اشتراط نصاب اختلاف نظر داردند، در نزد احناف نصاب در معدن شرط نیست، بنابراین در معدن چه کم باشد و چه زیاد، خمس لازم می‌گرددف ولی در نزد جمهور علماء درمعدن نصاب شرط است، بنابراین اگر مقدار آن از نصاب زکات کمتر باشد، در آن خمس لازم نمی‌گردد.</w:t>
      </w:r>
    </w:p>
    <w:p w:rsidR="00367363" w:rsidRPr="00593BCF" w:rsidRDefault="00367363" w:rsidP="00035E8E">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و در مورد جایی که معدن در آن یافت می‌شودف امام ابوحنیفه و احمد رحمهم الله می‌گویند: معدنی را که شخص در ملک خود می‌یابد، در آن خمس لازم نمی‌گردد، مگر آنکه بر مالی که یافته است یکسال بگذرد و به اندازه نصاب زکات باشد، که دراین حالت مانند هر مال دیگری بر وی زکات لازم می‌گردد، ولی در نزد امام مالک و امام شافعی رحمهم الله، گذشت سال شرط نیست، و به مجرد یافت شدن، باید خمس آن را بپردازد.</w:t>
      </w:r>
    </w:p>
    <w:p w:rsidR="00367363" w:rsidRPr="00593BCF" w:rsidRDefault="00367363" w:rsidP="00A90E55">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4) در مورد آنچه که از دریا بدست می‌آید، امام ابو حنیفه</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و محمد و مالک رحمهم الله می‌گویند: در آن خمس و یا زکاتی لازم نمی</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گردد، امام شافعی و احمد رحمهم الله می‌گویند: در آن خمس لازم می‌گردد، و ابو یوسف</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می‌گوید: در آن زکات لازم می‌گردد.</w:t>
      </w:r>
    </w:p>
    <w:p w:rsidR="00367363" w:rsidRPr="00593BCF" w:rsidRDefault="00367363" w:rsidP="00BB1F35">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5) موارد مصرف خمس در نزد احناف، موارد مصرف غنیمت و فيء است، امام محمد</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خمس باید برای قاریان قرآن مصرف گردد، و امام شافعی</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می</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گوید: موارد مصرف آن، موارد مصرف زکات است.</w:t>
      </w:r>
    </w:p>
  </w:footnote>
  <w:footnote w:id="79">
    <w:p w:rsidR="00367363" w:rsidRPr="00593BCF" w:rsidRDefault="00367363" w:rsidP="000426AA">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120A81">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امام بخاری</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این حدیث را در این‌جا به طور مختصر روایت کرده است و قصۀ کامل آن طوری که در دیگر ابواب صحیح البخاری، و در صحیح مسلم آمده است چنین است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شخصی را از قبیلۀ (بنی اسد) که برایش (ابن لُتبِیَّه) می‌گفتند، برای جمع</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آوری اموال زکات فرستادند، هنگامی که این شخص برگشت گفت: این اموال از شما است، و این اموال دیگر از من است، برایم بخشش داده شده است.</w:t>
      </w:r>
    </w:p>
    <w:p w:rsidR="00367363" w:rsidRPr="00593BCF" w:rsidRDefault="00367363" w:rsidP="00BD4540">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دراین وقت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بر خاسته و بر بالای منبر بعد از حمد و ثنای پروردگار گفتند: «این چه کاری است که موظفی رابه وظیفۀ می‌فرستم، و می‌گوید: این اموال از شما و این اموال برایم بخشش داده شده است، پس چرا این شخص در خانه پدرش و یا خانه مادرش نمی‌نشست تا ببیند که برایش بخشش داده می‌شود یانه؟ قسم به ذاتی که جان محمد در دست او است (بلاکیف) هیچ کسی نیست که از این مال چیزی بردارد، مگر آنکه آن را در روز قیامت در حالیکه بر گردنش آویزان است، با خود خواهد آورد، اگر شتری باشد، غرغر می‌کشد، اگر گاوی باشد، بق بق می‌کشد، و اگر گوسفندی باشد، بربر می‌کشد»، بعد از آن دست‌های خود را تا جایی بلند کردند که سفیدی زیر بغل‌شان را دیدیم، و دو بار گفتند: (الهی! آیا تبلیغ کردم).</w:t>
      </w:r>
    </w:p>
    <w:p w:rsidR="00367363" w:rsidRPr="00593BCF" w:rsidRDefault="00367363" w:rsidP="009C6D2C">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بخشش گرفتن برای مامورین به هر عنوانی که باشد، حرام است، و در این مورد احادیث دیگری نیز آمده است، و این موضوع را درکتابی که راجع به مال حرام نوشته</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ام، به تفصیل کامل شرح داده‌ام.</w:t>
      </w:r>
    </w:p>
    <w:p w:rsidR="00367363" w:rsidRPr="00593BCF" w:rsidRDefault="00367363" w:rsidP="009C6D2C">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بخشش گرفتن برای مامور به سه شرط روا است:</w:t>
      </w:r>
    </w:p>
    <w:p w:rsidR="00367363" w:rsidRPr="00593BCF" w:rsidRDefault="00367363" w:rsidP="000426AA">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شرط اول آنکه: بخشش از طرف کسی باشد که پیش از رسیدن این مامور به وظیفۀ، نیز بین آن‌ها جریان داشته است.</w:t>
      </w:r>
    </w:p>
    <w:p w:rsidR="00367363" w:rsidRPr="00593BCF" w:rsidRDefault="00367363" w:rsidP="000426AA">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شرط دوم آنکه: بخشش دهنده هیچ کاری در نزد آن مامور نداشته باشد.</w:t>
      </w:r>
    </w:p>
    <w:p w:rsidR="00367363" w:rsidRPr="00593BCF" w:rsidRDefault="00367363" w:rsidP="000426AA">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شرط سوم آنکه: این بخشش درحد متعارف بخشش باشد، مانند: تسبیح، قلم، ساعت معمولی و امثال این‌ها.</w:t>
      </w:r>
    </w:p>
    <w:p w:rsidR="00367363" w:rsidRPr="00593BCF" w:rsidRDefault="00367363" w:rsidP="000426AA">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4) برای مسؤول جمع آوری زکات نسبت میعنی از مال زکات مانند: ربع، ثلث نمی‌باشد، و چیزی را که مستحق می‌گردد، معاش ماهواری است که برای موظفین دیگر دولت داده می‌شود.</w:t>
      </w:r>
    </w:p>
    <w:p w:rsidR="00367363" w:rsidRPr="00593BCF" w:rsidRDefault="00367363" w:rsidP="00BD4540">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5) باید موظفین دولت از آنچه که بدست آورده‌اند، محاسبه گردند، و عمر</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این اصل را به دقت مورد تطبیق قرارداد، و قانون (از کجا آوردی) از وی نشئت کرده است، و فرقی نمی‌کند که شخص موظف، این مال را از طریق رشوت، و یا اختلاس و یا بخشش، و یا سوء استفاده از قدرت، و یا از هر طریق نامشروع دیگری بدست آورده باشد، زیرا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فرموده‌اند «... آیا اگر در خانۀ پدر و مادرش می‌نشست مرد این چیزها را برایش بخشش می‌دادند»؟ </w:t>
      </w:r>
    </w:p>
  </w:footnote>
  <w:footnote w:id="80">
    <w:p w:rsidR="00367363" w:rsidRPr="00593BCF" w:rsidRDefault="00367363" w:rsidP="00F00893">
      <w:pPr>
        <w:pStyle w:val="8-0"/>
        <w:rPr>
          <w:rtl/>
          <w:lang w:bidi="fa-IR"/>
        </w:rPr>
      </w:pPr>
      <w:r w:rsidRPr="00593BCF">
        <w:rPr>
          <w:rStyle w:val="FootnoteReference"/>
          <w:vertAlign w:val="baseline"/>
        </w:rPr>
        <w:footnoteRef/>
      </w:r>
      <w:r w:rsidRPr="00593BCF">
        <w:rPr>
          <w:rtl/>
          <w:lang w:bidi="fa-IR"/>
        </w:rPr>
        <w:t>-</w:t>
      </w:r>
      <w:r w:rsidRPr="00593BCF">
        <w:rPr>
          <w:rFonts w:hint="cs"/>
          <w:rtl/>
          <w:lang w:bidi="fa-IR"/>
        </w:rPr>
        <w:t xml:space="preserve"> از احکام و مسائل متعلق به این حدیث آنکه:</w:t>
      </w:r>
    </w:p>
    <w:p w:rsidR="00367363" w:rsidRPr="00593BCF" w:rsidRDefault="00367363" w:rsidP="00F00893">
      <w:pPr>
        <w:pStyle w:val="8-0"/>
        <w:ind w:firstLine="0"/>
        <w:rPr>
          <w:rtl/>
          <w:lang w:bidi="fa-IR"/>
        </w:rPr>
      </w:pPr>
      <w:r w:rsidRPr="00593BCF">
        <w:rPr>
          <w:rFonts w:hint="cs"/>
          <w:rtl/>
          <w:lang w:bidi="fa-IR"/>
        </w:rPr>
        <w:t>1) (تحنیک): عبارت از آن است که جهت تبرک، شخص صالحی، خرما و یا امثال آن را به کام طفل نو تولد می‌مالد، و طفل آن را می‌خورد.</w:t>
      </w:r>
    </w:p>
    <w:p w:rsidR="00367363" w:rsidRPr="00593BCF" w:rsidRDefault="00367363" w:rsidP="00F00893">
      <w:pPr>
        <w:pStyle w:val="8-0"/>
        <w:ind w:firstLine="0"/>
        <w:rPr>
          <w:rtl/>
          <w:lang w:bidi="fa-IR"/>
        </w:rPr>
      </w:pPr>
      <w:r w:rsidRPr="00593BCF">
        <w:rPr>
          <w:rFonts w:hint="cs"/>
          <w:rtl/>
          <w:lang w:bidi="fa-IR"/>
        </w:rPr>
        <w:t>2) عبدالله بن ابی طلحه</w:t>
      </w:r>
      <w:r w:rsidRPr="00593BCF">
        <w:rPr>
          <w:rFonts w:cs="CTraditional Arabic" w:hint="cs"/>
          <w:rtl/>
          <w:lang w:bidi="fa-IR"/>
        </w:rPr>
        <w:t>س</w:t>
      </w:r>
      <w:r w:rsidRPr="00593BCF">
        <w:rPr>
          <w:rFonts w:hint="cs"/>
          <w:rtl/>
          <w:lang w:bidi="fa-IR"/>
        </w:rPr>
        <w:t xml:space="preserve"> برادر مادری انس بن مالک</w:t>
      </w:r>
      <w:r w:rsidRPr="00593BCF">
        <w:rPr>
          <w:rFonts w:cs="CTraditional Arabic" w:hint="cs"/>
          <w:rtl/>
          <w:lang w:bidi="fa-IR"/>
        </w:rPr>
        <w:t>س</w:t>
      </w:r>
      <w:r w:rsidRPr="00593BCF">
        <w:rPr>
          <w:rFonts w:hint="cs"/>
          <w:rtl/>
          <w:lang w:bidi="fa-IR"/>
        </w:rPr>
        <w:t xml:space="preserve"> است، و اینکه بعضی‌ها وی را از تابعین می‌دانند، در اشتباه‌اند.</w:t>
      </w:r>
    </w:p>
    <w:p w:rsidR="00367363" w:rsidRPr="00593BCF" w:rsidRDefault="00367363" w:rsidP="00F00893">
      <w:pPr>
        <w:pStyle w:val="8-0"/>
        <w:ind w:firstLine="0"/>
        <w:rPr>
          <w:rtl/>
          <w:lang w:bidi="fa-IR"/>
        </w:rPr>
      </w:pPr>
      <w:r w:rsidRPr="00593BCF">
        <w:rPr>
          <w:rFonts w:hint="cs"/>
          <w:rtl/>
          <w:lang w:bidi="fa-IR"/>
        </w:rPr>
        <w:t>3) (مِیسَم) عبارت از سیخ و یا میلی است که حیوان را به آن داغ می‌کنند، تا اگر در بین حیوانات مشابه خود داخل می‌شود، با آن‌ها خلط نگریده و از آن‌ها متمایز باشد.</w:t>
      </w:r>
    </w:p>
    <w:p w:rsidR="00367363" w:rsidRPr="00593BCF" w:rsidRDefault="00367363" w:rsidP="00F00893">
      <w:pPr>
        <w:pStyle w:val="8-0"/>
        <w:ind w:firstLine="0"/>
        <w:rPr>
          <w:rtl/>
          <w:lang w:bidi="fa-IR"/>
        </w:rPr>
      </w:pPr>
      <w:r w:rsidRPr="00593BCF">
        <w:rPr>
          <w:rFonts w:hint="cs"/>
          <w:rtl/>
          <w:lang w:bidi="fa-IR"/>
        </w:rPr>
        <w:t>4) داغ کردن حیوان روی ضرورت جواز دارد.</w:t>
      </w:r>
    </w:p>
    <w:p w:rsidR="00367363" w:rsidRPr="00593BCF" w:rsidRDefault="00367363" w:rsidP="00F00893">
      <w:pPr>
        <w:pStyle w:val="8-0"/>
        <w:ind w:firstLine="0"/>
        <w:rPr>
          <w:rtl/>
          <w:lang w:bidi="fa-IR"/>
        </w:rPr>
      </w:pPr>
      <w:r w:rsidRPr="00593BCF">
        <w:rPr>
          <w:rFonts w:hint="cs"/>
          <w:rtl/>
          <w:lang w:bidi="fa-IR"/>
        </w:rPr>
        <w:t>5) مستحب است که گوسفند در گوش‌های آن، شتر و گاو در رانهای آن‌ها داغ شوند.</w:t>
      </w:r>
    </w:p>
    <w:p w:rsidR="00367363" w:rsidRPr="00593BCF" w:rsidRDefault="00367363" w:rsidP="00F00893">
      <w:pPr>
        <w:pStyle w:val="8-0"/>
        <w:ind w:firstLine="0"/>
        <w:rPr>
          <w:rtl/>
          <w:lang w:bidi="fa-IR"/>
        </w:rPr>
      </w:pPr>
      <w:r w:rsidRPr="00593BCF">
        <w:rPr>
          <w:rFonts w:hint="cs"/>
          <w:rtl/>
          <w:lang w:bidi="fa-IR"/>
        </w:rPr>
        <w:t>6) نظر به احادیث دیگری که در این مورد آمده است، علماء گفته‌اند که داغ کردن در صورت حیوان جواز ندارد.</w:t>
      </w:r>
    </w:p>
    <w:p w:rsidR="00367363" w:rsidRPr="00593BCF" w:rsidRDefault="00367363" w:rsidP="00F00893">
      <w:pPr>
        <w:pStyle w:val="8-0"/>
        <w:ind w:firstLine="0"/>
        <w:rPr>
          <w:rtl/>
          <w:lang w:bidi="fa-IR"/>
        </w:rPr>
      </w:pPr>
      <w:r w:rsidRPr="00593BCF">
        <w:rPr>
          <w:rFonts w:hint="cs"/>
          <w:rtl/>
          <w:lang w:bidi="fa-IR"/>
        </w:rPr>
        <w:t>7) امام باید شخصاً از اموال بیت المال سر پرستی نماید، و در محافظت از آن‌ها به هر طریقی که مناسب می‌داند بکوشد، و از ضایع کردن بیت المال عندالله و عندالناس مسؤول می‌باشد.</w:t>
      </w:r>
    </w:p>
    <w:p w:rsidR="00367363" w:rsidRPr="00593BCF" w:rsidRDefault="00367363" w:rsidP="00F00893">
      <w:pPr>
        <w:pStyle w:val="8-0"/>
        <w:ind w:firstLine="0"/>
        <w:rPr>
          <w:rtl/>
          <w:lang w:bidi="fa-IR"/>
        </w:rPr>
      </w:pPr>
      <w:r w:rsidRPr="00593BCF">
        <w:rPr>
          <w:rFonts w:hint="cs"/>
          <w:rtl/>
          <w:lang w:bidi="fa-IR"/>
        </w:rPr>
        <w:t>8) تحنیک برای طفل مستحب است، و باید ذریعۀ شخص صالحی صورت بگیرد.</w:t>
      </w:r>
    </w:p>
  </w:footnote>
  <w:footnote w:id="81">
    <w:p w:rsidR="00367363" w:rsidRPr="00593BCF" w:rsidRDefault="00367363" w:rsidP="005C19A2">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ED436D">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حکم صدقۀ فطر: صدقه فطر در نزد جمهور علماء فرض، در نزد احناف واجب، و در نزد امام مالک</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سنت است.</w:t>
      </w:r>
    </w:p>
    <w:p w:rsidR="00367363" w:rsidRPr="00593BCF" w:rsidRDefault="00367363" w:rsidP="00ED436D">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مقدار آن: مقدار صدقه فطر از گندم نیم صاع، که به وزن فعلی ( یک کیلو و هشتصد و بیست) گرام می‌شود، و از جو و خرما یک صاع که به وزن فعلی (سه کیلو و ششصد و چهل) گرام می‌شود، لازم می‌گردد، و در نزد احناف دادن قیمت آن نیز جواز دارد.</w:t>
      </w:r>
    </w:p>
    <w:p w:rsidR="00367363" w:rsidRPr="00593BCF" w:rsidRDefault="00367363" w:rsidP="00ED436D">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صدقۀ فطر بر زن: صدقۀ فطر بر زن خواه شوهر دار باشد و خواه نباشد، لازم است، صدقه زن شوهر دار در نزد احناف بر شوهرش لازم نیست، ولی جمهور علماء می‌گویند: که صدقۀ فطرش برذمۀ شوهرش می‌باشد، و دلیل‌شان این است که به اتفاق علماء، نفقۀ زن بر عهدۀ شوهرش می‌باشد، و نفقه تنها عبارت از خرج و خوراک نیست، بلکه تمام ما یحتاج زن را شامل می‌شود، و صدقۀ فطر از جمله چیزهایی است که زن به آن احتیاج دارد.</w:t>
      </w:r>
    </w:p>
    <w:p w:rsidR="00367363" w:rsidRPr="00593BCF" w:rsidRDefault="00367363" w:rsidP="00ED436D">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و شاید دلیل احناف این باشد که زن اگر فقیر باشد، بر وی صدقه فطری نیست، و اگر غنی و ثروتمند باشد، باید خودش صدقه فطر خود را بپردازد، همان طوری که زکات مال خود را می‌پردازد.</w:t>
      </w:r>
    </w:p>
    <w:p w:rsidR="00367363" w:rsidRPr="00593BCF" w:rsidRDefault="00367363" w:rsidP="00607131">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4) صدقه فطر بر طفل خورد سال: صدقه طفل خرد سال اگر مالی داشته باشد، در نزد امام ابو حنیفه و ابو یوسف ازمال خودش داده می‌شود، و اگر مالی نداشته باشد، پدرش مسؤول آن است، و حسن</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می‌گوید: که طفل خواه چیزی داشته باشد و خواه نداشته باشد، صدقه فطرش بر ذمه پدرش می‌باشد.</w:t>
      </w:r>
    </w:p>
    <w:p w:rsidR="00367363" w:rsidRPr="00593BCF" w:rsidRDefault="00367363" w:rsidP="00607131">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5) وقت وجوب صدقه فطر درنزد بعضی از علماء، از آن جمله امام شافعی و امام احمد بن حنبل رحمهم الله لحظۀ پیش از غروب آفتاب آخرین روز ازماه رمضان است، بنابراین اگر طفلی بعد از غروب آفتاب آن روز به دنیا می‌آید، صدقه فطر آن لازم نمی‌گردد، و در نزد احناف و عدۀ دیگر از علماء، وقت و جوب صدقه فطر، لحظۀ پیش از طلوع فجر روز عیدفطر است، بنابراین طفلی که پیش از طلوع فجر روز عید فطر به دنیا می‌آید، صدقه فطرش لازم می‌گردد، وطفلی که بعد از طلوع فجر روز عید فطر به دنیا می‌آید، صدقه فطر از وی لازم نیست.</w:t>
      </w:r>
    </w:p>
    <w:p w:rsidR="00367363" w:rsidRPr="00593BCF" w:rsidRDefault="00367363" w:rsidP="00607131">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6) وقت استحبابی دادن صدقه فطربه اتفاق علماء در روزعید و پیش از رفتن به نماز عید است، ولی درنزد احناف تقدیم و تاخیر آن از این وقت نیز جوزا دارد.</w:t>
      </w:r>
    </w:p>
    <w:p w:rsidR="00367363" w:rsidRPr="00593BCF" w:rsidRDefault="00367363" w:rsidP="00607131">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7) وقت وجوب آن پیش از طلوع فجر روز عید فطر است، وطفلی که بعد ازطلوع فجر به دنیا می‌آید، صدقه فطر بر وی و از وی لازم نمی‌گردد.</w:t>
      </w:r>
    </w:p>
    <w:p w:rsidR="00367363" w:rsidRPr="00593BCF" w:rsidRDefault="00367363" w:rsidP="00607131">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8) صدقه فطر بر کسی لازم می‌گردد که غنی باشد.</w:t>
      </w:r>
    </w:p>
    <w:p w:rsidR="00367363" w:rsidRPr="00593BCF" w:rsidRDefault="00367363" w:rsidP="00607131">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9) مستحق صدقه فطر فقراء هستند.</w:t>
      </w:r>
    </w:p>
  </w:footnote>
  <w:footnote w:id="82">
    <w:p w:rsidR="00367363" w:rsidRPr="00593BCF" w:rsidRDefault="00367363" w:rsidP="005C19A2">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A30617">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وجوب صدقه فطر بر شخص آزاد مورد اتفاق است.</w:t>
      </w:r>
    </w:p>
    <w:p w:rsidR="00367363" w:rsidRPr="00593BCF" w:rsidRDefault="00367363" w:rsidP="00A30617">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در مورد وجوب صدقه فطر بر مملوک (غلام) علماء اختلاف نظر دارند:</w:t>
      </w:r>
    </w:p>
    <w:p w:rsidR="00367363" w:rsidRPr="00593BCF" w:rsidRDefault="00367363" w:rsidP="00A30617">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جمهور علماء رحمهم الله می‌گویند: غلام خواه برای خدمت باشد، و خواه برای تجارت، صدقه بر بادارش لازم است، و احناف، و ثوری، و عطاء و نخعی رحمهم الله می‌گویند: در غلامی که برای تجارت باشد، صدقه فطر لازم نمی‌گردد، و چیزی لازم نمی‌گردد، زکات قیمت آن است.</w:t>
      </w:r>
    </w:p>
  </w:footnote>
  <w:footnote w:id="83">
    <w:p w:rsidR="00367363" w:rsidRPr="00593BCF" w:rsidRDefault="00367363" w:rsidP="005C19A2">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موضوع آنکه:</w:t>
      </w:r>
    </w:p>
    <w:p w:rsidR="00367363" w:rsidRPr="00593BCF" w:rsidRDefault="00367363" w:rsidP="004E70EA">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حج در لغت به معنی قصد است، و در اصطلاح اهل شرع، عبارت از قصد بیت الله الحرام جهت ادای حج و یا عمره.</w:t>
      </w:r>
    </w:p>
    <w:p w:rsidR="00367363" w:rsidRPr="00593BCF" w:rsidRDefault="00367363" w:rsidP="004E70EA">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2) حج بنا بر قول راجح در سال نهم هجری فرض گردید، و در این سال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ابوبکر صدیق</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را امیر حج مقرر نمودند، و بعد از اینکه ابتدای سورۀ براءه در مورد براءت از مشرکین ناز گرید،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علی بن ابی طالب</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را موظف ساختند، تا آن را برای مشرکین اعلان نماید، و خود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در سال آینده‌اش که سال دهم هجری باشد، حج نمودند، و این یگانه حجی بود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بعد از بثعت انجام دادند.</w:t>
      </w:r>
    </w:p>
    <w:p w:rsidR="00367363" w:rsidRPr="00593BCF" w:rsidRDefault="00367363" w:rsidP="004E70EA">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کعبۀ معظمه در شهرمکۀ مکرمه قرار دارد، و این شهر متبرک دارای خواص و فضائل بسیاری است، از آن جمله اینکه:</w:t>
      </w:r>
    </w:p>
    <w:p w:rsidR="00367363" w:rsidRPr="00593BCF" w:rsidRDefault="00367363" w:rsidP="00AE3158">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أ) خانۀ کعبه اولین خانه</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ای است که غرض عبادت کردن بنا یافته است، از ابو ذر</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روایت است که گفت: از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پرییدم: اولین مسجدی که در روی زمین ساخته شده است کدام مسجد است؟ فرمودند: مسجد الحرام، پرسیدم: بعد از آن کدام مسجد؟ فرمودند: مسجد الأقصی، پرسیدم: بین این دو مسجد چند سال فاصله بود؟ فرمودند: چهل سال.</w:t>
      </w:r>
    </w:p>
    <w:p w:rsidR="00367363" w:rsidRPr="00593BCF" w:rsidRDefault="00367363" w:rsidP="00B84EB2">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ب) بعضی‌ها که از واقعیت بیگانه‌اند این سؤال را مطرح می‌کنند که: مسجد الحرام را ابراهیم</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و مسجد الأقصی را سلیمان</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بنا کرده است، و بین این دو پیامبر علیهما السلام بیش از هزار سال فاصلۀ زمانی وجود دارد، پس اینکه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فرموده‌اند که بین این دو مسجد چهل سال فاصلۀ زمانی وجود دارد چگونه است؟ در جواب باید گفت که: سلیمان</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مسجد الأقصی را تجدید بنا نمود، نه تاسیس، و تاسیس آن ذریعۀ یعقوب</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صورت گرفته است، و بنای یعقوب</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بعد از بنای کعبه ذریعۀ ابراهیم</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به طور دقیق بعد از چهل سال صورت گرفته است.</w:t>
      </w:r>
    </w:p>
    <w:p w:rsidR="00367363" w:rsidRPr="00593BCF" w:rsidRDefault="00367363" w:rsidP="00B84EB2">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ج) حج کردن به این خانۀ مشرفه بر هر کسی که قدرت آن را داشته باشد، فرض است.</w:t>
      </w:r>
    </w:p>
    <w:p w:rsidR="00367363" w:rsidRPr="00593BCF" w:rsidRDefault="00367363" w:rsidP="00B84EB2">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د) در وقت داخل شدن به مکۀ مکرمه باید با لباس مخصوصی که همان احرام باشد ملبس بود. </w:t>
      </w:r>
    </w:p>
    <w:p w:rsidR="00367363" w:rsidRPr="00593BCF" w:rsidRDefault="00367363" w:rsidP="00B84EB2">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ه) این شهر حرم است، به این معنی که: جنگ و خون ریزی، و شکار کردن، و قطع درختان آن حرام است.</w:t>
      </w:r>
    </w:p>
    <w:p w:rsidR="00367363" w:rsidRPr="00593BCF" w:rsidRDefault="00367363" w:rsidP="00B84EB2">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و) مالی که در آن</w:t>
      </w:r>
      <w:r w:rsidRPr="00593BCF">
        <w:rPr>
          <w:rFonts w:ascii="IRNazli" w:hAnsi="IRNazli" w:cs="IRNazli" w:hint="eastAsia"/>
          <w:sz w:val="24"/>
          <w:szCs w:val="24"/>
          <w:rtl/>
          <w:lang w:bidi="fa-IR"/>
        </w:rPr>
        <w:t>‌جا گم می‌شود، جز برای معرفی نمودن و رساندن به صاحبش نباید برداشته شود.</w:t>
      </w:r>
    </w:p>
    <w:p w:rsidR="00367363" w:rsidRPr="00593BCF" w:rsidRDefault="00367363" w:rsidP="008617D0">
      <w:pPr>
        <w:pStyle w:val="8-0"/>
        <w:ind w:firstLine="0"/>
        <w:rPr>
          <w:rFonts w:ascii="Traditional Arabic" w:hAnsi="Traditional Arabic" w:cs="Traditional Arabic"/>
          <w:rtl/>
          <w:lang w:bidi="fa-IR"/>
        </w:rPr>
      </w:pPr>
      <w:r w:rsidRPr="00593BCF">
        <w:rPr>
          <w:rFonts w:hint="cs"/>
          <w:rtl/>
          <w:lang w:bidi="fa-IR"/>
        </w:rPr>
        <w:t xml:space="preserve">ز) خداوند به این شهر قسم یاد کرده است، </w:t>
      </w:r>
      <w:r w:rsidRPr="00593BCF">
        <w:rPr>
          <w:rFonts w:ascii="Traditional Arabic" w:hAnsi="Traditional Arabic" w:cs="Traditional Arabic"/>
          <w:rtl/>
          <w:lang w:bidi="fa-IR"/>
        </w:rPr>
        <w:t>﴿</w:t>
      </w:r>
      <w:r w:rsidRPr="00593BCF">
        <w:rPr>
          <w:rFonts w:ascii="KFGQPC Uthmanic Script HAFS" w:hAnsi="KFGQPC Uthmanic Script HAFS" w:cs="KFGQPC Uthmanic Script HAFS"/>
          <w:rtl/>
        </w:rPr>
        <w:t xml:space="preserve">وَهَٰذَا </w:t>
      </w:r>
      <w:r w:rsidRPr="00593BCF">
        <w:rPr>
          <w:rFonts w:ascii="KFGQPC Uthmanic Script HAFS" w:hAnsi="KFGQPC Uthmanic Script HAFS" w:cs="KFGQPC Uthmanic Script HAFS" w:hint="cs"/>
          <w:rtl/>
        </w:rPr>
        <w:t>ٱلۡبَلَدِ</w:t>
      </w:r>
      <w:r w:rsidRPr="00593BCF">
        <w:rPr>
          <w:rFonts w:ascii="KFGQPC Uthmanic Script HAFS" w:hAnsi="KFGQPC Uthmanic Script HAFS" w:cs="KFGQPC Uthmanic Script HAFS"/>
          <w:rtl/>
        </w:rPr>
        <w:t xml:space="preserve"> </w:t>
      </w:r>
      <w:r w:rsidRPr="00593BCF">
        <w:rPr>
          <w:rFonts w:ascii="KFGQPC Uthmanic Script HAFS" w:hAnsi="KFGQPC Uthmanic Script HAFS" w:cs="KFGQPC Uthmanic Script HAFS" w:hint="cs"/>
          <w:rtl/>
        </w:rPr>
        <w:t>ٱلۡأَمِينِ</w:t>
      </w:r>
      <w:r w:rsidRPr="00593BCF">
        <w:rPr>
          <w:rFonts w:ascii="KFGQPC Uthmanic Script HAFS" w:hAnsi="KFGQPC Uthmanic Script HAFS" w:cs="KFGQPC Uthmanic Script HAFS"/>
          <w:rtl/>
        </w:rPr>
        <w:t xml:space="preserve"> ٣</w:t>
      </w:r>
      <w:r w:rsidRPr="00593BCF">
        <w:rPr>
          <w:rFonts w:ascii="Traditional Arabic" w:hAnsi="Traditional Arabic" w:cs="Traditional Arabic"/>
          <w:rtl/>
          <w:lang w:bidi="fa-IR"/>
        </w:rPr>
        <w:t>﴾</w:t>
      </w:r>
      <w:r w:rsidRPr="00593BCF">
        <w:rPr>
          <w:rFonts w:hint="cs"/>
          <w:rtl/>
        </w:rPr>
        <w:t>،</w:t>
      </w:r>
      <w:r w:rsidRPr="00593BCF">
        <w:rPr>
          <w:rFonts w:ascii="Traditional Arabic" w:hAnsi="Traditional Arabic" w:cs="Traditional Arabic" w:hint="cs"/>
          <w:rtl/>
          <w:lang w:bidi="fa-IR"/>
        </w:rPr>
        <w:t xml:space="preserve"> </w:t>
      </w:r>
      <w:r w:rsidRPr="00593BCF">
        <w:rPr>
          <w:rFonts w:hint="cs"/>
          <w:rtl/>
          <w:lang w:bidi="fa-IR"/>
        </w:rPr>
        <w:t>و</w:t>
      </w:r>
      <w:r w:rsidRPr="00593BCF">
        <w:rPr>
          <w:rFonts w:ascii="Traditional Arabic" w:hAnsi="Traditional Arabic" w:cs="Traditional Arabic"/>
          <w:rtl/>
          <w:lang w:bidi="fa-IR"/>
        </w:rPr>
        <w:t>﴿</w:t>
      </w:r>
      <w:r w:rsidRPr="00593BCF">
        <w:rPr>
          <w:rFonts w:ascii="KFGQPC Uthmanic Script HAFS" w:hAnsi="KFGQPC Uthmanic Script HAFS" w:cs="KFGQPC Uthmanic Script HAFS" w:hint="cs"/>
          <w:rtl/>
        </w:rPr>
        <w:t>لَآ</w:t>
      </w:r>
      <w:r w:rsidRPr="00593BCF">
        <w:rPr>
          <w:rFonts w:ascii="KFGQPC Uthmanic Script HAFS" w:hAnsi="KFGQPC Uthmanic Script HAFS" w:cs="KFGQPC Uthmanic Script HAFS"/>
          <w:rtl/>
        </w:rPr>
        <w:t xml:space="preserve"> أُقۡسِمُ بِهَٰذَا </w:t>
      </w:r>
      <w:r w:rsidRPr="00593BCF">
        <w:rPr>
          <w:rFonts w:ascii="KFGQPC Uthmanic Script HAFS" w:hAnsi="KFGQPC Uthmanic Script HAFS" w:cs="KFGQPC Uthmanic Script HAFS" w:hint="cs"/>
          <w:rtl/>
        </w:rPr>
        <w:t>ٱلۡبَلَدِ</w:t>
      </w:r>
      <w:r w:rsidRPr="00593BCF">
        <w:rPr>
          <w:rFonts w:ascii="Traditional Arabic" w:hAnsi="Traditional Arabic" w:cs="Traditional Arabic"/>
          <w:rtl/>
          <w:lang w:bidi="fa-IR"/>
        </w:rPr>
        <w:t>﴾</w:t>
      </w:r>
      <w:r w:rsidRPr="00593BCF">
        <w:rPr>
          <w:rFonts w:ascii="Traditional Arabic" w:hAnsi="Traditional Arabic" w:cs="Traditional Arabic" w:hint="cs"/>
          <w:rtl/>
          <w:lang w:bidi="fa-IR"/>
        </w:rPr>
        <w:t>.</w:t>
      </w:r>
    </w:p>
    <w:p w:rsidR="00367363" w:rsidRPr="00593BCF" w:rsidRDefault="00367363" w:rsidP="00421880">
      <w:pPr>
        <w:pStyle w:val="8-0"/>
        <w:rPr>
          <w:rtl/>
          <w:lang w:bidi="fa-IR"/>
        </w:rPr>
      </w:pPr>
      <w:r w:rsidRPr="00593BCF">
        <w:rPr>
          <w:rFonts w:ascii="Traditional Arabic" w:hAnsi="Traditional Arabic" w:cs="Traditional Arabic" w:hint="cs"/>
          <w:rtl/>
          <w:lang w:bidi="fa-IR"/>
        </w:rPr>
        <w:tab/>
      </w:r>
      <w:r w:rsidRPr="00593BCF">
        <w:rPr>
          <w:rFonts w:hint="cs"/>
          <w:rtl/>
          <w:lang w:bidi="fa-IR"/>
        </w:rPr>
        <w:t>ح) ثواب هرنمازی در مسجد الحرام برابر ثواب صد هزار نماز در مساجد دیگر است.</w:t>
      </w:r>
    </w:p>
    <w:p w:rsidR="00367363" w:rsidRPr="00593BCF" w:rsidRDefault="00367363" w:rsidP="00662400">
      <w:pPr>
        <w:pStyle w:val="8-0"/>
        <w:ind w:firstLine="0"/>
        <w:rPr>
          <w:rtl/>
          <w:lang w:bidi="fa-IR"/>
        </w:rPr>
      </w:pPr>
      <w:r w:rsidRPr="00593BCF">
        <w:rPr>
          <w:rFonts w:hint="cs"/>
          <w:rtl/>
          <w:lang w:bidi="fa-IR"/>
        </w:rPr>
        <w:t>ط) سر زمین این شهر از هر سر زمین دیگری درنزد خداوند متعال محبوب‌تر است.</w:t>
      </w:r>
    </w:p>
    <w:p w:rsidR="00367363" w:rsidRPr="00593BCF" w:rsidRDefault="00367363" w:rsidP="00421880">
      <w:pPr>
        <w:pStyle w:val="8-0"/>
        <w:ind w:firstLine="0"/>
        <w:rPr>
          <w:rtl/>
          <w:lang w:bidi="fa-IR"/>
        </w:rPr>
      </w:pPr>
      <w:r w:rsidRPr="00593BCF">
        <w:rPr>
          <w:rFonts w:hint="cs"/>
          <w:rtl/>
          <w:lang w:bidi="fa-IR"/>
        </w:rPr>
        <w:t>ی) قبلۀ تمام مسلمانان در شرق و غرب و شمال و جنوب عالم است.</w:t>
      </w:r>
    </w:p>
    <w:p w:rsidR="00367363" w:rsidRPr="00593BCF" w:rsidRDefault="00367363" w:rsidP="00421880">
      <w:pPr>
        <w:pStyle w:val="8-0"/>
        <w:ind w:firstLine="0"/>
        <w:rPr>
          <w:rtl/>
          <w:lang w:bidi="fa-IR"/>
        </w:rPr>
      </w:pPr>
      <w:r w:rsidRPr="00593BCF">
        <w:rPr>
          <w:rFonts w:hint="cs"/>
          <w:rtl/>
          <w:lang w:bidi="fa-IR"/>
        </w:rPr>
        <w:t>ک) رو آوردن به آن در وقت قضای حاجت حرام است.</w:t>
      </w:r>
    </w:p>
    <w:p w:rsidR="00367363" w:rsidRPr="00593BCF" w:rsidRDefault="00367363" w:rsidP="008E3A4C">
      <w:pPr>
        <w:pStyle w:val="8-0"/>
        <w:ind w:firstLine="0"/>
        <w:rPr>
          <w:rtl/>
          <w:lang w:bidi="fa-IR"/>
        </w:rPr>
      </w:pPr>
      <w:r w:rsidRPr="00593BCF">
        <w:rPr>
          <w:rFonts w:hint="cs"/>
          <w:rtl/>
          <w:lang w:bidi="fa-IR"/>
        </w:rPr>
        <w:t xml:space="preserve">ل) کسی که قصد انجام دادن گناهی را در این شهر بنماید، ولو آنکه آن را عملی هم نسازد، گنهکار می‌شود، حال آنکه در غیر این شهر در هرجای دیگری از قصد کردن به گناه، تا وقتی که آن را عملی نسازد، بر شخص گناهی نیست. </w:t>
      </w:r>
    </w:p>
  </w:footnote>
  <w:footnote w:id="84">
    <w:p w:rsidR="00367363" w:rsidRPr="00593BCF" w:rsidRDefault="00367363" w:rsidP="00627FFC">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وی فضل بن عباس بن عبدالمطلب قرشی هاشمی، پسر عم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است، بزرگترین فرزندان عباس بن عبد المطلب</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است، در فتح مکه و حنین با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اشتراک داشت، بسیار زیبا و خوش چهره بود، تنها یک دختر داشت، و او را حسن بن علی</w:t>
      </w:r>
      <w:r w:rsidRPr="00593BCF">
        <w:rPr>
          <w:rFonts w:ascii="IRNazli" w:hAnsi="IRNazli" w:cs="CTraditional Arabic" w:hint="cs"/>
          <w:sz w:val="24"/>
          <w:szCs w:val="24"/>
          <w:rtl/>
          <w:lang w:bidi="fa-IR"/>
        </w:rPr>
        <w:t>ب</w:t>
      </w:r>
      <w:r w:rsidRPr="00593BCF">
        <w:rPr>
          <w:rFonts w:ascii="IRNazli" w:hAnsi="IRNazli" w:cs="IRNazli" w:hint="cs"/>
          <w:sz w:val="24"/>
          <w:szCs w:val="24"/>
          <w:rtl/>
          <w:lang w:bidi="fa-IR"/>
        </w:rPr>
        <w:t xml:space="preserve"> به نکاح گرفت، و بعد او را طلاق داد، با ابو موسی اشعری ازدواج نمود، فضل بن عباس</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در سال سیزده، و یا پانزده هجری وفات نمود، اسد الغابه(183/4).</w:t>
      </w:r>
    </w:p>
  </w:footnote>
  <w:footnote w:id="85">
    <w:p w:rsidR="00367363" w:rsidRPr="00593BCF" w:rsidRDefault="00367363" w:rsidP="00627FFC">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8E3A4C">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اگر حیوان توانائی داشته باشد، دو نفری سوار شدن بر آن جواز دارد.</w:t>
      </w:r>
    </w:p>
    <w:p w:rsidR="00367363" w:rsidRPr="00593BCF" w:rsidRDefault="00367363" w:rsidP="008E3A4C">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اینکه بشر در خود داری از میل به سوی شهوات ضعیف است.</w:t>
      </w:r>
    </w:p>
    <w:p w:rsidR="00367363" w:rsidRPr="00593BCF" w:rsidRDefault="00367363" w:rsidP="008E3A4C">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زن باید در حالت احرام رویش را نپوشاند، مگر آنکه خوف فتنه وجود داشته باشد.</w:t>
      </w:r>
    </w:p>
    <w:p w:rsidR="00367363" w:rsidRPr="00593BCF" w:rsidRDefault="00367363" w:rsidP="008E3A4C">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4) حج کردن از عوض کسی که خودش حج کرده نمی‌تواند، جواز دارد.</w:t>
      </w:r>
    </w:p>
    <w:p w:rsidR="00367363" w:rsidRPr="00593BCF" w:rsidRDefault="00367363" w:rsidP="008E3A4C">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5) عبادات بر سه نوع است: بدنی: مانند نماز، مالی: مانند زکات، مشترک از هر دو: مانند: حج، نیابت در نوع اول به هیچ وجه جواز ندارد، یعنی: روا نیست که شخصی که بر وی نماز فرض گردیده است، دیگری را موظف سازد تا عوض او نماز بخواند، بلکه باید اگر قدرت داشت خودش ایستاده نماز بخواند، و اگر نمی‌توانست نشسته، و اگر نمی‌توانست به پهلو، و اگر نمی‌توانست، به اشاره و اگر نمی‌توانست، به قلب خود، نماز بخواند، و بعد از این حالت، نماز از وی ساقط می‌گردد، و در نوع دوم به هر حالی جواز دارد، یعنی کسی که بر وی زکات فرض گریده است، خواه قدرت داشته باشد، و خواه نداشته باشد، برایش روا است که دیگری را وکیل نموده تا زکاتش رابرای مستحقین آن برساند، و در نوع سوم درحالت عجز جواز دارد، و در حالت قدرت جواز ندارد، یعنی: کسی که حج بر وی فرض گردیده است، اگر خودش قدرت دارد، باید شخصاً حج را اداء نماید، و اگر قدرت ندارد، با شروط معین آن که در کتاب احکام و مناسک حج در این مورد به تفصیل سخن گفته‌ایم باید دیگری را عوض خود به حج بفرستد.</w:t>
      </w:r>
    </w:p>
    <w:p w:rsidR="00367363" w:rsidRPr="00593BCF" w:rsidRDefault="00367363" w:rsidP="00F86C05">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6) کسی که خودش حج نکرده است، در نزد احناف و مالک و احمد رحمهم الله می‌تواند عوض شخص دیگری حج نماید، ولی امام شافعی</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می‌گوید: تا کسی خودش حج فرضی را اداء نکرده باشد، عوض شخص دیگری حج کرده نمی‌تواند، و اگر حج کرد، حجش فرضی خودش محسوب می‌گردد.</w:t>
      </w:r>
    </w:p>
    <w:p w:rsidR="00367363" w:rsidRPr="00593BCF" w:rsidRDefault="00367363" w:rsidP="00E249CB">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7) امام ابو حنیفه و ابو یوسف و مالک رحمهم الله می‌گویند: وجوب حج فوری است، یعنی: کسی که بر وی حج فرض گریده است، تاخیر کردن آن تا سال‌های دیگر جواز ندارد، و امام شافعی و امام محمد رحمهما الله می‌گویند: وجوب حج بر تراخی و تا آخر عمرهر وقت که خواسته باشد می‌تواند حج فرضی را اداء نماید. </w:t>
      </w:r>
    </w:p>
  </w:footnote>
  <w:footnote w:id="86">
    <w:p w:rsidR="00367363" w:rsidRPr="00593BCF" w:rsidRDefault="00367363" w:rsidP="00627FFC">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A54BB7">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1) حج کردن سواره و پیاده جواز دارد، ولی اینکه کدام یک بهتر است، بین علماء اختلاف است، بعضی از علماء سواره رفتن به حج را بهتر می‌دانند، زیرا اول آنکه: سواره رفتن به حج، موافق سنت نبوی است، زیرا نبی کریم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سواره به حج رفته بودند، و دیگر آنکه: در سواره رفتن مصرف حج بیشتر می‌شود، و هر قدر که مصرف حج بیشتر شود، به همان اندازه ثواب شخص حج کننده بیشتر می‌شود.</w:t>
      </w:r>
    </w:p>
    <w:p w:rsidR="00367363" w:rsidRPr="00593BCF" w:rsidRDefault="00367363" w:rsidP="00A54BB7">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و عدۀ دیگری ازعلماء پیاده رفتن به حج را بهتر می‌دانند، و دلیل‌شان حدیثی است که حاکم در مستدرک روایت نموده و حکم به صحت آن کرده است، در این حدیث، ابن عباس</w:t>
      </w:r>
      <w:r w:rsidRPr="00593BCF">
        <w:rPr>
          <w:rFonts w:ascii="IRNazli" w:hAnsi="IRNazli" w:cs="CTraditional Arabic" w:hint="cs"/>
          <w:sz w:val="24"/>
          <w:szCs w:val="24"/>
          <w:rtl/>
          <w:lang w:bidi="fa-IR"/>
        </w:rPr>
        <w:t>ب</w:t>
      </w:r>
      <w:r w:rsidRPr="00593BCF">
        <w:rPr>
          <w:rFonts w:ascii="IRNazli" w:hAnsi="IRNazli" w:cs="IRNazli" w:hint="cs"/>
          <w:sz w:val="24"/>
          <w:szCs w:val="24"/>
          <w:rtl/>
          <w:lang w:bidi="fa-IR"/>
        </w:rPr>
        <w:t xml:space="preserve"> از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روایت می‌کند که فرمودند: «کسی که پیاده به مکه برود، تا وقتی که برگردد، برایش در هرگام هفتصد حسنه از حسنات حرم داده می‌شود، کسی پرسید که حسنات حرم چگونه است؟ گفتند: هر حسنه‌اش معادل صد هزار حسنه است».</w:t>
      </w:r>
    </w:p>
    <w:p w:rsidR="00367363" w:rsidRPr="00593BCF" w:rsidRDefault="00367363" w:rsidP="00947699">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تلبیه بعد از حج و یا عمره این است که: «</w:t>
      </w:r>
      <w:r w:rsidRPr="00593BCF">
        <w:rPr>
          <w:rStyle w:val="6-Char"/>
          <w:rFonts w:hint="cs"/>
          <w:sz w:val="24"/>
          <w:szCs w:val="24"/>
          <w:rtl/>
        </w:rPr>
        <w:t>لبيك اللهم لبيك، لبيك لا شريك لك لبيك، إن الحمد والنعمة لك والملك، لا شريك لك</w:t>
      </w:r>
      <w:r w:rsidRPr="00593BCF">
        <w:rPr>
          <w:rFonts w:ascii="IRNazli" w:hAnsi="IRNazli" w:cs="IRNazli" w:hint="cs"/>
          <w:sz w:val="24"/>
          <w:szCs w:val="24"/>
          <w:rtl/>
          <w:lang w:bidi="fa-IR"/>
        </w:rPr>
        <w:t>».</w:t>
      </w:r>
    </w:p>
    <w:p w:rsidR="00367363" w:rsidRPr="00593BCF" w:rsidRDefault="00367363" w:rsidP="00D847A6">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ظاهر این حدیث دلالت بر این دارد که: وقت تلبیه گفتن هنگامی است که راحله کاملاً آمادۀ رفتن می‌گردد، و این نظر عامۀ علماء است، و امام شافعی</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می‌گوید که وقت تلبیه گفتن هنگامی است که راحله به راه می‌افتد، و در نزد امام ابو حنیفه</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وقت استحبابی تلبیه، بعد از سلام دادن از نماز مسنونۀ احرام است. </w:t>
      </w:r>
    </w:p>
  </w:footnote>
  <w:footnote w:id="87">
    <w:p w:rsidR="00367363" w:rsidRPr="00593BCF" w:rsidRDefault="00367363" w:rsidP="00627FFC">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BD4540">
      <w:pPr>
        <w:pStyle w:val="FootnoteText"/>
        <w:bidi/>
        <w:ind w:left="272" w:hanging="272"/>
        <w:jc w:val="both"/>
        <w:rPr>
          <w:rFonts w:ascii="IRNazli" w:hAnsi="IRNazli" w:cs="IRNazli"/>
          <w:sz w:val="24"/>
          <w:szCs w:val="24"/>
          <w:rtl/>
          <w:lang w:bidi="fa-IR"/>
        </w:rPr>
      </w:pPr>
      <w:r w:rsidRPr="00593BCF">
        <w:rPr>
          <w:rFonts w:ascii="IRNazli" w:hAnsi="IRNazli" w:cs="IRNazli" w:hint="cs"/>
          <w:sz w:val="24"/>
          <w:szCs w:val="24"/>
          <w:rtl/>
          <w:lang w:bidi="fa-IR"/>
        </w:rPr>
        <w:tab/>
        <w:t xml:space="preserve">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وقتی که به حج رفتند تنها یک شتر داشتند که بر همان شتر سوار بودند، و بار متاع‌شان نیز بر همان شتر بار بود، و در روایت دیگری از انس</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روایت است که گفت: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بر شتری حج کردند که بر آن قطیفۀ انداخته شده بود که بیش از چهار درهم ارزش نداشت»، و در روایت دیگری آمده است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فرمودند: «الهی! این حج را حجی بگردان که در آن سمعت و ریائی نباشد».</w:t>
      </w:r>
    </w:p>
  </w:footnote>
  <w:footnote w:id="88">
    <w:p w:rsidR="00367363" w:rsidRPr="00593BCF" w:rsidRDefault="00367363" w:rsidP="00627FFC">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BD4553">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حج مبرور: یعنی: حج مقبول، و حجی (مبرور) گفته می‌شود که دارای سه شرط باشد، اول آنکه: ازمال حلال صورت گرفته باشد، دوم آنکه: حاجی در حج خود قصد دیگری جز رضای خداوند متعال نداشته باشد، و سوم آنکه: در حج خود مرتکب معصیتی نگردد.</w:t>
      </w:r>
    </w:p>
    <w:p w:rsidR="00367363" w:rsidRPr="00593BCF" w:rsidRDefault="00367363" w:rsidP="00BD4540">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2) گرچه ثواب حج کردن برای زن، بیشتر از ثواب جهاد کردن برای زن است، ولی از این قول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که: «بهترین جهاد حج مبرور است» چنین دانسته می‌شود که جهاد کردن زن در اموری که قادر به انجام دادن آن می‌باشد نیز جائز است، از ام المؤمنین حفصه</w:t>
      </w:r>
      <w:r w:rsidRPr="00593BCF">
        <w:rPr>
          <w:rFonts w:ascii="IRNazli" w:hAnsi="IRNazli" w:cs="CTraditional Arabic" w:hint="cs"/>
          <w:sz w:val="24"/>
          <w:szCs w:val="24"/>
          <w:rtl/>
          <w:lang w:bidi="fa-IR"/>
        </w:rPr>
        <w:t>ل</w:t>
      </w:r>
      <w:r w:rsidRPr="00593BCF">
        <w:rPr>
          <w:rFonts w:ascii="IRNazli" w:hAnsi="IRNazli" w:cs="IRNazli" w:hint="cs"/>
          <w:sz w:val="24"/>
          <w:szCs w:val="24"/>
          <w:rtl/>
          <w:lang w:bidi="fa-IR"/>
        </w:rPr>
        <w:t xml:space="preserve"> روایت است که گفت: «زنی نزد ما آمد که با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در شش غزوۀ اشتراک نموده بود، و آن زن برایم گفت که ما زن</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 xml:space="preserve">ها زخمی‌ها را تداوی می‌کردیم، و از مریض‌ها پرستاری می‌نمودیم. </w:t>
      </w:r>
    </w:p>
  </w:footnote>
  <w:footnote w:id="89">
    <w:p w:rsidR="00367363" w:rsidRPr="00593BCF" w:rsidRDefault="00367363" w:rsidP="00830B54">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و طوری که بارها یاد آور شدیم، این آمرزش نسبت به گناهان است و حقوق الله و حقوق الناس تا وقتی که به صاحبش رسانده نشود، و یا رضایت صاحبش حاصل نگردد، حج و هیچ عمل نیک دیگری سبب سقوط و آمرزش آن نمی‌گردد.</w:t>
      </w:r>
    </w:p>
  </w:footnote>
  <w:footnote w:id="90">
    <w:p w:rsidR="00367363" w:rsidRPr="00593BCF" w:rsidRDefault="00367363" w:rsidP="00627FFC">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D97EB4">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مواقیتی که در این حدیث مذکور است، جاهایی است که اگر کسی به مکۀ مکرمه می‌رود، نباید از آن‌ها بدون احرام بگذرد، ولی آیا احرام بستن پیش از رسیدن به این مواقیت جواز دارد و یا نه؟</w:t>
      </w:r>
    </w:p>
    <w:p w:rsidR="00367363" w:rsidRPr="00593BCF" w:rsidRDefault="00367363" w:rsidP="00D97EB4">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امام ابو حنیفه و امام شافعی رحمهما الله می‌گویند: احرام بستن پیش از رسیدن به این مواقیت نه تنها آنکه جواز دارد، بلکه برای کسی که قدرت بر محافظت از محظورات احرام راداشته باشد، بهتر نیز هست، و دلیل‌شان احادیث دیگری است که احرام بستن پیش از رسیدن به این مواقیت را افضل می‌داند، از آن جمله این قول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که فرمودند: «کسی که برای حج و یا عمره از مسجد الأقصی تا مسجد الحرام احرام ببندد، گناهان گذشته و آینده‌اش بخشیده می‌شود».</w:t>
      </w:r>
    </w:p>
    <w:p w:rsidR="00367363" w:rsidRPr="00593BCF" w:rsidRDefault="00367363" w:rsidP="00D97EB4">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ولی امام مالک و احمد و اسحاق رحمهم الله می‌گویند: گرچه احرام بستن پیش از رسیدن به این مواقیت جواز دارد، ولی افضل آن است که از همین مواقیت احرام بسته شود نه پیش از آن، زیرا خود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از میقات احرام بستند.</w:t>
      </w:r>
    </w:p>
    <w:p w:rsidR="00367363" w:rsidRPr="00593BCF" w:rsidRDefault="00367363" w:rsidP="00CB1C11">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کسی که خانه‌اش بین میقات و مکه قرار دارد، اگرنیت حج و عمره را می‌کند، میقاتش همان خانه‌اش می‌باشد، و بر وی لازم نیست که برود و از میقات احرام ببندد.</w:t>
      </w:r>
    </w:p>
    <w:p w:rsidR="00367363" w:rsidRPr="00593BCF" w:rsidRDefault="00367363" w:rsidP="00CB1C11">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کسی که سکونتش در مکه می‌باشد، میقاتش برای حج کردن شهر مکه است، ولی برای عمره کردن باید به زمین حل برود، و از آن‌جا احرام ببندد.</w:t>
      </w:r>
    </w:p>
    <w:p w:rsidR="00367363" w:rsidRPr="00593BCF" w:rsidRDefault="00367363" w:rsidP="00CB1C11">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4) امام ابو حنیفه</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می‌گوید: کسی که به میقات می‌رسد، و می‌خواهد به مکه برود، خواه نیت حج و یا عمره را داشته باشد و یا نداشته باشد، باید احرام ببندد، و بدون احرام به مکۀ مکرمه داخل نشود، ولی ائمۀ دیگر می‌گویند که: احرام بستن تنها برای کسی لازم است که قصد حج و یا عمره را داشته باشد، و کسی که چنین قصدی را ندارد، احرام بستن بر وی لازم نیست.</w:t>
      </w:r>
    </w:p>
    <w:p w:rsidR="00367363" w:rsidRPr="00593BCF" w:rsidRDefault="00367363" w:rsidP="00CB1C11">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5) کسی که به طور مکرر مانند: رانندۀ موتر (ماشین)، موظفین حج، خدمتگاران و امثال این‌ها در بین میقات و مکه رفت و آمد دارند، به اتفاق علماء، احرام بستن بر آن‌ها لازم نیست، مگر آنکه قصد ادای حج و یا عمره را داشته باشند.</w:t>
      </w:r>
    </w:p>
  </w:footnote>
  <w:footnote w:id="91">
    <w:p w:rsidR="00367363" w:rsidRPr="00593BCF" w:rsidRDefault="00367363" w:rsidP="00627FFC">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F24BA9">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(بطحاء): عبارت از دشت هموار و ریگ زاری است که به طور طبیعی و یا به اثر سیل به وجود آمده باشد.</w:t>
      </w:r>
    </w:p>
    <w:p w:rsidR="00367363" w:rsidRPr="00593BCF" w:rsidRDefault="00367363" w:rsidP="00F24BA9">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2) نماز خواندن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در این‌جا بعد از بر گشتن‌شان از حج بود، نماز خواندن در این‌جا بعد از برگشتن از حج، به اتفاق علماء مستحب است، و کسی که آن را ترک کند، بر وی گناهی نیست، و در زمان فعلی بطحاء ذوالحلیفه کاملاً به فراموشی سپرده شده است، و هیچ کس از آن یادی نمی‌کند.</w:t>
      </w:r>
    </w:p>
  </w:footnote>
  <w:footnote w:id="92">
    <w:p w:rsidR="00367363" w:rsidRPr="00593BCF" w:rsidRDefault="00367363" w:rsidP="00627FFC">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E831DD">
      <w:pPr>
        <w:pStyle w:val="FootnoteText"/>
        <w:bidi/>
        <w:ind w:left="272" w:hanging="272"/>
        <w:jc w:val="both"/>
        <w:rPr>
          <w:rFonts w:ascii="IRNazli" w:hAnsi="IRNazli" w:cs="IRNazli"/>
          <w:sz w:val="24"/>
          <w:szCs w:val="24"/>
          <w:rtl/>
          <w:lang w:bidi="fa-IR"/>
        </w:rPr>
      </w:pPr>
      <w:r w:rsidRPr="00593BCF">
        <w:rPr>
          <w:rFonts w:ascii="IRNazli" w:hAnsi="IRNazli" w:cs="IRNazli" w:hint="cs"/>
          <w:sz w:val="24"/>
          <w:szCs w:val="24"/>
          <w:rtl/>
          <w:lang w:bidi="fa-IR"/>
        </w:rPr>
        <w:tab/>
        <w:t xml:space="preserve">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از این جهت خواب شده و مستقیماً به مدینه نمی‌رفتند، تا مردم از آمدن</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 xml:space="preserve">شان با خبر گردیده و آمادگی بگیرند، ودیگر اینکه عادت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این بو که اگر به جایی می‌رفتند، در وقت آمدن راه دیگری را غیر از راهی که رفته بودند انتخاب می‌کردند.</w:t>
      </w:r>
    </w:p>
  </w:footnote>
  <w:footnote w:id="93">
    <w:p w:rsidR="00367363" w:rsidRPr="00593BCF" w:rsidRDefault="00367363" w:rsidP="004C5881">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یعنی نیت کن که عمره را با حج یکجا انجام بدهی، و این نوع حج به نام حج قران یاد می‌شود، و این حدیث صراحت بر این دارد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قارن بودند، و حج بر سه نوع است: قران، مفرد، و تمتع، و تفصیل این سه نوع، و اینکه افضل کدام نوع آن است، إن</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شاء الله در جای خودش خواهد آمد.</w:t>
      </w:r>
    </w:p>
  </w:footnote>
  <w:footnote w:id="94">
    <w:p w:rsidR="00367363" w:rsidRPr="00593BCF" w:rsidRDefault="00367363" w:rsidP="00627FFC">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E831DD">
      <w:pPr>
        <w:pStyle w:val="FootnoteText"/>
        <w:bidi/>
        <w:ind w:left="272" w:hanging="272"/>
        <w:jc w:val="both"/>
        <w:rPr>
          <w:rFonts w:ascii="IRNazli" w:hAnsi="IRNazli" w:cs="IRNazli"/>
          <w:sz w:val="24"/>
          <w:szCs w:val="24"/>
          <w:rtl/>
          <w:lang w:bidi="fa-IR"/>
        </w:rPr>
      </w:pPr>
      <w:r w:rsidRPr="00593BCF">
        <w:rPr>
          <w:rFonts w:ascii="IRNazli" w:hAnsi="IRNazli" w:cs="IRNazli" w:hint="cs"/>
          <w:sz w:val="24"/>
          <w:szCs w:val="24"/>
          <w:rtl/>
          <w:lang w:bidi="fa-IR"/>
        </w:rPr>
        <w:tab/>
        <w:t>لفظ حدیث نبوی شریف (رؤی) می‌باشد، و این لفظ احتمال دارد که بضم راء، و کسر همزۀ مشدده باشد، که در این صورت معنایش چنین می‌شود که: به خواب بی</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نانده شدند، یعنی: خداوند در خواب ایشان آورد که کسی برای</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شان گفت که: تو در دشت مبارکی هستی، چنان‌چه احتمال دارد که لفظ (رُؤِی) به ضم راء، و کسر همزۀ بدون تشدید باشد، که در این صورت معنایش چنین می‌شود که: کسی دیگری ایشان را به خواب دید که: کسی برای</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 xml:space="preserve">شان گفت که تو در دشت مبارکی هستی، و چون کسی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را به خواب می‌بیند، در حقیقت خود ایشان را دیده است، لذا حکم به حق بودن و صدق این خواب می‌شود، و در نتیجه گفته می‌شود که: (وادی عقیق وادی مبارکی است).</w:t>
      </w:r>
    </w:p>
  </w:footnote>
  <w:footnote w:id="95">
    <w:p w:rsidR="00367363" w:rsidRPr="00593BCF" w:rsidRDefault="00367363" w:rsidP="00627FFC">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یعلی به امیه این سخن را از این جهت برای عمر</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گفت که عمر</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را هنگام نزول وحی، با جامۀ سایه می‌کرد.</w:t>
      </w:r>
    </w:p>
  </w:footnote>
  <w:footnote w:id="96">
    <w:p w:rsidR="00367363" w:rsidRPr="00593BCF" w:rsidRDefault="00367363" w:rsidP="00627FFC">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جعرانه جایی است که بین مکه و طائف قراردارد، و به مکه نزدیکتر است.</w:t>
      </w:r>
    </w:p>
  </w:footnote>
  <w:footnote w:id="97">
    <w:p w:rsidR="00367363" w:rsidRPr="00593BCF" w:rsidRDefault="00367363" w:rsidP="00DB698A">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BB6FEE">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اگر مفتی حکم مسئلۀ را نمی‌داند، باید تا وقتی که حکم آن را می‌آموزد، از جواب دادن خود داری نماید.</w:t>
      </w:r>
    </w:p>
    <w:p w:rsidR="00367363" w:rsidRPr="00593BCF" w:rsidRDefault="00367363" w:rsidP="00BB6FEE">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اگر کسی ندانسته مرتکب محظوری از محظورات احرام می‌گردد، در نزد امام شافعی، و احمد و اسحاق رحمهم الله بر وی فدیۀ لازم نمی‌گردد، ولی امام ابو حنیفه و مزنی رحمهم الله می‌گویند: اگر کسی یک روز تا شام، و یا یک شب تا صبح روی و یا سر خود را از روی قصد و یا فراموشی می‌پوشاند، بر وی (فدیه) لازم می‌گردد، و در پوشاندن کمتر از این وقت بر وی (صدقه) لازم می‌گردد، نه فدیه.</w:t>
      </w:r>
    </w:p>
    <w:p w:rsidR="00367363" w:rsidRPr="00593BCF" w:rsidRDefault="00367363" w:rsidP="00883A5B">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استعمال خوشبوئی در نزد امام ابو حنیفه و امام شافعی رحمهم الله در وقت احرام بستن جواز دارد، ولی درنزد امام مالک و محمد بن حسن رحمهم الله این کار مکروه است.</w:t>
      </w:r>
    </w:p>
  </w:footnote>
  <w:footnote w:id="98">
    <w:p w:rsidR="00367363" w:rsidRPr="00593BCF" w:rsidRDefault="00367363" w:rsidP="00E704AC">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AF4414">
      <w:pPr>
        <w:pStyle w:val="FootnoteText"/>
        <w:bidi/>
        <w:ind w:left="272" w:hanging="272"/>
        <w:jc w:val="both"/>
        <w:rPr>
          <w:rFonts w:ascii="IRNazli" w:hAnsi="IRNazli" w:cs="IRNazli"/>
          <w:sz w:val="24"/>
          <w:szCs w:val="24"/>
          <w:rtl/>
          <w:lang w:bidi="fa-IR"/>
        </w:rPr>
      </w:pPr>
      <w:r w:rsidRPr="00593BCF">
        <w:rPr>
          <w:rFonts w:ascii="IRNazli" w:hAnsi="IRNazli" w:cs="IRNazli" w:hint="cs"/>
          <w:sz w:val="24"/>
          <w:szCs w:val="24"/>
          <w:rtl/>
          <w:lang w:bidi="fa-IR"/>
        </w:rPr>
        <w:tab/>
        <w:t>این حدیث مانند سابقه‌اش دلالت بر این دارد که عطر زدن پیش از احرام بستن جواز دارد، و بلکه مستحب است، ولو آنکه آثار آن بعد از احرا بستن باقی بماند، چنان‌چه دلالت بر این دارد که استعمال عطر و دیگر محرمات احرام بعد از رمی جمرۀ عقبه، حلال می‌گردد.</w:t>
      </w:r>
    </w:p>
  </w:footnote>
  <w:footnote w:id="99">
    <w:p w:rsidR="00367363" w:rsidRPr="00593BCF" w:rsidRDefault="00367363" w:rsidP="00E704AC">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1C6715">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(تلبید): عبارت از چسپاندن موی سر ذریعۀ صمغ و یا حنا و یا ختمی است، و این عمل را به این سبب انجام می‌دادند که موی سر با هم بچسبد و در پراکنده شدن سبب مشکلات برای حاجی که در حال احرام است نگردد.</w:t>
      </w:r>
    </w:p>
    <w:p w:rsidR="00367363" w:rsidRPr="00593BCF" w:rsidRDefault="00367363" w:rsidP="001C6715">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(تلبید): در وقت احرام بستن به اتفاق علماء مشروع است، ولی در اینکه چنین شخصی بعد از خارج شدن از احرام باید سر خود را حتما بتراشد یا نه؟ اختلاف است، جمهور علماء تراشاندن سر را برای کسی که (تلبید) نموده است، لازم می‌دانند، ولی امام ابو حنیفه</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می‌گوید: تلبید حکم اصلی خروج از احرام را که جواز تراشیدن و کوتاه کردن مو باشد، تغییر نمی‌دهد، یعنی: کسی که تلبید نموده است، برایش جواز دارد که مو‌های سر خود را بتراشد و یا کوتاه نماید.</w:t>
      </w:r>
    </w:p>
  </w:footnote>
  <w:footnote w:id="100">
    <w:p w:rsidR="00367363" w:rsidRPr="00593BCF" w:rsidRDefault="00367363" w:rsidP="00E704AC">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EC394D">
      <w:pPr>
        <w:pStyle w:val="FootnoteText"/>
        <w:bidi/>
        <w:ind w:left="272" w:hanging="272"/>
        <w:jc w:val="both"/>
        <w:rPr>
          <w:rFonts w:ascii="IRNazli" w:hAnsi="IRNazli" w:cs="IRNazli"/>
          <w:sz w:val="24"/>
          <w:szCs w:val="24"/>
          <w:rtl/>
          <w:lang w:bidi="fa-IR"/>
        </w:rPr>
      </w:pPr>
      <w:r w:rsidRPr="00593BCF">
        <w:rPr>
          <w:rFonts w:ascii="IRNazli" w:hAnsi="IRNazli" w:cs="IRNazli" w:hint="cs"/>
          <w:sz w:val="24"/>
          <w:szCs w:val="24"/>
          <w:rtl/>
          <w:lang w:bidi="fa-IR"/>
        </w:rPr>
        <w:tab/>
        <w:t xml:space="preserve">در اینکه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به طوردقیق از کجا احرام بستند، سه نظر است:</w:t>
      </w:r>
    </w:p>
    <w:p w:rsidR="00367363" w:rsidRPr="00593BCF" w:rsidRDefault="00367363" w:rsidP="00EC394D">
      <w:pPr>
        <w:pStyle w:val="FootnoteText"/>
        <w:bidi/>
        <w:ind w:left="272" w:hanging="272"/>
        <w:jc w:val="both"/>
        <w:rPr>
          <w:rFonts w:ascii="IRNazli" w:hAnsi="IRNazli" w:cs="IRNazli"/>
          <w:sz w:val="24"/>
          <w:szCs w:val="24"/>
          <w:rtl/>
          <w:lang w:bidi="fa-IR"/>
        </w:rPr>
      </w:pPr>
      <w:r w:rsidRPr="00593BCF">
        <w:rPr>
          <w:rFonts w:ascii="IRNazli" w:hAnsi="IRNazli" w:cs="IRNazli" w:hint="cs"/>
          <w:sz w:val="24"/>
          <w:szCs w:val="24"/>
          <w:rtl/>
          <w:lang w:bidi="fa-IR"/>
        </w:rPr>
        <w:t xml:space="preserve">جمهور علماء بر این نظر اند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بعد از ادای دو رکعت نماز احرام، از داخل مسجد احرام بستند.</w:t>
      </w:r>
    </w:p>
    <w:p w:rsidR="00367363" w:rsidRPr="00593BCF" w:rsidRDefault="00367363" w:rsidP="00EC394D">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عدۀ دیگری می‌گویند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هنگامی که بر راحلۀ خود سوار شدند احرام بستند.</w:t>
      </w:r>
    </w:p>
    <w:p w:rsidR="00367363" w:rsidRPr="00593BCF" w:rsidRDefault="00367363" w:rsidP="00EC394D">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و بالآخره گروه سومی بر این نظر اند که ایشان بعد از رسیدن بر روی بلندی (ذوالحلیفه) احرام بستند.</w:t>
      </w:r>
    </w:p>
    <w:p w:rsidR="00367363" w:rsidRPr="00593BCF" w:rsidRDefault="00367363" w:rsidP="00EC394D">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و البته مراد از احرام بستن تلبیه گفتن (با نیت) جهت ادای حج و یا عمره است.</w:t>
      </w:r>
    </w:p>
  </w:footnote>
  <w:footnote w:id="101">
    <w:p w:rsidR="00367363" w:rsidRPr="00593BCF" w:rsidRDefault="00367363" w:rsidP="00E704AC">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D42D86">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تلبیه گفتن در حج، تا هنگام زدن جمرۀ عقبه ادامه می‌یابد، و این چیز مذهب جمهور فقهاء است.</w:t>
      </w:r>
    </w:p>
    <w:p w:rsidR="00367363" w:rsidRPr="00593BCF" w:rsidRDefault="00367363" w:rsidP="00D42D86">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2) از اینکه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سواره حج نمودند، عدۀ از علماء می‌گویند که حج سواره از حج پیاده بهتر است، زیرا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همیشه عمل افضل را انجام می‌دادند، گرچه که قبلاً یاد آور شدیم، برای حج پیاده نیز فضائل بسیاری است. </w:t>
      </w:r>
    </w:p>
  </w:footnote>
  <w:footnote w:id="102">
    <w:p w:rsidR="00367363" w:rsidRPr="00593BCF" w:rsidRDefault="00367363" w:rsidP="00877DE3">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خروج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از مدینه غرض ادای حج، در روز پنجشنبه بیست و سوم ماه (ذی القعده) سال دهم هجری بود.</w:t>
      </w:r>
    </w:p>
  </w:footnote>
  <w:footnote w:id="103">
    <w:p w:rsidR="00367363" w:rsidRPr="00593BCF" w:rsidRDefault="00367363" w:rsidP="00E704AC">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روزی که از (ذو الحلیفه) حرکت کردند، روز جمعه بود، و پنج روزی که از ماه (ذو القعده) باقی مانده بود، عبارت بود از: روز شنبه، یک شنبه، دو شنبه، سه شنبه، و چهار شنبه.</w:t>
      </w:r>
    </w:p>
  </w:footnote>
  <w:footnote w:id="104">
    <w:p w:rsidR="00367363" w:rsidRPr="00593BCF" w:rsidRDefault="00367363" w:rsidP="00C021CD">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بنابراین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در روز یک شنبه به مکۀ مکرمه رسیده بودند، به این اساس سفر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از مدینۀ منوره تا مکۀ مکرمه (ده) روز را در بر گرفته بود.</w:t>
      </w:r>
    </w:p>
  </w:footnote>
  <w:footnote w:id="105">
    <w:p w:rsidR="00367363" w:rsidRPr="00593BCF" w:rsidRDefault="00367363" w:rsidP="00C021CD">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F53005">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1) خود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در حج خود قارن بودند، زیرا حج و عمره را در یک سفر و در یک احرام انجام داده بودند.</w:t>
      </w:r>
    </w:p>
    <w:p w:rsidR="00367363" w:rsidRPr="00593BCF" w:rsidRDefault="00367363" w:rsidP="00323079">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بعضی از صحابه متمتع بودند، زیرا بعد از ادای عمره خود را حلال ساختند، و برای ادای حج، دوباره احرام بستند، و اینکه حج قران افضلیت دارد، یا حج تمتع و یا مفرد؟ چیزی است که در احادیث آینده إن شاء الله بیان خواهیم کرد.</w:t>
      </w:r>
    </w:p>
  </w:footnote>
  <w:footnote w:id="106">
    <w:p w:rsidR="00367363" w:rsidRPr="00593BCF" w:rsidRDefault="00367363" w:rsidP="00C021CD">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و معنی تقریبی تلبیه این است که: الهی! امرت را اطاعت نمودم، امرت را اطاعت نمودم و شریکی برایت نیست، حمد و نعمت خاص برای تو است، و مالک همگان تو هستی، و شریکی برایت نیست.</w:t>
      </w:r>
    </w:p>
  </w:footnote>
  <w:footnote w:id="107">
    <w:p w:rsidR="00367363" w:rsidRPr="00593BCF" w:rsidRDefault="00367363" w:rsidP="00C021CD">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روز ترویه روز هشتم ذوالحجه است، و (ترویه) به معنی آب دادن و آب بر داشتن است، و حجاج در آن زمان چون در منی و عرفات آب کافی وجود نداشت در این روز در مکۀ مکرمه حیوانات خود را آب می‌دادند، و مقدار آبی که تا روز بر گشتن از عرفات برای</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شان کفایت کند، با خود برمی‌داشتند.</w:t>
      </w:r>
    </w:p>
  </w:footnote>
  <w:footnote w:id="108">
    <w:p w:rsidR="00367363" w:rsidRPr="00593BCF" w:rsidRDefault="00367363" w:rsidP="00C021CD">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در حج خود (صد) شتر را هدی نمودند، از این صد شتر، شصت و سه شتر را به دست مبارک خود، نحر کردند، از هر سال عمر خود یک شتر، و سی و هفت شتر باقی مانده را علی</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نحر نمود.</w:t>
      </w:r>
    </w:p>
  </w:footnote>
  <w:footnote w:id="109">
    <w:p w:rsidR="00367363" w:rsidRPr="00593BCF" w:rsidRDefault="00367363" w:rsidP="00C021CD">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E831DD">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1) طوری که در روایات دیگری آمده است،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یکی از این دو گوسفند را از طرف اهل بیت خود، و گوسفند دیگر را از طرف کسانی که از امت</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شان قدرت بر قربانی کردن را نداشتند، ذبح می‌کردند.</w:t>
      </w:r>
    </w:p>
    <w:p w:rsidR="00367363" w:rsidRPr="00593BCF" w:rsidRDefault="00367363" w:rsidP="002C6A8D">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کسی که به سفر می‌رود، بعد از بیرون شدن از محیط و منطقۀ خانه‌اش نماز را قصر نماید، ولو آنکه هنوز مسافۀ سفر را نه پی</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موده باشد، ولی بعضی از علماء نظر به دلایل دیگر می‌گویند: تا وقتیکه مسافر مسافۀ سفر را نه پی</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موده باشد، قصر خواندن برایش جواز ندارد.</w:t>
      </w:r>
    </w:p>
    <w:p w:rsidR="00367363" w:rsidRPr="00593BCF" w:rsidRDefault="00367363" w:rsidP="002C6A8D">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3)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در حج خود قارن بودند.</w:t>
      </w:r>
    </w:p>
    <w:p w:rsidR="00367363" w:rsidRPr="00593BCF" w:rsidRDefault="00367363" w:rsidP="002C6A8D">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4) سنت است که شتر هنگام کشتن (نحر) گردد، و (نحر) عبارت از آن است که دست چپ شتر بسته شود، و در حالی که شتر ایستاده است، قسمت آخرین گلویش را با کارد سوراخ نموده و سپس آن را مانند هر حیوان دیگری ذبح نمایند.</w:t>
      </w:r>
    </w:p>
    <w:p w:rsidR="00367363" w:rsidRPr="00593BCF" w:rsidRDefault="00367363" w:rsidP="002C6A8D">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5) بهتر است که قربانی و هدی تمتع را در صورت امکان خود شخص ذبح نماید.</w:t>
      </w:r>
    </w:p>
  </w:footnote>
  <w:footnote w:id="110">
    <w:p w:rsidR="00367363" w:rsidRPr="00593BCF" w:rsidRDefault="00367363" w:rsidP="00323079">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این به این معنی نیست که تلبیه گفتن را کاملا ترک می‌کرد، و دیگر تلبیه نمی‌گفت، بلکه، طوری که در روایت ابن ماجه آمده است بعد از فارغ شدن از طواف و سعی، دوباره به تلبیه گفتن شروع می‌نمود.</w:t>
      </w:r>
    </w:p>
  </w:footnote>
  <w:footnote w:id="111">
    <w:p w:rsidR="00367363" w:rsidRPr="00593BCF" w:rsidRDefault="00367363" w:rsidP="00C021CD">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ذی طوی وادی بود در نزدیکی شهر مکه، و اکنون تعمیر‌های زیادی در آنجا بنا یافته، و جزئی از شهر مکه گردیده است، و به نام منطقۀ (زاهر) یاد می‌شود.</w:t>
      </w:r>
    </w:p>
  </w:footnote>
  <w:footnote w:id="112">
    <w:p w:rsidR="00367363" w:rsidRPr="00593BCF" w:rsidRDefault="00367363" w:rsidP="00C021CD">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DD5400">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دروقت احرام بستن، مستحب است که شخص محرم، رو به قبله باشد.</w:t>
      </w:r>
    </w:p>
    <w:p w:rsidR="00367363" w:rsidRPr="00593BCF" w:rsidRDefault="00367363" w:rsidP="00DD5400">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مستحب است که احرام بستن بعد از نماز باشد.</w:t>
      </w:r>
    </w:p>
    <w:p w:rsidR="00367363" w:rsidRPr="00593BCF" w:rsidRDefault="00367363" w:rsidP="00DD5400">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3) خوابیدن به (ذی طوی) به اتفاق علماء از مناسک حج و یا عمره نیست، ولی با این هم اگر کسی به نیت اقتداء به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پیش از آمدن به مسجد الحرام، شب را در آنجا می‌خوابد، برایش ثواب دارد.</w:t>
      </w:r>
    </w:p>
    <w:p w:rsidR="00367363" w:rsidRPr="00593BCF" w:rsidRDefault="00367363" w:rsidP="00DD5400">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4) غسل کردن جهت داخل شدن به مکه سنت است.</w:t>
      </w:r>
    </w:p>
    <w:p w:rsidR="00367363" w:rsidRPr="00593BCF" w:rsidRDefault="00367363" w:rsidP="00A0330E">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5) کسی که برای ادای حج احرام بسته است، تا وقت رمی اولین ریگ (سنگریزه) در جمرۀ عقبه، به تلبیه گتن ادامه دهد، و کسی که برای عمره احرام بسته است، تا هنگام استلام حجرالاسود تلبیه را قطع نکند.</w:t>
      </w:r>
    </w:p>
  </w:footnote>
  <w:footnote w:id="113">
    <w:p w:rsidR="00367363" w:rsidRPr="00593BCF" w:rsidRDefault="00367363" w:rsidP="00C021CD">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7E3934">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تلبیه گفتن در هنگام سرازیر شدن به سرا شیبی، و بالا شدن به بلندی سنت است.</w:t>
      </w:r>
    </w:p>
    <w:p w:rsidR="00367363" w:rsidRPr="00593BCF" w:rsidRDefault="00367363" w:rsidP="004F7858">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2) در اینکه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موسی</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را چگونه دیده‌اند، دو نظر وجود دارد، اول آنکه موسی</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در زمان حیات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به طور حقیقی حج کرده است، و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در عالم کشف او را در آن حالت و در آن مکان دیده‌اند، زیرا انبیاء الله زنده‌اند، و می‌خواهند همیشه در عبادت خداوند متعال باشند، چنان‌چه در صحیح مسلم آمده است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فرمودند:</w:t>
      </w:r>
    </w:p>
    <w:p w:rsidR="00367363" w:rsidRPr="00593BCF" w:rsidRDefault="00367363" w:rsidP="004F7858">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«موسی</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را دیدم که در قبر خود نماز می‌خواند».</w:t>
      </w:r>
    </w:p>
    <w:p w:rsidR="00367363" w:rsidRPr="00593BCF" w:rsidRDefault="00367363" w:rsidP="004F7858">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ونظر دوم آن است که موسی</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در حالت حیات عادی خود حج کرده است، و حالت حج کردن موسی</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برای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بیان گردیده است، و این توصیف آن</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 xml:space="preserve">چنان دقیق بوده است که گویا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به طرف موسی</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نگاه می‌کنند.</w:t>
      </w:r>
    </w:p>
  </w:footnote>
  <w:footnote w:id="114">
    <w:p w:rsidR="00367363" w:rsidRPr="00593BCF" w:rsidRDefault="00367363" w:rsidP="00C021CD">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فرستادن ابو موسی</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به یمن در سال دهم هجری پیش از حجة الواع بود.</w:t>
      </w:r>
    </w:p>
  </w:footnote>
  <w:footnote w:id="115">
    <w:p w:rsidR="00367363" w:rsidRPr="00593BCF" w:rsidRDefault="00367363" w:rsidP="00C021CD">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آنچه که قابل تذکر است این است که:</w:t>
      </w:r>
    </w:p>
    <w:p w:rsidR="00367363" w:rsidRPr="00593BCF" w:rsidRDefault="00367363" w:rsidP="00D438E7">
      <w:pPr>
        <w:pStyle w:val="FootnoteText"/>
        <w:bidi/>
        <w:jc w:val="both"/>
        <w:rPr>
          <w:rFonts w:ascii="IRNazli" w:hAnsi="IRNazli" w:cs="IRNazli"/>
          <w:sz w:val="24"/>
          <w:szCs w:val="24"/>
          <w:rtl/>
          <w:lang w:bidi="fa-IR"/>
        </w:rPr>
      </w:pPr>
      <w:r w:rsidRPr="00593BCF">
        <w:rPr>
          <w:rFonts w:ascii="IRNazli" w:hAnsi="IRNazli" w:cs="IRNazli" w:hint="cs"/>
          <w:sz w:val="24"/>
          <w:szCs w:val="24"/>
          <w:rtl/>
          <w:lang w:bidi="fa-IR"/>
        </w:rPr>
        <w:t>1) شک بین شانه زدن سر و یا شستن آن، از بعضی از روات حدیث است، نه خود ابو موسی</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w:t>
      </w:r>
    </w:p>
    <w:p w:rsidR="00367363" w:rsidRPr="00593BCF" w:rsidRDefault="00367363" w:rsidP="00A0330E">
      <w:pPr>
        <w:pStyle w:val="FootnoteText"/>
        <w:bidi/>
        <w:ind w:left="272" w:firstLine="12"/>
        <w:jc w:val="both"/>
        <w:rPr>
          <w:rFonts w:ascii="IRNazli" w:hAnsi="IRNazli" w:cs="IRNazli"/>
          <w:sz w:val="24"/>
          <w:szCs w:val="24"/>
          <w:rtl/>
          <w:lang w:bidi="fa-IR"/>
        </w:rPr>
      </w:pPr>
      <w:r w:rsidRPr="00593BCF">
        <w:rPr>
          <w:rFonts w:ascii="IRNazli" w:hAnsi="IRNazli" w:cs="IRNazli" w:hint="cs"/>
          <w:sz w:val="24"/>
          <w:szCs w:val="24"/>
          <w:rtl/>
          <w:lang w:bidi="fa-IR"/>
        </w:rPr>
        <w:t>2) بعضی از شراح حدیث می‌گویند زنی که ابو موسی</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نزدش رفت، و آن زن سرش را شانه زد و یا شست، همسر برادر ابو موسی</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بود، ولی کرمانی</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می‌گوید: باید این حدیث را بر این حمل کرد که این زن برادر زادۀ ابو موسی بوده باشد، نه همسر برادرش، زیرا همسر برادر، برای انسان محرم نیست، و روا نیست که زن نا محرم سرانسان را شانه بزند و یا بشوید، ولی امام کرمانی دلیل نقلی بر این ادعای خود ندارد، و هیچ عالم دیگری نیز تا جای که اطلاع دارم چنین دلیلی ارئه نکرده است.</w:t>
      </w:r>
    </w:p>
  </w:footnote>
  <w:footnote w:id="116">
    <w:p w:rsidR="00367363" w:rsidRPr="00593BCF" w:rsidRDefault="00367363" w:rsidP="00C021CD">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یعنی: کسی که به حج نیت می‌کند، نباید آن را به عمره تبدیل نماید، بلکه باید حج خود را به اتمام برساند، زهری می‌گوید: از عمر</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روایت شده است که در تفسیر این قول خداوند متعال می‌فرماید: «حج و عمره را خاص برای خدا به اتمام برسانید» چنین می‌گفت که: تمام کردن حج و عمره عبارت از این است که هر کدام به طور جداگانۀ اداء گردد، و اگر کسی عمره می‌کند، در غیر ماه‌های حج عمره کند.</w:t>
      </w:r>
    </w:p>
  </w:footnote>
  <w:footnote w:id="117">
    <w:p w:rsidR="00367363" w:rsidRPr="00593BCF" w:rsidRDefault="00367363" w:rsidP="00C021CD">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C77D83">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عمر</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نظرش این بود که اگر کسی نیت حج می‌کند، نباید آن را به عمره مبدل سازد، و یا نظرش این بو که در ماه‌های حج نباید کسی عمره نماید، و در نتیجه حج تمتع را جائز نمی‌دانست، ولی اجماع علماء بر این است که هر سه نوع حج که: تمتع، قران، و افراد باشد جواز دارد، وخلافی که هست در افضلیت است که إن شاء الله بعد از این بیان خواهد شد، و اجتهاد عمر</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براساس چیزی بود که از آیت قرآنی فهمیده بود، و طوری که معروف است مجتهدین در فهم آیات قرآنی و احادیث نبوی و در منهج اجتهاد خود، نظرات متفاوتی دارند.</w:t>
      </w:r>
    </w:p>
    <w:p w:rsidR="00367363" w:rsidRPr="00593BCF" w:rsidRDefault="00367363" w:rsidP="00C77D83">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عمره کنندۀ که (هدی) را با خود آورده است، و نیت حج را دارد، تا وقتی که (هدی) خود را در روز نحر، ذبح نمی‌کند، نباید از احرامش خارج گردد.</w:t>
      </w:r>
    </w:p>
    <w:p w:rsidR="00367363" w:rsidRPr="00593BCF" w:rsidRDefault="00367363" w:rsidP="00C77D83">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3) اینکه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ابو موسی</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را امر کردند که خود را حلال سازد، و برای علی</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چنین امری نکردند، سببش این بود که ابو موسی</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هدی با خود نیاورده بود، ولی علی</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اطلاع داشتند، از وی در مورد داشتن و یا نداشتن هدیش سؤال نکردند، ولی چون در مورد ابو موسی</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از آوردن و نیاوردن هدیش مطمئن نبودند، در زمینه از وی استفسار نمودند.</w:t>
      </w:r>
    </w:p>
  </w:footnote>
  <w:footnote w:id="118">
    <w:p w:rsidR="00367363" w:rsidRPr="00593BCF" w:rsidRDefault="00367363" w:rsidP="00C021CD">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و بقیۀ حدیث این بود که عائشه</w:t>
      </w:r>
      <w:r w:rsidRPr="00593BCF">
        <w:rPr>
          <w:rFonts w:ascii="IRNazli" w:hAnsi="IRNazli" w:cs="CTraditional Arabic" w:hint="cs"/>
          <w:sz w:val="24"/>
          <w:szCs w:val="24"/>
          <w:rtl/>
          <w:lang w:bidi="fa-IR"/>
        </w:rPr>
        <w:t>ل</w:t>
      </w:r>
      <w:r w:rsidRPr="00593BCF">
        <w:rPr>
          <w:rFonts w:ascii="IRNazli" w:hAnsi="IRNazli" w:cs="IRNazli" w:hint="cs"/>
          <w:sz w:val="24"/>
          <w:szCs w:val="24"/>
          <w:rtl/>
          <w:lang w:bidi="fa-IR"/>
        </w:rPr>
        <w:t xml:space="preserve"> به عادت ماهانگی گرفتار شده بود، و با دیگران عمره نکرده بود، از این سبب گریه می‌کرد، ولی بعد از ادای مناسک حج،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برای عبد الرحمن برادر عائشه</w:t>
      </w:r>
      <w:r w:rsidRPr="00593BCF">
        <w:rPr>
          <w:rFonts w:ascii="IRNazli" w:hAnsi="IRNazli" w:cs="CTraditional Arabic" w:hint="cs"/>
          <w:sz w:val="24"/>
          <w:szCs w:val="24"/>
          <w:rtl/>
          <w:lang w:bidi="fa-IR"/>
        </w:rPr>
        <w:t>ل</w:t>
      </w:r>
      <w:r w:rsidRPr="00593BCF">
        <w:rPr>
          <w:rFonts w:ascii="IRNazli" w:hAnsi="IRNazli" w:cs="IRNazli" w:hint="cs"/>
          <w:sz w:val="24"/>
          <w:szCs w:val="24"/>
          <w:rtl/>
          <w:lang w:bidi="fa-IR"/>
        </w:rPr>
        <w:t xml:space="preserve"> امر کردند تا او را با خود به تنعیم برده، و عائشه</w:t>
      </w:r>
      <w:r w:rsidRPr="00593BCF">
        <w:rPr>
          <w:rFonts w:ascii="IRNazli" w:hAnsi="IRNazli" w:cs="CTraditional Arabic" w:hint="cs"/>
          <w:sz w:val="24"/>
          <w:szCs w:val="24"/>
          <w:rtl/>
          <w:lang w:bidi="fa-IR"/>
        </w:rPr>
        <w:t>ل</w:t>
      </w:r>
      <w:r w:rsidRPr="00593BCF">
        <w:rPr>
          <w:rFonts w:ascii="IRNazli" w:hAnsi="IRNazli" w:cs="IRNazli" w:hint="cs"/>
          <w:sz w:val="24"/>
          <w:szCs w:val="24"/>
          <w:rtl/>
          <w:lang w:bidi="fa-IR"/>
        </w:rPr>
        <w:t xml:space="preserve"> از آنجا نیت عمره نماید.</w:t>
      </w:r>
    </w:p>
  </w:footnote>
  <w:footnote w:id="119">
    <w:p w:rsidR="00367363" w:rsidRPr="00593BCF" w:rsidRDefault="00367363" w:rsidP="00C021CD">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(تمتع) : عبارت از آن است که شخص در ماه‌های حج، برای ادای عمره احرام ببندد، و بعد از ادای عمره در همان سال نیت ادای حج را بنماید، و (قران): عبارت از آن است که حج و عمره را دریک وقت نیت نماید، و دریک احرام، حج و عمره را با هم انجام بدهد، و (افراد) عبارت از آن است که از میقات تنها برای ادای حج احرام ببندد.</w:t>
      </w:r>
    </w:p>
  </w:footnote>
  <w:footnote w:id="120">
    <w:p w:rsidR="00367363" w:rsidRPr="00593BCF" w:rsidRDefault="00367363" w:rsidP="00323079">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زیرا وی طواف وداع را انجام نداده بود، و در صورت وجوب طواف وداع بر وی، فکر می‌کرد که باید منتظرش بمانند، تا طواف وداع را انجام دهد.</w:t>
      </w:r>
    </w:p>
  </w:footnote>
  <w:footnote w:id="121">
    <w:p w:rsidR="00367363" w:rsidRPr="00593BCF" w:rsidRDefault="00367363" w:rsidP="00C021CD">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A0330E">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اگر زنی به عادت ماهانگی دچار گردید، و همراهانش قصد سفر داشتند، و او تنها در مکه باقی مانده نمی‌توانست، طواف وداع از وی ساقط می‌گردد، و بر وی چیزی از فدیه و یا صدقه لازم نیست.</w:t>
      </w:r>
    </w:p>
  </w:footnote>
  <w:footnote w:id="122">
    <w:p w:rsidR="00367363" w:rsidRPr="00593BCF" w:rsidRDefault="00367363" w:rsidP="00001948">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883355">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کسی که تنها نیت حج را بنماید که به نام (حج مفرد) یاد می‌شود، و یا نیت حج و عمره را با هم بنماید که به نام (حج قران) یاد می‌شود، نباید بعد از ادای عمره از احرام خارج گردد، بلکه باید خروجش با احرام، بعد از رمی جمرۀ عقبۀ، و دیگر اعمال لازمۀ باشد.</w:t>
      </w:r>
    </w:p>
    <w:p w:rsidR="00367363" w:rsidRPr="00593BCF" w:rsidRDefault="00367363" w:rsidP="00883355">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احرام صحابه</w:t>
      </w:r>
      <w:r w:rsidRPr="00593BCF">
        <w:rPr>
          <w:rFonts w:ascii="IRNazli" w:hAnsi="IRNazli" w:cs="CTraditional Arabic" w:hint="cs"/>
          <w:sz w:val="24"/>
          <w:szCs w:val="24"/>
          <w:rtl/>
          <w:lang w:bidi="fa-IR"/>
        </w:rPr>
        <w:t>ش</w:t>
      </w:r>
      <w:r w:rsidRPr="00593BCF">
        <w:rPr>
          <w:rFonts w:ascii="IRNazli" w:hAnsi="IRNazli" w:cs="IRNazli" w:hint="cs"/>
          <w:sz w:val="24"/>
          <w:szCs w:val="24"/>
          <w:rtl/>
          <w:lang w:bidi="fa-IR"/>
        </w:rPr>
        <w:t xml:space="preserve"> در حجة الواداع چهار قسم بود:</w:t>
      </w:r>
    </w:p>
    <w:p w:rsidR="00367363" w:rsidRPr="00593BCF" w:rsidRDefault="00367363" w:rsidP="00DB6AEC">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أ) احرام برای حج و عمره که به نام (حج قران) یاد می‌شود.</w:t>
      </w:r>
    </w:p>
    <w:p w:rsidR="00367363" w:rsidRPr="00593BCF" w:rsidRDefault="00367363" w:rsidP="00883355">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ب) احرام برای عمره تا بعد از آن حج نماید، که به نام (حج تمتع) یاد می‌شود.</w:t>
      </w:r>
    </w:p>
    <w:p w:rsidR="00367363" w:rsidRPr="00593BCF" w:rsidRDefault="00367363" w:rsidP="00DB6AEC">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ج) احرام تنها برای حج با فرستادن (هدی) که به نام (حج مفرد) یاد می‌شود.</w:t>
      </w:r>
    </w:p>
    <w:p w:rsidR="00367363" w:rsidRPr="00593BCF" w:rsidRDefault="00367363" w:rsidP="00DB6AEC">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د) احرام تنها برای حج، بدون فرستادن (هدی)،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اشخاصی را که چنین احرام بسته بودند، امر کردند تا حج خود را به عمره تبدیل نموده و بعد از انجام دادن مناسک عمره، خود را حلال سازند.</w:t>
      </w:r>
    </w:p>
    <w:p w:rsidR="00367363" w:rsidRPr="00593BCF" w:rsidRDefault="00367363" w:rsidP="00D05FCA">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اکثر علماء بر این نظر اند که نوع چهارم که: فسخ حج به عمره باشد، خاص به همین سال بود، زیرا اهل جاهلیت فکر می‌کردند که عمره کردن در ماه</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 xml:space="preserve">های حج از بدترین کارها است، و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جهت باطل اعلان کردن این مفکوره، صحابه</w:t>
      </w:r>
      <w:r w:rsidRPr="00593BCF">
        <w:rPr>
          <w:rFonts w:ascii="IRNazli" w:hAnsi="IRNazli" w:cs="CTraditional Arabic" w:hint="cs"/>
          <w:sz w:val="24"/>
          <w:szCs w:val="24"/>
          <w:rtl/>
          <w:lang w:bidi="fa-IR"/>
        </w:rPr>
        <w:t>ش</w:t>
      </w:r>
      <w:r w:rsidRPr="00593BCF">
        <w:rPr>
          <w:rFonts w:ascii="IRNazli" w:hAnsi="IRNazli" w:cs="IRNazli" w:hint="cs"/>
          <w:sz w:val="24"/>
          <w:szCs w:val="24"/>
          <w:rtl/>
          <w:lang w:bidi="fa-IR"/>
        </w:rPr>
        <w:t xml:space="preserve"> را امر کردند، تا حج خود را به عمره تبدیل نمایند، و به اجماع علماء، سه نوع دیگر حج که (قران) و (تمتع) و (افراد) باشد، جواز دارد، و تنها از عمر و عثمان</w:t>
      </w:r>
      <w:r w:rsidRPr="00593BCF">
        <w:rPr>
          <w:rFonts w:ascii="IRNazli" w:hAnsi="IRNazli" w:cs="CTraditional Arabic" w:hint="cs"/>
          <w:sz w:val="24"/>
          <w:szCs w:val="24"/>
          <w:rtl/>
          <w:lang w:bidi="fa-IR"/>
        </w:rPr>
        <w:t>ب</w:t>
      </w:r>
      <w:r w:rsidRPr="00593BCF">
        <w:rPr>
          <w:rFonts w:ascii="IRNazli" w:hAnsi="IRNazli" w:cs="IRNazli" w:hint="cs"/>
          <w:sz w:val="24"/>
          <w:szCs w:val="24"/>
          <w:rtl/>
          <w:lang w:bidi="fa-IR"/>
        </w:rPr>
        <w:t xml:space="preserve"> روایت شده است که آن‌ها از حج و تمتع منع می‌کردند، و حدیث آینده بیانگر این امر است.</w:t>
      </w:r>
    </w:p>
  </w:footnote>
  <w:footnote w:id="123">
    <w:p w:rsidR="00367363" w:rsidRPr="00593BCF" w:rsidRDefault="00367363" w:rsidP="00001948">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مراد از متعه در این‌جا متعۀ حج است نه متعۀ نکاح، و متعۀ حج: عبارت از انجام دادن عمره و حج در یک سفر است.</w:t>
      </w:r>
    </w:p>
    <w:p w:rsidR="00367363" w:rsidRPr="00593BCF" w:rsidRDefault="00367363" w:rsidP="00EE4F9A">
      <w:pPr>
        <w:pStyle w:val="FootnoteText"/>
        <w:bidi/>
        <w:ind w:left="272" w:hanging="272"/>
        <w:jc w:val="both"/>
        <w:rPr>
          <w:rFonts w:ascii="IRNazli" w:hAnsi="IRNazli" w:cs="IRNazli"/>
          <w:sz w:val="24"/>
          <w:szCs w:val="24"/>
          <w:rtl/>
          <w:lang w:bidi="fa-IR"/>
        </w:rPr>
      </w:pPr>
      <w:r w:rsidRPr="00593BCF">
        <w:rPr>
          <w:rFonts w:ascii="IRNazli" w:hAnsi="IRNazli" w:cs="IRNazli" w:hint="cs"/>
          <w:sz w:val="24"/>
          <w:szCs w:val="24"/>
          <w:rtl/>
          <w:lang w:bidi="fa-IR"/>
        </w:rPr>
        <w:tab/>
        <w:t>و متعۀ نکاح: عبارت از آن است که شخص در مقابل مبلغ معینی با زنی برای مدت معینی عقد نکاح بر قرار سازد، و این نوع نکاح که به نام نکاح مؤقت نیز یاد می‌شود، در اول اسلام معروف و مشروع بود، و سپس نسخ گردید، ولی بعضی از فِرَق نظر به دلایلی که به خود دارند، نکاح متعه را هنوز هم مشروع دانسته و به آن عمل می‌کنند، و اختلاف علی با عثمان</w:t>
      </w:r>
      <w:r w:rsidRPr="00593BCF">
        <w:rPr>
          <w:rFonts w:ascii="IRNazli" w:hAnsi="IRNazli" w:cs="CTraditional Arabic" w:hint="cs"/>
          <w:sz w:val="24"/>
          <w:szCs w:val="24"/>
          <w:rtl/>
          <w:lang w:bidi="fa-IR"/>
        </w:rPr>
        <w:t>ب</w:t>
      </w:r>
      <w:r w:rsidRPr="00593BCF">
        <w:rPr>
          <w:rFonts w:ascii="IRNazli" w:hAnsi="IRNazli" w:cs="IRNazli" w:hint="cs"/>
          <w:sz w:val="24"/>
          <w:szCs w:val="24"/>
          <w:rtl/>
          <w:lang w:bidi="fa-IR"/>
        </w:rPr>
        <w:t xml:space="preserve"> در متعۀ حج بود، نه در متعۀ نکاح.</w:t>
      </w:r>
    </w:p>
  </w:footnote>
  <w:footnote w:id="124">
    <w:p w:rsidR="00367363" w:rsidRPr="00593BCF" w:rsidRDefault="00367363" w:rsidP="00001948">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6D396B">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امام ابن حجر</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می‌گوید: اینکه عثمان</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از حج تمتع و حج قران نهی کرد، معنایش این است که وی حج (افراد) را بهتر می‌دانست، و نهی کردنش برای این بود تا مردم آنچه را که افضل است، انجام دهند، و این همان چیزی است که عمر</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هم از منع کردن حج تمتع اراده داشت، ولی علی</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از خوف اینکه مبادا مردم این نهی عثمان</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را بر تحریم حمل کنند، واضح ساخت که حج تمتع جواز دارد.</w:t>
      </w:r>
    </w:p>
    <w:p w:rsidR="00367363" w:rsidRPr="00593BCF" w:rsidRDefault="00367363" w:rsidP="006D396B">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و گرچه این توجیه، توجیه خوبی است، ولی خالی از تکلف نیست، و سیاق حدیث دلالت بر خلاف آن دارد، زیرا این گفته علی</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که (سنت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را به گفتۀ هیچ کسی ترک نمی‌کنم) به طور واضح دلالت بر این دارد که نهی عثمان</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از حج تمتع، منع کردن از آن بود، نه مفضول دانستن آن، و این چیز راعثمان</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به اجتهاد خود دانسته بود، و بر مجتهد از اجتهادش لومی نیست، ولو آنکه مجتهد دیگر آن را بر خلاف سنت بداند، و الله تعالی أعلم.</w:t>
      </w:r>
    </w:p>
    <w:p w:rsidR="00367363" w:rsidRPr="00593BCF" w:rsidRDefault="00367363" w:rsidP="006D396B">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عالم آنچه را که می‌داند اگر قدرت دارد باید بگوید، ولو آنکه سخنش مخالف نظر ولی امر باشد.</w:t>
      </w:r>
    </w:p>
    <w:p w:rsidR="00367363" w:rsidRPr="00593BCF" w:rsidRDefault="00367363" w:rsidP="007B32CB">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اگ عالم چیزی می‌گوید، باید به آن عمل نماید، نه آنکه از دیگران بخواهد که چنین و چنان کنند، و خودش از عمل کردن به آن خود داری نماید.</w:t>
      </w:r>
    </w:p>
    <w:p w:rsidR="00367363" w:rsidRPr="00593BCF" w:rsidRDefault="00367363" w:rsidP="007B32CB">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4) حج تمتع به اتفاق علماء مشروع است، ولو آنکه عمر و یا عثمان</w:t>
      </w:r>
      <w:r w:rsidRPr="00593BCF">
        <w:rPr>
          <w:rFonts w:ascii="IRNazli" w:hAnsi="IRNazli" w:cs="CTraditional Arabic" w:hint="cs"/>
          <w:sz w:val="24"/>
          <w:szCs w:val="24"/>
          <w:rtl/>
          <w:lang w:bidi="fa-IR"/>
        </w:rPr>
        <w:t>ب</w:t>
      </w:r>
      <w:r w:rsidRPr="00593BCF">
        <w:rPr>
          <w:rFonts w:ascii="IRNazli" w:hAnsi="IRNazli" w:cs="IRNazli" w:hint="cs"/>
          <w:sz w:val="24"/>
          <w:szCs w:val="24"/>
          <w:rtl/>
          <w:lang w:bidi="fa-IR"/>
        </w:rPr>
        <w:t xml:space="preserve"> به اساس اجتهاد خویش، و یا با در نظر داشت بعضی مصالح، و روی ظروف معینی از آن منع کرده بودند.</w:t>
      </w:r>
    </w:p>
    <w:p w:rsidR="00367363" w:rsidRPr="00593BCF" w:rsidRDefault="00367363" w:rsidP="007B32CB">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5) طاعت ولی امر در کاری واجب است که مخالف شریعت و احکام دین نباشد، ورنه اطاعت کردن از وی در همان کار معینی که به خلاف شرع انجام داده و یا به آن امر کرده است، جواز ندارد، ولی با اینهم در کارهای دیگر باید از وی اطاعت نمود.</w:t>
      </w:r>
    </w:p>
    <w:p w:rsidR="00367363" w:rsidRPr="00593BCF" w:rsidRDefault="00367363" w:rsidP="007B32CB">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6) ولی امر باید انتقاد سالم مبتنی بر دلیل را بپذیرد، و مخالفینش را نباید مورد عتاب و عقاب قرار دهد.</w:t>
      </w:r>
    </w:p>
    <w:p w:rsidR="00367363" w:rsidRPr="00593BCF" w:rsidRDefault="00367363" w:rsidP="007B32CB">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7) مجتهد نباید مجتهد دیگری را به تقلید از خود ملزم سازد، زیرا در مسائل اجتهادی قول هریک از مجتهدین احتمال خطاء و صواب را دارد، بنابراین، قول یک مجتهد بر مجتهد دیگر الزامی نیست. </w:t>
      </w:r>
    </w:p>
  </w:footnote>
  <w:footnote w:id="125">
    <w:p w:rsidR="00367363" w:rsidRPr="00593BCF" w:rsidRDefault="00367363" w:rsidP="00001948">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و به این اساس اهل جاهلیت، ماه محرم را از ماه‌های حرام حساب نمی‌کردند، و این کار را از این جهت می‌کردند، که سه ماه متوالی بر آن‌ها حرام نباشد، زیرا حرام بودن سه ماه متوالی که سبب ممانعت آن‌ها از عادات بدشان که حمله بر یکدیگر و غارت و چور و چپاول باشد، بر آن‌ها سخت و دشوار می‌گذشت.</w:t>
      </w:r>
    </w:p>
  </w:footnote>
  <w:footnote w:id="126">
    <w:p w:rsidR="00367363" w:rsidRPr="00593BCF" w:rsidRDefault="00367363" w:rsidP="00001948">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یعنی: حلال ساختنی است که تمام چیزهای که بر محرم به سبب احرامش حرام بود، برایش حلال می‌گردد، حتی همبستر شدن با همسرش.</w:t>
      </w:r>
    </w:p>
  </w:footnote>
  <w:footnote w:id="127">
    <w:p w:rsidR="00367363" w:rsidRPr="00593BCF" w:rsidRDefault="00367363" w:rsidP="00001948">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C54176">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ملبد ساختن موی: عبارت از استعمال نمودن چیزی به موی سر غرض چسپیدن موی بر یکدیگر است، مانند حنا و امثال آن.</w:t>
      </w:r>
    </w:p>
    <w:p w:rsidR="00367363" w:rsidRPr="00593BCF" w:rsidRDefault="00367363" w:rsidP="00C54176">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کسی که هدی را فرستاده است، بعد از ادای عمره نباید خود را حلال سازد، بلکه باید حلال ساختنش بعد از انجام دادن اعمال حج باشد.</w:t>
      </w:r>
    </w:p>
    <w:p w:rsidR="00367363" w:rsidRPr="00593BCF" w:rsidRDefault="00367363" w:rsidP="00C54176">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3) این حدیث نبوی شریف به طور واضح دلالت بر این دارد که نبی کریم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قارن بودند، و به اتفاق علماء هرسه نوع حج که (حج تمتع) و (حج قران) و (حج افراد) باشد، جواز دارد، ولی اختلاف در این است که کدام نوع از این انواع سه گانه بهتر است.</w:t>
      </w:r>
    </w:p>
    <w:p w:rsidR="00367363" w:rsidRPr="00593BCF" w:rsidRDefault="00367363" w:rsidP="00662400">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عدۀ از صحابه و تابعین، و علماء دیگر از آن جمله امام ابو حنیفه</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به این نظر اند که (حج قران) از (حج تمتع) و (حج افراد) بهتر است، زیرا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(حج قران) را انجام دادند، و آنچه را که خداوند متعال برای نبی خود محمد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اختیارکند، بدون شک افضل است، و دیگر آنکه (حج قران) پُر مشقت</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 xml:space="preserve">تر است، زیرا از وقت احرام بستن تا وقت انجام دادن عمره و حج، خود را حلال نمی‌سازد، و کاری که مشقتش بیشتر باشد، ثوابش نیز بیشتر است، زیرا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فرموده‌اند که: «مزد تو به اندازۀ مشقت تو است».</w:t>
      </w:r>
    </w:p>
    <w:p w:rsidR="00367363" w:rsidRPr="00593BCF" w:rsidRDefault="00367363" w:rsidP="00323079">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و عدۀ دیگری از علماء، از آن جمله بعضی از علمای احناف (حج تمتع) را بهتر می‌دانند، زیرا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صحابه را امر کردند که حج خود را به عمره تبدیل نمایند، و بعد از انجام دادن عمره، در روز معین آن دوباره برای حج احرام ببندند، و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جز به چیزی که بهتراست، امر نمی‌کنند.</w:t>
      </w:r>
    </w:p>
    <w:p w:rsidR="00367363" w:rsidRPr="00593BCF" w:rsidRDefault="00367363" w:rsidP="00C40E16">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و عدۀ از علماء (حج افراد) را افضل می‌دانند، بالأخص آنکه اگر شخصی حج را در یک سفر، و عمره را در سفر دیگری انجام دهد، زیرا حج دراین صورت در سفر مستقلی، و عمره در سفر مستقل دیگری انجام یافته است.، و امام سرخسی تفصیل بیشتری دراین موضوع ذکر کرده است، المبسوط (4/25-27) </w:t>
      </w:r>
    </w:p>
  </w:footnote>
  <w:footnote w:id="128">
    <w:p w:rsidR="00367363" w:rsidRPr="00593BCF" w:rsidRDefault="00367363" w:rsidP="00001948">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این واقعه طوری که در روایت مسلم آمده است، در زمان عبدالله بن زبیر بود، و او از حج تمتع منع می‌کرد.</w:t>
      </w:r>
    </w:p>
  </w:footnote>
  <w:footnote w:id="129">
    <w:p w:rsidR="00367363" w:rsidRPr="00593BCF" w:rsidRDefault="00367363" w:rsidP="00001948">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781175">
      <w:pPr>
        <w:pStyle w:val="FootnoteText"/>
        <w:bidi/>
        <w:ind w:left="272" w:hanging="272"/>
        <w:jc w:val="both"/>
        <w:rPr>
          <w:rFonts w:ascii="IRNazli" w:hAnsi="IRNazli" w:cs="IRNazli"/>
          <w:sz w:val="24"/>
          <w:szCs w:val="24"/>
          <w:rtl/>
          <w:lang w:bidi="fa-IR"/>
        </w:rPr>
      </w:pPr>
      <w:r w:rsidRPr="00593BCF">
        <w:rPr>
          <w:rFonts w:ascii="IRNazli" w:hAnsi="IRNazli" w:cs="IRNazli" w:hint="cs"/>
          <w:sz w:val="24"/>
          <w:szCs w:val="24"/>
          <w:rtl/>
          <w:lang w:bidi="fa-IR"/>
        </w:rPr>
        <w:tab/>
        <w:t>رؤیای صحابه از غیر انبیاء</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شاهد و دلیل برای احکامی است که قبلا ثابت شده است، مانند خواب این شخص، نه آنکه مثبت احکام جدیدی باشد که قبلاً ثابت نشده است، بنابراین برای هیچ کس روا نیست ولو آنکه عالم، زاهد، متقی، و یا هر کس دیگری باشد به اثر خوابی که دیده است، برای مردم فتوی داده و یا خودش به آن عمل نماید، مگر آنکه حکمی از احکام شریعت ثابت شده است، نه از طریق خوابی که این شخص دیده است، و اگر خوابش محتوای حکمی مخالف با احکام شریعت باشد، به یقین که چنین خوابی از القاء شیطان بوده، و نباید صاحبش آن رابه دیگران قصه نماید، و اگر قصه نمود، نباید کسی آن را از وی قبول کرده و به آن عمل نماید.</w:t>
      </w:r>
    </w:p>
  </w:footnote>
  <w:footnote w:id="130">
    <w:p w:rsidR="00367363" w:rsidRPr="00593BCF" w:rsidRDefault="00367363" w:rsidP="00001948">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سبب امر به کوتاه کردن موی آن بود که بعد از چهار روز نیت حج می‌کردند، و در روز پنجم بعد از انجام دادن مناسک حج سر خود را می‌تراشیدند، و بهتر بود که در این روز موی بیشتری داشته باشند.</w:t>
      </w:r>
    </w:p>
  </w:footnote>
  <w:footnote w:id="131">
    <w:p w:rsidR="00367363" w:rsidRPr="00593BCF" w:rsidRDefault="00367363" w:rsidP="00001948">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001948">
      <w:pPr>
        <w:pStyle w:val="FootnoteText"/>
        <w:bidi/>
        <w:ind w:left="272" w:hanging="272"/>
        <w:jc w:val="both"/>
        <w:rPr>
          <w:rFonts w:ascii="IRNazli" w:hAnsi="IRNazli" w:cs="IRNazli"/>
          <w:sz w:val="24"/>
          <w:szCs w:val="24"/>
          <w:rtl/>
          <w:lang w:bidi="fa-IR"/>
        </w:rPr>
      </w:pPr>
      <w:r w:rsidRPr="00593BCF">
        <w:rPr>
          <w:rFonts w:ascii="IRNazli" w:hAnsi="IRNazli" w:cs="IRNazli" w:hint="cs"/>
          <w:sz w:val="24"/>
          <w:szCs w:val="24"/>
          <w:rtl/>
          <w:lang w:bidi="fa-IR"/>
        </w:rPr>
        <w:tab/>
        <w:t>مقصود عمران</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ازاین گفته‌اش که (شخصی به رأی خود چیزی به نظرش آمد گفت) عمر</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است، زیرا او یکی از کسانی بود که از حج تمتع منع می‌کرد، و علماء در این مورد مبررات زیادی را ذکر کرده‌اند که به بعضی از آن‌ها قبلاً در حدیث (793) اشاره شد، و تفصیل آن را می‌توان در شروح بخاری، مانند: (عمدة القاری) و (فتح الباری) و (فتح المبدی) و غیره مطالعه نمود.</w:t>
      </w:r>
    </w:p>
    <w:p w:rsidR="00367363" w:rsidRPr="00593BCF" w:rsidRDefault="00367363" w:rsidP="005F626F">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و چیزی را که باید در این</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 xml:space="preserve">جا به آن اشاره نمود این است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مشروع دانستند، و بسیاری از صحابه</w:t>
      </w:r>
      <w:r w:rsidRPr="00593BCF">
        <w:rPr>
          <w:rFonts w:ascii="IRNazli" w:hAnsi="IRNazli" w:cs="CTraditional Arabic" w:hint="cs"/>
          <w:sz w:val="24"/>
          <w:szCs w:val="24"/>
          <w:rtl/>
          <w:lang w:bidi="fa-IR"/>
        </w:rPr>
        <w:t xml:space="preserve">ش </w:t>
      </w:r>
      <w:r w:rsidRPr="00593BCF">
        <w:rPr>
          <w:rFonts w:ascii="IRNazli" w:hAnsi="IRNazli" w:cs="IRNazli" w:hint="cs"/>
          <w:sz w:val="24"/>
          <w:szCs w:val="24"/>
          <w:rtl/>
          <w:lang w:bidi="fa-IR"/>
        </w:rPr>
        <w:t xml:space="preserve">در زمان نبی کریم و بعد از زمان نبی کریم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آن را انجام دادند، و قرآن کریم نیز دلالت بر مشروعیت آن دارد، خداوند متعال می‌فرماید: </w:t>
      </w:r>
      <w:r w:rsidRPr="00593BCF">
        <w:rPr>
          <w:rFonts w:ascii="Traditional Arabic" w:hAnsi="Traditional Arabic" w:cs="Traditional Arabic"/>
          <w:sz w:val="24"/>
          <w:szCs w:val="24"/>
          <w:rtl/>
          <w:lang w:bidi="fa-IR"/>
        </w:rPr>
        <w:t>﴿</w:t>
      </w:r>
      <w:r w:rsidRPr="00593BCF">
        <w:rPr>
          <w:rFonts w:ascii="KFGQPC Uthmanic Script HAFS" w:hAnsi="KFGQPC Uthmanic Script HAFS" w:cs="KFGQPC Uthmanic Script HAFS"/>
          <w:sz w:val="24"/>
          <w:szCs w:val="24"/>
          <w:rtl/>
        </w:rPr>
        <w:t xml:space="preserve"> فَمَن تَمَتَّعَ بِ</w:t>
      </w:r>
      <w:r w:rsidRPr="00593BCF">
        <w:rPr>
          <w:rFonts w:ascii="KFGQPC Uthmanic Script HAFS" w:hAnsi="KFGQPC Uthmanic Script HAFS" w:cs="KFGQPC Uthmanic Script HAFS" w:hint="cs"/>
          <w:sz w:val="24"/>
          <w:szCs w:val="24"/>
          <w:rtl/>
        </w:rPr>
        <w:t>ٱ</w:t>
      </w:r>
      <w:r w:rsidRPr="00593BCF">
        <w:rPr>
          <w:rFonts w:ascii="KFGQPC Uthmanic Script HAFS" w:hAnsi="KFGQPC Uthmanic Script HAFS" w:cs="KFGQPC Uthmanic Script HAFS" w:hint="eastAsia"/>
          <w:sz w:val="24"/>
          <w:szCs w:val="24"/>
          <w:rtl/>
        </w:rPr>
        <w:t>لۡعُمۡرَةِ</w:t>
      </w:r>
      <w:r w:rsidRPr="00593BCF">
        <w:rPr>
          <w:rFonts w:ascii="KFGQPC Uthmanic Script HAFS" w:hAnsi="KFGQPC Uthmanic Script HAFS" w:cs="KFGQPC Uthmanic Script HAFS"/>
          <w:sz w:val="24"/>
          <w:szCs w:val="24"/>
          <w:rtl/>
        </w:rPr>
        <w:t xml:space="preserve"> إِلَى </w:t>
      </w:r>
      <w:r w:rsidRPr="00593BCF">
        <w:rPr>
          <w:rFonts w:ascii="KFGQPC Uthmanic Script HAFS" w:hAnsi="KFGQPC Uthmanic Script HAFS" w:cs="KFGQPC Uthmanic Script HAFS" w:hint="cs"/>
          <w:sz w:val="24"/>
          <w:szCs w:val="24"/>
          <w:rtl/>
        </w:rPr>
        <w:t>ٱ</w:t>
      </w:r>
      <w:r w:rsidRPr="00593BCF">
        <w:rPr>
          <w:rFonts w:ascii="KFGQPC Uthmanic Script HAFS" w:hAnsi="KFGQPC Uthmanic Script HAFS" w:cs="KFGQPC Uthmanic Script HAFS" w:hint="eastAsia"/>
          <w:sz w:val="24"/>
          <w:szCs w:val="24"/>
          <w:rtl/>
        </w:rPr>
        <w:t>لۡحَجِّ</w:t>
      </w:r>
      <w:r w:rsidRPr="00593BCF">
        <w:rPr>
          <w:rFonts w:ascii="KFGQPC Uthmanic Script HAFS" w:hAnsi="KFGQPC Uthmanic Script HAFS" w:cs="KFGQPC Uthmanic Script HAFS"/>
          <w:sz w:val="24"/>
          <w:szCs w:val="24"/>
          <w:rtl/>
        </w:rPr>
        <w:t xml:space="preserve"> فَمَا </w:t>
      </w:r>
      <w:r w:rsidRPr="00593BCF">
        <w:rPr>
          <w:rFonts w:ascii="KFGQPC Uthmanic Script HAFS" w:hAnsi="KFGQPC Uthmanic Script HAFS" w:cs="KFGQPC Uthmanic Script HAFS" w:hint="cs"/>
          <w:sz w:val="24"/>
          <w:szCs w:val="24"/>
          <w:rtl/>
        </w:rPr>
        <w:t>ٱ</w:t>
      </w:r>
      <w:r w:rsidRPr="00593BCF">
        <w:rPr>
          <w:rFonts w:ascii="KFGQPC Uthmanic Script HAFS" w:hAnsi="KFGQPC Uthmanic Script HAFS" w:cs="KFGQPC Uthmanic Script HAFS" w:hint="eastAsia"/>
          <w:sz w:val="24"/>
          <w:szCs w:val="24"/>
          <w:rtl/>
        </w:rPr>
        <w:t>سۡتَيۡسَرَ</w:t>
      </w:r>
      <w:r w:rsidRPr="00593BCF">
        <w:rPr>
          <w:rFonts w:ascii="KFGQPC Uthmanic Script HAFS" w:hAnsi="KFGQPC Uthmanic Script HAFS" w:cs="KFGQPC Uthmanic Script HAFS"/>
          <w:sz w:val="24"/>
          <w:szCs w:val="24"/>
          <w:rtl/>
        </w:rPr>
        <w:t xml:space="preserve"> مِنَ </w:t>
      </w:r>
      <w:r w:rsidRPr="00593BCF">
        <w:rPr>
          <w:rFonts w:ascii="KFGQPC Uthmanic Script HAFS" w:hAnsi="KFGQPC Uthmanic Script HAFS" w:cs="KFGQPC Uthmanic Script HAFS" w:hint="cs"/>
          <w:sz w:val="24"/>
          <w:szCs w:val="24"/>
          <w:rtl/>
        </w:rPr>
        <w:t>ٱ</w:t>
      </w:r>
      <w:r w:rsidRPr="00593BCF">
        <w:rPr>
          <w:rFonts w:ascii="KFGQPC Uthmanic Script HAFS" w:hAnsi="KFGQPC Uthmanic Script HAFS" w:cs="KFGQPC Uthmanic Script HAFS" w:hint="eastAsia"/>
          <w:sz w:val="24"/>
          <w:szCs w:val="24"/>
          <w:rtl/>
        </w:rPr>
        <w:t>لۡهَدۡيِۚ</w:t>
      </w:r>
      <w:r w:rsidRPr="00593BCF">
        <w:rPr>
          <w:rFonts w:ascii="KFGQPC Uthmanic Script HAFS" w:hAnsi="KFGQPC Uthmanic Script HAFS" w:cs="KFGQPC Uthmanic Script HAFS"/>
          <w:sz w:val="24"/>
          <w:szCs w:val="24"/>
          <w:rtl/>
        </w:rPr>
        <w:t xml:space="preserve"> ١٩٦</w:t>
      </w:r>
      <w:r w:rsidRPr="00593BCF">
        <w:rPr>
          <w:rFonts w:ascii="Traditional Arabic" w:hAnsi="Traditional Arabic" w:cs="Traditional Arabic"/>
          <w:sz w:val="24"/>
          <w:szCs w:val="24"/>
          <w:rtl/>
          <w:lang w:bidi="fa-IR"/>
        </w:rPr>
        <w:t>﴾</w:t>
      </w:r>
      <w:r w:rsidRPr="00593BCF">
        <w:rPr>
          <w:rFonts w:ascii="IRNazli" w:hAnsi="IRNazli" w:cs="IRNazli" w:hint="cs"/>
          <w:sz w:val="24"/>
          <w:szCs w:val="24"/>
          <w:rtl/>
          <w:lang w:bidi="fa-IR"/>
        </w:rPr>
        <w:t xml:space="preserve"> و با وجود این چگون عمر و عثمان و ابن زبیر به خود اجازه دادند که از آن منع نمایند؟</w:t>
      </w:r>
    </w:p>
    <w:p w:rsidR="00367363" w:rsidRPr="00593BCF" w:rsidRDefault="00367363" w:rsidP="00595167">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و چیزی که در جواب این سؤال گفته شده است این است که منع کردن آن‌ها از حج تمتع، به اساس اجتهاد آن‌ها بود، و اجتهاد کردن برای مجتهد روا است.</w:t>
      </w:r>
    </w:p>
    <w:p w:rsidR="00367363" w:rsidRPr="00593BCF" w:rsidRDefault="00367363" w:rsidP="005F626F">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و البته که همه گان می‌دانند اجتهاد در مقابل نص روا نیست، و اجتهادی که در مقابل نص واقع می</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گردد، به اتفاق علماء باطل است.</w:t>
      </w:r>
    </w:p>
    <w:p w:rsidR="00367363" w:rsidRPr="00593BCF" w:rsidRDefault="00367363" w:rsidP="005F626F">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ولی خودم دراین موضوع بسیار بحث و جستجو کردم، و نظر به تخصصم در اصول فقه، و تطبیق آن در چنین مسائلی بالآخره به این نتیجه رسیدم که:</w:t>
      </w:r>
    </w:p>
    <w:p w:rsidR="00367363" w:rsidRPr="00593BCF" w:rsidRDefault="00367363" w:rsidP="005F626F">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احکام شرعی بطور عموم به سه قسم تقسی می‌گردد:</w:t>
      </w:r>
    </w:p>
    <w:p w:rsidR="00367363" w:rsidRPr="00593BCF" w:rsidRDefault="00367363" w:rsidP="005F626F">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قسم اول: احکامی است که انجام دادن آن مطلوب شارع است، که به نام واجبات و یا فرائض یاد می‌شود، مانند: نماز، روزه، زکات، حج، احسان به والدین، قربانی، و امثال این‌ها، و این نوع از احکام واجب الإجراء بوده است و ترک آن‌ها به هیچ وجه روا نیست.</w:t>
      </w:r>
    </w:p>
    <w:p w:rsidR="00367363" w:rsidRPr="00593BCF" w:rsidRDefault="00367363" w:rsidP="005F626F">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قسم دوم: احکامی است که مطلوب شارع انجام ندادن آن‌ها است، که بنام محرمات و یا منهیات یاد می‌شود، مانند: شراب خوردن، زنا کردن، دروغ گفتن، دزدی کردن، آدم کشتن و امثال این‌ها، که ترک این احکام لازمی بوده و ارتکاب آن‌ها روا نیست.</w:t>
      </w:r>
    </w:p>
    <w:p w:rsidR="00367363" w:rsidRPr="00593BCF" w:rsidRDefault="00367363" w:rsidP="005F626F">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قسم سوم: احکامی است که شارع حکیم برای مکلف در انجام دادن و انجام ندادن آن اختیار داده است، یعنی مکلف اگر می‌خواهد آن عمل را انجام دهد، و اگر می‌خواهد انجام ندهد، و این نوع از احکام به نام مباحات یاد می‌شود.</w:t>
      </w:r>
    </w:p>
    <w:p w:rsidR="00367363" w:rsidRPr="00593BCF" w:rsidRDefault="00367363" w:rsidP="005F626F">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حالا ببینیم که حج تمتع از کدام نوع است؟ از نوع اول، دوم، و یا سوم؟ علماء در همۀ مذاهب بر این متفق اند که انواع سه گانۀ حج که (تمتع، قران، و افراد) باشد، جواز دارد، و هیچ نوعی از این انواع سه گانه بعینه واجب نیست، یعنی: شخصی که ارادۀ حج کردن را دارد، حسب دلخواه خود می‌تواند متمتع، قران، و یا افراد شود، و در فعل و یا ترک هرنوعی از این انواع سه گانه برایش اختیار است، و اختلافی که هست در افضلیت نوعی از این انواع سه گانه است، بنابراین حج تمتع از نوعی است که انجام دادن و انجام ندادن آن برای مکلف مباح است.</w:t>
      </w:r>
    </w:p>
    <w:p w:rsidR="00367363" w:rsidRPr="00593BCF" w:rsidRDefault="00367363" w:rsidP="001B0237">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 این از یک طرف، و از طرف دیگر علماء گفته‌اند که گرچه برای (ولی امر) راو نیست که جز درحالت ضرورت واجبات و یا محرمات را تغییر دهد، ولی برایش روا است که به اساس مصلحت در امور مباحه تصرف نماید، یعنی: چیزی را که مباح است ممنوع و یا الزامی قرار دهد، و برای این مسئله صدها مثال در گذشته و حال وجود دارد، و جایی برای مخالفت نیست، مثلاً: سفر کردن مباح است، ولی (ولی امر) به اساس مصلحت حق دارد که کدام فرد و یا افرادی را از رفتن به سفر منع نموده و یا آن‌ها را ملزم به سفر به کدام جا و یا منطقۀ بنماید.</w:t>
      </w:r>
    </w:p>
    <w:p w:rsidR="00367363" w:rsidRPr="00593BCF" w:rsidRDefault="00367363" w:rsidP="001B0237">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و روی همین اساس بود که بعضی از خلفای راشدین به اساس دفع مضرت، و یا جلب مصلحت از حج تمتع منع می‌کردند، و در اصل به مشروعیت (حج تمتع) قائل بودند، و توضیح این دو اصل که دفع مضرت، و جلب مصلحت باشد، چنین است:</w:t>
      </w:r>
    </w:p>
    <w:p w:rsidR="00367363" w:rsidRPr="00593BCF" w:rsidRDefault="00367363" w:rsidP="00D43264">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أ) دفع مضرت: دفع مضرت به این طریق است که ممانعت از (حج تمتع) تا حد زیادی باعث جلو گیری از ازدحام زیاد حجاج در ایام حج می‌شود، زیرا کسی که تمتع می‌کند، مجبور است که عمرۀ کاملی را انجام دهد، ومدتی در مکۀ مکرمه بماند، و باز از مکۀ مکرمه به نیت حج احرام ببندد، ولی کسی که تنها نیت حج می‌کند، می‌تواند بدون از داخل شدن به مکۀ مکرمه، راسا به عرفات برود، و بعد از باز گشت از عرفات تنها یک طواف و سعی انجام دهد، و به این طریق تا حد زیادی از ازدحام حجاج در شهر مکۀ مکرمه خصوصا در آن وقت که امکانات خداماتی در آن وجود نداشت جلو گیری به عمل می</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آید.</w:t>
      </w:r>
    </w:p>
    <w:p w:rsidR="00367363" w:rsidRPr="00593BCF" w:rsidRDefault="00367363" w:rsidP="00D43264">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ب) جلب مصلحت: جلب مصلحت به این طریق است که: مکۀ مکرمه بعد از ایام حج نباید از زوار خالی بماند، و در آن وقتی که تعداد مسلمانان بسیار کم بود، اگر عمره وحج را در سفر حج ذریعۀ حج تمتع انجام می‌دادند، دیگر جهت ادای عمره ضرورتی به مکۀ مکرمه بعد از ایام حج احساس نمی‌کردند، و به این طریق مکۀ مکرمه از زوار و معتمرین ماه‌ها خالی می‌ماند، و این امر برای مکۀ مکرمه مناسب نیست.</w:t>
      </w:r>
    </w:p>
    <w:p w:rsidR="00367363" w:rsidRPr="00593BCF" w:rsidRDefault="00367363" w:rsidP="00E831DD">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 و اینکه منع حج تمتع از طرف خلفائی مانند عمر و عثمان، و عبدالله بن زبیر</w:t>
      </w:r>
      <w:r w:rsidRPr="00593BCF">
        <w:rPr>
          <w:rFonts w:ascii="IRNazli" w:hAnsi="IRNazli" w:cs="CTraditional Arabic" w:hint="cs"/>
          <w:sz w:val="24"/>
          <w:szCs w:val="24"/>
          <w:rtl/>
          <w:lang w:bidi="fa-IR"/>
        </w:rPr>
        <w:t>ش</w:t>
      </w:r>
      <w:r w:rsidRPr="00593BCF">
        <w:rPr>
          <w:rFonts w:ascii="IRNazli" w:hAnsi="IRNazli" w:cs="IRNazli" w:hint="cs"/>
          <w:sz w:val="24"/>
          <w:szCs w:val="24"/>
          <w:rtl/>
          <w:lang w:bidi="fa-IR"/>
        </w:rPr>
        <w:t xml:space="preserve"> در ایام خلافت</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شان صورت می‌گیرد نه پیش از آن و نه از طرف کسان دیگری از صحابه، دلیل روشنی است بر اینکه سبب این کار، یا دفع مضرت بوده است، و یا جلب مصلحت، نه چیزی دیگری، و در نظر گرفتن دفع مضرت از مردم، و یا جلب مصلحت برای آن‌ها از وظیفۀ ولی امر است، ورنه چرا این ممانعت از غیر آن‌ها، و یا از این‌ها در غیر دورۀ خلافت</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شان بروز نکرده است؟</w:t>
      </w:r>
    </w:p>
    <w:p w:rsidR="00367363" w:rsidRPr="00593BCF" w:rsidRDefault="00367363" w:rsidP="00D43264">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و دلیل اینکه: عمر</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به اصل مشروعیت (حج تمتع) قائل است، و ممانعت از آن روی دفع مضرت، و جلب مصلحت بوده است، حدیث صبی بن معبد است که می‌گوید: (من شخص نصرانی بودم و مسلمان شدم، و دیدم که حج و عمره برمن واحب است، هردو را باهم نیت کردم، [حج تمتع کردم]، با عدۀ از صحابه ملاقات نمودم، از آن جمله: زید بن صوحان، و سلمان بن ربیعه</w:t>
      </w:r>
      <w:r w:rsidRPr="00593BCF">
        <w:rPr>
          <w:rFonts w:ascii="IRNazli" w:hAnsi="IRNazli" w:cs="CTraditional Arabic" w:hint="cs"/>
          <w:sz w:val="24"/>
          <w:szCs w:val="24"/>
          <w:rtl/>
          <w:lang w:bidi="fa-IR"/>
        </w:rPr>
        <w:t>ب</w:t>
      </w:r>
      <w:r w:rsidRPr="00593BCF">
        <w:rPr>
          <w:rFonts w:ascii="IRNazli" w:hAnsi="IRNazli" w:cs="IRNazli" w:hint="cs"/>
          <w:sz w:val="24"/>
          <w:szCs w:val="24"/>
          <w:rtl/>
          <w:lang w:bidi="fa-IR"/>
        </w:rPr>
        <w:t>، یکی از آن‌ها به دیگری گفت: که این شخص از شترش گمراه</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تر است، ملاقاتم به عمر بن خطاب</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افتاد، از اینکه حج وعمره را با هم نیت کردم، و آن‌ها برایم چنین گفتند، برایش خبر دادم، گفت: سخن آن‌ها معتبر نیست، کار تو موافق سنت نبوی است)، المبسوط(4/27).</w:t>
      </w:r>
    </w:p>
    <w:p w:rsidR="00367363" w:rsidRPr="00593BCF" w:rsidRDefault="00367363" w:rsidP="004514BD">
      <w:pPr>
        <w:pStyle w:val="FootnoteText"/>
        <w:bidi/>
        <w:ind w:left="272" w:firstLine="0"/>
        <w:jc w:val="both"/>
        <w:rPr>
          <w:rFonts w:ascii="KFGQPC Uthmanic Script HAFS" w:hAnsi="KFGQPC Uthmanic Script HAFS" w:cs="KFGQPC Uthmanic Script HAFS"/>
          <w:sz w:val="24"/>
          <w:szCs w:val="24"/>
          <w:rtl/>
        </w:rPr>
      </w:pPr>
      <w:r w:rsidRPr="00593BCF">
        <w:rPr>
          <w:rFonts w:ascii="IRNazli" w:hAnsi="IRNazli" w:cs="IRNazli" w:hint="cs"/>
          <w:sz w:val="24"/>
          <w:szCs w:val="24"/>
          <w:rtl/>
          <w:lang w:bidi="fa-IR"/>
        </w:rPr>
        <w:t>نظیر این مسئله مصارف هشتگانۀ زکات است، که دادن زکات برای آن‌ها واجب است، ولی زکات دهنده و یا ولی امر که زکات را از مردم می‌گیرد، و برای مستحقین آن به مصرف می‌رساند، مختار است که قرار صواب دید خود، و یا قرار مصلحت عامه زکات را تنها برای یک صنف و یا برای اصناف معینی ازاین اصناف هشتگانه داده، و از دادن آن برای صنف و یا اصناف دیگر خود درای نماید، چنان‌چه عمر</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به اساس صواب دید خویش در زمان خلافت خود، سهم (مؤلفة القلوب) را ساقط نمود، و زکات را برای اصناف دیگر و یا بعضی از اصناف دیگرتوزیع نمود، نه آنکه به اصل مشروعیت اینکه (مؤلفة القلوب) یکی از اصناف مصارف زکات است، قائل نبوده باشد، این بود نظر عاجزانه‌ام در این مسئله، و امید به خداوند است که در آن به صواب رسیده باشم، و برایم دو مزد باشد، و اگر به صواب نرسیده باشم، عذرم آن است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فرموده‌اند</w:t>
      </w:r>
      <w:r w:rsidRPr="00593BCF">
        <w:rPr>
          <w:rStyle w:val="5-Char"/>
          <w:rFonts w:hint="cs"/>
          <w:sz w:val="24"/>
          <w:szCs w:val="24"/>
          <w:rtl/>
        </w:rPr>
        <w:t>: «کل ابن آدم خطاء، وخیر الخطائین التوابون»، وإني استغفر الله وأتوب إلیه</w:t>
      </w:r>
      <w:r w:rsidRPr="00593BCF">
        <w:rPr>
          <w:rFonts w:ascii="IRNazli" w:hAnsi="IRNazli" w:cs="IRNazli" w:hint="cs"/>
          <w:sz w:val="24"/>
          <w:szCs w:val="24"/>
          <w:rtl/>
          <w:lang w:bidi="fa-IR"/>
        </w:rPr>
        <w:t>، و اگر کسی برایم راه صواب را بنمایاند، از وی با قلب فراخ قبول نموده و برایش دعای خیرمی‌کنم، و من الله التوفیق. ‌</w:t>
      </w:r>
    </w:p>
  </w:footnote>
  <w:footnote w:id="132">
    <w:p w:rsidR="00367363" w:rsidRPr="00593BCF" w:rsidRDefault="00367363" w:rsidP="00FC4D1F">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4662E6">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1) راهی که نبی کریم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از آن به مکۀ مکرمه داخل گردیدند، همان راهی است که هنگام داخل شدن به مکۀ مکرمه از کنار (جنة المعلی) می‌گذرد، و جنة المعلی به راست راه واقع می‌گردد.، و راهی که نبی کریم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از آن از مکۀ مکرمه خارج شدند، همان راهی است که اکنون به نام (شبیکه) یاد می‌شود.</w:t>
      </w:r>
    </w:p>
    <w:p w:rsidR="00367363" w:rsidRPr="00593BCF" w:rsidRDefault="00367363" w:rsidP="004662E6">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2) اینکه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ازطرف بلند مکه داخل گردیده و از طرف پایین آن خارج شدند، حکمتش تناسب با مقصد است، زیرا مناسب به مقام گعبۀ مشرفه آن است که شخص هنگام آمدن به سوی آن، از طرف بلند و مرتفع داخل گردد، و هنگام دور شدن از آن، از راه سفلی و پایینی خارج گردد. </w:t>
      </w:r>
    </w:p>
  </w:footnote>
  <w:footnote w:id="133">
    <w:p w:rsidR="00367363" w:rsidRPr="00593BCF" w:rsidRDefault="00367363" w:rsidP="00FC4D1F">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مراد از دیوار کوتاه آن قسمت از خانۀ مشرفه است که به شکل نیم دائره بوده، و بنام (حجر) یاد می‌شود و در زیر ناودان قرار دارد.</w:t>
      </w:r>
    </w:p>
  </w:footnote>
  <w:footnote w:id="134">
    <w:p w:rsidR="00367363" w:rsidRPr="00593BCF" w:rsidRDefault="00367363" w:rsidP="00FC4D1F">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متلعق به این حدیث آنکه:</w:t>
      </w:r>
    </w:p>
    <w:p w:rsidR="00367363" w:rsidRPr="00593BCF" w:rsidRDefault="00367363" w:rsidP="00781175">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از ابن عمر</w:t>
      </w:r>
      <w:r w:rsidRPr="00593BCF">
        <w:rPr>
          <w:rFonts w:ascii="IRNazli" w:hAnsi="IRNazli" w:cs="CTraditional Arabic" w:hint="cs"/>
          <w:sz w:val="24"/>
          <w:szCs w:val="24"/>
          <w:rtl/>
          <w:lang w:bidi="fa-IR"/>
        </w:rPr>
        <w:t>ب</w:t>
      </w:r>
      <w:r w:rsidRPr="00593BCF">
        <w:rPr>
          <w:rFonts w:ascii="IRNazli" w:hAnsi="IRNazli" w:cs="IRNazli" w:hint="cs"/>
          <w:sz w:val="24"/>
          <w:szCs w:val="24"/>
          <w:rtl/>
          <w:lang w:bidi="fa-IR"/>
        </w:rPr>
        <w:t xml:space="preserve"> روایت است که گفت: (هنگامی که خداوند آدم</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را از بهشت فرود آورد، برایش گفت: به همراه تو خانۀ را نیز فرود می‌آورم تا به مانند آنکه به عرش من طواف صورت می‌گیرد، به آن نیز طواف صورت بگیرد، و مانند آنکه در نزد عرش من نماز خوانده می‌شود، در نزد آن نیز نماز خوانده شود، و چون طوفان نوع</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فرا رسید، خداوند خانه را مرفوع ساخت، و انبیاء</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بدون آنکه جای معین خانه رابدانند، به حج می‌آمدند، و همان بود که خداوند جای آن را برای ابراهیم</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بیان نمود و نمایان ساخت).</w:t>
      </w:r>
    </w:p>
    <w:p w:rsidR="00367363" w:rsidRPr="00593BCF" w:rsidRDefault="00367363" w:rsidP="00EF5690">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چون ابراهیم</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ماموریت یافت که کعبه را بنا نماید، موضوع را با فرزندش اسماعیل</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در میان گذاشت و گفت: خداوند مارا ماموریت داده است تا خانه‌اش را بنا کنم، اسماعیل</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گفت: امر پروردگارت را بجا بیاور، گفت: خداوند امر کرده است که تو هم با من همکاری نمائی، گفت: از فرمان پروردگارم اطاعت می‌کنم، و همان بود که پدر و فرزند خانه را بنا نهادند.</w:t>
      </w:r>
    </w:p>
    <w:p w:rsidR="00367363" w:rsidRPr="00593BCF" w:rsidRDefault="00367363" w:rsidP="00323079">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از علی</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روایت است که گفت: بعد از اینکه ابراهیم</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خانه را بنا کرد، بعد از مرور قرن</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ها خانه خراب شد، وقبیلۀ که به نام (جُرهُم) یاد می‌شود، دوباره آن را بنا نمود، و بعد از قرن</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 xml:space="preserve">ها دوباره خراب شد، و قریش آن را بنا نهادند، و این در وقتی بود که نبی کریم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به سن جوانی رسیده بودند.</w:t>
      </w:r>
    </w:p>
    <w:p w:rsidR="00367363" w:rsidRPr="00593BCF" w:rsidRDefault="00367363" w:rsidP="00323079">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4) گویند: سبب خرابی خانۀ کعبه در زمان جوانی نبی کریم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آن بود که زنی خوشبوئی از روی آتش گذاشته بود، و می‌خواست که خانه را معطرسازد، پرزۀ از آن آتش پرید و روی دروازۀ خانه افتاد، و تمام خان آتش گرفت، و سوخت، و همان بود که قریش خانه را منهدم ساخته و دوباره بنا نهادند، و چون قبائل عرب در گذاشتن حجر الأسود با هم اختلاف نمودند، با خود گفتند: اولین کسی که به مسجد حرام داخل شود، در این موضوع قضاوت نماید، و اولین کسی که داخل شد،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بودند، ایشان خواستند تا چادری را هموار کنند، و سنگ را در آن قرار دهند، و هریک از قبائل عرب گوشۀ آن را گرفته و نزد خانه بیاورند، چون سنگ را نزد خانه آوردند، خود نبی کریم سنگ را با دست مبارک خود برداشته و بجای معینش گذاشتند، و به این طریق نزاعی را که بین قبائل عرب واقع شده بود، مرفوع ساختند، و این واقعه در سال پانزدهم پیش از هجرت نبوی در وقتی که نبی کریم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سی و پنج ساله بودند، به وقوع پیوست.</w:t>
      </w:r>
    </w:p>
    <w:p w:rsidR="00367363" w:rsidRPr="00593BCF" w:rsidRDefault="00367363" w:rsidP="007F7C02">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5) در کتاب ازرقی آمده است که: چون ابراهیم</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خانه را ساخت، ارتفاع آن (نه) ذرع، طول آن (سی) ذرع، و عرض آن (بیست و دو) ذرع بود، و سقفی نداشت، و چون قریش خانه را ساختند، ارتفاع آن را (هژده) ذرع، و طول آن را یک شبر کم (بیست و چهار) ذرع قرار دادند، و (شش ذرع وشبری) را که کم کرده بودند، به طرف (حِجر) قرار دادند، و هنگامی که ابن زبیر</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به ساختن آن اقدام نمود، ارتفاع آن را (بیست) ذرع قرار داد، و هنگامی که حَجاج خانه را منهدم ساخت و دوباره بنا کرد، در آن تغییری وارد نساخت، و مسائل متعلق به خانۀ معظمه بسیار است، و شاید به آنچه که ذکرش رفت، تا اندازۀ کفایت و قناعت باشد.</w:t>
      </w:r>
    </w:p>
  </w:footnote>
  <w:footnote w:id="135">
    <w:p w:rsidR="00367363" w:rsidRPr="00593BCF" w:rsidRDefault="00367363" w:rsidP="00FC4D1F">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بعد از اینکه خانۀ معظمه در زمان یزید به معاویه سوخت، وقدرت به عبد الله بن زبیر رسید، از مردم در مورد بنای کعبه مشورت خواست، و بعد از گفتگوی بسیار، خانه را به همان شکلی ساخت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در این حدیث به آن اشاره نموده‌اند، یعنی: قسمتی از حجر را در کعبه داخل کرد، و برای آن دو دروازه ساخت که مردم از یکی داخل گردیده و از دیگری خارج می‌شدند، و بعد از اینکه ابن زبیر</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کشته شد، حجاج برای عبد الملک از کیفیت بنای کعبه به دست عبد الله بن زبیر</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خبر داد، و عبد الملک برایش نوشت که ما را به کثافت کاری‌های ابن زبیر کاری نیست، و همان بود که حجاج خانه را منهدم ساخت، و قسمتی را که ابن زبیر</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از حجر به خانه ملحق ساخته بود، از خانه خارج ساخت، و دروازۀ خلفی آن را بست.</w:t>
      </w:r>
    </w:p>
  </w:footnote>
  <w:footnote w:id="136">
    <w:p w:rsidR="00367363" w:rsidRPr="00593BCF" w:rsidRDefault="00367363" w:rsidP="00FC4D1F">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B80766">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ابو طالب پدر علی</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نامش عبد مناف و کنیه‌اش ابو طالب بود، و چهار پسر داشت که به ترتیب سن عبارت بودند از: طالب، عقیل، جعفر، و علی</w:t>
      </w:r>
      <w:r w:rsidRPr="00593BCF">
        <w:rPr>
          <w:rFonts w:ascii="IRNazli" w:hAnsi="IRNazli" w:cs="CTraditional Arabic" w:hint="cs"/>
          <w:sz w:val="24"/>
          <w:szCs w:val="24"/>
          <w:rtl/>
          <w:lang w:bidi="fa-IR"/>
        </w:rPr>
        <w:t>ش</w:t>
      </w:r>
      <w:r w:rsidRPr="00593BCF">
        <w:rPr>
          <w:rFonts w:ascii="IRNazli" w:hAnsi="IRNazli" w:cs="IRNazli" w:hint="cs"/>
          <w:sz w:val="24"/>
          <w:szCs w:val="24"/>
          <w:rtl/>
          <w:lang w:bidi="fa-IR"/>
        </w:rPr>
        <w:t xml:space="preserve">، و از نوادر زمان آنکه طالب از عقیل ده سال، و عقیل از جعفر ده سال، و جعفر از علی ده سال، کلانتر بود، و چون ابو طالب کلانترین اولاد عبد المطلب بود، بنا به قانون جاهلیت، تمام اموال او را مالک گردید، و بعد از اینکه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هجرت نمودند، اموال آن‌ها را عقیل که در این هنگام کافر بود، تصاحب نمود، و بعد از عقیل، اولاد او این اموال را برای محمد بن یوسف برادر حجاج بن یوسف به صد هزار دینار فروختند.</w:t>
      </w:r>
    </w:p>
    <w:p w:rsidR="00367363" w:rsidRPr="00593BCF" w:rsidRDefault="00367363" w:rsidP="007418EC">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2) در مورد زمین و خانه‌های مکۀ معظمه بین علماء اختلاف است، امام ابو حنیفه و محمد و عدۀ دیگری از علماء نظر به آثاری که در این مورد آمده است می‌گویند که: خرید و فروش و اجاره دادن زمین و خانه‌های مکۀ معظمه جواز ندارد، و از آ ثاری که در این مورد آمده است، اثری است که امام طحاوی و امام بیهقی از علقمه بن نضله روایت می‌کنند که گفت: خانه‌های مکه در زمان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و زمان ابوبکر و عمر و عثمان</w:t>
      </w:r>
      <w:r w:rsidRPr="00593BCF">
        <w:rPr>
          <w:rFonts w:ascii="IRNazli" w:hAnsi="IRNazli" w:cs="CTraditional Arabic" w:hint="cs"/>
          <w:sz w:val="24"/>
          <w:szCs w:val="24"/>
          <w:rtl/>
          <w:lang w:bidi="fa-IR"/>
        </w:rPr>
        <w:t xml:space="preserve">ش </w:t>
      </w:r>
      <w:r w:rsidRPr="00593BCF">
        <w:rPr>
          <w:rFonts w:ascii="IRNazli" w:hAnsi="IRNazli" w:cs="IRNazli" w:hint="cs"/>
          <w:sz w:val="24"/>
          <w:szCs w:val="24"/>
          <w:rtl/>
          <w:lang w:bidi="fa-IR"/>
        </w:rPr>
        <w:t>خیراتی بود، نه خرید و فروش می‌شد، و نه به اجاره داده می‌شد، کسی که به خانۀ ضرورت داشت، می‌نشست، و اگر ضرورت نمی‌داشت، آن را در اختیار شخص دیگری قرار می‌داد.</w:t>
      </w:r>
    </w:p>
    <w:p w:rsidR="00367363" w:rsidRPr="00593BCF" w:rsidRDefault="00367363" w:rsidP="00E619EB">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ولی عدۀ دیگری از علماء و از آن جمله امام ابو یوسف و امام شافعی و امام احمد رحمهم الله نظر به ظاهر این حدیث، و احادیث دیگری که در این مورد آمده است می‌گویند که : فرقی بین حرم مکه و غیر حرم مکه در این خصوص نسیت، بنابراین خرید و فروش زمین و خانه‌های حرم، مانند هر زمین و خانۀ دیگری جواز دارد، و البته برای طرفین ادلۀ دیگری از قرآن و سنت نیز وجود دارد، که ما با مراعات اختصار، از ذکر آن‌ها خود داری نمودیم.</w:t>
      </w:r>
    </w:p>
  </w:footnote>
  <w:footnote w:id="137">
    <w:p w:rsidR="00367363" w:rsidRPr="00593BCF" w:rsidRDefault="00367363" w:rsidP="00FC4D1F">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884BC8">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1) این محاصرۀ ظالمانه از طرف قریش، در روز اول محرم سال هفتم نبوت محمد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شروع شد وسه سال دوام کرد، و دراین خصوص بر علیه بنی هاشم عهد نامۀ نوشتند، و کسی که این عهد نامه را نوشت، منصور بن عکرمۀ عبدری بود، که بعد از نوشتن نامه دست‌هایش شل شد، بنی هاشم ازاین محاصره سخت به تنگ آمدند، و جز در موسم حج، در وقت دیگری از محلۀ خود بیرون شده نمی‌توانستند.</w:t>
      </w:r>
    </w:p>
    <w:p w:rsidR="00367363" w:rsidRPr="00593BCF" w:rsidRDefault="00367363" w:rsidP="00884BC8">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2) بعد از این مدت بو دکه خداوند متعال برای رسولش وحی کرد که موریانه آن قسمت عهد نامه را که حاوی ظلم و ستم بود، خورده است، و آنچه که درآن از ذکر و حمد خدا است به حال خود باقی مانده است،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این سخن را برای ابو طالب گفتند، و ابو طالب نزد کفار قریش رفت و برای آن‌ها گفت که برادر زاده‌ام چنین می‌گوید، عهد نامه را بگشائید، اگر دروغ گفته بود، او را برای شما تسلیم</w:t>
      </w:r>
      <w:r>
        <w:rPr>
          <w:rFonts w:ascii="IRNazli" w:hAnsi="IRNazli" w:cs="IRNazli" w:hint="cs"/>
          <w:sz w:val="24"/>
          <w:szCs w:val="24"/>
          <w:rtl/>
          <w:lang w:bidi="fa-IR"/>
        </w:rPr>
        <w:t xml:space="preserve"> می‌دهم</w:t>
      </w:r>
      <w:r w:rsidRPr="00593BCF">
        <w:rPr>
          <w:rFonts w:ascii="IRNazli" w:hAnsi="IRNazli" w:cs="IRNazli" w:hint="cs"/>
          <w:sz w:val="24"/>
          <w:szCs w:val="24"/>
          <w:rtl/>
          <w:lang w:bidi="fa-IR"/>
        </w:rPr>
        <w:t xml:space="preserve">، و اگر راست گفته بود، از این ظلم وستم خود دست بردارید، آن‌ها این شرط را قبول کردند، و وقتی که عهد نامه را باز کردند، دیدند که همچنان است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خبر داده‌اند، و همان بود که آن محاصرۀ ظالمانۀ اقتصادی و اجتماعی را شکستند.</w:t>
      </w:r>
    </w:p>
  </w:footnote>
  <w:footnote w:id="138">
    <w:p w:rsidR="00367363" w:rsidRPr="00593BCF" w:rsidRDefault="00367363" w:rsidP="00804B07">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DA3018">
      <w:pPr>
        <w:pStyle w:val="FootnoteText"/>
        <w:bidi/>
        <w:ind w:left="272" w:hanging="272"/>
        <w:jc w:val="both"/>
        <w:rPr>
          <w:rFonts w:ascii="IRNazli" w:hAnsi="IRNazli" w:cs="IRNazli"/>
          <w:sz w:val="24"/>
          <w:szCs w:val="24"/>
          <w:rtl/>
          <w:lang w:bidi="fa-IR"/>
        </w:rPr>
      </w:pPr>
      <w:r w:rsidRPr="00593BCF">
        <w:rPr>
          <w:rFonts w:ascii="IRNazli" w:hAnsi="IRNazli" w:cs="IRNazli" w:hint="cs"/>
          <w:sz w:val="24"/>
          <w:szCs w:val="24"/>
          <w:rtl/>
          <w:lang w:bidi="fa-IR"/>
        </w:rPr>
        <w:tab/>
        <w:t>طوری که اما قرطبی</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می</w:t>
      </w:r>
      <w:r w:rsidRPr="00593BCF">
        <w:rPr>
          <w:rFonts w:ascii="IRNazli" w:hAnsi="IRNazli" w:cs="IRNazli" w:hint="eastAsia"/>
          <w:sz w:val="24"/>
          <w:szCs w:val="24"/>
          <w:rtl/>
          <w:lang w:bidi="fa-IR"/>
        </w:rPr>
        <w:t>‌گوید: تخریب خانۀ کعبه در زمان عیسی</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و در وقتی که قرآن از سینه‌ها و از مصاحف محو می‌گردد، و در مورد تخریب کعبه احادیث بسیار دیگری نیز آمده است، که در مجموع دلالت بر این دارد که کعبه را شخصی و یا اشخاص از مردم حبشه که دارای پا‌های خشک و باریک است، تخریب می‌کنند، و گنجی را که در زیر خانه مدفون است برمی‌دارد.</w:t>
      </w:r>
    </w:p>
  </w:footnote>
  <w:footnote w:id="139">
    <w:p w:rsidR="00367363" w:rsidRPr="00593BCF" w:rsidRDefault="00367363" w:rsidP="00804B07">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4C5881">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مسلمانان روز عاشورا را روزه می‌گرفتند، و عاشورا روز دهم ماه محرم است، و روزه گرفتن این روز فرض بود، و بعد از اینکه روزۀ ماه رمضان فرض گردید، روزه گرفتن عاشورا منسوخ شد، و تفصیل بیشتر متعلق به احکام و مسائل عاشوراء إن شاء الله در جای خودش خواهد آمد.</w:t>
      </w:r>
    </w:p>
    <w:p w:rsidR="00367363" w:rsidRPr="00593BCF" w:rsidRDefault="00367363" w:rsidP="00AB4EB0">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گویند اولین کسی که خانۀ کعبه را پوش کرد، یک از ملوکی یمن بود، که به قصد تخریب کعبه به مکه آمد، ولی دو نفر از احباری که با او بودند گفتند: هرکسی که عزم تخریب کعبه را بنماید هلاک می‌شود، پرسید: پس چه باید کرد؟ گفتند: همان کاری را می‌کنیم که مجاورین آن می‌کنند، به خانه طواف می‌کنیم، سرخود می‌تراشیم، و قربانی می‌کنیم، ملک یمن همچنان کرد، و بعد از چند شب درخواب دید که باید خانه را پوش کند، و او خانه را پوش کرد، و این واقعه نه صد سال پیش از اسلام بود.</w:t>
      </w:r>
    </w:p>
    <w:p w:rsidR="00367363" w:rsidRPr="00593BCF" w:rsidRDefault="00367363" w:rsidP="00AB4EB0">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3) بعد از پادشاه یمن، قریش خانۀ مشرفه را در هر سال یکبار در روز عاشوراء پوش می‌کردند، بعد از آن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آن را سالی یک بار از جامۀ یمانی پوش می‌کردند، و ابوبکر و عمر </w:t>
      </w:r>
      <w:r w:rsidRPr="00593BCF">
        <w:rPr>
          <w:rFonts w:ascii="IRNazli" w:hAnsi="IRNazli" w:cs="CTraditional Arabic" w:hint="cs"/>
          <w:sz w:val="24"/>
          <w:szCs w:val="24"/>
          <w:rtl/>
          <w:lang w:bidi="fa-IR"/>
        </w:rPr>
        <w:t>ب</w:t>
      </w:r>
      <w:r w:rsidRPr="00593BCF">
        <w:rPr>
          <w:rFonts w:ascii="IRNazli" w:hAnsi="IRNazli" w:cs="IRNazli" w:hint="cs"/>
          <w:sz w:val="24"/>
          <w:szCs w:val="24"/>
          <w:rtl/>
          <w:lang w:bidi="fa-IR"/>
        </w:rPr>
        <w:t xml:space="preserve"> پوش آن را تجدید نکردند، بعد از آن معاویه</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خانۀ معظمه را در هرسالی دو بار پوش می‌کرد، و بعد از آن مأمان آن را سه بار پوش می‌کرد، در روز ترویه ازابریشم سرخ، در اول رجب از قباطی، و در روز بیست و هفتم رمضان از ابریشم سفید، و سلطان محمود سبکتگین آن را از ابریشم زرد پوش می‌کرد، و عمل پوش کردن خانه از طرف خلفاء و ملوک تا هم اکنون ادامه دارد.</w:t>
      </w:r>
    </w:p>
  </w:footnote>
  <w:footnote w:id="140">
    <w:p w:rsidR="00367363" w:rsidRPr="00593BCF" w:rsidRDefault="00367363" w:rsidP="00804B07">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5E58A1">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یاجوج و ماجوج دو قوم است، یاجوج از قوم ترک و مردم بلند قامتی هستند، و ماجوج از قوم دیلم است که مردم کوتاه قدی می‌باشند.</w:t>
      </w:r>
    </w:p>
    <w:p w:rsidR="00367363" w:rsidRPr="00593BCF" w:rsidRDefault="00367363" w:rsidP="005E58A1">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امام ابن حجر و امام عینی رحمهما الله می‌گویند: در وقت ظهور یاجوج و ماجوج مردم حج و عمره می‌کنند، ولی در این وقت نه خود خانه وجود دارد نه جای خانه، زیرا طوری که در احادیث آتی می‌آید بعد از اینکه یاجوج و ماجوج خانه را تخریب کنند، دیگر بنا نمی‌شود، و به حال تخریب باقی می‌ماند.</w:t>
      </w:r>
    </w:p>
  </w:footnote>
  <w:footnote w:id="141">
    <w:p w:rsidR="00367363" w:rsidRPr="00593BCF" w:rsidRDefault="00367363" w:rsidP="00804B07">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880FB4">
      <w:pPr>
        <w:pStyle w:val="FootnoteText"/>
        <w:bidi/>
        <w:ind w:left="272" w:hanging="272"/>
        <w:jc w:val="both"/>
        <w:rPr>
          <w:rFonts w:ascii="IRNazli" w:hAnsi="IRNazli" w:cs="IRNazli"/>
          <w:sz w:val="24"/>
          <w:szCs w:val="24"/>
          <w:rtl/>
          <w:lang w:bidi="fa-IR"/>
        </w:rPr>
      </w:pPr>
      <w:r w:rsidRPr="00593BCF">
        <w:rPr>
          <w:rFonts w:ascii="IRNazli" w:hAnsi="IRNazli" w:cs="IRNazli" w:hint="cs"/>
          <w:sz w:val="24"/>
          <w:szCs w:val="24"/>
          <w:rtl/>
          <w:lang w:bidi="fa-IR"/>
        </w:rPr>
        <w:tab/>
        <w:t>ظاهر این حدیث نبوی شریف معارض این قول خداوند متعال است که می‌فرماید: «آیا مگر ندیدند که ما حرم آمنی گردانیدیم»، و دیگر اینکه خداوند متعال اصحاب فیل را از تخریب مکۀ مکرمه مانع شده، و این درحالی بود که مکۀ مکرمه هنوز قبلۀ مسلمانان قرار نگرفته بود، و بعد از اینکه قبلۀ مسلمانان قرار گرفت، چگونه است که آن شخص آمده و خانۀ کعبۀ معظمه را تخریب کرده می‌تواند؟</w:t>
      </w:r>
    </w:p>
    <w:p w:rsidR="00367363" w:rsidRPr="00593BCF" w:rsidRDefault="00367363" w:rsidP="00880FB4">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امام ابن حجر</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در جواب از این اعتراض می‌گوید: که تخریب مکۀ مکرمه ذریعۀ این شخص در آخر زمان صورت می‌گیرد، و این در وقتی است که حتی یک مسلمان هم در روی زمین باقی نمی‌ماند، چنان‌چه در صحیح مسلم آمده است که: «قیامت وقتی برپا می‌شود که در روی زمین کسی (الله) (الله) نگوید»، و از همین سبب در روایت سعید بن سمعان آمده است که: «بعد از آن [بعد از این تخریب] هرگز آباد نمی‌شود».</w:t>
      </w:r>
    </w:p>
  </w:footnote>
  <w:footnote w:id="142">
    <w:p w:rsidR="00367363" w:rsidRPr="00593BCF" w:rsidRDefault="00367363" w:rsidP="00804B07">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E43E33">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امام طبری</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می‌گوید: عمر</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این سخن را از این جهت گفت که مردم به اسلام نو آشنا بودند، و هنوز از زمان جاهلیت مدت زمان زیادی نگذشته بود، و از این می‌ترسید که مبادا بعضی از جهال مانند دورۀ جاهلیت چنین فکر کنند که حجر الأسود می‌تواند برای آن‌ها نفع و یا ضرر برساند، از این جهت برای آن‌ها گوش زد کرد که بوسیدن این سنگ نه به جهت نفع و ضرر رساندن آن، بلکه به جهت متابعت از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می‌باشد.</w:t>
      </w:r>
    </w:p>
    <w:p w:rsidR="00367363" w:rsidRPr="00593BCF" w:rsidRDefault="00367363" w:rsidP="00E43E33">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و در حکمت بوسیدن حجر الأسود چندین حدیث آمده است، از آن جمله اینکه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فرمودند: «حجر الأسود از سنگهای جنت است» و فرمودند: «کسی که با حجر الأسود دست می‌دهد، گویا با خداوند دست می‌دهد» و از ابن عباس</w:t>
      </w:r>
      <w:r w:rsidRPr="00593BCF">
        <w:rPr>
          <w:rFonts w:ascii="IRNazli" w:hAnsi="IRNazli" w:cs="CTraditional Arabic" w:hint="cs"/>
          <w:sz w:val="24"/>
          <w:szCs w:val="24"/>
          <w:rtl/>
          <w:lang w:bidi="fa-IR"/>
        </w:rPr>
        <w:t>ب</w:t>
      </w:r>
      <w:r w:rsidRPr="00593BCF">
        <w:rPr>
          <w:rFonts w:ascii="IRNazli" w:hAnsi="IRNazli" w:cs="IRNazli" w:hint="cs"/>
          <w:sz w:val="24"/>
          <w:szCs w:val="24"/>
          <w:rtl/>
          <w:lang w:bidi="fa-IR"/>
        </w:rPr>
        <w:t xml:space="preserve"> روایت است که گفت: (کسی که بیعت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را درک نکرده است اگر حجر الأسود را استلام می‌کند، گویا با خدا و رسولش بیعت می‌کند).</w:t>
      </w:r>
    </w:p>
  </w:footnote>
  <w:footnote w:id="143">
    <w:p w:rsidR="00367363" w:rsidRPr="00593BCF" w:rsidRDefault="00367363" w:rsidP="00B26519">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وی عبد الله بن ابی اوفی است، و اسم ابی اوفی: عقلمه بن خالد است، در حدیبیه و خیبر و غزوات بعد از آن اشتراک داشت، و تا وقتی که نبی کریم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وفات نمودند، در مدینۀ منوره باقی ماند، ولی بعد از آن در کوفه سکنی گزین گردید، و آخرین کسی از صحابه است که در کوفه باقی مانده بود، در آخر عمر خود کور شد، و در کوفه در سال هشتادو شش هجری وفات یافت، اسد الغابه(3/121-122)</w:t>
      </w:r>
    </w:p>
  </w:footnote>
  <w:footnote w:id="144">
    <w:p w:rsidR="00367363" w:rsidRPr="00593BCF" w:rsidRDefault="00367363" w:rsidP="00804B07">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B26519">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این عمرۀ پیامبر خدا عمرۀ قضائی بود که در سال هفتم حجری پیش از فتح مکه واقع گریدیده بود.</w:t>
      </w:r>
    </w:p>
    <w:p w:rsidR="00367363" w:rsidRPr="00593BCF" w:rsidRDefault="00367363" w:rsidP="00B26519">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2) سبب داخل نشدن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به خانه آن بود که تا این وقت مشرکین بر کعبه تسلط داشتند، و بت‌های آن‌ها در داخل خانه وجود داشت، از این جهت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نخواستند که در چنین حالتی به خانه داخل شوند، و بت‌های که در خانه قرار داشت سه صد وشصت بت بود، زیرا مشرکین در هر روزی بت معین را پرستش می‌کردند، و در یک سال پرستش همۀ آن بت‌ها کامل می‌شد.</w:t>
      </w:r>
    </w:p>
  </w:footnote>
  <w:footnote w:id="145">
    <w:p w:rsidR="00367363" w:rsidRPr="00593BCF" w:rsidRDefault="00367363" w:rsidP="00804B07">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915DBA">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ازلام عبارت از چوبهائی بود که در بعضی از آن‌ها نوشته شده بود (بکن)، و در بعضی از آن‌ها نوشته شده بود (مکن) و کسی که می‌خواست به کاری اقدام ورزد، یکی از آن چوب</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ها را برمی‌داشت، و موافق به آن عمل می‌کرد.</w:t>
      </w:r>
    </w:p>
    <w:p w:rsidR="00367363" w:rsidRPr="00593BCF" w:rsidRDefault="00367363" w:rsidP="00FD7869">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در حدیث دیگری در بخاری و در غیر آن به روایت بلال</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آمده است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درخانه نماز خواندند، و سبب اختلاف روایات آن است که: هر کدام از صحابه چشم دید خود را گفته است، بلال</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چون دیده است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در خانه نماز خوانده‌اند، از خواندن نماز ایشان خبر داده است، و چون ابن عباس</w:t>
      </w:r>
      <w:r w:rsidRPr="00593BCF">
        <w:rPr>
          <w:rFonts w:ascii="IRNazli" w:hAnsi="IRNazli" w:cs="CTraditional Arabic" w:hint="cs"/>
          <w:sz w:val="24"/>
          <w:szCs w:val="24"/>
          <w:rtl/>
          <w:lang w:bidi="fa-IR"/>
        </w:rPr>
        <w:t>ب</w:t>
      </w:r>
      <w:r w:rsidRPr="00593BCF">
        <w:rPr>
          <w:rFonts w:ascii="IRNazli" w:hAnsi="IRNazli" w:cs="IRNazli" w:hint="cs"/>
          <w:sz w:val="24"/>
          <w:szCs w:val="24"/>
          <w:rtl/>
          <w:lang w:bidi="fa-IR"/>
        </w:rPr>
        <w:t xml:space="preserve"> حدیث را از برادرش فضل روایت می‌کند، و فضل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را ندیده است که در داخل خانه نماز خوانده باشند، گفته است که نماز نخوانده‌اند، زیرا فضل در آن وقت با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در داخل خانه نبود، و سبب دیگر آنکه: حدیث بلال خبر از دخول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به خانۀ کعبه در وقت فتح مکه می‌دهد، که دراین وقت در خانه نماز خواندند، و حدیث ابن عباس خبر از داخل شدن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به خانۀ کعبه در حجة الوداع می‌دهد، که در این وقت در خانه نماز نخواندند.</w:t>
      </w:r>
    </w:p>
  </w:footnote>
  <w:footnote w:id="146">
    <w:p w:rsidR="00367363" w:rsidRPr="00593BCF" w:rsidRDefault="00367363" w:rsidP="00804B07">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662400">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(رَمَل): عبارت از پهلوان مآبانه رفتن است، و آن به این طریق است که شخص قدم</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هایش را نزدیک هم گذاشته و با حرکت دادن شانه‌ها با سرعتی که از رفتار عادی تیزتر باشد، طواف نماید، و طوری که در حدیث آمده است سبب رمل آن بود تا به مشرکین ثابت کنند که آن‌ها دروغ می‌گویند، و مسلمانان ضعیف نشده‌اند، و چون مشرکین این رفتار مسلمانان را دیدند با خود گفتند: این‌هائی را که می‌گفتید تب شهر مدینه پا افتاد کرده است، از همگان چالاک</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تر و چابک</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تر شده‌اند.</w:t>
      </w:r>
    </w:p>
    <w:p w:rsidR="00367363" w:rsidRPr="00593BCF" w:rsidRDefault="00367363" w:rsidP="00FE55E2">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رمل در طواف سنت است.</w:t>
      </w:r>
    </w:p>
    <w:p w:rsidR="00367363" w:rsidRPr="00593BCF" w:rsidRDefault="00367363" w:rsidP="00FE55E2">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رمل در طوافی می‌باشد که شخص بعد از طواف بین صفا و مروه سعی می‌نماید.</w:t>
      </w:r>
    </w:p>
    <w:p w:rsidR="00367363" w:rsidRPr="00593BCF" w:rsidRDefault="00367363" w:rsidP="00FE55E2">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4) برای زن</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ها (رمل) نسیت.</w:t>
      </w:r>
    </w:p>
  </w:footnote>
  <w:footnote w:id="147">
    <w:p w:rsidR="00367363" w:rsidRPr="00593BCF" w:rsidRDefault="00367363" w:rsidP="00804B07">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471DB6">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کسی که به نیت طواف به مسجدالحرام داخل می‌شود، اول حجر الأسود را استلام نموده و سپس در حالت رمل به طواف شروع نماید.</w:t>
      </w:r>
    </w:p>
    <w:p w:rsidR="00367363" w:rsidRPr="00593BCF" w:rsidRDefault="00367363" w:rsidP="00471DB6">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2) از ظاهر این حدیث این طور دانسته می‌شود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در همۀ شوط (رمل) کردند، و در حدیث پیش از این یعنی حدیث (811) آمده بود که در بین رکن یمانی و حجر الأسود (رمل) نکردند.</w:t>
      </w:r>
    </w:p>
    <w:p w:rsidR="00367363" w:rsidRPr="00593BCF" w:rsidRDefault="00367363" w:rsidP="00F5096E">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و امام نووی</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از این تعارض ظاهری چنین جواب می‌دهد که: (رمل) نکردن در بین رکن یمانی و رکن حجر الأسود منسوخ است، زیرا این (رمل) در عمرۀ قضائی در سال هفتم هجری بود، و مسلمانان در این وقت از نگاه قوت بدنی ضعیف بودند، و رملی که می‌کردند به جهت اظهار قوت و جلادت برای مشرکین بود، و مشرکین در گوشۀ حجر الأسود نشسته بودند، و مسلمانان را در بین رکن یمانی و رکن حجر الأسود نمی‌دیدند، و در دیگر جاهای طواف می‌دیدند، لذا از آن‌ها خواسته شد که در همۀ طواف جز در وقت طواف بین رکن یمانی و حجر الأسود (رمل) نمایند، ولی هنگامی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در سال دهم هجری، در حجة الوداع طواف کردند، همۀ اطراف خانه از حجر الأسود، تا حجر الأسود (رمل) نمودند، و طوری که واضح است، باید در وقت تعارض به موجب نص آخری عمل شود، عمدة القاری (7/178-179).</w:t>
      </w:r>
    </w:p>
  </w:footnote>
  <w:footnote w:id="148">
    <w:p w:rsidR="00367363" w:rsidRPr="00593BCF" w:rsidRDefault="00367363" w:rsidP="00804B07">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52761A">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عمر</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در احکام تعبدی تابع آثار بود، و بدون از اینکه از علل آن جستجو کند، از آن پیروی می‌نمود، و این موقف از گفته‌اش در مورد استلام حجر الأسود، و رمل به خوبی هویدا است، ولی در مسائل معاملات بیشتر متکی به معقولیت و روح نص، و مراعات مصالح بود، و از این جهت بود که در مسائل بسیاری به همین اساس اجتهاد نمود.</w:t>
      </w:r>
    </w:p>
    <w:p w:rsidR="00367363" w:rsidRPr="00593BCF" w:rsidRDefault="00367363" w:rsidP="0052761A">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رمل نباید ترک گردد، ولی اگر کسی آن را ترک کرد، بر وی چیزی از فدیه و یا صدقه لازم نمی‌گردد.</w:t>
      </w:r>
    </w:p>
  </w:footnote>
  <w:footnote w:id="149">
    <w:p w:rsidR="00367363" w:rsidRPr="00593BCF" w:rsidRDefault="00367363" w:rsidP="00804B07">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مسائل و احکام متعلق به این حدیث آنکه:</w:t>
      </w:r>
    </w:p>
    <w:p w:rsidR="00367363" w:rsidRPr="00593BCF" w:rsidRDefault="00367363" w:rsidP="00804B07">
      <w:pPr>
        <w:pStyle w:val="FootnoteText"/>
        <w:bidi/>
        <w:ind w:left="272" w:hanging="272"/>
        <w:jc w:val="both"/>
        <w:rPr>
          <w:rFonts w:ascii="IRNazli" w:hAnsi="IRNazli" w:cs="IRNazli"/>
          <w:sz w:val="24"/>
          <w:szCs w:val="24"/>
          <w:rtl/>
          <w:lang w:bidi="fa-IR"/>
        </w:rPr>
      </w:pPr>
      <w:r w:rsidRPr="00593BCF">
        <w:rPr>
          <w:rFonts w:ascii="IRNazli" w:hAnsi="IRNazli" w:cs="IRNazli" w:hint="cs"/>
          <w:sz w:val="24"/>
          <w:szCs w:val="24"/>
          <w:rtl/>
          <w:lang w:bidi="fa-IR"/>
        </w:rPr>
        <w:tab/>
        <w:t>ازدحامی که در زمان ابن عمر</w:t>
      </w:r>
      <w:r w:rsidRPr="00593BCF">
        <w:rPr>
          <w:rFonts w:ascii="IRNazli" w:hAnsi="IRNazli" w:cs="CTraditional Arabic" w:hint="cs"/>
          <w:sz w:val="24"/>
          <w:szCs w:val="24"/>
          <w:rtl/>
          <w:lang w:bidi="fa-IR"/>
        </w:rPr>
        <w:t>ب</w:t>
      </w:r>
      <w:r w:rsidRPr="00593BCF">
        <w:rPr>
          <w:rFonts w:ascii="IRNazli" w:hAnsi="IRNazli" w:cs="IRNazli" w:hint="cs"/>
          <w:sz w:val="24"/>
          <w:szCs w:val="24"/>
          <w:rtl/>
          <w:lang w:bidi="fa-IR"/>
        </w:rPr>
        <w:t xml:space="preserve"> بود، به طور یقین غیر از ازدحامی است که درزمان ما وجود دارد، زیرا درآن وقت شخص می‌توانست با تحمل اندک زحمتی به استلام ارکان، و حجر الأسود دست یابد، ولی اکنون چنین نیست، و اگر کسی تصمیم به استلام می‌گیرد، بدون از مشقت زیاد، وبدون از اذیت کردن و پا مال نمودند دیگران این کار برایش امکان پذیر نیست، بنابراین در چنین حالتی بهتر بلکه سنت، بلکه واجب است که از استلام مباشر حجر الأسود خود داری نموده و به اشاره به طرف آن طوری که نبی کریم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در هنگام ازدحام می‌کردند اکتفاء نماید، و حدیث بعدی اشارۀ به این امر دارد.</w:t>
      </w:r>
    </w:p>
  </w:footnote>
  <w:footnote w:id="150">
    <w:p w:rsidR="00367363" w:rsidRPr="00593BCF" w:rsidRDefault="00367363" w:rsidP="006D760D">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483117">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طواف کردن در حالت سواره روی ضرورت و یا مصلحت جواز دارد.</w:t>
      </w:r>
    </w:p>
    <w:p w:rsidR="00367363" w:rsidRPr="00593BCF" w:rsidRDefault="00367363" w:rsidP="00483117">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در وقت ازدحام می‌توان عوض بوسیدن حجر الأسود، به دست کشیدن بر آن اکتفاء نمود، و اگر این هم میسر نبود، می‌توان به اشارۀ دست به طرف حجر الأسود، این کار را انجام داد.</w:t>
      </w:r>
    </w:p>
  </w:footnote>
  <w:footnote w:id="151">
    <w:p w:rsidR="00367363" w:rsidRPr="00593BCF" w:rsidRDefault="00367363" w:rsidP="006D760D">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044847">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از این جهت ابن عمر</w:t>
      </w:r>
      <w:r w:rsidRPr="00593BCF">
        <w:rPr>
          <w:rFonts w:ascii="IRNazli" w:hAnsi="IRNazli" w:cs="CTraditional Arabic" w:hint="cs"/>
          <w:sz w:val="24"/>
          <w:szCs w:val="24"/>
          <w:rtl/>
          <w:lang w:bidi="fa-IR"/>
        </w:rPr>
        <w:t>ب</w:t>
      </w:r>
      <w:r w:rsidRPr="00593BCF">
        <w:rPr>
          <w:rFonts w:ascii="IRNazli" w:hAnsi="IRNazli" w:cs="IRNazli" w:hint="cs"/>
          <w:sz w:val="24"/>
          <w:szCs w:val="24"/>
          <w:rtl/>
          <w:lang w:bidi="fa-IR"/>
        </w:rPr>
        <w:t xml:space="preserve"> برای آن شخص گفت که: (اگر چنین شدم و اگر چنان شدم را در یمن بینداز)، که شخص سؤال کننده از یمن بود.</w:t>
      </w:r>
    </w:p>
    <w:p w:rsidR="00367363" w:rsidRPr="00593BCF" w:rsidRDefault="00367363" w:rsidP="00044847">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ابن عمر</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در متابعت از آثار و سنن نبوی مشهور بود، و در این مورد هیچ عذری را نمی‌پذیرف، قاسم بن محمد می‌گوید: «ابن عمر را دیدم که در وقت ازدحام، رکن را استلام می‌کرد، تا جایی که خون آلوده می‌شد»، ولی دیگران در چنین حالتی استلام را مکروه می‌دانند، از ابن عباس</w:t>
      </w:r>
      <w:r w:rsidRPr="00593BCF">
        <w:rPr>
          <w:rFonts w:ascii="IRNazli" w:hAnsi="IRNazli" w:cs="CTraditional Arabic" w:hint="cs"/>
          <w:sz w:val="24"/>
          <w:szCs w:val="24"/>
          <w:rtl/>
          <w:lang w:bidi="fa-IR"/>
        </w:rPr>
        <w:t>ب</w:t>
      </w:r>
      <w:r w:rsidRPr="00593BCF">
        <w:rPr>
          <w:rFonts w:ascii="IRNazli" w:hAnsi="IRNazli" w:cs="IRNazli" w:hint="cs"/>
          <w:sz w:val="24"/>
          <w:szCs w:val="24"/>
          <w:rtl/>
          <w:lang w:bidi="fa-IR"/>
        </w:rPr>
        <w:t xml:space="preserve"> روایت است که برای کسانی که سبب ازدحام می‌شدند، می‌گفت: «نه خود را اذیت کن و نه دیگران را».</w:t>
      </w:r>
    </w:p>
  </w:footnote>
  <w:footnote w:id="152">
    <w:p w:rsidR="00367363" w:rsidRPr="00593BCF" w:rsidRDefault="00367363" w:rsidP="006D760D">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C51ABB">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وضوء جهت طواف کردن مطلوب است، ولی آیا وضوء شرط است و یا واجب؟ بین علماء اختلاف است، جمهور آن را شرط و احناف واجب می‌دانند، و می‌گویند: اگر کسی بدون وضوء طواف کرد، اگر طوافش طواف قدوم باشد، بر وی صدقه، و اگر طواف حج باشد، گوسفندی لازم می‌گردد.</w:t>
      </w:r>
    </w:p>
    <w:p w:rsidR="00367363" w:rsidRPr="00593BCF" w:rsidRDefault="00367363" w:rsidP="00CF3899">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بعد از داخل شدن به مسجد الحرام باید به طواف قدوم شروع نمود، و این عمل سنت و یا مستحب است، به این معنی که از تاخیر طواف، چیزی لازم نمی‌شود.</w:t>
      </w:r>
    </w:p>
  </w:footnote>
  <w:footnote w:id="153">
    <w:p w:rsidR="00367363" w:rsidRPr="00593BCF" w:rsidRDefault="00367363" w:rsidP="006D760D">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این حدیث دانسته می‌شود که باید این اعمال به ترتیب انجام پذیرد: اول طواف، بعد از آن دو رکعت نماز خلف مقام ابراهیم</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و بالآخره سعی بین صفا و مروه. </w:t>
      </w:r>
    </w:p>
  </w:footnote>
  <w:footnote w:id="154">
    <w:p w:rsidR="00367363" w:rsidRPr="00593BCF" w:rsidRDefault="00367363" w:rsidP="006D760D">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0351A4">
      <w:pPr>
        <w:pStyle w:val="FootnoteText"/>
        <w:bidi/>
        <w:ind w:left="272" w:hanging="272"/>
        <w:jc w:val="both"/>
        <w:rPr>
          <w:rFonts w:ascii="IRNazli" w:hAnsi="IRNazli" w:cs="IRNazli"/>
          <w:sz w:val="24"/>
          <w:szCs w:val="24"/>
          <w:rtl/>
          <w:lang w:bidi="fa-IR"/>
        </w:rPr>
      </w:pPr>
      <w:r w:rsidRPr="00593BCF">
        <w:rPr>
          <w:rFonts w:ascii="IRNazli" w:hAnsi="IRNazli" w:cs="IRNazli" w:hint="cs"/>
          <w:sz w:val="24"/>
          <w:szCs w:val="24"/>
          <w:rtl/>
          <w:lang w:bidi="fa-IR"/>
        </w:rPr>
        <w:tab/>
        <w:t xml:space="preserve">سخن زدن در هنگام طواف کردن جواز دارد، ولی بهتر ترک آن است، مگر اینکه در کار خیر مانند امر به معروف و نهی از منکر، و فتوی دادن و امثال این‌ها باشد، در ترمذی از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روایت است که فرمودند: «طواف کردن به خان مانند نماز خواندن است، و فرقی که هست این است که در وقت طواف سخن زده می‌توانید، ولی کسی که سخن می‌زند، جز به کارخیر سخن نزند».</w:t>
      </w:r>
    </w:p>
  </w:footnote>
  <w:footnote w:id="155">
    <w:p w:rsidR="00367363" w:rsidRPr="00593BCF" w:rsidRDefault="00367363" w:rsidP="006D760D">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830B54">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1) این حج درسال نهم هجری بود، و سبب آنکه خود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در این سال حج نکردند این بود که مشرکین هنوز وجود داشتند و به حج می‌آمدند، تلبیه را به اسلوب شرک آمیزی می‌گفتند، و بعضی از آن‌ها به خانۀ کعبه به شکل عریان طواف می‌کردند، از این جهت ابو بکر</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را فرستادند تا برای مردم اعلان کند که از این کارها خود داری نمایند.</w:t>
      </w:r>
    </w:p>
    <w:p w:rsidR="00367363" w:rsidRPr="00593BCF" w:rsidRDefault="00367363" w:rsidP="00D04ED4">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بعد از رفتن ابو بکر</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به طرف حج، اول سورۀ (براءة) نازل گردید، کسی برای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گفت: این را برای ابو بکر</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بفرستید تا برای مردم بخواند، فرمودند: «نباید براءت از مشرکین را کسی جز فردی از اهل خانواده‌ام برای مردم تبلیغ نماید، و همان بود که علی</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را طلبیدند، و به وی ماموریت دادند تا براءت از مشرکین را برای مردم برساند.</w:t>
      </w:r>
    </w:p>
    <w:p w:rsidR="00367363" w:rsidRPr="00593BCF" w:rsidRDefault="00367363" w:rsidP="00D04ED4">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علی</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سوار بر شتر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به ابو بکر</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رسید، ابو بکر از وی پرسید،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تو را امیر حج مقرر نمودند؟ گفت: نه، تنها وظیفه‌ام این است که براءت از مشرکین را برای مردم برسانم.</w:t>
      </w:r>
    </w:p>
    <w:p w:rsidR="00367363" w:rsidRPr="00593BCF" w:rsidRDefault="00367363" w:rsidP="008A5F31">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و سبب اینکه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علی</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را غرض تبلیغ براءت انتخاب نمودند این بود که: این براءت حاوی نقض عهدی بود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با مشرکین بسته بودند، و عادت عرب‌ها این بود که نقض عهد باید از طرف صاحب عهد، و یا یکی از اهل بیتش باشد، وعلاوه بر آن، سورۀ (براءة) متضمن مدح ابو بکر</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بود </w:t>
      </w:r>
      <w:r w:rsidRPr="00593BCF">
        <w:rPr>
          <w:rFonts w:ascii="Traditional Arabic" w:hAnsi="Traditional Arabic" w:cs="Traditional Arabic"/>
          <w:sz w:val="24"/>
          <w:szCs w:val="24"/>
          <w:rtl/>
          <w:lang w:bidi="fa-IR"/>
        </w:rPr>
        <w:t>﴿</w:t>
      </w:r>
      <w:r w:rsidRPr="00593BCF">
        <w:rPr>
          <w:rFonts w:ascii="KFGQPC Uthmanic Script HAFS" w:hAnsi="KFGQPC Uthmanic Script HAFS" w:cs="KFGQPC Uthmanic Script HAFS"/>
          <w:sz w:val="24"/>
          <w:szCs w:val="24"/>
          <w:rtl/>
        </w:rPr>
        <w:t xml:space="preserve"> ثَانِيَ </w:t>
      </w:r>
      <w:r w:rsidRPr="00593BCF">
        <w:rPr>
          <w:rFonts w:ascii="KFGQPC Uthmanic Script HAFS" w:hAnsi="KFGQPC Uthmanic Script HAFS" w:cs="KFGQPC Uthmanic Script HAFS" w:hint="cs"/>
          <w:sz w:val="24"/>
          <w:szCs w:val="24"/>
          <w:rtl/>
        </w:rPr>
        <w:t>ٱ</w:t>
      </w:r>
      <w:r w:rsidRPr="00593BCF">
        <w:rPr>
          <w:rFonts w:ascii="KFGQPC Uthmanic Script HAFS" w:hAnsi="KFGQPC Uthmanic Script HAFS" w:cs="KFGQPC Uthmanic Script HAFS" w:hint="eastAsia"/>
          <w:sz w:val="24"/>
          <w:szCs w:val="24"/>
          <w:rtl/>
        </w:rPr>
        <w:t>ثۡنَيۡنِ</w:t>
      </w:r>
      <w:r w:rsidRPr="00593BCF">
        <w:rPr>
          <w:rFonts w:ascii="KFGQPC Uthmanic Script HAFS" w:hAnsi="KFGQPC Uthmanic Script HAFS" w:cs="KFGQPC Uthmanic Script HAFS"/>
          <w:sz w:val="24"/>
          <w:szCs w:val="24"/>
          <w:rtl/>
        </w:rPr>
        <w:t xml:space="preserve"> إِذۡ هُمَا فِي </w:t>
      </w:r>
      <w:r w:rsidRPr="00593BCF">
        <w:rPr>
          <w:rFonts w:ascii="KFGQPC Uthmanic Script HAFS" w:hAnsi="KFGQPC Uthmanic Script HAFS" w:cs="KFGQPC Uthmanic Script HAFS" w:hint="cs"/>
          <w:sz w:val="24"/>
          <w:szCs w:val="24"/>
          <w:rtl/>
        </w:rPr>
        <w:t>ٱ</w:t>
      </w:r>
      <w:r w:rsidRPr="00593BCF">
        <w:rPr>
          <w:rFonts w:ascii="KFGQPC Uthmanic Script HAFS" w:hAnsi="KFGQPC Uthmanic Script HAFS" w:cs="KFGQPC Uthmanic Script HAFS" w:hint="eastAsia"/>
          <w:sz w:val="24"/>
          <w:szCs w:val="24"/>
          <w:rtl/>
        </w:rPr>
        <w:t>لۡغَارِ</w:t>
      </w:r>
      <w:r w:rsidRPr="00593BCF">
        <w:rPr>
          <w:rFonts w:ascii="KFGQPC Uthmanic Script HAFS" w:hAnsi="KFGQPC Uthmanic Script HAFS" w:cs="KFGQPC Uthmanic Script HAFS"/>
          <w:sz w:val="24"/>
          <w:szCs w:val="24"/>
          <w:rtl/>
        </w:rPr>
        <w:t xml:space="preserve"> ٤٠</w:t>
      </w:r>
      <w:r w:rsidRPr="00593BCF">
        <w:rPr>
          <w:rFonts w:ascii="Traditional Arabic" w:hAnsi="Traditional Arabic" w:cs="Traditional Arabic"/>
          <w:sz w:val="24"/>
          <w:szCs w:val="24"/>
          <w:rtl/>
          <w:lang w:bidi="fa-IR"/>
        </w:rPr>
        <w:t>﴾</w:t>
      </w:r>
      <w:r w:rsidRPr="00593BCF">
        <w:rPr>
          <w:rFonts w:ascii="Traditional Arabic" w:hAnsi="Traditional Arabic" w:cs="Traditional Arabic" w:hint="cs"/>
          <w:sz w:val="24"/>
          <w:szCs w:val="24"/>
          <w:rtl/>
          <w:lang w:bidi="fa-IR"/>
        </w:rPr>
        <w:t xml:space="preserve"> </w:t>
      </w:r>
      <w:r w:rsidRPr="00593BCF">
        <w:rPr>
          <w:rFonts w:ascii="IRNazli" w:hAnsi="IRNazli" w:cs="IRNazli" w:hint="cs"/>
          <w:sz w:val="24"/>
          <w:szCs w:val="24"/>
          <w:rtl/>
          <w:lang w:bidi="fa-IR"/>
        </w:rPr>
        <w:t>و البته مناسب نیست که مردم مدح شخص را از زبان خود او بشنوند.</w:t>
      </w:r>
    </w:p>
    <w:p w:rsidR="00367363" w:rsidRPr="00593BCF" w:rsidRDefault="00367363" w:rsidP="008A5F31">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دخول مشرکین و با قیاس با آن دخول سائر انواع کفار درحرم روا نیست.</w:t>
      </w:r>
    </w:p>
    <w:p w:rsidR="00367363" w:rsidRPr="00593BCF" w:rsidRDefault="00367363" w:rsidP="008A5F31">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نباید کسی عریان طواف نماید، و اگر چنین کرد، در نزد اما شافعی و امام مالک رحمهم الله طوافش با کراهت صحت دارد، ولی بر وی (دم) لازم می‌گردد.</w:t>
      </w:r>
    </w:p>
    <w:p w:rsidR="00367363" w:rsidRPr="00593BCF" w:rsidRDefault="00367363" w:rsidP="008A5F31">
      <w:pPr>
        <w:pStyle w:val="FootnoteText"/>
        <w:bidi/>
        <w:ind w:left="272" w:firstLine="0"/>
        <w:jc w:val="both"/>
        <w:rPr>
          <w:rFonts w:ascii="IRNazli" w:hAnsi="IRNazli" w:cs="IRNazli"/>
          <w:sz w:val="24"/>
          <w:szCs w:val="24"/>
          <w:rtl/>
        </w:rPr>
      </w:pPr>
      <w:r w:rsidRPr="00593BCF">
        <w:rPr>
          <w:rFonts w:ascii="IRNazli" w:hAnsi="IRNazli" w:cs="IRNazli" w:hint="cs"/>
          <w:sz w:val="24"/>
          <w:szCs w:val="24"/>
          <w:rtl/>
          <w:lang w:bidi="fa-IR"/>
        </w:rPr>
        <w:t>4) عرب‌ها از این جهت عریان طواف می‌کردند که می‌گفتند: نباید با لباسهایی که در آن‌ها مرتکب گناه شده‌ایم به خانه طواف نمائیم، از این جهت وقتی که می‌خواستند طواف کنند، اگر لباس جدیدی را می‌یافتند، با آن طواف می‌کردند، و اگر نمی‌یافتند، عریان طواف می‌کردند، و این امر زنها را نیز شامل می‌شد، و آن‌ها از این قانون مستثنی نبودند.</w:t>
      </w:r>
    </w:p>
  </w:footnote>
  <w:footnote w:id="156">
    <w:p w:rsidR="00367363" w:rsidRPr="00593BCF" w:rsidRDefault="00367363" w:rsidP="006D760D">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FA337A">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1) بعد از طواف واجب قدوم تا وقت رفتن به عرفات طواف دیگری نیست، و البته معنایش این است که طواف واجب و یا طواف سنت دیگری نیست، ولی طواف نفلی مانعی ندارد، و اینکه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غیر از طواف قدوم طواف دیگری نکردند، سببش این بود تا مردم گمان نکنند که دیگر طواف</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ها نیز واجب است.</w:t>
      </w:r>
    </w:p>
    <w:p w:rsidR="00367363" w:rsidRPr="00593BCF" w:rsidRDefault="00367363" w:rsidP="00FA337A">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اینکه در مکه طواف نفلی بهتر است یا نماز نفلی؟ بین علماء اختلاف است و نظر جمهور علماء این است که برای اهل مکه نماز نفلی بهتر از طواف نفلی است، و برای کسانی که در مکه کمتر از چهل روز اقامت دارند، طواف نفلی بهتر از نماز نفلی است.</w:t>
      </w:r>
    </w:p>
  </w:footnote>
  <w:footnote w:id="157">
    <w:p w:rsidR="00367363" w:rsidRPr="00593BCF" w:rsidRDefault="00367363" w:rsidP="006D760D">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FA337A">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شب‌های منی عبارت اند از شب یازدهم و دوازدهم، ذی الحجه برای کسی که در رفتن از منی عجله می‌کند، و شب یازدهم و دوازدهم و سیزدهم برای کسی که در رفتن از منی عجله نمی‌کند.</w:t>
      </w:r>
    </w:p>
    <w:p w:rsidR="00367363" w:rsidRPr="00593BCF" w:rsidRDefault="00367363" w:rsidP="00FA337A">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امام نووی</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می‌گوید: شب‌های ایام تشریق را باید در منی خوابید، و اما اینکه این خوابیدن در منی واجب است و یا سنت، بین علماء اختلاف است، امام ابو حنیفه</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می‌گوید: سنت است، و دیگران می‌گویند: واجب است ولی چون نبی کریم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این شب‌ها را در (منی) خوابیده است شخص حاجی بکوشد تا جایی که برایش ممکن است، در منی بخوابد.</w:t>
      </w:r>
    </w:p>
    <w:p w:rsidR="00367363" w:rsidRPr="00593BCF" w:rsidRDefault="00367363" w:rsidP="00E831DD">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برای کسانیکه مسؤولیت امور خدمات حجاج را بر عهده دارند، و کارشان طوری است که خواب شدن در (منی) به آسانی برای</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شان میسر نیست، روا است که درمنی نخوابند.</w:t>
      </w:r>
    </w:p>
    <w:p w:rsidR="00367363" w:rsidRPr="00593BCF" w:rsidRDefault="00367363" w:rsidP="00EA768D">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4) کسان دیگری که چنین مسؤولیت‌هایی دارند، مانند: اطباء، نگهبانان، رانندگان، و امثال این‌ها، حکم</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شان حکم کسانی است که مسئولیت آب دادن حجاج را بر عهده دارند، یعنی: خوابیدن در منی بر آن‌ها لازم نیست.</w:t>
      </w:r>
    </w:p>
  </w:footnote>
  <w:footnote w:id="158">
    <w:p w:rsidR="00367363" w:rsidRPr="00593BCF" w:rsidRDefault="00367363" w:rsidP="006D760D">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E831DD">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1) درزمان نبی کریم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بنی هاشم برای حجاج شربت می‌دادند، و شربت</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شان عبارت از آن بود که خرما را در آب نم می‌کردند تا شیرین شود، و آب شیرین خرما را برای حجاج تقدیم می‌کردند، و این به اساس مهمان نوازی و سخاوت</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شان بود.</w:t>
      </w:r>
    </w:p>
    <w:p w:rsidR="00367363" w:rsidRPr="00593BCF" w:rsidRDefault="00367363" w:rsidP="008E3E22">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2) شربتی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از آن نوشیدند، شربت صدقه نبود، بلکه چیزی بود که فی سبیل الله برای همگان قرار داده بودند، ولی ابن تین</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می‌گوید: شربتی را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نوشیدند یا از مال متعلق به کعبه بود که خمس آن باید گرفته می‌شد، و یا از مال شخصی عباس</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بود که آن را برای غنی و فقیر قرار داده بود.</w:t>
      </w:r>
    </w:p>
    <w:p w:rsidR="00367363" w:rsidRPr="00593BCF" w:rsidRDefault="00367363" w:rsidP="003024C6">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3) قبول نکردن اکرام شخص اگر به اساس مصلحت باشد، روا است، زیرا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پیشنهاد عباس</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را از آن جهت نپذیرفتند، تا منافی با تواضع</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 xml:space="preserve">شان نبوده، و در همۀ امور خود مانند دیگران باشند، و خداوند متعال در موردشان گفته است که: </w:t>
      </w:r>
      <w:r w:rsidRPr="00593BCF">
        <w:rPr>
          <w:rFonts w:ascii="Traditional Arabic" w:hAnsi="Traditional Arabic" w:cs="Traditional Arabic"/>
          <w:sz w:val="24"/>
          <w:szCs w:val="24"/>
          <w:rtl/>
          <w:lang w:bidi="fa-IR"/>
        </w:rPr>
        <w:t>﴿</w:t>
      </w:r>
      <w:r w:rsidRPr="00593BCF">
        <w:rPr>
          <w:rFonts w:ascii="KFGQPC Uthmanic Script HAFS" w:hAnsi="KFGQPC Uthmanic Script HAFS" w:cs="KFGQPC Uthmanic Script HAFS"/>
          <w:sz w:val="24"/>
          <w:szCs w:val="24"/>
          <w:rtl/>
        </w:rPr>
        <w:t>وَإِنَّكَ لَعَلَىٰ خُلُقٍ عَظِيمٖ ٤</w:t>
      </w:r>
      <w:r w:rsidRPr="00593BCF">
        <w:rPr>
          <w:rFonts w:ascii="Traditional Arabic" w:hAnsi="Traditional Arabic" w:cs="Traditional Arabic"/>
          <w:sz w:val="24"/>
          <w:szCs w:val="24"/>
          <w:rtl/>
          <w:lang w:bidi="fa-IR"/>
        </w:rPr>
        <w:t>﴾</w:t>
      </w:r>
      <w:r w:rsidRPr="00593BCF">
        <w:rPr>
          <w:rFonts w:ascii="IRNazli" w:hAnsi="IRNazli" w:cs="IRNazli" w:hint="cs"/>
          <w:sz w:val="24"/>
          <w:szCs w:val="24"/>
          <w:rtl/>
          <w:lang w:bidi="fa-IR"/>
        </w:rPr>
        <w:t>.</w:t>
      </w:r>
    </w:p>
    <w:p w:rsidR="00367363" w:rsidRPr="00593BCF" w:rsidRDefault="00367363" w:rsidP="00666202">
      <w:pPr>
        <w:pStyle w:val="FootnoteText"/>
        <w:bidi/>
        <w:ind w:left="272" w:firstLine="0"/>
        <w:jc w:val="both"/>
        <w:rPr>
          <w:rFonts w:ascii="KFGQPC Uthmanic Script HAFS" w:hAnsi="KFGQPC Uthmanic Script HAFS" w:cs="KFGQPC Uthmanic Script HAFS"/>
          <w:sz w:val="24"/>
          <w:szCs w:val="24"/>
          <w:rtl/>
        </w:rPr>
      </w:pPr>
      <w:r w:rsidRPr="00593BCF">
        <w:rPr>
          <w:rFonts w:ascii="IRNazli" w:hAnsi="IRNazli" w:cs="IRNazli" w:hint="cs"/>
          <w:sz w:val="24"/>
          <w:szCs w:val="24"/>
          <w:rtl/>
          <w:lang w:bidi="fa-IR"/>
        </w:rPr>
        <w:t>4) برای ولی امر مناسب نیست که بر دیگر افراد رعیت بر تری بجوید.</w:t>
      </w:r>
    </w:p>
  </w:footnote>
  <w:footnote w:id="159">
    <w:p w:rsidR="00367363" w:rsidRPr="00593BCF" w:rsidRDefault="00367363" w:rsidP="006D760D">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E07F4A">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نوشیدن آب زمزم، و با قیاس به آن، نوشیدن هرآب دیگری، و حتی هر نوشیدنی دیگری، در حالت ایستاده و در حالت سواره جواز دارد.</w:t>
      </w:r>
    </w:p>
    <w:p w:rsidR="00367363" w:rsidRPr="00593BCF" w:rsidRDefault="00367363" w:rsidP="00E07F4A">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2) آشامیدن از آب زمزم مستحب است، و در فضیلت آب زمزم احادیث و آثار بسیاری آمده است، از آن جمله اینکه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فرمودند: «آب زمزم به هر نیتی که آشامیده شود، تحقق می‌یابد»، و البته باید انسان در این هنگام از همه پیشتر ایمان کامل، و توفیق برطاعت و عبادت، و اجتناب از نواهی را برای خود و اقارب خود و سائر مسلمانان از خداوند متعال مسئلت نماید، و از ابن عباس</w:t>
      </w:r>
      <w:r w:rsidRPr="00593BCF">
        <w:rPr>
          <w:rFonts w:ascii="IRNazli" w:hAnsi="IRNazli" w:cs="CTraditional Arabic" w:hint="cs"/>
          <w:sz w:val="24"/>
          <w:szCs w:val="24"/>
          <w:rtl/>
          <w:lang w:bidi="fa-IR"/>
        </w:rPr>
        <w:t>ب</w:t>
      </w:r>
      <w:r w:rsidRPr="00593BCF">
        <w:rPr>
          <w:rFonts w:ascii="IRNazli" w:hAnsi="IRNazli" w:cs="IRNazli" w:hint="cs"/>
          <w:sz w:val="24"/>
          <w:szCs w:val="24"/>
          <w:rtl/>
          <w:lang w:bidi="fa-IR"/>
        </w:rPr>
        <w:t xml:space="preserve"> روایت است که گفت: «در جایی که اخیار نماز خوانده‌اند نماز بخوانید، و از آبی که ابرار نوشده‌اند آب بنوشید، کسی پرسید که جای نماز خواندن ابرار کجا است؟ گفت: زیر ناودان رحمت، پرسید آب ابرار کدام آب است؟ گفت: آب زمزم».</w:t>
      </w:r>
    </w:p>
    <w:p w:rsidR="00367363" w:rsidRPr="00593BCF" w:rsidRDefault="00367363" w:rsidP="00323079">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3) از روایت اخیر این طور دانسته می‌شود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هنگام نوشیدن آب بر شتر سواربودند، و به این طریق بین این روایت و روایت قبلی تعارض به وجود می‌آید، و علماء در رفع این تعارض گفته‌اند که : مراد از روایت اخیر آن است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تا پیش از نوشیدن آب بر شتر سوار بودند، زیرا ایشان طواف را سواره انجام دادند، و چنان‌چه در روایت دیگری آمده است بعد از انجام دادن طواف، از شتر پیاده شدند، و دو رکعت نماز خواندند، و چون آب زمزم بعد از دو رکعت طواف نوشیده می‌شود، پیش از آنکه دوباره برشتر سوار شوند، در حالی که ایستاده بودند، از آب زمزم نوشیدند، و حدیثی را که علی بن ابی طالب</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در زمینه روایت می‌کند، نیز مؤید همین معنی است. </w:t>
      </w:r>
    </w:p>
  </w:footnote>
  <w:footnote w:id="160">
    <w:p w:rsidR="00367363" w:rsidRPr="00593BCF" w:rsidRDefault="00367363" w:rsidP="006D760D">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6D760D">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عروه</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آیۀ را این طور تاویل کرده بود که: از ترک سعی بین صفا و مروه بر وی چیزی نیست، زیرا لفظ (لا جناح) به طور عموم در موردی استعمال می‌شود، که برای اباحت باشد نه برای وجوب، و عائشه</w:t>
      </w:r>
      <w:r w:rsidRPr="00593BCF">
        <w:rPr>
          <w:rFonts w:ascii="IRNazli" w:hAnsi="IRNazli" w:cs="CTraditional Arabic" w:hint="cs"/>
          <w:sz w:val="24"/>
          <w:szCs w:val="24"/>
          <w:rtl/>
          <w:lang w:bidi="fa-IR"/>
        </w:rPr>
        <w:t>ل</w:t>
      </w:r>
      <w:r w:rsidRPr="00593BCF">
        <w:rPr>
          <w:rFonts w:ascii="IRNazli" w:hAnsi="IRNazli" w:cs="IRNazli" w:hint="cs"/>
          <w:sz w:val="24"/>
          <w:szCs w:val="24"/>
          <w:rtl/>
          <w:lang w:bidi="fa-IR"/>
        </w:rPr>
        <w:t xml:space="preserve"> برایش گفت که: آیۀ کریمه از اینکه سعی بین صفا و مروه واجب است و یا واجب نیست ساکت است، زیرا در آیۀ کریمه نیامده است که: (سعی بین صفا و مروه واجب نیست)، زیرا اگر مراد نفی وجوب می‌بود، باید گفته می‌شد که: (بر کسی که طواف نکند، گناهی نیست)، و در این حالت بود که دلالت براین می‌کرد که اگر کسی در بین صفا و مروه سعی نکند، بر وی گناهی نیست، و چون چنین نگفته است، پس آیۀ کریمه دلالت بر عدم وجوب سعی بین صفا و مروه ندارد، و چیزی که بر آن دلالت دارد این است که بر خلاف باور مردم انصار، سعی بین صفا و مروه گناه ندارد.</w:t>
      </w:r>
    </w:p>
    <w:p w:rsidR="00367363" w:rsidRPr="00593BCF" w:rsidRDefault="00367363" w:rsidP="006D760D">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2) بنا به ظاهر این حدیث، احناف می‌گویند که سعی بین صفا و مروه واجب است، و از ترک آن (دم) لازم می‌گردد، ولی أئمۀ سه گانه (شافعی مالک و احمد رحمهم الله) می‌گویند که سعی بین صفا و مروه فرض است، و حج بدون آن صحت پیدا نمی‌کند، چنان‌چه عدۀ دیگری از علماء آن را سنت می‌دانند و می‌گویند: از ترک آن چیزی لازم نمی‌شود، و حج بدون آن صحت پیدا می‌کند. </w:t>
      </w:r>
    </w:p>
  </w:footnote>
  <w:footnote w:id="161">
    <w:p w:rsidR="00367363" w:rsidRPr="00593BCF" w:rsidRDefault="00367363" w:rsidP="00CD03F4">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B45138">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مسیلی که ابن عمر</w:t>
      </w:r>
      <w:r w:rsidRPr="00593BCF">
        <w:rPr>
          <w:rFonts w:ascii="IRNazli" w:hAnsi="IRNazli" w:cs="CTraditional Arabic" w:hint="cs"/>
          <w:sz w:val="24"/>
          <w:szCs w:val="24"/>
          <w:rtl/>
          <w:lang w:bidi="fa-IR"/>
        </w:rPr>
        <w:t>ب</w:t>
      </w:r>
      <w:r w:rsidRPr="00593BCF">
        <w:rPr>
          <w:rFonts w:ascii="IRNazli" w:hAnsi="IRNazli" w:cs="IRNazli" w:hint="cs"/>
          <w:sz w:val="24"/>
          <w:szCs w:val="24"/>
          <w:rtl/>
          <w:lang w:bidi="fa-IR"/>
        </w:rPr>
        <w:t xml:space="preserve"> از آن نام می‌برد، فعلاً وجود ندارد، و اکنون بین صفا و مروه به شکل مناسبی سنگ</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کاری شده است.</w:t>
      </w:r>
    </w:p>
    <w:p w:rsidR="00367363" w:rsidRPr="00593BCF" w:rsidRDefault="00367363" w:rsidP="00B45138">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سعی بین صفا و مروه مانند طواف، هفت شوط است، ولی باید دانست که رفتن از صفا به مروه یک شوط، و آمدن از مروه به صفا یک شوط دیگر محسوب می‌گردد، به این اساس سعی از صفا شروع شده و به مروه ختم می‌گردد، به طوری که در مجموع چهار بار از صفا به مروه، و سه بار از مروه به صفا سعی صورت می‌گیرد.</w:t>
      </w:r>
    </w:p>
  </w:footnote>
  <w:footnote w:id="162">
    <w:p w:rsidR="00367363" w:rsidRPr="00593BCF" w:rsidRDefault="00367363" w:rsidP="00CD03F4">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714BB0">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مراد از این گفتۀ صحابه</w:t>
      </w:r>
      <w:r w:rsidRPr="00593BCF">
        <w:rPr>
          <w:rFonts w:ascii="IRNazli" w:hAnsi="IRNazli" w:cs="CTraditional Arabic" w:hint="cs"/>
          <w:sz w:val="24"/>
          <w:szCs w:val="24"/>
          <w:rtl/>
          <w:lang w:bidi="fa-IR"/>
        </w:rPr>
        <w:t>ش</w:t>
      </w:r>
      <w:r w:rsidRPr="00593BCF">
        <w:rPr>
          <w:rFonts w:ascii="IRNazli" w:hAnsi="IRNazli" w:cs="IRNazli" w:hint="cs"/>
          <w:sz w:val="24"/>
          <w:szCs w:val="24"/>
          <w:rtl/>
          <w:lang w:bidi="fa-IR"/>
        </w:rPr>
        <w:t xml:space="preserve"> که (منَی) می‌رویم و از ذَکَرهای ما مَنِی بچکد، این است که: بنا به امر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اگر خود را حلال سازیم و با زن‌های خود جماع کنیم، چگونه می‌شود که متصل به این عمل، نیت حج نموده و به طرف (منی) برویم، زیرا انسان در وقت حج باید از انجام دادن چنین اعمالی دور باشد.</w:t>
      </w:r>
    </w:p>
    <w:p w:rsidR="00367363" w:rsidRPr="00593BCF" w:rsidRDefault="00367363" w:rsidP="006779B8">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2) در اینکه مراد از این قول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که فرمودند: اگر چیزی را که در آخر فهمیدم، از اول می‌فهمیدم، (هدی) را نمی‌فرستادم، و اگر (هدی) با من نمی‌بود، حتما خود را حلال می‌ساختم، چیست؟ دو نظر وجود دارد:</w:t>
      </w:r>
    </w:p>
    <w:p w:rsidR="00367363" w:rsidRPr="00593BCF" w:rsidRDefault="00367363" w:rsidP="006779B8">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نظر اول این است که: مشرکین عمره کردن را در ماه‌های حج از کار‌های بیساربد می‌پنداشتند، و آن را (أفجر الفجور) می‌نامیدند، و این امر برای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معلوم نبود، و چون به مکه رسیدند از این امر مطلع شدند، و از این جهت گفتند که اگر از این چیز از اول با خبر می‌بودم، همراهم (هدی) نمی‌آوردم، و با مشرکین مخالفت نموده و عمره را انجام می‌دادم، ولی حالا که هدی را با خود آورده‌ام، نمی‌توانم از احرام خارج شوم، و از این سبب کسانی را که (هدی) با خود نیاورده بودند، امر کردند که عمره کند، و از احرام بر آیند، و رای امام عینی در عمدة القاری به این نظر اشاره دارد.</w:t>
      </w:r>
    </w:p>
    <w:p w:rsidR="00367363" w:rsidRPr="00593BCF" w:rsidRDefault="00367363" w:rsidP="006779B8">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نظر دوم این است که: چیزی را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در آخر فهمیدند این بود که صحابه</w:t>
      </w:r>
      <w:r w:rsidRPr="00593BCF">
        <w:rPr>
          <w:rFonts w:ascii="IRNazli" w:hAnsi="IRNazli" w:cs="CTraditional Arabic" w:hint="cs"/>
          <w:sz w:val="24"/>
          <w:szCs w:val="24"/>
          <w:rtl/>
          <w:lang w:bidi="fa-IR"/>
        </w:rPr>
        <w:t>ش</w:t>
      </w:r>
      <w:r w:rsidRPr="00593BCF">
        <w:rPr>
          <w:rFonts w:ascii="IRNazli" w:hAnsi="IRNazli" w:cs="IRNazli" w:hint="cs"/>
          <w:sz w:val="24"/>
          <w:szCs w:val="24"/>
          <w:rtl/>
          <w:lang w:bidi="fa-IR"/>
        </w:rPr>
        <w:t xml:space="preserve"> از اینکه خود را حلال سازند، و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بر احرام خود باقی باشند، بر آن‌ها سخت می‌گذرد، از این جهت بود که در اول امر بعد از اینکه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آن‌ها را به تبدیل کردن حج به عمره، امر نمودند، درنگ کرده و ابراز تردید نمودند، و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فرمودند: اگر این سخت گذشتن را بر شما از اول می‌فهمیدم، من هم (هدی) را نمی</w:t>
      </w:r>
      <w:r w:rsidRPr="00593BCF">
        <w:rPr>
          <w:rFonts w:ascii="IRNazli" w:hAnsi="IRNazli" w:cs="IRNazli" w:hint="eastAsia"/>
          <w:sz w:val="24"/>
          <w:szCs w:val="24"/>
          <w:rtl/>
          <w:lang w:bidi="fa-IR"/>
        </w:rPr>
        <w:t>‌فرستادم، تا می‌توانستم مانند شمایان خود را حلال سازم، و این نظر امام شر</w:t>
      </w:r>
      <w:r w:rsidRPr="00593BCF">
        <w:rPr>
          <w:rFonts w:ascii="IRNazli" w:hAnsi="IRNazli" w:cs="IRNazli" w:hint="cs"/>
          <w:sz w:val="24"/>
          <w:szCs w:val="24"/>
          <w:rtl/>
          <w:lang w:bidi="fa-IR"/>
        </w:rPr>
        <w:t>ق</w:t>
      </w:r>
      <w:r w:rsidRPr="00593BCF">
        <w:rPr>
          <w:rFonts w:ascii="IRNazli" w:hAnsi="IRNazli" w:cs="IRNazli" w:hint="eastAsia"/>
          <w:sz w:val="24"/>
          <w:szCs w:val="24"/>
          <w:rtl/>
          <w:lang w:bidi="fa-IR"/>
        </w:rPr>
        <w:t>اوی در فتح المبدی است.</w:t>
      </w:r>
    </w:p>
    <w:p w:rsidR="00367363" w:rsidRPr="00593BCF" w:rsidRDefault="00367363" w:rsidP="00662400">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ولی شاید همین نظر اخیر، صحیح</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 xml:space="preserve">تر و به واقعیت نزدیکتر باشد، زیرا نظر اول که می‌گوید: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از اینکه مشرکین عمره کردن را درماه‌های حج از (افجر الفجور) می‌دانستند، خبر نبودند، و در وقت رسیدن به مکۀ مکرمه از این عقیدۀ آن</w:t>
      </w:r>
      <w:r w:rsidRPr="00593BCF">
        <w:rPr>
          <w:rFonts w:ascii="IRNazli" w:hAnsi="IRNazli" w:cs="IRNazli" w:hint="eastAsia"/>
          <w:sz w:val="24"/>
          <w:szCs w:val="24"/>
          <w:rtl/>
          <w:lang w:bidi="fa-IR"/>
        </w:rPr>
        <w:t>‌ها با خبر شدند، توجیه دقیقی نیست، زیرا در این صورت این سؤال</w:t>
      </w:r>
      <w:r w:rsidRPr="00593BCF">
        <w:rPr>
          <w:rFonts w:ascii="IRNazli" w:hAnsi="IRNazli" w:cs="IRNazli" w:hint="cs"/>
          <w:sz w:val="24"/>
          <w:szCs w:val="24"/>
          <w:rtl/>
          <w:lang w:bidi="fa-IR"/>
        </w:rPr>
        <w:t xml:space="preserve"> پیش می‌آید که: این نظر و عقیدۀ مشرکین نظر و عقیدۀ مستحدثی نبود، بلکه نظری بود که از آباء و اجداد خود به میراث برده بودند، و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با وجود یکجا بودن با مشرکین در مکۀ مکرمه چهل سال قبل از بعثت، و سیزده سال بعد از بعث، چگونه ممکن است که از این عقیدۀ آن‌ها با خبر نبوده باشند؟ که البته چنین احتمالی نا ممکن به نظر می‌رسد، پس آنچه که موجه</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تر به نظر می‌رسد، همین توجیه اخیر است، والله تعالی أعلم.</w:t>
      </w:r>
    </w:p>
    <w:p w:rsidR="00367363" w:rsidRPr="00593BCF" w:rsidRDefault="00367363" w:rsidP="004C5881">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بنابراین حدیث، کسی که تنها نیت حج کرده است، و (هدی) را نفرستاده است، باید حج خود را به عمره تبدیل نموده و بعد از طواف به خانۀ کعبه و سعی بین صفا و مروه خود را حلال سازد، ولی بنا به قول جماهیر فقهاء این حکم برای همان کسانی بود که در آن سال با پیامبر خدا</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حج کرده بودند، و بعد از آن منسوخ گردید، و دلیل نسخ آن حدیث بلال بن حارث است که می‌گوید: «گفتم: یا رسول الله! این فسخ حج به عمره خاص برای ما است، و یا برای همۀ مردم است؟ فرمودند: خاص برای شما است» بنابراین کسی که اکنون نیت تنها حج و یا نیت حج و عمره را با هم که بنام (حج قران) یاد می‌شود می‌کند، باید به حج خود ادامه داده و تا وقتی که اعمال حجش کامل نمی‌گردد، نباید خود را حلال سازد.</w:t>
      </w:r>
    </w:p>
  </w:footnote>
  <w:footnote w:id="163">
    <w:p w:rsidR="00367363" w:rsidRPr="00593BCF" w:rsidRDefault="00367363" w:rsidP="00CD03F4">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6B0005">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(أبطح) در آن زمان دشت ریگزاری بود بین مکه و منی، و اکنون اثری از آن باقی نیست، و جای آن را تعمیر‌های بلند و خیابان‌های عریض و طویل گرفته است.</w:t>
      </w:r>
    </w:p>
    <w:p w:rsidR="00367363" w:rsidRPr="00593BCF" w:rsidRDefault="00367363" w:rsidP="00D05FCA">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مستحب است که حاجی در روز (ترویه) نماز پیشین و عصر را در منی بخواند، و این عمل وقتی تحقق می‌یابد که حاجی اگر می‌خواهد پیاده به (منی) برود، بعد از طلوع آفتاب از مکۀ مکرمه به طرف (منی) حرکت کند، ولی اگر کسی با چیزی تقدیم و یا تاخیر به (منی) می‌رسد، بر وی چیزی از (دم) و یا (فدیه) لازم نمی‌گردد.</w:t>
      </w:r>
    </w:p>
  </w:footnote>
  <w:footnote w:id="164">
    <w:p w:rsidR="00367363" w:rsidRPr="00593BCF" w:rsidRDefault="00367363" w:rsidP="00CD03F4">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A901FE">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1)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در روز عرفه روزه نداشتند.</w:t>
      </w:r>
    </w:p>
    <w:p w:rsidR="00367363" w:rsidRPr="00593BCF" w:rsidRDefault="00367363" w:rsidP="00A901FE">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روزه نگرفتن روز عرفه برای حجاج، بهتر از روزه گرفتن آن است.</w:t>
      </w:r>
    </w:p>
    <w:p w:rsidR="00367363" w:rsidRPr="00593BCF" w:rsidRDefault="00367363" w:rsidP="00A901FE">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قبول کردن هدیه و بخشش از زن جواز دارد.</w:t>
      </w:r>
    </w:p>
    <w:p w:rsidR="00367363" w:rsidRPr="00593BCF" w:rsidRDefault="00367363" w:rsidP="00A901FE">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4) شاید کسی بگوید: در صحیح مسلم آمده است که روزه گرفتن روز عرفه، سبب کفارۀ گناهان دو سال است، در جواب از این اعتراض گفته‌اند که: این روزه گرفتن برای غیر حجاج است، و نسبت به حجاج روزه نگرفتن این روز بهتر است، زیرا روز گرفتن سبب ضعف آن‌ها گردیده و طور شاید و باید دعا و وقوف را انجام داده نمی‌توانند، و با این هم عدۀ از علماء روزه گرفتن این روز را در زمستان، و برای حجاجی که روز گرفتن سبب ضعف آن‌ها نشود، مستحب می‌دانند.</w:t>
      </w:r>
    </w:p>
    <w:p w:rsidR="00367363" w:rsidRPr="00593BCF" w:rsidRDefault="00367363" w:rsidP="00A901FE">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ولی چون خود نبی کریم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این روز را روزه نگرفتند، بدون شک روزه نگرفتن آن برای حجاج بهتر است، زیرا اگر روزه گرفتن این روز بهتر می‌بود، اول آنکه خود نبی کریم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به روزه گرفتن آن اقدام می‌کردند، و ثانیاً: دیگر حجاج را به روزه گرفتن آن ارشاد می‌نمودند، و چون هیچ یک از این کارها صورت نگرفت، لذا روزه نگرفتن این روز بهتر است والله تعالی أعلم.</w:t>
      </w:r>
    </w:p>
  </w:footnote>
  <w:footnote w:id="165">
    <w:p w:rsidR="00367363" w:rsidRPr="00593BCF" w:rsidRDefault="00367363" w:rsidP="00CD03F4">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مقصد ابن عمر</w:t>
      </w:r>
      <w:r w:rsidRPr="00593BCF">
        <w:rPr>
          <w:rFonts w:ascii="IRNazli" w:hAnsi="IRNazli" w:cs="CTraditional Arabic" w:hint="cs"/>
          <w:sz w:val="24"/>
          <w:szCs w:val="24"/>
          <w:rtl/>
          <w:lang w:bidi="fa-IR"/>
        </w:rPr>
        <w:t>ب</w:t>
      </w:r>
      <w:r w:rsidRPr="00593BCF">
        <w:rPr>
          <w:rFonts w:ascii="IRNazli" w:hAnsi="IRNazli" w:cs="IRNazli" w:hint="cs"/>
          <w:sz w:val="24"/>
          <w:szCs w:val="24"/>
          <w:rtl/>
          <w:lang w:bidi="fa-IR"/>
        </w:rPr>
        <w:t xml:space="preserve"> از طلب حجاج برای بیرون شدن این بود، تا نماز پیشین و عصر را به مجرد آنکه: زوال آفتاب صورت می‌گیرد، اداء نماید، و حتی خطبه را کوتاه بخواند تا سبب زحمت برای حُجاج نگردد.</w:t>
      </w:r>
    </w:p>
  </w:footnote>
  <w:footnote w:id="166">
    <w:p w:rsidR="00367363" w:rsidRPr="00593BCF" w:rsidRDefault="00367363" w:rsidP="00CD03F4">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FC1296">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سنت است که در ادای نماز پیشین و عصر در روز عرفه عجله شود، و به این طریق است که: در اول وقت، نماز ظهر اداء گردد، و به مجرد سلام دادن، نماز عصر خوانده شود.</w:t>
      </w:r>
    </w:p>
    <w:p w:rsidR="00367363" w:rsidRPr="00593BCF" w:rsidRDefault="00367363" w:rsidP="00FC1296">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اقامه و رهبری حج، مسؤولیت خلیفه و یا نائب آن است.</w:t>
      </w:r>
    </w:p>
    <w:p w:rsidR="00367363" w:rsidRPr="00593BCF" w:rsidRDefault="00367363" w:rsidP="00FC1296">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نماز خواندن در پشت سر فاسق و فاجر تا وقتی که فسق و فجورش به سرحد کفر نه رسیده باشد، جواز دارد.</w:t>
      </w:r>
    </w:p>
    <w:p w:rsidR="00367363" w:rsidRPr="00593BCF" w:rsidRDefault="00367363" w:rsidP="00863BA2">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4) رفتن عالم به نزد سلطان جهت رهنمائی‌اش به اتباع از احکام دین سنت است.</w:t>
      </w:r>
    </w:p>
    <w:p w:rsidR="00367363" w:rsidRPr="00593BCF" w:rsidRDefault="00367363" w:rsidP="00FC1296">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5) سنت است که امام در این روز برای مردم خطبه داده و موعظه نماید، و خطبه‌های مسنونه در حج در نزد احناف سه خطبه است: خطبۀ اول بمکه در روز (ترویه)، خطبه دوم: در روز (عرفه)، و خطبه سوم به منی در روز (نحر) که روز اول عید قربان باشد، و در نزد امام شافعی</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چهار خطبه است: خطبه اول: بمکه در روز هفتم، خطبۀ دوم: در روز عرفه، خطبۀ سوم: به منی در روز (نحر)، و خطبه چهارم: به منی در روز رفتن حجاج از منی.</w:t>
      </w:r>
    </w:p>
  </w:footnote>
  <w:footnote w:id="167">
    <w:p w:rsidR="00367363" w:rsidRPr="00593BCF" w:rsidRDefault="00367363" w:rsidP="00662400">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این باب یعنی باب [49] در اصل کتاب امام بخاری نیز بدون ذکر کدام حدیثی آمده است، زیرا امام بخاری</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حدیثی را که شروط وی در آن از نگاه متن و سند وجود داشته، و متعلق به این باب باشد، به دست نیاورده است، از این جهت عنوان باب را درج نموده، و حدیثی را در آن روایت نکرده است، و طوری که معلوم است، امام بخاری، در قبول حدیثی که آن را شایستۀ درج درکتاب خود بداند، از همۀ محدثین متشددتر است، و همین موقف سخت وی در قبول احادیث است که کتاب او را در قمۀ کتب حدیث قرار داده است.</w:t>
      </w:r>
    </w:p>
  </w:footnote>
  <w:footnote w:id="168">
    <w:p w:rsidR="00367363" w:rsidRPr="00593BCF" w:rsidRDefault="00367363" w:rsidP="00CD03F4">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B62A24">
      <w:pPr>
        <w:pStyle w:val="FootnoteText"/>
        <w:bidi/>
        <w:ind w:left="272" w:hanging="272"/>
        <w:jc w:val="both"/>
        <w:rPr>
          <w:rFonts w:ascii="IRNazli" w:hAnsi="IRNazli" w:cs="IRNazli"/>
          <w:sz w:val="24"/>
          <w:szCs w:val="24"/>
          <w:rtl/>
          <w:lang w:bidi="fa-IR"/>
        </w:rPr>
      </w:pPr>
      <w:r w:rsidRPr="00593BCF">
        <w:rPr>
          <w:rFonts w:ascii="IRNazli" w:hAnsi="IRNazli" w:cs="IRNazli" w:hint="cs"/>
          <w:sz w:val="24"/>
          <w:szCs w:val="24"/>
          <w:rtl/>
          <w:lang w:bidi="fa-IR"/>
        </w:rPr>
        <w:tab/>
        <w:t xml:space="preserve">این واقعه پیش از بعثت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صورت گرفته بود، و سبب تعجب (مطعم بن جبیر) آن بود که چون عرفات در بیرون از منطقۀ حرم قرار دارد، و عادت قریش آن بود که در وقت حج از حرم خارج نمی‌شدند، و می‌گفتند ما اهل حرم هستیم و نباید از حرم خارج شویم، و کسانی که به عرفات می‌رفتند، ازغیر مردمان قریش بودند، از این سبب (مطعم) از دیدن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که از قریش بودند، در آن‌جا تعجب نمود.</w:t>
      </w:r>
    </w:p>
  </w:footnote>
  <w:footnote w:id="169">
    <w:p w:rsidR="00367363" w:rsidRPr="00593BCF" w:rsidRDefault="00367363" w:rsidP="00CD03F4">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853F74">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1) حجة الوداع را از این جهت (حجة الواداع) می‌گویند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با مردم در این حج وداع کردند، و فرمودند: «شاید شما را بعد از امسال نبینم».</w:t>
      </w:r>
    </w:p>
    <w:p w:rsidR="00367363" w:rsidRPr="00593BCF" w:rsidRDefault="00367363" w:rsidP="00E831DD">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2) اگر ممکن باشد، باید در وقت رفتن از عرفات به مزدلفه عجله شود، ولی حجاج باید جداً متوجه باشند که از اذیت نمودن مردم خود داری نمایند، زیرا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در جایی که ازدحام مردم بود، آهسته می‌رفتند، تا مبادا تیز رفتن</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شان سبب آزار و اذیت مردم شود، و در جایی تیز می‌رفتند که این خوف وجود نمی‌داشت.</w:t>
      </w:r>
    </w:p>
  </w:footnote>
  <w:footnote w:id="170">
    <w:p w:rsidR="00367363" w:rsidRPr="00593BCF" w:rsidRDefault="00367363" w:rsidP="00CD03F4">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323079">
      <w:pPr>
        <w:pStyle w:val="FootnoteText"/>
        <w:bidi/>
        <w:ind w:left="272" w:hanging="272"/>
        <w:jc w:val="both"/>
        <w:rPr>
          <w:rFonts w:ascii="IRNazli" w:hAnsi="IRNazli" w:cs="IRNazli"/>
          <w:sz w:val="24"/>
          <w:szCs w:val="24"/>
          <w:rtl/>
          <w:lang w:bidi="fa-IR"/>
        </w:rPr>
      </w:pPr>
      <w:r w:rsidRPr="00593BCF">
        <w:rPr>
          <w:rFonts w:ascii="IRNazli" w:hAnsi="IRNazli" w:cs="IRNazli" w:hint="cs"/>
          <w:sz w:val="24"/>
          <w:szCs w:val="24"/>
          <w:rtl/>
          <w:lang w:bidi="fa-IR"/>
        </w:rPr>
        <w:tab/>
        <w:t xml:space="preserve">انسان باید در همه جا وقار و حیثیت اسلامی خود را حفظ نماید، ولو آنکه غرضش از شتاب کردن، حصول عبادت باشد، چنان‌چه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برای کسی که در رسیدن به جماعت عجله کرده بود فرمودند: «خداوند حرصت را بر عبادت زیاد کند، ولی دوباره این</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چنین شتاب مکن».</w:t>
      </w:r>
    </w:p>
  </w:footnote>
  <w:footnote w:id="171">
    <w:p w:rsidR="00367363" w:rsidRPr="00593BCF" w:rsidRDefault="00367363" w:rsidP="00CD03F4">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AE3158">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جمرۀ عقبه که به نام (جمرۀ بزرگ) نیز یاد می‌شود، آخرین جمره</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ای است که بعد از مسجد خیف به طرف غرب منی قرار دارد، و در روز اول عید، تنها همین جمره زده می‌شود.</w:t>
      </w:r>
    </w:p>
    <w:p w:rsidR="00367363" w:rsidRPr="00593BCF" w:rsidRDefault="00367363" w:rsidP="00CD03F4">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برای اهل اعذار مانند زن‌ها، مردهای پیر، اشخاص مریض و امثال این‌ها روا است که از مزدلفه پیش از طلوع فجر حرکت کنند، تا در وقت خلوت و پیش از ازدحام حجاج جمرۀ عقبه را رمی نمایند.</w:t>
      </w:r>
    </w:p>
    <w:p w:rsidR="00367363" w:rsidRPr="00593BCF" w:rsidRDefault="00367363" w:rsidP="00DA605C">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برای اشخاص فورق الذکر زدن جمرۀ عقبه پیش از طلوع آفتاب جواز دارد.</w:t>
      </w:r>
    </w:p>
    <w:p w:rsidR="00367363" w:rsidRPr="00593BCF" w:rsidRDefault="00367363" w:rsidP="00DA605C">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4) وقت اصلی زدن جمرۀ عقبه، در نزد احناف بعد ازطلوع افتاب روز دهم ذوالحجه تا غروب آفتاب همان روز است، و در نزد امام شافعی</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بعد از نیم شب دهم ذوالحجه تا پیش از طلوع فجر بعدی است، و تفصیل بیشتر این مسئله را می‌توان در کتب فقه و کتب شروح حدیث مطالعه نمود.</w:t>
      </w:r>
    </w:p>
  </w:footnote>
  <w:footnote w:id="172">
    <w:p w:rsidR="00367363" w:rsidRPr="00593BCF" w:rsidRDefault="00367363" w:rsidP="00CD03F4">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زیرا اجازه گرفتن سبب آن می‌شد تا پیش از ازدحام حجاج جمرۀ عقبه را رمی نماید، و علت اجازه خواستن که چاقی باشد، برای عائشه</w:t>
      </w:r>
      <w:r w:rsidRPr="00593BCF">
        <w:rPr>
          <w:rFonts w:ascii="IRNazli" w:hAnsi="IRNazli" w:cs="CTraditional Arabic" w:hint="cs"/>
          <w:sz w:val="24"/>
          <w:szCs w:val="24"/>
          <w:rtl/>
          <w:lang w:bidi="fa-IR"/>
        </w:rPr>
        <w:t>ل</w:t>
      </w:r>
      <w:r w:rsidRPr="00593BCF">
        <w:rPr>
          <w:rFonts w:ascii="IRNazli" w:hAnsi="IRNazli" w:cs="IRNazli" w:hint="cs"/>
          <w:sz w:val="24"/>
          <w:szCs w:val="24"/>
          <w:rtl/>
          <w:lang w:bidi="fa-IR"/>
        </w:rPr>
        <w:t xml:space="preserve"> نیز موجود بود، زیرا طوری که در بعضی از روایات آمده است، وی دراین وقت چاق شده بود.</w:t>
      </w:r>
    </w:p>
  </w:footnote>
  <w:footnote w:id="173">
    <w:p w:rsidR="00367363" w:rsidRPr="00593BCF" w:rsidRDefault="00367363" w:rsidP="00FE578E">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یعنی همان وقت عادی آن است که بعد از طلوع فجر باشد.</w:t>
      </w:r>
    </w:p>
  </w:footnote>
  <w:footnote w:id="174">
    <w:p w:rsidR="00367363" w:rsidRPr="00593BCF" w:rsidRDefault="00367363" w:rsidP="00FE578E">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یعنی: موافق سنت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عمل نموده است، و این بر خلاف عادت اهل جاهلیت است که از مزدلفه بعد از طلوع آفتاب حرکت می‌کردند.</w:t>
      </w:r>
    </w:p>
  </w:footnote>
  <w:footnote w:id="175">
    <w:p w:rsidR="00367363" w:rsidRPr="00593BCF" w:rsidRDefault="00367363" w:rsidP="00FE578E">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0C23E1">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تلبیه گفتن حاجی باید تا وقت زدن جمرۀ عقبه در روز (نحر) ادامه یابد.</w:t>
      </w:r>
    </w:p>
    <w:p w:rsidR="00367363" w:rsidRPr="00593BCF" w:rsidRDefault="00367363" w:rsidP="00830B54">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تلبیه گفتن عمره کننده در نزد احناف تا وقت استلام حجر الأسود ادامه می</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یابد.</w:t>
      </w:r>
    </w:p>
  </w:footnote>
  <w:footnote w:id="176">
    <w:p w:rsidR="00367363" w:rsidRPr="00593BCF" w:rsidRDefault="00367363" w:rsidP="00FE578E">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(ثَبیر): کوه مشهوری است در مزدلفه، که هنگام رفتن به طرف (منی)، به دست چپ واقع می‌گردد، و معنی حدیث این است که: مشرکین منتظر آن بودند که آفتاب بر کوه (ثَبیر) بتابد، و بعد از آن آن‌ها به طرف منی حرکت کنند.</w:t>
      </w:r>
    </w:p>
  </w:footnote>
  <w:footnote w:id="177">
    <w:p w:rsidR="00367363" w:rsidRPr="00593BCF" w:rsidRDefault="00367363" w:rsidP="00FE578E">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E46067">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وقوف به مزدلفه بعد ازطلوع فجر واجب است، و احناف می‌گویند کسی که وقوف به مزدلفه را بعد از فجر بدون عذر ترک می‌کند، بر وی (دم) لازم می‌گردد.</w:t>
      </w:r>
    </w:p>
    <w:p w:rsidR="00367363" w:rsidRPr="00593BCF" w:rsidRDefault="00367363" w:rsidP="00E46067">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در صبح روز عید، باید پیش ازطلوع آفتاب، از مزدلفه به طرف منی حرکت نمود.</w:t>
      </w:r>
    </w:p>
    <w:p w:rsidR="00367363" w:rsidRPr="00593BCF" w:rsidRDefault="00367363" w:rsidP="00E46067">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مستحب است که حرکت کردن به سوی منی، بعد از روشن شدن هوا باشد.</w:t>
      </w:r>
    </w:p>
  </w:footnote>
  <w:footnote w:id="178">
    <w:p w:rsidR="00367363" w:rsidRPr="00593BCF" w:rsidRDefault="00367363" w:rsidP="00FE578E">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26086C">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1) بعضی از علماء نظر به ظاهر این حدیث می‌گویند که: اگر کسی شتری غرض (هدی) با خود داشت، واجب است که بر آن سوار شود، تا به این طریق هم امر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را به جا آورده باشد، و هم با اهل جاهلیت مخالفت کرده باشد، زیرا اهل جاهلیت شتری را که برای بت‌های خود نذر می‌کردند، سوار نمی‌شدند، ولی جمهور علماء می‌گویند که این امر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از روی ارشاد، و مصلحت خود آن شخص بود، تا بدون لزوم پیاده نرود، و خود را در مشقت نیندازد، و مذهب احناف آن است که سوار شدن (هدی) بدون ضرورت جواز ندارد، و دلیل</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شان حدیث جابر</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در صحیح مسلم است که: شخصی از وی از حکم سوار شدن بر (هدی) پرسید، در جواب گفت: از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شنیدم که فرمودند: «اگر مجبور شدی، تا وقتی که مرکوبی پیدا می‌کنی، به طور معروف بر آن سوار شو»، و مفهوم مخالف آن این است که اگر مجبور نشدی بر آن سوار مشو.</w:t>
      </w:r>
    </w:p>
    <w:p w:rsidR="00367363" w:rsidRPr="00593BCF" w:rsidRDefault="00367363" w:rsidP="0026086C">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2) اگر عالم برای کسی حکم شرعی را بیان کرد، و او آن حکم را قبول نکرد، و یا از اجرای آن حکم خود داری نمود، روا است که او را مورد توبیخ قرار دهد. </w:t>
      </w:r>
    </w:p>
  </w:footnote>
  <w:footnote w:id="179">
    <w:p w:rsidR="00367363" w:rsidRPr="00593BCF" w:rsidRDefault="00367363" w:rsidP="00FE578E">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4D0073">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کسی که بر وی (هدی) تمتع لازم شده است، و قدرت به خریدن آن را ندرد، باید ده روز روزه بگیرد، سه روز در حج، و هفت روز بعد از بازگشتن از حج، و یا بازگشتن به خانوادۀ خود، و سه روزی را که باید در حج روزه بگیرد، روز هفتم، هشتم، و نهم ذو الحجه است.</w:t>
      </w:r>
    </w:p>
    <w:p w:rsidR="00367363" w:rsidRPr="00593BCF" w:rsidRDefault="00367363" w:rsidP="004D0073">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مراد از بازگشتن بسوی اهل در نزد احناف، بازگشتن از حج است، بنابراین می‌تواند این هفت روز را حتی در مکۀ مکرمه روزه بگیرد، و مراد از آن در نزد اما شافعی</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بازگشتن به فامیل و خانوادۀ خود است، بنابراین تا وقت که نزد فامیلش بر نگشته است، روزه گرفتن این هفت روز برایش روا نیست، مگر آنکه در مکه و یا در جای دیگری نیت اقامت نماید، که در این صورت روزه گرفتن در جای اقامتش برایش روا است.</w:t>
      </w:r>
    </w:p>
  </w:footnote>
  <w:footnote w:id="180">
    <w:p w:rsidR="00367363" w:rsidRPr="00593BCF" w:rsidRDefault="00367363" w:rsidP="00996D90">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وی مسور بن مخرمه بن نوفل، خواهر زادۀ عبد الرحمن بن عوف قرشی است، دو سال بعد از هجرت تولد یافت، از طرفداران علی</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بود، و در مکه سکنی گزید، بعد از اینکه حصین بن نمیر با لشکرش به جنگ بن زبیر آمد، و کعبه را به منجنیق بست، در این وقت مسور بن مخرمه در (حجر) نماز می‌خواند که سنگی از منجنیق به او اصابت کرد، و بالآخره سسب کشته شدن او شد، و در اول ربیع الأول سال شصت و چهار هجری به سن شصت و دو سالگی وفات یافت، اسدالغابه (4/395).</w:t>
      </w:r>
    </w:p>
  </w:footnote>
  <w:footnote w:id="181">
    <w:p w:rsidR="00367363" w:rsidRPr="00593BCF" w:rsidRDefault="00367363" w:rsidP="00FE578E">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وی مروان بن حکم بن ابی العاص قرشی اموی است، در سال دوم هجری تولد یافت، و چون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پدرش را به طائف تبعید کرده بودند، و او در این وقت طفل بود وبا پدرش به طائف رفته بود، لذا مشرف به دیدن و صحبت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نشده بود، گرچه واقدی می‌گوید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را دیده است، روزی علی</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به طرف او نگاه کرد و گفت: وای برتو، و وای بر امت محمد از تو و از اولاد تو، وی در دمشق در سوم ماه رمضان سال شصت و پنج هجری به عمر پنجاه و سه سالگی وفات یافت اسد الغابه (4/348-349)، عمدة القاری (7/304).</w:t>
      </w:r>
    </w:p>
  </w:footnote>
  <w:footnote w:id="182">
    <w:p w:rsidR="00367363" w:rsidRPr="00593BCF" w:rsidRDefault="00367363" w:rsidP="00FE578E">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4A55BF">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قلاده کردن شتر (هدی) عبارت از آن است که: یک جفت از کفش‌های احرام به گردن آن آویخته شود، تا دانسته شود که این شتر برای (هدی) است.</w:t>
      </w:r>
    </w:p>
    <w:p w:rsidR="00367363" w:rsidRPr="00593BCF" w:rsidRDefault="00367363" w:rsidP="004A55BF">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إشعار کردن عبارت از آن است که طرف چپ کوهان شتر (هدی) را اندکی زخمی نمایند تا خون از آن جاری گردد.</w:t>
      </w:r>
    </w:p>
    <w:p w:rsidR="00367363" w:rsidRPr="00593BCF" w:rsidRDefault="00367363" w:rsidP="004A55BF">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تقلید و اشعار باید پیش از احرام بستن انجام پذیرد.</w:t>
      </w:r>
    </w:p>
    <w:p w:rsidR="00367363" w:rsidRPr="00593BCF" w:rsidRDefault="00367363" w:rsidP="004A55BF">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4) بهتر است که تقلید و إشعار ذریعۀ خود حاجی صورت بگیرد.</w:t>
      </w:r>
    </w:p>
    <w:p w:rsidR="00367363" w:rsidRPr="00593BCF" w:rsidRDefault="00367363" w:rsidP="004A55BF">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5) حاجی که (هدی) می‌فرستد، تا وقتی که (هدی) به منی ذبح نمی‌شود، نباید خود را حلال سازد.</w:t>
      </w:r>
    </w:p>
  </w:footnote>
  <w:footnote w:id="183">
    <w:p w:rsidR="00367363" w:rsidRPr="00593BCF" w:rsidRDefault="00367363" w:rsidP="00A61044">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1F3A01">
      <w:pPr>
        <w:pStyle w:val="FootnoteText"/>
        <w:bidi/>
        <w:ind w:left="272" w:hanging="272"/>
        <w:jc w:val="both"/>
        <w:rPr>
          <w:rFonts w:ascii="IRNazli" w:hAnsi="IRNazli" w:cs="IRNazli"/>
          <w:sz w:val="24"/>
          <w:szCs w:val="24"/>
          <w:rtl/>
          <w:lang w:bidi="fa-IR"/>
        </w:rPr>
      </w:pPr>
      <w:r w:rsidRPr="00593BCF">
        <w:rPr>
          <w:rFonts w:ascii="IRNazli" w:hAnsi="IRNazli" w:cs="IRNazli" w:hint="cs"/>
          <w:sz w:val="24"/>
          <w:szCs w:val="24"/>
          <w:rtl/>
          <w:lang w:bidi="fa-IR"/>
        </w:rPr>
        <w:tab/>
        <w:t>این و اقعۀ را که عائشه</w:t>
      </w:r>
      <w:r w:rsidRPr="00593BCF">
        <w:rPr>
          <w:rFonts w:ascii="IRNazli" w:hAnsi="IRNazli" w:cs="CTraditional Arabic" w:hint="cs"/>
          <w:sz w:val="24"/>
          <w:szCs w:val="24"/>
          <w:rtl/>
          <w:lang w:bidi="fa-IR"/>
        </w:rPr>
        <w:t>ل</w:t>
      </w:r>
      <w:r w:rsidRPr="00593BCF">
        <w:rPr>
          <w:rFonts w:ascii="IRNazli" w:hAnsi="IRNazli" w:cs="IRNazli" w:hint="cs"/>
          <w:sz w:val="24"/>
          <w:szCs w:val="24"/>
          <w:rtl/>
          <w:lang w:bidi="fa-IR"/>
        </w:rPr>
        <w:t xml:space="preserve"> روایت می‌کند، در حجی واقع گریده بود که ابو بکر</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امیر حج بود، و خود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در این سال به حج نرفته بودند، و خلاصۀ آنچه که در این حدیث آمده است که: اگر کسی که خودش به حج نرفته، و (هدی) می‌فرستد، در نزد ابن عباس و بعضی از علمای دیگر، مانند کسی است که به حج رفته است، یعنی تا وقتی که هدیش در (منی) ذبح نگریده است، در احرام شمرده می‌شود، و نباید خود را حلال سازد، ولی جمهور صحابه و فقهای دیگر، و از آن جملۀ أم المؤمنین عائشه</w:t>
      </w:r>
      <w:r w:rsidRPr="00593BCF">
        <w:rPr>
          <w:rFonts w:ascii="IRNazli" w:hAnsi="IRNazli" w:cs="CTraditional Arabic" w:hint="cs"/>
          <w:sz w:val="24"/>
          <w:szCs w:val="24"/>
          <w:rtl/>
          <w:lang w:bidi="fa-IR"/>
        </w:rPr>
        <w:t>ل</w:t>
      </w:r>
      <w:r w:rsidRPr="00593BCF">
        <w:rPr>
          <w:rFonts w:ascii="IRNazli" w:hAnsi="IRNazli" w:cs="IRNazli" w:hint="cs"/>
          <w:sz w:val="24"/>
          <w:szCs w:val="24"/>
          <w:rtl/>
          <w:lang w:bidi="fa-IR"/>
        </w:rPr>
        <w:t xml:space="preserve"> به این نظر اند که چنین شخصی به هیچ وجه محرم شمرده نمی‌شود، و همۀ آنچه که برایش حلال بود، بعد از فرستادن (هدی) نیز حلال باقی می‌ماند، و بدون شک عمل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مؤید نظر جمهور است.</w:t>
      </w:r>
    </w:p>
  </w:footnote>
  <w:footnote w:id="184">
    <w:p w:rsidR="00367363" w:rsidRPr="00593BCF" w:rsidRDefault="00367363" w:rsidP="00A61044">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9338BE">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1) بعد از فرستادن (هدی)، هیچ چیز بر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حرام نگردیده بود، و این حدیث مؤید حدیث سابق است بر اینکه اگر کسی که خودش به حج نمی‌رود، و (هدی) می‌فرستد، محرم شمرده نمی‌شود.</w:t>
      </w:r>
    </w:p>
    <w:p w:rsidR="00367363" w:rsidRPr="00593BCF" w:rsidRDefault="00367363" w:rsidP="009338BE">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قلاده کردن گوسفند (هدی) مشروع است، با این تفصیل که احناف و مالکیه این عمل را جائز، و اکثر علماء آن را سنت می‌دانند.</w:t>
      </w:r>
    </w:p>
  </w:footnote>
  <w:footnote w:id="185">
    <w:p w:rsidR="00367363" w:rsidRPr="00593BCF" w:rsidRDefault="00367363" w:rsidP="00A61044">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2002CC">
      <w:pPr>
        <w:pStyle w:val="FootnoteText"/>
        <w:bidi/>
        <w:ind w:left="272" w:hanging="272"/>
        <w:jc w:val="both"/>
        <w:rPr>
          <w:rFonts w:ascii="IRNazli" w:hAnsi="IRNazli" w:cs="IRNazli"/>
          <w:sz w:val="24"/>
          <w:szCs w:val="24"/>
          <w:rtl/>
          <w:lang w:bidi="fa-IR"/>
        </w:rPr>
      </w:pPr>
      <w:r w:rsidRPr="00593BCF">
        <w:rPr>
          <w:rFonts w:ascii="IRNazli" w:hAnsi="IRNazli" w:cs="IRNazli" w:hint="cs"/>
          <w:sz w:val="24"/>
          <w:szCs w:val="24"/>
          <w:rtl/>
          <w:lang w:bidi="fa-IR"/>
        </w:rPr>
        <w:tab/>
        <w:t xml:space="preserve">این حدیث رد بر کسانی است که قلاده کردن از پشم را جائز نمی‌دانند، و می‌گویند: قلاده باید، از گیاهان زمین مانند: لیف و پست درختان باشد. </w:t>
      </w:r>
    </w:p>
  </w:footnote>
  <w:footnote w:id="186">
    <w:p w:rsidR="00367363" w:rsidRPr="00593BCF" w:rsidRDefault="00367363" w:rsidP="00A61044">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2002CC">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مزد قصاب و سلاخ نباید از (هدی) داده شود، تا اینکه تمام (هدی) بدون نقص تقدیم شده باشد.</w:t>
      </w:r>
    </w:p>
    <w:p w:rsidR="00367363" w:rsidRPr="00593BCF" w:rsidRDefault="00367363" w:rsidP="002002CC">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عادت سابق چنان بود، و فعلا هم چنین است که اطراف حیوان را که عبارت از دست و پا و سر و پوست حیوان باشد، عوض مزد، برای سلاخ می‌دادند و می‌دهند، و این عمل روا نیست، و باید مزد سلاخ از مال جداگانۀ دیگری داده شود.</w:t>
      </w:r>
    </w:p>
  </w:footnote>
  <w:footnote w:id="187">
    <w:p w:rsidR="00367363" w:rsidRPr="00593BCF" w:rsidRDefault="00367363" w:rsidP="00A61044">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D26BCE">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1) (نحر) کردن قربانی گاو جواز دارد، ولی بهتر آن است که ذبح گردد، زیرا در روایت دیگری آمده است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آن گاو را (ذبح) کردند، و این روایت بعد از این خواهد آمد.</w:t>
      </w:r>
    </w:p>
    <w:p w:rsidR="00367363" w:rsidRPr="00593BCF" w:rsidRDefault="00367363" w:rsidP="00D26BCE">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نحر کردن قربانی عوض شخص دیگری بدون اذنش جواز دارد.</w:t>
      </w:r>
    </w:p>
    <w:p w:rsidR="00367363" w:rsidRPr="00593BCF" w:rsidRDefault="00367363" w:rsidP="00D26BCE">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علماء با استناد به احادیثی که در مورد (هدی) و قربانی آمده است، گوسفند را از یک شخص، و گاو و شتر را برای هفت کس جواز داده‌اند، و بعضی از علماء می‌گویند: (هدی) یک گوسفند از اهل یک خانواده جواز دارد، ولی شاید این جواز جهت رسیدن ثواب باشد، نه ادای واجب، به این معنی که اگر بر چندین عضو یک فامیل قربانی واجب گردیده باشد، باید هر کدام جداگانه قربانی کنند، و قربانی یک گوسفند، از همۀ آن‌ها جواز ندارد، ولی اگر بر یک نفر قربانی واجب شده بود، و همان شخص یک گوسفند را قربانی کرد، ثواب آن برای همۀ اعضای فامیل می‌رسد.</w:t>
      </w:r>
    </w:p>
  </w:footnote>
  <w:footnote w:id="188">
    <w:p w:rsidR="00367363" w:rsidRPr="00593BCF" w:rsidRDefault="00367363" w:rsidP="00A61044">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911BCA">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1) جایی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شتران خود را در عید قربان نحر کرده بودند، نزدیک جمرۀ کوچک است که به طرف مسجد خیف واقع است، ولی چون خود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فرمودند که: «من این</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 xml:space="preserve">جا نحر کردم، و هر جای (منی) قابل نحراست»، علماء گفته‌اند که: نحر کردن در هر جای منی جواز دارد، و نحر کردن در (منحر)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از فضایل است نه از واجبات حج.</w:t>
      </w:r>
    </w:p>
    <w:p w:rsidR="00367363" w:rsidRPr="00593BCF" w:rsidRDefault="00367363" w:rsidP="002A0866">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اینکه ابن عمر</w:t>
      </w:r>
      <w:r w:rsidRPr="00593BCF">
        <w:rPr>
          <w:rFonts w:ascii="IRNazli" w:hAnsi="IRNazli" w:cs="CTraditional Arabic" w:hint="cs"/>
          <w:sz w:val="24"/>
          <w:szCs w:val="24"/>
          <w:rtl/>
          <w:lang w:bidi="fa-IR"/>
        </w:rPr>
        <w:t>ب</w:t>
      </w:r>
      <w:r w:rsidRPr="00593BCF">
        <w:rPr>
          <w:rFonts w:ascii="IRNazli" w:hAnsi="IRNazli" w:cs="IRNazli" w:hint="cs"/>
          <w:sz w:val="24"/>
          <w:szCs w:val="24"/>
          <w:rtl/>
          <w:lang w:bidi="fa-IR"/>
        </w:rPr>
        <w:t xml:space="preserve"> در (منحر)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نحر می‌کرد، سببش آن بود که وی در تتبع آثار نبی کریم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سخت پا بند بود، و نمی‌خواست هیچ عملی از اعمال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را ترک نماید، و دیگر آنکه درزمان ابن عمر</w:t>
      </w:r>
      <w:r w:rsidRPr="00593BCF">
        <w:rPr>
          <w:rFonts w:ascii="IRNazli" w:hAnsi="IRNazli" w:cs="CTraditional Arabic" w:hint="cs"/>
          <w:sz w:val="24"/>
          <w:szCs w:val="24"/>
          <w:rtl/>
          <w:lang w:bidi="fa-IR"/>
        </w:rPr>
        <w:t>ب</w:t>
      </w:r>
      <w:r w:rsidRPr="00593BCF">
        <w:rPr>
          <w:rFonts w:ascii="IRNazli" w:hAnsi="IRNazli" w:cs="IRNazli" w:hint="cs"/>
          <w:sz w:val="24"/>
          <w:szCs w:val="24"/>
          <w:rtl/>
          <w:lang w:bidi="fa-IR"/>
        </w:rPr>
        <w:t xml:space="preserve"> امکان نحر و ذبح درهر جای (منی) امکان پذیربود، ولی چون امروز چنین امکانی وجود ندارد، باید حیوانی که ذبح می‌گردد، درهمان جایی ذبح گردد که برای این کار اختصاص داده شده است، و در جای دیگری از (منی) به این کار اقدام نشود.</w:t>
      </w:r>
    </w:p>
  </w:footnote>
  <w:footnote w:id="189">
    <w:p w:rsidR="00367363" w:rsidRPr="00593BCF" w:rsidRDefault="00367363" w:rsidP="00A61044">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2A0866">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سنت و یا مستحب است که شتر به همین طریقی که در حدیث آمده است، نحر گردد.</w:t>
      </w:r>
    </w:p>
    <w:p w:rsidR="00367363" w:rsidRPr="00593BCF" w:rsidRDefault="00367363" w:rsidP="002A0866">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اگر کسی حکمی را نمی‌دانست، عالم باید آن حکم را برایش بیاموزد.</w:t>
      </w:r>
    </w:p>
  </w:footnote>
  <w:footnote w:id="190">
    <w:p w:rsidR="00367363" w:rsidRPr="00593BCF" w:rsidRDefault="00367363" w:rsidP="00A61044">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BE05F3">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مراد از شترانی که علی</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از آن‌ها یاد می‌کند، شتران هدی است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در حجة الوداع تقدیم نمودند، و عدد آن‌ها طوری که قبلاً یاد آور شدیم یکصد شتر بود، که شصت و سه شتر را خود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و سی و هفت شتر باقی مانده را علی</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نحر کرد.</w:t>
      </w:r>
    </w:p>
    <w:p w:rsidR="00367363" w:rsidRPr="00593BCF" w:rsidRDefault="00367363" w:rsidP="00BE05F3">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مزد سلاخ را از گوشت و یا پوست (هدی) و قربانی نباید داد.</w:t>
      </w:r>
    </w:p>
    <w:p w:rsidR="00367363" w:rsidRPr="00593BCF" w:rsidRDefault="00367363" w:rsidP="00BE05F3">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اگر مزد سلاخ از مال دیگری داده شده باشد، از دادن گوشت (هدی) و قربانی برای وی باکی نیست.</w:t>
      </w:r>
    </w:p>
    <w:p w:rsidR="00367363" w:rsidRPr="00593BCF" w:rsidRDefault="00367363" w:rsidP="00BE05F3">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فروختن پوست و جل (هدی) بناء به قول اکثر علماء جواز ندارد.</w:t>
      </w:r>
    </w:p>
  </w:footnote>
  <w:footnote w:id="191">
    <w:p w:rsidR="00367363" w:rsidRPr="00593BCF" w:rsidRDefault="00367363" w:rsidP="00A61044">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626D37">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سه روزی که حاجی در منی می‌باشد، روز دهم، یازدهم و دوازدهم ذی الحجه است.</w:t>
      </w:r>
    </w:p>
    <w:p w:rsidR="00367363" w:rsidRPr="00593BCF" w:rsidRDefault="00367363" w:rsidP="000E5B84">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خوردن و ذخیره کردن از گوشت قربانی جواز دارد.</w:t>
      </w:r>
    </w:p>
    <w:p w:rsidR="00367363" w:rsidRPr="00593BCF" w:rsidRDefault="00367363" w:rsidP="00626D37">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بهتر است که یک سوم آن را خیرات بدهد، یک سوم آن را بخورد، و یک سوم آن را ذخیره کند، و خیرات دادن کمتر از یک سوم آن کار خوبی نیست.</w:t>
      </w:r>
    </w:p>
    <w:p w:rsidR="00367363" w:rsidRPr="00593BCF" w:rsidRDefault="00367363" w:rsidP="00626D37">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4) دادن گوشت قربانی برای اغنیاء جواز دارد.</w:t>
      </w:r>
    </w:p>
    <w:p w:rsidR="00367363" w:rsidRPr="00593BCF" w:rsidRDefault="00367363" w:rsidP="00626D37">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5) خوردن از گوشت قربانی مستحب است.</w:t>
      </w:r>
    </w:p>
    <w:p w:rsidR="00367363" w:rsidRPr="00593BCF" w:rsidRDefault="00367363" w:rsidP="00626D37">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6) اگر گسی گوسفند، گاو، و یا شتری را نذر می‌کند، نباید از گوشت آن بخورد و یا ذخیره نماید.</w:t>
      </w:r>
    </w:p>
    <w:p w:rsidR="00367363" w:rsidRPr="00593BCF" w:rsidRDefault="00367363" w:rsidP="00626D37">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7) خوردن از (هدی) تمتع و قران در حج جواز دارد. </w:t>
      </w:r>
    </w:p>
  </w:footnote>
  <w:footnote w:id="192">
    <w:p w:rsidR="00367363" w:rsidRPr="00593BCF" w:rsidRDefault="00367363" w:rsidP="00A61044">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متعلیق به این حدیث آنکه:</w:t>
      </w:r>
    </w:p>
    <w:p w:rsidR="00367363" w:rsidRPr="00593BCF" w:rsidRDefault="00367363" w:rsidP="000E5B84">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1)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برای حلاق گفتند اول طرف راست را بتراش، و موهای آن را برای ابو طلحه دادند تا بین مردم تقسیم کند، و بعد از ان طرف چپ را، موهای آن را برای (ام سلیم) که مادر انس</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می‌شود، فرستادند، و بعد از آن امر کردند که بقیۀ سرشان را بتراشد.</w:t>
      </w:r>
    </w:p>
    <w:p w:rsidR="00367363" w:rsidRPr="00593BCF" w:rsidRDefault="00367363" w:rsidP="000E5B84">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2)در آنچه که تراشیدن آن در وقت خارج شدن از احرام واجب است، در بین علماء اختلاف است، امام مالک و امام احمد رحمهم الله می‌گویند: واجب تراشیدن تمام سر است، امام ابو حنیفه</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می‌کوید: واجب ربع سراست، و امام شافعی</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می‌گوید: در تراشیدن سه مو واجب اداء می‌شود.</w:t>
      </w:r>
    </w:p>
    <w:p w:rsidR="00367363" w:rsidRPr="00593BCF" w:rsidRDefault="00367363" w:rsidP="000E5B84">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به اتفاق علماء تراشیدن موی سر در وقت خارج شدن از احرام حج، بهتر از کوتاه کردن آن است.</w:t>
      </w:r>
    </w:p>
    <w:p w:rsidR="00367363" w:rsidRPr="00593BCF" w:rsidRDefault="00367363" w:rsidP="00410207">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4) موی آدمی بعد از جدا شدن از وی پاک است.</w:t>
      </w:r>
    </w:p>
    <w:p w:rsidR="00367363" w:rsidRPr="00593BCF" w:rsidRDefault="00367363" w:rsidP="00410207">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5) امام احمد در مسند خد از ابن سیرین</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روایت می‌کند که گفت: «اگر یک تار مویی از مو‌های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در نزدم باشد، آن را بر تمام دنیا و ما فیها ترجیح</w:t>
      </w:r>
      <w:r>
        <w:rPr>
          <w:rFonts w:ascii="IRNazli" w:hAnsi="IRNazli" w:cs="IRNazli" w:hint="cs"/>
          <w:sz w:val="24"/>
          <w:szCs w:val="24"/>
          <w:rtl/>
          <w:lang w:bidi="fa-IR"/>
        </w:rPr>
        <w:t xml:space="preserve"> می‌دهم</w:t>
      </w:r>
      <w:r w:rsidRPr="00593BCF">
        <w:rPr>
          <w:rFonts w:ascii="IRNazli" w:hAnsi="IRNazli" w:cs="IRNazli" w:hint="cs"/>
          <w:sz w:val="24"/>
          <w:szCs w:val="24"/>
          <w:rtl/>
          <w:lang w:bidi="fa-IR"/>
        </w:rPr>
        <w:t>»، امام عینی می‌گوید: «در کلاه خالد بن ولید</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چند تار مو از موهای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موجود بود، و از این جهت به هر طرف که می‌رفت، فتح نصیبش می‌شد».</w:t>
      </w:r>
    </w:p>
    <w:p w:rsidR="00367363" w:rsidRPr="00593BCF" w:rsidRDefault="00367363" w:rsidP="00410207">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6) کسی که سر پیامبرخدا </w:t>
      </w:r>
      <w:r w:rsidRPr="00593BCF">
        <w:rPr>
          <w:rFonts w:ascii="IRNazli" w:hAnsi="IRNazli" w:cs="CTraditional Arabic" w:hint="cs"/>
          <w:sz w:val="24"/>
          <w:szCs w:val="24"/>
          <w:rtl/>
          <w:lang w:bidi="fa-IR"/>
        </w:rPr>
        <w:t xml:space="preserve">ج </w:t>
      </w:r>
      <w:r w:rsidRPr="00593BCF">
        <w:rPr>
          <w:rFonts w:ascii="IRNazli" w:hAnsi="IRNazli" w:cs="IRNazli" w:hint="cs"/>
          <w:sz w:val="24"/>
          <w:szCs w:val="24"/>
          <w:rtl/>
          <w:lang w:bidi="fa-IR"/>
        </w:rPr>
        <w:t>را در منی تراشید، معمر بن عبد الله</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بود.</w:t>
      </w:r>
    </w:p>
    <w:p w:rsidR="00367363" w:rsidRPr="00593BCF" w:rsidRDefault="00367363" w:rsidP="00410207">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7) اگر کسی پیش از تراشیدن سرش خود را حلال ساخت، بر وی (دم) لازم می‌گردد.</w:t>
      </w:r>
    </w:p>
  </w:footnote>
  <w:footnote w:id="193">
    <w:p w:rsidR="00367363" w:rsidRPr="00593BCF" w:rsidRDefault="00367363" w:rsidP="00A61044">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D94717">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تراشیدن موی سر در وقت بیرون شدن از احرام حج، بهتر از کوتاه کردن آن است.</w:t>
      </w:r>
    </w:p>
    <w:p w:rsidR="00367363" w:rsidRPr="00593BCF" w:rsidRDefault="00367363" w:rsidP="00D94717">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تراشیدن موی سر خاص برای مردها است، و واجب در حق زن‌ها آن است که در وقت خارج شدن از احرام، از سر هرگیسوی خود به اندازۀ یک بند انگشت کوتاه نمایند.</w:t>
      </w:r>
    </w:p>
    <w:p w:rsidR="00367363" w:rsidRPr="00593BCF" w:rsidRDefault="00367363" w:rsidP="00A61044">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3) گویند از جمله کسانی که موهای خود را کوتاه کرده بودند، و از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خواستند تا برای آن‌ها نیز دعاکنند، عثمان و ابو قتاده</w:t>
      </w:r>
      <w:r w:rsidRPr="00593BCF">
        <w:rPr>
          <w:rFonts w:ascii="IRNazli" w:hAnsi="IRNazli" w:cs="CTraditional Arabic" w:hint="cs"/>
          <w:sz w:val="24"/>
          <w:szCs w:val="24"/>
          <w:rtl/>
          <w:lang w:bidi="fa-IR"/>
        </w:rPr>
        <w:t>ب</w:t>
      </w:r>
      <w:r w:rsidRPr="00593BCF">
        <w:rPr>
          <w:rFonts w:ascii="IRNazli" w:hAnsi="IRNazli" w:cs="IRNazli" w:hint="cs"/>
          <w:sz w:val="24"/>
          <w:szCs w:val="24"/>
          <w:rtl/>
          <w:lang w:bidi="fa-IR"/>
        </w:rPr>
        <w:t xml:space="preserve"> بودند.</w:t>
      </w:r>
    </w:p>
  </w:footnote>
  <w:footnote w:id="194">
    <w:p w:rsidR="00367363" w:rsidRPr="00593BCF" w:rsidRDefault="00367363" w:rsidP="00A61044">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این کوتاه کردن موی، در عمرۀ (جعرانه) بود، و این حدیث دلالت بر آن دارد که کوتاه کردن مو در وقت خارج شدن از احرام، نیز جواز دارد، و خصوصاً در احرام عمرۀ که شخص می‌خواهد بعد از آن حج نماید، و تفصیل این مسأله پیشتر گذشت.</w:t>
      </w:r>
    </w:p>
  </w:footnote>
  <w:footnote w:id="195">
    <w:p w:rsidR="00367363" w:rsidRPr="00593BCF" w:rsidRDefault="00367363" w:rsidP="008A7E03">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8A7E03">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مراد از جمرۀ که در این حدیث از آن سؤال شده است، جمره‌های ایام تشریق است، که در روز‌های دوم، سوم، و چهارم عید باشد.</w:t>
      </w:r>
    </w:p>
    <w:p w:rsidR="00367363" w:rsidRPr="00593BCF" w:rsidRDefault="00367363" w:rsidP="008A7E03">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مراد از (امیر) در این قول ابن عمر</w:t>
      </w:r>
      <w:r w:rsidRPr="00593BCF">
        <w:rPr>
          <w:rFonts w:ascii="IRNazli" w:hAnsi="IRNazli" w:cs="CTraditional Arabic" w:hint="cs"/>
          <w:sz w:val="24"/>
          <w:szCs w:val="24"/>
          <w:rtl/>
          <w:lang w:bidi="fa-IR"/>
        </w:rPr>
        <w:t>ب</w:t>
      </w:r>
      <w:r w:rsidRPr="00593BCF">
        <w:rPr>
          <w:rFonts w:ascii="IRNazli" w:hAnsi="IRNazli" w:cs="IRNazli" w:hint="cs"/>
          <w:sz w:val="24"/>
          <w:szCs w:val="24"/>
          <w:rtl/>
          <w:lang w:bidi="fa-IR"/>
        </w:rPr>
        <w:t xml:space="preserve"> که از امیر خود پرسان کن، امیر حج است، و چون امیر حج باید شخصی باشد که احکام و مناسک حج را به خوبی بداند، از این جهت ابن عمر</w:t>
      </w:r>
      <w:r w:rsidRPr="00593BCF">
        <w:rPr>
          <w:rFonts w:ascii="IRNazli" w:hAnsi="IRNazli" w:cs="CTraditional Arabic" w:hint="cs"/>
          <w:sz w:val="24"/>
          <w:szCs w:val="24"/>
          <w:rtl/>
          <w:lang w:bidi="fa-IR"/>
        </w:rPr>
        <w:t>ب</w:t>
      </w:r>
      <w:r w:rsidRPr="00593BCF">
        <w:rPr>
          <w:rFonts w:ascii="IRNazli" w:hAnsi="IRNazli" w:cs="IRNazli" w:hint="cs"/>
          <w:sz w:val="24"/>
          <w:szCs w:val="24"/>
          <w:rtl/>
          <w:lang w:bidi="fa-IR"/>
        </w:rPr>
        <w:t xml:space="preserve"> برای آن شخص گفت که: در وقت جمره زدن امامش جمره بزند، و یا شاید قصد ابن عمر</w:t>
      </w:r>
      <w:r w:rsidRPr="00593BCF">
        <w:rPr>
          <w:rFonts w:ascii="IRNazli" w:hAnsi="IRNazli" w:cs="CTraditional Arabic" w:hint="cs"/>
          <w:sz w:val="24"/>
          <w:szCs w:val="24"/>
          <w:rtl/>
          <w:lang w:bidi="fa-IR"/>
        </w:rPr>
        <w:t>ب</w:t>
      </w:r>
      <w:r w:rsidRPr="00593BCF">
        <w:rPr>
          <w:rFonts w:ascii="IRNazli" w:hAnsi="IRNazli" w:cs="IRNazli" w:hint="cs"/>
          <w:sz w:val="24"/>
          <w:szCs w:val="24"/>
          <w:rtl/>
          <w:lang w:bidi="fa-IR"/>
        </w:rPr>
        <w:t xml:space="preserve"> این بوده باشد، که این شخص را از مخالفت کردن با امیرش ممانعت نماید، زیرا مخالفت کردن با امیر سبب بروز مشاکل و اضرار زیادی می‌شود.</w:t>
      </w:r>
    </w:p>
    <w:p w:rsidR="00367363" w:rsidRPr="00593BCF" w:rsidRDefault="00367363" w:rsidP="001F5D2B">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وقت جمره زدن در ایام تشریق، بعد از زوال آفتاب است.</w:t>
      </w:r>
    </w:p>
    <w:p w:rsidR="00367363" w:rsidRPr="00593BCF" w:rsidRDefault="00367363" w:rsidP="001F5D2B">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4) بعضی از علماء، و از آن جمله عطاء و طاوس رحمهم الله جمره زدن را در این ایام پیش از زوال آفتاب نیز جائز دانسته‌اند.</w:t>
      </w:r>
    </w:p>
    <w:p w:rsidR="00367363" w:rsidRPr="00593BCF" w:rsidRDefault="00367363" w:rsidP="001F5D2B">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5) آخر وقت جمره در این ایام، غروب آفتاب است، و بعد از غروب آفتاب تا پیش از طلوع فجر روز بعدی، با کراهت جواز دارد، و کسی که بعد از طلوع فجر روز بعدی (رمی) می‌کند، بر وی (دم) لازم می‌گردد.</w:t>
      </w:r>
    </w:p>
  </w:footnote>
  <w:footnote w:id="196">
    <w:p w:rsidR="00367363" w:rsidRPr="00593BCF" w:rsidRDefault="00367363" w:rsidP="00F43CBF">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46379D">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مراد از جمره کردن در این حدیث مذکور است، جمره عقبه است.</w:t>
      </w:r>
    </w:p>
    <w:p w:rsidR="00367363" w:rsidRPr="00593BCF" w:rsidRDefault="00367363" w:rsidP="0046379D">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کیفیت رمی جمره عقبه در حدیثی که بعد از این حدیث می‌آید مذکور است.</w:t>
      </w:r>
    </w:p>
    <w:p w:rsidR="00367363" w:rsidRPr="00593BCF" w:rsidRDefault="00367363" w:rsidP="005F5344">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سبب تخصیص به سورۀ (بقره) آن است که این سوره حاوی اکثر مناسک حج است، گویا ابن مسعود</w:t>
      </w:r>
      <w:r w:rsidRPr="00593BCF">
        <w:rPr>
          <w:rFonts w:ascii="IRNazli" w:hAnsi="IRNazli" w:cs="CTraditional Arabic" w:hint="cs"/>
          <w:sz w:val="24"/>
          <w:szCs w:val="24"/>
          <w:rtl/>
          <w:lang w:bidi="fa-IR"/>
        </w:rPr>
        <w:t xml:space="preserve">س </w:t>
      </w:r>
      <w:r w:rsidRPr="00593BCF">
        <w:rPr>
          <w:rFonts w:ascii="IRNazli" w:hAnsi="IRNazli" w:cs="IRNazli" w:hint="cs"/>
          <w:sz w:val="24"/>
          <w:szCs w:val="24"/>
          <w:rtl/>
          <w:lang w:bidi="fa-IR"/>
        </w:rPr>
        <w:t xml:space="preserve">خواسته است برای آن شخص بگوید: کسی که احکام حج بر وی نازل گردیده است، از همین جا رمی جمره نمود، پس جایی برای گفتگو باقی نمی‌ماند، و البته کسی که سورۀ (بقره) بر وی نازل گردیده بود،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می‌باشند.</w:t>
      </w:r>
    </w:p>
    <w:p w:rsidR="00367363" w:rsidRPr="00593BCF" w:rsidRDefault="00367363" w:rsidP="00DD5A6E">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4) رمی جمرۀ عقبه از بطن وادی مستحب و یا سنت است، و رمی آن از هر طرف دیگری نیز جواز دارد.</w:t>
      </w:r>
    </w:p>
    <w:p w:rsidR="00367363" w:rsidRPr="00593BCF" w:rsidRDefault="00367363" w:rsidP="00DD5A6E">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5) جمرۀ عقبه از دیگر جمره‌ها به چهار چیز اختصاص دارد: یکی آنکه در روز نحر تنها همین جمره رمی می‌گردد، و دو جمرۀ دیگر در این روز رمی نمی‌شود، دوم آنکه وقت رمی آن در روز نحر پیش از زوال است، حال آنکه وقت رمی دیگر جمرات بعد از زوال است، سوم آنکه: از بطن وادی زده می‌شود، حال آنکه دیگر جمرات از بلند وادی زده می‌شود، چهارم اینکه: بعد از رمی جمرۀ عقبه ایستادن و دعا کردنی نیست، حال آنکه بعد از رمی دیگر جمرات ایستادن و دعا کردن سنت است. </w:t>
      </w:r>
    </w:p>
  </w:footnote>
  <w:footnote w:id="197">
    <w:p w:rsidR="00367363" w:rsidRPr="00593BCF" w:rsidRDefault="00367363" w:rsidP="00F43CBF">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حکام و مسائل متعلق به این حدیث آنکه:</w:t>
      </w:r>
    </w:p>
    <w:p w:rsidR="00367363" w:rsidRPr="00593BCF" w:rsidRDefault="00367363" w:rsidP="00DD5A6E">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جمره باید هفت ریگ (سنگریزه) زده شود.</w:t>
      </w:r>
    </w:p>
    <w:p w:rsidR="00367363" w:rsidRPr="00593BCF" w:rsidRDefault="00367363" w:rsidP="00DD5A6E">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اگر کسی که هفت ریگ را در یک بار زد، یک ریگ حساب می‌شود.</w:t>
      </w:r>
    </w:p>
    <w:p w:rsidR="00367363" w:rsidRPr="00593BCF" w:rsidRDefault="00367363" w:rsidP="00852BEF">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با زدن حد اقل چهار ریگ، رمی اداء می‌گردد، و از هر ریگی که کمتر زده است، باید نیم صاع صدقه بدهد، و اگر از چهار ریگ کمتر زد، بر وی (دم) لازم می‌گردد.</w:t>
      </w:r>
    </w:p>
    <w:p w:rsidR="00367363" w:rsidRPr="00593BCF" w:rsidRDefault="00367363" w:rsidP="00852BEF">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4) بهتر است که رمی جمرات با ریگ باشد، و زدن آن با هر چیز دیگری که از جنس زمین باشد، مانند: سنگ، کلوخ، پارچه خشت، و غیره نیز جواز دارد، ولی باید حجمش از حجم ریگ (سنگریزه) که به اندازۀ حدود یک باقلا است کلانتر نباشد، ولی با چیزی که از جنس زمین نیست، مانند: طلا، آهن، نقره، مروارید، و یا کفش و امثال این‌ها جواز ندارد.</w:t>
      </w:r>
    </w:p>
  </w:footnote>
  <w:footnote w:id="198">
    <w:p w:rsidR="00367363" w:rsidRPr="00593BCF" w:rsidRDefault="00367363" w:rsidP="00F43CBF">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53246F">
      <w:pPr>
        <w:pStyle w:val="FootnoteText"/>
        <w:bidi/>
        <w:ind w:left="272" w:hanging="272"/>
        <w:jc w:val="both"/>
        <w:rPr>
          <w:rFonts w:ascii="IRNazli" w:hAnsi="IRNazli" w:cs="IRNazli"/>
          <w:sz w:val="24"/>
          <w:szCs w:val="24"/>
          <w:rtl/>
          <w:lang w:bidi="fa-IR"/>
        </w:rPr>
      </w:pPr>
      <w:r w:rsidRPr="00593BCF">
        <w:rPr>
          <w:rFonts w:ascii="IRNazli" w:hAnsi="IRNazli" w:cs="IRNazli" w:hint="cs"/>
          <w:sz w:val="24"/>
          <w:szCs w:val="24"/>
          <w:rtl/>
          <w:lang w:bidi="fa-IR"/>
        </w:rPr>
        <w:tab/>
        <w:t>در بعضی از روایات آمده است که ابن عمر</w:t>
      </w:r>
      <w:r w:rsidRPr="00593BCF">
        <w:rPr>
          <w:rFonts w:ascii="IRNazli" w:hAnsi="IRNazli" w:cs="CTraditional Arabic" w:hint="cs"/>
          <w:sz w:val="24"/>
          <w:szCs w:val="24"/>
          <w:rtl/>
          <w:lang w:bidi="fa-IR"/>
        </w:rPr>
        <w:t>ب</w:t>
      </w:r>
      <w:r w:rsidRPr="00593BCF">
        <w:rPr>
          <w:rFonts w:ascii="IRNazli" w:hAnsi="IRNazli" w:cs="IRNazli" w:hint="cs"/>
          <w:sz w:val="24"/>
          <w:szCs w:val="24"/>
          <w:rtl/>
          <w:lang w:bidi="fa-IR"/>
        </w:rPr>
        <w:t xml:space="preserve"> بعد از زدن جمره، به اندازۀ خواندن سورۀ بقره دعا می‌کرد، ولی جمهور علماء گفته‌اند که: دعا کردن بعد از رمی جمرات سنت است، و برای آن اندازۀ معینی نیست، و هر آن چیزی که ذکر و دعا گفته شود، این سنت به آن اداء می‌گردد، و ترک آن کار خوبی نیست، ولی موجب (دم) و یا (فدیه) نمی‌گردد.</w:t>
      </w:r>
    </w:p>
  </w:footnote>
  <w:footnote w:id="199">
    <w:p w:rsidR="00367363" w:rsidRPr="00593BCF" w:rsidRDefault="00367363" w:rsidP="00F43CBF">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BA7CA6">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طواف وداع واجب است، و از ترک آن (دم) لازم می‌گردد.</w:t>
      </w:r>
    </w:p>
    <w:p w:rsidR="00367363" w:rsidRPr="00593BCF" w:rsidRDefault="00367363" w:rsidP="00BA7CA6">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درنزد احناف بر شخصی که در مکه و در داخل مواقیت سکونت دارد، طواف وداع واجب نیست.</w:t>
      </w:r>
    </w:p>
    <w:p w:rsidR="00367363" w:rsidRPr="00593BCF" w:rsidRDefault="00367363" w:rsidP="00BA7CA6">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کسی که طواف وداع را انجام داد، اگر مدتی در مکه می‌ماند، در وقت خارج شدن از مکه، دوباره طواف کردن بر وی لازم نیست.</w:t>
      </w:r>
    </w:p>
    <w:p w:rsidR="00367363" w:rsidRPr="00593BCF" w:rsidRDefault="00367363" w:rsidP="00153B5B">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4) کسی که بدون طواف از مکه خارج گردید، اگر پیش از رسیدن به میقات برگشت و طواف وداع را انجام داد، چیزی بر وی لازم نمی‌گردد، و اگر از میقات گذشته بود، خواه برگردد و خواه برنگردد، بر وی (دم) لازم می‌گردد.</w:t>
      </w:r>
    </w:p>
    <w:p w:rsidR="00367363" w:rsidRPr="00593BCF" w:rsidRDefault="00367363" w:rsidP="00BA7CA6">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5) اگر همراهان زن حائض می‌رفتند، و او در مکه باقی مانده نمی‌توانست، طواف ودعا از وی ساقط می‌گردد.</w:t>
      </w:r>
    </w:p>
    <w:p w:rsidR="00367363" w:rsidRPr="00593BCF" w:rsidRDefault="00367363" w:rsidP="00C07225">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6) طواف وداع برای عمره کننده، و بر کسی که حج فوتی را اداء می‌کند، در نزد اکثر علماء واجب نیست.</w:t>
      </w:r>
    </w:p>
  </w:footnote>
  <w:footnote w:id="200">
    <w:p w:rsidR="00367363" w:rsidRPr="00593BCF" w:rsidRDefault="00367363" w:rsidP="00F43CBF">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0816AC">
      <w:pPr>
        <w:pStyle w:val="FootnoteText"/>
        <w:bidi/>
        <w:ind w:left="272" w:hanging="272"/>
        <w:jc w:val="both"/>
        <w:rPr>
          <w:rFonts w:ascii="IRNazli" w:hAnsi="IRNazli" w:cs="IRNazli"/>
          <w:sz w:val="24"/>
          <w:szCs w:val="24"/>
          <w:rtl/>
          <w:lang w:bidi="fa-IR"/>
        </w:rPr>
      </w:pPr>
      <w:r w:rsidRPr="00593BCF">
        <w:rPr>
          <w:rFonts w:ascii="IRNazli" w:hAnsi="IRNazli" w:cs="IRNazli" w:hint="cs"/>
          <w:sz w:val="24"/>
          <w:szCs w:val="24"/>
          <w:rtl/>
          <w:lang w:bidi="fa-IR"/>
        </w:rPr>
        <w:tab/>
        <w:t xml:space="preserve">مراد از طواف، طواف وداع است، و نماز خواندن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در محصب، در روزی بود که از منی برمی‌گشتند، و (محصب): میدان ریگزاری بود بین مکه و منی نزدیک مقبرۀ معلی، و نزول حجاج در این‌جا از مناسک حج نیست، و امری مستحب است، و البته فعلاً این میدان وجود ندارد، و ساختمان‌های بلند و سرک</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های (جاده</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های) جای آن را گرفته است.</w:t>
      </w:r>
    </w:p>
  </w:footnote>
  <w:footnote w:id="201">
    <w:p w:rsidR="00367363" w:rsidRPr="00593BCF" w:rsidRDefault="00367363" w:rsidP="00F43CBF">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276523">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مراد از این قول ابن عمر</w:t>
      </w:r>
      <w:r w:rsidRPr="00593BCF">
        <w:rPr>
          <w:rFonts w:ascii="IRNazli" w:hAnsi="IRNazli" w:cs="CTraditional Arabic" w:hint="cs"/>
          <w:sz w:val="24"/>
          <w:szCs w:val="24"/>
          <w:rtl/>
          <w:lang w:bidi="fa-IR"/>
        </w:rPr>
        <w:t>ب</w:t>
      </w:r>
      <w:r w:rsidRPr="00593BCF">
        <w:rPr>
          <w:rFonts w:ascii="IRNazli" w:hAnsi="IRNazli" w:cs="IRNazli" w:hint="cs"/>
          <w:sz w:val="24"/>
          <w:szCs w:val="24"/>
          <w:rtl/>
          <w:lang w:bidi="fa-IR"/>
        </w:rPr>
        <w:t xml:space="preserve"> که: (چنین زنی نباید برود) این است که اگر زنی بعد از آمدن از عرفات به عادت ماهانگی گرفتار شد، نباید از مکه خارج شود، بلکه باید انتظار بشکد تا از حیضش پاک شود، بعد از آن طواف وداع را انجام دهد، و بعد از آن از مکه خارج شود.</w:t>
      </w:r>
    </w:p>
    <w:p w:rsidR="00367363" w:rsidRPr="00593BCF" w:rsidRDefault="00367363" w:rsidP="00830B54">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عبد الله بن عمر</w:t>
      </w:r>
      <w:r w:rsidRPr="00593BCF">
        <w:rPr>
          <w:rFonts w:ascii="IRNazli" w:hAnsi="IRNazli" w:cs="CTraditional Arabic" w:hint="cs"/>
          <w:sz w:val="24"/>
          <w:szCs w:val="24"/>
          <w:rtl/>
          <w:lang w:bidi="fa-IR"/>
        </w:rPr>
        <w:t>ب</w:t>
      </w:r>
      <w:r w:rsidRPr="00593BCF">
        <w:rPr>
          <w:rFonts w:ascii="IRNazli" w:hAnsi="IRNazli" w:cs="IRNazli" w:hint="cs"/>
          <w:sz w:val="24"/>
          <w:szCs w:val="24"/>
          <w:rtl/>
          <w:lang w:bidi="fa-IR"/>
        </w:rPr>
        <w:t xml:space="preserve"> مذهبش این بود که زن حائض باید تا وقت پاک شدنش از حیض انتظار بکشد، و بعد از پاک شدن، طواف وداع را انجام دهد، ولی بعد از اینکه از عائشه</w:t>
      </w:r>
      <w:r w:rsidRPr="00593BCF">
        <w:rPr>
          <w:rFonts w:ascii="IRNazli" w:hAnsi="IRNazli" w:cs="CTraditional Arabic" w:hint="cs"/>
          <w:sz w:val="24"/>
          <w:szCs w:val="24"/>
          <w:rtl/>
          <w:lang w:bidi="fa-IR"/>
        </w:rPr>
        <w:t>ل</w:t>
      </w:r>
      <w:r w:rsidRPr="00593BCF">
        <w:rPr>
          <w:rFonts w:ascii="IRNazli" w:hAnsi="IRNazli" w:cs="IRNazli" w:hint="cs"/>
          <w:sz w:val="24"/>
          <w:szCs w:val="24"/>
          <w:rtl/>
          <w:lang w:bidi="fa-IR"/>
        </w:rPr>
        <w:t xml:space="preserve"> شنید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برای چنین زن</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هایی اجازۀ رفتن داده</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اند، از نظر قبلی‌اش بر گشت و گفت: طواف وداع از زن حائضی که از مکه خارج می‌گردد، ساقط است، و موقف هر مسلمان باید چنین باشد، که اگر پیش از اطلاع از حدیث ثابت نبوی رأی و نظر معینی دارد، و بعد از اطلاع از حدیث نبوی می‌بیند که حدیث نبوی مخالف نظرش می‌باشد، باید از نظرش برگشته و مطابق حدیث نبوی عمل نماید، و فتوی بدهد.</w:t>
      </w:r>
    </w:p>
    <w:p w:rsidR="00367363" w:rsidRPr="00593BCF" w:rsidRDefault="00367363" w:rsidP="00E67695">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و باید متذکر گردید که: در ترک رأی و نظری که شخص آن را از کدام آیت و حدیث استنباط نموده و فهمیده است، و یا از کدام عالم شنیده است، و اکنون آن را مخالف با حدیث دیگری می‌بیند، چهار چیز اساسی شرط است:</w:t>
      </w:r>
    </w:p>
    <w:p w:rsidR="00367363" w:rsidRPr="00593BCF" w:rsidRDefault="00367363" w:rsidP="00E67695">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شرط اول آنکه: در درجۀ از علم قرار داشته باشد که قابلیت فهم و معنی احادیث نبوی را کما هو حقه داشته باشد، نه آنکه بدون علم و دانش به درک ناچیز خود مغرور گشته و خود را عالم و مجتهد بداند، و در عمل نمودن به کدام حدیث، احادیث بسیار دیگری را ترک نماید.</w:t>
      </w:r>
    </w:p>
    <w:p w:rsidR="00367363" w:rsidRPr="00593BCF" w:rsidRDefault="00367363" w:rsidP="00E67695">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شرط دوم آنکه: این حدیثی که اکنون از آن اطلاع یافته است، حدیث صحیح و قابل احتجاج باشد، تا نشود که با احادیث واهی و ضعیفی که از نگاه اهل حدیث قابل احتجاج نیست، عمل کرده، و احادیث صحیح و قابل اعتماد را ترک کرده باشد.</w:t>
      </w:r>
    </w:p>
    <w:p w:rsidR="00367363" w:rsidRPr="00593BCF" w:rsidRDefault="00367363" w:rsidP="00E67695">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شرط سوم آنکه: این حدیثی که اکنون برایش رسیده است، و یا از آن اطلاع حاصل کرده است، خالی از معارض باشد، و این امر ایجاب می‌کند که این شخص از تمام احادیثی که به طور مستقیم و غیر مستقیم به این موضوع ارتباط دارد، احاطۀ کامل داشته باشد، تا نشود که به یک حدیث عمل کرده، و احادیث بسیار دیگری را ترک کرده باشد.</w:t>
      </w:r>
    </w:p>
    <w:p w:rsidR="00367363" w:rsidRPr="00593BCF" w:rsidRDefault="00367363" w:rsidP="00E67695">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و شرط چهارم آنکه: اگر ایت حدیثی که اکنون برایش رسیده است، معارض و یا معارض‌های دارد، این شخص قدرت آن را داشته باشد که این تعارض ظاهری را در بین احادیث، به اساس قواعد (دفع تعارض) از نسخ، و جمع، و ترجیح در نزد علمای (اصول فقه) دفع نماید، نه آنکه کیف ما اتفق حدیثی را اختیار نموده و به آن عمل کند، و از احادیث و آیات، و قواعد فقهی و اصولی بسیار دیگری که متعلق به این موضوع است، غافل بوده باشد.</w:t>
      </w:r>
    </w:p>
  </w:footnote>
  <w:footnote w:id="202">
    <w:p w:rsidR="00367363" w:rsidRPr="00593BCF" w:rsidRDefault="00367363" w:rsidP="00F43CBF">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اینکه نزول در محصب از مناسک حج نیست، مورد اتفاق همگان است، گرچه فعلاً طوری که قبلاً گفتیم چنین جایی وجود خارجی ندارد.</w:t>
      </w:r>
    </w:p>
  </w:footnote>
  <w:footnote w:id="203">
    <w:p w:rsidR="00367363" w:rsidRPr="00593BCF" w:rsidRDefault="00367363" w:rsidP="00F43CBF">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D23000">
      <w:pPr>
        <w:pStyle w:val="FootnoteText"/>
        <w:bidi/>
        <w:ind w:left="272" w:hanging="272"/>
        <w:jc w:val="both"/>
        <w:rPr>
          <w:rFonts w:ascii="IRNazli" w:hAnsi="IRNazli" w:cs="IRNazli"/>
          <w:sz w:val="24"/>
          <w:szCs w:val="24"/>
          <w:rtl/>
          <w:lang w:bidi="fa-IR"/>
        </w:rPr>
      </w:pPr>
      <w:r w:rsidRPr="00593BCF">
        <w:rPr>
          <w:rFonts w:ascii="IRNazli" w:hAnsi="IRNazli" w:cs="IRNazli" w:hint="cs"/>
          <w:sz w:val="24"/>
          <w:szCs w:val="24"/>
          <w:rtl/>
          <w:lang w:bidi="fa-IR"/>
        </w:rPr>
        <w:tab/>
        <w:t xml:space="preserve">شب تیر کردن به (ذی طوی) هنگام آمدن از مدینه به مکه، و یا هنگام آمدن از (منی) به مکه، به اتفاق علماء از مناسک حج نیست، ولی اگر کسی به نیت پیروی از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در آن‌جا شب تیر می‌کند، برایش ثواب است، ولی از ترک آن بر وی چیزی لازم نمی‌گردد، و گرچه چنین جایی فعلاً به حالتی که شخص بتواند به اختیار خود در آن‌جا منزل گزیند، وجود ندارد.</w:t>
      </w:r>
    </w:p>
  </w:footnote>
  <w:footnote w:id="204">
    <w:p w:rsidR="00367363" w:rsidRPr="00593BCF" w:rsidRDefault="00367363" w:rsidP="00F43CBF">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C47C5F">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عمره در نزد بعضی از علماء واجب، و در نزد احناف و بعضی از علمای دیگر سنت است.</w:t>
      </w:r>
    </w:p>
    <w:p w:rsidR="00367363" w:rsidRPr="00593BCF" w:rsidRDefault="00367363" w:rsidP="00C47C5F">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عمره کردن در روز عرفه، و روز اول عید قربان، و در روز‌های تشریق که روز دوم، سوم، و چهارم عید قربان باشد، مکروه است.</w:t>
      </w:r>
    </w:p>
    <w:p w:rsidR="00367363" w:rsidRPr="00593BCF" w:rsidRDefault="00367363" w:rsidP="00C47C5F">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تکرار عمره در نزد امام ابو حنیفه و امام شافعی روا است، ولی امام مالک</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می‌گوید: دریک سال نباید بیش از یکبار عمره کرد.</w:t>
      </w:r>
    </w:p>
    <w:p w:rsidR="00367363" w:rsidRPr="00593BCF" w:rsidRDefault="00367363" w:rsidP="00C47C5F">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4) عمره سبب کفارۀ گناهان صغیره است، و گناهان کبیره جز به توبه با تمام شرائطش، و حقوق الناس جز به رساندن حق به صاحبش و یا رضایت وی، به هیچ وجهی قابل بخشایش نیست، و این موضوع در مناسبت‌های مختلف مکرراً بیان گردید.</w:t>
      </w:r>
    </w:p>
  </w:footnote>
  <w:footnote w:id="205">
    <w:p w:rsidR="00367363" w:rsidRPr="00593BCF" w:rsidRDefault="00367363" w:rsidP="00F43CBF">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B66D1A">
      <w:pPr>
        <w:pStyle w:val="FootnoteText"/>
        <w:tabs>
          <w:tab w:val="right" w:pos="6379"/>
        </w:tabs>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کسی که این سؤال را از ام المؤمنین عائشه</w:t>
      </w:r>
      <w:r w:rsidRPr="00593BCF">
        <w:rPr>
          <w:rFonts w:ascii="IRNazli" w:hAnsi="IRNazli" w:cs="CTraditional Arabic" w:hint="cs"/>
          <w:sz w:val="24"/>
          <w:szCs w:val="24"/>
          <w:rtl/>
          <w:lang w:bidi="fa-IR"/>
        </w:rPr>
        <w:t>ل</w:t>
      </w:r>
      <w:r w:rsidRPr="00593BCF">
        <w:rPr>
          <w:rFonts w:ascii="IRNazli" w:hAnsi="IRNazli" w:cs="IRNazli" w:hint="cs"/>
          <w:sz w:val="24"/>
          <w:szCs w:val="24"/>
          <w:rtl/>
          <w:lang w:bidi="fa-IR"/>
        </w:rPr>
        <w:t xml:space="preserve"> کرد، خواهر زاده‌اش عروه بن زبیر</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بود.</w:t>
      </w:r>
    </w:p>
    <w:p w:rsidR="00367363" w:rsidRPr="00593BCF" w:rsidRDefault="00367363" w:rsidP="00B66D1A">
      <w:pPr>
        <w:pStyle w:val="FootnoteText"/>
        <w:tabs>
          <w:tab w:val="right" w:pos="6379"/>
        </w:tabs>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عروه از این جهت برای عائشه</w:t>
      </w:r>
      <w:r w:rsidRPr="00593BCF">
        <w:rPr>
          <w:rFonts w:ascii="IRNazli" w:hAnsi="IRNazli" w:cs="CTraditional Arabic" w:hint="cs"/>
          <w:sz w:val="24"/>
          <w:szCs w:val="24"/>
          <w:rtl/>
          <w:lang w:bidi="fa-IR"/>
        </w:rPr>
        <w:t>ل</w:t>
      </w:r>
      <w:r w:rsidRPr="00593BCF">
        <w:rPr>
          <w:rFonts w:ascii="IRNazli" w:hAnsi="IRNazli" w:cs="IRNazli" w:hint="cs"/>
          <w:sz w:val="24"/>
          <w:szCs w:val="24"/>
          <w:rtl/>
          <w:lang w:bidi="fa-IR"/>
        </w:rPr>
        <w:t xml:space="preserve"> به صیغه (مادر) خطاب نمود، که وی خاله‌اش می‌شد، و خاله حکم مادر را دارد، و دیگر اینکه عائشه</w:t>
      </w:r>
      <w:r w:rsidRPr="00593BCF">
        <w:rPr>
          <w:rFonts w:ascii="IRNazli" w:hAnsi="IRNazli" w:cs="CTraditional Arabic" w:hint="cs"/>
          <w:sz w:val="24"/>
          <w:szCs w:val="24"/>
          <w:rtl/>
          <w:lang w:bidi="fa-IR"/>
        </w:rPr>
        <w:t>ل</w:t>
      </w:r>
      <w:r w:rsidRPr="00593BCF">
        <w:rPr>
          <w:rFonts w:ascii="IRNazli" w:hAnsi="IRNazli" w:cs="IRNazli" w:hint="cs"/>
          <w:sz w:val="24"/>
          <w:szCs w:val="24"/>
          <w:rtl/>
          <w:lang w:bidi="fa-IR"/>
        </w:rPr>
        <w:t xml:space="preserve"> به نص قرآن کریم مادر همهۀ مسلمانان است، خداوند متعال می‌فرماید: </w:t>
      </w:r>
      <w:r w:rsidRPr="00593BCF">
        <w:rPr>
          <w:rFonts w:ascii="Traditional Arabic" w:hAnsi="Traditional Arabic" w:cs="Traditional Arabic"/>
          <w:sz w:val="24"/>
          <w:szCs w:val="24"/>
          <w:rtl/>
          <w:lang w:bidi="fa-IR"/>
        </w:rPr>
        <w:t>﴿</w:t>
      </w:r>
      <w:r w:rsidRPr="00593BCF">
        <w:rPr>
          <w:rFonts w:ascii="KFGQPC Uthmanic Script HAFS" w:eastAsiaTheme="minorHAnsi" w:hAnsiTheme="minorHAnsi" w:cs="KFGQPC Uthmanic Script HAFS" w:hint="cs"/>
          <w:sz w:val="24"/>
          <w:szCs w:val="24"/>
          <w:rtl/>
        </w:rPr>
        <w:t>وَأَزۡوَٰجُهُۥٓ</w:t>
      </w:r>
      <w:r w:rsidRPr="00593BCF">
        <w:rPr>
          <w:rFonts w:ascii="KFGQPC Uthmanic Script HAFS" w:eastAsiaTheme="minorHAnsi" w:hAnsiTheme="minorHAnsi" w:cs="KFGQPC Uthmanic Script HAFS"/>
          <w:sz w:val="24"/>
          <w:szCs w:val="24"/>
          <w:rtl/>
        </w:rPr>
        <w:t xml:space="preserve"> </w:t>
      </w:r>
      <w:r w:rsidRPr="00593BCF">
        <w:rPr>
          <w:rFonts w:ascii="KFGQPC Uthmanic Script HAFS" w:eastAsiaTheme="minorHAnsi" w:hAnsiTheme="minorHAnsi" w:cs="KFGQPC Uthmanic Script HAFS" w:hint="cs"/>
          <w:sz w:val="24"/>
          <w:szCs w:val="24"/>
          <w:rtl/>
        </w:rPr>
        <w:t>أُمَّهَٰتُهُمۡۗ</w:t>
      </w:r>
      <w:r w:rsidRPr="00593BCF">
        <w:rPr>
          <w:rFonts w:ascii="Traditional Arabic" w:hAnsi="Traditional Arabic" w:cs="Traditional Arabic"/>
          <w:sz w:val="24"/>
          <w:szCs w:val="24"/>
          <w:rtl/>
          <w:lang w:bidi="fa-IR"/>
        </w:rPr>
        <w:t>﴾</w:t>
      </w:r>
      <w:r w:rsidRPr="00593BCF">
        <w:rPr>
          <w:rFonts w:ascii="IRNazli" w:hAnsi="IRNazli" w:cs="IRNazli" w:hint="cs"/>
          <w:sz w:val="24"/>
          <w:szCs w:val="24"/>
          <w:rtl/>
          <w:lang w:bidi="fa-IR"/>
        </w:rPr>
        <w:t>.</w:t>
      </w:r>
    </w:p>
    <w:p w:rsidR="00367363" w:rsidRPr="00593BCF" w:rsidRDefault="00367363" w:rsidP="00FE1D81">
      <w:pPr>
        <w:pStyle w:val="FootnoteText"/>
        <w:tabs>
          <w:tab w:val="right" w:pos="6379"/>
        </w:tabs>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ابو عبد الرحمن کنیۀ عبد الله بن عمر</w:t>
      </w:r>
      <w:r w:rsidRPr="00593BCF">
        <w:rPr>
          <w:rFonts w:ascii="IRNazli" w:hAnsi="IRNazli" w:cs="CTraditional Arabic" w:hint="cs"/>
          <w:sz w:val="24"/>
          <w:szCs w:val="24"/>
          <w:rtl/>
          <w:lang w:bidi="fa-IR"/>
        </w:rPr>
        <w:t>ب</w:t>
      </w:r>
      <w:r w:rsidRPr="00593BCF">
        <w:rPr>
          <w:rFonts w:ascii="IRNazli" w:hAnsi="IRNazli" w:cs="IRNazli" w:hint="cs"/>
          <w:sz w:val="24"/>
          <w:szCs w:val="24"/>
          <w:rtl/>
          <w:lang w:bidi="fa-IR"/>
        </w:rPr>
        <w:t xml:space="preserve"> بود، و ذکر کردن شخص به کنیۀ او، دلالت بر احترام برای آن شخص دارد، و عرب‌ها تا هم اکنون برای کسی که احترام داشته باشند، او را به کنیه‌اش خطاب می‌کنند، و یا از وی به کنیه‌اش یاد می‌کنند.</w:t>
      </w:r>
    </w:p>
    <w:p w:rsidR="00367363" w:rsidRPr="00593BCF" w:rsidRDefault="00367363" w:rsidP="00FE1D81">
      <w:pPr>
        <w:pStyle w:val="FootnoteText"/>
        <w:tabs>
          <w:tab w:val="right" w:pos="6379"/>
        </w:tabs>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4) در صحیح مسلم آمده است که در وقت گفتگوی عروه با عائشه</w:t>
      </w:r>
      <w:r w:rsidRPr="00593BCF">
        <w:rPr>
          <w:rFonts w:ascii="IRNazli" w:hAnsi="IRNazli" w:cs="CTraditional Arabic" w:hint="cs"/>
          <w:sz w:val="24"/>
          <w:szCs w:val="24"/>
          <w:rtl/>
          <w:lang w:bidi="fa-IR"/>
        </w:rPr>
        <w:t>ب</w:t>
      </w:r>
      <w:r w:rsidRPr="00593BCF">
        <w:rPr>
          <w:rFonts w:ascii="IRNazli" w:hAnsi="IRNazli" w:cs="IRNazli" w:hint="cs"/>
          <w:sz w:val="24"/>
          <w:szCs w:val="24"/>
          <w:rtl/>
          <w:lang w:bidi="fa-IR"/>
        </w:rPr>
        <w:t xml:space="preserve"> ابن عمر</w:t>
      </w:r>
      <w:r w:rsidRPr="00593BCF">
        <w:rPr>
          <w:rFonts w:ascii="IRNazli" w:hAnsi="IRNazli" w:cs="CTraditional Arabic" w:hint="cs"/>
          <w:sz w:val="24"/>
          <w:szCs w:val="24"/>
          <w:rtl/>
          <w:lang w:bidi="fa-IR"/>
        </w:rPr>
        <w:t xml:space="preserve">ب </w:t>
      </w:r>
      <w:r w:rsidRPr="00593BCF">
        <w:rPr>
          <w:rFonts w:ascii="IRNazli" w:hAnsi="IRNazli" w:cs="IRNazli" w:hint="cs"/>
          <w:sz w:val="24"/>
          <w:szCs w:val="24"/>
          <w:rtl/>
          <w:lang w:bidi="fa-IR"/>
        </w:rPr>
        <w:t>حاضر بود و سکوت کرده بود، و طوری که امام نووی</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می‌گوید: سکوت ابن عمر دلالت براین دارد که وی اشتباه شده بود، و یا وقت عمره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را فراموش کرده بود، و اینکه این چهار عمره چه وقت صورت گرفته بود، در حدیث آتی به تفصیل و ترتیب می‌آید.</w:t>
      </w:r>
    </w:p>
  </w:footnote>
  <w:footnote w:id="206">
    <w:p w:rsidR="00367363" w:rsidRPr="00593BCF" w:rsidRDefault="00367363" w:rsidP="00F43CBF">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8365E4">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(حدیبیه): قریۀ از قریه‌های مکه است، و واقعۀ حدیبیه به اتفاق علماء در ذو القعدۀ سال ششم هجری واقع گردید.</w:t>
      </w:r>
    </w:p>
    <w:p w:rsidR="00367363" w:rsidRPr="00593BCF" w:rsidRDefault="00367363" w:rsidP="00323079">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این قول انس</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که (و عمرۀ (جِعرَانَه) که فکر می‌کنم در همین عمره، غنائم، (حنین) را تقسیم نمودند) دلالت بر این دارد که وی در اینکه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غنائم حنین را در همین عمره تقسیم کرده باشند یانه؟ متیقین نبوده است، ولی در صحیح مسلم به صیغۀ یقین آمده است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غنائم حنین را در سفر همین عمره تقسیم نمودند، و (حنین) نام وادی است که از مکۀ مکرمه حدود هفت کیلو متر فاصله دارد، وغزوۀ حنین در پنجم شوال سال هشتم هجری که سال فتح مکه باشد، صورت گرفت.</w:t>
      </w:r>
    </w:p>
    <w:p w:rsidR="00367363" w:rsidRPr="00593BCF" w:rsidRDefault="00367363" w:rsidP="008365E4">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3) طوری که مشاهده می‌کنید در این حدیث از سه عمرۀ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نام برده شده است، و عمرۀ چهارم، همان عمرۀ بود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در حج خود، در ماه ذو الحجۀ سال دهم هجری انجام دادند، و دلیل آن، حدیثی آتی است.</w:t>
      </w:r>
    </w:p>
  </w:footnote>
  <w:footnote w:id="207">
    <w:p w:rsidR="00367363" w:rsidRPr="00593BCF" w:rsidRDefault="00367363" w:rsidP="00F43CBF">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FB7F7D">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1) از این حدیث چنین دانسته می‌شود که تنها دو عمره از عمره‌های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در ماه ذو القعده واقع گردیده است، و چون مفهوم مخالف معتبر نیست، بنابراین نفی آن را نمی‌کند که عمرۀ دیگری دراین ماه واقع نشده باشد، و طوری که قبلاً گفتیم، سه عمره از عمره‌های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در ماه ذو القعده، و عمرۀ چهارم در ماه ذو الحجه صورت گرفته است.</w:t>
      </w:r>
    </w:p>
    <w:p w:rsidR="00367363" w:rsidRPr="00593BCF" w:rsidRDefault="00367363" w:rsidP="00E831DD">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2) بعضی‌ها می‌گویند که تمام چهار عمرۀ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در ماه ذو القعده واقع شده است، و به این طرق حتی عمرۀ حج</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شان نیز در ذی القعده می‌باشد، و البته مراد این گروه این است که: ابتدای نیت به عمرۀ حج</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 xml:space="preserve">شان در ذی القعده واقع گردیده است، نه آنکه انجام دادن این عمره در ذی القعده بوده باشد، زیرا در روایات صحیح و ثابتی آمده است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در بیست و پنجم ماه ذی القعده از وادی عقیق به نیت حج و عمره احرام بستند، و بعد از ده روز به مکه رسیدند، و عمره کردند.</w:t>
      </w:r>
    </w:p>
  </w:footnote>
  <w:footnote w:id="208">
    <w:p w:rsidR="00367363" w:rsidRPr="00593BCF" w:rsidRDefault="00367363" w:rsidP="00F27B23">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CF1B5C">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کسی که مقیم مکه است، اگر می‌خواهد عمره کند، باید از حرم خارج گردیده و از زمین حل احرام ببندد.</w:t>
      </w:r>
    </w:p>
    <w:p w:rsidR="00367363" w:rsidRPr="00593BCF" w:rsidRDefault="00367363" w:rsidP="00CF1B5C">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2) اینکه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برای عبد الرحمن امر کردند که عائشه را با خود به تنعیم ببرد، برای آن بود که تنعیم نسبت به دیگر اطراف حرم، نزدیکترین منطقه به زمین حل است.</w:t>
      </w:r>
    </w:p>
    <w:p w:rsidR="00367363" w:rsidRPr="00593BCF" w:rsidRDefault="00367363" w:rsidP="00CF1B5C">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خلوت نمودن با محرم در سفر و در اقامت جواز دارد، و محرم زن، بعد از شوهر وی کسی است که نکاح وی با وی برای ابد حرام باشد، مانند: پدر، فرزند، برادر، کاکا، ماما، و امثال این‌ها.</w:t>
      </w:r>
    </w:p>
  </w:footnote>
  <w:footnote w:id="209">
    <w:p w:rsidR="00367363" w:rsidRPr="00593BCF" w:rsidRDefault="00367363" w:rsidP="00F27B23">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وی سراقه بن مالک بن جُعشم مدلجی است، و این همان کسی است که در هجرت نبی کریم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با ابو بکر</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غرض کشتن آن‌ها به تعقیب آن‌ها بر آمده بود، و در فتح مکه مسلمان شد، و در اول خلافت عثمان</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در سال بیست و چهار هجری وفات یافت، اسد الغابه (2/265-266).</w:t>
      </w:r>
    </w:p>
  </w:footnote>
  <w:footnote w:id="210">
    <w:p w:rsidR="00367363" w:rsidRPr="00593BCF" w:rsidRDefault="00367363" w:rsidP="00F27B23">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C750A1">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بعضی از علماء از عبارت (این امر) چنین فهمیده‌اند که مراد از آن فسخ حج به عمره است، بنابراین گفته‌اند که: اگر کسی نیت حج را می‌کند، و (هدی) با خود ندارد، روا است که نیت حجش را به عمره تبدیل نموده و بعد از ادای عمره، خود را حلال سازد، و حتی بعضی از معاصرین این عمل را واجب دانسته و می‌گویند: حج مفرد اصلا جواز ندارد، به این معنی که اگر کسی تنها نیت حج را می‌کند که (حج مفرد) گفته می‌شود، باید حجش را به عمره تبدیل کند، و بعد از انجام دادن اعمال عمره خود را حلال سازد، و باز در روز ترویه برای ادای حج، دوباره نیت نماید.</w:t>
      </w:r>
    </w:p>
    <w:p w:rsidR="00367363" w:rsidRPr="00593BCF" w:rsidRDefault="00367363" w:rsidP="00413C89">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2) جمهور علماء از زمان صحابه، به شمول خلفای راشدین تا به امروز، در همۀ مذاهب، حج مفرد را جائز دانسته و به آن عمل کرده‌اند، و گفته‌اند: کسی که نیت حج را می‌کند، باید حج خود را به اتمام برساند، و فسخ حج به عمره خاص برای صحابه، و تنها برای همان سالی بود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با آن‌ها بودند، و قولی که مخالف با اجماع امت باشد، اعتبار علمی چندانی ندارد.</w:t>
      </w:r>
    </w:p>
    <w:p w:rsidR="00367363" w:rsidRPr="00593BCF" w:rsidRDefault="00367363" w:rsidP="00413C89">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بنابر آنچه که گذشت، مراد از (این امر) که در سؤال سراقه</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آمده است، عمره کردن در ماه‌های حج است، نه فسخ حج به عمره، زیرا در زمان جاهلیت عمره کردن در ماه‌های حج را طوری که قبلاً ذکرش رفت از بدترین گناه‌ها می‌دانستند، و بعد از اینکه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این عمل را برای صحابه اجازه دادند، سراقه</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فکر کرد که شاید این کار خاص برای همین سال باشد، از این جهت از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در زمینه استفسار نمود، و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برایش خبر دادند که این حکم عا، و برای ابد، و برای همگان است. </w:t>
      </w:r>
    </w:p>
  </w:footnote>
  <w:footnote w:id="211">
    <w:p w:rsidR="00367363" w:rsidRPr="00593BCF" w:rsidRDefault="00367363" w:rsidP="00F27B23">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مراد از آن، حدیثی است که عائشه</w:t>
      </w:r>
      <w:r w:rsidRPr="00593BCF">
        <w:rPr>
          <w:rFonts w:ascii="IRNazli" w:hAnsi="IRNazli" w:cs="CTraditional Arabic" w:hint="cs"/>
          <w:sz w:val="24"/>
          <w:szCs w:val="24"/>
          <w:rtl/>
          <w:lang w:bidi="fa-IR"/>
        </w:rPr>
        <w:t>ل</w:t>
      </w:r>
      <w:r w:rsidRPr="00593BCF">
        <w:rPr>
          <w:rFonts w:ascii="IRNazli" w:hAnsi="IRNazli" w:cs="IRNazli" w:hint="cs"/>
          <w:sz w:val="24"/>
          <w:szCs w:val="24"/>
          <w:rtl/>
          <w:lang w:bidi="fa-IR"/>
        </w:rPr>
        <w:t xml:space="preserve"> می‌گوید که: بعضی از صحابه نیت حج، و بعضی نیت عمره کردند، و خود وی نیت عمره کرده بود، و بعد از اینکه به عادت ما هانگی گرفتار شد،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برایش امر کردند که عمره نکند، و بعد از ادای حج، برای برادرش عبد الرحمن امر کردند تا او را با خود برده و از تنعیم عمره بدهد.</w:t>
      </w:r>
    </w:p>
  </w:footnote>
  <w:footnote w:id="212">
    <w:p w:rsidR="00367363" w:rsidRPr="00593BCF" w:rsidRDefault="00367363" w:rsidP="00F27B23">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527706">
      <w:pPr>
        <w:pStyle w:val="FootnoteText"/>
        <w:bidi/>
        <w:ind w:left="272" w:hanging="272"/>
        <w:jc w:val="both"/>
        <w:rPr>
          <w:rFonts w:ascii="IRNazli" w:hAnsi="IRNazli" w:cs="IRNazli"/>
          <w:sz w:val="24"/>
          <w:szCs w:val="24"/>
          <w:rtl/>
          <w:lang w:bidi="fa-IR"/>
        </w:rPr>
      </w:pPr>
      <w:r w:rsidRPr="00593BCF">
        <w:rPr>
          <w:rFonts w:ascii="IRNazli" w:hAnsi="IRNazli" w:cs="IRNazli" w:hint="cs"/>
          <w:sz w:val="24"/>
          <w:szCs w:val="24"/>
          <w:rtl/>
          <w:lang w:bidi="fa-IR"/>
        </w:rPr>
        <w:tab/>
        <w:t>هر قدر مصارف عمره، و یا مشقت و مشکلات شخص عمره کننده بیشتر باشد، به همان اندازه ثوابش بیشتر است، والبته مراد از مشقت، مشقتی است که مشروع باشد، بنابراین اگر کسی به نیت عبادت، خود را در مشقتی می‌اندازد که از نگاه شرعی ممنوع است، به علاوه آنکه برایش ثوابی حاصل نمی‌شود، از آن مشقت گنه</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 xml:space="preserve">کار هم می‌گردد، مثلاً: اگر کسی در شدت گرمی با پای پیاده به حج و یا عمره می‌رود، و یا چند روز متوالی را با هم بدون آنکه افطار کند، روز می‌گیرد، و یا در گرمی تابستان در وقت نماز خواندن به نیت ثواب به آفتاب سوزان می‌ایستد، و یا در شدت سردی هوا بر روی یخ نماز می‌خواند، برای چنین شخصی از انجام دادن این اعمال نه تنها آنکه ثواب نیست، بلکه به جهت آنکه بدون موجب، سبب ضرر رساندن به خود شده است، بر وی گناه نیز هست، و از آن مهمتر آنکه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از چنین کار‌های منع کرده‌اند، و مخالفت از امر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بدون شک گناه است.</w:t>
      </w:r>
    </w:p>
  </w:footnote>
  <w:footnote w:id="213">
    <w:p w:rsidR="00367363" w:rsidRPr="00593BCF" w:rsidRDefault="00367363" w:rsidP="00F27B23">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3F17DC">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حجون نام جایی است در مکۀ مکرمه، نزدیک قبرستان معلی، و از مسجد الحرام حدود سه کیلو متر فاصله دارد.</w:t>
      </w:r>
    </w:p>
    <w:p w:rsidR="00367363" w:rsidRPr="00593BCF" w:rsidRDefault="00367363" w:rsidP="003F17DC">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آنچه را که اسماء</w:t>
      </w:r>
      <w:r w:rsidRPr="00593BCF">
        <w:rPr>
          <w:rFonts w:ascii="IRNazli" w:hAnsi="IRNazli" w:cs="CTraditional Arabic" w:hint="cs"/>
          <w:sz w:val="24"/>
          <w:szCs w:val="24"/>
          <w:rtl/>
          <w:lang w:bidi="fa-IR"/>
        </w:rPr>
        <w:t>ل</w:t>
      </w:r>
      <w:r w:rsidRPr="00593BCF">
        <w:rPr>
          <w:rFonts w:ascii="IRNazli" w:hAnsi="IRNazli" w:cs="IRNazli" w:hint="cs"/>
          <w:sz w:val="24"/>
          <w:szCs w:val="24"/>
          <w:rtl/>
          <w:lang w:bidi="fa-IR"/>
        </w:rPr>
        <w:t xml:space="preserve"> روایت می‌کند، چیزی است که در حجة الوداع واقع گردیده بود، و طوری که معلوم است، در این حج عائشه</w:t>
      </w:r>
      <w:r w:rsidRPr="00593BCF">
        <w:rPr>
          <w:rFonts w:ascii="IRNazli" w:hAnsi="IRNazli" w:cs="CTraditional Arabic" w:hint="cs"/>
          <w:sz w:val="24"/>
          <w:szCs w:val="24"/>
          <w:rtl/>
          <w:lang w:bidi="fa-IR"/>
        </w:rPr>
        <w:t>ل</w:t>
      </w:r>
      <w:r w:rsidRPr="00593BCF">
        <w:rPr>
          <w:rFonts w:ascii="IRNazli" w:hAnsi="IRNazli" w:cs="IRNazli" w:hint="cs"/>
          <w:sz w:val="24"/>
          <w:szCs w:val="24"/>
          <w:rtl/>
          <w:lang w:bidi="fa-IR"/>
        </w:rPr>
        <w:t xml:space="preserve"> بعد از احرام بستن، و پیش از طواف کردن، به عادت ماهانگی دچار شده بود، بنابراین با اسماء و زن‌های دیگر طواف نکرد، و اینکه اسماء</w:t>
      </w:r>
      <w:r w:rsidRPr="00593BCF">
        <w:rPr>
          <w:rFonts w:ascii="IRNazli" w:hAnsi="IRNazli" w:cs="CTraditional Arabic" w:hint="cs"/>
          <w:sz w:val="24"/>
          <w:szCs w:val="24"/>
          <w:rtl/>
          <w:lang w:bidi="fa-IR"/>
        </w:rPr>
        <w:t>ل</w:t>
      </w:r>
      <w:r w:rsidRPr="00593BCF">
        <w:rPr>
          <w:rFonts w:ascii="IRNazli" w:hAnsi="IRNazli" w:cs="IRNazli" w:hint="cs"/>
          <w:sz w:val="24"/>
          <w:szCs w:val="24"/>
          <w:rtl/>
          <w:lang w:bidi="fa-IR"/>
        </w:rPr>
        <w:t xml:space="preserve"> او را در ضمن کسانی که با وی طواف کرده‌اند ذکر کرده است، به اعتبار اشتراک در اصل احرام بستن است، نه از نگاه اشتراک در طواف.</w:t>
      </w:r>
    </w:p>
    <w:p w:rsidR="00367363" w:rsidRPr="00593BCF" w:rsidRDefault="00367363" w:rsidP="003F17DC">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اسماء</w:t>
      </w:r>
      <w:r w:rsidRPr="00593BCF">
        <w:rPr>
          <w:rFonts w:ascii="IRNazli" w:hAnsi="IRNazli" w:cs="CTraditional Arabic" w:hint="cs"/>
          <w:sz w:val="24"/>
          <w:szCs w:val="24"/>
          <w:rtl/>
          <w:lang w:bidi="fa-IR"/>
        </w:rPr>
        <w:t>ل</w:t>
      </w:r>
      <w:r w:rsidRPr="00593BCF">
        <w:rPr>
          <w:rFonts w:ascii="IRNazli" w:hAnsi="IRNazli" w:cs="IRNazli" w:hint="cs"/>
          <w:sz w:val="24"/>
          <w:szCs w:val="24"/>
          <w:rtl/>
          <w:lang w:bidi="fa-IR"/>
        </w:rPr>
        <w:t xml:space="preserve"> در این حدیث می‌گوید که: بعد از طواف کردن خود را حلال ساختیم، حال آنکه حلال ساختن آن‌ها بعد از طواف و بعد از سعی بین صفا و مروه بود، نه بعد از تنها طواف، و این چیز در احادیث بسیار دیگری به صراحت ذکر شده است.</w:t>
      </w:r>
    </w:p>
  </w:footnote>
  <w:footnote w:id="214">
    <w:p w:rsidR="00367363" w:rsidRPr="00593BCF" w:rsidRDefault="00367363" w:rsidP="00F27B23">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یعنی: خدای جز خدای یگانه وجود ندارد، شریکی برایش نیست، تمام هستی برای او است، وسزاوار ستایش تنها او است، و او خدایی است که بر همه چیز قادر است، رجوع کننده‌ایم بسوی خدا، توبه کننده‌ایم از نافرانی</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ها، برای پروردگار خود عبادت می‌کنیم، و برای پروردگار خودسجده می‌کنیم، و برای پروردگار خود ستایش می‌کنیم، خداوند وعده‌اش را راست کرد، بنده‌اش را پیروز نمود، و تنها خودش احزاب کفار را به شکست مواجه ساخت.</w:t>
      </w:r>
    </w:p>
    <w:p w:rsidR="00367363" w:rsidRPr="00593BCF" w:rsidRDefault="00367363" w:rsidP="00104DE2">
      <w:pPr>
        <w:pStyle w:val="FootnoteText"/>
        <w:bidi/>
        <w:ind w:left="272" w:hanging="272"/>
        <w:jc w:val="both"/>
        <w:rPr>
          <w:rFonts w:ascii="IRNazli" w:hAnsi="IRNazli" w:cs="IRNazli"/>
          <w:sz w:val="24"/>
          <w:szCs w:val="24"/>
          <w:rtl/>
          <w:lang w:bidi="fa-IR"/>
        </w:rPr>
      </w:pPr>
      <w:r w:rsidRPr="00593BCF">
        <w:rPr>
          <w:rFonts w:ascii="IRNazli" w:hAnsi="IRNazli" w:cs="IRNazli" w:hint="cs"/>
          <w:sz w:val="24"/>
          <w:szCs w:val="24"/>
          <w:rtl/>
          <w:lang w:bidi="fa-IR"/>
        </w:rPr>
        <w:tab/>
        <w:t>و خواندن این دعا خاص برای بر گشتن از حج و عمره و جهاد نیست، بلکه مستحب است تا در هر سفری مانند: باز گشتن از سفر تحصیل علم، از سفر تجارت، و از سفر سیاحت مباح، و امثال این‌ها نیز خوانده شود.</w:t>
      </w:r>
    </w:p>
  </w:footnote>
  <w:footnote w:id="215">
    <w:p w:rsidR="00367363" w:rsidRPr="00593BCF" w:rsidRDefault="00367363" w:rsidP="00F27B23">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مسائل و احکام متعلق به این حدیث آنکه:</w:t>
      </w:r>
    </w:p>
    <w:p w:rsidR="00367363" w:rsidRPr="00593BCF" w:rsidRDefault="00367363" w:rsidP="00706BE6">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1) بچۀ را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پیش روی خود سوار کردند، جعفر بن ابی طالب، و بچۀ را که پشت سر خود سوار کردند، قثم بن عباس بن عبد المطلب بود.</w:t>
      </w:r>
    </w:p>
    <w:p w:rsidR="00367363" w:rsidRPr="00593BCF" w:rsidRDefault="00367363" w:rsidP="00706BE6">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مستحب است که از حجاج در وقت رسیدن آن‌ها به مکه استقبال به عمل آید، و با قیاس بر این، مستحب است که از حجاج در وقت بازگشت آن‌ها از مکه نیز استقبال به عمل آید، و باز هم با قیاس بر این، مستحب است از هرمسافری که از سفر مسنونۀ مانند: حج، عمره، جهاد، تحصیل علم، و یا سفر مباح مانند:</w:t>
      </w:r>
    </w:p>
    <w:p w:rsidR="00367363" w:rsidRPr="00593BCF" w:rsidRDefault="00367363" w:rsidP="00706BE6">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تجارت، سیاحت، و امثال این‌ها برمی‌گردد، نیز استقبال به عمل آید، و این کار</w:t>
      </w:r>
      <w:r w:rsidRPr="00593BCF">
        <w:rPr>
          <w:rFonts w:ascii="IRNazli" w:hAnsi="IRNazli" w:cs="IRNazli" w:hint="eastAsia"/>
          <w:sz w:val="24"/>
          <w:szCs w:val="24"/>
          <w:rtl/>
          <w:lang w:bidi="fa-IR"/>
        </w:rPr>
        <w:t xml:space="preserve"> </w:t>
      </w:r>
      <w:r w:rsidRPr="00593BCF">
        <w:rPr>
          <w:rFonts w:ascii="IRNazli" w:hAnsi="IRNazli" w:cs="IRNazli" w:hint="cs"/>
          <w:sz w:val="24"/>
          <w:szCs w:val="24"/>
          <w:rtl/>
          <w:lang w:bidi="fa-IR"/>
        </w:rPr>
        <w:t>یک عمل نیک اجتماعی است که سبب مودت و دوستی بین اقوام و دوستان می‌شود.</w:t>
      </w:r>
    </w:p>
    <w:p w:rsidR="00367363" w:rsidRPr="00593BCF" w:rsidRDefault="00367363" w:rsidP="00706BE6">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3) نبی کریم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دو طفل را با خود بر شتری که سوار بودند، سوار کردند، و شتر بدون شک چنین تحملی را دارد، ولی اگر حیوان مانند خر کم تحمل بوده، و یا اشخاصی که می‌خواهند بر حیوان سوار شوند، تنومند باشند، به طوری که حیوان از تحمل آن‌ها به مشقت زیاد بیفتد، نباید سه نفره بر آن سوار شودند، زیرا اسلام همان طوری که ظلم را بر انسان‌ها اجازه نمی‌دهد، بر حیوانات نیز اجازه نمی‌دهد، و قصۀ زنی که به سبب ظلم بر گربۀ به دوزخ رفت، در همین صحیح البخاری موجود است. </w:t>
      </w:r>
      <w:r w:rsidRPr="00593BCF">
        <w:rPr>
          <w:rFonts w:ascii="IRNazli" w:hAnsi="IRNazli" w:cs="IRNazli" w:hint="cs"/>
          <w:sz w:val="24"/>
          <w:szCs w:val="24"/>
          <w:rtl/>
          <w:lang w:bidi="fa-IR"/>
        </w:rPr>
        <w:tab/>
      </w:r>
    </w:p>
  </w:footnote>
  <w:footnote w:id="216">
    <w:p w:rsidR="00367363" w:rsidRPr="00593BCF" w:rsidRDefault="00367363" w:rsidP="00F27B23">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CB0C8C">
      <w:pPr>
        <w:pStyle w:val="FootnoteText"/>
        <w:bidi/>
        <w:ind w:left="272" w:hanging="272"/>
        <w:jc w:val="both"/>
        <w:rPr>
          <w:rFonts w:ascii="IRNazli" w:hAnsi="IRNazli" w:cs="IRNazli"/>
          <w:sz w:val="24"/>
          <w:szCs w:val="24"/>
          <w:rtl/>
          <w:lang w:bidi="fa-IR"/>
        </w:rPr>
      </w:pPr>
      <w:r w:rsidRPr="00593BCF">
        <w:rPr>
          <w:rFonts w:ascii="IRNazli" w:hAnsi="IRNazli" w:cs="IRNazli" w:hint="cs"/>
          <w:sz w:val="24"/>
          <w:szCs w:val="24"/>
          <w:rtl/>
          <w:lang w:bidi="fa-IR"/>
        </w:rPr>
        <w:tab/>
        <w:t>مسافر نباید شب از سفر برگردد، زیرا احتمال دارد که همسرش در این وقت در حالتی باشد که سبب تنفر شوهرش از وی گردد، از این جهت باید در وقتی به خانه‌اش داخل شود که زن از آمدن شوهر اطلاع یافته و بتواند به شکل مناسبی از وی استقبال نماید، ولی چون در این عصر، انسان به آسانی می‌تواند از وقت آمدن خود برای اهل و فامیلش اطلاع بدهد، و آن‌ها برای آمدنش آمدگی بگیرند، لذا آمدنش در این صورت در شب، مانعی ندارد، زیرا علت منع منتفی گردیده است، و طوری که علماء اصول می‌گویند: حکم با علت خود ارتباط دارد، هر وقت که علت موجود باشد، حکم موجود است، و هروقت که علت منتفی گردد، حکم به خودی خود نیز منتفی می‌گردد.</w:t>
      </w:r>
    </w:p>
  </w:footnote>
  <w:footnote w:id="217">
    <w:p w:rsidR="00367363" w:rsidRPr="00593BCF" w:rsidRDefault="00367363" w:rsidP="00F27B23">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D43A6C">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نهی در این‌جا تنزیه است، نه برای تحریم، یعنی: داخل شدن به خانه در شب، هنگام بازگشتن از سفر، مکروه است نه حرام.</w:t>
      </w:r>
    </w:p>
    <w:p w:rsidR="00367363" w:rsidRPr="00593BCF" w:rsidRDefault="00367363" w:rsidP="00D43A6C">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چون این حکم تعبدی نیست که علت آن را درک کرده نتوانیم، بنابراین حکمش مانند حکم حدیث سابق است که هم اکنون ذکر نمودیم، یعنی: اگر کسی از آمدن خود برای خانواده‌اش اطلاع می‌دهد، و یا آن‌ها از آمدنش اطلاع دارند، و برایش آمادگی گرفته‌اند، آمدنش از سفر در شب، مانعی ندارد، و حتی اکنون که وقت حرکت وسائل سفر در بسیاری از حالات از اختیار مسافر خارج است، اگر به حرفیت این حدیث عمل نمائیم، سبب مشقت بسیار برای خود و دیگران می‌شویم.</w:t>
      </w:r>
    </w:p>
  </w:footnote>
  <w:footnote w:id="218">
    <w:p w:rsidR="00367363" w:rsidRPr="00593BCF" w:rsidRDefault="00367363" w:rsidP="00F27B23">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9D35C9">
      <w:pPr>
        <w:pStyle w:val="FootnoteText"/>
        <w:bidi/>
        <w:ind w:left="272" w:hanging="272"/>
        <w:jc w:val="both"/>
        <w:rPr>
          <w:rFonts w:ascii="IRNazli" w:hAnsi="IRNazli" w:cs="IRNazli"/>
          <w:sz w:val="24"/>
          <w:szCs w:val="24"/>
          <w:rtl/>
          <w:lang w:bidi="fa-IR"/>
        </w:rPr>
      </w:pPr>
      <w:r w:rsidRPr="00593BCF">
        <w:rPr>
          <w:rFonts w:ascii="IRNazli" w:hAnsi="IRNazli" w:cs="IRNazli" w:hint="cs"/>
          <w:sz w:val="24"/>
          <w:szCs w:val="24"/>
          <w:rtl/>
          <w:lang w:bidi="fa-IR"/>
        </w:rPr>
        <w:tab/>
        <w:t>این حدیث از یک طرف دلالت بر فضیلت مدینۀ منوره، و از طرف دیگر دلالت بر حب وطن و مسکن و ماوی دارد، و حدیث (حب الوطن من الإیمان) گرچه اصل شرعی ندارد، ولی طوری که امام سخاوی</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می‌گوید: معنایش صحیح است، و احادیثی را برای تائید این معنی ذکرکرده است، و می‌گوید: وقتی که شوق مکه در دل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غلبه نمود، خداوند متعال این آیۀ کریمه را نازل فرمود: </w:t>
      </w:r>
      <w:r w:rsidRPr="00593BCF">
        <w:rPr>
          <w:rFonts w:ascii="Traditional Arabic" w:hAnsi="Traditional Arabic" w:cs="Traditional Arabic"/>
          <w:sz w:val="24"/>
          <w:szCs w:val="24"/>
          <w:rtl/>
          <w:lang w:bidi="fa-IR"/>
        </w:rPr>
        <w:t>﴿</w:t>
      </w:r>
      <w:r w:rsidRPr="00593BCF">
        <w:rPr>
          <w:rFonts w:ascii="KFGQPC Uthmanic Script HAFS" w:eastAsiaTheme="minorHAnsi" w:hAnsiTheme="minorHAnsi" w:cs="KFGQPC Uthmanic Script HAFS" w:hint="cs"/>
          <w:sz w:val="24"/>
          <w:szCs w:val="24"/>
          <w:rtl/>
        </w:rPr>
        <w:t>إِنَّ</w:t>
      </w:r>
      <w:r w:rsidRPr="00593BCF">
        <w:rPr>
          <w:rFonts w:ascii="KFGQPC Uthmanic Script HAFS" w:eastAsiaTheme="minorHAnsi" w:hAnsiTheme="minorHAnsi" w:cs="KFGQPC Uthmanic Script HAFS"/>
          <w:sz w:val="24"/>
          <w:szCs w:val="24"/>
          <w:rtl/>
        </w:rPr>
        <w:t xml:space="preserve"> </w:t>
      </w:r>
      <w:r w:rsidRPr="00593BCF">
        <w:rPr>
          <w:rFonts w:ascii="KFGQPC Uthmanic Script HAFS" w:eastAsiaTheme="minorHAnsi" w:hAnsiTheme="minorHAnsi" w:cs="KFGQPC Uthmanic Script HAFS" w:hint="cs"/>
          <w:sz w:val="24"/>
          <w:szCs w:val="24"/>
          <w:rtl/>
        </w:rPr>
        <w:t>ٱلَّذِي</w:t>
      </w:r>
      <w:r w:rsidRPr="00593BCF">
        <w:rPr>
          <w:rFonts w:ascii="KFGQPC Uthmanic Script HAFS" w:eastAsiaTheme="minorHAnsi" w:hAnsiTheme="minorHAnsi" w:cs="KFGQPC Uthmanic Script HAFS"/>
          <w:sz w:val="24"/>
          <w:szCs w:val="24"/>
          <w:rtl/>
        </w:rPr>
        <w:t xml:space="preserve"> </w:t>
      </w:r>
      <w:r w:rsidRPr="00593BCF">
        <w:rPr>
          <w:rFonts w:ascii="KFGQPC Uthmanic Script HAFS" w:eastAsiaTheme="minorHAnsi" w:hAnsiTheme="minorHAnsi" w:cs="KFGQPC Uthmanic Script HAFS" w:hint="cs"/>
          <w:sz w:val="24"/>
          <w:szCs w:val="24"/>
          <w:rtl/>
        </w:rPr>
        <w:t>فَرَضَ</w:t>
      </w:r>
      <w:r w:rsidRPr="00593BCF">
        <w:rPr>
          <w:rFonts w:ascii="KFGQPC Uthmanic Script HAFS" w:eastAsiaTheme="minorHAnsi" w:hAnsiTheme="minorHAnsi" w:cs="KFGQPC Uthmanic Script HAFS"/>
          <w:sz w:val="24"/>
          <w:szCs w:val="24"/>
          <w:rtl/>
        </w:rPr>
        <w:t xml:space="preserve"> </w:t>
      </w:r>
      <w:r w:rsidRPr="00593BCF">
        <w:rPr>
          <w:rFonts w:ascii="KFGQPC Uthmanic Script HAFS" w:eastAsiaTheme="minorHAnsi" w:hAnsiTheme="minorHAnsi" w:cs="KFGQPC Uthmanic Script HAFS" w:hint="cs"/>
          <w:sz w:val="24"/>
          <w:szCs w:val="24"/>
          <w:rtl/>
        </w:rPr>
        <w:t>عَلَيۡكَ</w:t>
      </w:r>
      <w:r w:rsidRPr="00593BCF">
        <w:rPr>
          <w:rFonts w:ascii="KFGQPC Uthmanic Script HAFS" w:eastAsiaTheme="minorHAnsi" w:hAnsiTheme="minorHAnsi" w:cs="KFGQPC Uthmanic Script HAFS"/>
          <w:sz w:val="24"/>
          <w:szCs w:val="24"/>
          <w:rtl/>
        </w:rPr>
        <w:t xml:space="preserve"> </w:t>
      </w:r>
      <w:r w:rsidRPr="00593BCF">
        <w:rPr>
          <w:rFonts w:ascii="KFGQPC Uthmanic Script HAFS" w:eastAsiaTheme="minorHAnsi" w:hAnsiTheme="minorHAnsi" w:cs="KFGQPC Uthmanic Script HAFS" w:hint="cs"/>
          <w:sz w:val="24"/>
          <w:szCs w:val="24"/>
          <w:rtl/>
        </w:rPr>
        <w:t>ٱلۡقُرۡءَانَ</w:t>
      </w:r>
      <w:r w:rsidRPr="00593BCF">
        <w:rPr>
          <w:rFonts w:ascii="KFGQPC Uthmanic Script HAFS" w:eastAsiaTheme="minorHAnsi" w:hAnsiTheme="minorHAnsi" w:cs="KFGQPC Uthmanic Script HAFS"/>
          <w:sz w:val="24"/>
          <w:szCs w:val="24"/>
          <w:rtl/>
        </w:rPr>
        <w:t xml:space="preserve"> </w:t>
      </w:r>
      <w:r w:rsidRPr="00593BCF">
        <w:rPr>
          <w:rFonts w:ascii="KFGQPC Uthmanic Script HAFS" w:eastAsiaTheme="minorHAnsi" w:hAnsiTheme="minorHAnsi" w:cs="KFGQPC Uthmanic Script HAFS" w:hint="cs"/>
          <w:sz w:val="24"/>
          <w:szCs w:val="24"/>
          <w:rtl/>
        </w:rPr>
        <w:t>لَرَآدُّكَ</w:t>
      </w:r>
      <w:r w:rsidRPr="00593BCF">
        <w:rPr>
          <w:rFonts w:ascii="KFGQPC Uthmanic Script HAFS" w:eastAsiaTheme="minorHAnsi" w:hAnsiTheme="minorHAnsi" w:cs="KFGQPC Uthmanic Script HAFS"/>
          <w:sz w:val="24"/>
          <w:szCs w:val="24"/>
          <w:rtl/>
        </w:rPr>
        <w:t xml:space="preserve"> </w:t>
      </w:r>
      <w:r w:rsidRPr="00593BCF">
        <w:rPr>
          <w:rFonts w:ascii="KFGQPC Uthmanic Script HAFS" w:eastAsiaTheme="minorHAnsi" w:hAnsiTheme="minorHAnsi" w:cs="KFGQPC Uthmanic Script HAFS" w:hint="cs"/>
          <w:sz w:val="24"/>
          <w:szCs w:val="24"/>
          <w:rtl/>
        </w:rPr>
        <w:t>إِلَىٰ</w:t>
      </w:r>
      <w:r w:rsidRPr="00593BCF">
        <w:rPr>
          <w:rFonts w:ascii="KFGQPC Uthmanic Script HAFS" w:eastAsiaTheme="minorHAnsi" w:hAnsiTheme="minorHAnsi" w:cs="KFGQPC Uthmanic Script HAFS"/>
          <w:sz w:val="24"/>
          <w:szCs w:val="24"/>
          <w:rtl/>
        </w:rPr>
        <w:t xml:space="preserve"> </w:t>
      </w:r>
      <w:r w:rsidRPr="00593BCF">
        <w:rPr>
          <w:rFonts w:ascii="KFGQPC Uthmanic Script HAFS" w:eastAsiaTheme="minorHAnsi" w:hAnsiTheme="minorHAnsi" w:cs="KFGQPC Uthmanic Script HAFS" w:hint="cs"/>
          <w:sz w:val="24"/>
          <w:szCs w:val="24"/>
          <w:rtl/>
        </w:rPr>
        <w:t>مَعَادٖۚ</w:t>
      </w:r>
      <w:r w:rsidRPr="00593BCF">
        <w:rPr>
          <w:rFonts w:ascii="Traditional Arabic" w:hAnsi="Traditional Arabic" w:cs="Traditional Arabic"/>
          <w:sz w:val="24"/>
          <w:szCs w:val="24"/>
          <w:rtl/>
          <w:lang w:bidi="fa-IR"/>
        </w:rPr>
        <w:t>﴾</w:t>
      </w:r>
      <w:r w:rsidRPr="00593BCF">
        <w:rPr>
          <w:rFonts w:ascii="IRNazli" w:hAnsi="IRNazli" w:cs="IRNazli" w:hint="cs"/>
          <w:sz w:val="24"/>
          <w:szCs w:val="24"/>
          <w:rtl/>
          <w:lang w:bidi="fa-IR"/>
        </w:rPr>
        <w:t>. یعنی: به یقین کسی که ابلاغ قرآن را بر عهدۀ تو گذاشت، تو را به جایگاهت باز می‌گرداند، و البته این شعور برای کسانی که از وطی خود دور افتاده‌اند، بیشتر و بیشتر احساس می‌شود، ولو آنکه در ناز و نعمت زندگی کنند، مگر کسانی که شعور ذاتی و طبیعی خود را از دست داده‌اند.</w:t>
      </w:r>
    </w:p>
  </w:footnote>
  <w:footnote w:id="219">
    <w:p w:rsidR="00367363" w:rsidRPr="00593BCF" w:rsidRDefault="00367363" w:rsidP="00F27B23">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830B54">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مراد از منع خوردن و نوشیدن، و خواب، منع کامل این چیزها نیست، بلکه منع کمال این چیزها است، یعنی: برای انسان طوری که وسائل راحت و زندگی خصوصا در آن وقت در خانه‌اش میسر است، در سفر میسر نیست، و این امر برای همگان مشهود است.</w:t>
      </w:r>
    </w:p>
    <w:p w:rsidR="00367363" w:rsidRPr="00593BCF" w:rsidRDefault="00367363" w:rsidP="00153B5B">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انسان نباید بدون حاجت از خانه‌اش سفر نماید، و اگر می‌کند، بعد از انجام دادن کارش بکوشد تا هرچه زودتر نزد خانواده‌اش برگردد.</w:t>
      </w:r>
    </w:p>
    <w:p w:rsidR="00367363" w:rsidRPr="00593BCF" w:rsidRDefault="00367363" w:rsidP="00896F04">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در روایتی از امام مالک</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نقل است که گفت: «کسی که از سفر برمی‌گردد، برای خانواده‌اش تحفۀ بخرد، و اگر چیزی نداشت، سنگی را با خود بیاورد»، و البته این سخن برای مبالغه است، ورنه از آرودن سنگ مگر آنکه سنگ کار آمدی باشد برای اهل خانواده منفعتی متصور نیست.</w:t>
      </w:r>
    </w:p>
  </w:footnote>
  <w:footnote w:id="220">
    <w:p w:rsidR="00367363" w:rsidRPr="00593BCF" w:rsidRDefault="00367363" w:rsidP="00F27B23">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احصار در نزد احناف، عبارت از بر خورد با مانع از رفتن به بیت الله الحرام است، به هرسببی که باشد، مانند: دشمن، مرض، گم شدن مال نفقه، گم کردن راه، و امثال این‌ها، و در نزد دیگر از علماء و از آن جمله أئمۀ سه گانه (شافعی، مالک و احمد) رحمهم الله عبارت از به وجود آمدن به سبب دشمن است.</w:t>
      </w:r>
    </w:p>
  </w:footnote>
  <w:footnote w:id="221">
    <w:p w:rsidR="00367363" w:rsidRPr="00593BCF" w:rsidRDefault="00367363" w:rsidP="00F27B23">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FF660B">
      <w:pPr>
        <w:pStyle w:val="FootnoteText"/>
        <w:bidi/>
        <w:ind w:left="272" w:hanging="272"/>
        <w:jc w:val="both"/>
        <w:rPr>
          <w:rFonts w:ascii="IRNazli" w:hAnsi="IRNazli" w:cs="IRNazli"/>
          <w:sz w:val="24"/>
          <w:szCs w:val="24"/>
          <w:rtl/>
          <w:lang w:bidi="fa-IR"/>
        </w:rPr>
      </w:pPr>
      <w:r w:rsidRPr="00593BCF">
        <w:rPr>
          <w:rFonts w:ascii="IRNazli" w:hAnsi="IRNazli" w:cs="IRNazli" w:hint="cs"/>
          <w:sz w:val="24"/>
          <w:szCs w:val="24"/>
          <w:rtl/>
          <w:lang w:bidi="fa-IR"/>
        </w:rPr>
        <w:tab/>
        <w:t>از این حدیث چنین دانسته می‌شود که اگر کسی بعد از داخل شدن در احرام حج و یا عمره، از رفتن به مکه باز ماند، باید: (هدی) را ذبح نماید، سر خود را بتراشد، و خود را حلال سازد، و بعد از حلال شدن همه چیز حتی هم بستر شدن با همسرش برایش حلال می‌گردد، حج و یا عمرۀ را که از ادای آن به مانع بر خورد کرده است، در آینده قضاء بیاورد.</w:t>
      </w:r>
    </w:p>
  </w:footnote>
  <w:footnote w:id="222">
    <w:p w:rsidR="00367363" w:rsidRPr="00593BCF" w:rsidRDefault="00367363" w:rsidP="00F27B23">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F27B23">
      <w:pPr>
        <w:pStyle w:val="FootnoteText"/>
        <w:bidi/>
        <w:ind w:left="272" w:hanging="272"/>
        <w:jc w:val="both"/>
        <w:rPr>
          <w:rFonts w:ascii="IRNazli" w:hAnsi="IRNazli" w:cs="IRNazli"/>
          <w:sz w:val="24"/>
          <w:szCs w:val="24"/>
          <w:rtl/>
          <w:lang w:bidi="fa-IR"/>
        </w:rPr>
      </w:pPr>
      <w:r w:rsidRPr="00593BCF">
        <w:rPr>
          <w:rFonts w:ascii="IRNazli" w:hAnsi="IRNazli" w:cs="IRNazli" w:hint="cs"/>
          <w:sz w:val="24"/>
          <w:szCs w:val="24"/>
          <w:rtl/>
          <w:lang w:bidi="fa-IR"/>
        </w:rPr>
        <w:tab/>
        <w:t>بنابر ظاهر این حدیث، امام شافعی</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می‌گوید: کسی که وقوف به عرفه از نزدش فوت می‌گردد، ولی به مکه آمده می‌تواند، باید به خانه طواف نماید، بین صفا و مروه سعی کند، و گوسفندی را ذبح نماید، ولی امام ابو حنیفه</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می‌گوید: چنین شخصی محصر گفته نمی‌شود، بنابراین بعد از طواف به خانۀ کعبه، و سعی بین صفا و مروه، عمرۀ را انجام داده است، و هدیی بر وی نیست، و آنچه که بر وی لازم است این است که: حج را در سال آینده قضا بیاورد.</w:t>
      </w:r>
    </w:p>
  </w:footnote>
  <w:footnote w:id="223">
    <w:p w:rsidR="00367363" w:rsidRPr="00593BCF" w:rsidRDefault="00367363" w:rsidP="00BA3043">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824380">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1) در احصار، ذبح کردن پیش از تراشیدن سر است. </w:t>
      </w:r>
    </w:p>
    <w:p w:rsidR="00367363" w:rsidRPr="00593BCF" w:rsidRDefault="00367363" w:rsidP="003C3E98">
      <w:pPr>
        <w:pStyle w:val="FootnoteText"/>
        <w:bidi/>
        <w:ind w:left="272" w:firstLine="0"/>
        <w:jc w:val="both"/>
        <w:rPr>
          <w:rFonts w:ascii="KFGQPC Uthmanic Script HAFS" w:hAnsi="KFGQPC Uthmanic Script HAFS" w:cs="KFGQPC Uthmanic Script HAFS"/>
          <w:sz w:val="24"/>
          <w:szCs w:val="24"/>
          <w:rtl/>
        </w:rPr>
      </w:pPr>
      <w:r w:rsidRPr="00593BCF">
        <w:rPr>
          <w:rFonts w:ascii="IRNazli" w:hAnsi="IRNazli" w:cs="IRNazli" w:hint="cs"/>
          <w:sz w:val="24"/>
          <w:szCs w:val="24"/>
          <w:rtl/>
          <w:lang w:bidi="fa-IR"/>
        </w:rPr>
        <w:t xml:space="preserve">2) محل ذبح هدی شخص محصر، همان جایی است که احصار شده است، و مراد از این قول خداوند متعال که می‌فرماید: </w:t>
      </w:r>
      <w:r w:rsidRPr="00593BCF">
        <w:rPr>
          <w:rFonts w:ascii="Traditional Arabic" w:hAnsi="Traditional Arabic" w:cs="Traditional Arabic"/>
          <w:sz w:val="24"/>
          <w:szCs w:val="24"/>
          <w:rtl/>
          <w:lang w:bidi="fa-IR"/>
        </w:rPr>
        <w:t>﴿</w:t>
      </w:r>
      <w:r w:rsidRPr="00593BCF">
        <w:rPr>
          <w:rFonts w:ascii="KFGQPC Uthmanic Script HAFS" w:hAnsi="KFGQPC Uthmanic Script HAFS" w:cs="KFGQPC Uthmanic Script HAFS"/>
          <w:sz w:val="24"/>
          <w:szCs w:val="24"/>
          <w:rtl/>
        </w:rPr>
        <w:t xml:space="preserve">وَلَا تَحۡلِقُواْ رُءُوسَكُمۡ حَتَّىٰ يَبۡلُغَ </w:t>
      </w:r>
      <w:r w:rsidRPr="00593BCF">
        <w:rPr>
          <w:rFonts w:ascii="KFGQPC Uthmanic Script HAFS" w:hAnsi="KFGQPC Uthmanic Script HAFS" w:cs="KFGQPC Uthmanic Script HAFS" w:hint="cs"/>
          <w:sz w:val="24"/>
          <w:szCs w:val="24"/>
          <w:rtl/>
        </w:rPr>
        <w:t>ٱ</w:t>
      </w:r>
      <w:r w:rsidRPr="00593BCF">
        <w:rPr>
          <w:rFonts w:ascii="KFGQPC Uthmanic Script HAFS" w:hAnsi="KFGQPC Uthmanic Script HAFS" w:cs="KFGQPC Uthmanic Script HAFS" w:hint="eastAsia"/>
          <w:sz w:val="24"/>
          <w:szCs w:val="24"/>
          <w:rtl/>
        </w:rPr>
        <w:t>لۡهَدۡيُ</w:t>
      </w:r>
      <w:r w:rsidRPr="00593BCF">
        <w:rPr>
          <w:rFonts w:ascii="KFGQPC Uthmanic Script HAFS" w:hAnsi="KFGQPC Uthmanic Script HAFS" w:cs="KFGQPC Uthmanic Script HAFS"/>
          <w:sz w:val="24"/>
          <w:szCs w:val="24"/>
          <w:rtl/>
        </w:rPr>
        <w:t xml:space="preserve"> مَحِلَّهُ</w:t>
      </w:r>
      <w:r w:rsidRPr="00593BCF">
        <w:rPr>
          <w:rFonts w:ascii="KFGQPC Uthmanic Script HAFS" w:hAnsi="KFGQPC Uthmanic Script HAFS" w:cs="KFGQPC Uthmanic Script HAFS" w:hint="cs"/>
          <w:sz w:val="24"/>
          <w:szCs w:val="24"/>
          <w:rtl/>
        </w:rPr>
        <w:t>ۥ</w:t>
      </w:r>
      <w:r w:rsidRPr="00593BCF">
        <w:rPr>
          <w:rFonts w:ascii="KFGQPC Uthmanic Script HAFS" w:hAnsi="KFGQPC Uthmanic Script HAFS" w:cs="KFGQPC Uthmanic Script HAFS"/>
          <w:sz w:val="24"/>
          <w:szCs w:val="24"/>
          <w:rtl/>
        </w:rPr>
        <w:t xml:space="preserve"> ١٩٦</w:t>
      </w:r>
      <w:r w:rsidRPr="00593BCF">
        <w:rPr>
          <w:rFonts w:ascii="Traditional Arabic" w:hAnsi="Traditional Arabic" w:cs="Traditional Arabic"/>
          <w:sz w:val="24"/>
          <w:szCs w:val="24"/>
          <w:rtl/>
          <w:lang w:bidi="fa-IR"/>
        </w:rPr>
        <w:t>﴾</w:t>
      </w:r>
      <w:r w:rsidRPr="00593BCF">
        <w:rPr>
          <w:rFonts w:ascii="IRNazli" w:hAnsi="IRNazli" w:cs="IRNazli" w:hint="cs"/>
          <w:sz w:val="24"/>
          <w:szCs w:val="24"/>
          <w:rtl/>
          <w:lang w:bidi="fa-IR"/>
        </w:rPr>
        <w:t>. در غیر احصار است، و محل هدی احصار همان جایی است که احصار صورت گرفته است.</w:t>
      </w:r>
    </w:p>
  </w:footnote>
  <w:footnote w:id="224">
    <w:p w:rsidR="00367363" w:rsidRPr="00593BCF" w:rsidRDefault="00367363" w:rsidP="00BA3043">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وی کعب بن عجره بن امیه است، اسلام آوردنش به تاخیر افتاد، ولی در همۀ غزوات اشتراک نمود، صحابه‌های بسیاری از وی حدیث روایت کرده‌اند، و در سال پنجاه و یک هجری، به عمر هفتاد و هفت سالگی در مدینۀ منوره وفات یافت، اسد الغابه (4/243-244).</w:t>
      </w:r>
    </w:p>
  </w:footnote>
  <w:footnote w:id="225">
    <w:p w:rsidR="00367363" w:rsidRPr="00593BCF" w:rsidRDefault="00367363" w:rsidP="00BA3043">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662400">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1) شک بین این دو عبارت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فرمودند: «سرت را بتراش» یا فرمودند: «بتراس»، از راوی است، و از نگاه معنی فرقی بین آن‌ها نیست، منتهی عبارت اول صحیح</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تر از عبارت دوم است، و البته از عبارت دوم نیز چیز دیگری جز تراشیدن سر، دانسته نمی‌شود.</w:t>
      </w:r>
    </w:p>
    <w:p w:rsidR="00367363" w:rsidRPr="00593BCF" w:rsidRDefault="00367363" w:rsidP="00B774C3">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در وقت حاجت، مُحرِم می‌تواند سرش را بتراشد، ولی باید موافق آنچه که در آیۀ کریمه آمده است، فدیه بدهد.</w:t>
      </w:r>
    </w:p>
    <w:p w:rsidR="00367363" w:rsidRPr="00593BCF" w:rsidRDefault="00367363" w:rsidP="00B774C3">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با قیاس به موی سر، علماء گفته‌اند که: اگر کسی روی حاجت مو را از جای دیگر بدنش می‌تراشد، حکمش در وجوب کفاره، مانند حکم تراشیدن موی سر است.</w:t>
      </w:r>
    </w:p>
    <w:p w:rsidR="00367363" w:rsidRPr="00593BCF" w:rsidRDefault="00367363" w:rsidP="00B774C3">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4) اگر محرم موی سر شخص حلالی را می‌تراشد، بر هیچ کدام چیزی لازم نمی‌گردد.</w:t>
      </w:r>
    </w:p>
    <w:p w:rsidR="00367363" w:rsidRPr="00593BCF" w:rsidRDefault="00367363" w:rsidP="00B774C3">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5) اگر کسی از روی قصد، و بدون ضرورت سرش را می‌تراشد، بنا به قول اکثر علماء، بر وی (دم) لازم می‌گردد، و اختیاری از طعام دادن و یا روزه گرفتن برایش نیست.</w:t>
      </w:r>
    </w:p>
    <w:p w:rsidR="00367363" w:rsidRPr="00593BCF" w:rsidRDefault="00367363" w:rsidP="00904235">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6) در لزوم فدیه در تراشیدن سر، فرقی بین قصد و فراموشی، و بین عالم و جاهل نیست.</w:t>
      </w:r>
    </w:p>
    <w:p w:rsidR="00367363" w:rsidRPr="00593BCF" w:rsidRDefault="00367363" w:rsidP="00904235">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7) در طعام باید برای شش مسکین، برای هرمسکین نیم صاع بدهد، خواه طعام گندم باشد، خواه جو، و خواه خرما، و در نزد امام ابو حنیفه</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دادن همۀ آن‌ها برای یک مسکین نیز جواز دارد، صاع به وزن فعلی مقدار (640/3) سه کیلو و ششصد و چهل گرام می‌شود، که طعام شش مسکین مساوی ده کیلو و نه صد و بیست گرام می‌شود، برای هرمسکین، یک کیلو و هشت صد و بیست گرام، که مساوی نیم من به وزن هرات است، و چون اکنون این اوزان از بین رفته و جای خود را به اوزان جدید داده است، روی احتیاط بهتر است که برای هر مسکین دو کیلو گرام کامل بدهد، و آنچه که از مقدار معینش زیاد باشد، برایش صدقه حساب می‌شود.</w:t>
      </w:r>
    </w:p>
  </w:footnote>
  <w:footnote w:id="226">
    <w:p w:rsidR="00367363" w:rsidRPr="00593BCF" w:rsidRDefault="00367363" w:rsidP="00C021DA">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و در روایت دیگری در قسمتی از این حدیث آمده است که کعب</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گفت: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از من پرسیدند: «قدرت به فدیه دادن گوسفندی را داری؟ گفتم: نه، فرمودند: سه روز روزه بگیر، یا شش مسکین، برای هر مسکین نیم صاع طعام بده، و طوری که قبلاً یاد آور شدیم، نیم صاع به وزن فعلی مساوی (120/1) یک کیلو هشت صد و بیست گرام می‌شود، و فدیه دادن دو کیلو گرام برای هر مسکنی بهتر است.</w:t>
      </w:r>
    </w:p>
    <w:p w:rsidR="00367363" w:rsidRPr="00593BCF" w:rsidRDefault="00367363" w:rsidP="00471E98">
      <w:pPr>
        <w:pStyle w:val="FootnoteText"/>
        <w:bidi/>
        <w:ind w:left="272" w:hanging="272"/>
        <w:jc w:val="both"/>
        <w:rPr>
          <w:rFonts w:ascii="IRNazli" w:hAnsi="IRNazli" w:cs="IRNazli"/>
          <w:sz w:val="24"/>
          <w:szCs w:val="24"/>
          <w:rtl/>
          <w:lang w:bidi="fa-IR"/>
        </w:rPr>
      </w:pPr>
      <w:r w:rsidRPr="00593BCF">
        <w:rPr>
          <w:rFonts w:ascii="IRNazli" w:hAnsi="IRNazli" w:cs="IRNazli" w:hint="cs"/>
          <w:sz w:val="24"/>
          <w:szCs w:val="24"/>
          <w:rtl/>
          <w:lang w:bidi="fa-IR"/>
        </w:rPr>
        <w:tab/>
        <w:t>2) این سخن کعب بن عجره</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که می‌گوید: (آیۀ مذکور، خاص دربارۀ من نازل گردید، و شما را به طور عموم شامل می‌شود)، اشاره به این قاعدۀ اصولی دارد که می‌گوید: (اعتبار به عموم لفظ است، نه به خصوص سبب)، بنابراین هرلفظی که عام باشد، ولو آنکه سببش خاص باشد، عموم مدلول لفظ را شامل می‌شود، مانند: همین واقعه، و هر واقعۀ همانند آن، از آن جمله: آیۀ ظهار، که سببش خاص است، زیرا در مورد خوله نبت ثعلبه نازل شده است، ولی هرکس دیگری را که از زنش ظهار نماید، نیز شامل می‌شود، و هم چنین هرلفظ عام دیگری، ولو آنکه سبب ورودش خاص باشد.</w:t>
      </w:r>
    </w:p>
  </w:footnote>
  <w:footnote w:id="227">
    <w:p w:rsidR="00367363" w:rsidRPr="00593BCF" w:rsidRDefault="00367363" w:rsidP="00C021DA">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وی حارث بن ربعی بن بلدمۀ انصاری است، از سوار کاران مشهور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بود، در اینکه در غزوۀ بدر اشتراک نموده است یا نه؟ اختلاف نظر وجود دارد، ولی در تمام غزوات دیگر اشتراک نموده است، و در تمام غزوات علی</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همراهش بود، در سال پنجاه در مدینۀ منوره وفات یافت، و در بعضی از روایات آمده است که: در خلافت علی</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در گوفه وفات یافت، و علی</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بر وی نماز خواند، اسد الغابه (5/274-275).</w:t>
      </w:r>
    </w:p>
  </w:footnote>
  <w:footnote w:id="228">
    <w:p w:rsidR="00367363" w:rsidRPr="00593BCF" w:rsidRDefault="00367363" w:rsidP="00E831DD">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سبب احرام نبستن ابو قتاده آن بود که وی قصد رفتن به مکه را نداشت، زیرا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او را وظیفه داده بودند تا خبر دشمن را برای</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شان بیاورد.</w:t>
      </w:r>
    </w:p>
  </w:footnote>
  <w:footnote w:id="229">
    <w:p w:rsidR="00367363" w:rsidRPr="00593BCF" w:rsidRDefault="00367363" w:rsidP="00C021DA">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C470BA">
      <w:pPr>
        <w:pStyle w:val="FootnoteText"/>
        <w:bidi/>
        <w:ind w:left="272" w:hanging="272"/>
        <w:jc w:val="both"/>
        <w:rPr>
          <w:rFonts w:ascii="IRNazli" w:hAnsi="IRNazli" w:cs="IRNazli"/>
          <w:sz w:val="24"/>
          <w:szCs w:val="24"/>
          <w:rtl/>
          <w:lang w:bidi="fa-IR"/>
        </w:rPr>
      </w:pPr>
      <w:r w:rsidRPr="00593BCF">
        <w:rPr>
          <w:rFonts w:ascii="IRNazli" w:hAnsi="IRNazli" w:cs="IRNazli" w:hint="cs"/>
          <w:sz w:val="24"/>
          <w:szCs w:val="24"/>
          <w:rtl/>
          <w:lang w:bidi="fa-IR"/>
        </w:rPr>
        <w:tab/>
        <w:t>1) در خوردن گوشت شکار برای محرم بین علماء اختلاف است: بعضی از متقدمین می‌گویند: خوردن گوشت شکار برای محرم به طور مطلق حرام است، امام شافعی و امام مالک رحمهما الله می‌گویند: اگر خود شخص محرم شکار کرد، و یا کسی دیگری برای محرم شکار کرد، خوردنش بر وی ممنوع است.</w:t>
      </w:r>
    </w:p>
    <w:p w:rsidR="00367363" w:rsidRPr="00593BCF" w:rsidRDefault="00367363" w:rsidP="00C470BA">
      <w:pPr>
        <w:pStyle w:val="FootnoteText"/>
        <w:bidi/>
        <w:ind w:left="272" w:hanging="272"/>
        <w:jc w:val="both"/>
        <w:rPr>
          <w:rFonts w:ascii="IRNazli" w:hAnsi="IRNazli" w:cs="IRNazli"/>
          <w:sz w:val="24"/>
          <w:szCs w:val="24"/>
          <w:rtl/>
          <w:lang w:bidi="fa-IR"/>
        </w:rPr>
      </w:pPr>
      <w:r w:rsidRPr="00593BCF">
        <w:rPr>
          <w:rFonts w:ascii="IRNazli" w:hAnsi="IRNazli" w:cs="IRNazli" w:hint="cs"/>
          <w:sz w:val="24"/>
          <w:szCs w:val="24"/>
          <w:rtl/>
          <w:lang w:bidi="fa-IR"/>
        </w:rPr>
        <w:tab/>
        <w:t>امام ابو حنیفه</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می‌گوید: خوردن گوشت شکار برای محرم به سه شرط روا است، خودش شکار نکرده باشد، با شکاری در شکارش کمک نکرده باشد، برای شکاری اجازۀ شکار کردنش را نداده باشد، و اگر یکی از این سه شرط فوت گردید، خوردن محرم از آن گوشت ممنوع است.</w:t>
      </w:r>
    </w:p>
    <w:p w:rsidR="00367363" w:rsidRPr="00593BCF" w:rsidRDefault="00367363" w:rsidP="00D05FCA">
      <w:pPr>
        <w:pStyle w:val="FootnoteText"/>
        <w:bidi/>
        <w:ind w:left="272" w:hanging="272"/>
        <w:jc w:val="both"/>
        <w:rPr>
          <w:rFonts w:ascii="IRNazli" w:hAnsi="IRNazli" w:cs="IRNazli"/>
          <w:sz w:val="24"/>
          <w:szCs w:val="24"/>
          <w:rtl/>
          <w:lang w:bidi="fa-IR"/>
        </w:rPr>
      </w:pPr>
      <w:r w:rsidRPr="00593BCF">
        <w:rPr>
          <w:rFonts w:ascii="IRNazli" w:hAnsi="IRNazli" w:cs="IRNazli" w:hint="cs"/>
          <w:sz w:val="24"/>
          <w:szCs w:val="24"/>
          <w:rtl/>
          <w:lang w:bidi="fa-IR"/>
        </w:rPr>
        <w:tab/>
        <w:t>ابن عربی می‌گوید: اگر شکار پیش از احرام باشد، خوردنش روا است، و اگر بعد از احرام باشد، روا نیست، و برای هریک از این آراء دلایل عقلی و نقلی فروانی وجود دارد، که در کتب فقه، و شروح حدیث، به تفصیل مذکور است.</w:t>
      </w:r>
    </w:p>
  </w:footnote>
  <w:footnote w:id="230">
    <w:p w:rsidR="00367363" w:rsidRPr="00593BCF" w:rsidRDefault="00367363" w:rsidP="00C021DA">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و مراد از حدیث گذشته، حدیثی است که در آن کیفیت شکار خر وحشی قبل از این به تفصیل به شماره (884) گذشت.</w:t>
      </w:r>
    </w:p>
  </w:footnote>
  <w:footnote w:id="231">
    <w:p w:rsidR="00367363" w:rsidRPr="00593BCF" w:rsidRDefault="00367363" w:rsidP="00C021DA">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 محرم نباید کسی را به شکار کردن تشویق نماید، و یا به طرف شکار اشاره کند، که اگر چنین کرد، نباید از شکار بخورد، و اختلاف علماء را در این مسئله قبلاً بیان نمودیم.</w:t>
      </w:r>
    </w:p>
  </w:footnote>
  <w:footnote w:id="232">
    <w:p w:rsidR="00367363" w:rsidRPr="00593BCF" w:rsidRDefault="00367363" w:rsidP="00C021DA">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وی صعب بن جثامه بن قیس لیثی است، و در خلافت ابو بکر صدیق</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وفات نمود، اسد الغابه (3/19-20).</w:t>
      </w:r>
    </w:p>
  </w:footnote>
  <w:footnote w:id="233">
    <w:p w:rsidR="00367363" w:rsidRPr="00593BCF" w:rsidRDefault="00367363" w:rsidP="00C021DA">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شک در اینکه بخشش دادن گوره خر برای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در منطقۀ (أَبواء) بود، و یا منطقۀ (ودان)، از راوی است، و راجح منطقۀ (أَبواء) است، و (أَبواء) در نزدیکی جحفه قرار داشته و از مدینۀ منوره حدود شصت کیلو متر فاصله دارد، و مادر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در همین‌جا وفات یافته است.</w:t>
      </w:r>
    </w:p>
  </w:footnote>
  <w:footnote w:id="234">
    <w:p w:rsidR="00367363" w:rsidRPr="00593BCF" w:rsidRDefault="00367363" w:rsidP="00C021DA">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E831DD">
      <w:pPr>
        <w:pStyle w:val="FootnoteText"/>
        <w:bidi/>
        <w:ind w:left="272" w:hanging="272"/>
        <w:jc w:val="both"/>
        <w:rPr>
          <w:rFonts w:ascii="IRNazli" w:hAnsi="IRNazli" w:cs="IRNazli"/>
          <w:sz w:val="24"/>
          <w:szCs w:val="24"/>
          <w:rtl/>
          <w:lang w:bidi="fa-IR"/>
        </w:rPr>
      </w:pPr>
      <w:r w:rsidRPr="00593BCF">
        <w:rPr>
          <w:rFonts w:ascii="IRNazli" w:hAnsi="IRNazli" w:cs="IRNazli" w:hint="cs"/>
          <w:sz w:val="24"/>
          <w:szCs w:val="24"/>
          <w:rtl/>
          <w:lang w:bidi="fa-IR"/>
        </w:rPr>
        <w:tab/>
        <w:t>بعضی از علماء با استناد به این حدیث گفته‌اند که برای محرم خوردن گوشت شکار روا نیست، ولی کسانی که آن را جواز می‌دهند، دلیل</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 xml:space="preserve">شان احادیث دیگری است که خوردن گوشت شکار را برای محرم با شرائطی که قبلا ذکر نمودیم، اجازه می‌دهند، و اینکه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شکار صعب بن جثامه را برایش پس دادند، سببش آن بود که وی برای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شکار کرده بود، پس اگر شکار برای محرم باشد، محرم نباید از آن شکار بخورد، و اگر برای محرم نباشد، با شرائطی که قبلاً ذکرش رفت، خوردن آن برای محرم باکی ندارد.</w:t>
      </w:r>
    </w:p>
  </w:footnote>
  <w:footnote w:id="235">
    <w:p w:rsidR="00367363" w:rsidRPr="00593BCF" w:rsidRDefault="00367363" w:rsidP="00C021DA">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BA2EFE">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کشتن و از بین بردن این دواب پنج گانه برای محرم در حرم روا است، والبته برای غیر محرم، و یا برای محرم در غیر حرم به طریق اولی روا است.</w:t>
      </w:r>
    </w:p>
    <w:p w:rsidR="00367363" w:rsidRPr="00593BCF" w:rsidRDefault="00367363" w:rsidP="00BA2EFE">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در کشتن انواع دیگر حیوانات ضرر رسان، بین علماء اختلاف است، جمهور علماء می‌گویند: علت جواز کشتن، مضر بودن این دواب است، بنابراین هر خزنده، و پرنده، و روندۀ دیگری که ضرر رسان باشد، مانند: شیر و پلنگ، و زنبور، و مگس، و پشه و امثال این‌ها، کشتن روا است، و امام ابو حنیفه</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می‌گوید: تنها کشتن دواب پنج گانه و کشتن مار و گرگ که در احادیث دیگر آمده است، روا است، و در غیر این‌ها کشتن آن حیوان و پرنده، و خزندۀ روا است که جهت دفاع از اذیت آن باشد، یعنی شخص مورد تعدی و اذیت بالفعل آن قرار گرفته باشد، و یا اگر آن را نکشد، به احتمال قوی مورد اذیتش قرار گیرد، و در غیر این صورت، کشتن هیچ چیزی برای محرم، در حرم و در غیر حرم جواز ندارد، و اگر آن را کشت، باید فدیه بدهد.</w:t>
      </w:r>
    </w:p>
  </w:footnote>
  <w:footnote w:id="236">
    <w:p w:rsidR="00367363" w:rsidRPr="00593BCF" w:rsidRDefault="00367363" w:rsidP="00C021DA">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1B07A6">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1) کشتن مار در حرم و غیر حرم، برای محرم و غیر محرم جواز دارد، و گرچه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به کشتن آن امر کرده‌اند، و امر در اصل برای وجوب است، ولی به استقراء برایم ثابت شده است که امر، اگر نفع و ضررش خاص برای شخصی باشد که امر به او متوجه شده است، و حقوق دیگران به او تعلق نداشته باشد، چنین امری برای اباحت است نه برای وجوب، و این موضوع را درکتاب اصول فقه که به نام (تیسیر الوصل إلی علم الأصول) تألیف نموده</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ام، به تفصیل بیان داشته‌ام.</w:t>
      </w:r>
    </w:p>
    <w:p w:rsidR="00367363" w:rsidRPr="00593BCF" w:rsidRDefault="00367363" w:rsidP="003F72AD">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با قیاس بر مار، کشتن هرخزندۀ ضرر رسان دیگری مانند: چلپاسه، هزارپا، زنبور و غیره نیز برای غیر محرم جواز دارد، ولی نسبت به محرم در غیر اشیای منصوصه، اختلاف علماء،هم اکنون گذشت.</w:t>
      </w:r>
    </w:p>
  </w:footnote>
  <w:footnote w:id="237">
    <w:p w:rsidR="00367363" w:rsidRPr="00593BCF" w:rsidRDefault="00367363" w:rsidP="00C021DA">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3F72AD">
      <w:pPr>
        <w:pStyle w:val="FootnoteText"/>
        <w:bidi/>
        <w:ind w:left="272" w:hanging="272"/>
        <w:jc w:val="both"/>
        <w:rPr>
          <w:rFonts w:ascii="IRNazli" w:hAnsi="IRNazli" w:cs="IRNazli"/>
          <w:sz w:val="24"/>
          <w:szCs w:val="24"/>
          <w:rtl/>
          <w:lang w:bidi="fa-IR"/>
        </w:rPr>
      </w:pPr>
      <w:r w:rsidRPr="00593BCF">
        <w:rPr>
          <w:rFonts w:ascii="IRNazli" w:hAnsi="IRNazli" w:cs="IRNazli" w:hint="cs"/>
          <w:sz w:val="24"/>
          <w:szCs w:val="24"/>
          <w:rtl/>
          <w:lang w:bidi="fa-IR"/>
        </w:rPr>
        <w:tab/>
        <w:t>گرچه عائشه</w:t>
      </w:r>
      <w:r w:rsidRPr="00593BCF">
        <w:rPr>
          <w:rFonts w:ascii="IRNazli" w:hAnsi="IRNazli" w:cs="CTraditional Arabic" w:hint="cs"/>
          <w:sz w:val="24"/>
          <w:szCs w:val="24"/>
          <w:rtl/>
          <w:lang w:bidi="fa-IR"/>
        </w:rPr>
        <w:t>ل</w:t>
      </w:r>
      <w:r w:rsidRPr="00593BCF">
        <w:rPr>
          <w:rFonts w:ascii="IRNazli" w:hAnsi="IRNazli" w:cs="IRNazli" w:hint="cs"/>
          <w:sz w:val="24"/>
          <w:szCs w:val="24"/>
          <w:rtl/>
          <w:lang w:bidi="fa-IR"/>
        </w:rPr>
        <w:t xml:space="preserve"> از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نشنیده است که آن‌ها را به کشتن چلپاسه امر کرده باشند، ولی همین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چلپاسه را فاسقک، یا ضرر رسان کوچک نامیدند، دلالت بر جواز کشتن آن می‌کند، زیرا ضرر رسان باید از بین برده شود، و علاو بر آن در صحیح مسلم از ابو هریره</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روایت است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فرمودند: «کسی که چلپاسه را در ضربۀ اول بکشد، برایش فلان و فلان مقدار ثواب است...» و ابن عباس</w:t>
      </w:r>
      <w:r w:rsidRPr="00593BCF">
        <w:rPr>
          <w:rFonts w:ascii="IRNazli" w:hAnsi="IRNazli" w:cs="CTraditional Arabic" w:hint="cs"/>
          <w:sz w:val="24"/>
          <w:szCs w:val="24"/>
          <w:rtl/>
          <w:lang w:bidi="fa-IR"/>
        </w:rPr>
        <w:t>ب</w:t>
      </w:r>
      <w:r w:rsidRPr="00593BCF">
        <w:rPr>
          <w:rFonts w:ascii="IRNazli" w:hAnsi="IRNazli" w:cs="IRNazli" w:hint="cs"/>
          <w:sz w:val="24"/>
          <w:szCs w:val="24"/>
          <w:rtl/>
          <w:lang w:bidi="fa-IR"/>
        </w:rPr>
        <w:t xml:space="preserve"> می‌گوید: «چلپاسه را ولو آنکه در خانۀ کعبه دیدید بکشید»، و احادیث و آثار دیگری نیز به همین معنی آمده است.</w:t>
      </w:r>
    </w:p>
  </w:footnote>
  <w:footnote w:id="238">
    <w:p w:rsidR="00367363" w:rsidRPr="00593BCF" w:rsidRDefault="00367363" w:rsidP="00C021DA">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3D18FC">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1) این قول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که فرمودند: «دیگر هجرتی از مکه نیست» یا نفی ماضی است، و یا نفی مستقبل، در صورت اول معنایش این است: هجرتی که بر مسلمانان از مکه فرض بود، بعد از فتح مکه به نهایت رسیده است، بعد از این هرکس می‌خواهد در مکه بماند، و هرکس می‌خواهد به مدینه برود، و در صورت دوم، از علائم نبوت است، زیرا همان طوری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خبر دادند، از آن وقت تا به امروز مکۀ مکرمه دار اسلام باقی مانده، و لزومی در هجرت از آن دیده نشده است، و به فضل خداوند تا روز قیامت، دار اسلام باقی خواهد ماند.</w:t>
      </w:r>
    </w:p>
    <w:p w:rsidR="00367363" w:rsidRPr="00593BCF" w:rsidRDefault="00367363" w:rsidP="003D18FC">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هجرت در دیگر سر زمین‌ها به حال خود باقی است، یعنی: بر هرمسلمان لازم است که از دار کفر به دار اسلام مهاجرت نماید، و اینکه کدام دار، دار اسلام، و کدام دار دار کفر است، و دار اسلام چه وقت به دار کفر مبدل می‌گردد، تفصیلش را می‌توان در کتب متعلق به مسائل دولت و امارت، و احکام سلطانی، وسیاست اسلامی مطالعه نمود، و تا جایی زیادی این موضوع را در کتاب (اسلام در غربت) که در راه چاپ است، شرح داده‌ام، به آن کتاب مراجعه شود.</w:t>
      </w:r>
    </w:p>
  </w:footnote>
  <w:footnote w:id="239">
    <w:p w:rsidR="00367363" w:rsidRPr="00593BCF" w:rsidRDefault="00367363" w:rsidP="00C021DA">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وی عبد الله بن مالک بحینه است، و بحینه نام مادر پدرش می‌باشد، عدۀ از صحابه از وی حدیث روایت کرده‌اند، و در آخر خلافت معاویه</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وفات یافت، اسد الغابه (3/250).</w:t>
      </w:r>
    </w:p>
  </w:footnote>
  <w:footnote w:id="240">
    <w:p w:rsidR="00367363" w:rsidRPr="00593BCF" w:rsidRDefault="00367363" w:rsidP="00C021DA">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915DBA">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(لحی جمل) موضعی است بین مکه و مدینه، و به طرف مدینه نزدیک</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تر است.</w:t>
      </w:r>
    </w:p>
    <w:p w:rsidR="00367363" w:rsidRPr="00593BCF" w:rsidRDefault="00367363" w:rsidP="00B90A0D">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2) در طبقات ابن سعد آمده است که: «ابو ظبیه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را در روز هیژدهم ماه رمضان حجامت نمود.</w:t>
      </w:r>
    </w:p>
    <w:p w:rsidR="00367363" w:rsidRPr="00593BCF" w:rsidRDefault="00367363" w:rsidP="00B90A0D">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حجامت کردن برای محرم غرض تداوی جواز دارد، و بر وی فدیۀ لازم نمی‌گردد.</w:t>
      </w:r>
    </w:p>
    <w:p w:rsidR="00367363" w:rsidRPr="00593BCF" w:rsidRDefault="00367363" w:rsidP="00B90A0D">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4) با قیاس بر حجامت، دیگر انواع جراحی مانند: رگ زدن، دندان</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کشیدن، پیچکاری</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کردن، عملیات کردن و امثال این چیزها غرض تداوی نیز برای محرم جواز دارد، و بر وی فدیۀ نیست.</w:t>
      </w:r>
    </w:p>
  </w:footnote>
  <w:footnote w:id="241">
    <w:p w:rsidR="00367363" w:rsidRPr="00593BCF" w:rsidRDefault="00367363" w:rsidP="00C021DA">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B90A0D">
      <w:pPr>
        <w:pStyle w:val="FootnoteText"/>
        <w:bidi/>
        <w:ind w:left="272" w:hanging="272"/>
        <w:jc w:val="both"/>
        <w:rPr>
          <w:rFonts w:ascii="IRNazli" w:hAnsi="IRNazli" w:cs="IRNazli"/>
          <w:sz w:val="24"/>
          <w:szCs w:val="24"/>
          <w:rtl/>
          <w:lang w:bidi="fa-IR"/>
        </w:rPr>
      </w:pPr>
      <w:r w:rsidRPr="00593BCF">
        <w:rPr>
          <w:rFonts w:ascii="IRNazli" w:hAnsi="IRNazli" w:cs="IRNazli" w:hint="cs"/>
          <w:sz w:val="24"/>
          <w:szCs w:val="24"/>
          <w:rtl/>
          <w:lang w:bidi="fa-IR"/>
        </w:rPr>
        <w:tab/>
        <w:t>با استناد بر این حدیث بسیای از علماء و از آن جمله احناف گفته‌اند: برای محرم روا است که به نکاح بگیرد، و یا دیگری را به نکاح بدهد، ولی وقتی که از احرام خارج نمی‌شود، نباید با وی جماع نماید، و عدۀ دیگری از علماء و از آن جمله أئمۀ ثلاثه (شافعی، مالک و احمد) رحمهم الله می‌گویند: برای محرم روا نیست که به نکاح بگیرد، و یا کسی را به نکاح بدهد، و اگر به نکاح گرفت و یا به نکاح داد، نکاحش باطل است، و به علاوه از این حدیث، برای هرطرف احادیث و آثار بسیار زیاد دیگری نیز موجود است، که مناقشه و رد آن‌ها با تفصیل بسیار زیادی در کتب فقه، و شروح حدیث مذکور است، و کسی که می‌خواهد از آن‌ها مطلع شود، به آن کتاب‌ها مراجعه نماید.</w:t>
      </w:r>
    </w:p>
  </w:footnote>
  <w:footnote w:id="242">
    <w:p w:rsidR="00367363" w:rsidRPr="00593BCF" w:rsidRDefault="00367363" w:rsidP="00C021DA">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1C251F">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امام زبیدی</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بنا به عادتش این حدیث را به طور مختصر ذکر کرده است، و اصل حدیث چنین است که: عبدالله بن حنین به نقل از پدرش می‌گوید که: عبدالله بن عباس و مسور بن مخرمه در منطقۀ (أبواء) با هم اختلاف نمودند، عبدالله بن عباس</w:t>
      </w:r>
      <w:r w:rsidRPr="00593BCF">
        <w:rPr>
          <w:rFonts w:ascii="IRNazli" w:hAnsi="IRNazli" w:cs="CTraditional Arabic" w:hint="cs"/>
          <w:sz w:val="24"/>
          <w:szCs w:val="24"/>
          <w:rtl/>
          <w:lang w:bidi="fa-IR"/>
        </w:rPr>
        <w:t>ب</w:t>
      </w:r>
      <w:r w:rsidRPr="00593BCF">
        <w:rPr>
          <w:rFonts w:ascii="IRNazli" w:hAnsi="IRNazli" w:cs="IRNazli" w:hint="cs"/>
          <w:sz w:val="24"/>
          <w:szCs w:val="24"/>
          <w:rtl/>
          <w:lang w:bidi="fa-IR"/>
        </w:rPr>
        <w:t xml:space="preserve"> می‌گفت که: غسل کردن برای مُحرم جواز دارد، و مسور بن مخرمه</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می‌گفت که غسل کردن برای مُحرم جواز ندارد، و همان بو که عبدالله بن عباس</w:t>
      </w:r>
      <w:r w:rsidRPr="00593BCF">
        <w:rPr>
          <w:rFonts w:ascii="IRNazli" w:hAnsi="IRNazli" w:cs="CTraditional Arabic" w:hint="cs"/>
          <w:sz w:val="24"/>
          <w:szCs w:val="24"/>
          <w:rtl/>
          <w:lang w:bidi="fa-IR"/>
        </w:rPr>
        <w:t>ب</w:t>
      </w:r>
      <w:r w:rsidRPr="00593BCF">
        <w:rPr>
          <w:rFonts w:ascii="IRNazli" w:hAnsi="IRNazli" w:cs="IRNazli" w:hint="cs"/>
          <w:sz w:val="24"/>
          <w:szCs w:val="24"/>
          <w:rtl/>
          <w:lang w:bidi="fa-IR"/>
        </w:rPr>
        <w:t xml:space="preserve"> مرا نزد ابو ایوب</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فرستاد.</w:t>
      </w:r>
    </w:p>
    <w:p w:rsidR="00367363" w:rsidRPr="00593BCF" w:rsidRDefault="00367363" w:rsidP="001C251F">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رفتم و دیدم که بر سر چاه نشسته است و غسل می‌کند، و به او جامۀ پرده شده است، بر وی سلام کردم، گفت: کیستی؟ گفتم: عبدالله بن حنین، مرا عبدالله بن عباس</w:t>
      </w:r>
      <w:r w:rsidRPr="00593BCF">
        <w:rPr>
          <w:rFonts w:ascii="IRNazli" w:hAnsi="IRNazli" w:cs="CTraditional Arabic" w:hint="cs"/>
          <w:sz w:val="24"/>
          <w:szCs w:val="24"/>
          <w:rtl/>
          <w:lang w:bidi="fa-IR"/>
        </w:rPr>
        <w:t>ب</w:t>
      </w:r>
      <w:r w:rsidRPr="00593BCF">
        <w:rPr>
          <w:rFonts w:ascii="IRNazli" w:hAnsi="IRNazli" w:cs="IRNazli" w:hint="cs"/>
          <w:sz w:val="24"/>
          <w:szCs w:val="24"/>
          <w:rtl/>
          <w:lang w:bidi="fa-IR"/>
        </w:rPr>
        <w:t xml:space="preserve"> نزدت فرستاده است تا از تو بپرسم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در وقت احرام سر خود را چگونه می‌شستند؟ ابو ایوب دست خود را بر بالای پرده گذاشت و آن را پایین کرد، تا جایی که سرش را دیدم، بعد از آن برای شخصی که برسرش آب می‌ریخت گفت: بریز، و او بر سرش آب ریخت، بعد از آن سر خود را با دو دستش مالش داد، و دو دست خود را به پیش و پشت سر خود برد و گفت: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را دیدم که چنین می‌کردند.</w:t>
      </w:r>
    </w:p>
    <w:p w:rsidR="00367363" w:rsidRPr="00593BCF" w:rsidRDefault="00367363" w:rsidP="00E831DD">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امام ابن عبدالبر</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می‌گوید: مراد از (اقتداء) در این قول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که می‌فرمایند: «أصحابی کالنجوم، بأیهم اقتدیتم اهتدیتم»، اقتداء کردن به فتاوای آن‌ها نیست، و اگر چنین می‌بود، حاجتی نبود که ابن عباس</w:t>
      </w:r>
      <w:r w:rsidRPr="00593BCF">
        <w:rPr>
          <w:rFonts w:ascii="IRNazli" w:hAnsi="IRNazli" w:cs="CTraditional Arabic" w:hint="cs"/>
          <w:sz w:val="24"/>
          <w:szCs w:val="24"/>
          <w:rtl/>
          <w:lang w:bidi="fa-IR"/>
        </w:rPr>
        <w:t>ب</w:t>
      </w:r>
      <w:r w:rsidRPr="00593BCF">
        <w:rPr>
          <w:rFonts w:ascii="IRNazli" w:hAnsi="IRNazli" w:cs="IRNazli" w:hint="cs"/>
          <w:sz w:val="24"/>
          <w:szCs w:val="24"/>
          <w:rtl/>
          <w:lang w:bidi="fa-IR"/>
        </w:rPr>
        <w:t xml:space="preserve"> برای اثبات قول خود دلیل بیاورد، بلکه همین کافی بود که برای مسور ن مخرمه</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بگوید که: من یک نجم، و تو یک نجم دیگری هستی، کسانی که بعد از ما می‌آیند، به قول هریک از ما که اقتداء کنند، برای</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شان کافی است، بلکه معنی (اقتداء) طوری که مزنی، و علمای دیگر از اهل نظر می‌گویند: قبول قول آن‌ها در نقل احادیث است، زیرا همگی آن‌ها عدول هستند، عمدة القاری (7/532).</w:t>
      </w:r>
    </w:p>
    <w:p w:rsidR="00367363" w:rsidRPr="00593BCF" w:rsidRDefault="00367363" w:rsidP="001C251F">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اگر صحابه در مسئلۀ اختلاف کردند، حجت قول کسی است که برای آن دلیلی از کتاب خدا، و یا سنت رسول خدا وجود داشته باشد.</w:t>
      </w:r>
    </w:p>
    <w:p w:rsidR="00367363" w:rsidRPr="00593BCF" w:rsidRDefault="00367363" w:rsidP="001C251F">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4) غسل کردن و شستن سر برای محرم جواز دارد.</w:t>
      </w:r>
    </w:p>
    <w:p w:rsidR="00367363" w:rsidRPr="00593BCF" w:rsidRDefault="00367363" w:rsidP="001C251F">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5) اگر از ریختن مو مطمئن باشد، مالیدن موی سر برای محرم روا است.</w:t>
      </w:r>
    </w:p>
    <w:p w:rsidR="00367363" w:rsidRPr="00593BCF" w:rsidRDefault="00367363" w:rsidP="00041AD4">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6) سلام دادن و سخن زدن در وقت غسل کردن باکی ندارد.</w:t>
      </w:r>
    </w:p>
    <w:p w:rsidR="00367363" w:rsidRPr="00593BCF" w:rsidRDefault="00367363" w:rsidP="00041AD4">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7) خبر واحد به شروطش حجت است.</w:t>
      </w:r>
    </w:p>
  </w:footnote>
  <w:footnote w:id="243">
    <w:p w:rsidR="00367363" w:rsidRPr="00593BCF" w:rsidRDefault="00367363" w:rsidP="00C2021A">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86591F">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(مِغفَر): زرهی است که غرض محافظت سر از ضربۀ شمشیر و امثال آن، در زیر کلاه پوشیده می‌شود.</w:t>
      </w:r>
    </w:p>
    <w:p w:rsidR="00367363" w:rsidRPr="00593BCF" w:rsidRDefault="00367363" w:rsidP="0086591F">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2) ابن خطل نام اصلی‌اش در جاهلیت عبدالعزی بود، و بعد از اسلام او را عبدالله نامیدند،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او را با شخصی از مردم انصار، مامور جمع آوری مال‌های زکات نمودند، ابن خطل غلامی داشت که مسلمان بود و خدمتش را می‌کرد، در جایی منزل گزیدند، به غلامش امر کرد که گوسفندی را ذبح کند، و طعامی را آماده نماید، و خودش خواب شد، چون از خواب بیدار شد، دید که غلامش طعام را آماده نکرده است، بر او حمله کرد و او را کشت، و از اسلام مرتد گردید و به کفار پیوست، و همان بود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فرمودند: او را در هرکجا که دیدید به قتل برسانید، و دو کنیز داشت که در غزل خوانی خود،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را هجو می‌کردند.</w:t>
      </w:r>
    </w:p>
    <w:p w:rsidR="00367363" w:rsidRPr="00593BCF" w:rsidRDefault="00367363" w:rsidP="0086591F">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3) با استناد به این حدیث، بعضی از علماء می‌گویند که اقامۀ حد و قصاص در مکه جواز دارد، ولی احناف با استناد به این قول خداوند متعال که می‌فرماید: </w:t>
      </w:r>
      <w:r w:rsidRPr="00593BCF">
        <w:rPr>
          <w:rFonts w:ascii="Traditional Arabic" w:hAnsi="Traditional Arabic" w:cs="Traditional Arabic"/>
          <w:sz w:val="24"/>
          <w:szCs w:val="24"/>
          <w:rtl/>
          <w:lang w:bidi="fa-IR"/>
        </w:rPr>
        <w:t>﴿</w:t>
      </w:r>
      <w:r w:rsidRPr="00593BCF">
        <w:rPr>
          <w:rFonts w:ascii="KFGQPC Uthmanic Script HAFS" w:eastAsiaTheme="minorHAnsi" w:hAnsiTheme="minorHAnsi" w:cs="KFGQPC Uthmanic Script HAFS" w:hint="cs"/>
          <w:sz w:val="24"/>
          <w:szCs w:val="24"/>
          <w:rtl/>
        </w:rPr>
        <w:t>وَمَن</w:t>
      </w:r>
      <w:r w:rsidRPr="00593BCF">
        <w:rPr>
          <w:rFonts w:ascii="KFGQPC Uthmanic Script HAFS" w:eastAsiaTheme="minorHAnsi" w:hAnsiTheme="minorHAnsi" w:cs="KFGQPC Uthmanic Script HAFS"/>
          <w:sz w:val="24"/>
          <w:szCs w:val="24"/>
          <w:rtl/>
        </w:rPr>
        <w:t xml:space="preserve"> </w:t>
      </w:r>
      <w:r w:rsidRPr="00593BCF">
        <w:rPr>
          <w:rFonts w:ascii="KFGQPC Uthmanic Script HAFS" w:eastAsiaTheme="minorHAnsi" w:hAnsiTheme="minorHAnsi" w:cs="KFGQPC Uthmanic Script HAFS" w:hint="cs"/>
          <w:sz w:val="24"/>
          <w:szCs w:val="24"/>
          <w:rtl/>
        </w:rPr>
        <w:t>دَخَلَهُۥ</w:t>
      </w:r>
      <w:r w:rsidRPr="00593BCF">
        <w:rPr>
          <w:rFonts w:ascii="KFGQPC Uthmanic Script HAFS" w:eastAsiaTheme="minorHAnsi" w:hAnsiTheme="minorHAnsi" w:cs="KFGQPC Uthmanic Script HAFS"/>
          <w:sz w:val="24"/>
          <w:szCs w:val="24"/>
          <w:rtl/>
        </w:rPr>
        <w:t xml:space="preserve"> </w:t>
      </w:r>
      <w:r w:rsidRPr="00593BCF">
        <w:rPr>
          <w:rFonts w:ascii="KFGQPC Uthmanic Script HAFS" w:eastAsiaTheme="minorHAnsi" w:hAnsiTheme="minorHAnsi" w:cs="KFGQPC Uthmanic Script HAFS" w:hint="cs"/>
          <w:sz w:val="24"/>
          <w:szCs w:val="24"/>
          <w:rtl/>
        </w:rPr>
        <w:t>كَانَ</w:t>
      </w:r>
      <w:r w:rsidRPr="00593BCF">
        <w:rPr>
          <w:rFonts w:ascii="KFGQPC Uthmanic Script HAFS" w:eastAsiaTheme="minorHAnsi" w:hAnsiTheme="minorHAnsi" w:cs="KFGQPC Uthmanic Script HAFS"/>
          <w:sz w:val="24"/>
          <w:szCs w:val="24"/>
          <w:rtl/>
        </w:rPr>
        <w:t xml:space="preserve"> </w:t>
      </w:r>
      <w:r w:rsidRPr="00593BCF">
        <w:rPr>
          <w:rFonts w:ascii="KFGQPC Uthmanic Script HAFS" w:eastAsiaTheme="minorHAnsi" w:hAnsiTheme="minorHAnsi" w:cs="KFGQPC Uthmanic Script HAFS" w:hint="cs"/>
          <w:sz w:val="24"/>
          <w:szCs w:val="24"/>
          <w:rtl/>
        </w:rPr>
        <w:t>ءَامِنٗاۗ</w:t>
      </w:r>
      <w:r w:rsidRPr="00593BCF">
        <w:rPr>
          <w:rFonts w:ascii="Traditional Arabic" w:hAnsi="Traditional Arabic" w:cs="Traditional Arabic"/>
          <w:sz w:val="24"/>
          <w:szCs w:val="24"/>
          <w:rtl/>
          <w:lang w:bidi="fa-IR"/>
        </w:rPr>
        <w:t>﴾</w:t>
      </w:r>
      <w:r w:rsidRPr="00593BCF">
        <w:rPr>
          <w:rFonts w:ascii="Traditional Arabic" w:hAnsi="Traditional Arabic" w:cs="Traditional Arabic" w:hint="cs"/>
          <w:sz w:val="24"/>
          <w:szCs w:val="24"/>
          <w:rtl/>
          <w:lang w:bidi="fa-IR"/>
        </w:rPr>
        <w:t xml:space="preserve"> </w:t>
      </w:r>
      <w:r w:rsidRPr="00593BCF">
        <w:rPr>
          <w:rFonts w:ascii="IRNazli" w:hAnsi="IRNazli" w:cs="IRNazli" w:hint="cs"/>
          <w:sz w:val="24"/>
          <w:szCs w:val="24"/>
          <w:rtl/>
          <w:lang w:bidi="fa-IR"/>
        </w:rPr>
        <w:t xml:space="preserve">می‌گویند: کشتن ابن خطل در همان ساعتی بود که خداوند مکه را برای پیامبر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حلال ساخته بود، و کشتن هیچ شخص دیگری در مکۀ مکرمه بعد از آن جواز ندارد.</w:t>
      </w:r>
    </w:p>
    <w:p w:rsidR="00367363" w:rsidRPr="00593BCF" w:rsidRDefault="00367363" w:rsidP="0086591F">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4) امام مالک با استناد به این حدیث می‌گوید: کسی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را دشنام دهد، باید کشته شود، و توبه‌اش قبول نیست، و کسانی که توبۀ چنین شخصی را قبول می‌دانند می‌گویند: سبب کشتن ابن خطل، محارب بودنش بود، نه دشنام دادنش برای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و به این سبب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او را با چند نفر دیگر از عفو عمومی استثناء نموده است.</w:t>
      </w:r>
    </w:p>
    <w:p w:rsidR="00367363" w:rsidRPr="00593BCF" w:rsidRDefault="00367363" w:rsidP="00954590">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5) رساندن خبر اهل فساد برای مسؤولین جواز دارد، ولو آنکه سبب قتل آن‌ها شود، و این کار در غیبت و تجسس حرام داخل نمی‌شود.</w:t>
      </w:r>
    </w:p>
    <w:p w:rsidR="00367363" w:rsidRPr="00593BCF" w:rsidRDefault="00367363" w:rsidP="00954590">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6) داخل شدن به مکۀ مکرمه در حالات خاصی بدون احرام جواز دارد، از جمله این حالات: حالت کسی است که وظیفه و کارش رفت و آمد بین مکه و خارج مکه است، مانند: سائقین موتر، کسانی که در خدمت حجاج‌اند، مانند: موظفین، طبیبان، پولیس‌ها و اشخاص همانند آن‌ها.</w:t>
      </w:r>
    </w:p>
  </w:footnote>
  <w:footnote w:id="244">
    <w:p w:rsidR="00367363" w:rsidRPr="00593BCF" w:rsidRDefault="00367363" w:rsidP="00C2021A">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830B54">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امام شافعی با استناد به این حدیث می‌گوید: مردۀ که بر ذمه‌اش حج، کفاره، و یا نذری است، باز ماندگانش باید آن را اداء کنند، و امام ابو حنیفه</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ادای این چیزها را لازم نمی‌داند، و می‌گوید ادای این چیزها برای بازماندگانش مستحب است، یعنی: اگر این چیزها را اداء کردند، کار خوبی کرده‌اند ورنه از ترک آن‌ها مؤاخذه نخواهند بود.</w:t>
      </w:r>
    </w:p>
    <w:p w:rsidR="00367363" w:rsidRPr="00593BCF" w:rsidRDefault="00367363" w:rsidP="00B61E0D">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زن می‌تواند عوض مادر خود، از حج نذری‌اش حج نماید.</w:t>
      </w:r>
    </w:p>
    <w:p w:rsidR="00367363" w:rsidRPr="00593BCF" w:rsidRDefault="00367363" w:rsidP="00B61E0D">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حج عوضی مرد از زن، و حج عوضی زن از مرد جواز دارد.</w:t>
      </w:r>
    </w:p>
    <w:p w:rsidR="00367363" w:rsidRPr="00593BCF" w:rsidRDefault="00367363" w:rsidP="00B61E0D">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4) اثبات احکام از طریق قیاس، مشروع است.</w:t>
      </w:r>
    </w:p>
    <w:p w:rsidR="00367363" w:rsidRPr="00593BCF" w:rsidRDefault="00367363" w:rsidP="00B61E0D">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5) مستحب است که مفتی دلیل مسئله را برای کسی که از وی فتوی می‌خواهد، بیان نماید.</w:t>
      </w:r>
    </w:p>
  </w:footnote>
  <w:footnote w:id="245">
    <w:p w:rsidR="00367363" w:rsidRPr="00593BCF" w:rsidRDefault="00367363" w:rsidP="00C2021A">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946A90">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حج طفل جواز دارد.</w:t>
      </w:r>
    </w:p>
    <w:p w:rsidR="00367363" w:rsidRPr="00593BCF" w:rsidRDefault="00367363" w:rsidP="00946A90">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حجی را که طفل انجام می‌دهد، از حج فرضی‌اش نمی‌شود، به این معنی که اگر بعد از بلوغ امکان حج کردن برایش میسرشد، باید دوباره حج نماید.</w:t>
      </w:r>
    </w:p>
    <w:p w:rsidR="00367363" w:rsidRPr="00593BCF" w:rsidRDefault="00367363" w:rsidP="00946A90">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اگر طفل حجش را فاسد کرد، قضاء آوردن آن بر وی لازم نیست.</w:t>
      </w:r>
    </w:p>
    <w:p w:rsidR="00367363" w:rsidRPr="00593BCF" w:rsidRDefault="00367363" w:rsidP="00946A90">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4) ولی امرطفل بکوشد که طفل مرتکب محظوری از محظورات احرام نگردد، و اگر گردید، بر وی و یا بر ولی امرش چیزی لازم نمی‌شود.</w:t>
      </w:r>
    </w:p>
  </w:footnote>
  <w:footnote w:id="246">
    <w:p w:rsidR="00367363" w:rsidRPr="00593BCF" w:rsidRDefault="00367363" w:rsidP="00C2021A">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6C5AF9">
      <w:pPr>
        <w:pStyle w:val="FootnoteText"/>
        <w:bidi/>
        <w:ind w:left="272" w:firstLine="0"/>
        <w:jc w:val="both"/>
        <w:rPr>
          <w:rFonts w:ascii="KFGQPC Uthmanic Script HAFS" w:hAnsi="KFGQPC Uthmanic Script HAFS" w:cs="KFGQPC Uthmanic Script HAFS"/>
          <w:sz w:val="24"/>
          <w:szCs w:val="24"/>
          <w:rtl/>
          <w:lang w:bidi="fa-IR"/>
        </w:rPr>
      </w:pPr>
      <w:r w:rsidRPr="00593BCF">
        <w:rPr>
          <w:rFonts w:ascii="IRNazli" w:hAnsi="IRNazli" w:cs="IRNazli" w:hint="cs"/>
          <w:sz w:val="24"/>
          <w:szCs w:val="24"/>
          <w:rtl/>
          <w:lang w:bidi="fa-IR"/>
        </w:rPr>
        <w:t xml:space="preserve">1) عمره کردن در رمضان به اندازۀ حجی که با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انجام گرفته باشد، ثواب دارد، و این فضل و رحمتی از طرف خداوند است، </w:t>
      </w:r>
      <w:r w:rsidRPr="00593BCF">
        <w:rPr>
          <w:rFonts w:ascii="Traditional Arabic" w:hAnsi="Traditional Arabic" w:cs="Traditional Arabic"/>
          <w:sz w:val="24"/>
          <w:szCs w:val="24"/>
          <w:rtl/>
          <w:lang w:bidi="fa-IR"/>
        </w:rPr>
        <w:t>﴿</w:t>
      </w:r>
      <w:r w:rsidRPr="00593BCF">
        <w:rPr>
          <w:rFonts w:ascii="KFGQPC Uthmanic Script HAFS" w:hAnsi="KFGQPC Uthmanic Script HAFS" w:cs="KFGQPC Uthmanic Script HAFS"/>
          <w:sz w:val="24"/>
          <w:szCs w:val="24"/>
          <w:rtl/>
          <w:lang w:bidi="fa-IR"/>
        </w:rPr>
        <w:t xml:space="preserve">ذَٰلِكَ فَضۡلُ </w:t>
      </w:r>
      <w:r w:rsidRPr="00593BCF">
        <w:rPr>
          <w:rFonts w:ascii="KFGQPC Uthmanic Script HAFS" w:hAnsi="KFGQPC Uthmanic Script HAFS" w:cs="KFGQPC Uthmanic Script HAFS" w:hint="cs"/>
          <w:sz w:val="24"/>
          <w:szCs w:val="24"/>
          <w:rtl/>
          <w:lang w:bidi="fa-IR"/>
        </w:rPr>
        <w:t>ٱ</w:t>
      </w:r>
      <w:r w:rsidRPr="00593BCF">
        <w:rPr>
          <w:rFonts w:ascii="KFGQPC Uthmanic Script HAFS" w:hAnsi="KFGQPC Uthmanic Script HAFS" w:cs="KFGQPC Uthmanic Script HAFS" w:hint="eastAsia"/>
          <w:sz w:val="24"/>
          <w:szCs w:val="24"/>
          <w:rtl/>
          <w:lang w:bidi="fa-IR"/>
        </w:rPr>
        <w:t>للَّهِ</w:t>
      </w:r>
      <w:r w:rsidRPr="00593BCF">
        <w:rPr>
          <w:rFonts w:ascii="KFGQPC Uthmanic Script HAFS" w:hAnsi="KFGQPC Uthmanic Script HAFS" w:cs="KFGQPC Uthmanic Script HAFS"/>
          <w:sz w:val="24"/>
          <w:szCs w:val="24"/>
          <w:rtl/>
          <w:lang w:bidi="fa-IR"/>
        </w:rPr>
        <w:t xml:space="preserve"> يُؤۡتِيهِ مَن يَشَآءُۚ</w:t>
      </w:r>
      <w:r w:rsidRPr="00593BCF">
        <w:rPr>
          <w:rFonts w:ascii="Traditional Arabic" w:hAnsi="Traditional Arabic" w:cs="Traditional Arabic"/>
          <w:sz w:val="24"/>
          <w:szCs w:val="24"/>
          <w:rtl/>
          <w:lang w:bidi="fa-IR"/>
        </w:rPr>
        <w:t>﴾</w:t>
      </w:r>
      <w:r w:rsidRPr="00593BCF">
        <w:rPr>
          <w:rFonts w:ascii="Traditional Arabic" w:hAnsi="Traditional Arabic" w:cs="Traditional Arabic" w:hint="cs"/>
          <w:sz w:val="24"/>
          <w:szCs w:val="24"/>
          <w:rtl/>
          <w:lang w:bidi="fa-IR"/>
        </w:rPr>
        <w:t>.</w:t>
      </w:r>
    </w:p>
    <w:p w:rsidR="00367363" w:rsidRPr="00593BCF" w:rsidRDefault="00367363" w:rsidP="006C5AF9">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2) گرچه ظاهر حدیث دلالت بر این دارد که عمره جای حج فرضی را می‌گیر، ولی به اتفاق علماء کسی که بر وی حج فرض گردیده است، باید حج را اداء نماید، و عمره جای حج را نمی‌گیرد، و این فرمودۀ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برای بیان ثواب عمرۀ رمضان است، نه برای ادای عمره عوض حج فرضی.</w:t>
      </w:r>
    </w:p>
  </w:footnote>
  <w:footnote w:id="247">
    <w:p w:rsidR="00367363" w:rsidRPr="00593BCF" w:rsidRDefault="00367363" w:rsidP="00C2021A">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 این حدیث مشتمل بر چهار حکم است:</w:t>
      </w:r>
    </w:p>
    <w:p w:rsidR="00367363" w:rsidRPr="00593BCF" w:rsidRDefault="00367363" w:rsidP="00640A18">
      <w:pPr>
        <w:pStyle w:val="FootnoteText"/>
        <w:bidi/>
        <w:ind w:left="272" w:hanging="272"/>
        <w:jc w:val="both"/>
        <w:rPr>
          <w:rFonts w:ascii="IRNazli" w:hAnsi="IRNazli" w:cs="IRNazli"/>
          <w:sz w:val="24"/>
          <w:szCs w:val="24"/>
          <w:rtl/>
          <w:lang w:bidi="fa-IR"/>
        </w:rPr>
      </w:pPr>
      <w:r w:rsidRPr="00593BCF">
        <w:rPr>
          <w:rFonts w:ascii="IRNazli" w:hAnsi="IRNazli" w:cs="IRNazli" w:hint="cs"/>
          <w:sz w:val="24"/>
          <w:szCs w:val="24"/>
          <w:rtl/>
          <w:lang w:bidi="fa-IR"/>
        </w:rPr>
        <w:tab/>
        <w:t>اول: سفر زن بدون محرم: در این مسئله آراء مختلفی وجود دارد، و مشهورترین آن‌ها سه مذهب است: اهل ظاهر، و شعبی و نخعی می‌گویند: زن نباید بدون محرم سفر نماید، خواه سفر دور باشدو خواه نزدیک، امام شافعی و امام مالک ولیث، و اوزاعی می‌گویند: زن می‌تواند بدون محرم درجایی که کمتر از دو روز راه است، بدون محرم سفر نماید، و امام ابو حنیفه و ابو یوسف، و محمد، و ثوری، و اعمش می‌گویند: در جایی که سه روز راه و یا بیشتر از آن است، سفر زن بدون محرم جواز ندارد، و محرم زن بعد از شوهر کسی است که نکاح زن با وی به طور ابد حرام باشد، مانند: پدر، فرزند، برادر، برادرزاده، و امثال این‌ها، و قابل تذکر است که مراد از سفر یک روز و دو روز، و یا سه روز، سفر پیاده است، نه سفری که با وسائل امروزی مانند: موتر (ماشین)، و طیاره وغیره صورت می‌گیرد.</w:t>
      </w:r>
    </w:p>
    <w:p w:rsidR="00367363" w:rsidRPr="00593BCF" w:rsidRDefault="00367363" w:rsidP="007D38A8">
      <w:pPr>
        <w:pStyle w:val="FootnoteText"/>
        <w:bidi/>
        <w:ind w:left="272" w:hanging="272"/>
        <w:jc w:val="both"/>
        <w:rPr>
          <w:rFonts w:ascii="IRNazli" w:hAnsi="IRNazli" w:cs="IRNazli"/>
          <w:sz w:val="24"/>
          <w:szCs w:val="24"/>
          <w:rtl/>
          <w:lang w:bidi="fa-IR"/>
        </w:rPr>
      </w:pPr>
      <w:r w:rsidRPr="00593BCF">
        <w:rPr>
          <w:rFonts w:ascii="IRNazli" w:hAnsi="IRNazli" w:cs="IRNazli" w:hint="cs"/>
          <w:sz w:val="24"/>
          <w:szCs w:val="24"/>
          <w:rtl/>
          <w:lang w:bidi="fa-IR"/>
        </w:rPr>
        <w:tab/>
        <w:t>دوم: روزه گرفتن روز عید: روزه گرفتن روز عید، چه عید فطر باشد و چه عید قربان، به اتفاق علماء حرام است، و آنچه که مورد اختلاف است این است که اگر کسی نذر کرد که روز عید را روزه بگیرد، آیا نذرش روا است و یا نه؟ در نزد جمهور این نذرش باطل است، و روزه گرفتن آن روز در روز عید و در غیر روز عید بر نذر کننده واجب نیست، و در نزد احناف نذرش منعقد می‌گردد، ولی باید روز عید را روزه نگیرد، و آن روز را در وقت دیگری قضاء بیاورد.</w:t>
      </w:r>
    </w:p>
    <w:p w:rsidR="00367363" w:rsidRPr="00593BCF" w:rsidRDefault="00367363" w:rsidP="007D38A8">
      <w:pPr>
        <w:pStyle w:val="FootnoteText"/>
        <w:bidi/>
        <w:ind w:left="272" w:hanging="272"/>
        <w:jc w:val="both"/>
        <w:rPr>
          <w:rFonts w:ascii="IRNazli" w:hAnsi="IRNazli" w:cs="IRNazli"/>
          <w:sz w:val="24"/>
          <w:szCs w:val="24"/>
          <w:rtl/>
          <w:lang w:bidi="fa-IR"/>
        </w:rPr>
      </w:pPr>
      <w:r w:rsidRPr="00593BCF">
        <w:rPr>
          <w:rFonts w:ascii="IRNazli" w:hAnsi="IRNazli" w:cs="IRNazli" w:hint="cs"/>
          <w:sz w:val="24"/>
          <w:szCs w:val="24"/>
          <w:rtl/>
          <w:lang w:bidi="fa-IR"/>
        </w:rPr>
        <w:tab/>
        <w:t>سوم: نماز بعد از عصر تا غروب آفتاب، و بعد از فجر تا طلوع آفتاب، حکمتش قبلاً به تفصیل بیان گردید.</w:t>
      </w:r>
    </w:p>
    <w:p w:rsidR="00367363" w:rsidRPr="00593BCF" w:rsidRDefault="00367363" w:rsidP="007D38A8">
      <w:pPr>
        <w:pStyle w:val="FootnoteText"/>
        <w:bidi/>
        <w:ind w:left="272" w:hanging="272"/>
        <w:jc w:val="both"/>
        <w:rPr>
          <w:rFonts w:ascii="IRNazli" w:hAnsi="IRNazli" w:cs="IRNazli"/>
          <w:sz w:val="24"/>
          <w:szCs w:val="24"/>
          <w:rtl/>
          <w:lang w:bidi="fa-IR"/>
        </w:rPr>
      </w:pPr>
      <w:r w:rsidRPr="00593BCF">
        <w:rPr>
          <w:rFonts w:ascii="IRNazli" w:hAnsi="IRNazli" w:cs="IRNazli" w:hint="cs"/>
          <w:sz w:val="24"/>
          <w:szCs w:val="24"/>
          <w:rtl/>
          <w:lang w:bidi="fa-IR"/>
        </w:rPr>
        <w:tab/>
        <w:t>چهارم: حکم سفر کردن به مسجد دیگری غیر از مسجد الحرام، و مسجد نبوی، و مسجد الأقصی، نیز قبلاً گذشت.</w:t>
      </w:r>
    </w:p>
  </w:footnote>
  <w:footnote w:id="248">
    <w:p w:rsidR="00367363" w:rsidRPr="00593BCF" w:rsidRDefault="00367363" w:rsidP="00C2021A">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C2021A">
      <w:pPr>
        <w:pStyle w:val="FootnoteText"/>
        <w:bidi/>
        <w:ind w:left="272" w:hanging="272"/>
        <w:jc w:val="both"/>
        <w:rPr>
          <w:rFonts w:ascii="IRNazli" w:hAnsi="IRNazli" w:cs="IRNazli"/>
          <w:sz w:val="24"/>
          <w:szCs w:val="24"/>
          <w:rtl/>
          <w:lang w:bidi="fa-IR"/>
        </w:rPr>
      </w:pPr>
      <w:r w:rsidRPr="00593BCF">
        <w:rPr>
          <w:rFonts w:ascii="IRNazli" w:hAnsi="IRNazli" w:cs="IRNazli" w:hint="cs"/>
          <w:sz w:val="24"/>
          <w:szCs w:val="24"/>
          <w:rtl/>
          <w:lang w:bidi="fa-IR"/>
        </w:rPr>
        <w:tab/>
        <w:t>اگر کسی نذر کرد که پیاده به حج برود، جمهور علماء می‌گویند: چنین شخصی تا جایی که می‌تواند، پیاده برود، و چون از پیاده رفتن عاجز شد، سواره برود، و یک گوسفند هدیه بدهد، و امام ابو حنیفه</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می‌گویند: چنین شخصی ولو آنکه قدرت بر پیاده رفتن را داشته باشد، می‌تواند سواره به حج برود، ولی باید از حانث شدن نذر خود، کفاره بدهد، و کفاره‌اش کفارۀ قسم است، و کفارۀ قسم عبارت است از: طعام دادن ده مسکین، و یا پوشاک دادن برای آن‌ها، و یا آزاد ساختن یک برده، و اگر کسی قدرت به این چیزها را نداشت، سه روز روزه بگیرد.</w:t>
      </w:r>
    </w:p>
  </w:footnote>
  <w:footnote w:id="249">
    <w:p w:rsidR="00367363" w:rsidRPr="00593BCF" w:rsidRDefault="00367363" w:rsidP="000A1C9A">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67386D">
      <w:pPr>
        <w:pStyle w:val="FootnoteText"/>
        <w:bidi/>
        <w:ind w:left="272" w:hanging="272"/>
        <w:jc w:val="both"/>
        <w:rPr>
          <w:rFonts w:ascii="IRNazli" w:hAnsi="IRNazli" w:cs="IRNazli"/>
          <w:sz w:val="24"/>
          <w:szCs w:val="24"/>
          <w:rtl/>
          <w:lang w:bidi="fa-IR"/>
        </w:rPr>
      </w:pPr>
      <w:r w:rsidRPr="00593BCF">
        <w:rPr>
          <w:rFonts w:ascii="IRNazli" w:hAnsi="IRNazli" w:cs="IRNazli" w:hint="cs"/>
          <w:sz w:val="24"/>
          <w:szCs w:val="24"/>
          <w:rtl/>
          <w:lang w:bidi="fa-IR"/>
        </w:rPr>
        <w:tab/>
        <w:t xml:space="preserve">در روایت امام طحاوی و اصحاب سنن آمده است که این زن نذر کرده بود که پیاده و سر و پای برهنه به حج برود،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فرمودند: «برود سواره برود» و در روایت ابو داود آمده است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فرمودند: «برود و شتری را هدیه بدهد»، و در روایت دیگری آمده است که فرمودند: «برود و سه روز روزه بگیرد»، و اقوال علماء دراین مورد در حدیث پیشتر از این گذشت.</w:t>
      </w:r>
    </w:p>
  </w:footnote>
  <w:footnote w:id="250">
    <w:p w:rsidR="00367363" w:rsidRPr="00593BCF" w:rsidRDefault="00367363" w:rsidP="000A1C9A">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7072BE">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کسی که در مدینه مرتکب بدعتی، و عمل خلاف شرعی می‌گردد، مستوجب لعنت است.</w:t>
      </w:r>
    </w:p>
    <w:p w:rsidR="00367363" w:rsidRPr="00593BCF" w:rsidRDefault="00367363" w:rsidP="007072BE">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2) نام اصلی مدینۀ منوره یثرب بود، و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او را (مدینه) نامیدند، جایی که شهر مدینه قرار دارد، دشت سوزانی بود، یکی از ملوک یمن به نام (تُبَّع) شنید که پیامبری مبعوث می‌شود و در سر زمین یثرب سکنی گزین می‌گردد، آمد و این شهر را بنا نهاد، در روایتی از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آمده است که فرمودند: «تُبَّع را دشنام ندهید، زیرا او مسلمان شده بود»، و از روز وفات (تُبَّع) تا روز مولد نبی کریم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یک هزار سال کامل می‌گذشت.</w:t>
      </w:r>
    </w:p>
    <w:p w:rsidR="00367363" w:rsidRPr="00593BCF" w:rsidRDefault="00367363" w:rsidP="007072BE">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3) در نزد جمهور علماء مدینه مانند مکه حرم است، شکار کردن و قطع کردن درختانش روا نیست، و فرقی که هست این است که: کدام جزائی بر شکار کردن و قطع کردن درختان مدینه مرتب نمی‌گردد، ولی احناف می‌گویند که (حرم) بودن خاص برای مکه است، و جای دیگری و از آن جمله مدینۀ منوره (حرم) نیست، بنابراین شکار کردن در آن، و قطع کردن درختانش روا است، و از این حدیث چنین جواب می‌دهند که مراد از آن، بقای زینت مدینه و زیبائی آن است، نه (حرم) بودن حقیقی آن، و دیگر آنکه مردم در زمان خود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در دشت عقیق شکار می‌کردند، و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نه تنها آنکه آن‌ها را از این کار منع نمی‌کردند، بلکه آن‌ها را به این کار تشویق هم می‌کردند.</w:t>
      </w:r>
    </w:p>
    <w:p w:rsidR="00367363" w:rsidRPr="00593BCF" w:rsidRDefault="00367363" w:rsidP="005008E6">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ولی آنچه که به نظرم می‌رسد این است که :</w:t>
      </w:r>
    </w:p>
    <w:p w:rsidR="00367363" w:rsidRPr="00593BCF" w:rsidRDefault="00367363" w:rsidP="005008E6">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اول آنکه: ظاهرحدیث خلاف این را ثابت می‌کند، زیرا نبی کریم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نه تنها آنکه تحریم شکار وقطع اشجار را به مسئلۀ زینت تعلیل نکرده‌اند، بلکه تنصیص به (حرم) بودن مطلق نیز کرده‌اند، و اینکه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شکار کردن را در دشت عقیق اجازه می‌دادند و یا تشویق می‌کردند، دلیل بر این شده نمی‌تواند که مدینه (حرم) نیست، زیرا دشت عقیق در بیرون از دائرۀ قرار دارد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آن را (حرم) قرار داده‌اند، و آن بین دو کوه (عیر و ثور) است، و دشت عقیق دربیرون از این دو کوه قرار دارد، و علاوه بر آن می‌شود که این شکار کردن، پیش از (حرم) قرار دادن مدینه بوده باشد.</w:t>
      </w:r>
    </w:p>
    <w:p w:rsidR="00367363" w:rsidRPr="00593BCF" w:rsidRDefault="00367363" w:rsidP="00662400">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دوم آنکه: اگر مسئلۀ دارای احتمالات باشد، عمل کردن به احتیاط اولی است، و به طور یقین حکم کردن به (حرم) بودن مدینه نسبت به حکم کردن به (حرم) نبودن مدینه، به احتیاط نزدیک</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تر است، بلکه عین احتیاط است، زیرا اگر مدینه (حرم) نباشد، و شخص از شکار کردن و بریدن درختانش خود داری نماید، یقیناً بر وی گناهی نیست، ولی اگر (حرم) باشد، و شخص مرتکب چنین عملی گردد، بدون شک بر وی گناه است، و اجتناب از آنچه که در آن شبهۀ گناه باشد، اولی و افضل است.</w:t>
      </w:r>
    </w:p>
    <w:p w:rsidR="00367363" w:rsidRPr="00593BCF" w:rsidRDefault="00367363" w:rsidP="00FB122D">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سوم آنکه: می‌بینیم که در احادیث بسیار دیگری نیز بین مکه و مدینه مقایسه و مقارنه شده است، و این می‌رساند که گویا این دو شهر متبرک در موارد بسیاری با هم شبیه هستند و حتی یک حکم دارند، و از آن جمله در (حرم) بودن، در صحیح مسلم از جابر</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از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روایت است که فرمودند: «ابراهیم</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مکه را حرم قرار داد، و من بین دو سنگزار مدینه را حرم قرار</w:t>
      </w:r>
      <w:r>
        <w:rPr>
          <w:rFonts w:ascii="IRNazli" w:hAnsi="IRNazli" w:cs="IRNazli" w:hint="cs"/>
          <w:sz w:val="24"/>
          <w:szCs w:val="24"/>
          <w:rtl/>
          <w:lang w:bidi="fa-IR"/>
        </w:rPr>
        <w:t xml:space="preserve"> می‌دهم</w:t>
      </w:r>
      <w:r w:rsidRPr="00593BCF">
        <w:rPr>
          <w:rFonts w:ascii="IRNazli" w:hAnsi="IRNazli" w:cs="IRNazli" w:hint="cs"/>
          <w:sz w:val="24"/>
          <w:szCs w:val="24"/>
          <w:rtl/>
          <w:lang w:bidi="fa-IR"/>
        </w:rPr>
        <w:t>، درختانش قطع نشود، و شکاری در آن صورت نگیرد» و فکر نمی‌کنم در ادای این مدعا که مدینه (حرم) است، عبارت صریح تری از این عبارت وجود داشته باشد، چنان‌چه احادیث آتی نیز دلالت بر این مدعا دارد.</w:t>
      </w:r>
    </w:p>
  </w:footnote>
  <w:footnote w:id="251">
    <w:p w:rsidR="00367363" w:rsidRPr="00593BCF" w:rsidRDefault="00367363" w:rsidP="000A1C9A">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مراد از آن، دو سنگزاری است که در شرق و غرب شهر مدینه قرار دارند، و به نام حرۀ شرقیه و حرۀ غربیه یاد می‌شود.</w:t>
      </w:r>
    </w:p>
  </w:footnote>
  <w:footnote w:id="252">
    <w:p w:rsidR="00367363" w:rsidRPr="00593BCF" w:rsidRDefault="00367363" w:rsidP="000A1C9A">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3C49F3">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این حدیث و حدیث قبلی آن دلالت بسیار واضحی بر (حرم) بودن مدینۀ منوره دارد.</w:t>
      </w:r>
    </w:p>
    <w:p w:rsidR="00367363" w:rsidRPr="00593BCF" w:rsidRDefault="00367363" w:rsidP="003C49F3">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اگر کسی به گمان غالب خود به چیزی عقیده مند می‌شود، و سپس خلاف آن برایش ثابت می‌گردد، باید از نظر اولی‌اش برگردد، و این دأب اشخاص کامل و باشخصیت است، و هرکسی به این صفت متصف شده نمی‌تواند.</w:t>
      </w:r>
    </w:p>
  </w:footnote>
  <w:footnote w:id="253">
    <w:p w:rsidR="00367363" w:rsidRPr="00593BCF" w:rsidRDefault="00367363" w:rsidP="000A1C9A">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B85C1B">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سبب اینکه علی</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این سخن را گفت این بود که: علی</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مردم را به انجام دادن کاری امر می‌کرد، چون مردم آن کار را انجام می‌دادند، و می‌گفتند که: کار را انجام دادیم، علی</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می‌گفت: صدق الله و رسوله، یعنی: خدا و رسولش را ست گفته‌اند، روزی أشتر</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از وی پرسید: مگر پیامبر خدا چیز خاصی را برای تو گفته‌اند، که همیشه می‌گوئی: خدا و رسولش راست گفته‌اند، در جواب گفت: چیز خاصی را که مردم نشینده باشند برایم نگفته‌اند، مگر چیزی که در نیام شمشیرم می‌باشد، و مردم همیشه اصرار می‌کردند تا آنچه را که در غلاف شمشیرش می‌باشد، بیرون آورد، تا بدانند که در غلاف شمشیرش چیست، تا اینکه بالآخره آن را بیرون آورد، و در آن نوشته شده بود که: «هرکه در آن [یعنی: در مدینۀ منوره] احداث کند حدثی را [که مخالف کتاب خدا و سنت رسول او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باشد] و یا احداث گری را مأوی و مسکن دهد، لعنت خدا و ملائکه و همۀ مردمان بر او باشد...».</w:t>
      </w:r>
    </w:p>
    <w:p w:rsidR="00367363" w:rsidRPr="00593BCF" w:rsidRDefault="00367363" w:rsidP="00AE3158">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این حدیث رد برکسانی است که می‌گویند: در نزد علی</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وصیت نامه</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 xml:space="preserve">ای از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است که در آن امور بسیاری را از اسرار علم و علوم دین برایش آموخته‌اند.</w:t>
      </w:r>
    </w:p>
    <w:p w:rsidR="00367363" w:rsidRPr="00593BCF" w:rsidRDefault="00367363" w:rsidP="00B85C1B">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این حدیث در عموم خود، دلالت بر این دارد که هرمسلمانی چه مرد باشد و چه زن، چه آزاد باشد و چه غلام می‌تواند برای کافر امان بدهد، و بعد از امان دادن کسی حق ندارد که معترض کافر امان داده شده گردد.</w:t>
      </w:r>
    </w:p>
    <w:p w:rsidR="00367363" w:rsidRPr="00593BCF" w:rsidRDefault="00367363" w:rsidP="00B85C1B">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4) عهد و پیمان باید کاملاً مراعات گردد، و نقض آن حرام و از گناهان کبیره است.</w:t>
      </w:r>
    </w:p>
    <w:p w:rsidR="00367363" w:rsidRPr="00593BCF" w:rsidRDefault="00367363" w:rsidP="00CB31B6">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5) نباید کسی به غیر پدرش، و یا غلامی که آزاد شده است، به غیر آزاد کننده‌اش نسبت داده شود.</w:t>
      </w:r>
    </w:p>
    <w:p w:rsidR="00367363" w:rsidRPr="00593BCF" w:rsidRDefault="00367363" w:rsidP="00CB31B6">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6) نباید در مدینۀ منوره بدعت و کار نا شایست و خلاف شرعی صورت بگیرد، و در اینکه مدینۀ (حرم) است، یا نه حدیث پیشتر از آن به تفصیل سخن گفتیم، و به این نتیجه رسیدیم که مدینۀ منوره حرم است.</w:t>
      </w:r>
    </w:p>
  </w:footnote>
  <w:footnote w:id="254">
    <w:p w:rsidR="00367363" w:rsidRPr="00593BCF" w:rsidRDefault="00367363" w:rsidP="000A1C9A">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FE6740">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1) اینکه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گفته‌اند که: (مامور به [هجرت کردن] به قریۀ شده</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 xml:space="preserve">ام که...) اگر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این سخن را در مکه گفته باشند، معنایش این است که مامور به هجرت به مدینۀ منوره شده بودند، و اگر در مدینۀ منوره گفته باشند، معنایش این است که مامور به سکنی گزینی در مدینۀ منوره شده بودند، و در هردو صورت، این کار نه به اختیار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بلکه از طریق وحی و به امر خداوند متعال صورت گرفته است.</w:t>
      </w:r>
    </w:p>
    <w:p w:rsidR="00367363" w:rsidRPr="00593BCF" w:rsidRDefault="00367363" w:rsidP="0033795C">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بعضی از علماء از این حدیث فضیلت مدینۀ منوره بر مکۀ مکرمه را استنباط نموده‌اند، زیرا اهل مدینه بودند که اهل مکه را به اسلام داخل ساختند، نه عکس آن، ولی آنچه که به نظر می‌رسد این است که: این استنباط بیشتر دلالت بر فضیلت اهل مدینۀ منوره بر اهل مکۀ مکرمه دارد، نه بر فضیلت خود مدینۀ منوره بر مکۀ مکرمه، والله تعالی أعلم.</w:t>
      </w:r>
    </w:p>
    <w:p w:rsidR="00367363" w:rsidRPr="00593BCF" w:rsidRDefault="00367363" w:rsidP="0033795C">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3) چون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گفته‌اند که: ([منافقین برای] جایی که به آن هجرت می‌کنند (یثرب) می‌گویند، و اسم مناسب برایش (مدینه) است...)، علماء گفته</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 xml:space="preserve">اند که: نباید کسی مدینه را (یثرب) بنامد، و (یثرب) اگر از (تثریب) باشد، معنایش توبیخ و ملامتی است، و اگر از (ثرب) باشد، معنایش فساد و خرابی است، همۀ این معانی زشت و نا پسند است، و در حدیث آمده است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فرمودند: «کسی که مدینه را یثرب می‌گوید، از خداوند آمرزش بخواهد...»، و اینکه در قرآن کریم از آن به نام (یثرب) یاد شده است، به نقل قول از غیر مسلمانان است.</w:t>
      </w:r>
    </w:p>
    <w:p w:rsidR="00367363" w:rsidRPr="00593BCF" w:rsidRDefault="00367363" w:rsidP="00A23369">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4) به اتفاق علماء این خبر که مدینۀ منوره اشخاص بد و نا مناسب را از خود می‌راند، خبر عام و مستمری نیست،که در همۀ ازمنه و اوقات چنین باشد، بلکه مراد از آن زمان نبوت است، زیرا درآن وقت کسانی که به اسلام رغبت چندانی نداشتند و خیری در آن‌ها نبود، متحمل رنج و زحمت هجرت نگردیده و به جاهای دیگری منتقل می‌شدند، و بالعکس کسانی که ایمان قوی داشتند، با جبین گشاده و دل آرام متحمل مشکلات و زحمات هجرت گردیده، و همراهی با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را بر همه چیز ترجیح می‌دادند.</w:t>
      </w:r>
    </w:p>
  </w:footnote>
  <w:footnote w:id="255">
    <w:p w:rsidR="00367363" w:rsidRPr="00593BCF" w:rsidRDefault="00367363" w:rsidP="000A1C9A">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طابه: به معنی جای خوشبو و خوش گوار است، و برای مدینۀ منوره نام‌های دیگری نیز هست، و گویند کسانی که از روی اخلاص و به نیت جوار محمدی در مدینه سکنی گزین می‌شود، از حرم نبوی بوی خوش مدینۀ منوره را استشمام می‌کنند.</w:t>
      </w:r>
    </w:p>
  </w:footnote>
  <w:footnote w:id="256">
    <w:p w:rsidR="00367363" w:rsidRPr="00593BCF" w:rsidRDefault="00367363" w:rsidP="000A1C9A">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عبارت حدیث نبوی شریف چنین است: «و آخر من یحشر راعیان» و کلمۀ (یحشر) داری چندین احتمال است: از آن جمله اینکه به معنی (خارج شدن از مدینه)، و یا به معنی: (و آخرین کسی که به مدینه می‌آید)، و یا به معنی: (آخرین کسی که می‌میرد و حشرمی‌گردد) باشد، و در ترجمه به همان معنی اول ترجمه شده است.</w:t>
      </w:r>
    </w:p>
  </w:footnote>
  <w:footnote w:id="257">
    <w:p w:rsidR="00367363" w:rsidRPr="00593BCF" w:rsidRDefault="00367363" w:rsidP="008C50B3">
      <w:pPr>
        <w:pStyle w:val="FootnoteText"/>
        <w:bidi/>
        <w:ind w:firstLine="0"/>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8C50B3">
      <w:pPr>
        <w:pStyle w:val="FootnoteText"/>
        <w:bidi/>
        <w:ind w:left="284" w:firstLine="0"/>
        <w:jc w:val="both"/>
        <w:rPr>
          <w:rFonts w:ascii="IRNazli" w:hAnsi="IRNazli" w:cs="IRNazli"/>
          <w:sz w:val="24"/>
          <w:szCs w:val="24"/>
          <w:rtl/>
          <w:lang w:bidi="fa-IR"/>
        </w:rPr>
      </w:pPr>
      <w:r w:rsidRPr="00593BCF">
        <w:rPr>
          <w:rFonts w:ascii="IRNazli" w:hAnsi="IRNazli" w:cs="IRNazli" w:hint="cs"/>
          <w:sz w:val="24"/>
          <w:szCs w:val="24"/>
          <w:rtl/>
          <w:lang w:bidi="fa-IR"/>
        </w:rPr>
        <w:t>1) این واقعه در زمان صورت می‌گیرد، و دلالت بر این دارد که مدینۀ منوره تا قرب قیامت از سکنه خالی نمی‌شود، و دراین وقت است که مردم مدینه را در حالی که آباد و دارای میوه و نعمت فراوان است، ترک می‌کنند.</w:t>
      </w:r>
    </w:p>
    <w:p w:rsidR="00367363" w:rsidRPr="00593BCF" w:rsidRDefault="00367363" w:rsidP="008C50B3">
      <w:pPr>
        <w:pStyle w:val="FootnoteText"/>
        <w:bidi/>
        <w:ind w:left="284" w:firstLine="0"/>
        <w:jc w:val="both"/>
        <w:rPr>
          <w:rFonts w:ascii="IRNazli" w:hAnsi="IRNazli" w:cs="IRNazli"/>
          <w:sz w:val="24"/>
          <w:szCs w:val="24"/>
          <w:rtl/>
          <w:lang w:bidi="fa-IR"/>
        </w:rPr>
      </w:pPr>
      <w:r w:rsidRPr="00593BCF">
        <w:rPr>
          <w:rFonts w:ascii="IRNazli" w:hAnsi="IRNazli" w:cs="IRNazli" w:hint="cs"/>
          <w:sz w:val="24"/>
          <w:szCs w:val="24"/>
          <w:rtl/>
          <w:lang w:bidi="fa-IR"/>
        </w:rPr>
        <w:t>2) گویا قاضی عیاض</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به این نظر است که مراد از وقوع این کار در آخر زمان نیست، بلکه آن است که در وقتی از وقتها چنین کاری واقع می‌شود، لذا می‌گوید: (چنین حالتی در مدینۀ منوره رخ داده است، زیرا در زمانی که مدینۀ منوره مرکز خلافت بود، مردم از هرطرف به آن‌جا می‌آمدند، و هرنعمتی را با خود می‌آوردند، تا جایی که نعمت‌های خداوندی در آن فراوان گردید، ولی بعد از اینکه خلافت به شام و بعد از آن به عراق انتقال یافت، و اکثر مردم مدینه ترک گفته و بادیه نشینان جاگزین آن‌ها شدند، و کشمکش و در گیری بین آن‌ها پیداشد، کار به جایی رسید که همگان مدینه را ترک کردند، و به جای آن‌ها درندگان جا گرفتند....) والله تعالی أعلم. </w:t>
      </w:r>
    </w:p>
  </w:footnote>
  <w:footnote w:id="258">
    <w:p w:rsidR="00367363" w:rsidRPr="00593BCF" w:rsidRDefault="00367363" w:rsidP="000A1C9A">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وی سفیان بن أبی زهیر ازدی است، و اسم ابی زهیر قرد است، از زندگی‌اش جز اینکه چند حدیثی را از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روایت کرده است، چیزی بدست نیاوردم، و حتی تاریخ وفاتش معلوم نیست، اسد الغابه (2/319).</w:t>
      </w:r>
    </w:p>
  </w:footnote>
  <w:footnote w:id="259">
    <w:p w:rsidR="00367363" w:rsidRPr="00593BCF" w:rsidRDefault="00367363" w:rsidP="000A1C9A">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مسائل و احکام متعلق به این حدیث آنکه:</w:t>
      </w:r>
    </w:p>
    <w:p w:rsidR="00367363" w:rsidRPr="00593BCF" w:rsidRDefault="00367363" w:rsidP="0005667E">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1) معنی این قول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که: «در صورتی که اگر بدانند مدینه برای آن‌ها بهتراست» این است که این مردمی که مدینۀ منوره را جهت سیر کردن شکم خود، و یا بدست آوردن متاع دنیوی ترک می‌کنند، اگر فضیلت مدینه را در اینکه هر نمازش در مسجد نبوی برابر با هزار نماز است، و اینکه آن‌ها در حرم پیامبد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و در جوار و همسایگی ایشان قرار دارند، بدانند، از این شهر متبرک جهت مطالب دنیوی بیرون نمی‌شوند.</w:t>
      </w:r>
    </w:p>
    <w:p w:rsidR="00367363" w:rsidRPr="00593BCF" w:rsidRDefault="00367363" w:rsidP="00B87036">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2) در این حدیث معجزۀ دیگری ازمعجزات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است، زیرا همان طوری که خبر داده بودند، اول یمن، و بعد از آن شام، و بعد از آن عراق فتح گردید، و مردمانی در گذشته جهت رفاهیت بیشتر، وطلب امتعۀ دنیوی بهتر، به آن سر زمین‌ها کوچ کردند.</w:t>
      </w:r>
    </w:p>
    <w:p w:rsidR="00367363" w:rsidRPr="00593BCF" w:rsidRDefault="00367363" w:rsidP="00B87036">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3) کسانی که به قصد رفاهیت دنیوی، مدینه و جوار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را ترک می‌کنند، کسانی اند که حظوظ انسانیت و معنویت را فراموش کرده‌اند.</w:t>
      </w:r>
    </w:p>
    <w:p w:rsidR="00367363" w:rsidRPr="00593BCF" w:rsidRDefault="00367363" w:rsidP="009907E8">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4) کسانی که جهت جهاد، و یا تجارت و یا سیاحت و یا تحصیل علم و یا هرامر مشروع دیگری ازمدینه خارج می‌شوند، مشمول این حکم نمی‌باشند.</w:t>
      </w:r>
    </w:p>
  </w:footnote>
  <w:footnote w:id="260">
    <w:p w:rsidR="00367363" w:rsidRPr="00593BCF" w:rsidRDefault="00367363" w:rsidP="000A1C9A">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9907E8">
      <w:pPr>
        <w:pStyle w:val="FootnoteText"/>
        <w:bidi/>
        <w:ind w:left="272" w:hanging="272"/>
        <w:jc w:val="both"/>
        <w:rPr>
          <w:rFonts w:ascii="IRNazli" w:hAnsi="IRNazli" w:cs="IRNazli"/>
          <w:sz w:val="24"/>
          <w:szCs w:val="24"/>
          <w:rtl/>
          <w:lang w:bidi="fa-IR"/>
        </w:rPr>
      </w:pPr>
      <w:r w:rsidRPr="00593BCF">
        <w:rPr>
          <w:rFonts w:ascii="IRNazli" w:hAnsi="IRNazli" w:cs="IRNazli" w:hint="cs"/>
          <w:sz w:val="24"/>
          <w:szCs w:val="24"/>
          <w:rtl/>
          <w:lang w:bidi="fa-IR"/>
        </w:rPr>
        <w:tab/>
        <w:t>این حدیث دلالت بر سلامت عقیده و راه و رفتار اهل مدینه دارد، حتی بعضی از علماء گفته‌اند که از این حدیث (حجت عمل اهل مدینه) نیز دانسته می‌شود، ولی امام عینی</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می‌گوید که: «محتوای این حدیث خاص به زمان نبوت، و زمان خلفای راشدین، و قرون سه گانه‌ای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به خوبی آن‌ها خبرداده‌اند، (</w:t>
      </w:r>
      <w:r w:rsidRPr="00593BCF">
        <w:rPr>
          <w:rStyle w:val="5-Char"/>
          <w:rFonts w:hint="cs"/>
          <w:sz w:val="24"/>
          <w:szCs w:val="24"/>
          <w:rtl/>
        </w:rPr>
        <w:t>خیر القرون قرني، ثم الذین یلونهم، ثم الذین یلونهم</w:t>
      </w:r>
      <w:r w:rsidRPr="00593BCF">
        <w:rPr>
          <w:rFonts w:ascii="IRNazli" w:hAnsi="IRNazli" w:cs="IRNazli" w:hint="cs"/>
          <w:sz w:val="24"/>
          <w:szCs w:val="24"/>
          <w:rtl/>
          <w:lang w:bidi="fa-IR"/>
        </w:rPr>
        <w:t>)، و بعد از این مدت طوری که مشاهده می‌کنیم آن احوال تغییر یافته و حتی بدعت‌های زیادی در آن رواج یافته است».</w:t>
      </w:r>
    </w:p>
  </w:footnote>
  <w:footnote w:id="261">
    <w:p w:rsidR="00367363" w:rsidRPr="00593BCF" w:rsidRDefault="00367363" w:rsidP="000A1C9A">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0A1C9A">
      <w:pPr>
        <w:pStyle w:val="FootnoteText"/>
        <w:bidi/>
        <w:ind w:left="272" w:hanging="272"/>
        <w:jc w:val="both"/>
        <w:rPr>
          <w:rFonts w:ascii="IRNazli" w:hAnsi="IRNazli" w:cs="IRNazli"/>
          <w:sz w:val="24"/>
          <w:szCs w:val="24"/>
          <w:rtl/>
          <w:lang w:bidi="fa-IR"/>
        </w:rPr>
      </w:pPr>
      <w:r w:rsidRPr="00593BCF">
        <w:rPr>
          <w:rFonts w:ascii="IRNazli" w:hAnsi="IRNazli" w:cs="IRNazli" w:hint="cs"/>
          <w:sz w:val="24"/>
          <w:szCs w:val="24"/>
          <w:rtl/>
          <w:lang w:bidi="fa-IR"/>
        </w:rPr>
        <w:tab/>
        <w:t>بعضی از علماء می‌کویند: گرچه فریب و فریب کاری کار نا شایست و خلاف شرعی است، و در هروقت و در هرجا ممنوع است، لیکن وعید که در این حدیث آمده است، خاص به زمان نبوت است، ولی اکثر علماء براین نظر‌اند که این حکم عام است، و همۀ عصور را شامل می‌شود، چنان‌چه کسانی که در زمان بنی امیه با مردم مدینه به جنگ و ستیز بر خاسته و به آن‌ها ظلم و ستم کردند، به زودی از بین رفته و هلاک شدند، به طور مثال، مسلم بن عقبه بعد از آنکه از مدینه بر گشت، به هلاکت رسید، و بعد از وی یزید بن معاوی که او را فرستاده بود، نیز به سر نوشت وی دچار شد.</w:t>
      </w:r>
    </w:p>
  </w:footnote>
  <w:footnote w:id="262">
    <w:p w:rsidR="00367363" w:rsidRPr="00593BCF" w:rsidRDefault="00367363" w:rsidP="00A24C11">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932E47">
      <w:pPr>
        <w:pStyle w:val="FootnoteText"/>
        <w:bidi/>
        <w:ind w:left="272" w:hanging="272"/>
        <w:jc w:val="both"/>
        <w:rPr>
          <w:rFonts w:ascii="IRNazli" w:hAnsi="IRNazli" w:cs="IRNazli"/>
          <w:sz w:val="24"/>
          <w:szCs w:val="24"/>
          <w:rtl/>
          <w:lang w:bidi="fa-IR"/>
        </w:rPr>
      </w:pPr>
      <w:r w:rsidRPr="00593BCF">
        <w:rPr>
          <w:rFonts w:ascii="IRNazli" w:hAnsi="IRNazli" w:cs="IRNazli" w:hint="cs"/>
          <w:sz w:val="24"/>
          <w:szCs w:val="24"/>
          <w:rtl/>
          <w:lang w:bidi="fa-IR"/>
        </w:rPr>
        <w:tab/>
        <w:t xml:space="preserve">محتوای این حدیث از علائم نبوت حضرت ختمی مرتبت محمد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می‌باشد، زیرا فتنه‌های زیادی در مدینۀ منوره به وقوع پیوسته است، از آن جمله: قتل عثمان</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و واقعه حره که ننگ تاریخ است، و بعضی از علماء براین نظر‌اند که این وقائع برای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بعینه نشان داده شده بود و آن‌ها را مشاهدا کرده بودند، چنان‌چه در وقت نماز، بهشت و دوزخ برای</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شان نشان داده شده بود، و آن‌ها را مشاهد کرده بودند.</w:t>
      </w:r>
    </w:p>
  </w:footnote>
  <w:footnote w:id="263">
    <w:p w:rsidR="00367363" w:rsidRPr="00593BCF" w:rsidRDefault="00367363" w:rsidP="00A24C11">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145E3B">
      <w:pPr>
        <w:pStyle w:val="FootnoteText"/>
        <w:bidi/>
        <w:ind w:left="272" w:hanging="272"/>
        <w:jc w:val="both"/>
        <w:rPr>
          <w:rFonts w:ascii="IRNazli" w:hAnsi="IRNazli" w:cs="IRNazli"/>
          <w:sz w:val="24"/>
          <w:szCs w:val="24"/>
          <w:rtl/>
          <w:lang w:bidi="fa-IR"/>
        </w:rPr>
      </w:pPr>
      <w:r w:rsidRPr="00593BCF">
        <w:rPr>
          <w:rFonts w:ascii="IRNazli" w:hAnsi="IRNazli" w:cs="IRNazli" w:hint="cs"/>
          <w:sz w:val="24"/>
          <w:szCs w:val="24"/>
          <w:rtl/>
          <w:lang w:bidi="fa-IR"/>
        </w:rPr>
        <w:tab/>
        <w:t>دجال، مشتق از دجل به معنی دروغ و فریب است، پس دجال بسیار دروغگو و فریب کار است، و دجال را از آن سبب (مسیح) می‌گویند که یک چشمش کور و ممسوح است، یعنی: هموار و مالیده شده است، و یا به این سبب است که وی تمام روی زمین را مسح کرده و می‌پیماید، و عیسی</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را از آن جهت (مسیح) می‌گویند که مریض‌های به اثر مسح کردن وی شفا می‌یافتند. </w:t>
      </w:r>
    </w:p>
  </w:footnote>
  <w:footnote w:id="264">
    <w:p w:rsidR="00367363" w:rsidRPr="00593BCF" w:rsidRDefault="00367363" w:rsidP="00A24C11">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این حدیث دانسته می‌شود که: طاعون یعنی وبا، و دجال به مدینۀ منوره داخل نمی‌شوند و یا داخل شده نمی‌توانند.</w:t>
      </w:r>
    </w:p>
  </w:footnote>
  <w:footnote w:id="265">
    <w:p w:rsidR="00367363" w:rsidRPr="00593BCF" w:rsidRDefault="00367363" w:rsidP="00A24C11">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مسائل و احکام متعلق به این حدیث آنکه:</w:t>
      </w:r>
    </w:p>
    <w:p w:rsidR="00367363" w:rsidRPr="00593BCF" w:rsidRDefault="00367363" w:rsidP="00830B54">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گرچه در این حدیث تنها ذکر مکه و مدینه است که از فتنۀ دجال در امان می‌ماند، ولی در روایات دیگری بیت المقدس و مسجد طور، و یا کوه طور نیز ذکر گردیده است که دجال به آن‌ها نیز داخل شده نمی‌تواند، امام عینی</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در عمدة القاری می‌گوید که: امام طبری از عبدالله بن عمر</w:t>
      </w:r>
      <w:r w:rsidRPr="00593BCF">
        <w:rPr>
          <w:rFonts w:ascii="IRNazli" w:hAnsi="IRNazli" w:cs="CTraditional Arabic" w:hint="cs"/>
          <w:sz w:val="24"/>
          <w:szCs w:val="24"/>
          <w:rtl/>
          <w:lang w:bidi="fa-IR"/>
        </w:rPr>
        <w:t>ب</w:t>
      </w:r>
      <w:r w:rsidRPr="00593BCF">
        <w:rPr>
          <w:rFonts w:ascii="IRNazli" w:hAnsi="IRNazli" w:cs="IRNazli" w:hint="cs"/>
          <w:sz w:val="24"/>
          <w:szCs w:val="24"/>
          <w:rtl/>
          <w:lang w:bidi="fa-IR"/>
        </w:rPr>
        <w:t xml:space="preserve"> روایت می‌کند که در همین حدیث این هم آمده است که: «و مگر کعبه و بیت المقدس»، و در این حدیث در روایت ابو جعفر طحاوی</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این هم آمده است که: «و مگر مسجد طور»، و در بعضی روایات این حدیث به این لفظ است که «هیچ جایی نمی‌ماند مگر آنکه [دجال] آن را می‌گیرد، مگر مکه، مدینه، و بیت المقدس، وجبل طور، که ملائکه او را از این جاها می‌راند».</w:t>
      </w:r>
    </w:p>
    <w:p w:rsidR="00367363" w:rsidRPr="00593BCF" w:rsidRDefault="00367363" w:rsidP="00AE7415">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مدینه و اهل مدین دارای فضایل خاصی هستند، و در مدینه سه زلزله رخ می‌دهد که به اثر آن منافقینی که در مدینه وجود دارند، از آن خارج گردیده و به طرف دجال می‌روند، ولی مسلمانان مخلص در ایمان خود ثابت قدم مانده و از فریب و فتنۀ دجال در امان می‌مانند.</w:t>
      </w:r>
    </w:p>
  </w:footnote>
  <w:footnote w:id="266">
    <w:p w:rsidR="00367363" w:rsidRPr="00593BCF" w:rsidRDefault="00367363" w:rsidP="00A24C11">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254E30">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1) شخصی که بهترین مردمان است و یا از بهترین مردمان است و به نزد دجال رفته و برایش می‌گوید که: من یقین دارم که تو همان دجالی هستی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از تو به ما خبر داده‌اند طوری که در صحیح مسلم آمده است، خضر</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است.</w:t>
      </w:r>
    </w:p>
    <w:p w:rsidR="00367363" w:rsidRPr="00593BCF" w:rsidRDefault="00367363" w:rsidP="00254E30">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اینکه خضر</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بعد از اینکه دجال او را می‌کشد و زنده می‌کند، برای دجال می‌گوید که: (به خداوند قسم است که من هیچگاه مثل امروز [در دجال بودن تو، متیقن] و با درک نبودم) این است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خبر داده بودند که یکی از علائم دجال این است که شخص کشته را زنده می‌کند.</w:t>
      </w:r>
    </w:p>
    <w:p w:rsidR="00367363" w:rsidRPr="00593BCF" w:rsidRDefault="00367363" w:rsidP="00254E30">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در صحیح مسلم آمده است که خداوند بدن خضر</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را به آهن تبدیل می‌کند که هیچ حربۀ بر آن کارگر نمی‌افتد، و بعد از آن دجال دست و پای خضر</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را گرفته و آن را در جای می‌اندازد، و مردم فکر می‌کنند که او را در آتش انداخته است، ولی در حقیقت وی در بهشت افتاده است.</w:t>
      </w:r>
    </w:p>
  </w:footnote>
  <w:footnote w:id="267">
    <w:p w:rsidR="00367363" w:rsidRPr="00593BCF" w:rsidRDefault="00367363" w:rsidP="00A24C11">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B42A7E">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1)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از آن جهت بیعت او را لغو نکردند که وی ایمان آورده بود، و به مدینه هجرت کرده بود، و ترک اسلام روا نیست، و نباید کسی به آن موافقت نماید، و گویند: این شخص هجرت را ترک کرد و از مدینه خارج شد، ولی بر اسلام خود باقی ماند، و این از کسانی بود که خداوند دربارۀ آن‌ها می‌فرماید: </w:t>
      </w:r>
      <w:r w:rsidRPr="00593BCF">
        <w:rPr>
          <w:rFonts w:ascii="Traditional Arabic" w:hAnsi="Traditional Arabic" w:cs="Traditional Arabic"/>
          <w:sz w:val="24"/>
          <w:szCs w:val="24"/>
          <w:rtl/>
          <w:lang w:bidi="fa-IR"/>
        </w:rPr>
        <w:t>﴿</w:t>
      </w:r>
      <w:r w:rsidRPr="00593BCF">
        <w:rPr>
          <w:rFonts w:ascii="KFGQPC Uthmanic Script HAFS" w:hAnsi="KFGQPC Uthmanic Script HAFS" w:cs="KFGQPC Uthmanic Script HAFS"/>
          <w:sz w:val="24"/>
          <w:szCs w:val="24"/>
          <w:rtl/>
        </w:rPr>
        <w:t xml:space="preserve">وَأَجۡدَرُ أَلَّا يَعۡلَمُواْ حُدُودَ مَآ أَنزَلَ </w:t>
      </w:r>
      <w:r w:rsidRPr="00593BCF">
        <w:rPr>
          <w:rFonts w:ascii="KFGQPC Uthmanic Script HAFS" w:hAnsi="KFGQPC Uthmanic Script HAFS" w:cs="KFGQPC Uthmanic Script HAFS" w:hint="cs"/>
          <w:sz w:val="24"/>
          <w:szCs w:val="24"/>
          <w:rtl/>
        </w:rPr>
        <w:t>ٱ</w:t>
      </w:r>
      <w:r w:rsidRPr="00593BCF">
        <w:rPr>
          <w:rFonts w:ascii="KFGQPC Uthmanic Script HAFS" w:hAnsi="KFGQPC Uthmanic Script HAFS" w:cs="KFGQPC Uthmanic Script HAFS" w:hint="eastAsia"/>
          <w:sz w:val="24"/>
          <w:szCs w:val="24"/>
          <w:rtl/>
        </w:rPr>
        <w:t>للَّهُ</w:t>
      </w:r>
      <w:r w:rsidRPr="00593BCF">
        <w:rPr>
          <w:rFonts w:ascii="KFGQPC Uthmanic Script HAFS" w:hAnsi="KFGQPC Uthmanic Script HAFS" w:cs="KFGQPC Uthmanic Script HAFS"/>
          <w:sz w:val="24"/>
          <w:szCs w:val="24"/>
          <w:rtl/>
        </w:rPr>
        <w:t xml:space="preserve"> عَلَىٰ رَسُولِهِ</w:t>
      </w:r>
      <w:r w:rsidRPr="00593BCF">
        <w:rPr>
          <w:rFonts w:ascii="KFGQPC Uthmanic Script HAFS" w:hAnsi="KFGQPC Uthmanic Script HAFS" w:cs="KFGQPC Uthmanic Script HAFS" w:hint="cs"/>
          <w:sz w:val="24"/>
          <w:szCs w:val="24"/>
          <w:rtl/>
        </w:rPr>
        <w:t>ۦۗ</w:t>
      </w:r>
      <w:r w:rsidRPr="00593BCF">
        <w:rPr>
          <w:rFonts w:ascii="Traditional Arabic" w:hAnsi="Traditional Arabic" w:cs="Traditional Arabic"/>
          <w:sz w:val="24"/>
          <w:szCs w:val="24"/>
          <w:rtl/>
          <w:lang w:bidi="fa-IR"/>
        </w:rPr>
        <w:t>﴾</w:t>
      </w:r>
      <w:r w:rsidRPr="00593BCF">
        <w:rPr>
          <w:rFonts w:ascii="IRNazli" w:hAnsi="IRNazli" w:cs="IRNazli" w:hint="cs"/>
          <w:sz w:val="24"/>
          <w:szCs w:val="24"/>
          <w:rtl/>
          <w:lang w:bidi="fa-IR"/>
        </w:rPr>
        <w:t>.</w:t>
      </w:r>
    </w:p>
    <w:p w:rsidR="00367363" w:rsidRPr="00593BCF" w:rsidRDefault="00367363" w:rsidP="00B42A7E">
      <w:pPr>
        <w:pStyle w:val="FootnoteText"/>
        <w:bidi/>
        <w:ind w:left="272" w:firstLine="0"/>
        <w:jc w:val="both"/>
        <w:rPr>
          <w:rFonts w:ascii="KFGQPC Uthmanic Script HAFS" w:hAnsi="KFGQPC Uthmanic Script HAFS" w:cs="KFGQPC Uthmanic Script HAFS"/>
          <w:sz w:val="24"/>
          <w:szCs w:val="24"/>
          <w:rtl/>
        </w:rPr>
      </w:pPr>
      <w:r w:rsidRPr="00593BCF">
        <w:rPr>
          <w:rFonts w:ascii="IRNazli" w:hAnsi="IRNazli" w:cs="IRNazli" w:hint="cs"/>
          <w:sz w:val="24"/>
          <w:szCs w:val="24"/>
          <w:rtl/>
          <w:lang w:bidi="fa-IR"/>
        </w:rPr>
        <w:t>2) مراد از این حدیث طوری که قبلاً در حدیث همانند آن گفتیم خاص به زمان نبوت است، چنان‌چه احتمال دارد که مراد از اینکه مدینه (اشخاص بد را از خود می‌راند) راندن معنوی باشد، نه راندن حسی، یعنی: شخص پلید از برکات مدینه بهرۀ نمی‌برد، ولو آنکه در مدینه سکنی گزین باشد.</w:t>
      </w:r>
    </w:p>
  </w:footnote>
  <w:footnote w:id="268">
    <w:p w:rsidR="00367363" w:rsidRPr="00593BCF" w:rsidRDefault="00367363" w:rsidP="00A24C11">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B42A7E">
      <w:pPr>
        <w:pStyle w:val="FootnoteText"/>
        <w:bidi/>
        <w:ind w:left="272" w:hanging="272"/>
        <w:jc w:val="both"/>
        <w:rPr>
          <w:rFonts w:ascii="IRNazli" w:hAnsi="IRNazli" w:cs="IRNazli"/>
          <w:sz w:val="24"/>
          <w:szCs w:val="24"/>
          <w:rtl/>
          <w:lang w:bidi="fa-IR"/>
        </w:rPr>
      </w:pPr>
      <w:r w:rsidRPr="00593BCF">
        <w:rPr>
          <w:rFonts w:ascii="IRNazli" w:hAnsi="IRNazli" w:cs="IRNazli" w:hint="cs"/>
          <w:sz w:val="24"/>
          <w:szCs w:val="24"/>
          <w:rtl/>
          <w:lang w:bidi="fa-IR"/>
        </w:rPr>
        <w:tab/>
        <w:t xml:space="preserve">در حدیث دیگری تصریح شده است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در دعای خود برکت در صاع و پیمانه را مسئلت نمودند، و امام نووی</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می‌گوید: این دعای نبی کریم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اجابت شده است، و برکت تحقق یافته است، زیرا کسانی که در مدینه سکونت کرده‌اند می‌گویند: مقدار طعامی که در خارج از مدینه برای کدام شخص کفایت نمی‌کند، در مدینه برایش کفایت می‌کند.</w:t>
      </w:r>
    </w:p>
  </w:footnote>
  <w:footnote w:id="269">
    <w:p w:rsidR="00367363" w:rsidRPr="00593BCF" w:rsidRDefault="00367363" w:rsidP="00A24C11">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3364C8">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1) قدوم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به مدینه در روز دوشنبه دوازدهم ماه ربیع الأول سال اول هجری، پیش از زوال آفتاب بودو</w:t>
      </w:r>
    </w:p>
    <w:p w:rsidR="00367363" w:rsidRPr="00593BCF" w:rsidRDefault="00367363" w:rsidP="003364C8">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(إذخر) و (جلیل) نام دو نوع گیاه است که درمکه می‌روید، و مردم از آن در پوشش خانه‌ها و بعض کارهای دیگر استفاده می‌کردند، و (آب مجحنه) آبی بود در نزدیکی عکاظ که در چند میلی مکه واقع است، و (شامه) و (طفیل) نام دو کوه، یا نام دو آب، و یا نام دو قریۀ در مکۀ مکرمه است.</w:t>
      </w:r>
    </w:p>
    <w:p w:rsidR="00367363" w:rsidRPr="00593BCF" w:rsidRDefault="00367363" w:rsidP="00830B54">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کسانی که بلال از آن‌ها نام می‌برد، و آن‌ها را لعنت می‌کرد، یعنی: شیبه بن ربیعه، و عتبه بن ربیعه، و أمیه بن خَلَف، کسانی بودند که مسلمانان را بسیار اذیت می</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کردند، و اذیت بیسار آن‌ها سبب هجرت مسلمانان به مدینۀ منوره گردیده بود.</w:t>
      </w:r>
    </w:p>
    <w:p w:rsidR="00367363" w:rsidRPr="00593BCF" w:rsidRDefault="00367363" w:rsidP="00A24C11">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4) (جحفه) اکنون میقات اهل مصر و شام و مغرب است، و سبب این دعا آن بود که اهل جحفه در آن وقت، اهل شرک و کفر بودند.</w:t>
      </w:r>
    </w:p>
    <w:p w:rsidR="00367363" w:rsidRPr="00593BCF" w:rsidRDefault="00367363" w:rsidP="00C47143">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5) از جمله چیزهای که از این حدیث دانسته می‌شود، یکی فضیلت ابو بکر</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است، زیرا بعد از هجرت به مدینۀ منوره عدۀ از صحابه مریض شدند، و هرکدام به نوعی ازانواع از وضع خود شکایت می‌کردند، ولی ابو بکر صدیق</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بعد از اینکه مریض شد، بر خلاف همگان به صبر و تسلی خویش پرداخته و می‌گفت: چه بسا کسانی که اهل و فامیلش برایش (صبح بخیر) می‌گویند، ولی او غافل از این است که شاید لحظاتی بیش زنده نباشد، پس فرقی نمی‌کند که انسان در کجا زندگی می‌کند.</w:t>
      </w:r>
    </w:p>
    <w:p w:rsidR="00367363" w:rsidRPr="00593BCF" w:rsidRDefault="00367363" w:rsidP="00A24C11">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6) انسان در وقت مواجه شدن با مشکلات، باید به خدا روی آورده، و از او بخواهد که مشکلاتش را رفع نماید، و از همین جا بود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دعا کردند تا تنفر مدینه را در دل مهاجرین به محبت مبدل سازد، و خداوند دعای حبیبش را اجابت نمود، و محبت مدینه را آن‌چنان در دل آن‌ها انداخت، که فکر وطن از یادشان رفت.</w:t>
      </w:r>
    </w:p>
  </w:footnote>
  <w:footnote w:id="270">
    <w:p w:rsidR="00367363" w:rsidRPr="00593BCF" w:rsidRDefault="00367363" w:rsidP="00FA7117">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AE3158">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1) معنی این فرمودۀ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که: روزه</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دار (جهالت نکند) این است که: کار‌های جاهلیت را نکند، و از آن‌ها دوری کزیند، و اعمال جاهلیت عبارت از صفات رذیله</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ای است که شریعت اسلام از آن نهی کرده است،مانند: سفاهت، مسخره کردن دیگران، جار و جنجال براه انداختن، دشنام دادن، دروغ گفتن، غیبت کردن و امثال این‌ها.</w:t>
      </w:r>
    </w:p>
    <w:p w:rsidR="00367363" w:rsidRPr="00593BCF" w:rsidRDefault="00367363" w:rsidP="00C03C92">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در چگونگی گفتن این لفظ که (من روزه</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دار هستم)، سه نظر وجود دارد، نظر اول آن است که برای شخص دشنام دهنده به زبان خود بگوید که (من روزه</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دار هستم) تا شاید این سخن مانع جنگ و دشنامش نسبت به شخص روزه</w:t>
      </w:r>
      <w:r w:rsidR="00C03C92">
        <w:rPr>
          <w:rFonts w:ascii="IRNazli" w:hAnsi="IRNazli" w:cs="IRNazli" w:hint="eastAsia"/>
          <w:sz w:val="24"/>
          <w:szCs w:val="24"/>
          <w:rtl/>
          <w:lang w:bidi="fa-IR"/>
        </w:rPr>
        <w:t>‌</w:t>
      </w:r>
      <w:r w:rsidRPr="00593BCF">
        <w:rPr>
          <w:rFonts w:ascii="IRNazli" w:hAnsi="IRNazli" w:cs="IRNazli" w:hint="cs"/>
          <w:sz w:val="24"/>
          <w:szCs w:val="24"/>
          <w:rtl/>
          <w:lang w:bidi="fa-IR"/>
        </w:rPr>
        <w:t>د</w:t>
      </w:r>
      <w:r w:rsidR="00C03C92">
        <w:rPr>
          <w:rFonts w:ascii="IRNazli" w:hAnsi="IRNazli" w:cs="IRNazli" w:hint="cs"/>
          <w:sz w:val="24"/>
          <w:szCs w:val="24"/>
          <w:rtl/>
          <w:lang w:bidi="fa-IR"/>
        </w:rPr>
        <w:t>ار</w:t>
      </w:r>
      <w:r w:rsidRPr="00593BCF">
        <w:rPr>
          <w:rFonts w:ascii="IRNazli" w:hAnsi="IRNazli" w:cs="IRNazli" w:hint="cs"/>
          <w:sz w:val="24"/>
          <w:szCs w:val="24"/>
          <w:rtl/>
          <w:lang w:bidi="fa-IR"/>
        </w:rPr>
        <w:t xml:space="preserve"> شود، نظر دوم آن است، که این سخن را با خود بگوید، تا متذکر شود که روزه</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دار است، وبرایش مناسب نیست که با آن شخص جاهل به جنگ و جدل و دشنام بپردازد، و نظر سوم آن است که: در روزۀ فرض، این سخن را به زبان خود، و در روزه نفل با خود بگوید.</w:t>
      </w:r>
    </w:p>
    <w:p w:rsidR="00367363" w:rsidRPr="00593BCF" w:rsidRDefault="00367363" w:rsidP="00662400">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در اینکه خوشبوئی دهان روزه</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دار در نزد خداوند متعال از بوی مشک، خوشبوی</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تر است، سه نظر وجود دارد، نظر اول اینکه این خوشبوئی در دنیا است، نظر دوم آنکه: در آخرت است، و نظر سوم آنکه: در دنیا و در آخرت است.</w:t>
      </w:r>
    </w:p>
    <w:p w:rsidR="00367363" w:rsidRPr="00593BCF" w:rsidRDefault="00367363" w:rsidP="000B4D83">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4) گرچه همۀ عبادات خاص برای خداوند است، و اینکه خداوند متعال تنها دربارۀ روزه گفته است که (خاص برای من است) به چند سبب است، سبب اول آنکه: در عبادات دیگر امکان ریاء موجود است، ولی روزه چنین نیست، زیرا عمل پوشیده</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ای است، و جز خدا کس دیگری آن را نمی‌داند، سبب دوم آنکه: نخوردن طعام و شراب، و جماع نکردن از صفات ملائکه است، و برای شخص روزه</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دار، در وقت روزه داشتن درجۀ تقرب بالاتری حاصل می‌شود، سبب سوم آنکه: مشرکین و کفار با هرعبادتی به معبودان خود تقرب جسته‌اند، مگر به عبادت روزه، بنابراین برای روزه منزلت خاصی است.</w:t>
      </w:r>
    </w:p>
    <w:p w:rsidR="00367363" w:rsidRPr="00593BCF" w:rsidRDefault="00367363" w:rsidP="00662400">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5) این حدیث در روایت امام بخاری</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به طور مختصر ذک گردیده است، و در روایت دیگری در همین حدیث آمده است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فرمودند: «هرکار نیکی ده چند و تا هفتصد چند ثواب دارد، مگر روزه، که برای من است، و مزدش را من</w:t>
      </w:r>
      <w:r>
        <w:rPr>
          <w:rFonts w:ascii="IRNazli" w:hAnsi="IRNazli" w:cs="IRNazli" w:hint="cs"/>
          <w:sz w:val="24"/>
          <w:szCs w:val="24"/>
          <w:rtl/>
          <w:lang w:bidi="fa-IR"/>
        </w:rPr>
        <w:t xml:space="preserve"> می‌دهم</w:t>
      </w:r>
      <w:r w:rsidRPr="00593BCF">
        <w:rPr>
          <w:rFonts w:ascii="IRNazli" w:hAnsi="IRNazli" w:cs="IRNazli" w:hint="cs"/>
          <w:sz w:val="24"/>
          <w:szCs w:val="24"/>
          <w:rtl/>
          <w:lang w:bidi="fa-IR"/>
        </w:rPr>
        <w:t>» یعنی: از هفتصد چند هم برای روزه</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دار بیشتر ثواب</w:t>
      </w:r>
      <w:r>
        <w:rPr>
          <w:rFonts w:ascii="IRNazli" w:hAnsi="IRNazli" w:cs="IRNazli" w:hint="cs"/>
          <w:sz w:val="24"/>
          <w:szCs w:val="24"/>
          <w:rtl/>
          <w:lang w:bidi="fa-IR"/>
        </w:rPr>
        <w:t xml:space="preserve"> می‌دهم</w:t>
      </w:r>
      <w:r w:rsidRPr="00593BCF">
        <w:rPr>
          <w:rFonts w:ascii="IRNazli" w:hAnsi="IRNazli" w:cs="IRNazli" w:hint="cs"/>
          <w:sz w:val="24"/>
          <w:szCs w:val="24"/>
          <w:rtl/>
          <w:lang w:bidi="fa-IR"/>
        </w:rPr>
        <w:t>.</w:t>
      </w:r>
    </w:p>
  </w:footnote>
  <w:footnote w:id="271">
    <w:p w:rsidR="00367363" w:rsidRPr="00593BCF" w:rsidRDefault="00367363" w:rsidP="00FA7117">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453B09">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1) در بهشت طوری که در احادیث آتی می‌آید، دروازه‌های فراوانی است، از آن جمله دروازۀ نماز، دروازۀ زکات، دروازۀ حج، دروازۀ جهاد، دروازۀ محمد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که بنام (در رحمت) یاد می‌شود، و غیره، و این دروازه‌ها در داخل درهای هشتگانۀ اصلی کلان قرار دارند، که تفصیل آن در احادیث آتی خواهد آمد.</w:t>
      </w:r>
    </w:p>
    <w:p w:rsidR="00367363" w:rsidRPr="00593BCF" w:rsidRDefault="00367363" w:rsidP="00662400">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این فضیلت برای روزه دارانی است که در روزۀ خود مرتکب کار بدی از غیبت و جنگ و جدل و غیره نشده باشند، ورنه مسلمانان همگی به طور عموم روزه</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دار هستند، و در این صورت برای این اختصاص وجهی دانسته نمی‌شود.</w:t>
      </w:r>
    </w:p>
  </w:footnote>
  <w:footnote w:id="272">
    <w:p w:rsidR="00367363" w:rsidRPr="00593BCF" w:rsidRDefault="00367363" w:rsidP="00FA7117">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مثلاً: دو دینار را و یا دو گوسفند را و یا دو لباس را و امثال این‌ها و یا دو چیز مختلف را مانند: یک دینار و یک گوسفند را و یا یک گوسفند و یک لباس را و امثال این‌ها.</w:t>
      </w:r>
    </w:p>
  </w:footnote>
  <w:footnote w:id="273">
    <w:p w:rsidR="00367363" w:rsidRPr="00593BCF" w:rsidRDefault="00367363" w:rsidP="00FA7117">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201248">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کسی که در راه خدا نفقه و خیرات می‌دهد، جهت داخل شدن به بهشت، از چندین درواز برایش دعوت می‌شود، ولی کسی که همۀ اعمال نیک را انجام می‌دهد، در وقت داخل شدن به بهشت، از همان دروازۀ از وی دعوت به عمل می‌آید، که عمل مربوط به آن را از دیگر اعمال نیک بهتر، و شایسته تر، و بیشتر انجام داده باشد.</w:t>
      </w:r>
    </w:p>
    <w:p w:rsidR="00367363" w:rsidRPr="00593BCF" w:rsidRDefault="00367363" w:rsidP="00201248">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معنی این قول ابو بکر صدیق</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که گفت: (یا رسول الله! پدر و مادرم فدای شما! چه ضرور است که کسی ازهمۀ آن دروازه‌ها دعوت شود) این است که: چون مقصود داخل شدن به بهشت است، و این مقصود از همان یک دروازه حاصل می‌شود، پس چه لازم است که از وی از همۀ آن دروازه‌ها دعوت به عمل آید؟ جواب این سؤال به طور ضمنی از کلام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دانسته می‌شود، و آن این است که: این ندا کردن جهت اکرام و عزت و علو مرتبت است، و کسی چون تو می‌خواهد که به مرتبۀ رسیده باشد که از همۀ آن دروازه‌ها برایش ندا شود.</w:t>
      </w:r>
    </w:p>
    <w:p w:rsidR="00367363" w:rsidRPr="00593BCF" w:rsidRDefault="00367363" w:rsidP="00201248">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3) چون امید از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متحقق الوقوع است، بنابراین ابو بکر صدیق</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به شهادت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کسی است که از وی در وقت داخل شدن به بهشت، از همۀ دروازه‌های اعمال نیک، دعوت به عمل می‌آید.</w:t>
      </w:r>
    </w:p>
    <w:p w:rsidR="00367363" w:rsidRPr="00593BCF" w:rsidRDefault="00367363" w:rsidP="006A44C0">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4) خلاصۀ این حدیث آنکه: هرکس که نوع بهتری از عبادت را انجام داده باشد، در وقت داخل شدن به بهشت، از همان دروازه از وی دعوت به عمل می‌آید، مثلاً: اگر کسی که همۀ اعمال خیر را انجام داده باشد، ولی نماز خواندنش از دیگر اعمالش بهتر باشد، در وقت داخل شدن به بهشت از دروازهۀ نماز از وی دعوت به عمل می‌آید، و اگر روزه‌اش بهتر باشد، از دروازۀ روزه، یعنی از دروازۀ (ریَّان)، و اگر زکاتش بهتر باشد، از دروازۀ زکات، و اگر اخلاقش بهتر باشد، از دروازۀ حسن خلق، و همچنین هر عمل نیک دیگری.</w:t>
      </w:r>
    </w:p>
    <w:p w:rsidR="00367363" w:rsidRPr="00593BCF" w:rsidRDefault="00367363" w:rsidP="00D05FCA">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5) اینکه کسی پیدا شود که تمام اعمال نیکش در عالی</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ترین مرتبه قرار داشته باشد، و از همۀ دروازه‌ها از وی دعوت به عمل آید، وجودش نادر است، وکسی که به نص حدیث نبوی به این مرتبه رسیده و همۀ اعمالش در درجۀ کمال قرار دارد، ابو بکر صدیق</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است، و این فضیلتی ا</w:t>
      </w:r>
      <w:r>
        <w:rPr>
          <w:rFonts w:ascii="IRNazli" w:hAnsi="IRNazli" w:cs="IRNazli" w:hint="cs"/>
          <w:sz w:val="24"/>
          <w:szCs w:val="24"/>
          <w:rtl/>
          <w:lang w:bidi="fa-IR"/>
        </w:rPr>
        <w:t>ست که بالاتر از آن فضیلتی نیست.</w:t>
      </w:r>
    </w:p>
  </w:footnote>
  <w:footnote w:id="274">
    <w:p w:rsidR="00367363" w:rsidRPr="00593BCF" w:rsidRDefault="00367363" w:rsidP="000A7C35">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EA4106">
      <w:pPr>
        <w:pStyle w:val="FootnoteText"/>
        <w:bidi/>
        <w:ind w:left="272" w:hanging="272"/>
        <w:jc w:val="both"/>
        <w:rPr>
          <w:rFonts w:ascii="IRNazli" w:hAnsi="IRNazli" w:cs="IRNazli"/>
          <w:sz w:val="24"/>
          <w:szCs w:val="24"/>
          <w:rtl/>
          <w:lang w:bidi="fa-IR"/>
        </w:rPr>
      </w:pPr>
      <w:r w:rsidRPr="00593BCF">
        <w:rPr>
          <w:rFonts w:ascii="IRNazli" w:hAnsi="IRNazli" w:cs="IRNazli" w:hint="cs"/>
          <w:sz w:val="24"/>
          <w:szCs w:val="24"/>
          <w:rtl/>
          <w:lang w:bidi="fa-IR"/>
        </w:rPr>
        <w:tab/>
        <w:t>احتمال دارد که مراد از گشوده شدن در‌های بهشت، گشوده شدن حقیقی آن‌ها باشد، و احتمال دارد که مراد از آن این باشد که خداوند متعال دراین ماه، بندگان خود را به اعمالی موفق می‌سازد که مستوجب دخول بهشت شوند، زیرا این ماه، ماه صیام و قیام، ماه تراویح و تلاوت قرآن، ماه شب قدر و اعتکاف، ماه نزول ملائکه و نزول قرآن، ماه صدقات و تبرعات و ماه دیگر اعمال نیک است، و به این اساس در این ماه، کارهای انجام می‌پذیرد که مستوجب باز شدن در‌های بهشت می‌گردد.</w:t>
      </w:r>
    </w:p>
  </w:footnote>
  <w:footnote w:id="275">
    <w:p w:rsidR="00367363" w:rsidRPr="00593BCF" w:rsidRDefault="00367363" w:rsidP="000A7C35">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EA4106">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در مستدرک حاکم به روایت از ابو هریره این هم آمده است که: «و گناهان در این ماه آمرزیده می‌شود، مگر گناه کسی که نخواسته باشد، کسی از ابو هریره پرسید: کیست که نخواهد گناهش آمرزیده شود؟ گفت: کسی که از خداوند [در این ماه] طلب آمرزش نکند».</w:t>
      </w:r>
    </w:p>
    <w:p w:rsidR="00367363" w:rsidRPr="00593BCF" w:rsidRDefault="00367363" w:rsidP="00015F31">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مراد از گشوده شدن در‌های آسمان، گشوده شدن در‌های بهشت است، زیرا طوری که در احادیث دیگری آمده است بهشت در آسمان قرار دارد، وسقف آن عرش رحمن است.</w:t>
      </w:r>
    </w:p>
    <w:p w:rsidR="00367363" w:rsidRPr="00593BCF" w:rsidRDefault="00367363" w:rsidP="00662400">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مراد از بسته شدن در‌های دوزخ، بسته شدن آن‌ها نسبت به بندگان روزه</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دار است، که اعمال نیک</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 xml:space="preserve">شان زیاد، و اعمال بدشان کم می‌شود، و چون </w:t>
      </w:r>
      <w:r w:rsidRPr="00593BCF">
        <w:rPr>
          <w:rFonts w:ascii="Traditional Arabic" w:hAnsi="Traditional Arabic" w:cs="Traditional Arabic"/>
          <w:sz w:val="24"/>
          <w:szCs w:val="24"/>
          <w:rtl/>
          <w:lang w:bidi="fa-IR"/>
        </w:rPr>
        <w:t>﴿</w:t>
      </w:r>
      <w:r w:rsidRPr="00593BCF">
        <w:rPr>
          <w:rFonts w:ascii="KFGQPC Uthmanic Script HAFS" w:eastAsiaTheme="minorHAnsi" w:hAnsiTheme="minorHAnsi" w:cs="KFGQPC Uthmanic Script HAFS" w:hint="cs"/>
          <w:sz w:val="24"/>
          <w:szCs w:val="24"/>
          <w:rtl/>
        </w:rPr>
        <w:t>إِنَّ</w:t>
      </w:r>
      <w:r w:rsidRPr="00593BCF">
        <w:rPr>
          <w:rFonts w:ascii="KFGQPC Uthmanic Script HAFS" w:eastAsiaTheme="minorHAnsi" w:hAnsiTheme="minorHAnsi" w:cs="KFGQPC Uthmanic Script HAFS"/>
          <w:sz w:val="24"/>
          <w:szCs w:val="24"/>
          <w:rtl/>
        </w:rPr>
        <w:t xml:space="preserve"> </w:t>
      </w:r>
      <w:r w:rsidRPr="00593BCF">
        <w:rPr>
          <w:rFonts w:ascii="KFGQPC Uthmanic Script HAFS" w:eastAsiaTheme="minorHAnsi" w:hAnsiTheme="minorHAnsi" w:cs="KFGQPC Uthmanic Script HAFS" w:hint="cs"/>
          <w:sz w:val="24"/>
          <w:szCs w:val="24"/>
          <w:rtl/>
        </w:rPr>
        <w:t>ٱلۡحَسَنَٰتِ</w:t>
      </w:r>
      <w:r w:rsidRPr="00593BCF">
        <w:rPr>
          <w:rFonts w:ascii="KFGQPC Uthmanic Script HAFS" w:eastAsiaTheme="minorHAnsi" w:hAnsiTheme="minorHAnsi" w:cs="KFGQPC Uthmanic Script HAFS"/>
          <w:sz w:val="24"/>
          <w:szCs w:val="24"/>
          <w:rtl/>
        </w:rPr>
        <w:t xml:space="preserve"> </w:t>
      </w:r>
      <w:r w:rsidRPr="00593BCF">
        <w:rPr>
          <w:rFonts w:ascii="KFGQPC Uthmanic Script HAFS" w:eastAsiaTheme="minorHAnsi" w:hAnsiTheme="minorHAnsi" w:cs="KFGQPC Uthmanic Script HAFS" w:hint="cs"/>
          <w:sz w:val="24"/>
          <w:szCs w:val="24"/>
          <w:rtl/>
        </w:rPr>
        <w:t>يُذۡهِبۡنَ</w:t>
      </w:r>
      <w:r w:rsidRPr="00593BCF">
        <w:rPr>
          <w:rFonts w:ascii="KFGQPC Uthmanic Script HAFS" w:eastAsiaTheme="minorHAnsi" w:hAnsiTheme="minorHAnsi" w:cs="KFGQPC Uthmanic Script HAFS"/>
          <w:sz w:val="24"/>
          <w:szCs w:val="24"/>
          <w:rtl/>
        </w:rPr>
        <w:t xml:space="preserve"> </w:t>
      </w:r>
      <w:r w:rsidRPr="00593BCF">
        <w:rPr>
          <w:rFonts w:ascii="KFGQPC Uthmanic Script HAFS" w:eastAsiaTheme="minorHAnsi" w:hAnsiTheme="minorHAnsi" w:cs="KFGQPC Uthmanic Script HAFS" w:hint="cs"/>
          <w:sz w:val="24"/>
          <w:szCs w:val="24"/>
          <w:rtl/>
        </w:rPr>
        <w:t>ٱلسَّيِّ‍َٔاتِۚ</w:t>
      </w:r>
      <w:r w:rsidRPr="00593BCF">
        <w:rPr>
          <w:rFonts w:ascii="Traditional Arabic" w:hAnsi="Traditional Arabic" w:cs="Traditional Arabic"/>
          <w:sz w:val="24"/>
          <w:szCs w:val="24"/>
          <w:rtl/>
          <w:lang w:bidi="fa-IR"/>
        </w:rPr>
        <w:t>﴾</w:t>
      </w:r>
      <w:r w:rsidRPr="00593BCF">
        <w:rPr>
          <w:rFonts w:ascii="Traditional Arabic" w:hAnsi="Traditional Arabic" w:cs="Traditional Arabic" w:hint="cs"/>
          <w:sz w:val="24"/>
          <w:szCs w:val="24"/>
          <w:rtl/>
          <w:lang w:bidi="fa-IR"/>
        </w:rPr>
        <w:t xml:space="preserve"> </w:t>
      </w:r>
      <w:r w:rsidRPr="00593BCF">
        <w:rPr>
          <w:rFonts w:ascii="IRNazli" w:hAnsi="IRNazli" w:cs="IRNazli" w:hint="cs"/>
          <w:sz w:val="24"/>
          <w:szCs w:val="24"/>
          <w:rtl/>
          <w:lang w:bidi="fa-IR"/>
        </w:rPr>
        <w:t>ثابت است، آن اندک گناهان بدشان نیز عفو می‌گردد، بنابراین در‌های دوزخ نسبت به آن‌ها بسته می‌شود، ولی نسبت به کسانی که در این ماه روزه نمی‌گیرند، و مانند ماه‌های دیگر مرتکب معاصی و اعمال بد می‌گردند، در‌های دوزخ نسبت به آن‌ها باز بوده و بسته نمی‌شود.</w:t>
      </w:r>
    </w:p>
    <w:p w:rsidR="00367363" w:rsidRPr="00593BCF" w:rsidRDefault="00367363" w:rsidP="000B4D83">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4) مراد از به زنجیر کشیده شدن شیاطین، به زنجیر کشیده شدن شیاطین نسبت به روزه داران حقیقی است، که با مراعات آداب روزه، و انجام اعمال نیک، شیاطین را از خود ناامید ساخته و دست و پای آن‌ها را می‌بندند، نه کسانی که در وقت روزه داشتن، تحت تاثیر شیطان قرار گرفته و با این و آن به جنگ و جدل، و بدگوئی و دشنام، و یا غیبت و سخنان بد، و یا حرام خواری و امثال این کارها می‌پردازند.</w:t>
      </w:r>
    </w:p>
  </w:footnote>
  <w:footnote w:id="276">
    <w:p w:rsidR="00367363" w:rsidRPr="00593BCF" w:rsidRDefault="00367363" w:rsidP="000A7C35">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8B02E0">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مراد از حساب گرفتن سی ورز، کامل کردن سی روز ماه شعبان است، یعنی اگر به سبب ابر بودن در آسمان، و یا به هرسبب دیگری، امکان دیدن ماه برای شما میسر نگردید، بعد از کامل کردن سی روز برای ماه شعبان، روزه گرفتن ماه رمضان را شروع کنید.</w:t>
      </w:r>
    </w:p>
    <w:p w:rsidR="00367363" w:rsidRPr="00593BCF" w:rsidRDefault="00367363" w:rsidP="008B02E0">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اکثر علماء بر این نظر اند که حکم به دخول ماه رمضان جز به یکی از این سه طریق جائز نیست، دیدن ماه، شهادت شهود، و یا کامل کردن سی روز برای شعبان، ولی بعضی از آن‌ها گفته‌اند که ثبوت دخول ماه رمضان به حساب نجومی نیز صحت دارد، و آنچه قابل تذکر است این است که با وسائل و آلات فعلی در عصر حاضر، مشکلی برای ثبوت دخول ماه وجود ندارد، و اینکه از این طریق بتوان حکم به دخول ماه رمضان و یا خروج آن نمود، احتیاج به این دارد که علمای متبحر و با درک، با در نظر داشت واقعیت‌ها در این مورد نظر بدهند.</w:t>
      </w:r>
    </w:p>
  </w:footnote>
  <w:footnote w:id="277">
    <w:p w:rsidR="00367363" w:rsidRPr="00593BCF" w:rsidRDefault="00367363" w:rsidP="000A7C35">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D70E13">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اکثر علماء بر این نظر اند که غیبت و دروغ سبب فساد روزه نمی‌گردد، گرچه سبب نقص کمال آن می‌شود، ولی عدۀ از علماء از آن جمله ثوری، مجاهد و ابو عبیدۀ سلمانی بر این نظر اند که این دو خصلت یعنی: غیبت و دروغ سبب فساد روزه می‌گردد.</w:t>
      </w:r>
    </w:p>
    <w:p w:rsidR="00367363" w:rsidRPr="00593BCF" w:rsidRDefault="00367363" w:rsidP="00D05FCA">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گرچه ظاهر حدیث دلالت بر این دارد که اگر کسی دروغ می‌گوید، لازم نیست که روزه بگیرد، یعنی: کسی که دروغ می‌گوید، نباید روزه بگیرد، ولی علماء گفته‌اند که این اسلوب بیان، جهت برحذر داشتن روزه</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دار از دروغ گفتن است، نه امر کردن به روزه نگرفتن در این حالت، و این مانند آن است که اگر کسی شراب می‌خورد، برایش بگوئیم که: گوشت خوک هم بخور، که البته قصد ما تشویق کردن وی به خوردن گوشت خوک نیست، بلکه برحذر داشتن وی از خوردن شراب است.</w:t>
      </w:r>
    </w:p>
  </w:footnote>
  <w:footnote w:id="278">
    <w:p w:rsidR="00367363" w:rsidRPr="00593BCF" w:rsidRDefault="00367363" w:rsidP="000A7C35">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6B2602">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خوشی ملاقات با پروردگار چند احتمال دارد، یکی اینکه: به سبب روزه گرفتن، ملاقات با پروردگار برایش میسر می‌گردد، دوم آنکه: مراد از خوشی ملاقات با پروردگار این است که خداوند برایش مزد کامل و خاصی می‌دهد، که سبب خوشی وی می‌گردد، و سوم آنکه: مراد از ملاقات با پروردگار: وقت پیوستن به لقاء الله یعنی: وقت مرگ است که به سبب روزه گرفتنش، در این وقت عصیب خوش می‌باشد.</w:t>
      </w:r>
    </w:p>
    <w:p w:rsidR="00367363" w:rsidRPr="00593BCF" w:rsidRDefault="00367363" w:rsidP="00662400">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خوشی انسان دو نوع است، خوشی حسی، و خوشی معنوی، و روزه گرفتن سبب این هردو نوع فرحت و خوشی است، زیرا بعد از افطار موانع خورد و نوش روزه</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دار رفع می‌شود، و این امر سبب فرحت حسی وی می‌گردد، و فرحت معنوی وی آن است که به امید ثواب و مزد خداوند در آخرت است، که البته این فرحت از فرحت حسی ارزنده</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تر و پای</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بندتر است.</w:t>
      </w:r>
    </w:p>
  </w:footnote>
  <w:footnote w:id="279">
    <w:p w:rsidR="00367363" w:rsidRPr="00593BCF" w:rsidRDefault="00367363" w:rsidP="000A7C35">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E619FE">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کسی که شهوت بر او غلبه نمود، و قدرت نکاح گرفتن را دارد، باید ازدواج نماید، و البته ازدواج کردن نسبت به چنین شخصی واجب است، و کسی که در حالت اعتدال است، یعنی: شهوت خود را مهار کرده می‌تواند، سنت است، و نسبت به کسی که می‌ترسد نکاح کردنش به سببی از اسباب شاید سبب جور و ستم بر</w:t>
      </w:r>
      <w:r>
        <w:rPr>
          <w:rFonts w:ascii="IRNazli" w:hAnsi="IRNazli" w:cs="IRNazli" w:hint="cs"/>
          <w:sz w:val="24"/>
          <w:szCs w:val="24"/>
          <w:rtl/>
          <w:lang w:bidi="fa-IR"/>
        </w:rPr>
        <w:t xml:space="preserve"> </w:t>
      </w:r>
      <w:r w:rsidRPr="00593BCF">
        <w:rPr>
          <w:rFonts w:ascii="IRNazli" w:hAnsi="IRNazli" w:cs="IRNazli" w:hint="cs"/>
          <w:sz w:val="24"/>
          <w:szCs w:val="24"/>
          <w:rtl/>
          <w:lang w:bidi="fa-IR"/>
        </w:rPr>
        <w:t>زن شود، نکاح کردن نسبت به چنین شخصی مکروه است.</w:t>
      </w:r>
    </w:p>
    <w:p w:rsidR="00367363" w:rsidRPr="00593BCF" w:rsidRDefault="00367363" w:rsidP="00E619FE">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استعمال ادویه و خوردن طعام‌های معین غرض آرام ساختن شهوت برای کسی که قدرت به نکاح کردن را ندارد، جائز است.</w:t>
      </w:r>
    </w:p>
    <w:p w:rsidR="00367363" w:rsidRPr="00593BCF" w:rsidRDefault="00367363" w:rsidP="00E619FE">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کسی که قدرت به نکاح گرفتن را ندارد، غرض شکستاندن شهوت خود باید روزه بگیرد.</w:t>
      </w:r>
    </w:p>
  </w:footnote>
  <w:footnote w:id="280">
    <w:p w:rsidR="00367363" w:rsidRPr="00593BCF" w:rsidRDefault="00367363" w:rsidP="000A7C35">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این حدیث صریح است بر اینکه مراد از کامل کردن سی روز، کامل کردن سی روز برای شعبان است، و اینکه روزه گرفتن به اساس حساب نجومی و یا آلات و وسائل امروزی جواز دارد یانه؟ در این مورد سخن گفتیم.</w:t>
      </w:r>
    </w:p>
  </w:footnote>
  <w:footnote w:id="281">
    <w:p w:rsidR="00367363" w:rsidRPr="00593BCF" w:rsidRDefault="00367363" w:rsidP="000A7C35">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احکم و مسائل متعلق به این حدیث آنکه:</w:t>
      </w:r>
    </w:p>
    <w:p w:rsidR="00367363" w:rsidRPr="00593BCF" w:rsidRDefault="00367363" w:rsidP="0003181E">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1) مراد از این فرمودۀ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که: (ماه و یا این ماه بیست و نه روز می‌باشد)، دو احتمال دارد، یکی آنکه: این ماه بیست و نه روز می‌باشد، و این به آن معنی است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در نرفتن به نزد همسران خود ماه معینی را در نظر نداشتند، و احتمال دیگر آنکه: می‌شود که ماه بیست و نه روز باشد، و معنی چنین می‌شود که: این ماهی که من سوگند یاد کردم که نزد همسران خود نروم، ازهمان ماه هائی است که بیست و نه روز می‌باشد.</w:t>
      </w:r>
    </w:p>
    <w:p w:rsidR="00367363" w:rsidRPr="00593BCF" w:rsidRDefault="00367363" w:rsidP="0003181E">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در حدیث لفظ (آلی) که مشتق از (إیلاء) است ذکر گردیده است، و مراد از آن در این‌جا (سوگند) است، نه (إیلاء) شرعی، و (إیلاء) شرعی عبارت از آن است که شخص سوگند بخورد که مدت چهار ماه و یا بیشتر از آن با همسرش جماع نکند، که در این صورت اگر پیش از گذشت چهار ماه، از قولش برگشت و با همسرش جماع کرد، از سوگندش باید کفاره بدهد، و اگر چهار ماه گذشت و جماع نکرد، زنش از وی طلاق می‌شود.</w:t>
      </w:r>
    </w:p>
    <w:p w:rsidR="00367363" w:rsidRPr="00593BCF" w:rsidRDefault="00367363" w:rsidP="007061B9">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3) علماء گفته‌اند که از این گفتۀ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که فرمودند «می‌شود که ماه بیست و نه روز شود» این طور دانسته می‌شود که ایشان ماه معینی را در نزدیک نشدن با همسران خود تعیین ننموده بودند، و همان ماه بیست و نه روز شده بود، بنابراین اگر کسی بدون تعیین ماه معینی سوگوند می‌خورد که مثلاً: یکماه فلان کار را نخواهم کرد، باید سی روز از آن کار خود داری نماید، ورنه حانث می‌شود، ولی عدۀ دیگری می‌گویند که در چنین حالتی کامل کردن سی روز لازم نیست، و در انجام ندادن آن کار در بیست و نه روز از حانث شدن بیرون می‌شود.</w:t>
      </w:r>
    </w:p>
  </w:footnote>
  <w:footnote w:id="282">
    <w:p w:rsidR="00367363" w:rsidRPr="00593BCF" w:rsidRDefault="00367363" w:rsidP="000A7C35">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74656E">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ماه رمضان از آن جهت ماه عید نامیده شده است که مقدمۀ ماه عید است، و حتی سبب عید در شوال، رمضان است که جهت به انجام رساندن عبادت و امر خداوند، مسلمانان عید می‌گیرند.</w:t>
      </w:r>
    </w:p>
    <w:p w:rsidR="00367363" w:rsidRPr="00593BCF" w:rsidRDefault="00367363" w:rsidP="00E831DD">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معنی اینکه این دو ماه، یعنی ماه رمضان و ماه ذو الحجه کم نمی‌شود، این است که: این طور نمی‌شود که این دو ماه هر دو، در یک سال ناقص شود، بلکه اگر یکی بیست و نه روز می‌شود، دیگری حتما سی روز است، و بعضی گفته‌اند که: معنی اینکه این دو ماه کم نمی‌شود، این است که ثواب این دو ماه کم نمی‌شود، به این معنی که اگر به سبب اشتباه، مردم بیست و نه روز روزه گرفتند و ماه در واقع سی روز بود، برای آن‌ها ثواب سی روز کامل داده می‌شود، و اگر حُجاج به سبب اشبتاه روز دیگری غیر از روز عرفه وقوف نمودند، حج</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شان صحت داشته و ثواب کامل برای</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شان داده می‌شود.</w:t>
      </w:r>
    </w:p>
  </w:footnote>
  <w:footnote w:id="283">
    <w:p w:rsidR="00367363" w:rsidRPr="00593BCF" w:rsidRDefault="00367363" w:rsidP="000A7C35">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E831DD">
      <w:pPr>
        <w:pStyle w:val="FootnoteText"/>
        <w:bidi/>
        <w:ind w:left="272" w:hanging="272"/>
        <w:jc w:val="both"/>
        <w:rPr>
          <w:rFonts w:ascii="IRNazli" w:hAnsi="IRNazli" w:cs="IRNazli"/>
          <w:sz w:val="24"/>
          <w:szCs w:val="24"/>
          <w:rtl/>
          <w:lang w:bidi="fa-IR"/>
        </w:rPr>
      </w:pPr>
      <w:r w:rsidRPr="00593BCF">
        <w:rPr>
          <w:rFonts w:ascii="IRNazli" w:hAnsi="IRNazli" w:cs="IRNazli" w:hint="cs"/>
          <w:sz w:val="24"/>
          <w:szCs w:val="24"/>
          <w:rtl/>
          <w:lang w:bidi="fa-IR"/>
        </w:rPr>
        <w:tab/>
        <w:t xml:space="preserve">صفت نا خوانی برای عرب‌ها و یا برای این امت، صفت واقعی است نه صفت لازمی، به این معنی که مردم عرب در زمان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مردم نا خوانی بودند، ولی لازم نیست که باید همیشه نا خوان بمانند، بلکه خواندن و تعلم طوری که از نصوص دیگر دانسته می‌شود از ضروریات دین اسلام است، و این آیۀ مبارکه شاهد گویای این مدعا است، خداوند متعال می‌فرماید: </w:t>
      </w:r>
      <w:r w:rsidRPr="00593BCF">
        <w:rPr>
          <w:rFonts w:ascii="Traditional Arabic" w:hAnsi="Traditional Arabic" w:cs="Traditional Arabic"/>
          <w:sz w:val="24"/>
          <w:szCs w:val="24"/>
          <w:rtl/>
          <w:lang w:bidi="fa-IR"/>
        </w:rPr>
        <w:t>﴿</w:t>
      </w:r>
      <w:r w:rsidRPr="00593BCF">
        <w:rPr>
          <w:rFonts w:ascii="KFGQPC Uthmanic Script HAFS" w:eastAsiaTheme="minorHAnsi" w:hAnsiTheme="minorHAnsi" w:cs="KFGQPC Uthmanic Script HAFS" w:hint="cs"/>
          <w:sz w:val="24"/>
          <w:szCs w:val="24"/>
          <w:rtl/>
        </w:rPr>
        <w:t>هُوَ</w:t>
      </w:r>
      <w:r w:rsidRPr="00593BCF">
        <w:rPr>
          <w:rFonts w:ascii="KFGQPC Uthmanic Script HAFS" w:eastAsiaTheme="minorHAnsi" w:hAnsiTheme="minorHAnsi" w:cs="KFGQPC Uthmanic Script HAFS"/>
          <w:sz w:val="24"/>
          <w:szCs w:val="24"/>
          <w:rtl/>
        </w:rPr>
        <w:t xml:space="preserve"> </w:t>
      </w:r>
      <w:r w:rsidRPr="00593BCF">
        <w:rPr>
          <w:rFonts w:ascii="KFGQPC Uthmanic Script HAFS" w:eastAsiaTheme="minorHAnsi" w:hAnsiTheme="minorHAnsi" w:cs="KFGQPC Uthmanic Script HAFS" w:hint="cs"/>
          <w:sz w:val="24"/>
          <w:szCs w:val="24"/>
          <w:rtl/>
        </w:rPr>
        <w:t>ٱلَّذِي</w:t>
      </w:r>
      <w:r w:rsidRPr="00593BCF">
        <w:rPr>
          <w:rFonts w:ascii="KFGQPC Uthmanic Script HAFS" w:eastAsiaTheme="minorHAnsi" w:hAnsiTheme="minorHAnsi" w:cs="KFGQPC Uthmanic Script HAFS"/>
          <w:sz w:val="24"/>
          <w:szCs w:val="24"/>
          <w:rtl/>
        </w:rPr>
        <w:t xml:space="preserve"> </w:t>
      </w:r>
      <w:r w:rsidRPr="00593BCF">
        <w:rPr>
          <w:rFonts w:ascii="KFGQPC Uthmanic Script HAFS" w:eastAsiaTheme="minorHAnsi" w:hAnsiTheme="minorHAnsi" w:cs="KFGQPC Uthmanic Script HAFS" w:hint="cs"/>
          <w:sz w:val="24"/>
          <w:szCs w:val="24"/>
          <w:rtl/>
        </w:rPr>
        <w:t>بَعَثَ</w:t>
      </w:r>
      <w:r w:rsidRPr="00593BCF">
        <w:rPr>
          <w:rFonts w:ascii="KFGQPC Uthmanic Script HAFS" w:eastAsiaTheme="minorHAnsi" w:hAnsiTheme="minorHAnsi" w:cs="KFGQPC Uthmanic Script HAFS"/>
          <w:sz w:val="24"/>
          <w:szCs w:val="24"/>
          <w:rtl/>
        </w:rPr>
        <w:t xml:space="preserve"> </w:t>
      </w:r>
      <w:r w:rsidRPr="00593BCF">
        <w:rPr>
          <w:rFonts w:ascii="KFGQPC Uthmanic Script HAFS" w:eastAsiaTheme="minorHAnsi" w:hAnsiTheme="minorHAnsi" w:cs="KFGQPC Uthmanic Script HAFS" w:hint="cs"/>
          <w:sz w:val="24"/>
          <w:szCs w:val="24"/>
          <w:rtl/>
        </w:rPr>
        <w:t>فِي</w:t>
      </w:r>
      <w:r w:rsidRPr="00593BCF">
        <w:rPr>
          <w:rFonts w:ascii="KFGQPC Uthmanic Script HAFS" w:eastAsiaTheme="minorHAnsi" w:hAnsiTheme="minorHAnsi" w:cs="KFGQPC Uthmanic Script HAFS"/>
          <w:sz w:val="24"/>
          <w:szCs w:val="24"/>
          <w:rtl/>
        </w:rPr>
        <w:t xml:space="preserve"> </w:t>
      </w:r>
      <w:r w:rsidRPr="00593BCF">
        <w:rPr>
          <w:rFonts w:ascii="KFGQPC Uthmanic Script HAFS" w:eastAsiaTheme="minorHAnsi" w:hAnsiTheme="minorHAnsi" w:cs="KFGQPC Uthmanic Script HAFS" w:hint="cs"/>
          <w:sz w:val="24"/>
          <w:szCs w:val="24"/>
          <w:rtl/>
        </w:rPr>
        <w:t>ٱلۡأُمِّيِّ‍ۧنَ</w:t>
      </w:r>
      <w:r w:rsidRPr="00593BCF">
        <w:rPr>
          <w:rFonts w:ascii="KFGQPC Uthmanic Script HAFS" w:eastAsiaTheme="minorHAnsi" w:hAnsiTheme="minorHAnsi" w:cs="KFGQPC Uthmanic Script HAFS"/>
          <w:sz w:val="24"/>
          <w:szCs w:val="24"/>
          <w:rtl/>
        </w:rPr>
        <w:t xml:space="preserve"> </w:t>
      </w:r>
      <w:r w:rsidRPr="00593BCF">
        <w:rPr>
          <w:rFonts w:ascii="KFGQPC Uthmanic Script HAFS" w:eastAsiaTheme="minorHAnsi" w:hAnsiTheme="minorHAnsi" w:cs="KFGQPC Uthmanic Script HAFS" w:hint="cs"/>
          <w:sz w:val="24"/>
          <w:szCs w:val="24"/>
          <w:rtl/>
        </w:rPr>
        <w:t>رَسُولٗا</w:t>
      </w:r>
      <w:r w:rsidRPr="00593BCF">
        <w:rPr>
          <w:rFonts w:ascii="KFGQPC Uthmanic Script HAFS" w:eastAsiaTheme="minorHAnsi" w:hAnsiTheme="minorHAnsi" w:cs="KFGQPC Uthmanic Script HAFS"/>
          <w:sz w:val="24"/>
          <w:szCs w:val="24"/>
          <w:rtl/>
        </w:rPr>
        <w:t xml:space="preserve"> </w:t>
      </w:r>
      <w:r w:rsidRPr="00593BCF">
        <w:rPr>
          <w:rFonts w:ascii="KFGQPC Uthmanic Script HAFS" w:eastAsiaTheme="minorHAnsi" w:hAnsiTheme="minorHAnsi" w:cs="KFGQPC Uthmanic Script HAFS" w:hint="cs"/>
          <w:sz w:val="24"/>
          <w:szCs w:val="24"/>
          <w:rtl/>
        </w:rPr>
        <w:t>مِّنۡهُمۡ</w:t>
      </w:r>
      <w:r w:rsidRPr="00593BCF">
        <w:rPr>
          <w:rFonts w:ascii="KFGQPC Uthmanic Script HAFS" w:eastAsiaTheme="minorHAnsi" w:hAnsiTheme="minorHAnsi" w:cs="KFGQPC Uthmanic Script HAFS"/>
          <w:sz w:val="24"/>
          <w:szCs w:val="24"/>
          <w:rtl/>
        </w:rPr>
        <w:t xml:space="preserve"> </w:t>
      </w:r>
      <w:r w:rsidRPr="00593BCF">
        <w:rPr>
          <w:rFonts w:ascii="KFGQPC Uthmanic Script HAFS" w:eastAsiaTheme="minorHAnsi" w:hAnsiTheme="minorHAnsi" w:cs="KFGQPC Uthmanic Script HAFS" w:hint="cs"/>
          <w:sz w:val="24"/>
          <w:szCs w:val="24"/>
          <w:rtl/>
        </w:rPr>
        <w:t>يَتۡلُواْ</w:t>
      </w:r>
      <w:r w:rsidRPr="00593BCF">
        <w:rPr>
          <w:rFonts w:ascii="KFGQPC Uthmanic Script HAFS" w:eastAsiaTheme="minorHAnsi" w:hAnsiTheme="minorHAnsi" w:cs="KFGQPC Uthmanic Script HAFS"/>
          <w:sz w:val="24"/>
          <w:szCs w:val="24"/>
          <w:rtl/>
        </w:rPr>
        <w:t xml:space="preserve"> </w:t>
      </w:r>
      <w:r w:rsidRPr="00593BCF">
        <w:rPr>
          <w:rFonts w:ascii="KFGQPC Uthmanic Script HAFS" w:eastAsiaTheme="minorHAnsi" w:hAnsiTheme="minorHAnsi" w:cs="KFGQPC Uthmanic Script HAFS" w:hint="cs"/>
          <w:sz w:val="24"/>
          <w:szCs w:val="24"/>
          <w:rtl/>
        </w:rPr>
        <w:t>عَلَيۡهِمۡ</w:t>
      </w:r>
      <w:r w:rsidRPr="00593BCF">
        <w:rPr>
          <w:rFonts w:ascii="KFGQPC Uthmanic Script HAFS" w:eastAsiaTheme="minorHAnsi" w:hAnsiTheme="minorHAnsi" w:cs="KFGQPC Uthmanic Script HAFS"/>
          <w:sz w:val="24"/>
          <w:szCs w:val="24"/>
          <w:rtl/>
        </w:rPr>
        <w:t xml:space="preserve"> </w:t>
      </w:r>
      <w:r w:rsidRPr="00593BCF">
        <w:rPr>
          <w:rFonts w:ascii="KFGQPC Uthmanic Script HAFS" w:eastAsiaTheme="minorHAnsi" w:hAnsiTheme="minorHAnsi" w:cs="KFGQPC Uthmanic Script HAFS" w:hint="cs"/>
          <w:sz w:val="24"/>
          <w:szCs w:val="24"/>
          <w:rtl/>
        </w:rPr>
        <w:t>ءَايَٰتِهِۦ</w:t>
      </w:r>
      <w:r w:rsidRPr="00593BCF">
        <w:rPr>
          <w:rFonts w:ascii="KFGQPC Uthmanic Script HAFS" w:eastAsiaTheme="minorHAnsi" w:hAnsiTheme="minorHAnsi" w:cs="KFGQPC Uthmanic Script HAFS"/>
          <w:sz w:val="24"/>
          <w:szCs w:val="24"/>
          <w:rtl/>
        </w:rPr>
        <w:t xml:space="preserve"> </w:t>
      </w:r>
      <w:r w:rsidRPr="00593BCF">
        <w:rPr>
          <w:rFonts w:ascii="KFGQPC Uthmanic Script HAFS" w:eastAsiaTheme="minorHAnsi" w:hAnsiTheme="minorHAnsi" w:cs="KFGQPC Uthmanic Script HAFS" w:hint="cs"/>
          <w:sz w:val="24"/>
          <w:szCs w:val="24"/>
          <w:rtl/>
        </w:rPr>
        <w:t>وَيُزَكِّيهِمۡ</w:t>
      </w:r>
      <w:r w:rsidRPr="00593BCF">
        <w:rPr>
          <w:rFonts w:ascii="KFGQPC Uthmanic Script HAFS" w:eastAsiaTheme="minorHAnsi" w:hAnsiTheme="minorHAnsi" w:cs="KFGQPC Uthmanic Script HAFS"/>
          <w:sz w:val="24"/>
          <w:szCs w:val="24"/>
          <w:rtl/>
        </w:rPr>
        <w:t xml:space="preserve"> </w:t>
      </w:r>
      <w:r w:rsidRPr="00593BCF">
        <w:rPr>
          <w:rFonts w:ascii="KFGQPC Uthmanic Script HAFS" w:eastAsiaTheme="minorHAnsi" w:hAnsiTheme="minorHAnsi" w:cs="KFGQPC Uthmanic Script HAFS" w:hint="cs"/>
          <w:sz w:val="24"/>
          <w:szCs w:val="24"/>
          <w:rtl/>
        </w:rPr>
        <w:t>وَيُعَلِّمُهُمُ</w:t>
      </w:r>
      <w:r w:rsidRPr="00593BCF">
        <w:rPr>
          <w:rFonts w:ascii="KFGQPC Uthmanic Script HAFS" w:eastAsiaTheme="minorHAnsi" w:hAnsiTheme="minorHAnsi" w:cs="KFGQPC Uthmanic Script HAFS"/>
          <w:sz w:val="24"/>
          <w:szCs w:val="24"/>
          <w:rtl/>
        </w:rPr>
        <w:t xml:space="preserve"> </w:t>
      </w:r>
      <w:r w:rsidRPr="00593BCF">
        <w:rPr>
          <w:rFonts w:ascii="KFGQPC Uthmanic Script HAFS" w:eastAsiaTheme="minorHAnsi" w:hAnsiTheme="minorHAnsi" w:cs="KFGQPC Uthmanic Script HAFS" w:hint="cs"/>
          <w:sz w:val="24"/>
          <w:szCs w:val="24"/>
          <w:rtl/>
        </w:rPr>
        <w:t>ٱلۡكِتَٰبَ</w:t>
      </w:r>
      <w:r w:rsidRPr="00593BCF">
        <w:rPr>
          <w:rFonts w:ascii="KFGQPC Uthmanic Script HAFS" w:eastAsiaTheme="minorHAnsi" w:hAnsiTheme="minorHAnsi" w:cs="KFGQPC Uthmanic Script HAFS"/>
          <w:sz w:val="24"/>
          <w:szCs w:val="24"/>
          <w:rtl/>
        </w:rPr>
        <w:t xml:space="preserve"> </w:t>
      </w:r>
      <w:r w:rsidRPr="00593BCF">
        <w:rPr>
          <w:rFonts w:ascii="KFGQPC Uthmanic Script HAFS" w:eastAsiaTheme="minorHAnsi" w:hAnsiTheme="minorHAnsi" w:cs="KFGQPC Uthmanic Script HAFS" w:hint="cs"/>
          <w:sz w:val="24"/>
          <w:szCs w:val="24"/>
          <w:rtl/>
        </w:rPr>
        <w:t>وَٱلۡحِكۡمَةَ</w:t>
      </w:r>
      <w:r w:rsidRPr="00593BCF">
        <w:rPr>
          <w:rFonts w:ascii="Traditional Arabic" w:hAnsi="Traditional Arabic" w:cs="Traditional Arabic"/>
          <w:sz w:val="24"/>
          <w:szCs w:val="24"/>
          <w:rtl/>
          <w:lang w:bidi="fa-IR"/>
        </w:rPr>
        <w:t>﴾</w:t>
      </w:r>
      <w:r w:rsidRPr="00593BCF">
        <w:rPr>
          <w:rFonts w:ascii="Traditional Arabic" w:hAnsi="Traditional Arabic" w:cs="Traditional Arabic" w:hint="cs"/>
          <w:sz w:val="24"/>
          <w:szCs w:val="24"/>
          <w:rtl/>
          <w:lang w:bidi="fa-IR"/>
        </w:rPr>
        <w:t xml:space="preserve"> </w:t>
      </w:r>
      <w:r w:rsidRPr="00593BCF">
        <w:rPr>
          <w:rFonts w:ascii="IRNazli" w:hAnsi="IRNazli" w:cs="IRNazli" w:hint="cs"/>
          <w:sz w:val="24"/>
          <w:szCs w:val="24"/>
          <w:rtl/>
          <w:lang w:bidi="fa-IR"/>
        </w:rPr>
        <w:t>یعنی: خداوند آن ذاتی است که رسولی را از میان مردم نا خوان بر انگیخت، تا آیاتش را برای آن‌ها بخواند، و منزه</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شان دارد، و کتاب وحکمت را برای آن‌ها بیاموزد، اگرچه پیش از این، در گمراهی آشکاری بودند، بنابراین اگر روزی خواننده و نویسنده شدند، و توانستد به طریق دیگری از نو شدن ماه آگاهی یابند، می‌توانند باشرائط معینی از آن طریق حکم به نو شدن و یا نو نشدن ماه بکنند.</w:t>
      </w:r>
    </w:p>
  </w:footnote>
  <w:footnote w:id="284">
    <w:p w:rsidR="00367363" w:rsidRPr="00593BCF" w:rsidRDefault="00367363" w:rsidP="000A7C35">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D05FCA">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حکمت از نهی روزه گرفتن یک روز و یا دو روز پیش از رمضان به نیت رمضان برحذر داشتن مسلمانان ازعمل نصاری است که در امور دین غلو کرده و به اساس رأی فاسد خود، در عباداتی که بر آن‌ها فرض گردیده بود، زیادت به عمل می‌آورند.</w:t>
      </w:r>
    </w:p>
    <w:p w:rsidR="00367363" w:rsidRPr="00593BCF" w:rsidRDefault="00367363" w:rsidP="002B0B34">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مراد از مصادف بودن به روز روزه گرفتن آن است که مثلاً: شخصی همیشه روز دو شنبه را روزه می‌گیرد، و اگر روز شک در روز دو شنبه واقع می‌شود، روزه گرفتن این روز برای چنین شخصی روا است.</w:t>
      </w:r>
    </w:p>
    <w:p w:rsidR="00367363" w:rsidRPr="00593BCF" w:rsidRDefault="00367363" w:rsidP="002B0B34">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در روزه گرفتن روز شک بین علماء اختلاف است، امام شافعی و سعید بن مسیب، و نخعی رحمهم الله با استناد به ظاهر این حدیث می‌گویند: روزه گرفتن روز شک، جز برای کسی که روزه گرفتن این روز در روز روزه‌اش واقع گردد، روا نیست.</w:t>
      </w:r>
    </w:p>
    <w:p w:rsidR="00367363" w:rsidRPr="00593BCF" w:rsidRDefault="00367363" w:rsidP="00E831DD">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و بعضی از علماء و از آن جمله امام ابو حنیفه و امام احمد و اسحاق رحمهم الله، و از صحابه عائشه</w:t>
      </w:r>
      <w:r w:rsidRPr="00593BCF">
        <w:rPr>
          <w:rFonts w:ascii="IRNazli" w:hAnsi="IRNazli" w:cs="CTraditional Arabic" w:hint="cs"/>
          <w:sz w:val="24"/>
          <w:szCs w:val="24"/>
          <w:rtl/>
          <w:lang w:bidi="fa-IR"/>
        </w:rPr>
        <w:t>ل</w:t>
      </w:r>
      <w:r w:rsidRPr="00593BCF">
        <w:rPr>
          <w:rFonts w:ascii="IRNazli" w:hAnsi="IRNazli" w:cs="IRNazli" w:hint="cs"/>
          <w:sz w:val="24"/>
          <w:szCs w:val="24"/>
          <w:rtl/>
          <w:lang w:bidi="fa-IR"/>
        </w:rPr>
        <w:t xml:space="preserve"> می‌گویند: روزه گرفتن این روز به نیت نفل روا است، و از عائشه</w:t>
      </w:r>
      <w:r w:rsidRPr="00593BCF">
        <w:rPr>
          <w:rFonts w:ascii="IRNazli" w:hAnsi="IRNazli" w:cs="CTraditional Arabic" w:hint="cs"/>
          <w:sz w:val="24"/>
          <w:szCs w:val="24"/>
          <w:rtl/>
          <w:lang w:bidi="fa-IR"/>
        </w:rPr>
        <w:t>ل</w:t>
      </w:r>
      <w:r w:rsidRPr="00593BCF">
        <w:rPr>
          <w:rFonts w:ascii="IRNazli" w:hAnsi="IRNazli" w:cs="IRNazli" w:hint="cs"/>
          <w:sz w:val="24"/>
          <w:szCs w:val="24"/>
          <w:rtl/>
          <w:lang w:bidi="fa-IR"/>
        </w:rPr>
        <w:t xml:space="preserve"> روایت است که گفت: «اینکه در شعبان یک روز را روزه بگیرم بهتر از آن میدانم که یک روز از روزۀ رمضان را بخورم»، و دلیل</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 xml:space="preserve">شان حدیث عمران بن حصین است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از شخصی پرسیدند: «آیا اطراف شعبان را روزه گرفتی؟ گفت: نه، فرمودند: «بعد از رمضان دو روز روزه بگیر»، و امام اوزاعی</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می‌گوید: مراد از (اطراف) شعبان که به لفظ (سرر) بر وزن خبر آمده است، آخر شعبان است.</w:t>
      </w:r>
    </w:p>
  </w:footnote>
  <w:footnote w:id="285">
    <w:p w:rsidR="00367363" w:rsidRPr="00593BCF" w:rsidRDefault="00367363" w:rsidP="003E5E6D">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مست ئل متعلق به این حدیث آنکه:</w:t>
      </w:r>
    </w:p>
    <w:p w:rsidR="00367363" w:rsidRPr="00593BCF" w:rsidRDefault="00367363" w:rsidP="00EA636D">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این نوع روزه، که اگر کسی پیش از افطار خواب می‌شد، می‌بائیست همان شب و فردای آن را روزه بگیرد، موافق روزۀ اهل کتاب بود، ابن حزم از سدی روایت می‌کند که گفت: «روزۀ نصاری چنین بود که بعد از خواب شدن، از خوردن و نوشیدن، و جماع کردن ممنوع بودند، و روزه بر مسلمانان هم در اول به همین طریق فرض گردید...»</w:t>
      </w:r>
    </w:p>
    <w:p w:rsidR="00367363" w:rsidRPr="00593BCF" w:rsidRDefault="00367363" w:rsidP="00636ADF">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طوری که امام ابن کثیر</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در تفسیر خود روایت می‌کند، نزول این آیۀ کریمه که: «بخورید و بیاشامید تا اینکه روشنی صبح از تاریکی شب برای شما نمایان شود»، سبب دیگری هم داشت، و آن این بود که:</w:t>
      </w:r>
    </w:p>
    <w:p w:rsidR="00367363" w:rsidRPr="00593BCF" w:rsidRDefault="00367363" w:rsidP="00636ADF">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چون موضوع (صِرمَه)</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نزد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مطرح گردید، عمر</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بر خاست و گفت: یا رسول الله! شب گذشته از همسرم خواستم که با من هم بستر شود، او گفت که من خواب شده‌ام و کسی که خواب می‌شد، خوردن و نوشیدن و جماع کردن بر وی حرام می‌گردد من فکر کردم که او بهانه جویی می‌کند، و همان بودکه با وی جماع کردم، و این آیۀ مبارکه نازل گردید: </w:t>
      </w:r>
      <w:r w:rsidRPr="00593BCF">
        <w:rPr>
          <w:rFonts w:ascii="Traditional Arabic" w:hAnsi="Traditional Arabic" w:cs="Traditional Arabic"/>
          <w:sz w:val="24"/>
          <w:szCs w:val="24"/>
          <w:rtl/>
          <w:lang w:bidi="fa-IR"/>
        </w:rPr>
        <w:t>﴿</w:t>
      </w:r>
      <w:r w:rsidRPr="00593BCF">
        <w:rPr>
          <w:rFonts w:ascii="KFGQPC Uthmanic Script HAFS" w:eastAsiaTheme="minorHAnsi" w:hAnsiTheme="minorHAnsi" w:cs="KFGQPC Uthmanic Script HAFS" w:hint="cs"/>
          <w:sz w:val="24"/>
          <w:szCs w:val="24"/>
          <w:rtl/>
        </w:rPr>
        <w:t>أُحِلَّ</w:t>
      </w:r>
      <w:r w:rsidRPr="00593BCF">
        <w:rPr>
          <w:rFonts w:ascii="KFGQPC Uthmanic Script HAFS" w:eastAsiaTheme="minorHAnsi" w:hAnsiTheme="minorHAnsi" w:cs="KFGQPC Uthmanic Script HAFS"/>
          <w:sz w:val="24"/>
          <w:szCs w:val="24"/>
          <w:rtl/>
        </w:rPr>
        <w:t xml:space="preserve"> </w:t>
      </w:r>
      <w:r w:rsidRPr="00593BCF">
        <w:rPr>
          <w:rFonts w:ascii="KFGQPC Uthmanic Script HAFS" w:eastAsiaTheme="minorHAnsi" w:hAnsiTheme="minorHAnsi" w:cs="KFGQPC Uthmanic Script HAFS" w:hint="cs"/>
          <w:sz w:val="24"/>
          <w:szCs w:val="24"/>
          <w:rtl/>
        </w:rPr>
        <w:t>لَكُمۡ</w:t>
      </w:r>
      <w:r w:rsidRPr="00593BCF">
        <w:rPr>
          <w:rFonts w:ascii="KFGQPC Uthmanic Script HAFS" w:eastAsiaTheme="minorHAnsi" w:hAnsiTheme="minorHAnsi" w:cs="KFGQPC Uthmanic Script HAFS"/>
          <w:sz w:val="24"/>
          <w:szCs w:val="24"/>
          <w:rtl/>
        </w:rPr>
        <w:t xml:space="preserve"> </w:t>
      </w:r>
      <w:r w:rsidRPr="00593BCF">
        <w:rPr>
          <w:rFonts w:ascii="KFGQPC Uthmanic Script HAFS" w:eastAsiaTheme="minorHAnsi" w:hAnsiTheme="minorHAnsi" w:cs="KFGQPC Uthmanic Script HAFS" w:hint="cs"/>
          <w:sz w:val="24"/>
          <w:szCs w:val="24"/>
          <w:rtl/>
        </w:rPr>
        <w:t>لَيۡلَةَ</w:t>
      </w:r>
      <w:r w:rsidRPr="00593BCF">
        <w:rPr>
          <w:rFonts w:ascii="KFGQPC Uthmanic Script HAFS" w:eastAsiaTheme="minorHAnsi" w:hAnsiTheme="minorHAnsi" w:cs="KFGQPC Uthmanic Script HAFS"/>
          <w:sz w:val="24"/>
          <w:szCs w:val="24"/>
          <w:rtl/>
        </w:rPr>
        <w:t xml:space="preserve"> </w:t>
      </w:r>
      <w:r w:rsidRPr="00593BCF">
        <w:rPr>
          <w:rFonts w:ascii="KFGQPC Uthmanic Script HAFS" w:eastAsiaTheme="minorHAnsi" w:hAnsiTheme="minorHAnsi" w:cs="KFGQPC Uthmanic Script HAFS" w:hint="cs"/>
          <w:sz w:val="24"/>
          <w:szCs w:val="24"/>
          <w:rtl/>
        </w:rPr>
        <w:t>ٱلصِّيَامِ</w:t>
      </w:r>
      <w:r w:rsidRPr="00593BCF">
        <w:rPr>
          <w:rFonts w:ascii="KFGQPC Uthmanic Script HAFS" w:eastAsiaTheme="minorHAnsi" w:hAnsiTheme="minorHAnsi" w:cs="KFGQPC Uthmanic Script HAFS"/>
          <w:sz w:val="24"/>
          <w:szCs w:val="24"/>
          <w:rtl/>
        </w:rPr>
        <w:t xml:space="preserve"> </w:t>
      </w:r>
      <w:r w:rsidRPr="00593BCF">
        <w:rPr>
          <w:rFonts w:ascii="KFGQPC Uthmanic Script HAFS" w:eastAsiaTheme="minorHAnsi" w:hAnsiTheme="minorHAnsi" w:cs="KFGQPC Uthmanic Script HAFS" w:hint="cs"/>
          <w:sz w:val="24"/>
          <w:szCs w:val="24"/>
          <w:rtl/>
        </w:rPr>
        <w:t>ٱلرَّفَثُ</w:t>
      </w:r>
      <w:r w:rsidRPr="00593BCF">
        <w:rPr>
          <w:rFonts w:ascii="KFGQPC Uthmanic Script HAFS" w:eastAsiaTheme="minorHAnsi" w:hAnsiTheme="minorHAnsi" w:cs="KFGQPC Uthmanic Script HAFS"/>
          <w:sz w:val="24"/>
          <w:szCs w:val="24"/>
          <w:rtl/>
        </w:rPr>
        <w:t xml:space="preserve"> </w:t>
      </w:r>
      <w:r w:rsidRPr="00593BCF">
        <w:rPr>
          <w:rFonts w:ascii="KFGQPC Uthmanic Script HAFS" w:eastAsiaTheme="minorHAnsi" w:hAnsiTheme="minorHAnsi" w:cs="KFGQPC Uthmanic Script HAFS" w:hint="cs"/>
          <w:sz w:val="24"/>
          <w:szCs w:val="24"/>
          <w:rtl/>
        </w:rPr>
        <w:t>إِلَىٰ</w:t>
      </w:r>
      <w:r w:rsidRPr="00593BCF">
        <w:rPr>
          <w:rFonts w:ascii="KFGQPC Uthmanic Script HAFS" w:eastAsiaTheme="minorHAnsi" w:hAnsiTheme="minorHAnsi" w:cs="KFGQPC Uthmanic Script HAFS"/>
          <w:sz w:val="24"/>
          <w:szCs w:val="24"/>
          <w:rtl/>
        </w:rPr>
        <w:t xml:space="preserve"> </w:t>
      </w:r>
      <w:r w:rsidRPr="00593BCF">
        <w:rPr>
          <w:rFonts w:ascii="KFGQPC Uthmanic Script HAFS" w:eastAsiaTheme="minorHAnsi" w:hAnsiTheme="minorHAnsi" w:cs="KFGQPC Uthmanic Script HAFS" w:hint="cs"/>
          <w:sz w:val="24"/>
          <w:szCs w:val="24"/>
          <w:rtl/>
        </w:rPr>
        <w:t>نِسَآئِكُمۡۚ</w:t>
      </w:r>
      <w:r w:rsidRPr="00593BCF">
        <w:rPr>
          <w:rFonts w:ascii="Traditional Arabic" w:hAnsi="Traditional Arabic" w:cs="Traditional Arabic"/>
          <w:sz w:val="24"/>
          <w:szCs w:val="24"/>
          <w:rtl/>
          <w:lang w:bidi="fa-IR"/>
        </w:rPr>
        <w:t>﴾</w:t>
      </w:r>
      <w:r w:rsidRPr="00593BCF">
        <w:rPr>
          <w:rFonts w:ascii="IRNazli" w:hAnsi="IRNazli" w:cs="IRNazli" w:hint="cs"/>
          <w:sz w:val="24"/>
          <w:szCs w:val="24"/>
          <w:rtl/>
          <w:lang w:bidi="fa-IR"/>
        </w:rPr>
        <w:t>.</w:t>
      </w:r>
    </w:p>
  </w:footnote>
  <w:footnote w:id="286">
    <w:p w:rsidR="00367363" w:rsidRPr="00593BCF" w:rsidRDefault="00367363" w:rsidP="003E5E6D">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10313D">
      <w:pPr>
        <w:pStyle w:val="FootnoteText"/>
        <w:bidi/>
        <w:ind w:left="272" w:hanging="272"/>
        <w:jc w:val="both"/>
        <w:rPr>
          <w:rFonts w:ascii="IRNazli" w:hAnsi="IRNazli" w:cs="IRNazli"/>
          <w:sz w:val="24"/>
          <w:szCs w:val="24"/>
          <w:rtl/>
          <w:lang w:bidi="fa-IR"/>
        </w:rPr>
      </w:pPr>
      <w:r w:rsidRPr="00593BCF">
        <w:rPr>
          <w:rFonts w:ascii="IRNazli" w:hAnsi="IRNazli" w:cs="IRNazli" w:hint="cs"/>
          <w:sz w:val="24"/>
          <w:szCs w:val="24"/>
          <w:rtl/>
          <w:lang w:bidi="fa-IR"/>
        </w:rPr>
        <w:tab/>
        <w:t>از ظاهر سیاق این حدیث چنین دانسته می‌شود که عدی بن حاتم در وقت نزول این آیۀ کریمه حضور داشته است، و واقعیت چنین نیست، زیرا این آیه در اوائل هجرت نازل گردید، و اسلام عدی بن حاتم طوری که اصحاب سیر می‌گویند در سال نهم و یا دهم هجری بود، پس باید در عبارت حدیث چیزی را مقدر سازیم، و آن این است که: «بعد از اینکه این آیه نازل گردیده بود، و من آمدم و مسلمان شدم، ریسمان سیاه و ریسمان سفیدی را گرفتم.....</w:t>
      </w:r>
    </w:p>
  </w:footnote>
  <w:footnote w:id="287">
    <w:p w:rsidR="00367363" w:rsidRPr="00593BCF" w:rsidRDefault="00367363" w:rsidP="00662400">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این حدیث دانسته می‌شود که: تاخیر سحری مطلوب است، زیرا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همیشه جانبی را در نظر می‌گرفتند که بر امت آسان</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تر باشد.</w:t>
      </w:r>
    </w:p>
  </w:footnote>
  <w:footnote w:id="288">
    <w:p w:rsidR="00367363" w:rsidRPr="00593BCF" w:rsidRDefault="00367363" w:rsidP="003E5E6D">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A41801">
      <w:pPr>
        <w:pStyle w:val="FootnoteText"/>
        <w:bidi/>
        <w:ind w:left="272" w:hanging="272"/>
        <w:jc w:val="both"/>
        <w:rPr>
          <w:rFonts w:ascii="IRNazli" w:hAnsi="IRNazli" w:cs="IRNazli"/>
          <w:sz w:val="24"/>
          <w:szCs w:val="24"/>
          <w:rtl/>
          <w:lang w:bidi="fa-IR"/>
        </w:rPr>
      </w:pPr>
      <w:r w:rsidRPr="00593BCF">
        <w:rPr>
          <w:rFonts w:ascii="IRNazli" w:hAnsi="IRNazli" w:cs="IRNazli" w:hint="cs"/>
          <w:sz w:val="24"/>
          <w:szCs w:val="24"/>
          <w:rtl/>
          <w:lang w:bidi="fa-IR"/>
        </w:rPr>
        <w:tab/>
        <w:t>سحری کردن به اجماع علماء مستحب است، ولی اینکه مراد از (برکتی) که در حدیث شریف آمده است چیست؟ علماء چندین معنی ذکر کرده‌اند، اول آنکه: مراد از آن این است که طعام اندک، جای طعام زیاد را</w:t>
      </w:r>
      <w:r>
        <w:rPr>
          <w:rFonts w:ascii="IRNazli" w:hAnsi="IRNazli" w:cs="IRNazli" w:hint="cs"/>
          <w:sz w:val="24"/>
          <w:szCs w:val="24"/>
          <w:rtl/>
          <w:lang w:bidi="fa-IR"/>
        </w:rPr>
        <w:t xml:space="preserve"> </w:t>
      </w:r>
      <w:r w:rsidRPr="00593BCF">
        <w:rPr>
          <w:rFonts w:ascii="IRNazli" w:hAnsi="IRNazli" w:cs="IRNazli" w:hint="cs"/>
          <w:sz w:val="24"/>
          <w:szCs w:val="24"/>
          <w:rtl/>
          <w:lang w:bidi="fa-IR"/>
        </w:rPr>
        <w:t>می‌گیرد، دوم آنکه: مراد از برکت آن است که: طعام سحری سؤال و باز خواستی ندارد، از ابو هریره</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روایت است که گفت: «سه طعام باز خواست ندارد، طعام سحر، طعام افطار، و طعامی که با دوستان خورده می‌شود، سوم آنکه: مراد از برکت این است که طعام سحرسبب قوت و نشاط در روزه گرفتن می‌شود، چهارم آنکه سحری سبب استغفار و ذکر خدا در این وقت متبرک می‌گردد، و من فکر می‌کنم که ارادۀ تمام این معانی از لفظ (برکت) در این حدیث مستبعد نیست.</w:t>
      </w:r>
    </w:p>
  </w:footnote>
  <w:footnote w:id="289">
    <w:p w:rsidR="00367363" w:rsidRPr="00593BCF" w:rsidRDefault="00367363" w:rsidP="003E5E6D">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EF4864">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روزه گرفتن روز عاشوراء که روز دهم ماه محرم باشد، فرض بود، و بعد از اینکه روزۀ رمضان فرض گردید، روزۀ عاشوراء اختیاری شد.</w:t>
      </w:r>
    </w:p>
    <w:p w:rsidR="00367363" w:rsidRPr="00593BCF" w:rsidRDefault="00367363" w:rsidP="00B80766">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با استناد به این حدیث احناف می</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گویند که نیت روزه تا قبل از زوال جواز ادرد، به این معنی که اگر کسی بدون نیت روزه، تا پیش از زوال آفتاب چیزی نخورده بود، و بعد از آن به خاطرش گشت که آن روز را روزه بگیرد، این روزه‌اش شرعاً روزه شمرده شده و صحت دارد.</w:t>
      </w:r>
    </w:p>
    <w:p w:rsidR="00367363" w:rsidRPr="00593BCF" w:rsidRDefault="00367363" w:rsidP="00EF4864">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ولی ائمۀ دیگر با استناد به حدیث دیگری که در کتب سنن از حفصه</w:t>
      </w:r>
      <w:r w:rsidRPr="00593BCF">
        <w:rPr>
          <w:rFonts w:ascii="IRNazli" w:hAnsi="IRNazli" w:cs="CTraditional Arabic" w:hint="cs"/>
          <w:sz w:val="24"/>
          <w:szCs w:val="24"/>
          <w:rtl/>
          <w:lang w:bidi="fa-IR"/>
        </w:rPr>
        <w:t>ل</w:t>
      </w:r>
      <w:r w:rsidRPr="00593BCF">
        <w:rPr>
          <w:rFonts w:ascii="IRNazli" w:hAnsi="IRNazli" w:cs="IRNazli" w:hint="cs"/>
          <w:sz w:val="24"/>
          <w:szCs w:val="24"/>
          <w:rtl/>
          <w:lang w:bidi="fa-IR"/>
        </w:rPr>
        <w:t xml:space="preserve"> روایت شده است می‌گویند که نیت روزه جز درشب روا نیست، و آن حدیث این است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فرمودند: «کسی که از شب نیت روزه نکرده باشد، روزه‌اش روزه شمرده نمی‌شود»، و هرطرف در ترجیح حدیثی که به آن اسنتاد جسته است، مرجحات دیگری را نیز ذکر می‌کند.</w:t>
      </w:r>
    </w:p>
  </w:footnote>
  <w:footnote w:id="290">
    <w:p w:rsidR="00367363" w:rsidRPr="00593BCF" w:rsidRDefault="00367363" w:rsidP="003E5E6D">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5D6DAF">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جماع کردن با همسر در شب‌های رمضان جواز دارد.</w:t>
      </w:r>
    </w:p>
    <w:p w:rsidR="00367363" w:rsidRPr="00593BCF" w:rsidRDefault="00367363" w:rsidP="005D6DAF">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تاخیر غسل تا بعد از طلوع فجر برای شخص روزه</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دار جواز دارد.</w:t>
      </w:r>
    </w:p>
    <w:p w:rsidR="00367363" w:rsidRPr="00593BCF" w:rsidRDefault="00367363" w:rsidP="005D6DAF">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چون در روایت دیگری از عائشه</w:t>
      </w:r>
      <w:r w:rsidRPr="00593BCF">
        <w:rPr>
          <w:rFonts w:ascii="IRNazli" w:hAnsi="IRNazli" w:cs="CTraditional Arabic" w:hint="cs"/>
          <w:sz w:val="24"/>
          <w:szCs w:val="24"/>
          <w:rtl/>
          <w:lang w:bidi="fa-IR"/>
        </w:rPr>
        <w:t>ل</w:t>
      </w:r>
      <w:r w:rsidRPr="00593BCF">
        <w:rPr>
          <w:rFonts w:ascii="IRNazli" w:hAnsi="IRNazli" w:cs="IRNazli" w:hint="cs"/>
          <w:sz w:val="24"/>
          <w:szCs w:val="24"/>
          <w:rtl/>
          <w:lang w:bidi="fa-IR"/>
        </w:rPr>
        <w:t xml:space="preserve"> آمده است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از جنابتی که از احتلام نبود، تا صبح غسل نمی‌کردند» علماء گفته‌اند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احتلام نمی‌شدند، زیرا احتلام از خواطر و تاثیرات شیطان است، و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از این چیزها معصوم بودند.</w:t>
      </w:r>
    </w:p>
  </w:footnote>
  <w:footnote w:id="291">
    <w:p w:rsidR="00367363" w:rsidRPr="00593BCF" w:rsidRDefault="00367363" w:rsidP="003E5E6D">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5D6DAF">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در حدیث لفظ (یباشر) که مشتق از مباشرت می‌باشد آمده است، و (مباشرت) به معنی جماع کردن، و لمس کردن، و در آغوش گرفتن می‌آید، و معنی‌اش در این‌جا طوری که از سیاق دانسته می‌شود، لمس کردن و در آغوش گرفتن است، نه چیزی دیگری.</w:t>
      </w:r>
    </w:p>
    <w:p w:rsidR="00367363" w:rsidRPr="00593BCF" w:rsidRDefault="00367363" w:rsidP="005D6DAF">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امام عینی</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می‌گوید: معنی حدیث عائشه</w:t>
      </w:r>
      <w:r w:rsidRPr="00593BCF">
        <w:rPr>
          <w:rFonts w:ascii="IRNazli" w:hAnsi="IRNazli" w:cs="CTraditional Arabic" w:hint="cs"/>
          <w:sz w:val="24"/>
          <w:szCs w:val="24"/>
          <w:rtl/>
          <w:lang w:bidi="fa-IR"/>
        </w:rPr>
        <w:t>ل</w:t>
      </w:r>
      <w:r w:rsidRPr="00593BCF">
        <w:rPr>
          <w:rFonts w:ascii="IRNazli" w:hAnsi="IRNazli" w:cs="IRNazli" w:hint="cs"/>
          <w:sz w:val="24"/>
          <w:szCs w:val="24"/>
          <w:rtl/>
          <w:lang w:bidi="fa-IR"/>
        </w:rPr>
        <w:t xml:space="preserve"> این است که: «گرچه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همسران خود را در وقت روزه داشتن می‌بوسیدند و به آغوش می‌گرفتند، ولی باید شمایان از این کار خود داری کنید، زیرا ایشان مالک نفس خود بودند و کار بیشتری صورت نمی‌گرفت، ولی شمایان چنین نیستید»، ولی با کمال احترامم به مکانت علمی امام عینی</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می‌خواهم بگویم که:</w:t>
      </w:r>
    </w:p>
    <w:p w:rsidR="00367363" w:rsidRPr="00593BCF" w:rsidRDefault="00367363" w:rsidP="00662400">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أ) آنچه را که این امام بزرگوار از کلام عائشه</w:t>
      </w:r>
      <w:r w:rsidRPr="00593BCF">
        <w:rPr>
          <w:rFonts w:ascii="IRNazli" w:hAnsi="IRNazli" w:cs="CTraditional Arabic" w:hint="cs"/>
          <w:sz w:val="24"/>
          <w:szCs w:val="24"/>
          <w:rtl/>
          <w:lang w:bidi="fa-IR"/>
        </w:rPr>
        <w:t>ل</w:t>
      </w:r>
      <w:r w:rsidRPr="00593BCF">
        <w:rPr>
          <w:rFonts w:ascii="IRNazli" w:hAnsi="IRNazli" w:cs="IRNazli" w:hint="cs"/>
          <w:sz w:val="24"/>
          <w:szCs w:val="24"/>
          <w:rtl/>
          <w:lang w:bidi="fa-IR"/>
        </w:rPr>
        <w:t xml:space="preserve"> فهمیده است، یکی از دو احتمال کلام عائشه</w:t>
      </w:r>
      <w:r w:rsidRPr="00593BCF">
        <w:rPr>
          <w:rFonts w:ascii="IRNazli" w:hAnsi="IRNazli" w:cs="CTraditional Arabic" w:hint="cs"/>
          <w:sz w:val="24"/>
          <w:szCs w:val="24"/>
          <w:rtl/>
          <w:lang w:bidi="fa-IR"/>
        </w:rPr>
        <w:t>ل</w:t>
      </w:r>
      <w:r w:rsidRPr="00593BCF">
        <w:rPr>
          <w:rFonts w:ascii="IRNazli" w:hAnsi="IRNazli" w:cs="IRNazli" w:hint="cs"/>
          <w:sz w:val="24"/>
          <w:szCs w:val="24"/>
          <w:rtl/>
          <w:lang w:bidi="fa-IR"/>
        </w:rPr>
        <w:t xml:space="preserve"> است، و احتمال دیگرش این است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در حال روزه داشتن همسران خود را بوسه می‌زدند، و درآغوش می‌گرفتند، و از همۀ شمایان در کنترول نفس خود تواناتر بودند، بنابراین باید کسی که در وقت روزه داشتن همسر خود را ببوسد و در آغوش بگیرد، که مانند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بر نفس خود مالک باشد.</w:t>
      </w:r>
    </w:p>
    <w:p w:rsidR="00367363" w:rsidRPr="00593BCF" w:rsidRDefault="00367363" w:rsidP="00865909">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ب) بنا به قاعدۀ که می‌گویند: اعتابر به خبر روای است نه به نظر روای، ولو آنکه نظرعائشه</w:t>
      </w:r>
      <w:r w:rsidRPr="00593BCF">
        <w:rPr>
          <w:rFonts w:ascii="IRNazli" w:hAnsi="IRNazli" w:cs="CTraditional Arabic" w:hint="cs"/>
          <w:sz w:val="24"/>
          <w:szCs w:val="24"/>
          <w:rtl/>
          <w:lang w:bidi="fa-IR"/>
        </w:rPr>
        <w:t>ل</w:t>
      </w:r>
      <w:r w:rsidRPr="00593BCF">
        <w:rPr>
          <w:rFonts w:ascii="IRNazli" w:hAnsi="IRNazli" w:cs="IRNazli" w:hint="cs"/>
          <w:sz w:val="24"/>
          <w:szCs w:val="24"/>
          <w:rtl/>
          <w:lang w:bidi="fa-IR"/>
        </w:rPr>
        <w:t xml:space="preserve"> همان چیزی باشد که امام عینی</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فهمیده است، با آن هم چون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در حال روزه داشتن همسران خود را بوسه زده و در آغوش می‌گرفتند، و دلیل خاص بودن این عمل برای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موجود نیست، بنابراین، این حکم عام است و هرکسی که بر نفس خود مالک باشد، می‌تواند به این کار اقدام نماید، گرچه اجتناب کردن از آن برای جوانان بهتر است، زیرا آن‌ها مالکیت چندانی بر نفس خود ندارند.</w:t>
      </w:r>
    </w:p>
    <w:p w:rsidR="00367363" w:rsidRPr="00593BCF" w:rsidRDefault="00367363" w:rsidP="00662400">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ج) خود عائشه</w:t>
      </w:r>
      <w:r w:rsidRPr="00593BCF">
        <w:rPr>
          <w:rFonts w:ascii="IRNazli" w:hAnsi="IRNazli" w:cs="CTraditional Arabic" w:hint="cs"/>
          <w:sz w:val="24"/>
          <w:szCs w:val="24"/>
          <w:rtl/>
          <w:lang w:bidi="fa-IR"/>
        </w:rPr>
        <w:t>ل</w:t>
      </w:r>
      <w:r w:rsidRPr="00593BCF">
        <w:rPr>
          <w:rFonts w:ascii="IRNazli" w:hAnsi="IRNazli" w:cs="IRNazli" w:hint="cs"/>
          <w:sz w:val="24"/>
          <w:szCs w:val="24"/>
          <w:rtl/>
          <w:lang w:bidi="fa-IR"/>
        </w:rPr>
        <w:t xml:space="preserve"> در روایت دیگری گفته است که: «برای روزه</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دار هرکاری جز جماع کردن، جواز دارد» و البته بوسیدن و در آغوش کردن، غیر از جماع کردن است.</w:t>
      </w:r>
    </w:p>
  </w:footnote>
  <w:footnote w:id="292">
    <w:p w:rsidR="00367363" w:rsidRPr="00593BCF" w:rsidRDefault="00367363" w:rsidP="003E5E6D">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2C4BC6">
      <w:pPr>
        <w:pStyle w:val="FootnoteText"/>
        <w:bidi/>
        <w:ind w:left="272" w:hanging="272"/>
        <w:jc w:val="both"/>
        <w:rPr>
          <w:rFonts w:ascii="IRNazli" w:hAnsi="IRNazli" w:cs="IRNazli"/>
          <w:sz w:val="24"/>
          <w:szCs w:val="24"/>
          <w:rtl/>
          <w:lang w:bidi="fa-IR"/>
        </w:rPr>
      </w:pPr>
      <w:r w:rsidRPr="00593BCF">
        <w:rPr>
          <w:rFonts w:ascii="IRNazli" w:hAnsi="IRNazli" w:cs="IRNazli" w:hint="cs"/>
          <w:sz w:val="24"/>
          <w:szCs w:val="24"/>
          <w:rtl/>
          <w:lang w:bidi="fa-IR"/>
        </w:rPr>
        <w:tab/>
        <w:t>بنابراین حدیث، اگر کسی از روی فراموشی چیزی می‌خورد و یا می‌آشامد، بر وی قضاء و یا کفارۀ نیست، و گرچه حدیث از ذکر جماع کردن در حالت فراموشی ساکت است، ولی علماء با قیاس به خورد و نوش گفته‌اند که از جماع کردن در حالت فراموشی نیز بر وی قضاء و کفارۀ لازم نمی‌گردد، و چون جماع بین زن و شوهر صورت می‌گیرد، بنابراین بسیار بعید است که هردو نفر روزه را فراموش کرده باشند، و گرچه این کار مستحیل نیست.</w:t>
      </w:r>
    </w:p>
  </w:footnote>
  <w:footnote w:id="293">
    <w:p w:rsidR="00367363" w:rsidRPr="00593BCF" w:rsidRDefault="00367363" w:rsidP="003E5E6D">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C208EB">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اگر کسی در روز ماه رمضان قصدا جماع می‌کند، بر وی کفار لازم می‌گردد.</w:t>
      </w:r>
    </w:p>
    <w:p w:rsidR="00367363" w:rsidRPr="00593BCF" w:rsidRDefault="00367363" w:rsidP="00C208EB">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همان طور که کفاره بر مرد لازم می‌گردد، زن اگر به رضایت خود به جماع کردن با وی تن در داده باشد، در نزد احناف بر وی نیز کفارۀ مستقلی لازم می‌گردد، ولی در نزد امام شافعی</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و اهل ظاهر، بر زن و مرد تنها یک کفاره لازم می‌گردد.</w:t>
      </w:r>
    </w:p>
    <w:p w:rsidR="00367363" w:rsidRPr="00593BCF" w:rsidRDefault="00367363" w:rsidP="00C208EB">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کفاره به ترتیب یکی از این سه چیز است، آزاد کردن غلام، روزه گرفتن دو ماه پیاپی، طعام دادن شصت مسکین، بنابراین اگر کسی که قدرت به روزه گرفتن دارد، طعام دادن مساکین برایش روا نیست.</w:t>
      </w:r>
    </w:p>
    <w:p w:rsidR="00367363" w:rsidRPr="00593BCF" w:rsidRDefault="00367363" w:rsidP="00C208EB">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4) در روزه گرفتن پیاپی بودن، شرط است، بنابراین اگر کسی پیش از کامل کردن دو ماه، یک روز روزه را خورد، باید روزه گرفتن را از سر بگیرد.</w:t>
      </w:r>
    </w:p>
    <w:p w:rsidR="00367363" w:rsidRPr="00593BCF" w:rsidRDefault="00367363" w:rsidP="00451600">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5) مقدار طعام دادن برای مساکین، در نزد احناف سی صاع، برای هرمسکین نیم صاع است، و در نزد امام شافعی و بعضی از علمای دیگر، پانزده صاع، برای هرمسکین ربع صاع است، و مقدار هرصاع به وزن فعلی طوری که قبلا هم یاد آور شده بودیم (340/3) کیلو گرام است.</w:t>
      </w:r>
    </w:p>
    <w:p w:rsidR="00367363" w:rsidRPr="00593BCF" w:rsidRDefault="00367363" w:rsidP="00451600">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6) درنزد امام ابو حنیفه</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اگر طعام شصت مسکین را در شصت روز برای یک مسکین بدهد، نیز جواز دارد، ولی اگر طعام شصت مسکین را در یک روز برای یک مسکین بدهد، یک طعام حساب می‌شود.</w:t>
      </w:r>
    </w:p>
    <w:p w:rsidR="00367363" w:rsidRPr="00593BCF" w:rsidRDefault="00367363" w:rsidP="00451600">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7) در نزد امام ابو حنیفه و مالک و احمد و ابو ثوری و ثوری رحمهم الله بر علاوه از کفاره دادن، باید روزی را که جماع کرده است، نیز قضاء بیاورد، و امام اوزاعی می‌گوید: اگر کفاره‌اش به آزاد ساختن غلام، و یا طعام دادن مساکین باشد، قضاء آوردن آن روز بر وی لازم است، ولی اگر به روزه گرفتن باشد، قضاء آوردن آن روز بر وی لازم نیست، و عدۀ براین نظر اند که جز از کفاره چیز دیگری به طور مطلق بر وی لازم نیست.</w:t>
      </w:r>
    </w:p>
    <w:p w:rsidR="00367363" w:rsidRPr="00593BCF" w:rsidRDefault="00367363" w:rsidP="00451600">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8) اگر کسی در یک روز چندین بار جماع کرد، بر وی تنها یک کفاره لازم می‌گردد، و اگر در چندین روز جماع کرد، امام ابو حنیفه</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می‌گوید: اگر جماع و یا جماع‌های دیگرش بعد از کفاره دادن جماع اولی بود، بر وی کفاره دیگری لازم می‌گردد، و اگر پیش از کفاره دادن قبلی بود، بر وی تنها یک کفاره لازم می‌گردد، ولی امام مالک و شافعی و احمد رحمهم الله می‌کویند: بر وی از جماع کردن هرروز، کفارۀ جداگانۀ لازم می‌گردد، خواه از جماع قبلی کفاره داده باشد، و خواه نداده باشد.</w:t>
      </w:r>
    </w:p>
    <w:p w:rsidR="00367363" w:rsidRPr="00593BCF" w:rsidRDefault="00367363" w:rsidP="00451600">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9) در نزد امام ابو حنیفه</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همان طوری که کفاره از جماع کردن لازم می‌گردد، از خوردن و نوشیدن نیز لازم می‌گردد، ولی در نزد اکثر علماء لزوم کفاره خاص به سبب جماع کردن است و بس، و از خوردن و آشامیدن تنها قضاء لازم می‌شود.</w:t>
      </w:r>
    </w:p>
  </w:footnote>
  <w:footnote w:id="294">
    <w:p w:rsidR="00367363" w:rsidRPr="00593BCF" w:rsidRDefault="00367363" w:rsidP="003E5E6D">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662400">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این حدیث دلالت بر این دارد که حجامت کردن برای شخص روزه</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دار جواز دارد، و سبب کراهت و یا فساد روزه‌اش نمی‌گردد.</w:t>
      </w:r>
    </w:p>
    <w:p w:rsidR="00367363" w:rsidRPr="00593BCF" w:rsidRDefault="00367363" w:rsidP="003E5E6D">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2) در احادیث دیگری به روایت از شداد بن اوس آمده است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شخصی روزه داری را دیدند که خود را حجامت می‌کند، فرمودند: «روزۀ حجامت گر و روزۀ حجامت شده از بین رفت»، ولی علماء می‌گویند که حدیث ابن عباس ناسخ حدیث شداد بن اوس است، زیرا قصۀ شداد بن اوس در فتح مکه، و قصۀ ابن عباس در حجة الوداع است، و واضح است که در قوت تعارض، نص متاخر نص متقدم را نسخ می‌کند، و عدۀ دیگری از علماء می‌گویند که حدیث شداد بن اوس در مورد دو شخصی بود که هنگام حجامت کردن غیبت می‌کردند، از این جهت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فرمودند که روزۀ آن‌ها از بین رفت، و معنایش این است که: «ثواب روزۀ آن‌ها از بین رفت».</w:t>
      </w:r>
    </w:p>
  </w:footnote>
  <w:footnote w:id="295">
    <w:p w:rsidR="00367363" w:rsidRPr="00593BCF" w:rsidRDefault="00367363" w:rsidP="007F1B66">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E831DD">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1) (مخلوط)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خواستند تا آن شخص برای</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شان تهیه کند، عبارت از کوبیدۀ گندم است که آن را در آب و یا شیر می‌انداختند، و بعد از بهم زدن، آن را می‌آشامیدند.</w:t>
      </w:r>
    </w:p>
    <w:p w:rsidR="00367363" w:rsidRPr="00593BCF" w:rsidRDefault="00367363" w:rsidP="008905C1">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2) در اینکه بلال در مقابل امر نبی کریم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از مراجعه کارگرفت سببش طوری که علماء گفته‌اند، احتیاط کردن وی در غروب آفتاب بود، ولی آنچه که به نظر می‌رسد این است که کاری در مقابل امر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روی هرغرضی که باشد، چندان مناسب نیست.</w:t>
      </w:r>
    </w:p>
    <w:p w:rsidR="00367363" w:rsidRPr="00593BCF" w:rsidRDefault="00367363" w:rsidP="008905C1">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این حدیث دلالت براین دارد که روزه گرفتن در سفر، از روزه خوردن بهتر است، و این مذهب امام ابو حنیفه و اصحاب وی و اسود بن یزید رحمهم الله است، و عدۀ دیگری از علماء و از آن جمله ابن عباس و انس و ابو سعید و اوزاعی و نخعی می‌گویند: مسافر بین روزه گرفتن و روزه نگرفتن مخیر کامل است، امام شافعی و احمد و اسحاق و شعبی و عمر بن الخطاب و فرزندش عبدالله بن عمر، و ابو هریره و ابن عباس</w:t>
      </w:r>
      <w:r w:rsidRPr="00593BCF">
        <w:rPr>
          <w:rFonts w:ascii="IRNazli" w:hAnsi="IRNazli" w:cs="CTraditional Arabic" w:hint="cs"/>
          <w:sz w:val="24"/>
          <w:szCs w:val="24"/>
          <w:rtl/>
          <w:lang w:bidi="fa-IR"/>
        </w:rPr>
        <w:t>ش</w:t>
      </w:r>
      <w:r w:rsidRPr="00593BCF">
        <w:rPr>
          <w:rFonts w:ascii="IRNazli" w:hAnsi="IRNazli" w:cs="IRNazli" w:hint="cs"/>
          <w:sz w:val="24"/>
          <w:szCs w:val="24"/>
          <w:rtl/>
          <w:lang w:bidi="fa-IR"/>
        </w:rPr>
        <w:t xml:space="preserve"> می‌گویند: روزه گرفتن برای مسافر روا نیست، بنابراین اگر کسی در سفر روزه گرفت، باید در وقت مقیم شدن، آن را قضاء بیاورد.</w:t>
      </w:r>
    </w:p>
    <w:p w:rsidR="00367363" w:rsidRPr="00593BCF" w:rsidRDefault="00367363" w:rsidP="00F051AD">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4) عجله کردن در افطار به مجرد غروب آفتاب، مستحب است.</w:t>
      </w:r>
    </w:p>
    <w:p w:rsidR="00367363" w:rsidRPr="00593BCF" w:rsidRDefault="00367363" w:rsidP="00F051AD">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5) افطار کردن به هرچیزی روا است، ولی در صورت میسر بودن طوری که در روایات دیگر آمده است به خرما بهتر است.</w:t>
      </w:r>
    </w:p>
    <w:p w:rsidR="00367363" w:rsidRPr="00593BCF" w:rsidRDefault="00367363" w:rsidP="00F051AD">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6) در مقابل نص قطعی نباید از عقل ظنی کار گرفت.</w:t>
      </w:r>
    </w:p>
  </w:footnote>
  <w:footnote w:id="296">
    <w:p w:rsidR="00367363" w:rsidRPr="00593BCF" w:rsidRDefault="00367363" w:rsidP="007F1B66">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C805AC">
      <w:pPr>
        <w:pStyle w:val="FootnoteText"/>
        <w:bidi/>
        <w:ind w:left="272" w:hanging="272"/>
        <w:jc w:val="both"/>
        <w:rPr>
          <w:rFonts w:ascii="IRNazli" w:hAnsi="IRNazli" w:cs="IRNazli"/>
          <w:sz w:val="24"/>
          <w:szCs w:val="24"/>
          <w:rtl/>
          <w:lang w:bidi="fa-IR"/>
        </w:rPr>
      </w:pPr>
      <w:r w:rsidRPr="00593BCF">
        <w:rPr>
          <w:rFonts w:ascii="IRNazli" w:hAnsi="IRNazli" w:cs="IRNazli" w:hint="cs"/>
          <w:sz w:val="24"/>
          <w:szCs w:val="24"/>
          <w:rtl/>
          <w:lang w:bidi="fa-IR"/>
        </w:rPr>
        <w:tab/>
        <w:t>طوری که در روایات دیگری آمده است، سؤال حمزه سلمی</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از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در مورد روزۀ ماه رمضان بود، بنابراین مسافر بین روزه گرفتن و روزه خوردن مخیر است، اگر می‌خواهد روزه بگیرد، و اگر می‌خواهد روزه نگیرد، و اختلاف علماء را در اینکه بهتر روزه گرفتن است و یا روزه خوردن، در حدیث قبلی بیان داشتیم، و آنچه که به خاطر راقم می‌رسد این است که: اگر روزه گرفتن سبب مشکلات برای خود روزه</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دار و یا همراهانش می‌شد، روزه خوردن برایش بهتراست، و اگر چنین مشکلاتی وجود نداشت، روزه گرفتن بهتر است، زیرا انسان نمی‌داند که اجلش چه وقت خواهد رسید، و شاید در قضای روزه تکاسل نموده و در نتیجه در حال قرض داری روزه بی‌میرد.</w:t>
      </w:r>
    </w:p>
  </w:footnote>
  <w:footnote w:id="297">
    <w:p w:rsidR="00367363" w:rsidRPr="00593BCF" w:rsidRDefault="00367363" w:rsidP="007F1B66">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7F1B66">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1) خروج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در این سفر عصر روز چهار شنبه دهم ماه رمضان سال هشتم هجری، در غزوه فتح مکه بود، و در روز نزدهم رمضان به مکه رسیدند، چون از مدینه خارج گردیده و به ذوالحلیفه رسیدند، منادی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برای مردم اعلان کرد: «هرکس که می‌خواهد روزه بگیرد، و هرکس که می‌خواهد روزه نگیرد».</w:t>
      </w:r>
    </w:p>
    <w:p w:rsidR="00367363" w:rsidRPr="00593BCF" w:rsidRDefault="00367363" w:rsidP="007F1B66">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(کدید) از توابع عسفان است، و در بین راه مدینه و مکه قرار دارد، و به طرف مکه نزدیک</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تر است، و تخمینًا حدود (80) الی (90) کیلو متر از مکه و حدود (300) الی (320) کیلو متر از مدینه فاصله دارد.</w:t>
      </w:r>
    </w:p>
    <w:p w:rsidR="00367363" w:rsidRPr="00593BCF" w:rsidRDefault="00367363" w:rsidP="008040AB">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3)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در قسمتی از سفر خود روزه گرفتند، و در قسمتی از آن روزه را خوردند، بنابراین، برای مسافر روزه گرفتن و روزه خوردن هردو جواز دارد.</w:t>
      </w:r>
    </w:p>
    <w:p w:rsidR="00367363" w:rsidRPr="00593BCF" w:rsidRDefault="00367363" w:rsidP="008040AB">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4) مسافر می‌تواند بعد از گذشت قسمتی از روز، روزه‌اش را بخورد، ولو آنکه در اول روز به نیت روزه بر خواسته باشد.</w:t>
      </w:r>
    </w:p>
    <w:p w:rsidR="00367363" w:rsidRPr="00593BCF" w:rsidRDefault="00367363" w:rsidP="008040AB">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5) کسی که در خانه‌اش نیت روزه را کرده است، و بعد از آن به سفر بیرون می‌شود، در نزد جمهور علماء، در چنین حالتی روزه گرفتن برایش بهتر است، و اگر روزه‌اش را خورد، باید آن روز را قضاء بیاورد، و کفارۀ بر وی نیست. </w:t>
      </w:r>
    </w:p>
  </w:footnote>
  <w:footnote w:id="298">
    <w:p w:rsidR="00367363" w:rsidRPr="00593BCF" w:rsidRDefault="00367363" w:rsidP="006504E8">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9A3100">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1) از سفرهای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دو سفر در رمضان واقع گردیده بود، یکی سفر غزوۀ بدر، و دیگری سفر فتح مکه، و مراد از سفری که در این حدیث آمده است، سفر غزوۀ بدر است، نه سفر فتح مکه، زیرا ابن رواحه</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تنها در این سفر با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همراه بود، و در غزوۀ مؤته که پیش از فتح مکه است، به شهادت رسید.</w:t>
      </w:r>
    </w:p>
    <w:p w:rsidR="00367363" w:rsidRPr="00593BCF" w:rsidRDefault="00367363" w:rsidP="007F0BAD">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از این حدیث نیز چنین دانسته می‌شود که روزه گرفتن و روزه خوردن هردو برای مسافر جواز دارد، و اختلافی که هست در افضلیت آن است، بعضی از علماء روزه گرفتن را بهتر می‌دانند، و بعضی از علماء روزه نگرفتن را، ولی اگر روزه گرفتن سبب زحمت برای خود شخص و یا اشخاص همراه وی شود، روزه خوردن برای مسافر بهتر از روزه گرفتن وی است، و اگر چنین زحمت و مشقتی وجود نداشته باشد، روزه گرفتن بهتر است، و الله تعالی اعلم بالصواب.</w:t>
      </w:r>
    </w:p>
  </w:footnote>
  <w:footnote w:id="299">
    <w:p w:rsidR="00367363" w:rsidRPr="00593BCF" w:rsidRDefault="00367363" w:rsidP="006504E8">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D24B5A">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در سنن ترمذی از جابر</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روایت است که این واقعه در سفر فتح مکه واقع شده بود.</w:t>
      </w:r>
    </w:p>
    <w:p w:rsidR="00367363" w:rsidRPr="00593BCF" w:rsidRDefault="00367363" w:rsidP="00D24B5A">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2) اهل ظاهر نظر به ظاهر این حدیث می‌گویند که روزه گرفتن در سفر منعقد نمی‌گردد، و روا نیست، زیرا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فرموده‌اند که: روزه گرفتن در سفر کار خوبی نیست، و چیزی که کار خوبی نباشد، کار بدی است، و کار بد مشروع نیست...</w:t>
      </w:r>
    </w:p>
    <w:p w:rsidR="00367363" w:rsidRPr="00593BCF" w:rsidRDefault="00367363" w:rsidP="00E831DD">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ولی جمهور علماء می‌گویند که: روزه گرفتن در سفر جواز دارد، و طوری که در احادیث دیگری آمده است، شخص بین گرفتن و نگرفتن روزه مخیر است، و از این حدیث چنین جواب می‌دهند که: لفظ این حدیث متعلق به همین شخص است، و معنی حدیث نبوی شریف چنین است که: کار خوبی نیست که انسان تا این حد خود را به مشقت بیندازد، در حالی که خداوند متعال برایش اجازۀ روزه خوردن را داده است، و دلیل این تاویل این است که خود نبی کریم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در شدت گرمی روزه گرفتند، و اگر روزه گرفتن در سفر کار خوبی نمی‌بود، به یقین که خودشان اولین کسی بودند که از این کار خود داری می‌کردند، و حدیث آتی (948) دلیل دیگری برای ثبوت این مدعی است.</w:t>
      </w:r>
    </w:p>
  </w:footnote>
  <w:footnote w:id="300">
    <w:p w:rsidR="00367363" w:rsidRPr="00593BCF" w:rsidRDefault="00367363" w:rsidP="006504E8">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0B4D83">
      <w:pPr>
        <w:pStyle w:val="FootnoteText"/>
        <w:bidi/>
        <w:ind w:left="272" w:hanging="272"/>
        <w:jc w:val="both"/>
        <w:rPr>
          <w:rFonts w:ascii="IRNazli" w:hAnsi="IRNazli" w:cs="IRNazli"/>
          <w:sz w:val="24"/>
          <w:szCs w:val="24"/>
          <w:rtl/>
          <w:lang w:bidi="fa-IR"/>
        </w:rPr>
      </w:pPr>
      <w:r w:rsidRPr="00593BCF">
        <w:rPr>
          <w:rFonts w:ascii="IRNazli" w:hAnsi="IRNazli" w:cs="IRNazli" w:hint="cs"/>
          <w:sz w:val="24"/>
          <w:szCs w:val="24"/>
          <w:rtl/>
          <w:lang w:bidi="fa-IR"/>
        </w:rPr>
        <w:tab/>
        <w:t xml:space="preserve">گرچه در این حدیث ذکری از اینکه کار در روزۀ نفلی بود، و یا در روزۀ رمضان، ولی سیاق حدیث نبوی شریف اشاره به این دارد که در روزۀ رمضان بوده است، زیرا گرفتن و نگرفتن روزۀ نفلی به طبیعت حال جواز دارد و مباح است، و لازم به بیان نیست، و علاوه بر آن در صحیح مسلم آمده است که کسی از انس راجع به روزۀ رمضان در سفر پرسان کرد، گفت: به همراه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در رمضان سفر می‌کردیم، نه روزه</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دار بر روزه خوار عیب می‌گرفت و نه روزه خوار بر روزه دار، و این دلیل صریحی است که در سفر روزه گرفتن و روزه خوردن در رمضان، جواز دارد، ولی اگر روزه گرفتن سبب مشقت شود، روزه خوردن بهتر بلکه سنت است، در صحیح مسلم از ابو سعید</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در حدیث طویلی روایت است که گفت: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فرمودند که: «شما فردا صبح با دشمن مواجه می‌شوید، و روزه خوردن شما را قوی</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تر می‌سازد، لذا روزه را بخورید»، و چون به این کار امر کردند، روزه را خوردیم.</w:t>
      </w:r>
    </w:p>
  </w:footnote>
  <w:footnote w:id="301">
    <w:p w:rsidR="00367363" w:rsidRPr="00593BCF" w:rsidRDefault="00367363" w:rsidP="006504E8">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9979B4">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مراد از (ولی امر) میت، ورثه و یا اقاربش می‌باشند.</w:t>
      </w:r>
    </w:p>
    <w:p w:rsidR="00367363" w:rsidRPr="00593BCF" w:rsidRDefault="00367363" w:rsidP="009979B4">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در موضوع روزه گرفتن از میت نظریات مختلفی وجود دارد: اصحاب حدیث با استناد به این حدیث می‌گویند: اگر کسی مرد، و بر ذمه‌اش روزۀ بود، باید ولی امرش عوضش روزه بگیرد، امام ابو حنیفه، شافعی و مالک و زهری رحمهم الله می‌گویند: اگر میت وصیت کرده بود، (ولی امرش) عوضش صدقه بدهد، و صدقۀ که لازم می‌شود، در نزد امام ابو حنیفه</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عوض هر روز روزۀ قضائی، نیم صاع گندم، و در نزد دیگران عوض هر روز ربع صاح گندم است، و اگر وصیت نکرده بود، صدقه دادن لازم نیست.</w:t>
      </w:r>
    </w:p>
    <w:p w:rsidR="00367363" w:rsidRPr="00593BCF" w:rsidRDefault="00367363" w:rsidP="00662400">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و در جواب از حدیث عائشه</w:t>
      </w:r>
      <w:r w:rsidRPr="00593BCF">
        <w:rPr>
          <w:rFonts w:ascii="IRNazli" w:hAnsi="IRNazli" w:cs="CTraditional Arabic" w:hint="cs"/>
          <w:sz w:val="24"/>
          <w:szCs w:val="24"/>
          <w:rtl/>
          <w:lang w:bidi="fa-IR"/>
        </w:rPr>
        <w:t>ل</w:t>
      </w:r>
      <w:r w:rsidRPr="00593BCF">
        <w:rPr>
          <w:rFonts w:ascii="IRNazli" w:hAnsi="IRNazli" w:cs="IRNazli" w:hint="cs"/>
          <w:sz w:val="24"/>
          <w:szCs w:val="24"/>
          <w:rtl/>
          <w:lang w:bidi="fa-IR"/>
        </w:rPr>
        <w:t xml:space="preserve"> می‌گویند که خود عائشه</w:t>
      </w:r>
      <w:r w:rsidRPr="00593BCF">
        <w:rPr>
          <w:rFonts w:ascii="IRNazli" w:hAnsi="IRNazli" w:cs="CTraditional Arabic" w:hint="cs"/>
          <w:sz w:val="24"/>
          <w:szCs w:val="24"/>
          <w:rtl/>
          <w:lang w:bidi="fa-IR"/>
        </w:rPr>
        <w:t>ل</w:t>
      </w:r>
      <w:r w:rsidRPr="00593BCF">
        <w:rPr>
          <w:rFonts w:ascii="IRNazli" w:hAnsi="IRNazli" w:cs="IRNazli" w:hint="cs"/>
          <w:sz w:val="24"/>
          <w:szCs w:val="24"/>
          <w:rtl/>
          <w:lang w:bidi="fa-IR"/>
        </w:rPr>
        <w:t xml:space="preserve"> بر خلاف این حدیث فتوی داده است، و این دلالت بر آن دارد که این حدیث در نزد وی منسوخ است، ورنه مقام صحابه بالاتر از آن است که حدیثی را روایت کند، و بر خلاف آن عمل کند و یا فتوی بدهد.</w:t>
      </w:r>
    </w:p>
  </w:footnote>
  <w:footnote w:id="302">
    <w:p w:rsidR="00367363" w:rsidRPr="00593BCF" w:rsidRDefault="00367363" w:rsidP="006504E8">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C914CF">
      <w:pPr>
        <w:pStyle w:val="FootnoteText"/>
        <w:bidi/>
        <w:ind w:left="272" w:hanging="272"/>
        <w:jc w:val="both"/>
        <w:rPr>
          <w:rFonts w:ascii="IRNazli" w:hAnsi="IRNazli" w:cs="IRNazli"/>
          <w:sz w:val="24"/>
          <w:szCs w:val="24"/>
          <w:rtl/>
          <w:lang w:bidi="fa-IR"/>
        </w:rPr>
      </w:pPr>
      <w:r w:rsidRPr="00593BCF">
        <w:rPr>
          <w:rFonts w:ascii="IRNazli" w:hAnsi="IRNazli" w:cs="IRNazli" w:hint="cs"/>
          <w:sz w:val="24"/>
          <w:szCs w:val="24"/>
          <w:rtl/>
          <w:lang w:bidi="fa-IR"/>
        </w:rPr>
        <w:tab/>
        <w:t>اختلاف در این حدث مانند اختلاف در حدیث سابق است، و جواب از آن نیز مانند جواب از حدیث سابق است، یعنی: ابن عباس</w:t>
      </w:r>
      <w:r w:rsidRPr="00593BCF">
        <w:rPr>
          <w:rFonts w:ascii="IRNazli" w:hAnsi="IRNazli" w:cs="CTraditional Arabic" w:hint="cs"/>
          <w:sz w:val="24"/>
          <w:szCs w:val="24"/>
          <w:rtl/>
          <w:lang w:bidi="fa-IR"/>
        </w:rPr>
        <w:t>ب</w:t>
      </w:r>
      <w:r w:rsidRPr="00593BCF">
        <w:rPr>
          <w:rFonts w:ascii="IRNazli" w:hAnsi="IRNazli" w:cs="IRNazli" w:hint="cs"/>
          <w:sz w:val="24"/>
          <w:szCs w:val="24"/>
          <w:rtl/>
          <w:lang w:bidi="fa-IR"/>
        </w:rPr>
        <w:t xml:space="preserve"> که راوی حدیث است، بر خلاف این حدیث فتوی داده است، و فتوی دادنش بر خلاف روایتش، دلالت بر اطلاعش از نسخ حدیث دارد، ورنه مقام و منزلتش احتمال مخالفت با حدیث را برایش نمی‌دهد.</w:t>
      </w:r>
    </w:p>
  </w:footnote>
  <w:footnote w:id="303">
    <w:p w:rsidR="00367363" w:rsidRPr="00593BCF" w:rsidRDefault="00367363" w:rsidP="006504E8">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9D0F0E">
      <w:pPr>
        <w:pStyle w:val="FootnoteText"/>
        <w:bidi/>
        <w:ind w:left="272" w:hanging="272"/>
        <w:jc w:val="both"/>
        <w:rPr>
          <w:rFonts w:ascii="IRNazli" w:hAnsi="IRNazli" w:cs="IRNazli"/>
          <w:sz w:val="24"/>
          <w:szCs w:val="24"/>
          <w:rtl/>
          <w:lang w:bidi="fa-IR"/>
        </w:rPr>
      </w:pPr>
      <w:r w:rsidRPr="00593BCF">
        <w:rPr>
          <w:rFonts w:ascii="IRNazli" w:hAnsi="IRNazli" w:cs="IRNazli" w:hint="cs"/>
          <w:sz w:val="24"/>
          <w:szCs w:val="24"/>
          <w:rtl/>
          <w:lang w:bidi="fa-IR"/>
        </w:rPr>
        <w:tab/>
        <w:t>طوری که قبلا یاد آور شدیم کسی که مامور به تهیۀ مخلوط شده بود، بلال</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بود، و این حدیث نیز دلالت براین دارد که عجله کردن در افطار مستحب است، و حدیث آتی براین موضوع صراحت کامل دارد.</w:t>
      </w:r>
    </w:p>
  </w:footnote>
  <w:footnote w:id="304">
    <w:p w:rsidR="00367363" w:rsidRPr="00593BCF" w:rsidRDefault="00367363" w:rsidP="006504E8">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9D0F0E">
      <w:pPr>
        <w:pStyle w:val="FootnoteText"/>
        <w:bidi/>
        <w:ind w:left="272" w:hanging="272"/>
        <w:jc w:val="both"/>
        <w:rPr>
          <w:rFonts w:ascii="IRNazli" w:hAnsi="IRNazli" w:cs="IRNazli"/>
          <w:sz w:val="24"/>
          <w:szCs w:val="24"/>
          <w:rtl/>
          <w:lang w:bidi="fa-IR"/>
        </w:rPr>
      </w:pPr>
      <w:r w:rsidRPr="00593BCF">
        <w:rPr>
          <w:rFonts w:ascii="IRNazli" w:hAnsi="IRNazli" w:cs="IRNazli" w:hint="cs"/>
          <w:sz w:val="24"/>
          <w:szCs w:val="24"/>
          <w:rtl/>
          <w:lang w:bidi="fa-IR"/>
        </w:rPr>
        <w:tab/>
        <w:t>در حدیث ابو ذر</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تاخیر سحری کردن نیز آمده است، یعنی: همان طوری که عجله کردن در افطار مطلوب است، تأخیر کردن در سحری نیز مطلوب است، و در عین حال این حدیث رد بر کسانی است که تاخیر کردن در افطار را لازم می‌دانند.</w:t>
      </w:r>
    </w:p>
  </w:footnote>
  <w:footnote w:id="305">
    <w:p w:rsidR="00367363" w:rsidRPr="00593BCF" w:rsidRDefault="00367363" w:rsidP="006504E8">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9B7139">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در تتمۀ این حدیث در بخاری آمده است که: «برای آن‌ها امر شد که این روز را قصاء بیاورند».</w:t>
      </w:r>
    </w:p>
    <w:p w:rsidR="00367363" w:rsidRPr="00593BCF" w:rsidRDefault="00367363" w:rsidP="009B7139">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اگر کسی به گمان اینکه آفتاب غروب کرده است، افطار کرد، و بعد از آن آفتاب نمایان شد، در نزد جمهور علماء باید باقی ماندۀ آن روز را روزه بگیرد، و عوض آن یک روز قضاء بیاورد، ولی کفارۀ بر وی نیست، و بعضی از علماء و از آن جمله مجاهد و عطاء و عروه بن زبیر رحمهم الله می‌گویند: چنین شخصی به منزلۀ کسی است که روزه را فراموش کرده است، بنابراین قضائی بر وی نیست.</w:t>
      </w:r>
    </w:p>
    <w:p w:rsidR="00367363" w:rsidRPr="00593BCF" w:rsidRDefault="00367363" w:rsidP="009B7139">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با قیاس بر افطار، علمائ گفته‌اند: اگر کسی به گمان اینکه شب هنوز باقی است، سحری کرد، و بعد از آن معلوم شد که صبح طلوع کرده است، باید آن روز را روزه بگیرد، و عوض آن یک روز قضاء بیاورد.</w:t>
      </w:r>
    </w:p>
  </w:footnote>
  <w:footnote w:id="306">
    <w:p w:rsidR="00367363" w:rsidRPr="00593BCF" w:rsidRDefault="00367363" w:rsidP="006504E8">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وی رُبَیِّع بنت معوذ بن عفراء انصاری است، در بعضی غزوات با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اشتراک می‌کرد، زخمی‌ها را تداوی می‌کرد، و کشتگان را به مدینۀ منوره انتقال می‌داد، و از زن</w:t>
      </w:r>
      <w:r w:rsidRPr="00593BCF">
        <w:rPr>
          <w:rFonts w:ascii="IRNazli" w:hAnsi="IRNazli" w:cs="IRNazli" w:hint="eastAsia"/>
          <w:sz w:val="24"/>
          <w:szCs w:val="24"/>
          <w:rtl/>
          <w:lang w:bidi="fa-IR"/>
        </w:rPr>
        <w:t>‌هایی است که در بیعت رضوان اشتراک نموده بودند، اسد الغابه (</w:t>
      </w:r>
      <w:r w:rsidRPr="00593BCF">
        <w:rPr>
          <w:rFonts w:ascii="IRNazli" w:hAnsi="IRNazli" w:cs="IRNazli" w:hint="cs"/>
          <w:sz w:val="24"/>
          <w:szCs w:val="24"/>
          <w:rtl/>
          <w:lang w:bidi="fa-IR"/>
        </w:rPr>
        <w:t>5/451-452</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w:t>
      </w:r>
    </w:p>
  </w:footnote>
  <w:footnote w:id="307">
    <w:p w:rsidR="00367363" w:rsidRPr="00593BCF" w:rsidRDefault="00367363" w:rsidP="006504E8">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F3780C">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به اتفاق علماء، هیچ عبادتی بر طفل تا وقتی که به بلوغ نرسیده است، فرض نیست.</w:t>
      </w:r>
    </w:p>
    <w:p w:rsidR="00367363" w:rsidRPr="00593BCF" w:rsidRDefault="00367363" w:rsidP="00F3780C">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علماء گفته‌اند: بعد از اینکه طفل به سن ده سالگی رسید، و توانائی روزه گرفتن را داشت، مستحب است تا والدینش او را به روزه گرفتن تشویق نمایند، تا به این کار عادت گرفته و بعد از بلوغ بتواند به آسانی روز بگیرد.</w:t>
      </w:r>
    </w:p>
    <w:p w:rsidR="00367363" w:rsidRPr="00593BCF" w:rsidRDefault="00367363" w:rsidP="00F3780C">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روزه گرفتن روز عاشوراء پیش از اینکه رمضان فرض گردد، فرض بود.</w:t>
      </w:r>
    </w:p>
    <w:p w:rsidR="00367363" w:rsidRPr="00593BCF" w:rsidRDefault="00367363" w:rsidP="00F3780C">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4) کاری را که صحابه در زمان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انجام می‌دادند، حکم چیزی را دارد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به آن امر کرده باشند، زیرا اگر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آن را موافق شرع نمی‌دانستند از آن ممانعت به عمل می‌آوردند، و این نوع حکم، به نام (سنت تقریری) یاد می‌شود.</w:t>
      </w:r>
    </w:p>
  </w:footnote>
  <w:footnote w:id="308">
    <w:p w:rsidR="00367363" w:rsidRPr="00593BCF" w:rsidRDefault="00367363" w:rsidP="006504E8">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F3780C">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صوم وصال عبارت از آن است که شخص بدون آنکه افطار نماید، روز بعدی را با روز گذشته با هم وصل روزه بگیرد.</w:t>
      </w:r>
    </w:p>
    <w:p w:rsidR="00367363" w:rsidRPr="00593BCF" w:rsidRDefault="00367363" w:rsidP="00F3780C">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2) طوری که در حدیث آتی می‌آید،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صوم وصال را منع کرده‌اند.</w:t>
      </w:r>
    </w:p>
    <w:p w:rsidR="00367363" w:rsidRPr="00593BCF" w:rsidRDefault="00367363" w:rsidP="00E831DD">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3) بنا به قور اکثر علماء، صوم وصال از خصائص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است و برای دیگر افراد امت مکروه تحریمی است، چنان‌چه خودشان بعد از عصر نماز می‌خواندند، و دیگران را از آن منع می‌کردند.</w:t>
      </w:r>
    </w:p>
    <w:p w:rsidR="00367363" w:rsidRPr="00593BCF" w:rsidRDefault="00367363" w:rsidP="00D05FCA">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4) بعضی از علماء بر این نظر اند که سبب منع کردن از صوم وصال، شفقت و ترحم بر امت است، نه آنکه چنین روزۀ در ذات خود حرام باشد، بنابراین اگر کسی قدرت و قوت داشته باشد، صوم وصال برایش روا است، چنان‌چه بعضی‌ها مانند عبدالله بن زبیر، ابن عامر و ابن وضاح رحمهم الله روزۀ وصال می‌گرفتند، ولی جمهور علماء می‌گویند: ثابت است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از آن منع کرده‌اند، و سبب منع هرچه که باشد، آن را از کراهت و تحریم خارج نمی‌سازد.</w:t>
      </w:r>
    </w:p>
    <w:p w:rsidR="00367363" w:rsidRPr="00593BCF" w:rsidRDefault="00367363" w:rsidP="00F3780C">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5) وصال تا وقت سحر جواز دارد، گرچه سیاق حدیث دلالت بر آن دارد که عدم وصال به طور مطلق بهتراست.</w:t>
      </w:r>
    </w:p>
  </w:footnote>
  <w:footnote w:id="309">
    <w:p w:rsidR="00367363" w:rsidRPr="00593BCF" w:rsidRDefault="00367363" w:rsidP="006504E8">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این حدیث نیز مانند حدیث گذشته دلالت بر نهی از صوم وصال دارد، چنان‌چه دلالت بر این دارد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خواستند تا به شکل عملی برای کسانی که می‌خواستند صوم وصال بگیرند بفهمانند که آن‌ها قادر به این کار نیستند، و برای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در این کار حالت خاصی است، و نص حدیث گویای این حالت خاص است.</w:t>
      </w:r>
    </w:p>
  </w:footnote>
  <w:footnote w:id="310">
    <w:p w:rsidR="00367363" w:rsidRPr="00593BCF" w:rsidRDefault="00367363" w:rsidP="009551C8">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وی عویمر بن مالک بن زید است، آخرین کسی از اهل فامیل خود بود که مسلمان شد، شخص فقیه، و عاقل و دانشمندی بود،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فرمودند </w:t>
      </w:r>
      <w:r w:rsidRPr="00FD6AD9">
        <w:rPr>
          <w:rFonts w:ascii="IRNazli" w:hAnsi="IRNazli" w:cs="IRNazli" w:hint="cs"/>
          <w:sz w:val="24"/>
          <w:szCs w:val="24"/>
          <w:rtl/>
          <w:lang w:bidi="fa-IR"/>
        </w:rPr>
        <w:t>که: «عویمر حکیم امت</w:t>
      </w:r>
      <w:r w:rsidRPr="00593BCF">
        <w:rPr>
          <w:rFonts w:ascii="IRNazli" w:hAnsi="IRNazli" w:cs="IRNazli" w:hint="cs"/>
          <w:sz w:val="24"/>
          <w:szCs w:val="24"/>
          <w:rtl/>
          <w:lang w:bidi="fa-IR"/>
        </w:rPr>
        <w:t xml:space="preserve"> من است»، در تمام غزوات بعد از غزوۀ (أحد) اشتراک داشت، در زمان خلافت عث</w:t>
      </w:r>
      <w:r w:rsidR="009551C8">
        <w:rPr>
          <w:rFonts w:ascii="IRNazli" w:hAnsi="IRNazli" w:cs="IRNazli" w:hint="cs"/>
          <w:sz w:val="24"/>
          <w:szCs w:val="24"/>
          <w:rtl/>
          <w:lang w:bidi="fa-IR"/>
        </w:rPr>
        <w:t>م</w:t>
      </w:r>
      <w:r w:rsidRPr="00593BCF">
        <w:rPr>
          <w:rFonts w:ascii="IRNazli" w:hAnsi="IRNazli" w:cs="IRNazli" w:hint="cs"/>
          <w:sz w:val="24"/>
          <w:szCs w:val="24"/>
          <w:rtl/>
          <w:lang w:bidi="fa-IR"/>
        </w:rPr>
        <w:t>ا</w:t>
      </w:r>
      <w:r w:rsidR="009551C8">
        <w:rPr>
          <w:rFonts w:ascii="IRNazli" w:hAnsi="IRNazli" w:cs="IRNazli" w:hint="cs"/>
          <w:sz w:val="24"/>
          <w:szCs w:val="24"/>
          <w:rtl/>
          <w:lang w:bidi="fa-IR"/>
        </w:rPr>
        <w:t>ن</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عهده دار قضاوت دمشق بود، و دو سال پیش از شهادت عثمان</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وفات یافت، اسد الغابه (5/185-186).</w:t>
      </w:r>
    </w:p>
  </w:footnote>
  <w:footnote w:id="311">
    <w:p w:rsidR="00367363" w:rsidRPr="00593BCF" w:rsidRDefault="00367363" w:rsidP="00223C2C">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223C2C">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1)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بین مسلمانان دو بار عقد برادری بستند، بار اول پیش از هجرت، و عقد برادری بین زید بن حارثه و حمزه بن عبدالمطلب در همین وقت بسته شده بود، بار دوم بعد از هجرت بین مهاجرین و انصار بعد از هجرت به مدینۀ منوره، و عقد برادری بین سلمان و ابو الدرداء در همین وقت صورت گرفته بود.</w:t>
      </w:r>
    </w:p>
    <w:p w:rsidR="00367363" w:rsidRPr="00593BCF" w:rsidRDefault="00367363" w:rsidP="00FB2978">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2) در (حلیة الأولیاء) آمده است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در جواب ابو الدرداء این را هم گفتند که: «سلمان عالم است»، و در روایت ابن سعد آمده است که فرمودند: «سلمان در علم به درجۀ اشباع رسیده است».</w:t>
      </w:r>
    </w:p>
    <w:p w:rsidR="00367363" w:rsidRPr="00593BCF" w:rsidRDefault="00367363" w:rsidP="00FB2978">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3) خوردن روزۀ نفلی جواز دارد، ولی احناف می‌گویند که خوردن روزۀ نفلی بدون عذر جواز ندارد، و از اعذاری که خوردن روزۀ نفلی را مباح می‌سازد، آمدن مهمان، و مهمان شدن است، و اگر کسی بدون عذر، روزۀ نفلی‌اش را خورد، باید آن را قضاء بیاورد، زیرا در بعضی روایات آمده است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در مورد خوردن روزۀ نفلی فرمودند: «و یک روز را عوض آن روزه بگیر»، ولی در نزد أئمۀ دیگر از خودرن روزۀ نفلی به هرسببی که باشد، قضاء لازم نمی‌شود.</w:t>
      </w:r>
    </w:p>
    <w:p w:rsidR="00367363" w:rsidRPr="00593BCF" w:rsidRDefault="00367363" w:rsidP="00FB2978">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4) عقد برادری که براساس دوستی و محبت خدایی باشد، جواز دارد.</w:t>
      </w:r>
    </w:p>
    <w:p w:rsidR="00367363" w:rsidRPr="00593BCF" w:rsidRDefault="00367363" w:rsidP="00FB2978">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5) رفتن به دیدن دوستان و شب تیر کردن در نزد آن‌ها جواز دارد، و این در صورتی است که این کار سبب ایجاد مشکلات برای میزبان نگردد.</w:t>
      </w:r>
    </w:p>
    <w:p w:rsidR="00367363" w:rsidRPr="00593BCF" w:rsidRDefault="00367363" w:rsidP="00FB2978">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6) نصیحت یک برادر برای برادر دیگر مطلوب است.</w:t>
      </w:r>
    </w:p>
    <w:p w:rsidR="00367363" w:rsidRPr="00593BCF" w:rsidRDefault="00367363" w:rsidP="00FB2978">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7) قیام شب فضیلت دارد.</w:t>
      </w:r>
    </w:p>
    <w:p w:rsidR="00367363" w:rsidRPr="00593BCF" w:rsidRDefault="00367363" w:rsidP="00FB2978">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8) زن باید خود را برای همسرش زینت نماید.</w:t>
      </w:r>
    </w:p>
    <w:p w:rsidR="00367363" w:rsidRPr="00593BCF" w:rsidRDefault="00367363" w:rsidP="00FB2978">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9) مرد باید حقوق همسرش را که از آن جمله هم خوابی با وی می‌باشد، اداء نماید.</w:t>
      </w:r>
    </w:p>
    <w:p w:rsidR="00367363" w:rsidRPr="00593BCF" w:rsidRDefault="00367363" w:rsidP="00FB2978">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10) نباید انجام دادن عبادات نفلی، سبب ضایح شدن حقوق دیگران گردد.</w:t>
      </w:r>
    </w:p>
    <w:p w:rsidR="00367363" w:rsidRPr="00593BCF" w:rsidRDefault="00367363" w:rsidP="00FB2978">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11) استراحت و خواب، به اندازۀ که جسم به آن ضرورت دارد، لازم است.</w:t>
      </w:r>
    </w:p>
    <w:p w:rsidR="00367363" w:rsidRPr="00593BCF" w:rsidRDefault="00367363" w:rsidP="00FB2978">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12) غلو کردن در امور دین جواز ندارد.</w:t>
      </w:r>
    </w:p>
  </w:footnote>
  <w:footnote w:id="312">
    <w:p w:rsidR="00367363" w:rsidRPr="00593BCF" w:rsidRDefault="00367363" w:rsidP="006504E8">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662400">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1) سبب بیشتر روزه گرفتن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در ماه شعبان آن بود که اعمال بندگان در این ماه به حضور رب العالمین تقدیم می‌گردد، پس بهتر است که انسان در این وقت روزه</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دار باشد، در سنن نسائی آمده است که اسامه</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از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پرسید: سبب چیست که در ماه شعبان از دیگر ماه‌ها بیشتر روزه می‌گیرید؟</w:t>
      </w:r>
    </w:p>
    <w:p w:rsidR="00367363" w:rsidRPr="00593BCF" w:rsidRDefault="00367363" w:rsidP="00662400">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فرمودند: «سبب آن است که در این ماه، اعمال به حضور رب العالمین تقدیم می‌گردد، و من دوست دارم که در وقت تقدیم شدن اعمالم، روزه</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دار باشم».</w:t>
      </w:r>
    </w:p>
    <w:p w:rsidR="00367363" w:rsidRPr="00593BCF" w:rsidRDefault="00367363" w:rsidP="00F1780B">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در مورد نماز خواندن در شب اول شعبان و یا در شب نمیۀ شعبان، چندین حدیث آمده است، و از آن جملۀ اینکه اگر کسی در شب نیمۀ شعبان چهار ده رکعت نماز بخواند، و بعد از آن چهار ده بار سورۀ فاتحه را تلاوت نماید، به اندازۀ بیست حج و بیست سال روزه، برایش ثواب داده می‌شود، و اگر فردای آن را روزه بگیرد، مانند آن است که شصت سال پیش از آن و شصت سال بعد از آن را روزه گرفته است» و احادیث دیگری نیز به همین معنی آمده است، ولی علماء گفته‌اند که این احادیث هیچ اصل شرعی ندارد، و همۀ آن‌ها (موضوعی) یعنی دروغ، و یا ضعیف است.</w:t>
      </w:r>
    </w:p>
  </w:footnote>
  <w:footnote w:id="313">
    <w:p w:rsidR="00367363" w:rsidRPr="00593BCF" w:rsidRDefault="00367363" w:rsidP="00E12CDF">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7C4730">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1) عبادت اندک ولی دوامدار در نزد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از آن جهت از عبادت زیاد ملال آور بهتر بود که: عبادت و بالأخص عبادت نفلی باید به اساس نشاط و محبت قلبی باشد، نه روی ملالت و عدم تمایل قلبی.</w:t>
      </w:r>
    </w:p>
    <w:p w:rsidR="00367363" w:rsidRPr="00593BCF" w:rsidRDefault="00367363" w:rsidP="00D05FCA">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2) چون نبی کریم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قدوه بودند، ازاین جهت به چیزی که امر می‌کردند، خودشان آن را عملی می‌نمودند، و از همین سبب عبادتی را که انجام می‌دادند به آن مداومت می‌کردند، و عبادت آن‌ها ولو آنکه بسیار زیاد بود، ولی برای‌شان ملال آور نبود، زیرا نبی کریم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حالت خاص و موقف خاصی داشتند.</w:t>
      </w:r>
    </w:p>
  </w:footnote>
  <w:footnote w:id="314">
    <w:p w:rsidR="00367363" w:rsidRPr="00593BCF" w:rsidRDefault="00367363" w:rsidP="00E12CDF">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8746E1">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1) قیام شب، وصیام روز، روش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بود، و به آن تشویق می‌کردند.</w:t>
      </w:r>
    </w:p>
    <w:p w:rsidR="00367363" w:rsidRPr="00593BCF" w:rsidRDefault="00367363" w:rsidP="008746E1">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روزۀ نفلی وقت خاصی ندارد، و می‌شود که در هروقت انجام پذیرد، مگر از ایامی که روزه گرفتن در آن‌ها نهی شده است، چنان‌چه روزه گرفتن روز عرفه، روز عاشوراء ده روز ذی الحجه، روز‌های بیض، یعنی سیزدهم، چهاردهم، و پانزدهم از هرماه، و غیره.</w:t>
      </w:r>
    </w:p>
    <w:p w:rsidR="00367363" w:rsidRPr="00593BCF" w:rsidRDefault="00367363" w:rsidP="008746E1">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3)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صائم الدهر نبودند، بلکه گاهی روزه می‌گرفتند، و گاهی روزه نمی‌گرفتند، چنان‌چه شب را تا صبح نماز نمی‌خواندند، بلکه یک قسمت از شب را خواب می‌شدند، و یک قسمت از آن را نماز می‌خواندند، تا کسانی که بخواهند از ایشان پیروی نمایند، از عهدۀ چنین عبادتی بر آمده بتوانند.</w:t>
      </w:r>
    </w:p>
    <w:p w:rsidR="00367363" w:rsidRPr="00593BCF" w:rsidRDefault="00367363" w:rsidP="00D05FCA">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4)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کامل</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ترین افراد بشر از نگاه خُلق و خِلقت بودند، که بیان و توضیح این مسئله ایجاب نوشتن چندین کتاب را می‌نماید، و شمۀ از آن را می‌توان در کتاب (شمائل و اوصاف سید المرسلین) تالیف امام ترمذی که خداوند مرا به ترجمۀ آن توفیق داد، مطالعه نمود.</w:t>
      </w:r>
    </w:p>
  </w:footnote>
  <w:footnote w:id="315">
    <w:p w:rsidR="00367363" w:rsidRPr="00593BCF" w:rsidRDefault="00367363" w:rsidP="00E12CDF">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مقصدش حدیثی است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برای عمرو بن عاص گفتند که: مگر من خبر ندارم که تو روز را روزه می‌گیری و شب را نماز می‌خوانی؟ گفت: بلی خبر دارید، فرمودند: چنین مکن، گاهی روزه بگیر، و گاهی روزه مگیر، چیزی بخواب و چیزی نماز بخوان، زیرا که جسمت بر تو حق دارد...الی آخر الحدیث، و این حدیث قبلاً در کتاب نماز گذشت، و جزء دیگر آن در حدیث آتی یعنی در حدیث (962) مذکور است.</w:t>
      </w:r>
    </w:p>
  </w:footnote>
  <w:footnote w:id="316">
    <w:p w:rsidR="00367363" w:rsidRPr="00593BCF" w:rsidRDefault="00367363" w:rsidP="00E12CDF">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C52FFA">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تمام اوامر و تو جیهات شارع حکیم دارای حکمت است، ولو آنکه انسان نتواند آن را درک نماید.</w:t>
      </w:r>
    </w:p>
    <w:p w:rsidR="00367363" w:rsidRPr="00593BCF" w:rsidRDefault="00367363" w:rsidP="00C52FFA">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انسان باید از عبادت نفلی همان اندازه را انجام دهد که به صحتش ضرر نرساند.</w:t>
      </w:r>
    </w:p>
    <w:p w:rsidR="00367363" w:rsidRPr="00593BCF" w:rsidRDefault="00367363" w:rsidP="00C52FFA">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انسان اگر اشتباه می‌کند، و بعد از آن راه حق و صواب برایش آشکار می‌شود، باید از لجاجت خود داری نموده، و از حق پیروی نماید.</w:t>
      </w:r>
    </w:p>
  </w:footnote>
  <w:footnote w:id="317">
    <w:p w:rsidR="00367363" w:rsidRPr="00593BCF" w:rsidRDefault="00367363" w:rsidP="00E12CDF">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زیرا روزه گرفتن یک روز و خوردن روز دیکر نه تنها آنکه انسان را ضعیف نمی‌کند، بلکه او را به صبر و تحمل عادت می‌دهد، و در نتیجه مقاومت نموده و در قت مقابله با دشمن فرار نمی‌کند.</w:t>
      </w:r>
    </w:p>
  </w:footnote>
  <w:footnote w:id="318">
    <w:p w:rsidR="00367363" w:rsidRPr="00593BCF" w:rsidRDefault="00367363" w:rsidP="00E12CDF">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مسائل متعلق به این حدیث آنکه:</w:t>
      </w:r>
    </w:p>
    <w:p w:rsidR="00367363" w:rsidRPr="00593BCF" w:rsidRDefault="00367363" w:rsidP="00830B54">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1) گویا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در جوابش گفتند: اگر همیشه روزه نگیری ضعیف نمی‌شوی، و در نتیجه از مقابل دشمن فرار نمی</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کنی.</w:t>
      </w:r>
    </w:p>
    <w:p w:rsidR="00367363" w:rsidRPr="00593BCF" w:rsidRDefault="00367363" w:rsidP="00D05FCA">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 2) اما اینکه صوم دهر چگونه است و حکمش چیست: بعضی از علماء می‌گویند: (صوم الدهر) وقتی مکروه است که شخص همیشه بدون استثناء، حتی ایام عید را روزه بگیرد، بنابراین کسی که ایام عید را روز نمی‌گیرد، روزه‌اش صوم الدهر گفته نشده، و کراهت ندارد.</w:t>
      </w:r>
    </w:p>
    <w:p w:rsidR="00367363" w:rsidRPr="00593BCF" w:rsidRDefault="00367363" w:rsidP="00E94250">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عدۀ دیگری می‌گویند: (صوم الدهر) وقتی مکروه و یا ممنوع است که روزه سبب ضرر به خودش، و یا سبب اهمال حق دیگران گردد، و اگر سبب چنین کارهای نمی‌شد، (صوم الدهر) گفته نشده و مکروه نیست.</w:t>
      </w:r>
    </w:p>
    <w:p w:rsidR="00367363" w:rsidRPr="00593BCF" w:rsidRDefault="00367363" w:rsidP="00762E3B">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و بالآخره عدۀ بر این نظر اند که معنی این قول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که فرمودند: «کسی که همیشه روز بگیرد، گویا روزه نگرفته است» خبر است نه نفی ثواب، به این معنی که چنین شخصی به روزه گرفتن عادت نموده، و گرسنگی و تشنگی را احساس نمی‌کند، پس از نگاه تحمل زحمت گویا روزه نگرفته است، بنابراین چون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نفی ثواب روزه را از چنین شخصی نکرده‌اند، روزه‌اش صحت داشته و ثواب دارد.</w:t>
      </w:r>
    </w:p>
    <w:p w:rsidR="00367363" w:rsidRPr="00593BCF" w:rsidRDefault="00367363" w:rsidP="00D05FCA">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ولی نظر اکثر علماء این است که: (صوم الدهر) به هرطریقی که باشد مکروه است، و اجتناب کردن از آن بهتر است، و اگر کار شایستۀ می‌بود، اولین کسی که به این کار اقدام می‌کرد، خود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بودند، و چون خودشان چنین نکردند، پس نکردن آن بهتر است، و خداوند متعال می‌فرماید: </w:t>
      </w:r>
      <w:r w:rsidRPr="00593BCF">
        <w:rPr>
          <w:rFonts w:ascii="Traditional Arabic" w:hAnsi="Traditional Arabic" w:cs="Traditional Arabic"/>
          <w:sz w:val="24"/>
          <w:szCs w:val="24"/>
          <w:rtl/>
          <w:lang w:bidi="fa-IR"/>
        </w:rPr>
        <w:t>﴿</w:t>
      </w:r>
      <w:r w:rsidRPr="00593BCF">
        <w:rPr>
          <w:rFonts w:ascii="KFGQPC Uthmanic Script HAFS" w:eastAsiaTheme="minorHAnsi" w:hAnsiTheme="minorHAnsi" w:cs="KFGQPC Uthmanic Script HAFS" w:hint="cs"/>
          <w:sz w:val="24"/>
          <w:szCs w:val="24"/>
          <w:rtl/>
        </w:rPr>
        <w:t>لَّقَدۡ</w:t>
      </w:r>
      <w:r w:rsidRPr="00593BCF">
        <w:rPr>
          <w:rFonts w:ascii="KFGQPC Uthmanic Script HAFS" w:eastAsiaTheme="minorHAnsi" w:hAnsiTheme="minorHAnsi" w:cs="KFGQPC Uthmanic Script HAFS"/>
          <w:sz w:val="24"/>
          <w:szCs w:val="24"/>
          <w:rtl/>
        </w:rPr>
        <w:t xml:space="preserve"> </w:t>
      </w:r>
      <w:r w:rsidRPr="00593BCF">
        <w:rPr>
          <w:rFonts w:ascii="KFGQPC Uthmanic Script HAFS" w:eastAsiaTheme="minorHAnsi" w:hAnsiTheme="minorHAnsi" w:cs="KFGQPC Uthmanic Script HAFS" w:hint="cs"/>
          <w:sz w:val="24"/>
          <w:szCs w:val="24"/>
          <w:rtl/>
        </w:rPr>
        <w:t>كَانَ</w:t>
      </w:r>
      <w:r w:rsidRPr="00593BCF">
        <w:rPr>
          <w:rFonts w:ascii="KFGQPC Uthmanic Script HAFS" w:eastAsiaTheme="minorHAnsi" w:hAnsiTheme="minorHAnsi" w:cs="KFGQPC Uthmanic Script HAFS"/>
          <w:sz w:val="24"/>
          <w:szCs w:val="24"/>
          <w:rtl/>
        </w:rPr>
        <w:t xml:space="preserve"> </w:t>
      </w:r>
      <w:r w:rsidRPr="00593BCF">
        <w:rPr>
          <w:rFonts w:ascii="KFGQPC Uthmanic Script HAFS" w:eastAsiaTheme="minorHAnsi" w:hAnsiTheme="minorHAnsi" w:cs="KFGQPC Uthmanic Script HAFS" w:hint="cs"/>
          <w:sz w:val="24"/>
          <w:szCs w:val="24"/>
          <w:rtl/>
        </w:rPr>
        <w:t>لَكُمۡ</w:t>
      </w:r>
      <w:r w:rsidRPr="00593BCF">
        <w:rPr>
          <w:rFonts w:ascii="KFGQPC Uthmanic Script HAFS" w:eastAsiaTheme="minorHAnsi" w:hAnsiTheme="minorHAnsi" w:cs="KFGQPC Uthmanic Script HAFS"/>
          <w:sz w:val="24"/>
          <w:szCs w:val="24"/>
          <w:rtl/>
        </w:rPr>
        <w:t xml:space="preserve"> </w:t>
      </w:r>
      <w:r w:rsidRPr="00593BCF">
        <w:rPr>
          <w:rFonts w:ascii="KFGQPC Uthmanic Script HAFS" w:eastAsiaTheme="minorHAnsi" w:hAnsiTheme="minorHAnsi" w:cs="KFGQPC Uthmanic Script HAFS" w:hint="cs"/>
          <w:sz w:val="24"/>
          <w:szCs w:val="24"/>
          <w:rtl/>
        </w:rPr>
        <w:t>فِي</w:t>
      </w:r>
      <w:r w:rsidRPr="00593BCF">
        <w:rPr>
          <w:rFonts w:ascii="KFGQPC Uthmanic Script HAFS" w:eastAsiaTheme="minorHAnsi" w:hAnsiTheme="minorHAnsi" w:cs="KFGQPC Uthmanic Script HAFS"/>
          <w:sz w:val="24"/>
          <w:szCs w:val="24"/>
          <w:rtl/>
        </w:rPr>
        <w:t xml:space="preserve"> </w:t>
      </w:r>
      <w:r w:rsidRPr="00593BCF">
        <w:rPr>
          <w:rFonts w:ascii="KFGQPC Uthmanic Script HAFS" w:eastAsiaTheme="minorHAnsi" w:hAnsiTheme="minorHAnsi" w:cs="KFGQPC Uthmanic Script HAFS" w:hint="cs"/>
          <w:sz w:val="24"/>
          <w:szCs w:val="24"/>
          <w:rtl/>
        </w:rPr>
        <w:t>رَسُولِ</w:t>
      </w:r>
      <w:r w:rsidRPr="00593BCF">
        <w:rPr>
          <w:rFonts w:ascii="KFGQPC Uthmanic Script HAFS" w:eastAsiaTheme="minorHAnsi" w:hAnsiTheme="minorHAnsi" w:cs="KFGQPC Uthmanic Script HAFS"/>
          <w:sz w:val="24"/>
          <w:szCs w:val="24"/>
          <w:rtl/>
        </w:rPr>
        <w:t xml:space="preserve"> </w:t>
      </w:r>
      <w:r w:rsidRPr="00593BCF">
        <w:rPr>
          <w:rFonts w:ascii="KFGQPC Uthmanic Script HAFS" w:eastAsiaTheme="minorHAnsi" w:hAnsiTheme="minorHAnsi" w:cs="KFGQPC Uthmanic Script HAFS" w:hint="cs"/>
          <w:sz w:val="24"/>
          <w:szCs w:val="24"/>
          <w:rtl/>
        </w:rPr>
        <w:t>ٱللَّهِ</w:t>
      </w:r>
      <w:r w:rsidRPr="00593BCF">
        <w:rPr>
          <w:rFonts w:ascii="KFGQPC Uthmanic Script HAFS" w:eastAsiaTheme="minorHAnsi" w:hAnsiTheme="minorHAnsi" w:cs="KFGQPC Uthmanic Script HAFS"/>
          <w:sz w:val="24"/>
          <w:szCs w:val="24"/>
          <w:rtl/>
        </w:rPr>
        <w:t xml:space="preserve"> </w:t>
      </w:r>
      <w:r w:rsidRPr="00593BCF">
        <w:rPr>
          <w:rFonts w:ascii="KFGQPC Uthmanic Script HAFS" w:eastAsiaTheme="minorHAnsi" w:hAnsiTheme="minorHAnsi" w:cs="KFGQPC Uthmanic Script HAFS" w:hint="cs"/>
          <w:sz w:val="24"/>
          <w:szCs w:val="24"/>
          <w:rtl/>
        </w:rPr>
        <w:t>أُسۡوَةٌ</w:t>
      </w:r>
      <w:r w:rsidRPr="00593BCF">
        <w:rPr>
          <w:rFonts w:ascii="KFGQPC Uthmanic Script HAFS" w:eastAsiaTheme="minorHAnsi" w:hAnsiTheme="minorHAnsi" w:cs="KFGQPC Uthmanic Script HAFS"/>
          <w:sz w:val="24"/>
          <w:szCs w:val="24"/>
          <w:rtl/>
        </w:rPr>
        <w:t xml:space="preserve"> </w:t>
      </w:r>
      <w:r w:rsidRPr="00593BCF">
        <w:rPr>
          <w:rFonts w:ascii="KFGQPC Uthmanic Script HAFS" w:eastAsiaTheme="minorHAnsi" w:hAnsiTheme="minorHAnsi" w:cs="KFGQPC Uthmanic Script HAFS" w:hint="cs"/>
          <w:sz w:val="24"/>
          <w:szCs w:val="24"/>
          <w:rtl/>
        </w:rPr>
        <w:t>حَسَنَةٞ</w:t>
      </w:r>
      <w:r w:rsidRPr="00593BCF">
        <w:rPr>
          <w:rFonts w:ascii="KFGQPC Uthmanic Script HAFS" w:eastAsiaTheme="minorHAnsi" w:hAnsiTheme="minorHAnsi" w:cs="KFGQPC Uthmanic Script HAFS"/>
          <w:sz w:val="24"/>
          <w:szCs w:val="24"/>
          <w:rtl/>
        </w:rPr>
        <w:t xml:space="preserve"> </w:t>
      </w:r>
      <w:r w:rsidRPr="00593BCF">
        <w:rPr>
          <w:rFonts w:ascii="KFGQPC Uthmanic Script HAFS" w:eastAsiaTheme="minorHAnsi" w:hAnsiTheme="minorHAnsi" w:cs="KFGQPC Uthmanic Script HAFS" w:hint="cs"/>
          <w:sz w:val="24"/>
          <w:szCs w:val="24"/>
          <w:rtl/>
        </w:rPr>
        <w:t>لِّمَن</w:t>
      </w:r>
      <w:r w:rsidRPr="00593BCF">
        <w:rPr>
          <w:rFonts w:ascii="KFGQPC Uthmanic Script HAFS" w:eastAsiaTheme="minorHAnsi" w:hAnsiTheme="minorHAnsi" w:cs="KFGQPC Uthmanic Script HAFS"/>
          <w:sz w:val="24"/>
          <w:szCs w:val="24"/>
          <w:rtl/>
        </w:rPr>
        <w:t xml:space="preserve"> </w:t>
      </w:r>
      <w:r w:rsidRPr="00593BCF">
        <w:rPr>
          <w:rFonts w:ascii="KFGQPC Uthmanic Script HAFS" w:eastAsiaTheme="minorHAnsi" w:hAnsiTheme="minorHAnsi" w:cs="KFGQPC Uthmanic Script HAFS" w:hint="cs"/>
          <w:sz w:val="24"/>
          <w:szCs w:val="24"/>
          <w:rtl/>
        </w:rPr>
        <w:t>كَانَ</w:t>
      </w:r>
      <w:r w:rsidRPr="00593BCF">
        <w:rPr>
          <w:rFonts w:ascii="KFGQPC Uthmanic Script HAFS" w:eastAsiaTheme="minorHAnsi" w:hAnsiTheme="minorHAnsi" w:cs="KFGQPC Uthmanic Script HAFS"/>
          <w:sz w:val="24"/>
          <w:szCs w:val="24"/>
          <w:rtl/>
        </w:rPr>
        <w:t xml:space="preserve"> </w:t>
      </w:r>
      <w:r w:rsidRPr="00593BCF">
        <w:rPr>
          <w:rFonts w:ascii="KFGQPC Uthmanic Script HAFS" w:eastAsiaTheme="minorHAnsi" w:hAnsiTheme="minorHAnsi" w:cs="KFGQPC Uthmanic Script HAFS" w:hint="cs"/>
          <w:sz w:val="24"/>
          <w:szCs w:val="24"/>
          <w:rtl/>
        </w:rPr>
        <w:t>يَرۡجُواْ</w:t>
      </w:r>
      <w:r w:rsidRPr="00593BCF">
        <w:rPr>
          <w:rFonts w:ascii="KFGQPC Uthmanic Script HAFS" w:eastAsiaTheme="minorHAnsi" w:hAnsiTheme="minorHAnsi" w:cs="KFGQPC Uthmanic Script HAFS"/>
          <w:sz w:val="24"/>
          <w:szCs w:val="24"/>
          <w:rtl/>
        </w:rPr>
        <w:t xml:space="preserve"> </w:t>
      </w:r>
      <w:r w:rsidRPr="00593BCF">
        <w:rPr>
          <w:rFonts w:ascii="KFGQPC Uthmanic Script HAFS" w:eastAsiaTheme="minorHAnsi" w:hAnsiTheme="minorHAnsi" w:cs="KFGQPC Uthmanic Script HAFS" w:hint="cs"/>
          <w:sz w:val="24"/>
          <w:szCs w:val="24"/>
          <w:rtl/>
        </w:rPr>
        <w:t>ٱللَّهَ</w:t>
      </w:r>
      <w:r w:rsidRPr="00593BCF">
        <w:rPr>
          <w:rFonts w:ascii="KFGQPC Uthmanic Script HAFS" w:eastAsiaTheme="minorHAnsi" w:hAnsiTheme="minorHAnsi" w:cs="KFGQPC Uthmanic Script HAFS"/>
          <w:sz w:val="24"/>
          <w:szCs w:val="24"/>
          <w:rtl/>
        </w:rPr>
        <w:t xml:space="preserve"> </w:t>
      </w:r>
      <w:r w:rsidRPr="00593BCF">
        <w:rPr>
          <w:rFonts w:ascii="KFGQPC Uthmanic Script HAFS" w:eastAsiaTheme="minorHAnsi" w:hAnsiTheme="minorHAnsi" w:cs="KFGQPC Uthmanic Script HAFS" w:hint="cs"/>
          <w:sz w:val="24"/>
          <w:szCs w:val="24"/>
          <w:rtl/>
        </w:rPr>
        <w:t>وَٱلۡيَوۡمَ</w:t>
      </w:r>
      <w:r w:rsidRPr="00593BCF">
        <w:rPr>
          <w:rFonts w:ascii="KFGQPC Uthmanic Script HAFS" w:eastAsiaTheme="minorHAnsi" w:hAnsiTheme="minorHAnsi" w:cs="KFGQPC Uthmanic Script HAFS"/>
          <w:sz w:val="24"/>
          <w:szCs w:val="24"/>
          <w:rtl/>
        </w:rPr>
        <w:t xml:space="preserve"> </w:t>
      </w:r>
      <w:r w:rsidRPr="00593BCF">
        <w:rPr>
          <w:rFonts w:ascii="KFGQPC Uthmanic Script HAFS" w:eastAsiaTheme="minorHAnsi" w:hAnsiTheme="minorHAnsi" w:cs="KFGQPC Uthmanic Script HAFS" w:hint="cs"/>
          <w:sz w:val="24"/>
          <w:szCs w:val="24"/>
          <w:rtl/>
        </w:rPr>
        <w:t>ٱلۡأٓخِرَ</w:t>
      </w:r>
      <w:r w:rsidRPr="00593BCF">
        <w:rPr>
          <w:rFonts w:ascii="KFGQPC Uthmanic Script HAFS" w:eastAsiaTheme="minorHAnsi" w:hAnsiTheme="minorHAnsi" w:cs="KFGQPC Uthmanic Script HAFS"/>
          <w:sz w:val="24"/>
          <w:szCs w:val="24"/>
          <w:rtl/>
        </w:rPr>
        <w:t xml:space="preserve"> </w:t>
      </w:r>
      <w:r w:rsidRPr="00593BCF">
        <w:rPr>
          <w:rFonts w:ascii="KFGQPC Uthmanic Script HAFS" w:eastAsiaTheme="minorHAnsi" w:hAnsiTheme="minorHAnsi" w:cs="KFGQPC Uthmanic Script HAFS" w:hint="cs"/>
          <w:sz w:val="24"/>
          <w:szCs w:val="24"/>
          <w:rtl/>
        </w:rPr>
        <w:t>وَذَكَرَ</w:t>
      </w:r>
      <w:r w:rsidRPr="00593BCF">
        <w:rPr>
          <w:rFonts w:ascii="KFGQPC Uthmanic Script HAFS" w:eastAsiaTheme="minorHAnsi" w:hAnsiTheme="minorHAnsi" w:cs="KFGQPC Uthmanic Script HAFS"/>
          <w:sz w:val="24"/>
          <w:szCs w:val="24"/>
          <w:rtl/>
        </w:rPr>
        <w:t xml:space="preserve"> </w:t>
      </w:r>
      <w:r w:rsidRPr="00593BCF">
        <w:rPr>
          <w:rFonts w:ascii="KFGQPC Uthmanic Script HAFS" w:eastAsiaTheme="minorHAnsi" w:hAnsiTheme="minorHAnsi" w:cs="KFGQPC Uthmanic Script HAFS" w:hint="cs"/>
          <w:sz w:val="24"/>
          <w:szCs w:val="24"/>
          <w:rtl/>
        </w:rPr>
        <w:t>ٱللَّهَ</w:t>
      </w:r>
      <w:r w:rsidRPr="00593BCF">
        <w:rPr>
          <w:rFonts w:ascii="KFGQPC Uthmanic Script HAFS" w:eastAsiaTheme="minorHAnsi" w:hAnsiTheme="minorHAnsi" w:cs="KFGQPC Uthmanic Script HAFS"/>
          <w:sz w:val="24"/>
          <w:szCs w:val="24"/>
          <w:rtl/>
        </w:rPr>
        <w:t xml:space="preserve"> </w:t>
      </w:r>
      <w:r w:rsidRPr="00593BCF">
        <w:rPr>
          <w:rFonts w:ascii="KFGQPC Uthmanic Script HAFS" w:eastAsiaTheme="minorHAnsi" w:hAnsiTheme="minorHAnsi" w:cs="KFGQPC Uthmanic Script HAFS" w:hint="cs"/>
          <w:sz w:val="24"/>
          <w:szCs w:val="24"/>
          <w:rtl/>
        </w:rPr>
        <w:t>كَثِيرٗا</w:t>
      </w:r>
      <w:r w:rsidRPr="00593BCF">
        <w:rPr>
          <w:rFonts w:ascii="Traditional Arabic" w:hAnsi="Traditional Arabic" w:cs="Traditional Arabic"/>
          <w:sz w:val="24"/>
          <w:szCs w:val="24"/>
          <w:rtl/>
          <w:lang w:bidi="fa-IR"/>
        </w:rPr>
        <w:t>﴾</w:t>
      </w:r>
      <w:r w:rsidRPr="00593BCF">
        <w:rPr>
          <w:rFonts w:ascii="IRNazli" w:hAnsi="IRNazli" w:cs="IRNazli" w:hint="cs"/>
          <w:sz w:val="24"/>
          <w:szCs w:val="24"/>
          <w:rtl/>
          <w:lang w:bidi="fa-IR"/>
        </w:rPr>
        <w:t>.</w:t>
      </w:r>
    </w:p>
  </w:footnote>
  <w:footnote w:id="319">
    <w:p w:rsidR="00367363" w:rsidRPr="00593BCF" w:rsidRDefault="00367363" w:rsidP="00E12CDF">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ام سلیم مادر انس است، و نام اصلی‌اش (غمیصاء) و یا (رمیصاء) است،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از آن جهت نزد أم سلیم می‌رفتند که وی خالۀ رضاعی‌شان بود.</w:t>
      </w:r>
    </w:p>
  </w:footnote>
  <w:footnote w:id="320">
    <w:p w:rsidR="00367363" w:rsidRPr="00593BCF" w:rsidRDefault="00367363" w:rsidP="00E12CDF">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2545F0">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1) در روایت دیگری آمده است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به حق انس چنین دعا کردند: «خدایا! مال و فرزند فراوان برایش بده، عمرش را دراز کن، و گناهش را بیامرز»، و در (حلیة الأولیاء) به نقل از انس</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آمده است که گفت: زمینم در سال دو بار حاصل می‌دهد، و در این شهر زمینی که دو بار حاصل می‌دهد وجو ندارد.</w:t>
      </w:r>
    </w:p>
    <w:p w:rsidR="00367363" w:rsidRPr="00593BCF" w:rsidRDefault="00367363" w:rsidP="002545F0">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مراد از حَجاج، حجاج بن یوسف ثقفی است، که در سال هفتاد و پنج هجری به بصره آمد، در وقت آمدن حجاج به بصره، انس به سن هشتاد و چند سالگی رسیده بود، و هنگام وفات، در سال نود و سه هجری، حدود صد سال عمر داشت.</w:t>
      </w:r>
    </w:p>
    <w:p w:rsidR="00367363" w:rsidRPr="00593BCF" w:rsidRDefault="00367363" w:rsidP="002545F0">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روزۀ نفلی را بدون عذر معقولی نباید خورد.</w:t>
      </w:r>
    </w:p>
    <w:p w:rsidR="00367363" w:rsidRPr="00593BCF" w:rsidRDefault="00367363" w:rsidP="00D33092">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4) رد تحفه و بخشش اگر باعث رنجش بخشش دهنده نشود، جواز دارد.</w:t>
      </w:r>
    </w:p>
    <w:p w:rsidR="00367363" w:rsidRPr="00593BCF" w:rsidRDefault="00367363" w:rsidP="00D33092">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5) دعا کردن برای برکت در امور دنیوی مانند: مال و فرزند و امثا این‌ها جواز دارد.</w:t>
      </w:r>
    </w:p>
    <w:p w:rsidR="00367363" w:rsidRPr="00593BCF" w:rsidRDefault="00367363" w:rsidP="00830B54">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6) دعا کردن بعد از نماز مشروع است، ولی بعضی از علماء آن را اختصاص به نماز نفلی داده</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اند نه نماز فرضی، و می‌گویند بعد از نماز فرضی باید به تسبیح (سبحان الله)، تحمید (الحمدالله) و تهلیل (لا</w:t>
      </w:r>
      <w:r w:rsidR="00CA5098">
        <w:rPr>
          <w:rFonts w:ascii="IRNazli" w:hAnsi="IRNazli" w:cs="IRNazli" w:hint="cs"/>
          <w:sz w:val="24"/>
          <w:szCs w:val="24"/>
          <w:rtl/>
          <w:lang w:bidi="fa-IR"/>
        </w:rPr>
        <w:t xml:space="preserve"> </w:t>
      </w:r>
      <w:r w:rsidRPr="00593BCF">
        <w:rPr>
          <w:rFonts w:ascii="IRNazli" w:hAnsi="IRNazli" w:cs="IRNazli" w:hint="cs"/>
          <w:sz w:val="24"/>
          <w:szCs w:val="24"/>
          <w:rtl/>
          <w:lang w:bidi="fa-IR"/>
        </w:rPr>
        <w:t>إله إلا الله) پرداخت.</w:t>
      </w:r>
    </w:p>
    <w:p w:rsidR="00367363" w:rsidRPr="00593BCF" w:rsidRDefault="00367363" w:rsidP="00D33092">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7) داخل شدن به خانۀ دیگران در وقت نبودن صاحب خانه جواز دارد، ولی این امر طوری که امام عینی</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می‌گوید در صورتی است که این کار سبب رنجش صاحب خانه نشود، ورنه جائز نیست، و نباید دیگران را در این امر به سید المرسلین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قیاس نمود.</w:t>
      </w:r>
    </w:p>
    <w:p w:rsidR="00367363" w:rsidRPr="00593BCF" w:rsidRDefault="00367363" w:rsidP="00D33092">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8) مادر، فرزندش را از خود بیشتر دوست می‌دارد، زیرا ام سلیم فرزندش را در دعای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بر خود ترجیح داد، بنابراین بر فرزند لازم است تا این مهر و محبت مادری را به محبت و احسان خود تا جایی که برایش ممکن است، پاسخ داده و از هیچ خدمتی نسبت به وی و هم چنین نسبت به پدرش کوتاهی نکند.</w:t>
      </w:r>
    </w:p>
    <w:p w:rsidR="00367363" w:rsidRPr="00593BCF" w:rsidRDefault="00367363" w:rsidP="00D33092">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9)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مستجاب الدعوه بودند، زیرا به اثر دعای شان: باغ انس بر خلاف باغ‌های دیگر آن منطقه سالی دو بار میوه می‌داد، در حدود صد سال و یا بیش از ان عمر کرد، اولاد فوق العاده فراوانی داشت، تا جائیکه صد فرزند از پشت خودش وفات نمودند، و در آخر عمر حدود صد فرزند و نواسۀ دیگر داشت.</w:t>
      </w:r>
    </w:p>
  </w:footnote>
  <w:footnote w:id="321">
    <w:p w:rsidR="00367363" w:rsidRPr="00593BCF" w:rsidRDefault="00367363" w:rsidP="00E12CDF">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گویند سبب استفسار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این بود که خبر داشتند که این شخص نذر کرده است که آخر هرماه، و یا آخر ماه شعبان را روزه بگیرد، از این سبب از وی چینین استفسار نمودند.</w:t>
      </w:r>
    </w:p>
  </w:footnote>
  <w:footnote w:id="322">
    <w:p w:rsidR="00367363" w:rsidRPr="00593BCF" w:rsidRDefault="00367363" w:rsidP="00E12CDF">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E12CDF">
      <w:pPr>
        <w:pStyle w:val="FootnoteText"/>
        <w:bidi/>
        <w:ind w:left="272" w:hanging="272"/>
        <w:jc w:val="both"/>
        <w:rPr>
          <w:rFonts w:ascii="IRNazli" w:hAnsi="IRNazli" w:cs="IRNazli"/>
          <w:sz w:val="24"/>
          <w:szCs w:val="24"/>
          <w:rtl/>
          <w:lang w:bidi="fa-IR"/>
        </w:rPr>
      </w:pPr>
      <w:r w:rsidRPr="00593BCF">
        <w:rPr>
          <w:rFonts w:ascii="IRNazli" w:hAnsi="IRNazli" w:cs="IRNazli" w:hint="cs"/>
          <w:sz w:val="24"/>
          <w:szCs w:val="24"/>
          <w:rtl/>
          <w:lang w:bidi="fa-IR"/>
        </w:rPr>
        <w:tab/>
        <w:t>در مورد روزه گرفتن روز جمعه چندین قول است، و مشهورترین آن‌ها سه قول است: امام نخعی و شعبی و زهری رحمهم الله می‌گویند: روزه گرفتن روز جمعه به طور مطلق مکروه است، یعنی: خواه تنها روزه گرفته شود، و خواه با روز دیگری.</w:t>
      </w:r>
    </w:p>
    <w:p w:rsidR="00367363" w:rsidRPr="00593BCF" w:rsidRDefault="00367363" w:rsidP="00694A58">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امام ابو حنیفه و محمد بن حسن، و امام مالک و محمد بن منکدر و ابن عباس رحمهم الله می‌گویند: روزه گرفتن روز جمعه به طور مطلق بدون کراهت جواز دارد، یعنی: خواه تنها روزه گرفته شود، و خواه با روز دیگری.</w:t>
      </w:r>
    </w:p>
    <w:p w:rsidR="00367363" w:rsidRPr="00593BCF" w:rsidRDefault="00367363" w:rsidP="00694A58">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ابو هریره، و محمد بن سیرین، و ابو یوسف رحمهم الله می‌گویند: روزه گرفتن روز جمعه تنها مکروه است، ولی اگر با روز دیگری پیش از آن، یعنی: روز پنج شنبه، و یا بعد از آن، یعنی: روز شنبه روزه گرفته شود کراهت ندارد، و احادیث بسیاری که در این مورد آمده است مؤید قول اخیر است، و از آن جمله حدیث آتی.</w:t>
      </w:r>
    </w:p>
  </w:footnote>
  <w:footnote w:id="323">
    <w:p w:rsidR="00367363" w:rsidRPr="00593BCF" w:rsidRDefault="00367363" w:rsidP="006F3D88">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وی ام المؤمنین جویریۀ خزاعی است، نامش در اصل بره بود، و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او را جویریه نامیدند، وی از اسیران بنی المصطلق و بسیار زیبا بود، و بعد از اینکه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با وی ازدواج نمودند تمام صحابه</w:t>
      </w:r>
      <w:r w:rsidRPr="00593BCF">
        <w:rPr>
          <w:rFonts w:ascii="IRNazli" w:hAnsi="IRNazli" w:cs="CTraditional Arabic" w:hint="cs"/>
          <w:sz w:val="24"/>
          <w:szCs w:val="24"/>
          <w:rtl/>
          <w:lang w:bidi="fa-IR"/>
        </w:rPr>
        <w:t>ش</w:t>
      </w:r>
      <w:r w:rsidRPr="00593BCF">
        <w:rPr>
          <w:rFonts w:ascii="IRNazli" w:hAnsi="IRNazli" w:cs="IRNazli" w:hint="cs"/>
          <w:sz w:val="24"/>
          <w:szCs w:val="24"/>
          <w:rtl/>
          <w:lang w:bidi="fa-IR"/>
        </w:rPr>
        <w:t xml:space="preserve"> اسیرانی را که از قبیلۀ بنی المصطلق در اختیار داشتند، آزاد کردند.</w:t>
      </w:r>
    </w:p>
  </w:footnote>
  <w:footnote w:id="324">
    <w:p w:rsidR="00367363" w:rsidRPr="00593BCF" w:rsidRDefault="00367363" w:rsidP="00A1279E">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662400">
      <w:pPr>
        <w:pStyle w:val="FootnoteText"/>
        <w:bidi/>
        <w:ind w:left="272" w:hanging="272"/>
        <w:jc w:val="both"/>
        <w:rPr>
          <w:rFonts w:ascii="IRNazli" w:hAnsi="IRNazli" w:cs="IRNazli"/>
          <w:sz w:val="24"/>
          <w:szCs w:val="24"/>
          <w:rtl/>
          <w:lang w:bidi="fa-IR"/>
        </w:rPr>
      </w:pPr>
      <w:r w:rsidRPr="00593BCF">
        <w:rPr>
          <w:rFonts w:ascii="IRNazli" w:hAnsi="IRNazli" w:cs="IRNazli" w:hint="cs"/>
          <w:sz w:val="24"/>
          <w:szCs w:val="24"/>
          <w:rtl/>
          <w:lang w:bidi="fa-IR"/>
        </w:rPr>
        <w:tab/>
        <w:t>این حدیث مانند حدیث سابق،</w:t>
      </w:r>
      <w:r w:rsidRPr="0029520F">
        <w:rPr>
          <w:rFonts w:ascii="IRNazli" w:hAnsi="IRNazli" w:cs="IRNazli" w:hint="cs"/>
          <w:sz w:val="24"/>
          <w:szCs w:val="24"/>
          <w:rtl/>
          <w:lang w:bidi="fa-IR"/>
        </w:rPr>
        <w:t xml:space="preserve"> صر</w:t>
      </w:r>
      <w:r w:rsidR="0029520F" w:rsidRPr="0029520F">
        <w:rPr>
          <w:rFonts w:ascii="IRNazli" w:hAnsi="IRNazli" w:cs="IRNazli" w:hint="cs"/>
          <w:sz w:val="24"/>
          <w:szCs w:val="24"/>
          <w:rtl/>
          <w:lang w:bidi="fa-IR"/>
        </w:rPr>
        <w:t>ی</w:t>
      </w:r>
      <w:r w:rsidRPr="0029520F">
        <w:rPr>
          <w:rFonts w:ascii="IRNazli" w:hAnsi="IRNazli" w:cs="IRNazli" w:hint="cs"/>
          <w:sz w:val="24"/>
          <w:szCs w:val="24"/>
          <w:rtl/>
          <w:lang w:bidi="fa-IR"/>
        </w:rPr>
        <w:t>ح</w:t>
      </w:r>
      <w:r w:rsidRPr="0029520F">
        <w:rPr>
          <w:rFonts w:ascii="IRNazli" w:hAnsi="IRNazli" w:cs="IRNazli" w:hint="eastAsia"/>
          <w:sz w:val="24"/>
          <w:szCs w:val="24"/>
          <w:rtl/>
          <w:lang w:bidi="fa-IR"/>
        </w:rPr>
        <w:t>‌</w:t>
      </w:r>
      <w:r w:rsidRPr="0029520F">
        <w:rPr>
          <w:rFonts w:ascii="IRNazli" w:hAnsi="IRNazli" w:cs="IRNazli" w:hint="cs"/>
          <w:sz w:val="24"/>
          <w:szCs w:val="24"/>
          <w:rtl/>
          <w:lang w:bidi="fa-IR"/>
        </w:rPr>
        <w:t>تر ا</w:t>
      </w:r>
      <w:r w:rsidRPr="00593BCF">
        <w:rPr>
          <w:rFonts w:ascii="IRNazli" w:hAnsi="IRNazli" w:cs="IRNazli" w:hint="cs"/>
          <w:sz w:val="24"/>
          <w:szCs w:val="24"/>
          <w:rtl/>
          <w:lang w:bidi="fa-IR"/>
        </w:rPr>
        <w:t>ز آن دلالت بر این دارد که روزه گرفتن روز جمعه به طور منفرد و اختصاصی مکروه است، مگر آنکه با روز دیگری پیش از آن روز دیگری بعد از آن، روزه گرفته شود.</w:t>
      </w:r>
    </w:p>
  </w:footnote>
  <w:footnote w:id="325">
    <w:p w:rsidR="00367363" w:rsidRPr="00593BCF" w:rsidRDefault="00367363" w:rsidP="00A1279E">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830B54">
      <w:pPr>
        <w:pStyle w:val="FootnoteText"/>
        <w:bidi/>
        <w:ind w:left="272" w:hanging="272"/>
        <w:jc w:val="both"/>
        <w:rPr>
          <w:rFonts w:ascii="IRNazli" w:hAnsi="IRNazli" w:cs="IRNazli"/>
          <w:sz w:val="24"/>
          <w:szCs w:val="24"/>
          <w:rtl/>
          <w:lang w:bidi="fa-IR"/>
        </w:rPr>
      </w:pPr>
      <w:r w:rsidRPr="00593BCF">
        <w:rPr>
          <w:rFonts w:ascii="IRNazli" w:hAnsi="IRNazli" w:cs="IRNazli" w:hint="cs"/>
          <w:sz w:val="24"/>
          <w:szCs w:val="24"/>
          <w:rtl/>
          <w:lang w:bidi="fa-IR"/>
        </w:rPr>
        <w:tab/>
        <w:t>قصد عائشه</w:t>
      </w:r>
      <w:r w:rsidRPr="00593BCF">
        <w:rPr>
          <w:rFonts w:ascii="IRNazli" w:hAnsi="IRNazli" w:cs="CTraditional Arabic" w:hint="cs"/>
          <w:sz w:val="24"/>
          <w:szCs w:val="24"/>
          <w:rtl/>
          <w:lang w:bidi="fa-IR"/>
        </w:rPr>
        <w:t>ل</w:t>
      </w:r>
      <w:r w:rsidRPr="00593BCF">
        <w:rPr>
          <w:rFonts w:ascii="IRNazli" w:hAnsi="IRNazli" w:cs="IRNazli" w:hint="cs"/>
          <w:sz w:val="24"/>
          <w:szCs w:val="24"/>
          <w:rtl/>
          <w:lang w:bidi="fa-IR"/>
        </w:rPr>
        <w:t xml:space="preserve"> این بود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روزهای دیگری را غیر از روزهای که دارای فضیلت است، و برای همگان بیان کرده‌اند، روزه نمی‌گرفتند، و از جملۀ روزهای که دارای فضیلت خاصی است، روز عرفه، روز عاشوراء، روز پنج شنبه و دو شنبه در هر هفته، روز‌های سیزدهم، چهاردهم، و پانزدهم از هر ماه، نُه روز اول ذی الحجه، و بعضی از روز‌های ماه شعبان، و غیره.</w:t>
      </w:r>
    </w:p>
  </w:footnote>
  <w:footnote w:id="326">
    <w:p w:rsidR="00367363" w:rsidRPr="00593BCF" w:rsidRDefault="00367363" w:rsidP="00A1279E">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C74982">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ایام تشریق که به نام (ایام معدودات) نیز یاد می‌شود در نزد بعضی از علماء، روز یازدهم، دوازدهم، و سیزدهم ذی الحجه است، ولی امام ابو حنیفه و امام مالک و امام احمد بن حنبل می‌گویند که روز سزدهم ذی الحجه از ایام تشریق نیست.</w:t>
      </w:r>
    </w:p>
    <w:p w:rsidR="00367363" w:rsidRPr="00593BCF" w:rsidRDefault="00367363" w:rsidP="0005667E">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د روزه گرفتن ایام تشریق بین علماء اختلاف است: امام ابو حنیفه و اصاحبش و امام شافعی، و لیث بن سعد رحمهم الله، و از صحابه علی بن ابی طالب</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می‌گویند: روزه گرفتن ایام تشریق برای هیچ کس روا نیست، چه متمتع باشد و چه غیر متمتع، چه (هدی) داشته باشد، و چه نداشته باشد، و دلیل آن‌ها احادیثی است که در آن‌ها از روزه گرفتن ایام تشرق نهی شده است، و از آن جمله حدیثی است که ابو داود روایت کرده و می‌گوید: از عقبه بن عامر</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روایت است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فرمودند: «روز عرفه، و روز عید، و روز‌های تشریق، عید ما مسلمانان است، و این روزها روز خورد و نوش است» و امام طحاوی</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احادیث نهی از روزه گرفتن ایام تشریق را از شانزده نفر از صحابه روایت کره و می‌گوید: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از روزه گرفتن ایام تشریق در (منی) نهی کردند، و در (منی) کسانی که حج تمتع و قران کرده بودند، وجود داشتند، و با آن هم کسی را از این نهی استثناء نکردند، پس همگان در این نهی داخل می‌شوند»، و گرچه برای این‌ها جوابی از حدیث عائشه و ابن عمر</w:t>
      </w:r>
      <w:r w:rsidRPr="00593BCF">
        <w:rPr>
          <w:rFonts w:ascii="IRNazli" w:hAnsi="IRNazli" w:cs="CTraditional Arabic" w:hint="cs"/>
          <w:sz w:val="24"/>
          <w:szCs w:val="24"/>
          <w:rtl/>
          <w:lang w:bidi="fa-IR"/>
        </w:rPr>
        <w:t>ب</w:t>
      </w:r>
      <w:r w:rsidRPr="00593BCF">
        <w:rPr>
          <w:rFonts w:ascii="IRNazli" w:hAnsi="IRNazli" w:cs="IRNazli" w:hint="cs"/>
          <w:sz w:val="24"/>
          <w:szCs w:val="24"/>
          <w:rtl/>
          <w:lang w:bidi="fa-IR"/>
        </w:rPr>
        <w:t xml:space="preserve"> ندیدم، ولی شاید جواب آن‌ها این باشد که این حدیث منسوخ است، زیرا احادیث نهی، در (منی) بود، و ایام منی ایام اواخر حیات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می‌باشد.</w:t>
      </w:r>
    </w:p>
    <w:p w:rsidR="00367363" w:rsidRPr="00593BCF" w:rsidRDefault="00367363" w:rsidP="007F5A93">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عدۀ از علماء از آن جمله: ابو اسحاق مروزی و بعضی دیگر از علماء می‌گویند: روزه گرفتن ایام تشریق به طور مطلق روا است، اینکه دلیل این‌ها چیست؟ و از حدیث باب چگونه جواب می‌دهند، اطلاعی بدست آورده نتوانستم.</w:t>
      </w:r>
    </w:p>
    <w:p w:rsidR="00367363" w:rsidRPr="00593BCF" w:rsidRDefault="00367363" w:rsidP="007F5A93">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عائشه، و عبدالله بن عمر، و عروه بن زبیر</w:t>
      </w:r>
      <w:r w:rsidRPr="00593BCF">
        <w:rPr>
          <w:rFonts w:ascii="IRNazli" w:hAnsi="IRNazli" w:cs="CTraditional Arabic" w:hint="cs"/>
          <w:sz w:val="24"/>
          <w:szCs w:val="24"/>
          <w:rtl/>
          <w:lang w:bidi="fa-IR"/>
        </w:rPr>
        <w:t>ش</w:t>
      </w:r>
      <w:r w:rsidRPr="00593BCF">
        <w:rPr>
          <w:rFonts w:ascii="IRNazli" w:hAnsi="IRNazli" w:cs="IRNazli" w:hint="cs"/>
          <w:sz w:val="24"/>
          <w:szCs w:val="24"/>
          <w:rtl/>
          <w:lang w:bidi="fa-IR"/>
        </w:rPr>
        <w:t xml:space="preserve"> و امام مالک و اوزاعی، و اسحاق بن راهویه می‌گویند: روزه گرفتن ایام تشریق تنها برای متمتعی که قدرت به دادن (هدی) را نداشته، و سه روز روزه‌اش را تا روز دهم ذو الحجه روزه نگرفته است، روا است، وبرای غیر آن روا نیست، و حدیث باب، مستند این قول است.</w:t>
      </w:r>
    </w:p>
  </w:footnote>
  <w:footnote w:id="327">
    <w:p w:rsidR="00367363" w:rsidRPr="00593BCF" w:rsidRDefault="00367363" w:rsidP="00A1279E">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0E3A81">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روز (عاشوراء) روز دهم ماه محرم است، و فضیلت این روز از این جهت است که خدا</w:t>
      </w:r>
      <w:r w:rsidR="003834D4">
        <w:rPr>
          <w:rFonts w:ascii="IRNazli" w:hAnsi="IRNazli" w:cs="IRNazli" w:hint="cs"/>
          <w:sz w:val="24"/>
          <w:szCs w:val="24"/>
          <w:rtl/>
          <w:lang w:bidi="fa-IR"/>
        </w:rPr>
        <w:t>و</w:t>
      </w:r>
      <w:r w:rsidRPr="00593BCF">
        <w:rPr>
          <w:rFonts w:ascii="IRNazli" w:hAnsi="IRNazli" w:cs="IRNazli" w:hint="cs"/>
          <w:sz w:val="24"/>
          <w:szCs w:val="24"/>
          <w:rtl/>
          <w:lang w:bidi="fa-IR"/>
        </w:rPr>
        <w:t>ند متعال در این روز، سیزده نفر از انبیاء خود را مورد رحمت و کرم قرار داد، و این‌ها عبارت اند از:</w:t>
      </w:r>
    </w:p>
    <w:p w:rsidR="00367363" w:rsidRPr="00593BCF" w:rsidRDefault="00367363" w:rsidP="000E3A81">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أ) آدم</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که در این روز توبه‌اش قبول گردید.</w:t>
      </w:r>
    </w:p>
    <w:p w:rsidR="00367363" w:rsidRPr="00593BCF" w:rsidRDefault="00367363" w:rsidP="000E3A81">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ب) ادریس</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که در این روز به آسمان برده شد.</w:t>
      </w:r>
    </w:p>
    <w:p w:rsidR="00367363" w:rsidRPr="00593BCF" w:rsidRDefault="00367363" w:rsidP="000E3A81">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ج) نوح</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که در این روز کشتی‌اش بر روی جودی قرار گرفت.</w:t>
      </w:r>
    </w:p>
    <w:p w:rsidR="00367363" w:rsidRPr="00593BCF" w:rsidRDefault="00367363" w:rsidP="000E3A81">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د) ابراهیم</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که در این روز متولد شد.</w:t>
      </w:r>
    </w:p>
    <w:p w:rsidR="00367363" w:rsidRPr="00593BCF" w:rsidRDefault="00367363" w:rsidP="000E3A81">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ه) یعقوب</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که در این روز بینائی</w:t>
      </w:r>
      <w:r w:rsidRPr="00593BCF">
        <w:rPr>
          <w:rFonts w:ascii="IRNazli" w:hAnsi="IRNazli" w:cs="IRNazli" w:hint="eastAsia"/>
          <w:sz w:val="24"/>
          <w:szCs w:val="24"/>
          <w:rtl/>
          <w:lang w:bidi="fa-IR"/>
        </w:rPr>
        <w:t>‌اش را باز یافت.</w:t>
      </w:r>
    </w:p>
    <w:p w:rsidR="00367363" w:rsidRPr="00593BCF" w:rsidRDefault="00367363" w:rsidP="000E3A81">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و) یوسف</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که در این روز از چاه نجات یافت.</w:t>
      </w:r>
    </w:p>
    <w:p w:rsidR="00367363" w:rsidRPr="00593BCF" w:rsidRDefault="00367363" w:rsidP="003D04E2">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ز) ایوب</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که در این روز از مریضی شفا یافت.</w:t>
      </w:r>
    </w:p>
    <w:p w:rsidR="00367363" w:rsidRPr="00593BCF" w:rsidRDefault="00367363" w:rsidP="003D04E2">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ح) یونس</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که در این روز از بطن ماهی نجات یافت.</w:t>
      </w:r>
    </w:p>
    <w:p w:rsidR="00367363" w:rsidRPr="00593BCF" w:rsidRDefault="00367363" w:rsidP="003D04E2">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ط) موسی</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که در این روز از دریا نجات یافت، و فرعون غرق شد.</w:t>
      </w:r>
    </w:p>
    <w:p w:rsidR="00367363" w:rsidRPr="00593BCF" w:rsidRDefault="00367363" w:rsidP="003D04E2">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ی) داود</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که در این روز توبه‌اش قبول شد.</w:t>
      </w:r>
    </w:p>
    <w:p w:rsidR="00367363" w:rsidRPr="00593BCF" w:rsidRDefault="00367363" w:rsidP="003D04E2">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ک) سلیمان</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که در این روز به پادشاهی رسید.</w:t>
      </w:r>
    </w:p>
    <w:p w:rsidR="00367363" w:rsidRPr="00593BCF" w:rsidRDefault="00367363" w:rsidP="003D04E2">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ل) عیسی</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که در این روز متولد گردید.</w:t>
      </w:r>
    </w:p>
    <w:p w:rsidR="00367363" w:rsidRPr="00593BCF" w:rsidRDefault="00367363" w:rsidP="003D04E2">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م) محمد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 که در این روز گناهان گذشته و آینده‌اش آمرزیده شد.</w:t>
      </w:r>
    </w:p>
    <w:p w:rsidR="00367363" w:rsidRPr="00593BCF" w:rsidRDefault="00367363" w:rsidP="003D04E2">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روزه گرفتن روز عاشوراء، به اتفاق علماء واجب نیست، بلکه مستحب و یا سنت است، در فضیلت روزه گرفتن روز عاشوراء احادیث بسیاری آمده است، از آن جمله در صحیح مسلم از ابو قتاده</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روایت است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فرمودند: «امید من آن است که به سبب روزۀ روز عاشوراء، خداوند گناهان سال گذشته را ببخشد».</w:t>
      </w:r>
    </w:p>
    <w:p w:rsidR="00367363" w:rsidRPr="00593BCF" w:rsidRDefault="00367363" w:rsidP="003D04E2">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آنچه که در مورد فضیلت نماز خواندن در شب عاشوراء، و یا روز عاشوراء، آمده است، اصل شرعی ندارد، و حدیثی که می‌گوید: «کسی که در روز عاشوراء سرمه به چشمش بکشد، هیچگاه به درد چشم گرفتار نمی‌شود» حدیث دروغ و موضوعی است که قاتلان حسین</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آن را وضع و افتراء نموده‌اند.</w:t>
      </w:r>
    </w:p>
    <w:p w:rsidR="00367363" w:rsidRPr="00593BCF" w:rsidRDefault="00367363" w:rsidP="003D04E2">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4) احادیثی که در مورد روزه گرفن روز عاشوراء آمده است، هیچ ارتباطی به واقعۀ تأسف بار شهادت امام حسین</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ندارد، و شاید، روی تصادف بوده است که چنین واقعۀ اسف باری در روز (عاشوراء) رخ داده است، و چنین تصادفاتی در صفحات تاریخ کم نیست.</w:t>
      </w:r>
    </w:p>
  </w:footnote>
  <w:footnote w:id="328">
    <w:p w:rsidR="00367363" w:rsidRPr="00593BCF" w:rsidRDefault="00367363" w:rsidP="00A1279E">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2B1ADE">
      <w:pPr>
        <w:pStyle w:val="FootnoteText"/>
        <w:bidi/>
        <w:ind w:left="272" w:hanging="272"/>
        <w:jc w:val="both"/>
        <w:rPr>
          <w:rFonts w:ascii="IRNazli" w:hAnsi="IRNazli" w:cs="IRNazli"/>
          <w:sz w:val="24"/>
          <w:szCs w:val="24"/>
          <w:rtl/>
          <w:lang w:bidi="fa-IR"/>
        </w:rPr>
      </w:pPr>
      <w:r w:rsidRPr="00593BCF">
        <w:rPr>
          <w:rFonts w:ascii="IRNazli" w:hAnsi="IRNazli" w:cs="IRNazli" w:hint="cs"/>
          <w:sz w:val="24"/>
          <w:szCs w:val="24"/>
          <w:rtl/>
          <w:lang w:bidi="fa-IR"/>
        </w:rPr>
        <w:tab/>
        <w:t xml:space="preserve">امر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به روزه گرفتن این روز، و فرضیت روزه گرفتن روز عاشوراء، پیش از فرضیت روزۀ رمضان بود، و بعد از اینکه روزۀ رمضان فرض گردید، فرضیت روزۀ عاشوراء نسخ گردید، و از این موضوع قبلاً هم یاد آوری به عمل آمد.</w:t>
      </w:r>
    </w:p>
  </w:footnote>
  <w:footnote w:id="329">
    <w:p w:rsidR="00367363" w:rsidRPr="00593BCF" w:rsidRDefault="00367363" w:rsidP="00A1279E">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830B54">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مراد از این قول عائشه</w:t>
      </w:r>
      <w:r w:rsidRPr="00593BCF">
        <w:rPr>
          <w:rFonts w:ascii="IRNazli" w:hAnsi="IRNazli" w:cs="CTraditional Arabic" w:hint="cs"/>
          <w:sz w:val="24"/>
          <w:szCs w:val="24"/>
          <w:rtl/>
          <w:lang w:bidi="fa-IR"/>
        </w:rPr>
        <w:t>ل</w:t>
      </w:r>
      <w:r w:rsidRPr="00593BCF">
        <w:rPr>
          <w:rFonts w:ascii="IRNazli" w:hAnsi="IRNazli" w:cs="IRNazli" w:hint="cs"/>
          <w:sz w:val="24"/>
          <w:szCs w:val="24"/>
          <w:rtl/>
          <w:lang w:bidi="fa-IR"/>
        </w:rPr>
        <w:t xml:space="preserve">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وفات یافتند و موضوع به همین منوال بود) این است که: هرکس تراویح را در خانۀ خود تنها اداء می‌کرد، و آنچه که قابل تذکر است این است که: خواندن نماز تراویح در خانه و به طور منفردانه در زمان خلافت ابو بکر صدیق</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و قسمتی از خلافت عمر</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نیز ادامه یافت، بعد از آن عمر</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مردم را توجیه نمود که نماز تروایح را به جماعت بخوانند، و همان بود که برای مردها (أبی بن کعب) و برای زن‌ها (تمیم داری) را امام مقرر نمود، شبی آمد و مردم را در حال نماز خواندن با جماعت دید و گفت: «این بدعت نیکی است».</w:t>
      </w:r>
    </w:p>
    <w:p w:rsidR="00367363" w:rsidRPr="00593BCF" w:rsidRDefault="00367363" w:rsidP="00C26FE9">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2) بدعت عملی است که قبلاً وجود نداشته است، و این عمل را از این جهت بدعت گفت که: نماز تراویح در زمان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و در زمان ابو بکر صدیق</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و در ابتدای خلافت خود او نه به جماعت خوانده می‌شد، و نه در اول شب خوانده می‌شد، و نه هرشب به طور متوالی خوانده می‌شد، و از این جهت آن را (نیک) نامید، که این بدعت ناروا نبود، بلکه مشروع بود، زیرا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فرموده اند: «به دو شخص بعد از من که ابو بکر و عمر باشند اقتداء کنید» و چون عمر</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این کار را پیشنهاد کرد، و صحابه بدون اختلاف آن را پسندیده و تصویب نمودند، صبغۀ مشروعیت بخود گرفت.</w:t>
      </w:r>
    </w:p>
    <w:p w:rsidR="00367363" w:rsidRPr="00593BCF" w:rsidRDefault="00367363" w:rsidP="0005667E">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گرچه عدد رکعات نماز تراویح مورد اختلاف است، ولی در نزد جمهور علماء بیست رکعت است، که دو دو رکعت خوانده می‌شود، و این غیر از نماز وتر است که سه رکعت می‌باشد، در سنن بیهقی به سند صحیح از سائب بن یزید</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روایت است که گفت: «در زمان عمر</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تراویح را در رمضان بیست رکعت می‌خواندند»، و در موطأ مالک از زید بن رومان روایت است که گفت: «در زمان عمر</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مردم تراویح را در رمضان بیست و سه رکعت می‌خواندند» که البته مرادش بیست رکعت تراویح، و سه رکعت وتر است.</w:t>
      </w:r>
    </w:p>
  </w:footnote>
  <w:footnote w:id="330">
    <w:p w:rsidR="00367363" w:rsidRPr="00593BCF" w:rsidRDefault="00367363" w:rsidP="00A1279E">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05667E">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(قدر) به معنی: اندازه گیری، و به معنی عزت و شرف است، و (شب قدر) را از آن جهت (شب قدر) گفته‌اند که در این شب خداوند متعال امور متعلق به سال آینده را معین و مقدر می‌دارد، و این شبی است که دارای عزت و شرف است، و در فضیلت (شب قدر) احادیث بسیاری آمده است، از آن جمله حدیث ابو هریره</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که می‌گوید: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فرمودند: «کسی که شب قدر را از روی تصدیق به خدا، و به طلب ثواب از خدا قیام نماید، گناهان گذشته‌اش بخشیده می‌شود».</w:t>
      </w:r>
    </w:p>
    <w:p w:rsidR="00367363" w:rsidRPr="00593BCF" w:rsidRDefault="00367363" w:rsidP="00BA1CC9">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در اینکه (شب قدر) در کدام شب است، نظریات مختلفی وجود دارد، امام ابو حنیفه</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می‌گوید: در یکی از شب‌های رمضان است، و تقدیم و تاخیر می‌شود، ابو یوسف و محمد رحمهم</w:t>
      </w:r>
      <w:r w:rsidR="00510022">
        <w:rPr>
          <w:rFonts w:ascii="IRNazli" w:hAnsi="IRNazli" w:cs="IRNazli" w:hint="cs"/>
          <w:sz w:val="24"/>
          <w:szCs w:val="24"/>
          <w:rtl/>
          <w:lang w:bidi="fa-IR"/>
        </w:rPr>
        <w:t>ا</w:t>
      </w:r>
      <w:r w:rsidRPr="00593BCF">
        <w:rPr>
          <w:rFonts w:ascii="IRNazli" w:hAnsi="IRNazli" w:cs="IRNazli" w:hint="cs"/>
          <w:sz w:val="24"/>
          <w:szCs w:val="24"/>
          <w:rtl/>
          <w:lang w:bidi="fa-IR"/>
        </w:rPr>
        <w:t>الله می‌گویند: در یکی از شب‌های رمضان است، ولی تقدیم و تاخیر نمی‌شود، یعنی: در شب ثابتی است که همیشه در آن شب می‌باشد، امام شافعی</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می‌گوید: در ده شب اخیر رمضان است، ولی تعیین نیست که در کدام شب است، و اقوال دیگری نیز در زمینه وجود دارد، که لزومی به ذکر همۀ آن‌ها دیده نمی‌شود. </w:t>
      </w:r>
    </w:p>
  </w:footnote>
  <w:footnote w:id="331">
    <w:p w:rsidR="00367363" w:rsidRPr="00593BCF" w:rsidRDefault="00367363" w:rsidP="00A1279E">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455498">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مراد از شب‌های طاق دهۀ اخیر: شب بیست و یکم، شب بیست و سوم، شب بیست و چنجم، شب بیست و هفتم، و شب بیست و نهم است.</w:t>
      </w:r>
    </w:p>
    <w:p w:rsidR="00367363" w:rsidRPr="00593BCF" w:rsidRDefault="00367363" w:rsidP="00153B5B">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2)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از این جهت برای آن‌ها گفتند که هرکس به اعتکاف گاهش برگردد، که یقین داشتند که خواب‌شان به حقیقت می‌پیوندد، از این جهت برای آنکه آن‌ها از باران تر نشوند، فرمودند تا هرکس بزودی به مکان اعتکافش برگردد.</w:t>
      </w:r>
    </w:p>
    <w:p w:rsidR="00367363" w:rsidRPr="00593BCF" w:rsidRDefault="00367363" w:rsidP="00455498">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نماز گذار نباید خاک و گل را در بین نماز از پیشانی‌اش پاک کند.</w:t>
      </w:r>
    </w:p>
    <w:p w:rsidR="00367363" w:rsidRPr="00593BCF" w:rsidRDefault="00367363" w:rsidP="00455498">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4) سجده کردن در گل جواز دارد.</w:t>
      </w:r>
    </w:p>
    <w:p w:rsidR="00367363" w:rsidRPr="00593BCF" w:rsidRDefault="00367363" w:rsidP="00455498">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5) فراموشی برای انبیاء در غیر مسائل متعلق به احکام و درغیر وحی جلی، جواز دارد.</w:t>
      </w:r>
    </w:p>
    <w:p w:rsidR="00367363" w:rsidRPr="00593BCF" w:rsidRDefault="00367363" w:rsidP="00455498">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6) اعتکاف نشستن در رمضان سنت است، و این سنت کفائی است.</w:t>
      </w:r>
    </w:p>
    <w:p w:rsidR="00367363" w:rsidRPr="00593BCF" w:rsidRDefault="00367363" w:rsidP="00455498">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7) خواب انبیاء رؤیای صالحه است که حتماً به حقیقت می‌پیوندد.</w:t>
      </w:r>
    </w:p>
    <w:p w:rsidR="00367363" w:rsidRPr="00593BCF" w:rsidRDefault="00367363" w:rsidP="00455498">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8) احکام شرعی به خواب انبیاء ثابت می‌گردد، ولی به خواب غیر انبیاء هرکس که باشد و هر مقامی که داشته باشد هیچ حکمی ثابت نمی‌شود، و قبلاً هم به تفصیل بیشتری به این موضوع اشاره نموده بودیم.</w:t>
      </w:r>
    </w:p>
  </w:footnote>
  <w:footnote w:id="332">
    <w:p w:rsidR="00367363" w:rsidRPr="00593BCF" w:rsidRDefault="00367363" w:rsidP="00A1279E">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2F525B">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عادت عرب‌ها آن بود که چون ماه از نیم می‌گذشت، شب‌های باقی‌مانده را از طرف آخر حساب می‌کردند، مثلاً: می‌گفتند: چهارده شب باقی‌مانده، سیزده شب باقی‌مانده دوازده شب باقی‌مانده، و هکذا، در این حال، اگر ماه کامل یعنی سی روز باشد، نُه شب که باقی می‌ماند، شب بیس و دو، هفت شب که باقی می‌ماند، شب بیست و چهار، و پنج شب که باقی می‌ماند، شب بیست و شش می‌شود، ولی اگر ماه ناقص یعنی: بیست و نُه روز باشد، نُه شب که باقی می‌ماند، شب بیست و یک، هفت شب که باقی می‌ماند، شب بیست و سه، و پنج شب که باقی می‌ماند، شب بیست و پنج می‌شود، و این مؤید نظر امام ابو حنیفه</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است که گفته بود (شب قدر) ثابت نیست و تقدیم و تاخیر می‌شود.</w:t>
      </w:r>
    </w:p>
    <w:p w:rsidR="00367363" w:rsidRPr="00593BCF" w:rsidRDefault="00367363" w:rsidP="009C7BA2">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در روایت دیگری عوض (هفت شب که باقی می‌ماند) چنین آمده است که: (هفت شب که می‌گذرد)، بنابراین، شب قدر (شب بیست و هفتم) می‌شود، و طوری که در صحیح مسلم آمده است، أبی بن کعب</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سوگند می‌خورد که شب قدر (شب بیست و هفتم) است، و امام احمد ابن حنبل از ابن عمر</w:t>
      </w:r>
      <w:r w:rsidRPr="00593BCF">
        <w:rPr>
          <w:rFonts w:ascii="IRNazli" w:hAnsi="IRNazli" w:cs="CTraditional Arabic" w:hint="cs"/>
          <w:sz w:val="24"/>
          <w:szCs w:val="24"/>
          <w:rtl/>
          <w:lang w:bidi="fa-IR"/>
        </w:rPr>
        <w:t>ب</w:t>
      </w:r>
      <w:r w:rsidRPr="00593BCF">
        <w:rPr>
          <w:rFonts w:ascii="IRNazli" w:hAnsi="IRNazli" w:cs="IRNazli" w:hint="cs"/>
          <w:sz w:val="24"/>
          <w:szCs w:val="24"/>
          <w:rtl/>
          <w:lang w:bidi="fa-IR"/>
        </w:rPr>
        <w:t xml:space="preserve"> از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روایت می‌کند که گفته‌اند: شب قدر (شب بیست و هفتم) است، و ابن عباس</w:t>
      </w:r>
      <w:r w:rsidRPr="00593BCF">
        <w:rPr>
          <w:rFonts w:ascii="IRNazli" w:hAnsi="IRNazli" w:cs="CTraditional Arabic" w:hint="cs"/>
          <w:sz w:val="24"/>
          <w:szCs w:val="24"/>
          <w:rtl/>
          <w:lang w:bidi="fa-IR"/>
        </w:rPr>
        <w:t>ب</w:t>
      </w:r>
      <w:r w:rsidRPr="00593BCF">
        <w:rPr>
          <w:rFonts w:ascii="IRNazli" w:hAnsi="IRNazli" w:cs="IRNazli" w:hint="cs"/>
          <w:sz w:val="24"/>
          <w:szCs w:val="24"/>
          <w:rtl/>
          <w:lang w:bidi="fa-IR"/>
        </w:rPr>
        <w:t xml:space="preserve"> می‌گفت که من می‌دانم که (شب قدر) کدام شب است؟ و دلیل آن را طوری که در حدیث آتی می‌آید برای عمر</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بیان داشت.</w:t>
      </w:r>
    </w:p>
    <w:p w:rsidR="00367363" w:rsidRPr="00593BCF" w:rsidRDefault="00367363" w:rsidP="009A467A">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بعضی از علماء می‌گویند که (لیلة القدر) نُه حرف است، و در سوره (قدر) سه بار تکرار شده است، و اگر (سه) را به (نُه) ضرب کنیم، (بیست و هفت) می‌شود، ولی آنچه که مطمئن</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 xml:space="preserve">تر به نظر می‌رسد این است که (شب قدر) معین نیست، و چیزی که باقی می‌ماند احتمالات است، و احتمال آنکه در رمضان باشد، از غیر رمضان بیشتر است، و احتمال آنکه در دهۀ اخیر باشد، از دو دهۀ دیگر بیشتر است، و احتمال آنکه در شب‌های تاق این دهۀ باشد، از شب‌های دیگر آن بیشتر است، و احتمال آنکه در شب بیست و هفت باشد، از شب‌های دیگر آن بیشتر است، و طوری که گفته‌اند: </w:t>
      </w:r>
    </w:p>
    <w:tbl>
      <w:tblPr>
        <w:tblStyle w:val="TableGrid"/>
        <w:bidiVisual/>
        <w:tblW w:w="0" w:type="auto"/>
        <w:tblInd w:w="533" w:type="dxa"/>
        <w:tblLook w:val="04A0" w:firstRow="1" w:lastRow="0" w:firstColumn="1" w:lastColumn="0" w:noHBand="0" w:noVBand="1"/>
      </w:tblPr>
      <w:tblGrid>
        <w:gridCol w:w="2977"/>
        <w:gridCol w:w="425"/>
        <w:gridCol w:w="2835"/>
      </w:tblGrid>
      <w:tr w:rsidR="00367363" w:rsidRPr="00593BCF" w:rsidTr="008A431D">
        <w:tc>
          <w:tcPr>
            <w:tcW w:w="2977" w:type="dxa"/>
          </w:tcPr>
          <w:p w:rsidR="00367363" w:rsidRPr="00F64406" w:rsidRDefault="00367363" w:rsidP="009A467A">
            <w:pPr>
              <w:pStyle w:val="FootnoteText"/>
              <w:bidi/>
              <w:ind w:firstLine="0"/>
              <w:jc w:val="lowKashida"/>
              <w:rPr>
                <w:rFonts w:ascii="IRNazli" w:hAnsi="IRNazli" w:cs="IRNazli"/>
                <w:sz w:val="2"/>
                <w:szCs w:val="2"/>
                <w:rtl/>
                <w:lang w:bidi="fa-IR"/>
              </w:rPr>
            </w:pPr>
            <w:r w:rsidRPr="00593BCF">
              <w:rPr>
                <w:rFonts w:ascii="IRNazli" w:hAnsi="IRNazli" w:cs="IRNazli" w:hint="cs"/>
                <w:sz w:val="24"/>
                <w:szCs w:val="24"/>
                <w:rtl/>
                <w:lang w:bidi="fa-IR"/>
              </w:rPr>
              <w:t>ای خواجه چه جوی ز شب قدر نشانی</w:t>
            </w:r>
            <w:r w:rsidRPr="00593BCF">
              <w:rPr>
                <w:rFonts w:ascii="IRNazli" w:hAnsi="IRNazli" w:cs="IRNazli"/>
                <w:sz w:val="24"/>
                <w:szCs w:val="24"/>
                <w:rtl/>
                <w:lang w:bidi="fa-IR"/>
              </w:rPr>
              <w:br/>
            </w:r>
          </w:p>
        </w:tc>
        <w:tc>
          <w:tcPr>
            <w:tcW w:w="425" w:type="dxa"/>
          </w:tcPr>
          <w:p w:rsidR="00367363" w:rsidRPr="00593BCF" w:rsidRDefault="00367363" w:rsidP="009A467A">
            <w:pPr>
              <w:pStyle w:val="FootnoteText"/>
              <w:bidi/>
              <w:ind w:firstLine="0"/>
              <w:jc w:val="lowKashida"/>
              <w:rPr>
                <w:rFonts w:ascii="IRNazli" w:hAnsi="IRNazli" w:cs="IRNazli"/>
                <w:sz w:val="24"/>
                <w:szCs w:val="24"/>
                <w:rtl/>
                <w:lang w:bidi="fa-IR"/>
              </w:rPr>
            </w:pPr>
          </w:p>
        </w:tc>
        <w:tc>
          <w:tcPr>
            <w:tcW w:w="2835" w:type="dxa"/>
          </w:tcPr>
          <w:p w:rsidR="00367363" w:rsidRPr="00F64406" w:rsidRDefault="00367363" w:rsidP="009A467A">
            <w:pPr>
              <w:pStyle w:val="FootnoteText"/>
              <w:bidi/>
              <w:ind w:firstLine="0"/>
              <w:jc w:val="lowKashida"/>
              <w:rPr>
                <w:rFonts w:ascii="IRNazli" w:hAnsi="IRNazli" w:cs="IRNazli"/>
                <w:sz w:val="2"/>
                <w:szCs w:val="2"/>
                <w:rtl/>
                <w:lang w:bidi="fa-IR"/>
              </w:rPr>
            </w:pPr>
            <w:r w:rsidRPr="00593BCF">
              <w:rPr>
                <w:rFonts w:ascii="IRNazli" w:hAnsi="IRNazli" w:cs="IRNazli" w:hint="cs"/>
                <w:sz w:val="24"/>
                <w:szCs w:val="24"/>
                <w:rtl/>
                <w:lang w:bidi="fa-IR"/>
              </w:rPr>
              <w:t>هرشب شب قدر است اگر قدر بدانی</w:t>
            </w:r>
            <w:r w:rsidRPr="00593BCF">
              <w:rPr>
                <w:rFonts w:ascii="IRNazli" w:hAnsi="IRNazli" w:cs="IRNazli"/>
                <w:sz w:val="24"/>
                <w:szCs w:val="24"/>
                <w:rtl/>
                <w:lang w:bidi="fa-IR"/>
              </w:rPr>
              <w:br/>
            </w:r>
          </w:p>
        </w:tc>
      </w:tr>
    </w:tbl>
    <w:p w:rsidR="00367363" w:rsidRPr="00F64406" w:rsidRDefault="00367363" w:rsidP="003B2C7C">
      <w:pPr>
        <w:pStyle w:val="FootnoteText"/>
        <w:bidi/>
        <w:ind w:left="272" w:firstLine="0"/>
        <w:jc w:val="both"/>
        <w:rPr>
          <w:rFonts w:ascii="IRNazli" w:hAnsi="IRNazli" w:cs="IRNazli"/>
          <w:sz w:val="2"/>
          <w:szCs w:val="2"/>
          <w:rtl/>
          <w:lang w:bidi="fa-IR"/>
        </w:rPr>
      </w:pPr>
    </w:p>
  </w:footnote>
  <w:footnote w:id="333">
    <w:p w:rsidR="00367363" w:rsidRPr="00593BCF" w:rsidRDefault="00367363" w:rsidP="00A1279E">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در نُه شبی که می‌گذرد، یعنی: شب بیست و نهم، و در هفت شبی که باقی می‌ماند، یعنی: شب بیست و سوم.</w:t>
      </w:r>
    </w:p>
  </w:footnote>
  <w:footnote w:id="334">
    <w:p w:rsidR="00367363" w:rsidRPr="00593BCF" w:rsidRDefault="00367363" w:rsidP="001F12F1">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5D4E15">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مراد از این قول عائشه</w:t>
      </w:r>
      <w:r w:rsidRPr="00593BCF">
        <w:rPr>
          <w:rFonts w:ascii="IRNazli" w:hAnsi="IRNazli" w:cs="CTraditional Arabic" w:hint="cs"/>
          <w:sz w:val="24"/>
          <w:szCs w:val="24"/>
          <w:rtl/>
          <w:lang w:bidi="fa-IR"/>
        </w:rPr>
        <w:t>ل</w:t>
      </w:r>
      <w:r w:rsidRPr="00593BCF">
        <w:rPr>
          <w:rFonts w:ascii="IRNazli" w:hAnsi="IRNazli" w:cs="IRNazli" w:hint="cs"/>
          <w:sz w:val="24"/>
          <w:szCs w:val="24"/>
          <w:rtl/>
          <w:lang w:bidi="fa-IR"/>
        </w:rPr>
        <w:t xml:space="preserve"> که می‌گوید: (چون دهۀ اخیر رمضان می‌شد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إِزار بند خود را محکم می‌کردند) این است که جماع کردن با همسران خود را ترک می‌کردند، و یا خود را جهت عبادت کردن چست و چالاک می‌ساختند، و یا شاید مراد هردوی این‌ها باشد.</w:t>
      </w:r>
    </w:p>
    <w:p w:rsidR="00367363" w:rsidRPr="00593BCF" w:rsidRDefault="00367363" w:rsidP="005D4E15">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مراد از این قول عائشه</w:t>
      </w:r>
      <w:r w:rsidRPr="00593BCF">
        <w:rPr>
          <w:rFonts w:ascii="IRNazli" w:hAnsi="IRNazli" w:cs="CTraditional Arabic" w:hint="cs"/>
          <w:sz w:val="24"/>
          <w:szCs w:val="24"/>
          <w:rtl/>
          <w:lang w:bidi="fa-IR"/>
        </w:rPr>
        <w:t>ل</w:t>
      </w:r>
      <w:r w:rsidRPr="00593BCF">
        <w:rPr>
          <w:rFonts w:ascii="IRNazli" w:hAnsi="IRNazli" w:cs="IRNazli" w:hint="cs"/>
          <w:sz w:val="24"/>
          <w:szCs w:val="24"/>
          <w:rtl/>
          <w:lang w:bidi="fa-IR"/>
        </w:rPr>
        <w:t xml:space="preserve"> که می‌گوید: (و همسران خود را بیدار می‌کردند): شاید مراد همسرانی باشد که با ایشان به اعتکاف می‌نشستند، و یا همۀ همسران‌شان را.</w:t>
      </w:r>
    </w:p>
    <w:p w:rsidR="00367363" w:rsidRPr="00593BCF" w:rsidRDefault="00367363" w:rsidP="005D4E15">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آنچه را که باید متذکر شد این است که:</w:t>
      </w:r>
    </w:p>
    <w:p w:rsidR="00367363" w:rsidRPr="00593BCF" w:rsidRDefault="00367363" w:rsidP="005D4E15">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أ) ماه رمضان نسبت به دیگر ماه‌ها فضیلت و برتری دارد، زیرا این ماه، ماه نزول قرآن، ماه روزه، ماه تراویح، و ماهی است که در آن درهای بهشت گشوده شده، و در‌های دوزخ بسته می‌شود.</w:t>
      </w:r>
    </w:p>
    <w:p w:rsidR="00367363" w:rsidRPr="00593BCF" w:rsidRDefault="00367363" w:rsidP="005D4E15">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ب) ده روز اخیر ماه رمضان نسبت به دو دهۀ دیگر آن فضیل بیشتری دارد، زیرا اکثر روایات دلالت براین دارد که (شب قدر) در یکی از شب‌های این دهۀ می‌باشد.</w:t>
      </w:r>
    </w:p>
    <w:p w:rsidR="00367363" w:rsidRPr="00593BCF" w:rsidRDefault="00367363" w:rsidP="005D4E15">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ج) شب‌های تاق این دهۀ بر شب‌های جفت آن فضیلت دارد، زیرا اکثر روایات دلالت براین دارد که (شب قدر) دری یکی از شب‌های تاق این دهۀ می‌باشد.</w:t>
      </w:r>
    </w:p>
    <w:p w:rsidR="00367363" w:rsidRPr="00593BCF" w:rsidRDefault="00367363" w:rsidP="00D16465">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د) در نزد بسیاری از علماء شب بیست و هفت از دیگر شب‌های تاق این دهۀ فضیلت بیشتری دارد، زیرا احتمال بودن (شب قدر) در این شب نسبت به دیگر شب‌ها بیشتر است، از ابن عباس</w:t>
      </w:r>
      <w:r w:rsidRPr="00593BCF">
        <w:rPr>
          <w:rFonts w:ascii="IRNazli" w:hAnsi="IRNazli" w:cs="CTraditional Arabic" w:hint="cs"/>
          <w:sz w:val="24"/>
          <w:szCs w:val="24"/>
          <w:rtl/>
          <w:lang w:bidi="fa-IR"/>
        </w:rPr>
        <w:t>ب</w:t>
      </w:r>
      <w:r w:rsidRPr="00593BCF">
        <w:rPr>
          <w:rFonts w:ascii="IRNazli" w:hAnsi="IRNazli" w:cs="IRNazli" w:hint="cs"/>
          <w:sz w:val="24"/>
          <w:szCs w:val="24"/>
          <w:rtl/>
          <w:lang w:bidi="fa-IR"/>
        </w:rPr>
        <w:t xml:space="preserve"> روایت است که برای عمر</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گفت: من شب قدر را می‌دانم، عمر گفت: کدام شب است؟ گفت شب بیست و هفتم، پرسید: از کجا فهمیدی؟ گفت: زیرا خداوند آسمان‌ها را هفت، زمین را هفت، ایام هفته را هفت، و طواف را هفت، و جمره راهفت و... گردانید، عمر</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این سخن را از وی پسندید و گفت: تو به چیزی متوجه شدی که ما متوجه نشده بودیم.</w:t>
      </w:r>
    </w:p>
  </w:footnote>
  <w:footnote w:id="335">
    <w:p w:rsidR="00367363" w:rsidRPr="00593BCF" w:rsidRDefault="00367363" w:rsidP="001F12F1">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736619">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اعتکاف در لغت به معنی اقامت گزیدن، و در اصطلاح شرع: عبارت از اقامت گزیدن در مسجد جهت تقرب جستن به خدا به صفت مخصوصی است.</w:t>
      </w:r>
    </w:p>
    <w:p w:rsidR="00367363" w:rsidRPr="00593BCF" w:rsidRDefault="00367363" w:rsidP="00D05FCA">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اعتکاف نشستن در دهۀ اخیر برای مردها مستحب اکید است، و اما در مورد زن‌ها بین علماء اختلاف است، امام نووی</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می‌گوید: این حدیث دلیل بر این است که اعتکاف نشستن برای زن‌ها نیز جواز دارد، زیرا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برای آن‌ها در اعتکاف نشستن اجازه دادند، ولی امام ابو حنیفه</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می‌گوید: زن باید در مسجد خانه‌اش به اعتکاف بنشیند، و در (بدائع الصنائع) که از مشهورترین کبت فقه در مذهب احناف است آمده است که: اعتکاف نشستن زن در مسجد روا است.</w:t>
      </w:r>
    </w:p>
    <w:p w:rsidR="00367363" w:rsidRPr="00593BCF" w:rsidRDefault="00367363" w:rsidP="00D05FCA">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بهترین و با فضیلت</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ترین اعتکاف آن است که در مسجد الحرام باشد، بعد از آن در مسجد نبوی، بعد از آن در بیت المقدس، بعد از آن در مسجد جامع، بعد از آن در مسجدی که جماعتش بزرگتر باشد.</w:t>
      </w:r>
    </w:p>
  </w:footnote>
  <w:footnote w:id="336">
    <w:p w:rsidR="00367363" w:rsidRPr="00593BCF" w:rsidRDefault="00367363" w:rsidP="001F12F1">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E54702">
      <w:pPr>
        <w:pStyle w:val="FootnoteText"/>
        <w:bidi/>
        <w:ind w:left="272" w:hanging="272"/>
        <w:jc w:val="both"/>
        <w:rPr>
          <w:rFonts w:ascii="IRNazli" w:hAnsi="IRNazli" w:cs="IRNazli"/>
          <w:sz w:val="24"/>
          <w:szCs w:val="24"/>
          <w:rtl/>
          <w:lang w:bidi="fa-IR"/>
        </w:rPr>
      </w:pPr>
      <w:r w:rsidRPr="00593BCF">
        <w:rPr>
          <w:rFonts w:ascii="IRNazli" w:hAnsi="IRNazli" w:cs="IRNazli" w:hint="cs"/>
          <w:sz w:val="24"/>
          <w:szCs w:val="24"/>
          <w:rtl/>
          <w:lang w:bidi="fa-IR"/>
        </w:rPr>
        <w:tab/>
        <w:t>به اتفاق علماء معتکف می‌تواند جهت قضای حاجب از مسجد خارج گردد، ولی در غیر قضای حاجت بین علماء اختلاف است، بعضی از علماء خارج شدن معتکف از مسجد را به غرض عیادت مریض، مشایعت از جنازه، و امثال این‌ها اجازه داده‌اند، ولی در نزد احناف هیچ کدام از این کارها جواز ندارد.</w:t>
      </w:r>
    </w:p>
    <w:p w:rsidR="00367363" w:rsidRPr="00593BCF" w:rsidRDefault="00367363" w:rsidP="00E54702">
      <w:pPr>
        <w:pStyle w:val="FootnoteText"/>
        <w:bidi/>
        <w:ind w:left="272" w:hanging="272"/>
        <w:jc w:val="both"/>
        <w:rPr>
          <w:rFonts w:ascii="IRNazli" w:hAnsi="IRNazli" w:cs="IRNazli"/>
          <w:sz w:val="24"/>
          <w:szCs w:val="24"/>
          <w:rtl/>
          <w:lang w:bidi="fa-IR"/>
        </w:rPr>
      </w:pPr>
      <w:r w:rsidRPr="00593BCF">
        <w:rPr>
          <w:rFonts w:ascii="IRNazli" w:hAnsi="IRNazli" w:cs="IRNazli" w:hint="cs"/>
          <w:sz w:val="24"/>
          <w:szCs w:val="24"/>
          <w:rtl/>
          <w:lang w:bidi="fa-IR"/>
        </w:rPr>
        <w:tab/>
        <w:t>در (بدائع الصنائع) آمده است: «جز جهت قضای حاجت، بیرون شدن برای معتکف در شب و روز حرام است، پس نباید غرض خوردن و یا آشامیدن، و یا خواب شدن، و یا عیادت مریض، و یا نماز جنازۀ از مسجد بیرون شود، و اگر بیرون شد، اعتکافش فاسد می‌شود، خواه این بیرون شدنش از روی قصد باشد و خواه از روی فراموشی.</w:t>
      </w:r>
    </w:p>
  </w:footnote>
  <w:footnote w:id="337">
    <w:p w:rsidR="00367363" w:rsidRPr="00593BCF" w:rsidRDefault="00367363" w:rsidP="001F12F1">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660F96">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1) این امر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که (پس به نذر خود وفا کن) برای استحباب است نه ایجاب، زیرا نذری که عمر</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در جاهلیت کرده بود، در حال کفر بود، و نذر کافر صحت ندارد.</w:t>
      </w:r>
    </w:p>
    <w:p w:rsidR="00367363" w:rsidRPr="00593BCF" w:rsidRDefault="00367363" w:rsidP="00660F96">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از کلمۀ (یک شب) که در حدیث آمده است بعضی از علماء چنین استنباط کرده‌اند که روزه داشتن در اعتکاف شرط نیست، زیرا شب وقت روزه گرفتن نیست، ولی کسانی که روزه را در اعتکاف شرط می‌دانند می‌گویند که در روایت صحیح مسلم عوض (یک شب) (یک روز) آمده است، بنابراین، این روایت دلیل بر عدم اشتراط روزه در اعتکاف شده نمی‌تواند.</w:t>
      </w:r>
    </w:p>
  </w:footnote>
  <w:footnote w:id="338">
    <w:p w:rsidR="00367363" w:rsidRPr="00593BCF" w:rsidRDefault="00367363" w:rsidP="001F12F1">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514F4A">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1) گویند: سبب صرف نظر کردن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از اعتکاف آن بود تا برای همسران خود بفهمانند که این کار آن‌ها کار خوبی نیست، زیرا از یک طرف سبب تنگ کردن مسجد بر نمازگذاران می‌شوند، از طرف دیگر شاید تصمیم‌شان بر اعتکاف نشستن از روی هم چشمی با یکدیگر بوده باشد، نه از روی اخلاص کامل، که در این صورت اعتکاف از مقصد اصلی خود به تقرب به خدا باشد، خارج می‌گردد.</w:t>
      </w:r>
    </w:p>
    <w:p w:rsidR="00367363" w:rsidRPr="00593BCF" w:rsidRDefault="00367363" w:rsidP="00514F4A">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در اعتکاف نشستن، شرط است که در مسجد باشد.</w:t>
      </w:r>
    </w:p>
    <w:p w:rsidR="00367363" w:rsidRPr="00593BCF" w:rsidRDefault="00367363" w:rsidP="00514F4A">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3) اگر کسی نیت اعتکاف را کرد، و باز از تصمیم خود بر گشت، باید آن را قضاء بیاورد، و عدۀ دیگری از علماء می‌گویند: تا وقتی که شروع به اعتکاف نکند، قضاء آوردن آن واجب نیست، و اینکه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در شوال به اعتکاف نشستند، جهت قضاء آوردن اعتکاف نبود، بلکه به جهت این بود که بنا به عادت خود اگر به عبادتی تصمیم می‌گرفتند، آن را انجام می</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دادند.</w:t>
      </w:r>
    </w:p>
  </w:footnote>
  <w:footnote w:id="339">
    <w:p w:rsidR="00367363" w:rsidRPr="00593BCF" w:rsidRDefault="00367363" w:rsidP="00D05FCA">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وی صفیه بنت حیی بن أخطب است، و نسبتش به هارون برادر موسی</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می‌رسد، اول همسر سلام بن مشکم بود، بعد از وی با کنانه بن ابی الحقیق ازداوج نمود، کنانه در غزوۀ خیبر کشته شد، و صفیه</w:t>
      </w:r>
      <w:r w:rsidRPr="00593BCF">
        <w:rPr>
          <w:rFonts w:ascii="IRNazli" w:hAnsi="IRNazli" w:cs="CTraditional Arabic" w:hint="cs"/>
          <w:sz w:val="24"/>
          <w:szCs w:val="24"/>
          <w:rtl/>
          <w:lang w:bidi="fa-IR"/>
        </w:rPr>
        <w:t>ل</w:t>
      </w:r>
      <w:r w:rsidRPr="00593BCF">
        <w:rPr>
          <w:rFonts w:ascii="IRNazli" w:hAnsi="IRNazli" w:cs="IRNazli" w:hint="cs"/>
          <w:sz w:val="24"/>
          <w:szCs w:val="24"/>
          <w:rtl/>
          <w:lang w:bidi="fa-IR"/>
        </w:rPr>
        <w:t xml:space="preserve"> با عدۀ دیگری به اسارت در آمد،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او را آزاد ساخته و با وی ازدواج نمودند، صفیه در خواب دیده بود که ماه در گربیانش واقع شده است، این خواب را برای مادر خود گفت، مادرش بر رویش زد و گفت: چشم آن داری که همسر پادشاه عرب‌ها شوی؟ در مرضی که پیامبرخدا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از آن وفات یافتند، ازواج مطهرات نزدشان حاضر بودند، صفیه</w:t>
      </w:r>
      <w:r w:rsidRPr="00593BCF">
        <w:rPr>
          <w:rFonts w:ascii="IRNazli" w:hAnsi="IRNazli" w:cs="CTraditional Arabic" w:hint="cs"/>
          <w:sz w:val="24"/>
          <w:szCs w:val="24"/>
          <w:rtl/>
          <w:lang w:bidi="fa-IR"/>
        </w:rPr>
        <w:t>ل</w:t>
      </w:r>
      <w:r w:rsidRPr="00593BCF">
        <w:rPr>
          <w:rFonts w:ascii="IRNazli" w:hAnsi="IRNazli" w:cs="IRNazli" w:hint="cs"/>
          <w:sz w:val="24"/>
          <w:szCs w:val="24"/>
          <w:rtl/>
          <w:lang w:bidi="fa-IR"/>
        </w:rPr>
        <w:t xml:space="preserve"> گفت: یا رسول الله! ای کاش مرض شما به جان من می‌بود، دیگر همسران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با چشم خود به طرفش اشاره کردند،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این موضوع را درک کرده و فرمودند: به خداوند قسم که راست می‌گوید، در سال پنجاه و یا پنجاه و دوم هجری وفات یافت، (الإصابه: 4/347-348).</w:t>
      </w:r>
    </w:p>
  </w:footnote>
  <w:footnote w:id="340">
    <w:p w:rsidR="00367363" w:rsidRPr="00593BCF" w:rsidRDefault="00367363" w:rsidP="001F12F1">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و در روایت ابن هشیم آمده است که آن شخص گفت: یا رسول الله! مگر من جز خیر و نیکی، گمان دیگری نسبت به شمادارم؟</w:t>
      </w:r>
    </w:p>
  </w:footnote>
  <w:footnote w:id="341">
    <w:p w:rsidR="00367363" w:rsidRPr="00593BCF" w:rsidRDefault="00367363" w:rsidP="001F12F1">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670096">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آن دو نفر انصاری که از آن‌جا گذشتند، یکی اسید بن حضیر، و دیگری عباد بن بشر بود.</w:t>
      </w:r>
    </w:p>
    <w:p w:rsidR="00367363" w:rsidRPr="00593BCF" w:rsidRDefault="00367363" w:rsidP="00670096">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2)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از آن جهت برای آن</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ها گفتند که: (این زن، جز (صفیه بنت حیی) کس دیگری نیست)، تا مبادا شیطان بر دل آن‌ها وسوسه بیندازد که شاید این زن، زن دیگری غیر ازواج مطهرات باشد، و طوری که امام شافعی</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می‌گوید: چون گمان بد بردن بر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کفر است، از این جهت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بزودی برای آن‌ها از واقعیت خبر دادند، تا مبادا چنین گمانی بر دل آنان خطور نموده باشد و سبب هلاکت آن‌ها گردد.</w:t>
      </w:r>
    </w:p>
    <w:p w:rsidR="00367363" w:rsidRPr="00593BCF" w:rsidRDefault="00367363" w:rsidP="00670096">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گمان بد بردن بر انبیاء الله به اجماع علماء کفر است.</w:t>
      </w:r>
    </w:p>
    <w:p w:rsidR="00367363" w:rsidRPr="00593BCF" w:rsidRDefault="00367363" w:rsidP="00670096">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4) اینکه شیطان در خون انسان جریان دارد، یا جریانش حقیقی است و یا این امر کنایه از شدت و سوسه در انسان است که او را در هیچ جا و در هیچ حالتی ترک نمی‌کند.</w:t>
      </w:r>
    </w:p>
    <w:p w:rsidR="00367363" w:rsidRPr="00593BCF" w:rsidRDefault="00367363" w:rsidP="00830B54">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5) معتکف می‌تواند این کار هار را انجام دهد: سخن زدن با دیگران، مشایعت کردن تا دروازۀ مسجد از شخصی که به دیدنش می‌آید، تعلیم و تدریس علم، خرید وفروش چیزی که در اعتکاف خود با آن احتیاج دارد، مانند: خوراک، پوشاک، و امثال این‌ها، ولی اگر غرضش تجارت باشد، روا نیست، و البته باید این کارها در داخل مسجد صورت بگیرد نه در خارج آن.</w:t>
      </w:r>
    </w:p>
    <w:p w:rsidR="00367363" w:rsidRPr="00593BCF" w:rsidRDefault="00367363" w:rsidP="00670096">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6) زن اگر امنیتش تامین باشد، می‌تواند در شب از خانه خارج شود.</w:t>
      </w:r>
    </w:p>
    <w:p w:rsidR="00367363" w:rsidRPr="00593BCF" w:rsidRDefault="00367363" w:rsidP="00670096">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7) معتکف می‌تواند در محل اعتکاف خود با همسرش خلوت نماید.</w:t>
      </w:r>
    </w:p>
    <w:p w:rsidR="00367363" w:rsidRPr="00593BCF" w:rsidRDefault="00367363" w:rsidP="00670096">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8) سلام دادن بر مردی که زنی همراهش می‌باشد، جواز دارد.</w:t>
      </w:r>
    </w:p>
  </w:footnote>
  <w:footnote w:id="342">
    <w:p w:rsidR="00367363" w:rsidRPr="00593BCF" w:rsidRDefault="00367363" w:rsidP="001F12F1">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0A5C11">
      <w:pPr>
        <w:pStyle w:val="FootnoteText"/>
        <w:bidi/>
        <w:ind w:left="272" w:hanging="272"/>
        <w:jc w:val="both"/>
        <w:rPr>
          <w:rFonts w:ascii="IRNazli" w:hAnsi="IRNazli" w:cs="IRNazli"/>
          <w:sz w:val="24"/>
          <w:szCs w:val="24"/>
          <w:rtl/>
          <w:lang w:bidi="fa-IR"/>
        </w:rPr>
      </w:pPr>
      <w:r w:rsidRPr="00593BCF">
        <w:rPr>
          <w:rFonts w:ascii="IRNazli" w:hAnsi="IRNazli" w:cs="IRNazli" w:hint="cs"/>
          <w:sz w:val="24"/>
          <w:szCs w:val="24"/>
          <w:rtl/>
          <w:lang w:bidi="fa-IR"/>
        </w:rPr>
        <w:tab/>
        <w:t xml:space="preserve"> در سبب اینکه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در سال وفات خود بیست روز به اعتکاف نشستند نظریات مختلفی وجود دارد، از جملۀ این نظریات آنکه:</w:t>
      </w:r>
    </w:p>
    <w:p w:rsidR="00367363" w:rsidRPr="00593BCF" w:rsidRDefault="00367363" w:rsidP="000A5C11">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1) چون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می‌دانستند که در این سال وفات می‌کنند، خواستند تا اعمال نیک بیشتری انجام دهند، تا به این طریق برای امت خود بیاموزند که در آخر عمر خود، در طاعت و عبادت جد و جهد بیشتری داشته باشند.</w:t>
      </w:r>
    </w:p>
    <w:p w:rsidR="00367363" w:rsidRPr="00593BCF" w:rsidRDefault="00367363" w:rsidP="000A5C11">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جبرئیل</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در هررمضان قرآن را یک بار با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تکرار می‌کرد، ولی در این سال دو بار تکرار نمود، از این جهت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مدت اعتکاف خود را طولانی ساختند تا وقت کافی برای این کار وجود داشته باشد.</w:t>
      </w:r>
    </w:p>
    <w:p w:rsidR="00367363" w:rsidRPr="00593BCF" w:rsidRDefault="00367363" w:rsidP="000A5C11">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چون در سال پیشتر در رمضان به اعتکاف ننشسته بودند، از این جهت در این سال بیست روز به اعتکاف نشستند، تا ده روز آن عوض سال گذشته باشد، ولی ظاهر حدیث و عنوانی را که امام بخاری برای آن انتخاب نموده است، نظر اول را تایید می‌کند.</w:t>
      </w:r>
    </w:p>
  </w:footnote>
  <w:footnote w:id="343">
    <w:p w:rsidR="00367363" w:rsidRPr="00593BCF" w:rsidRDefault="00367363" w:rsidP="001F12F1">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132541">
      <w:pPr>
        <w:pStyle w:val="FootnoteText"/>
        <w:bidi/>
        <w:ind w:left="272" w:firstLine="0"/>
        <w:jc w:val="both"/>
        <w:rPr>
          <w:rFonts w:ascii="KFGQPC Uthmanic Script HAFS" w:hAnsi="KFGQPC Uthmanic Script HAFS" w:cs="KFGQPC Uthmanic Script HAFS"/>
          <w:sz w:val="24"/>
          <w:szCs w:val="24"/>
          <w:rtl/>
        </w:rPr>
      </w:pPr>
      <w:r w:rsidRPr="00593BCF">
        <w:rPr>
          <w:rFonts w:ascii="IRNazli" w:hAnsi="IRNazli" w:cs="IRNazli" w:hint="cs"/>
          <w:sz w:val="24"/>
          <w:szCs w:val="24"/>
          <w:rtl/>
          <w:lang w:bidi="fa-IR"/>
        </w:rPr>
        <w:t xml:space="preserve">1) این عقد برادری بعد از بنای مسجد صورت گرفت، و در بین پنجاه نفر از مهاجرین و پنجاه نفر از انصار بود، و به سبب این عقد برادری از یکدیگر میراث می‌بردند، تا اینکه این آیه نازل گردید که </w:t>
      </w:r>
      <w:r w:rsidRPr="00593BCF">
        <w:rPr>
          <w:rFonts w:ascii="Traditional Arabic" w:hAnsi="Traditional Arabic" w:cs="Traditional Arabic"/>
          <w:sz w:val="24"/>
          <w:szCs w:val="24"/>
          <w:rtl/>
          <w:lang w:bidi="fa-IR"/>
        </w:rPr>
        <w:t>﴿</w:t>
      </w:r>
      <w:r w:rsidRPr="00593BCF">
        <w:rPr>
          <w:rFonts w:ascii="KFGQPC Uthmanic Script HAFS" w:hAnsi="KFGQPC Uthmanic Script HAFS" w:cs="KFGQPC Uthmanic Script HAFS"/>
          <w:sz w:val="24"/>
          <w:szCs w:val="24"/>
          <w:rtl/>
        </w:rPr>
        <w:t xml:space="preserve">وَأُوْلُواْ </w:t>
      </w:r>
      <w:r w:rsidRPr="00593BCF">
        <w:rPr>
          <w:rFonts w:ascii="KFGQPC Uthmanic Script HAFS" w:hAnsi="KFGQPC Uthmanic Script HAFS" w:cs="KFGQPC Uthmanic Script HAFS" w:hint="cs"/>
          <w:sz w:val="24"/>
          <w:szCs w:val="24"/>
          <w:rtl/>
        </w:rPr>
        <w:t>ٱ</w:t>
      </w:r>
      <w:r w:rsidRPr="00593BCF">
        <w:rPr>
          <w:rFonts w:ascii="KFGQPC Uthmanic Script HAFS" w:hAnsi="KFGQPC Uthmanic Script HAFS" w:cs="KFGQPC Uthmanic Script HAFS" w:hint="eastAsia"/>
          <w:sz w:val="24"/>
          <w:szCs w:val="24"/>
          <w:rtl/>
        </w:rPr>
        <w:t>لۡأَرۡحَامِ</w:t>
      </w:r>
      <w:r w:rsidR="00B06037">
        <w:rPr>
          <w:rFonts w:ascii="KFGQPC Uthmanic Script HAFS" w:hAnsi="KFGQPC Uthmanic Script HAFS" w:cs="KFGQPC Uthmanic Script HAFS"/>
          <w:sz w:val="24"/>
          <w:szCs w:val="24"/>
          <w:rtl/>
        </w:rPr>
        <w:t xml:space="preserve"> بَعۡضُهُمۡ أَوۡلَىٰ بِبَعۡضٖ</w:t>
      </w:r>
      <w:r w:rsidRPr="00593BCF">
        <w:rPr>
          <w:rFonts w:ascii="Traditional Arabic" w:hAnsi="Traditional Arabic" w:cs="Traditional Arabic"/>
          <w:sz w:val="24"/>
          <w:szCs w:val="24"/>
          <w:rtl/>
          <w:lang w:bidi="fa-IR"/>
        </w:rPr>
        <w:t>﴾</w:t>
      </w:r>
      <w:r w:rsidRPr="00593BCF">
        <w:rPr>
          <w:rFonts w:ascii="IRNazli" w:hAnsi="IRNazli" w:cs="IRNazli" w:hint="cs"/>
          <w:sz w:val="24"/>
          <w:szCs w:val="24"/>
          <w:rtl/>
          <w:lang w:bidi="fa-IR"/>
        </w:rPr>
        <w:t xml:space="preserve">، ابو الفرج می‌گوید: این عقد برادری دو سبب داشت: سبب اول آنکه: مردم از زمان جاهلیت به عقد برادری عادت داشتند، و چون این عمل کار پسندیده بود،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آن را بین مهاجرین و انصار جاری ساختند، سبب دوم آنکه: مردم مهاجر مسکین بودند و به کمک و سر پناه احتیاج داشتند، و با این عقد برادری، این احتیاجات آن‌ها تا حد زیادی رفع گردید.</w:t>
      </w:r>
    </w:p>
    <w:p w:rsidR="00367363" w:rsidRPr="00593BCF" w:rsidRDefault="00367363" w:rsidP="00F4207C">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خستۀ طلا معادل پنج درهم، هر درهم به وزن امروزی مساوی (5/3) گرام است، بنابراین وزن یک خستۀ طلا به وزن فعلی (5/17) گرام می‌شود.</w:t>
      </w:r>
    </w:p>
    <w:p w:rsidR="00367363" w:rsidRPr="00593BCF" w:rsidRDefault="00367363" w:rsidP="00F4207C">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برگذاری مجلس عروسی مستحب است، و بهتر است کسی که قدرت دارد، حد اقل به یک گوسفند عروسی کند.</w:t>
      </w:r>
    </w:p>
    <w:p w:rsidR="00367363" w:rsidRPr="00593BCF" w:rsidRDefault="00367363" w:rsidP="00F4207C">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4) خرید و فروش و معامله برای هیچ کس عیب شمرده نمی‌شود، و برای کسب معیشت، کار کردن بهتر از قبول بخشش و صدقات مردم است.</w:t>
      </w:r>
    </w:p>
    <w:p w:rsidR="00367363" w:rsidRPr="00593BCF" w:rsidRDefault="00367363" w:rsidP="00F4207C">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5) همکاری و تعاون کار خوبی است، و از سمات اساسی مسلمانان است.</w:t>
      </w:r>
    </w:p>
  </w:footnote>
  <w:footnote w:id="344">
    <w:p w:rsidR="00367363" w:rsidRPr="00593BCF" w:rsidRDefault="00367363" w:rsidP="001F12F1">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103EF9">
      <w:pPr>
        <w:pStyle w:val="FootnoteText"/>
        <w:bidi/>
        <w:ind w:left="272" w:hanging="272"/>
        <w:jc w:val="both"/>
        <w:rPr>
          <w:rFonts w:ascii="IRNazli" w:hAnsi="IRNazli" w:cs="IRNazli"/>
          <w:sz w:val="24"/>
          <w:szCs w:val="24"/>
          <w:rtl/>
          <w:lang w:bidi="fa-IR"/>
        </w:rPr>
      </w:pPr>
      <w:r w:rsidRPr="00593BCF">
        <w:rPr>
          <w:rFonts w:ascii="IRNazli" w:hAnsi="IRNazli" w:cs="IRNazli" w:hint="cs"/>
          <w:sz w:val="24"/>
          <w:szCs w:val="24"/>
          <w:rtl/>
          <w:lang w:bidi="fa-IR"/>
        </w:rPr>
        <w:tab/>
        <w:t>تفصیل این حدیث در کتاب ایمان، باب فضیلت احتیاط در امور دین، حدیث (48) قبلاً گذشت، و آنچه را که در این‌جا متذکر می‌شویم این است که علماء گفته‌اند: این حدیث یکی از سه حدیثی است که مدار اسلام بر آن‌ها استوار است، این حدیث و حدیث (</w:t>
      </w:r>
      <w:r w:rsidRPr="00B06037">
        <w:rPr>
          <w:rStyle w:val="5-Char"/>
          <w:rFonts w:hint="cs"/>
          <w:sz w:val="24"/>
          <w:szCs w:val="24"/>
          <w:rtl/>
        </w:rPr>
        <w:t>إنما الأعمال بالنیات</w:t>
      </w:r>
      <w:r w:rsidRPr="00593BCF">
        <w:rPr>
          <w:rFonts w:ascii="IRNazli" w:hAnsi="IRNazli" w:cs="IRNazli" w:hint="cs"/>
          <w:sz w:val="24"/>
          <w:szCs w:val="24"/>
          <w:rtl/>
          <w:lang w:bidi="fa-IR"/>
        </w:rPr>
        <w:t>)، و حدیث (</w:t>
      </w:r>
      <w:r w:rsidRPr="00B06037">
        <w:rPr>
          <w:rStyle w:val="5-Char"/>
          <w:rFonts w:hint="cs"/>
          <w:sz w:val="24"/>
          <w:szCs w:val="24"/>
          <w:rtl/>
        </w:rPr>
        <w:t>من حسن إسلام المرء ترکه مالا یعنیه</w:t>
      </w:r>
      <w:r w:rsidRPr="00593BCF">
        <w:rPr>
          <w:rFonts w:ascii="IRNazli" w:hAnsi="IRNazli" w:cs="IRNazli" w:hint="cs"/>
          <w:sz w:val="24"/>
          <w:szCs w:val="24"/>
          <w:rtl/>
          <w:lang w:bidi="fa-IR"/>
        </w:rPr>
        <w:t>)، و ابو داود می‌گوید که مدار اسلام بر چهار حدیث است که این سه حدیث گذشته، و حدیث (</w:t>
      </w:r>
      <w:r w:rsidRPr="00B06037">
        <w:rPr>
          <w:rStyle w:val="5-Char"/>
          <w:rFonts w:hint="cs"/>
          <w:sz w:val="24"/>
          <w:szCs w:val="24"/>
          <w:rtl/>
        </w:rPr>
        <w:t>لا یؤمن أحدکم حتی یحب لأخیه ما یحب لنفسه</w:t>
      </w:r>
      <w:r w:rsidRPr="00593BCF">
        <w:rPr>
          <w:rFonts w:ascii="IRNazli" w:hAnsi="IRNazli" w:cs="IRNazli" w:hint="cs"/>
          <w:sz w:val="24"/>
          <w:szCs w:val="24"/>
          <w:rtl/>
          <w:lang w:bidi="fa-IR"/>
        </w:rPr>
        <w:t>)، و معنی این سخن علماء این است که: اگر به محتوای این احادیث سه گانه و یا چهار گانه عمل شود، به همۀ اساسات دین اسلام عمل شده است.</w:t>
      </w:r>
    </w:p>
  </w:footnote>
  <w:footnote w:id="345">
    <w:p w:rsidR="00367363" w:rsidRPr="00593BCF" w:rsidRDefault="00367363" w:rsidP="001F12F1">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عتبه بن ابی وقاص کسی بود که در غزوۀ (أحد) روی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را زخمی نمود، و دندان‌شان را شکست،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بر او نفرین کرده و گفتند: «الهی! پیش از آنکه یک سال بگذرد، در حال کفر بمیرد»، و فعلاً پیش از آنکه یک سال بر وی بگذرد، در حال کفر مرد، این نظر جمهور علمای حدیث است، و کسانی که می‌گویند: عتبه مسلمان شد، دلیل مقنعی ندارند. </w:t>
      </w:r>
    </w:p>
  </w:footnote>
  <w:footnote w:id="346">
    <w:p w:rsidR="00367363" w:rsidRPr="00593BCF" w:rsidRDefault="00367363" w:rsidP="001F12F1">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زمعه کنیزی داشت، که عتبه با وی زنا کرده بود، و از وی پسری متولد شده بود، و به اساس عرف و عادت جاهلیت، زانی می‌توانست اقامۀ دعوی نموده و (بچۀ زنا) را بگیرد، و عتبه پیش از مرگ برای برادرش وصیت کرده بود که آن بچه را بگیری.</w:t>
      </w:r>
    </w:p>
  </w:footnote>
  <w:footnote w:id="347">
    <w:p w:rsidR="00367363" w:rsidRPr="00593BCF" w:rsidRDefault="00367363" w:rsidP="0004664E">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عبد بن زمعه، برادر سوده بنت زمعه أم المؤمنین</w:t>
      </w:r>
      <w:r w:rsidRPr="00593BCF">
        <w:rPr>
          <w:rFonts w:ascii="IRNazli" w:hAnsi="IRNazli" w:cs="CTraditional Arabic" w:hint="cs"/>
          <w:sz w:val="24"/>
          <w:szCs w:val="24"/>
          <w:rtl/>
          <w:lang w:bidi="fa-IR"/>
        </w:rPr>
        <w:t>ل</w:t>
      </w:r>
      <w:r w:rsidRPr="00593BCF">
        <w:rPr>
          <w:rFonts w:ascii="IRNazli" w:hAnsi="IRNazli" w:cs="IRNazli" w:hint="cs"/>
          <w:sz w:val="24"/>
          <w:szCs w:val="24"/>
          <w:rtl/>
          <w:lang w:bidi="fa-IR"/>
        </w:rPr>
        <w:t xml:space="preserve"> است.</w:t>
      </w:r>
    </w:p>
  </w:footnote>
  <w:footnote w:id="348">
    <w:p w:rsidR="00367363" w:rsidRPr="00593BCF" w:rsidRDefault="00367363" w:rsidP="001F12F1">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9377DB">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آیا زنا سبب حرمت مصاهره می‌شود یانه؟ یعنی: اگر کسی با زنی زنا کرد، آیا این زنا مانند نکاح محسوب گردیده و هرکسی که به سبب نکاح برای آن مرد و زن حرام می‌شد، به سبب این زنا نیز حرام می‌شود یانه؟ مسئلۀ مشهوری است که مورد اختلاف علماء است.</w:t>
      </w:r>
    </w:p>
    <w:p w:rsidR="00367363" w:rsidRPr="00593BCF" w:rsidRDefault="00367363" w:rsidP="009377DB">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امام ابو حنیفه و احمد بن حنبل و عدۀ دیگری از علماء رحمهم الله بر این نظر اند که زنا سبب حرمت مصاهره می‌شود، و این حدیث مؤید نظر آن‌ها است.</w:t>
      </w:r>
    </w:p>
    <w:p w:rsidR="00367363" w:rsidRPr="00593BCF" w:rsidRDefault="00367363" w:rsidP="009377DB">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و امام شافعی و امام مالک و بعضی دیگری از علماء رحمهم الله می‌گویند که: زنا سبب حرمت مصاهره نمی‌شود، و می‌گویند: امر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به حجاب کردن از آن مولود امر تنزیهی بود، نه امر وجوبی.</w:t>
      </w:r>
    </w:p>
    <w:p w:rsidR="00367363" w:rsidRPr="00593BCF" w:rsidRDefault="00367363" w:rsidP="009377DB">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ولی ظاهر حدیث دلالت بر وجوب دارد، زیرا اصل امر برای وجوب است، مگر آنکه دلیلی بر غیر آن وجود داشته باشد، و چون دلیلی بر غیر وجوب وجود ندارد، پس نمی‌توان آن را حمل بر امر تنزیهی نمود.</w:t>
      </w:r>
    </w:p>
    <w:p w:rsidR="00367363" w:rsidRPr="00593BCF" w:rsidRDefault="00367363" w:rsidP="007247D4">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حکم شرعی بنا بر ظاهر</w:t>
      </w:r>
      <w:r w:rsidR="0004664E">
        <w:rPr>
          <w:rFonts w:ascii="IRNazli" w:hAnsi="IRNazli" w:cs="IRNazli" w:hint="cs"/>
          <w:sz w:val="24"/>
          <w:szCs w:val="24"/>
          <w:rtl/>
          <w:lang w:bidi="fa-IR"/>
        </w:rPr>
        <w:t xml:space="preserve"> </w:t>
      </w:r>
      <w:r w:rsidRPr="00593BCF">
        <w:rPr>
          <w:rFonts w:ascii="IRNazli" w:hAnsi="IRNazli" w:cs="IRNazli" w:hint="cs"/>
          <w:sz w:val="24"/>
          <w:szCs w:val="24"/>
          <w:rtl/>
          <w:lang w:bidi="fa-IR"/>
        </w:rPr>
        <w:t xml:space="preserve">امر است، ولو آنکه بر خلاف واقع باشد، زیرا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با وجود آنکه مولود همرنگ عتبه بود، حکم کردند که متعلق به مادرش باشد.</w:t>
      </w:r>
    </w:p>
    <w:p w:rsidR="00367363" w:rsidRPr="00593BCF" w:rsidRDefault="00367363" w:rsidP="007247D4">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3) حکم حاکم حرام را حلال نمی‌سازد، و از همین‌جا بود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برای سوده</w:t>
      </w:r>
      <w:r w:rsidRPr="00593BCF">
        <w:rPr>
          <w:rFonts w:ascii="IRNazli" w:hAnsi="IRNazli" w:cs="CTraditional Arabic" w:hint="cs"/>
          <w:sz w:val="24"/>
          <w:szCs w:val="24"/>
          <w:rtl/>
          <w:lang w:bidi="fa-IR"/>
        </w:rPr>
        <w:t>ل</w:t>
      </w:r>
      <w:r w:rsidRPr="00593BCF">
        <w:rPr>
          <w:rFonts w:ascii="IRNazli" w:hAnsi="IRNazli" w:cs="IRNazli" w:hint="cs"/>
          <w:sz w:val="24"/>
          <w:szCs w:val="24"/>
          <w:rtl/>
          <w:lang w:bidi="fa-IR"/>
        </w:rPr>
        <w:t xml:space="preserve"> امر کردند که از آن مولود حجاب نماید، گرچه در ظاهر امر برادرش گفته می‌شد، زیرا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به این طریق حکم کرده بودند.</w:t>
      </w:r>
    </w:p>
  </w:footnote>
  <w:footnote w:id="349">
    <w:p w:rsidR="00367363" w:rsidRPr="00593BCF" w:rsidRDefault="00367363" w:rsidP="001F12F1">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142129">
      <w:pPr>
        <w:pStyle w:val="FootnoteText"/>
        <w:bidi/>
        <w:ind w:left="272" w:hanging="272"/>
        <w:jc w:val="both"/>
        <w:rPr>
          <w:rFonts w:ascii="IRNazli" w:hAnsi="IRNazli" w:cs="IRNazli"/>
          <w:sz w:val="24"/>
          <w:szCs w:val="24"/>
          <w:rtl/>
          <w:lang w:bidi="fa-IR"/>
        </w:rPr>
      </w:pPr>
      <w:r w:rsidRPr="00593BCF">
        <w:rPr>
          <w:rFonts w:ascii="IRNazli" w:hAnsi="IRNazli" w:cs="IRNazli" w:hint="cs"/>
          <w:sz w:val="24"/>
          <w:szCs w:val="24"/>
          <w:rtl/>
          <w:lang w:bidi="fa-IR"/>
        </w:rPr>
        <w:tab/>
        <w:t>امام شافعی</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با استناد بر این حدیث می‌گوید که (بسم الله) گفتن در وقت ذبح کردن شرط نیست، ولی امام ابو حنیفه</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و عدۀ دیگری از علماء (بسم الله) گفتن در وقت ذبح کردن را واجب می‌دانند، و دلیل‌شان این قول خداوند متعال است که می‌فرماید: </w:t>
      </w:r>
      <w:r w:rsidRPr="00593BCF">
        <w:rPr>
          <w:rFonts w:ascii="Traditional Arabic" w:hAnsi="Traditional Arabic" w:cs="Traditional Arabic"/>
          <w:sz w:val="24"/>
          <w:szCs w:val="24"/>
          <w:rtl/>
          <w:lang w:bidi="fa-IR"/>
        </w:rPr>
        <w:t>﴿</w:t>
      </w:r>
      <w:r w:rsidRPr="00593BCF">
        <w:rPr>
          <w:rFonts w:ascii="KFGQPC Uthmanic Script HAFS" w:eastAsiaTheme="minorHAnsi" w:hAnsiTheme="minorHAnsi" w:cs="KFGQPC Uthmanic Script HAFS" w:hint="cs"/>
          <w:sz w:val="24"/>
          <w:szCs w:val="24"/>
          <w:rtl/>
        </w:rPr>
        <w:t>وَلَا</w:t>
      </w:r>
      <w:r w:rsidRPr="00593BCF">
        <w:rPr>
          <w:rFonts w:ascii="KFGQPC Uthmanic Script HAFS" w:eastAsiaTheme="minorHAnsi" w:hAnsiTheme="minorHAnsi" w:cs="KFGQPC Uthmanic Script HAFS"/>
          <w:sz w:val="24"/>
          <w:szCs w:val="24"/>
          <w:rtl/>
        </w:rPr>
        <w:t xml:space="preserve"> </w:t>
      </w:r>
      <w:r w:rsidRPr="00593BCF">
        <w:rPr>
          <w:rFonts w:ascii="KFGQPC Uthmanic Script HAFS" w:eastAsiaTheme="minorHAnsi" w:hAnsiTheme="minorHAnsi" w:cs="KFGQPC Uthmanic Script HAFS" w:hint="cs"/>
          <w:sz w:val="24"/>
          <w:szCs w:val="24"/>
          <w:rtl/>
        </w:rPr>
        <w:t>تَأۡكُلُواْ</w:t>
      </w:r>
      <w:r w:rsidRPr="00593BCF">
        <w:rPr>
          <w:rFonts w:ascii="KFGQPC Uthmanic Script HAFS" w:eastAsiaTheme="minorHAnsi" w:hAnsiTheme="minorHAnsi" w:cs="KFGQPC Uthmanic Script HAFS"/>
          <w:sz w:val="24"/>
          <w:szCs w:val="24"/>
          <w:rtl/>
        </w:rPr>
        <w:t xml:space="preserve"> </w:t>
      </w:r>
      <w:r w:rsidRPr="00593BCF">
        <w:rPr>
          <w:rFonts w:ascii="KFGQPC Uthmanic Script HAFS" w:eastAsiaTheme="minorHAnsi" w:hAnsiTheme="minorHAnsi" w:cs="KFGQPC Uthmanic Script HAFS" w:hint="cs"/>
          <w:sz w:val="24"/>
          <w:szCs w:val="24"/>
          <w:rtl/>
        </w:rPr>
        <w:t>مِمَّا</w:t>
      </w:r>
      <w:r w:rsidRPr="00593BCF">
        <w:rPr>
          <w:rFonts w:ascii="KFGQPC Uthmanic Script HAFS" w:eastAsiaTheme="minorHAnsi" w:hAnsiTheme="minorHAnsi" w:cs="KFGQPC Uthmanic Script HAFS"/>
          <w:sz w:val="24"/>
          <w:szCs w:val="24"/>
          <w:rtl/>
        </w:rPr>
        <w:t xml:space="preserve"> </w:t>
      </w:r>
      <w:r w:rsidRPr="00593BCF">
        <w:rPr>
          <w:rFonts w:ascii="KFGQPC Uthmanic Script HAFS" w:eastAsiaTheme="minorHAnsi" w:hAnsiTheme="minorHAnsi" w:cs="KFGQPC Uthmanic Script HAFS" w:hint="cs"/>
          <w:sz w:val="24"/>
          <w:szCs w:val="24"/>
          <w:rtl/>
        </w:rPr>
        <w:t>لَمۡ</w:t>
      </w:r>
      <w:r w:rsidRPr="00593BCF">
        <w:rPr>
          <w:rFonts w:ascii="KFGQPC Uthmanic Script HAFS" w:eastAsiaTheme="minorHAnsi" w:hAnsiTheme="minorHAnsi" w:cs="KFGQPC Uthmanic Script HAFS"/>
          <w:sz w:val="24"/>
          <w:szCs w:val="24"/>
          <w:rtl/>
        </w:rPr>
        <w:t xml:space="preserve"> </w:t>
      </w:r>
      <w:r w:rsidRPr="00593BCF">
        <w:rPr>
          <w:rFonts w:ascii="KFGQPC Uthmanic Script HAFS" w:eastAsiaTheme="minorHAnsi" w:hAnsiTheme="minorHAnsi" w:cs="KFGQPC Uthmanic Script HAFS" w:hint="cs"/>
          <w:sz w:val="24"/>
          <w:szCs w:val="24"/>
          <w:rtl/>
        </w:rPr>
        <w:t>يُذۡكَرِ</w:t>
      </w:r>
      <w:r w:rsidRPr="00593BCF">
        <w:rPr>
          <w:rFonts w:ascii="KFGQPC Uthmanic Script HAFS" w:eastAsiaTheme="minorHAnsi" w:hAnsiTheme="minorHAnsi" w:cs="KFGQPC Uthmanic Script HAFS"/>
          <w:sz w:val="24"/>
          <w:szCs w:val="24"/>
          <w:rtl/>
        </w:rPr>
        <w:t xml:space="preserve"> </w:t>
      </w:r>
      <w:r w:rsidRPr="00593BCF">
        <w:rPr>
          <w:rFonts w:ascii="KFGQPC Uthmanic Script HAFS" w:eastAsiaTheme="minorHAnsi" w:hAnsiTheme="minorHAnsi" w:cs="KFGQPC Uthmanic Script HAFS" w:hint="cs"/>
          <w:sz w:val="24"/>
          <w:szCs w:val="24"/>
          <w:rtl/>
        </w:rPr>
        <w:t>ٱسۡمُ</w:t>
      </w:r>
      <w:r w:rsidRPr="00593BCF">
        <w:rPr>
          <w:rFonts w:ascii="KFGQPC Uthmanic Script HAFS" w:eastAsiaTheme="minorHAnsi" w:hAnsiTheme="minorHAnsi" w:cs="KFGQPC Uthmanic Script HAFS"/>
          <w:sz w:val="24"/>
          <w:szCs w:val="24"/>
          <w:rtl/>
        </w:rPr>
        <w:t xml:space="preserve"> </w:t>
      </w:r>
      <w:r w:rsidRPr="00593BCF">
        <w:rPr>
          <w:rFonts w:ascii="KFGQPC Uthmanic Script HAFS" w:eastAsiaTheme="minorHAnsi" w:hAnsiTheme="minorHAnsi" w:cs="KFGQPC Uthmanic Script HAFS" w:hint="cs"/>
          <w:sz w:val="24"/>
          <w:szCs w:val="24"/>
          <w:rtl/>
        </w:rPr>
        <w:t>ٱللَّهِ</w:t>
      </w:r>
      <w:r w:rsidRPr="00593BCF">
        <w:rPr>
          <w:rFonts w:ascii="KFGQPC Uthmanic Script HAFS" w:eastAsiaTheme="minorHAnsi" w:hAnsiTheme="minorHAnsi" w:cs="KFGQPC Uthmanic Script HAFS"/>
          <w:sz w:val="24"/>
          <w:szCs w:val="24"/>
          <w:rtl/>
        </w:rPr>
        <w:t xml:space="preserve"> </w:t>
      </w:r>
      <w:r w:rsidRPr="00593BCF">
        <w:rPr>
          <w:rFonts w:ascii="KFGQPC Uthmanic Script HAFS" w:eastAsiaTheme="minorHAnsi" w:hAnsiTheme="minorHAnsi" w:cs="KFGQPC Uthmanic Script HAFS" w:hint="cs"/>
          <w:sz w:val="24"/>
          <w:szCs w:val="24"/>
          <w:rtl/>
        </w:rPr>
        <w:t>عَلَيۡهِ</w:t>
      </w:r>
      <w:r w:rsidRPr="00593BCF">
        <w:rPr>
          <w:rFonts w:ascii="Traditional Arabic" w:hAnsi="Traditional Arabic" w:cs="Traditional Arabic"/>
          <w:sz w:val="24"/>
          <w:szCs w:val="24"/>
          <w:rtl/>
          <w:lang w:bidi="fa-IR"/>
        </w:rPr>
        <w:t>﴾</w:t>
      </w:r>
      <w:r w:rsidRPr="00593BCF">
        <w:rPr>
          <w:rFonts w:ascii="Traditional Arabic" w:hAnsi="Traditional Arabic" w:cs="Traditional Arabic" w:hint="cs"/>
          <w:sz w:val="24"/>
          <w:szCs w:val="24"/>
          <w:rtl/>
          <w:lang w:bidi="fa-IR"/>
        </w:rPr>
        <w:t xml:space="preserve"> </w:t>
      </w:r>
      <w:r w:rsidRPr="00593BCF">
        <w:rPr>
          <w:rFonts w:ascii="IRNazli" w:hAnsi="IRNazli" w:cs="IRNazli" w:hint="cs"/>
          <w:sz w:val="24"/>
          <w:szCs w:val="24"/>
          <w:rtl/>
          <w:lang w:bidi="fa-IR"/>
        </w:rPr>
        <w:t>یعنی: از چیزی که بر آن نام خدا یاد نشده است، نخورید، و می‌گویند که این حدیث پیش از نزول این آیۀ کریمه بود، بنابراین، آیت قرآنی ناسخ حدیث نبوی است.</w:t>
      </w:r>
    </w:p>
  </w:footnote>
  <w:footnote w:id="350">
    <w:p w:rsidR="00367363" w:rsidRPr="00593BCF" w:rsidRDefault="00367363" w:rsidP="001F12F1">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142129">
      <w:pPr>
        <w:pStyle w:val="FootnoteText"/>
        <w:bidi/>
        <w:ind w:left="272" w:hanging="272"/>
        <w:jc w:val="both"/>
        <w:rPr>
          <w:rFonts w:ascii="IRNazli" w:hAnsi="IRNazli" w:cs="IRNazli"/>
          <w:sz w:val="24"/>
          <w:szCs w:val="24"/>
          <w:rtl/>
          <w:lang w:bidi="fa-IR"/>
        </w:rPr>
      </w:pPr>
      <w:r w:rsidRPr="00593BCF">
        <w:rPr>
          <w:rFonts w:ascii="IRNazli" w:hAnsi="IRNazli" w:cs="IRNazli" w:hint="cs"/>
          <w:sz w:val="24"/>
          <w:szCs w:val="24"/>
          <w:rtl/>
          <w:lang w:bidi="fa-IR"/>
        </w:rPr>
        <w:tab/>
        <w:t xml:space="preserve">این حدیث از علائم نبوت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است، زیرا چنین مردمی در زمان خود آن حضرت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وجود نداشتند، ولی امروز است که مردم فرقی بین حلال و حرام نمی‌کنند، و از همین‌جا است که دعای آن‌ها اجابت نمی‌شود، و به قحطی و زلازل، و جنگ و خون ریزی و دیگر آفات سماوی گرفتار می‌شوند، از انس</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روایت است که گفت: «برای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گفتم: دعا کنید که مستجاب الدعوه شوم، فرمودند: «لقمه‌ات را حلال کن، مستجاب الدعوه می‌شوی، زیرا کسی که لقمۀ حرامی را در دهانش بگذارد، چهل روز دعایش قبول نمی‌شود».</w:t>
      </w:r>
    </w:p>
    <w:p w:rsidR="00367363" w:rsidRPr="00593BCF" w:rsidRDefault="00367363" w:rsidP="00142129">
      <w:pPr>
        <w:pStyle w:val="FootnoteText"/>
        <w:bidi/>
        <w:ind w:left="272" w:hanging="272"/>
        <w:jc w:val="both"/>
        <w:rPr>
          <w:rFonts w:ascii="IRNazli" w:hAnsi="IRNazli" w:cs="IRNazli"/>
          <w:sz w:val="24"/>
          <w:szCs w:val="24"/>
          <w:rtl/>
          <w:lang w:bidi="fa-IR"/>
        </w:rPr>
      </w:pPr>
      <w:r w:rsidRPr="00593BCF">
        <w:rPr>
          <w:rFonts w:ascii="IRNazli" w:hAnsi="IRNazli" w:cs="IRNazli" w:hint="cs"/>
          <w:sz w:val="24"/>
          <w:szCs w:val="24"/>
          <w:rtl/>
          <w:lang w:bidi="fa-IR"/>
        </w:rPr>
        <w:tab/>
        <w:t xml:space="preserve">خودم در مجلسی بودم که یکی به دیگری قرض می‌داد، و سند قرض را به مبلغ بیشتری از مبلغی که به قرض داده شده بود نوشتند، برای آن‌ها گفتم: این کار سود است، و سود از گناهان کبیره است، و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گفته‌اند که: سود هفتاد و چند درجه است، کمترین درجۀ آن مانند آن است که شخص به مادرش زنا کند، یکی از کسانی که در آن مجلس نشسته بود گفت: فلانی! امروز این چیزها مطرح نیست، آنچه که مطرح است، به دست آوردن پول است.</w:t>
      </w:r>
    </w:p>
  </w:footnote>
  <w:footnote w:id="351">
    <w:p w:rsidR="00367363" w:rsidRPr="00593BCF" w:rsidRDefault="00367363" w:rsidP="001F12F1">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4C5881">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در زمان نبی</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 xml:space="preserve">کریم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مراد از مبادلۀ پول به پول، مبادلۀ طلا و نقره با یکدیگر بود، ولی در عصر امروزی چون اوراق مالی مانند: دلار و درهم، و ریال و کلدار، و افغانی و تومان و امثال این‌ها جای طلا و نقره را گرفته است، بنابراین حکم تبادل این اوراق نقدی با یکدیگر، مانند حکم تبادل طلا و نقره با یکدیگر است، و تفصیل آن إن شاء الله در باب صرف، و یا صرافی بعد از این خواهد آمد.</w:t>
      </w:r>
    </w:p>
    <w:p w:rsidR="00367363" w:rsidRPr="00593BCF" w:rsidRDefault="00367363" w:rsidP="00DB408B">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توضیح این حدیث آنکه: اگر تبادل طلا به نقره، و در این عصر، اوراق مالی با یکدیگر، اگر به صورت نقد یعنی: دست به دست باشد به هر قیمتی که خرید و فروش شود روا است، مثلا روا است که یک دالر را به ده درهم، و یا یک درهم را به صد کلدار و یا بیشتر و یا کمتر از آن بخریم و یا بفروشیم، ولی اگر نسیه باشد، روا نیست، و</w:t>
      </w:r>
      <w:r w:rsidR="00C75455">
        <w:rPr>
          <w:rFonts w:ascii="IRNazli" w:hAnsi="IRNazli" w:cs="IRNazli" w:hint="cs"/>
          <w:sz w:val="24"/>
          <w:szCs w:val="24"/>
          <w:rtl/>
          <w:lang w:bidi="fa-IR"/>
        </w:rPr>
        <w:t xml:space="preserve"> </w:t>
      </w:r>
      <w:r w:rsidRPr="00593BCF">
        <w:rPr>
          <w:rFonts w:ascii="IRNazli" w:hAnsi="IRNazli" w:cs="IRNazli" w:hint="cs"/>
          <w:sz w:val="24"/>
          <w:szCs w:val="24"/>
          <w:rtl/>
          <w:lang w:bidi="fa-IR"/>
        </w:rPr>
        <w:t>طوری که گفتیم تفصیل بیشتر این مسئله بعد از این خواهد آمد.</w:t>
      </w:r>
    </w:p>
  </w:footnote>
  <w:footnote w:id="352">
    <w:p w:rsidR="00367363" w:rsidRPr="00593BCF" w:rsidRDefault="00367363" w:rsidP="009D35B1">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گویا عمر بن خطاب</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برای ابو موسی</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گفته باشد که چرا بدون اجازه‌ام رفتی، او در جواب گفت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امر کرده بودند که: اگر اجازه خواستید و برای شما اجازه ندادند بر گردید.</w:t>
      </w:r>
    </w:p>
  </w:footnote>
  <w:footnote w:id="353">
    <w:p w:rsidR="00367363" w:rsidRPr="00593BCF" w:rsidRDefault="00367363" w:rsidP="00D05FCA">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این سخن را آن‌ها از روی رد بر عمر</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گفتند، زیرا حدیث ابو موسی اشعری</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در نزد آن‌ها مشهور و معروف بود، و بر کسی پوشیده نبود، حتی خوردترین آن‌ها از این حدیث خبر داشت.</w:t>
      </w:r>
    </w:p>
  </w:footnote>
  <w:footnote w:id="354">
    <w:p w:rsidR="00367363" w:rsidRPr="00593BCF" w:rsidRDefault="00367363" w:rsidP="009D35B1">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AB796C">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در وقت داخل شدن به خانه، دفتر، و یا مجلس کسی، باید از وی اجازه خواسته شود.</w:t>
      </w:r>
    </w:p>
    <w:p w:rsidR="00367363" w:rsidRPr="00593BCF" w:rsidRDefault="00367363" w:rsidP="00AB796C">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اینکه عمر</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خبر ابو موسی اشعری</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را رد کرد، نه به جهت آن بود که خبر واحد در نزدش حجت نیست، بلکه به سبب آن بود که در آن وقت در نزدش مردمانی از شام و عراق نشسته بودند، و چون نو مسلمان بودند، ترسید که مبادا احادیثی را در مسائل ترغیب و ترهیب به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نسبت دهند، و یا از دیگران قبول کنند، که در واقع از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نباشد، از این جهت خواست تا برای آن‌ها بفهماند که باید در روایت و قبول احادیث نبوی، دقت کامل را مراعات نمایند.</w:t>
      </w:r>
    </w:p>
  </w:footnote>
  <w:footnote w:id="355">
    <w:p w:rsidR="00367363" w:rsidRPr="00593BCF" w:rsidRDefault="00367363" w:rsidP="009D35B1">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3802C8">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صلۀ رحم نسبت به کسی واجب است که نکاح شخص به طور ابد با وی حرام باشد، مانند: پدر، پدر کلان، مادر، مادر</w:t>
      </w:r>
      <w:r w:rsidR="0000467F">
        <w:rPr>
          <w:rFonts w:ascii="IRNazli" w:hAnsi="IRNazli" w:cs="IRNazli" w:hint="cs"/>
          <w:sz w:val="24"/>
          <w:szCs w:val="24"/>
          <w:rtl/>
          <w:lang w:bidi="fa-IR"/>
        </w:rPr>
        <w:t xml:space="preserve"> </w:t>
      </w:r>
      <w:r w:rsidRPr="00593BCF">
        <w:rPr>
          <w:rFonts w:ascii="IRNazli" w:hAnsi="IRNazli" w:cs="IRNazli" w:hint="cs"/>
          <w:sz w:val="24"/>
          <w:szCs w:val="24"/>
          <w:rtl/>
          <w:lang w:bidi="fa-IR"/>
        </w:rPr>
        <w:t>کلان، برادر، برادر زاده، خواهر، خواهر زاده، کاکا، عمه، ماما، خاله.</w:t>
      </w:r>
    </w:p>
    <w:p w:rsidR="00367363" w:rsidRPr="00593BCF" w:rsidRDefault="00367363" w:rsidP="003802C8">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مراد از رعایت صلۀ رحم، کمک مالی به آن‌ها، خدمت کردن برای آن‌ها، دید و بازدید از آن‌ها، و بالآخره هر نیکی و همکاری است، که از نگاه شرع وعرف بین مردم رواج دارد.</w:t>
      </w:r>
    </w:p>
    <w:p w:rsidR="00367363" w:rsidRPr="00593BCF" w:rsidRDefault="00367363" w:rsidP="003802C8">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مراد از دراز شدن عمر، صحت بدن، توسعه در رزق، توفیق در اعمال نیک، و رسیدن به آرزو‌های دنیوی و اخروی است، و یا حقیقت دراز شدن عمر است.</w:t>
      </w:r>
    </w:p>
  </w:footnote>
  <w:footnote w:id="356">
    <w:p w:rsidR="00367363" w:rsidRPr="00593BCF" w:rsidRDefault="00367363" w:rsidP="009D35B1">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D05FCA">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1)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به اختیار خود چنین حالتی از فقر را اختیار کرده بودند، ورنه خداوند متعال مفاتیح تمام گنج‌های زمین را در اختیارشان گذاشته بود، ولی ایشان به اختیار خود، تواضع و فقر را بر ثروت و مکنت ترجیح داده، و همۀ مظاهر دنیوی را رد کردند، و گرچه تمام اموال غنائم و صدقات و خراج در نزدشان بود، و برای مردم صد شتر صد شتر، و پیمانه پیمانه طلا می‌دادند، ولی یک حبه و دینار آن برای خود و خانوادۀ خود استفاده نکردند.</w:t>
      </w:r>
    </w:p>
    <w:p w:rsidR="00367363" w:rsidRPr="00593BCF" w:rsidRDefault="00367363" w:rsidP="00D01677">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خرید و فروش به نسیه با شروط آن جواز دارد.</w:t>
      </w:r>
    </w:p>
    <w:p w:rsidR="00367363" w:rsidRPr="00593BCF" w:rsidRDefault="00367363" w:rsidP="00D01677">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معامله کردن با یهود، و با قیاس به آن، با نصاری و با هرغیر مسلمان دیگری جواز دارد.</w:t>
      </w:r>
    </w:p>
    <w:p w:rsidR="00367363" w:rsidRPr="00593BCF" w:rsidRDefault="00367363" w:rsidP="00D01677">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4) گرو دادن و گرو گرفتن در سفر و در غیر سفر جواز دارد.</w:t>
      </w:r>
    </w:p>
    <w:p w:rsidR="00367363" w:rsidRPr="00593BCF" w:rsidRDefault="00367363" w:rsidP="00D01677">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5) به گرو دادن وادوات جنگی که از مال شخصی انسان باشد، در وقت ضرورت جواز دارد.</w:t>
      </w:r>
    </w:p>
    <w:p w:rsidR="00367363" w:rsidRPr="00593BCF" w:rsidRDefault="00367363" w:rsidP="00D01677">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6) بخشش ولو آنکه چیزی اندکی باشد، نباید آن را رد کرد.</w:t>
      </w:r>
    </w:p>
    <w:p w:rsidR="00367363" w:rsidRPr="00593BCF" w:rsidRDefault="00367363" w:rsidP="006805B2">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7) بهتر است تا خود شخص ولو آنکه از شریف</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ترین اشخاص باشد، در خدمت خود و خانوادۀ خود باشد، و در این کار عیبی بر وی نیست، زیرا با آنکه هرکس می‌خواست که در خدمت پیامبر خدا</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باشد، ولی ایشان ترجیح می‌دادند که خود، کارهای خود</w:t>
      </w:r>
      <w:r w:rsidR="000B5E62">
        <w:rPr>
          <w:rFonts w:ascii="IRNazli" w:hAnsi="IRNazli" w:cs="IRNazli" w:hint="cs"/>
          <w:sz w:val="24"/>
          <w:szCs w:val="24"/>
          <w:rtl/>
          <w:lang w:bidi="fa-IR"/>
        </w:rPr>
        <w:t xml:space="preserve"> </w:t>
      </w:r>
      <w:r w:rsidRPr="00593BCF">
        <w:rPr>
          <w:rFonts w:ascii="IRNazli" w:hAnsi="IRNazli" w:cs="IRNazli" w:hint="cs"/>
          <w:sz w:val="24"/>
          <w:szCs w:val="24"/>
          <w:rtl/>
          <w:lang w:bidi="fa-IR"/>
        </w:rPr>
        <w:t>را انجام دهند.</w:t>
      </w:r>
    </w:p>
  </w:footnote>
  <w:footnote w:id="357">
    <w:p w:rsidR="00367363" w:rsidRPr="00593BCF" w:rsidRDefault="00367363" w:rsidP="009D35B1">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وی مقدام بن معدی کرب بن عمرو کندی است، یکی از نمایندگانی است که از کنده نزد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آمده بودند، در شام سکنی گزین گردید، و در همان‌جا وفات یافت، اسد الغابه (4/411).</w:t>
      </w:r>
    </w:p>
  </w:footnote>
  <w:footnote w:id="358">
    <w:p w:rsidR="00367363" w:rsidRPr="00593BCF" w:rsidRDefault="00367363" w:rsidP="009D35B1">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F75ADD">
      <w:pPr>
        <w:pStyle w:val="FootnoteText"/>
        <w:bidi/>
        <w:ind w:left="272" w:hanging="272"/>
        <w:jc w:val="both"/>
        <w:rPr>
          <w:rFonts w:ascii="IRNazli" w:hAnsi="IRNazli" w:cs="IRNazli"/>
          <w:sz w:val="24"/>
          <w:szCs w:val="24"/>
          <w:rtl/>
          <w:lang w:bidi="fa-IR"/>
        </w:rPr>
      </w:pPr>
      <w:r w:rsidRPr="00593BCF">
        <w:rPr>
          <w:rFonts w:ascii="IRNazli" w:hAnsi="IRNazli" w:cs="IRNazli" w:hint="cs"/>
          <w:sz w:val="24"/>
          <w:szCs w:val="24"/>
          <w:rtl/>
          <w:lang w:bidi="fa-IR"/>
        </w:rPr>
        <w:tab/>
        <w:t>کاری که داود</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می‌کرد، به نص قرآن کریم ساختن زره و ادوات جنگی بود، و در مستدرک حاکم آمده است که: «داود</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اسلحه ساز، آدم</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کشتمند، نوح</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نجار إدریس</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خیاط، و موسی</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چوپان بود»، و کسب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از جهاد در راه خدا بود، و خدمت خانوادۀ خود را خود بر عهده داشتند، کسی از عائشه</w:t>
      </w:r>
      <w:r w:rsidRPr="00593BCF">
        <w:rPr>
          <w:rFonts w:ascii="IRNazli" w:hAnsi="IRNazli" w:cs="CTraditional Arabic" w:hint="cs"/>
          <w:sz w:val="24"/>
          <w:szCs w:val="24"/>
          <w:rtl/>
          <w:lang w:bidi="fa-IR"/>
        </w:rPr>
        <w:t>ل</w:t>
      </w:r>
      <w:r w:rsidRPr="00593BCF">
        <w:rPr>
          <w:rFonts w:ascii="IRNazli" w:hAnsi="IRNazli" w:cs="IRNazli" w:hint="cs"/>
          <w:sz w:val="24"/>
          <w:szCs w:val="24"/>
          <w:rtl/>
          <w:lang w:bidi="fa-IR"/>
        </w:rPr>
        <w:t xml:space="preserve"> پرسید،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در خانه چه مصروفیتی داشتند؟ گفت: در خدمت خانوادۀ خود بودند، و وقتی که اذان داده می‌شد، به نماز می‌رفتند.</w:t>
      </w:r>
    </w:p>
  </w:footnote>
  <w:footnote w:id="359">
    <w:p w:rsidR="00367363" w:rsidRPr="00593BCF" w:rsidRDefault="00367363" w:rsidP="009D35B1">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9D35B1">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انسان باید در خرید و فروش با گذشت و خوش معامله باشد.</w:t>
      </w:r>
    </w:p>
    <w:p w:rsidR="00367363" w:rsidRPr="00593BCF" w:rsidRDefault="00367363" w:rsidP="009D35B1">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در وقت مطالبۀ قرضدار امکانات مالی نداشت، باوی سخت گیری نکند.</w:t>
      </w:r>
    </w:p>
    <w:p w:rsidR="00367363" w:rsidRPr="00593BCF" w:rsidRDefault="00367363" w:rsidP="00CB0C8C">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3) در احادیث دیگری آمده است که شخص قرضدار، باید بکوشد تا بزودی قرض خود را اداء نماید، و سبب معطل ساختن شخص طلبگار نشود. </w:t>
      </w:r>
    </w:p>
  </w:footnote>
  <w:footnote w:id="360">
    <w:p w:rsidR="00367363" w:rsidRPr="00593BCF" w:rsidRDefault="00367363" w:rsidP="0061567E">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77291E">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شخصی که ملائکه با روحش ملاقات نمودند، از بنی اسرائیل بود، و این سؤال و جواب در وقت قبض روح آن شخص صورت گرفته بود، پس مراد از ملائمکه در این‌جا، ملائکه موکل به قبض روح می‌باشد.</w:t>
      </w:r>
    </w:p>
    <w:p w:rsidR="00367363" w:rsidRPr="00593BCF" w:rsidRDefault="00367363" w:rsidP="00AE3158">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2) در مسند احمد بن حنبل آمده است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فرمودند: «طلبگار که برای قرضدار درمانده‌اش مهلت می‌دهد، در مقابل هر روز مهلت، برایش صدقه است».</w:t>
      </w:r>
    </w:p>
    <w:p w:rsidR="00367363" w:rsidRPr="00593BCF" w:rsidRDefault="00367363" w:rsidP="0077291E">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خداوند گاهی با اندک چیزی گناهان بسیاری را از بنده‌اش می</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بخشد، ولی بشرطی آنکه این عملش خاص برای خدا باشد، چنان‌چه شخصی که سگ تشنۀ را آب داد، خداوند متعال به واسطۀ سیراب کردن آن سگ، تمام گناهانش را بخشید.</w:t>
      </w:r>
    </w:p>
    <w:p w:rsidR="00367363" w:rsidRPr="00593BCF" w:rsidRDefault="00367363" w:rsidP="0077291E">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4) انسان در وقت قبض روح از بعضی اعمالش محاسبه می‌شود.</w:t>
      </w:r>
    </w:p>
    <w:p w:rsidR="00367363" w:rsidRPr="00593BCF" w:rsidRDefault="00367363" w:rsidP="00AE3158">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5) مهلت دادن برای قرضدار کار نیک و پسندیده</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ای است.</w:t>
      </w:r>
    </w:p>
  </w:footnote>
  <w:footnote w:id="361">
    <w:p w:rsidR="00367363" w:rsidRPr="00593BCF" w:rsidRDefault="00367363" w:rsidP="0061567E">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5531B2">
      <w:pPr>
        <w:pStyle w:val="FootnoteText"/>
        <w:bidi/>
        <w:ind w:left="272" w:hanging="272"/>
        <w:jc w:val="both"/>
        <w:rPr>
          <w:rFonts w:ascii="IRNazli" w:hAnsi="IRNazli" w:cs="IRNazli"/>
          <w:sz w:val="24"/>
          <w:szCs w:val="24"/>
          <w:rtl/>
          <w:lang w:bidi="fa-IR"/>
        </w:rPr>
      </w:pPr>
      <w:r w:rsidRPr="00593BCF">
        <w:rPr>
          <w:rFonts w:ascii="IRNazli" w:hAnsi="IRNazli" w:cs="IRNazli" w:hint="cs"/>
          <w:sz w:val="24"/>
          <w:szCs w:val="24"/>
          <w:rtl/>
          <w:lang w:bidi="fa-IR"/>
        </w:rPr>
        <w:tab/>
        <w:t xml:space="preserve"> در معنی این قول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که می‌فرمایند: «خریدار و فروشنده در معاملۀ خود تا وقتی که از هم جدا نشده‌اند مختار هستند» بین علماء اختلاف نظر و جود دارد، امام ابو حنیفه، و امام مالک، و ابراهیم نخعی، و</w:t>
      </w:r>
      <w:r w:rsidR="003245A7">
        <w:rPr>
          <w:rFonts w:ascii="IRNazli" w:hAnsi="IRNazli" w:cs="IRNazli" w:hint="cs"/>
          <w:sz w:val="24"/>
          <w:szCs w:val="24"/>
          <w:rtl/>
          <w:lang w:bidi="fa-IR"/>
        </w:rPr>
        <w:t xml:space="preserve"> </w:t>
      </w:r>
      <w:r w:rsidRPr="00593BCF">
        <w:rPr>
          <w:rFonts w:ascii="IRNazli" w:hAnsi="IRNazli" w:cs="IRNazli" w:hint="cs"/>
          <w:sz w:val="24"/>
          <w:szCs w:val="24"/>
          <w:rtl/>
          <w:lang w:bidi="fa-IR"/>
        </w:rPr>
        <w:t>ثوری، و محمد بن حسن شیبانی رحمهم الله می‌گویند که مراد از جدا شدن، جدا شدن در اقوال است، به این معنی که مثلا اگر فروشنده گفت: این قالین را برایت به ده هزار درهم فروختم، و خریدار گفت: قبول کردم، بیع انجام می‌گیرد، و اگر بعد از آن به سخن دیگری مشغول شدند، هیچ کدام حق ندارد بدون از خیار رؤیت، یا خیار عیب، یا خیار شرط، و یا رضایت طرف دیگر آن معامله را فسخ نماید.</w:t>
      </w:r>
    </w:p>
    <w:p w:rsidR="00367363" w:rsidRPr="00593BCF" w:rsidRDefault="00367363" w:rsidP="00B87CDB">
      <w:pPr>
        <w:pStyle w:val="FootnoteText"/>
        <w:bidi/>
        <w:ind w:left="272" w:hanging="272"/>
        <w:jc w:val="both"/>
        <w:rPr>
          <w:rFonts w:ascii="IRNazli" w:hAnsi="IRNazli" w:cs="IRNazli"/>
          <w:sz w:val="24"/>
          <w:szCs w:val="24"/>
          <w:rtl/>
          <w:lang w:bidi="fa-IR"/>
        </w:rPr>
      </w:pPr>
      <w:r w:rsidRPr="00593BCF">
        <w:rPr>
          <w:rFonts w:ascii="IRNazli" w:hAnsi="IRNazli" w:cs="IRNazli" w:hint="cs"/>
          <w:sz w:val="24"/>
          <w:szCs w:val="24"/>
          <w:rtl/>
          <w:lang w:bidi="fa-IR"/>
        </w:rPr>
        <w:tab/>
        <w:t>امام شافعی و امام احمد و اوزاعی و زهری، وبسیاری دیگری از علماء می‌گویند که: مراد از آن، جدا شدن در ابدان است، یعنی: بعد از اینکه فروشنده گفت: این قالین را برایت به ده هزار درهم فروختم، و خریدار گفت، قبول کردم، تا وقتی که در همان مجلس نشسته‌اند، هرکدام از آن‌ها حق دارد که معامله را فسخ نموده و قبول نکند، و هریک از طرفین برای اثبات نظر خود، دلایل عقلی و نقلی دیگری نیز دارند، که در کتب فقه به تفصیل ذکر گردیده است.</w:t>
      </w:r>
    </w:p>
    <w:p w:rsidR="00367363" w:rsidRPr="00593BCF" w:rsidRDefault="00367363" w:rsidP="00B87CDB">
      <w:pPr>
        <w:pStyle w:val="FootnoteText"/>
        <w:bidi/>
        <w:ind w:left="272" w:hanging="272"/>
        <w:jc w:val="both"/>
        <w:rPr>
          <w:rFonts w:ascii="IRNazli" w:hAnsi="IRNazli" w:cs="IRNazli"/>
          <w:sz w:val="24"/>
          <w:szCs w:val="24"/>
          <w:rtl/>
          <w:lang w:bidi="fa-IR"/>
        </w:rPr>
      </w:pPr>
      <w:r w:rsidRPr="00593BCF">
        <w:rPr>
          <w:rFonts w:ascii="IRNazli" w:hAnsi="IRNazli" w:cs="IRNazli" w:hint="cs"/>
          <w:sz w:val="24"/>
          <w:szCs w:val="24"/>
          <w:rtl/>
          <w:lang w:bidi="fa-IR"/>
        </w:rPr>
        <w:tab/>
        <w:t>باید متذکر گردید که در چنین مسائلی که متعلق به حقوق و معاملات مردم است، دولت اسلامی با در نظر داشت مصالح عامه، و ظروف زمان و مکان، با مشورۀ علمای متبحر، و قانون دانان اسلامی، یکی از این دو نظر را اختیار نموده، و من حیث قانون، در جامعه نافذ می‌سازد، تا همگان به آن ملزم گردیده، و در محاکم از آن استفاده گردد.</w:t>
      </w:r>
    </w:p>
  </w:footnote>
  <w:footnote w:id="362">
    <w:p w:rsidR="00367363" w:rsidRPr="00593BCF" w:rsidRDefault="00367363" w:rsidP="0061567E">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476D58">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همۀ انواع خرما از نگاه جنس، خرما گفته می‌شود، بنابراین فروختن یک نوع آن با نوع دیگر آن با تفاضل جواز ندارد، مثلاً: اگر یک نوع خرما بسیار خوب، و یک نوع دیگر بسیار خراب و پست باشد، فروختن دو کیلو از نوع خراب با یک کیلو از نوع خوب روا نیست، خواه نقد باشد و خواه نسیه.</w:t>
      </w:r>
    </w:p>
    <w:p w:rsidR="00367363" w:rsidRPr="00593BCF" w:rsidRDefault="00367363" w:rsidP="00476D58">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با قیاس به خرما، هرطعام دیگری مانند: برنج، ماش، گندم، جو، کنجد، و امثال این‌ها حکمش حکم خرما می‌باشد، یعنی: فروختن دو کیلو از نوع خراب آن به یک کیلو از نوع خوب آن نقد و یا نسیه جواز ندارد.</w:t>
      </w:r>
    </w:p>
    <w:p w:rsidR="00367363" w:rsidRPr="00593BCF" w:rsidRDefault="00367363" w:rsidP="001B28AF">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اگر کسی طعام غیر مرغوبی دارد، و می‌خواهد آن را به طعام مرغوبی مبادله نماید، طعام نا مرغوب خود را بفروشد، و با پول آن برای خود طعام مرغوبی بخرد، مثلا: اگر کسی برنج رشتی دارد، و می‌خواهد آن را با برنج صدری که اعلاتر از آن است، مبادله نماید، روا نیست که مثلا: پنج کیلو برنج رشتی را با سه کیلو برنج صدری مبادله نماید، بلکه برنج رشتی خود را بفروشد، و با پول آن برای خود برنج صدری بخرد.</w:t>
      </w:r>
    </w:p>
    <w:p w:rsidR="00367363" w:rsidRPr="00593BCF" w:rsidRDefault="00367363" w:rsidP="001B28AF">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4) حکم مبادلۀ درهم به درهم، مانند حکم مبادلۀیک طعام با طعام دیگر است، و تفصیل بیشتر آن إن شاء الله در باب صرافی به زودی خواهد آمد.</w:t>
      </w:r>
    </w:p>
  </w:footnote>
  <w:footnote w:id="363">
    <w:p w:rsidR="00367363" w:rsidRPr="00593BCF" w:rsidRDefault="00367363" w:rsidP="0061567E">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6B4811">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1) (واشمه): کسی است که بر دست و یا رو و یا هرجای بدن شخص دیگری، خال کوبی می‌کند، و (موشمه): کسی است که این عمل بر جسم وی انجام می‌گیرد، یعنی: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هم عمل کسی را که خال کوبی می‌کند، منع کردند، و هم کسی را که بر جسم خود خال کوبی می‌کند، از این عمل منع نمودند، و گویند: علت این منع، تغیر خلقت خدایی است.</w:t>
      </w:r>
    </w:p>
    <w:p w:rsidR="00367363" w:rsidRPr="00593BCF" w:rsidRDefault="00367363" w:rsidP="006B4811">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خرید و فروش غلامی که پیشۀ نامرغوبی دارد، جائز است.</w:t>
      </w:r>
    </w:p>
    <w:p w:rsidR="00367363" w:rsidRPr="00593BCF" w:rsidRDefault="00367363" w:rsidP="006B4811">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در مورد خرید و فروش سگ: امام شافعی و عدۀ دیگری از علماء با استناد به این حدیث می‌گویند: خرید و فروش سگ راو نیست، و پولی که از این طریق بدست می‌آید، حرام است.</w:t>
      </w:r>
    </w:p>
    <w:p w:rsidR="00367363" w:rsidRPr="00593BCF" w:rsidRDefault="00367363" w:rsidP="006B4811">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امام ابو حنیفه و ابو یوسف و محمد، و ابراهیم نخعی، و ابن کنانه و سحنون رحمهم الله می‌گویند: سگی که نگهداشتن آن روا است، مانند سگی که از آن در حفاظت از کشت، در حفاظت از گوسفندان، و یا نگهبانی و امثال این کارها استفاده می‌شود خرید و فروش آن نیز روا است.</w:t>
      </w:r>
    </w:p>
    <w:p w:rsidR="00367363" w:rsidRPr="00593BCF" w:rsidRDefault="00367363" w:rsidP="006B4811">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و امام طحاوی در جواب از این حدیث که در آن از پول فروش سگ نهی شده است، می‌گوید: نهی از خرید و فروش سگ در وقتی بود که نگهداشتن سگ روا نبود، ولی بعد از اینکه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به نگهداشتن سگ برای بعضی اغراض مانند شکار، و حفاظت از کشت، و امثال این‌ها اجازه دادند، تحریم نگهداشتن آن، و تحریم خرید و فروش آن نیز نسخ گردید، زیرا کسی که به چنین سگی ضرورت دارد، و امتلاک آن برایش روا است، شاید از راه دیگری جز خرید و فروش، نتواند آن را به دست بیاورد.</w:t>
      </w:r>
    </w:p>
    <w:p w:rsidR="00367363" w:rsidRPr="00593BCF" w:rsidRDefault="00367363" w:rsidP="006B4811">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احناف با قیاس با سگ، می‌گویند: خرید و فروش هر درندۀ دیگری مانند: شیر، پلنگ، روباه، گرگ، گربه، خرس، و امثال این‌ها نیز جواز دارد، و حیوانی که خرید و فروش آن به طور مطلق حرام است، خوک است.</w:t>
      </w:r>
    </w:p>
    <w:p w:rsidR="00367363" w:rsidRPr="00593BCF" w:rsidRDefault="00367363" w:rsidP="00E84577">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4) در مورد پول حجام: اکثر علماء براین نظر اند که این (نهی) برای تنزیه است، یعنی: بهتر آن است که از این پول استفاده نکند، و استفاده کردن از آن مکروه است، بعضی از علماء می‌گویند: گرفتن پول حجامت روا نیست، ولی دادن آن روا است، زیرا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خود را حجامت کردند، و مزد حجامتگر را دادند، و امام ابو حنیفه و ابو یوسف و محمد رحمهم الله می</w:t>
      </w:r>
      <w:r w:rsidRPr="00593BCF">
        <w:rPr>
          <w:rFonts w:ascii="IRNazli" w:hAnsi="IRNazli" w:cs="IRNazli" w:hint="eastAsia"/>
          <w:sz w:val="24"/>
          <w:szCs w:val="24"/>
          <w:rtl/>
          <w:lang w:bidi="fa-IR"/>
        </w:rPr>
        <w:t>‌گویند: دادن و گرفتن پول حجامت راو است، زیرا ب</w:t>
      </w:r>
      <w:r w:rsidRPr="00593BCF">
        <w:rPr>
          <w:rFonts w:ascii="IRNazli" w:hAnsi="IRNazli" w:cs="IRNazli" w:hint="cs"/>
          <w:sz w:val="24"/>
          <w:szCs w:val="24"/>
          <w:rtl/>
          <w:lang w:bidi="fa-IR"/>
        </w:rPr>
        <w:t>ه</w:t>
      </w:r>
      <w:r w:rsidRPr="00593BCF">
        <w:rPr>
          <w:rFonts w:ascii="IRNazli" w:hAnsi="IRNazli" w:cs="IRNazli" w:hint="eastAsia"/>
          <w:sz w:val="24"/>
          <w:szCs w:val="24"/>
          <w:rtl/>
          <w:lang w:bidi="fa-IR"/>
        </w:rPr>
        <w:t xml:space="preserve"> روایات صحیحی، آمده است که پیامبرخدا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خود را حجامت کردند، و مزد حجامتگر را دادند، و اگر دادن و یا گرفتن چنین پولی حرام می‌بود، به طور یقین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به آن اقدام نمی‌کردند.</w:t>
      </w:r>
    </w:p>
    <w:p w:rsidR="00367363" w:rsidRPr="00593BCF" w:rsidRDefault="00367363" w:rsidP="00E84577">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و علاه بر آن نظرم این است که دراین حدیث از پول خون منع شده است، و ظاهر آن دلالت براین دادر که مراد از خون، معنی حقیقی خون است، یعنی: روا نیست که کسی خون را بفروشد، و پول آن را بخورد، مثلا: کسی که گسفند خود را ذبح کرده است، نباید خون آن را بفروشد، و پول آن را بخورد، و یا در عصر حاضر، خون خود را بفروشد، و پول آن را بخورد، بلکه اگر ضرورتی هست، باید خون را به طور رایگان در اختیار شخصی که به آن ضرورت دارد، قرار بدهد.</w:t>
      </w:r>
    </w:p>
    <w:p w:rsidR="00367363" w:rsidRPr="00593BCF" w:rsidRDefault="00367363" w:rsidP="00EF33F9">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و حتی اگر بگوئیم که مراد از نهی از پول خون، پول حجامت است، باز هم می‌توانیم بگوئیم که این نهی نسخ شده است، و دلیل آن عمل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است که خود را حجامت کردند، و مزد حجامتگر را دادند و در حدیث (1004) می‌آید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خود را حجامت کردند، و برای حجامتگر یک صاع خرما مزد دادند، و اگر مزد حجامت حرام می‌بود، هیچگاه ممکن نبود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برای وی چیزی بدهند که خوردنش حرام باشد، و او را از خوردن آن منع نکنند.</w:t>
      </w:r>
    </w:p>
    <w:p w:rsidR="00367363" w:rsidRPr="00593BCF" w:rsidRDefault="00367363" w:rsidP="00E84577">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5) در مورد خال کندن: مراد از خال کندن همان عملی است که بعضی از مردم بر رو، یا دست و یا پای طفل، با و سائل مختلف، خال‌های سبز و یا سیاهی ایجاد می‌کنند، تا به گمان خود سبب زیبائی آن طفل گردند، و یا بعضی از جوانان بر روی بازو، و یا بند دست خود، خال‌ها و یا صورت بعضی از حیوانات و یا دیگر اشکال را رسم می‌کنند، تا خود را پهلوان و برومند نشان دهند،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چنین اشخاصی را، و نیز کسانی که این عمل را بر آن‌ها انجام می‌دهند، از این کار منع نموده، و در روایت دیگری آن‌ها را لعنت کرده‌اند.</w:t>
      </w:r>
    </w:p>
    <w:p w:rsidR="00367363" w:rsidRPr="00593BCF" w:rsidRDefault="00367363" w:rsidP="004C5881">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6) سود خوار و سود دهنده را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لعنت کرده‌اند، و هردوی آن‌ها در این گناه مشترک هستند، و گرچه فائده را سود خوار می‌برد، ولی چون سود دهنده، زمینۀ این کار را برای سود خوار آماده کرده است، لذا در این گناه با وی شریک می‌باشد، و تفصیل بیشتر مسئلۀ سود، إن</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شاءالله به زودی در باب خودش خواهد آمد.</w:t>
      </w:r>
    </w:p>
  </w:footnote>
  <w:footnote w:id="364">
    <w:p w:rsidR="00367363" w:rsidRPr="00593BCF" w:rsidRDefault="00367363" w:rsidP="0061567E">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B45EA7">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گرچه عنوان باب در موضوع سود است، ولی چون بین سود و بین سوگند دروغ، جهت فرختن مال مشابهت وجود دارد، از این جهت موضوع فروختن مال به قسم دروغ را تحت این باب آورده است، و وجه مشابهت آن است که خداوند همچنان که برکت سود را از بین می‌برد، به همان طریق برکت پولی را که از طریق سوگند دروغ بدست می‌آید، نیز از بین می‌برد.</w:t>
      </w:r>
    </w:p>
    <w:p w:rsidR="00367363" w:rsidRPr="00593BCF" w:rsidRDefault="00367363" w:rsidP="00B45EA7">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از بین رفتن برکت مالی که از سود و حرام به دست می‌آید، در دنیا و آخرت است، در دنیا کسانی که سود می‌خوردند، به تجربه ثابت شده است که دیری نمی‌گذرد که مال آن‌ها به شکلی از اشکال یا از دست خود آن‌ها و یا از دست اولاد آن‌ها از بین می‌رود، و علاوه برآن، از آن مال خود لذت نمی‌برند، بلکه همیشه ثروتی که اندوخته‌اند، سبب غم و پریشانی آن‌ها می‌باشد، و از بین رفتن برکت آن‌ها در آخرت به این سبب است که بر علاو از گناه سود خواری و سود دهی هرپولی را که از این راه بدست آورده و از آن صدقه می‌دهند، و یا حج می‌کنند، و یا به هر راه خیر دیگری مصرف می‌کنند، از این اعمال خیر ثوابی برای آن‌ها نیست، بلکه گنهکار نیز می‌گردند، زیرا طوری که در حدیث آمده است: «خداوند پاک است، و جز چیز پاک دیگری را قبول نمی‌کند».</w:t>
      </w:r>
    </w:p>
  </w:footnote>
  <w:footnote w:id="365">
    <w:p w:rsidR="00367363" w:rsidRPr="00593BCF" w:rsidRDefault="00367363" w:rsidP="0061567E">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E055A2">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ظاهر کلام (خباب)</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دلالت بر این دارد که وی وقتی را که مردن و زنده شدن دوبارۀ آن شخص باشد، برای کافر شدن خود تعیین نموده است، و به اجماع علماء کسی که به کافر شدن وقتی را تعیین نماید، از همان لحظه کافر می‌گردد، ولی چون قصد (خباب)</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تاکید بر کافر نشدن بود، نه تعیین وقتی برای کافر شدن، بنابراین، از این سخن مؤاخذه بر وی نیست.</w:t>
      </w:r>
    </w:p>
    <w:p w:rsidR="00367363" w:rsidRPr="00593BCF" w:rsidRDefault="00367363" w:rsidP="00E055A2">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2) کسی که حق مردم را از روی عناد و سر زوری نمی‌دهد، تشدد و گفتن سخن درشت در مقابلش روا است. </w:t>
      </w:r>
    </w:p>
  </w:footnote>
  <w:footnote w:id="366">
    <w:p w:rsidR="00367363" w:rsidRPr="00593BCF" w:rsidRDefault="00367363" w:rsidP="0061567E">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61567E">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دُباء یک نوع کدوئی است که قسمت پایانی‌اش کلان و قسمت بالائی‌اش باریک است، و در هرات آن را کدوی آبی می‌گویند، و (دباء) به معنی کدوی تنبلی نیز می‌آید.</w:t>
      </w:r>
    </w:p>
    <w:p w:rsidR="00367363" w:rsidRPr="00593BCF" w:rsidRDefault="00367363" w:rsidP="0061567E">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اجابت کردن دعوت واجب، و یا حد اقل سنت است.</w:t>
      </w:r>
    </w:p>
    <w:p w:rsidR="00367363" w:rsidRPr="00593BCF" w:rsidRDefault="00367363" w:rsidP="0061567E">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3) این حدیث بیانگر تواضع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است، زیرا دعوت همگان را می‌پذیرفتند و به خانۀ آن‌ها می‌رفتند.</w:t>
      </w:r>
    </w:p>
    <w:p w:rsidR="00367363" w:rsidRPr="00593BCF" w:rsidRDefault="00367363" w:rsidP="0061567E">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4) این حدیث بیانگر علو مرتبۀ انس</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است، زیرا درجۀ محبتش نسبت به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به جایی رسیده بود، که همان چیزی را می‌پسندید و دوست داشت،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می‌پسندیدند و دوست می‌داشتند.</w:t>
      </w:r>
    </w:p>
    <w:p w:rsidR="00367363" w:rsidRPr="00593BCF" w:rsidRDefault="00367363" w:rsidP="0061567E">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5) این حدیث دلالت بر فضیلت کدو دارد، علمای احناف گفته‌اند: اگر کسی بگوید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کدو را دوست داشتند، و دیگری بگوید که من دوست ندارم، خوف آن است که به این گفتۀ خود کافر شود.</w:t>
      </w:r>
    </w:p>
    <w:p w:rsidR="00367363" w:rsidRPr="00593BCF" w:rsidRDefault="00367363" w:rsidP="0061567E">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6) اولیای امور اگر دعوت می‌شوند، نباید بدون از عذر معقولی، از رفتن به خانۀ عموم مردم خود داری نمایند.</w:t>
      </w:r>
    </w:p>
  </w:footnote>
  <w:footnote w:id="367">
    <w:p w:rsidR="00367363" w:rsidRPr="00593BCF" w:rsidRDefault="00367363" w:rsidP="006C4559">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چون هر (درهم) به وزن امروزی مساوی (5/3) گرام است، بنابراین چهل درهم مساوی (140) گرام می‌شود.</w:t>
      </w:r>
    </w:p>
  </w:footnote>
  <w:footnote w:id="368">
    <w:p w:rsidR="00367363" w:rsidRPr="00593BCF" w:rsidRDefault="00367363" w:rsidP="006C4559">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8E5511">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1) مراد از این قول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که برای جابر گفتند: «تو به نزد فامیل خود می‌روی، هوشیار و متوجه باش» می‌تواند این باشد که: نباید قصد تو از ازدواج تنها سرپرستی کردن آن زن از خواهرانت باشد، بکه باید با وی همبستر شوی تا خداوند برایت فرزندی بدهد، و یا این باشد که: متوجه باش تا از اشتیاق زیاد، نسبت به اینکه از همسرت مدت زیادی دور بودی، در حالت عادت ماهانگی با وی همبستر نشوی، و لفظ حدیث نبوی شریف احتمال همۀ این معانی را دارد.</w:t>
      </w:r>
    </w:p>
    <w:p w:rsidR="00367363" w:rsidRPr="00593BCF" w:rsidRDefault="00367363" w:rsidP="008E5511">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اولیای امور باید از احوال رعیت خود با خبر باشند، و در حل مشکلات با آن‌ها کمک نمایند.</w:t>
      </w:r>
    </w:p>
    <w:p w:rsidR="00367363" w:rsidRPr="00593BCF" w:rsidRDefault="00367363" w:rsidP="008E5511">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این حدیث دلالت بر توقیر و احترام صحابه</w:t>
      </w:r>
      <w:r w:rsidRPr="00593BCF">
        <w:rPr>
          <w:rFonts w:ascii="IRNazli" w:hAnsi="IRNazli" w:cs="CTraditional Arabic" w:hint="cs"/>
          <w:sz w:val="24"/>
          <w:szCs w:val="24"/>
          <w:rtl/>
          <w:lang w:bidi="fa-IR"/>
        </w:rPr>
        <w:t>ش</w:t>
      </w:r>
      <w:r w:rsidRPr="00593BCF">
        <w:rPr>
          <w:rFonts w:ascii="IRNazli" w:hAnsi="IRNazli" w:cs="IRNazli" w:hint="cs"/>
          <w:sz w:val="24"/>
          <w:szCs w:val="24"/>
          <w:rtl/>
          <w:lang w:bidi="fa-IR"/>
        </w:rPr>
        <w:t xml:space="preserve"> نسبت به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دارد، و البته این امر واجب، بلکه از اوجب واجبات است.</w:t>
      </w:r>
    </w:p>
    <w:p w:rsidR="00367363" w:rsidRPr="00593BCF" w:rsidRDefault="00367363" w:rsidP="008E5511">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4) ازدواج کردن با دختر بکر، از ازدواج کردن با زن بیوه بهتر</w:t>
      </w:r>
      <w:r w:rsidR="003E6AD1">
        <w:rPr>
          <w:rFonts w:ascii="IRNazli" w:hAnsi="IRNazli" w:cs="IRNazli" w:hint="cs"/>
          <w:sz w:val="24"/>
          <w:szCs w:val="24"/>
          <w:rtl/>
          <w:lang w:bidi="fa-IR"/>
        </w:rPr>
        <w:t xml:space="preserve"> </w:t>
      </w:r>
      <w:r w:rsidRPr="00593BCF">
        <w:rPr>
          <w:rFonts w:ascii="IRNazli" w:hAnsi="IRNazli" w:cs="IRNazli" w:hint="cs"/>
          <w:sz w:val="24"/>
          <w:szCs w:val="24"/>
          <w:rtl/>
          <w:lang w:bidi="fa-IR"/>
        </w:rPr>
        <w:t>است، و این امر واضح است.</w:t>
      </w:r>
    </w:p>
    <w:p w:rsidR="00367363" w:rsidRPr="00593BCF" w:rsidRDefault="00367363" w:rsidP="008E5511">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5) زن و شوهر باید با هم ملاطفت و حسن معاشرت داشته باشند، و با یکدیگر شوخی و خوش رفتاری نمایند.</w:t>
      </w:r>
    </w:p>
    <w:p w:rsidR="00367363" w:rsidRPr="00593BCF" w:rsidRDefault="00367363" w:rsidP="008E5511">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6) شخصی که از سفر می‌آید، مستحب است که پیش از رفتن به خانه‌اش، دو رکعت نماز در مسجد محله و یا قریه‌اش اداء نماید.</w:t>
      </w:r>
    </w:p>
    <w:p w:rsidR="00367363" w:rsidRPr="00593BCF" w:rsidRDefault="00367363" w:rsidP="008E5511">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7) روا است که خریدار بر مبلغی که مال را خریده است، بی‌افزاید.</w:t>
      </w:r>
    </w:p>
    <w:p w:rsidR="00367363" w:rsidRPr="00593BCF" w:rsidRDefault="00367363" w:rsidP="008E5511">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8) مستحب است تا در وقت وزن کردن، خصوصا در وقت دادن قرض، سنگین</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 xml:space="preserve">تر وزن نمود. </w:t>
      </w:r>
    </w:p>
  </w:footnote>
  <w:footnote w:id="369">
    <w:p w:rsidR="00367363" w:rsidRPr="00593BCF" w:rsidRDefault="00367363" w:rsidP="006C4559">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B47627">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1) مرض بخودی خود سرایت ندارد، بلکه سرایت مرض به قضاء و قدر خداوند است، چنان‌چه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در حدیث دیگری فرمودند: «شتر اول را چه کسی مریض ساخته است.</w:t>
      </w:r>
    </w:p>
    <w:p w:rsidR="00367363" w:rsidRPr="00593BCF" w:rsidRDefault="00367363" w:rsidP="00B47627">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فروشنده باید عیب مال خود را برای خریدار بگوید.</w:t>
      </w:r>
    </w:p>
    <w:p w:rsidR="00367363" w:rsidRPr="00593BCF" w:rsidRDefault="00367363" w:rsidP="00B47627">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خریدن مال عیبی و مریض، جواز دارد.</w:t>
      </w:r>
    </w:p>
    <w:p w:rsidR="00367363" w:rsidRPr="00593BCF" w:rsidRDefault="00367363" w:rsidP="00B47627">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4) اگر کسی مالی را خرید که عیبی و یا مریض بود، و صاحب مال عیب آن را برای خریدار نگفته بود، خریدار حق دارد آن مال را مسترد نماید.</w:t>
      </w:r>
    </w:p>
    <w:p w:rsidR="00367363" w:rsidRPr="00593BCF" w:rsidRDefault="00367363" w:rsidP="00B47627">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5) باید از فریب دادن مردم، خصوصاً از فریب دادن اشخاص صالح اجتناب ورزید.</w:t>
      </w:r>
    </w:p>
  </w:footnote>
  <w:footnote w:id="370">
    <w:p w:rsidR="00367363" w:rsidRPr="00593BCF" w:rsidRDefault="00367363" w:rsidP="006C4559">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وی او طیبۀ حجام است، نامش دینار، و یا نافع، و یا میسره بود، غلام آزاده شدۀ بنی حارثه از انصار بود، و از ابن عباس</w:t>
      </w:r>
      <w:r w:rsidRPr="00593BCF">
        <w:rPr>
          <w:rFonts w:ascii="IRNazli" w:hAnsi="IRNazli" w:cs="CTraditional Arabic" w:hint="cs"/>
          <w:sz w:val="24"/>
          <w:szCs w:val="24"/>
          <w:rtl/>
          <w:lang w:bidi="fa-IR"/>
        </w:rPr>
        <w:t>ب</w:t>
      </w:r>
      <w:r w:rsidRPr="00593BCF">
        <w:rPr>
          <w:rFonts w:ascii="IRNazli" w:hAnsi="IRNazli" w:cs="IRNazli" w:hint="cs"/>
          <w:sz w:val="24"/>
          <w:szCs w:val="24"/>
          <w:rtl/>
          <w:lang w:bidi="fa-IR"/>
        </w:rPr>
        <w:t xml:space="preserve"> رایت است که گفت: در هفدهم ماه رمضان ابو طیبه را دیدم، پرسیدم از کجا می‌آئی؟ گفت: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را حجامت کردم، و مزدم را دادند، از سنۀ وفاتش اطلاعی حاصل نکردم، اسد الغابه (5/236).</w:t>
      </w:r>
    </w:p>
  </w:footnote>
  <w:footnote w:id="371">
    <w:p w:rsidR="00367363" w:rsidRPr="00593BCF" w:rsidRDefault="00367363" w:rsidP="006C4559">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9A50E2">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1) ابو طیبه نامش (دینار) بود، و یکصد و چهل و سه سال عمر کرد، غلام یکی از صحابه بود، برایش اجازه داده بود تا برای خود کار کند، و روزانۀ سه صاع طعام برای وی بپردازد،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خواسته بودند تا از این سه صاع برایش کم کنند، و آن‌ها را کم کردند.</w:t>
      </w:r>
    </w:p>
    <w:p w:rsidR="00367363" w:rsidRPr="00593BCF" w:rsidRDefault="00367363" w:rsidP="009A50E2">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این حدیث دلالت صریح بر جواز حجامت کردن، و جواز مزد دادن و مزد گرفتن در مقابل حجامت دارد، و در حدیث (998) به تفصیل در این موضوع سخن گفتیم.</w:t>
      </w:r>
    </w:p>
  </w:footnote>
  <w:footnote w:id="372">
    <w:p w:rsidR="00367363" w:rsidRPr="00593BCF" w:rsidRDefault="00367363" w:rsidP="006C4559">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9A50E2">
      <w:pPr>
        <w:pStyle w:val="FootnoteText"/>
        <w:bidi/>
        <w:ind w:left="272" w:hanging="272"/>
        <w:jc w:val="both"/>
        <w:rPr>
          <w:rFonts w:ascii="IRNazli" w:hAnsi="IRNazli" w:cs="IRNazli"/>
          <w:sz w:val="24"/>
          <w:szCs w:val="24"/>
          <w:rtl/>
          <w:lang w:bidi="fa-IR"/>
        </w:rPr>
      </w:pPr>
      <w:r w:rsidRPr="00593BCF">
        <w:rPr>
          <w:rFonts w:ascii="IRNazli" w:hAnsi="IRNazli" w:cs="IRNazli" w:hint="cs"/>
          <w:sz w:val="24"/>
          <w:szCs w:val="24"/>
          <w:rtl/>
          <w:lang w:bidi="fa-IR"/>
        </w:rPr>
        <w:tab/>
        <w:t xml:space="preserve">1) دادن مزد برای حجام، و گرفتن مزد برای حجام جواز دارد، زیرا بر علاوه از فعل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که دلالت بر جواز این عمل دارد، ابن عباس</w:t>
      </w:r>
      <w:r w:rsidRPr="00593BCF">
        <w:rPr>
          <w:rFonts w:ascii="IRNazli" w:hAnsi="IRNazli" w:cs="CTraditional Arabic" w:hint="cs"/>
          <w:sz w:val="24"/>
          <w:szCs w:val="24"/>
          <w:rtl/>
          <w:lang w:bidi="fa-IR"/>
        </w:rPr>
        <w:t>ب</w:t>
      </w:r>
      <w:r w:rsidRPr="00593BCF">
        <w:rPr>
          <w:rFonts w:ascii="IRNazli" w:hAnsi="IRNazli" w:cs="IRNazli" w:hint="cs"/>
          <w:sz w:val="24"/>
          <w:szCs w:val="24"/>
          <w:rtl/>
          <w:lang w:bidi="fa-IR"/>
        </w:rPr>
        <w:t xml:space="preserve"> با قاعدۀ منطقی نیز این حکم را استنباط نمود، زیرا توضیح کلامش این است که: اگر آنچه را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برایش دادند حرام می‌بود، برایش نمی‌دادند، ولی اکنون دادند، پس نتیجه آن می‌شود که حرام نیست.</w:t>
      </w:r>
    </w:p>
    <w:p w:rsidR="00367363" w:rsidRPr="00593BCF" w:rsidRDefault="00367363" w:rsidP="009A50E2">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استخدام مزدور و کارگر بدون تعیین قبلی مزدش جواز دارد، ولی باید مزدش را به طور کامل به قرار عرف و عادت، و یا بیشتر از آن برایش بدهد، و داودی</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می‌گوید: شاید در آن زمان مقدار مزد حجام را می‌دانستند، و به این طریق مزدش را به اساس متعارف دادند.</w:t>
      </w:r>
    </w:p>
  </w:footnote>
  <w:footnote w:id="373">
    <w:p w:rsidR="00367363" w:rsidRPr="00593BCF" w:rsidRDefault="00367363" w:rsidP="006C4559">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430646">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ظاهر حدیث دلالت بر این دارد که خرید و فروش چیزهای که دارای صورت‌های ممنوعه می‌باشد، حرام است، ولی اکثر علماء آن را حمل بر کراهت نموده</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 xml:space="preserve">اند، و دلیل‌شان این است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عقد خرید آن پشتی را فسخ نکردند، و اگر حرام قطعی می‌بود، حکم فسخ آن می‌کردند.</w:t>
      </w:r>
    </w:p>
    <w:p w:rsidR="00367363" w:rsidRPr="00593BCF" w:rsidRDefault="00367363" w:rsidP="00430646">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در موضوع تصویر: اهل حدیث، و طائفه از ضاهریه گفته‌اند که تصویر، به طور مطلق حرام است، خواه تصویر ذی روح باشد، و خواه غیر ذی روح، ولی نظر جمهور علماء این است که: تصویر ذی روح مانند انسان، حیوان و پرنده و امثال این‌ها حرام، و تصویر غیر ذی روح، مانند درخت، کوه، جنگل و امثال این‌ها مباح است.</w:t>
      </w:r>
    </w:p>
    <w:p w:rsidR="00367363" w:rsidRPr="00593BCF" w:rsidRDefault="00367363" w:rsidP="00430646">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بنا به نص این حدیث، در خانۀ که صورت و یا سگ باشد، ملائکه در آن خانه داخل نمی‌شوند، و مراد از آن ملائکه، ملائکه حفظه نیست، بلکه ملائکه رحمت و مغفرت است، چنان‌چه مراد از سگ سگی است که نگهداشتن آن حرام است، و سگی که نگهداشتن آن مباح است، مانع دخول ملائکه نمی‌شود، گرچه نظر بعضی از علماء این است که این حکم عمومیت دارد، و فرقی بین این سگ و آن سگ نیست.</w:t>
      </w:r>
    </w:p>
  </w:footnote>
  <w:footnote w:id="374">
    <w:p w:rsidR="00367363" w:rsidRPr="00593BCF" w:rsidRDefault="00367363" w:rsidP="006C4559">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ED4B18">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صحابه</w:t>
      </w:r>
      <w:r w:rsidRPr="00593BCF">
        <w:rPr>
          <w:rFonts w:ascii="IRNazli" w:hAnsi="IRNazli" w:cs="CTraditional Arabic" w:hint="cs"/>
          <w:sz w:val="24"/>
          <w:szCs w:val="24"/>
          <w:rtl/>
          <w:lang w:bidi="fa-IR"/>
        </w:rPr>
        <w:t>ش</w:t>
      </w:r>
      <w:r w:rsidRPr="00593BCF">
        <w:rPr>
          <w:rFonts w:ascii="IRNazli" w:hAnsi="IRNazli" w:cs="IRNazli" w:hint="cs"/>
          <w:sz w:val="24"/>
          <w:szCs w:val="24"/>
          <w:rtl/>
          <w:lang w:bidi="fa-IR"/>
        </w:rPr>
        <w:t xml:space="preserve"> برای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نهایت توقیر و احترام داشتند.</w:t>
      </w:r>
    </w:p>
    <w:p w:rsidR="00367363" w:rsidRPr="00593BCF" w:rsidRDefault="00367363" w:rsidP="00ED4B18">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پیشنهاد دادن غرض خریدن چیزی جواز دارد.</w:t>
      </w:r>
    </w:p>
    <w:p w:rsidR="00367363" w:rsidRPr="00593BCF" w:rsidRDefault="00367363" w:rsidP="00ED4B18">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تصرف در مال خریداری شده، پیش از دادن قیمت آن، جواز دارد.</w:t>
      </w:r>
    </w:p>
    <w:p w:rsidR="00367363" w:rsidRPr="00593BCF" w:rsidRDefault="00367363" w:rsidP="00ED4B18">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4)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همیشه می‌کوشیدند تا مشاکل اصحاب خود را حل نموده، و سبب خوشی آن‌ها گردند، پس بر اولیای امور مسلمانان لازم است، تا چنین رویۀ داشته باشند.</w:t>
      </w:r>
    </w:p>
  </w:footnote>
  <w:footnote w:id="375">
    <w:p w:rsidR="00367363" w:rsidRPr="00593BCF" w:rsidRDefault="00367363" w:rsidP="006C4559">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830B54">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شخصی که در خرید و فروش فریب می</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خورد، نامش حبان بن منقذ انصاری بود، در یکی از غزوات سنگی به سرش اصابت نمود، و پردۀ سرش را درید، از اثر آن سنگ چیزی از عقل خود را از دست داد، و از همین سبب بود که در خرید و فروش بازی می‌خورد.</w:t>
      </w:r>
    </w:p>
    <w:p w:rsidR="00367363" w:rsidRPr="00593BCF" w:rsidRDefault="00367363" w:rsidP="001F7D03">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ظاهر حدیث دلالت براین دارد که هر فریبی سبب اختیار فسخ بیع می‌گردد، ولی علماء گفته‌اند که حکم این حدیث عام نیست، بلکه به همان شخص معین تعلق دارد، زیرا وی کسی بود که در عقلش خلل بود، و مورد فریب همگان قرار می‌گرفت.</w:t>
      </w:r>
    </w:p>
    <w:p w:rsidR="00367363" w:rsidRPr="00593BCF" w:rsidRDefault="00367363" w:rsidP="001F7D03">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آیا فریب خوردن در معامله سبب اختیار فسخ عقد می‌گردد یانه؟ علماء در آن اختلاف نظر دارند، علمای احناف و شوافع و اکثر مالکیه می‌گویند که: فریب خوردن در معامله، سبب اختیار فسخ بیع نمی‌گردد، خواه فریب کم باشد و خواه زیاد، بعضی از اصحاب امام مالک</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می‌گویند: اگر فریب به اندازۀ ثلث قیمت و یا بیشتر از آن باشد، سبب فسخ بیع می‌گردد، و در کمتر از آن چنین اختیاری نیست، این در مورد حکم دنیوی است، ولی در مورد حکم اخروی، فریب کاری هر قدر کم و اندک هم که باشد، فریب کار مرتکب گناه گردیده و از فریب کاری‌اش باید جواب بدهد.</w:t>
      </w:r>
    </w:p>
    <w:p w:rsidR="00367363" w:rsidRPr="00593BCF" w:rsidRDefault="00367363" w:rsidP="001F7D03">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4) با استناد بر این حدیث امام ابو حنیفه</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می‌گوید: بر شخص بی عقل نباید حجر نمود، زیرا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برای حباب بن منقذ</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با وجود خلل عقلی‌اش اجازۀ خرید و فروش داده بودند، و او را از تصرفات مالی‌اش منع نکردند.</w:t>
      </w:r>
    </w:p>
  </w:footnote>
  <w:footnote w:id="376">
    <w:p w:rsidR="00367363" w:rsidRPr="00593BCF" w:rsidRDefault="00367363" w:rsidP="006C4559">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3F2200">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1) بنابر خبر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به طور یقین روزی خواهد آمد که چنین لشکری قصد تخریب کعبه را بنماید، و چون به منطقۀ (بیداء) برسد، به زمین فر و رود.</w:t>
      </w:r>
    </w:p>
    <w:p w:rsidR="00367363" w:rsidRPr="00593BCF" w:rsidRDefault="00367363" w:rsidP="003F2200">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اگر کسی در بین مردم معصیت کار به رضایت خود باقی بماند، دور نیست که در پهلوی اهل معصیت، عقوبت الهی دامن او را نیز بگیرد.</w:t>
      </w:r>
    </w:p>
    <w:p w:rsidR="00367363" w:rsidRPr="00593BCF" w:rsidRDefault="00367363" w:rsidP="003F2200">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امام مالک با استناد بر این حدیث می‌گوید: اگر کسی در مجلس شراب خواران اشتراک نماید، ولو آنکه شراب نخورده باشد، باید تعزیر گردد.</w:t>
      </w:r>
    </w:p>
  </w:footnote>
  <w:footnote w:id="377">
    <w:p w:rsidR="00367363" w:rsidRPr="00593BCF" w:rsidRDefault="00367363" w:rsidP="006C4559">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D05FCA">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1) در بین صحابه کسانی بودند که نام‌شان محمد، </w:t>
      </w:r>
      <w:r w:rsidRPr="00CD5EB5">
        <w:rPr>
          <w:rFonts w:ascii="IRNazli" w:hAnsi="IRNazli" w:cs="IRNazli" w:hint="cs"/>
          <w:sz w:val="24"/>
          <w:szCs w:val="24"/>
          <w:rtl/>
          <w:lang w:bidi="fa-IR"/>
        </w:rPr>
        <w:t>و کنیت</w:t>
      </w:r>
      <w:r w:rsidRPr="00CD5EB5">
        <w:rPr>
          <w:rFonts w:ascii="IRNazli" w:hAnsi="IRNazli" w:cs="IRNazli" w:hint="eastAsia"/>
          <w:sz w:val="24"/>
          <w:szCs w:val="24"/>
          <w:rtl/>
          <w:lang w:bidi="fa-IR"/>
        </w:rPr>
        <w:t>‌</w:t>
      </w:r>
      <w:r w:rsidRPr="00CD5EB5">
        <w:rPr>
          <w:rFonts w:ascii="IRNazli" w:hAnsi="IRNazli" w:cs="IRNazli" w:hint="cs"/>
          <w:sz w:val="24"/>
          <w:szCs w:val="24"/>
          <w:rtl/>
          <w:lang w:bidi="fa-IR"/>
        </w:rPr>
        <w:t>شان ابو القاسم بود، و از آن جمله است: محمد بن طلحه، محمد بن الأشعث، و محمد بن أبی حذیفه، و</w:t>
      </w:r>
      <w:r w:rsidRPr="00593BCF">
        <w:rPr>
          <w:rFonts w:ascii="IRNazli" w:hAnsi="IRNazli" w:cs="IRNazli" w:hint="cs"/>
          <w:sz w:val="24"/>
          <w:szCs w:val="24"/>
          <w:rtl/>
          <w:lang w:bidi="fa-IR"/>
        </w:rPr>
        <w:t xml:space="preserve"> محمد بن جعفر بن ابی طالب و غیره.</w:t>
      </w:r>
    </w:p>
    <w:p w:rsidR="00367363" w:rsidRPr="00593BCF" w:rsidRDefault="00367363" w:rsidP="00D01CBD">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2) جمهور علماء بر این نظر اند که نام نهادن به نام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یعنی: (محمد) و تکنی به کنیت ایشان جواز دارد، زیرا در حدیث امام ترمذی آمده است که علی</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نزد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رفت و گفت: می‌خواهم فرزندم را به نام شما نام گذاری کنم، و به کنیت شما برایش کنیه بدهم، فرمودند: «خوب است»، و از این حدیث چنین دانسته می‌شود که نهی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یا منسوخ است، و یا برای تنزیه، و یا اینکه این تحریم و کراهت خاص به زمان خود نبی کریم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بود، تا اشتباهی بین ایشان و دیگران رخ ندهد، ولی چون اکنون این علت منتفی شده است، بنابراین معلول که تکنی به کنیت ایشان باشد، نیز مرتفع گردیده است.</w:t>
      </w:r>
    </w:p>
  </w:footnote>
  <w:footnote w:id="378">
    <w:p w:rsidR="00367363" w:rsidRPr="00593BCF" w:rsidRDefault="00367363" w:rsidP="006C4559">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C177A0">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مراد از ابو هریرۀ (دوسی) که در این حدیث ذکر شده است، همان ابو هریرۀ مشهور است، و آن را از این جهت دوسی می‌گفتند که از قبیلۀ (دوس) بود، امام عینی</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می‌گوید: (دوس) به فتح دال، و سکون واو، و سین بدون نقطه، نسبت ابی هریره به دوس بن عدنان، بن عبدالله، قبلۀ در (ازد) است.</w:t>
      </w:r>
    </w:p>
    <w:p w:rsidR="00367363" w:rsidRPr="00593BCF" w:rsidRDefault="00367363" w:rsidP="008D3B80">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از</w:t>
      </w:r>
      <w:r w:rsidR="008D3B80">
        <w:rPr>
          <w:rFonts w:ascii="IRNazli" w:hAnsi="IRNazli" w:cs="IRNazli" w:hint="cs"/>
          <w:sz w:val="24"/>
          <w:szCs w:val="24"/>
          <w:rtl/>
          <w:lang w:bidi="fa-IR"/>
        </w:rPr>
        <w:t xml:space="preserve"> </w:t>
      </w:r>
      <w:r w:rsidRPr="00593BCF">
        <w:rPr>
          <w:rFonts w:ascii="IRNazli" w:hAnsi="IRNazli" w:cs="IRNazli" w:hint="cs"/>
          <w:sz w:val="24"/>
          <w:szCs w:val="24"/>
          <w:rtl/>
          <w:lang w:bidi="fa-IR"/>
        </w:rPr>
        <w:t>ظاهر عبارت حدیث چنین دانسته می‌شود که: خانۀ فاطم</w:t>
      </w:r>
      <w:r w:rsidR="008D3B80">
        <w:rPr>
          <w:rFonts w:ascii="IRNazli" w:hAnsi="IRNazli" w:cs="IRNazli" w:hint="cs"/>
          <w:sz w:val="24"/>
          <w:szCs w:val="24"/>
          <w:rtl/>
          <w:lang w:bidi="fa-IR"/>
        </w:rPr>
        <w:t>ه</w:t>
      </w:r>
      <w:r w:rsidRPr="00593BCF">
        <w:rPr>
          <w:rFonts w:ascii="IRNazli" w:hAnsi="IRNazli" w:cs="CTraditional Arabic" w:hint="cs"/>
          <w:sz w:val="24"/>
          <w:szCs w:val="24"/>
          <w:rtl/>
          <w:lang w:bidi="fa-IR"/>
        </w:rPr>
        <w:t>ل</w:t>
      </w:r>
      <w:r w:rsidRPr="00593BCF">
        <w:rPr>
          <w:rFonts w:ascii="IRNazli" w:hAnsi="IRNazli" w:cs="IRNazli" w:hint="cs"/>
          <w:sz w:val="24"/>
          <w:szCs w:val="24"/>
          <w:rtl/>
          <w:lang w:bidi="fa-IR"/>
        </w:rPr>
        <w:t xml:space="preserve"> در بازار (بنی قینقاع) بود، ولی در واقع چنین نیست، زیرا خانۀ فاطم</w:t>
      </w:r>
      <w:r w:rsidR="006E223A">
        <w:rPr>
          <w:rFonts w:ascii="IRNazli" w:hAnsi="IRNazli" w:cs="IRNazli" w:hint="cs"/>
          <w:sz w:val="24"/>
          <w:szCs w:val="24"/>
          <w:rtl/>
          <w:lang w:bidi="fa-IR"/>
        </w:rPr>
        <w:t>ه</w:t>
      </w:r>
      <w:r w:rsidRPr="00593BCF">
        <w:rPr>
          <w:rFonts w:ascii="IRNazli" w:hAnsi="IRNazli" w:cs="CTraditional Arabic" w:hint="cs"/>
          <w:sz w:val="24"/>
          <w:szCs w:val="24"/>
          <w:rtl/>
          <w:lang w:bidi="fa-IR"/>
        </w:rPr>
        <w:t>ل</w:t>
      </w:r>
      <w:r w:rsidRPr="00593BCF">
        <w:rPr>
          <w:rFonts w:ascii="IRNazli" w:hAnsi="IRNazli" w:cs="IRNazli" w:hint="cs"/>
          <w:sz w:val="24"/>
          <w:szCs w:val="24"/>
          <w:rtl/>
          <w:lang w:bidi="fa-IR"/>
        </w:rPr>
        <w:t xml:space="preserve"> در پهلوی خانه</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 xml:space="preserve">های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قرار داشت، و در این حدیث یک کلمه ساقط گردیده است، و عبارت کامل چنین است: تا اینکه به بازار بنی قینقاع آمدند، (و چون از آن‌جا بر گشتند) و در کنار خانۀ فاطم</w:t>
      </w:r>
      <w:r w:rsidR="008D3B80">
        <w:rPr>
          <w:rFonts w:ascii="IRNazli" w:hAnsi="IRNazli" w:cs="IRNazli" w:hint="cs"/>
          <w:sz w:val="24"/>
          <w:szCs w:val="24"/>
          <w:rtl/>
          <w:lang w:bidi="fa-IR"/>
        </w:rPr>
        <w:t>ه</w:t>
      </w:r>
      <w:r w:rsidRPr="00593BCF">
        <w:rPr>
          <w:rFonts w:ascii="IRNazli" w:hAnsi="IRNazli" w:cs="CTraditional Arabic" w:hint="cs"/>
          <w:sz w:val="24"/>
          <w:szCs w:val="24"/>
          <w:rtl/>
          <w:lang w:bidi="fa-IR"/>
        </w:rPr>
        <w:t>ل</w:t>
      </w:r>
      <w:r w:rsidR="008D3B80">
        <w:rPr>
          <w:rFonts w:ascii="IRNazli" w:hAnsi="IRNazli" w:cs="IRNazli" w:hint="cs"/>
          <w:sz w:val="24"/>
          <w:szCs w:val="24"/>
          <w:rtl/>
          <w:lang w:bidi="fa-IR"/>
        </w:rPr>
        <w:t xml:space="preserve"> نشستند...</w:t>
      </w:r>
    </w:p>
    <w:p w:rsidR="00367363" w:rsidRPr="00593BCF" w:rsidRDefault="00367363" w:rsidP="00044563">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3)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نهایت متواضع و بی تکلف بودند، زیرا با همان مکانت خود به بازار می‌رفتند، و در کنار راه و یا خانه می‌نشستند.</w:t>
      </w:r>
    </w:p>
    <w:p w:rsidR="00367363" w:rsidRPr="00593BCF" w:rsidRDefault="00367363" w:rsidP="00044563">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4) بوسیدن طفل جواز دارد، و بوسه بر پنج نوع است، اول: بوسۀ مودت، مانند بوسیدن مسلمان، مسلمان دیگری را، دوم: بوسۀ رحمت، مانند بوسیدن پدر فرزندش را، سوم: بوسۀ شفقت و احترام، مانند بوسیدن فرزند دست پدر و یا ماردش را، چهارم: بوسۀ شهوت، مانند بوسیدن زن و شوهر یکدیگر را، اگر شهوتی در میان نباشد، همۀ انواع بوسۀ جواز دارد، و اگر از روی شهوت باشد، جز نوع اخیر، دیگر انوع آن جواز ندارد، پنجم: بوسۀ تبرک، که عبارت از بوسیدن حجر الأسود باشد، و این بوسه، جز بر همین سنگ، بر هیچ چیز دیگری جواز ندارد.</w:t>
      </w:r>
    </w:p>
    <w:p w:rsidR="00367363" w:rsidRPr="00593BCF" w:rsidRDefault="00367363" w:rsidP="00044563">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5) دوست داشتن حسن</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و با قیاس بر آن دوست داستن دیگر افراد اهل بیت نبوت، سبب آن می‌شود که خداوند متعال این شخص را دوست داشته باشد، و کسی را که خدا دوست داشته باشد، مورد لطف و رحمت خود قرار می‌دهد.</w:t>
      </w:r>
    </w:p>
  </w:footnote>
  <w:footnote w:id="379">
    <w:p w:rsidR="00367363" w:rsidRPr="00593BCF" w:rsidRDefault="00367363" w:rsidP="006C4559">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F36AFD">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1) اینکه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از فروختن طعام در بین راه منع کرده‌اند، سببش مراعات مصالح عمومی است، زیرا طعامی که در بین راه خرید و فروش می‌شود، اول آنکه طعام چند بار دست به دست شده و قیمت آن بالا می‌رود، و این به ضرر عامۀ مردم است، دوم آنکه: اگر مال در بین راه خرید و فروش شود، مردمی که در شهر به چنین اموالی ضرورت دارند، دچار مشکلات می‌شوند، و این به ضرر عامۀ مردم است، از این سبب پیامبر خدا از آن منع کرده‌اند.</w:t>
      </w:r>
    </w:p>
    <w:p w:rsidR="00367363" w:rsidRPr="00593BCF" w:rsidRDefault="00367363" w:rsidP="00F36AFD">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فروختن طعام پیش از قبض کردن آن روا نیست، مثلا: اگر کسی مقدار گندمی را از دهقان می‌خرد، تا وقتی که آن گندم را قبض نکرده و تحت تصرف خود نیاودره است، نباید، آن گندم را برای شخص سومی بفروش برساند، و این حکم در نزد امام شافعی</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عمومیت دارد، یعنی: فروختن هیچ چیزی خواه طعام باشد، و خواه غیر طعام، و خواه منقول باشد و خواه غیر منقول، پیش از قبض کردن آن جواز ندارد.</w:t>
      </w:r>
    </w:p>
    <w:p w:rsidR="00367363" w:rsidRPr="00593BCF" w:rsidRDefault="00367363" w:rsidP="00F36AFD">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ولی امام ابو حنیفه</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می‌گوید: آنچه که فروختن آن پیش از قبض کردن آن روا نیست، اموال منقوله است، و فروختن اموال غیر منقوله پیش از قبض مانعی ندارد، مثلا: اگر کسی که از هرات است، زمینی را از کابل می‌خرد، می‌تواند آن زمین را پیش از آنکه تحت تصرف خود بیاورد بفروشد، و دلیلش آن است که در حدیث مذکور تنصیص بر طعام آمده است، و طعام از منقولات است، و بقیۀ امول بر اباحت اصلی خود باقی می‌ماند، و دیگر آنکه اموال غیر منقول قابلیت انتقال را نداشته، و در نتیجه قبض حقیقی در آن‌ها صورت نمی‌گیرد.</w:t>
      </w:r>
    </w:p>
  </w:footnote>
  <w:footnote w:id="380">
    <w:p w:rsidR="00367363" w:rsidRPr="00593BCF" w:rsidRDefault="00367363" w:rsidP="006C4559">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6C4559">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عبدالله بن عمرو بن عاص</w:t>
      </w:r>
      <w:r w:rsidRPr="00593BCF">
        <w:rPr>
          <w:rFonts w:ascii="IRNazli" w:hAnsi="IRNazli" w:cs="CTraditional Arabic" w:hint="cs"/>
          <w:sz w:val="24"/>
          <w:szCs w:val="24"/>
          <w:rtl/>
          <w:lang w:bidi="fa-IR"/>
        </w:rPr>
        <w:t>ب</w:t>
      </w:r>
      <w:r w:rsidRPr="00593BCF">
        <w:rPr>
          <w:rFonts w:ascii="IRNazli" w:hAnsi="IRNazli" w:cs="IRNazli" w:hint="cs"/>
          <w:sz w:val="24"/>
          <w:szCs w:val="24"/>
          <w:rtl/>
          <w:lang w:bidi="fa-IR"/>
        </w:rPr>
        <w:t xml:space="preserve"> تورات و انجیل را قراءت می‌کرد، و این چیزها را خودش در تورات دیده بود.</w:t>
      </w:r>
    </w:p>
    <w:p w:rsidR="00367363" w:rsidRPr="00593BCF" w:rsidRDefault="00367363" w:rsidP="006C4559">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2) سبب آنکه خداوند متعال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را متوکل نام نهاده بود، آن بود که در تمام امور خود، بر خدا توکل کرده بود، در رزق خود، در پیروزی بر دشمنان خود، در انتشار دین خود، و بالآخره در تمام امور دنیوی و اخروی خود.</w:t>
      </w:r>
    </w:p>
    <w:p w:rsidR="00367363" w:rsidRPr="00593BCF" w:rsidRDefault="00367363" w:rsidP="006C4559">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جار و جنجال، و گفت و شنود بیش از لزوم در بازار نا مرغوب، و امر نا پسندی است.</w:t>
      </w:r>
    </w:p>
    <w:p w:rsidR="00367363" w:rsidRPr="00593BCF" w:rsidRDefault="00367363" w:rsidP="006C4559">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4) اگر کسی به شخص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بدی می‌کرد، از وی انتقام نمی‌گرفتند، ولی در وقت تجاوز بر حدود خدا، با هیچ کس تسامح نمی‌کردند.</w:t>
      </w:r>
    </w:p>
    <w:p w:rsidR="00367363" w:rsidRPr="00593BCF" w:rsidRDefault="00367363" w:rsidP="008D07CE">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5) مراد از ملت منحرف، قوم عرب است که دین حنیفی ابراهیم</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را که براساس توحید استوار است، به شرک تبدیل نموده و به جای عبادت خدای یگانه، به عبادت بت</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ها روی آورده بودند.</w:t>
      </w:r>
    </w:p>
    <w:p w:rsidR="00367363" w:rsidRPr="00593BCF" w:rsidRDefault="00367363" w:rsidP="003F7B3D">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6) مراد از چشم‌های نابینا، و گوش‌های نا شنوا، و دل‌های بسته، چشم و گوش</w:t>
      </w:r>
      <w:r w:rsidRPr="00593BCF">
        <w:rPr>
          <w:rFonts w:ascii="IRNazli" w:hAnsi="IRNazli" w:cs="IRNazli" w:hint="eastAsia"/>
          <w:sz w:val="24"/>
          <w:szCs w:val="24"/>
          <w:rtl/>
          <w:lang w:bidi="fa-IR"/>
        </w:rPr>
        <w:t>‌ها، و دل‌های کسانی است که حق و حقیقت را نمی‌بینند،</w:t>
      </w:r>
      <w:r w:rsidRPr="00593BCF">
        <w:rPr>
          <w:rFonts w:ascii="IRNazli" w:hAnsi="IRNazli" w:cs="IRNazli" w:hint="cs"/>
          <w:sz w:val="24"/>
          <w:szCs w:val="24"/>
          <w:rtl/>
          <w:lang w:bidi="fa-IR"/>
        </w:rPr>
        <w:t xml:space="preserve"> و</w:t>
      </w:r>
      <w:r w:rsidRPr="00593BCF">
        <w:rPr>
          <w:rFonts w:ascii="IRNazli" w:hAnsi="IRNazli" w:cs="IRNazli" w:hint="eastAsia"/>
          <w:sz w:val="24"/>
          <w:szCs w:val="24"/>
          <w:rtl/>
          <w:lang w:bidi="fa-IR"/>
        </w:rPr>
        <w:t xml:space="preserve"> نمی‌شنوند و درک نمی‌کنند.</w:t>
      </w:r>
    </w:p>
  </w:footnote>
  <w:footnote w:id="381">
    <w:p w:rsidR="00367363" w:rsidRPr="00593BCF" w:rsidRDefault="00367363" w:rsidP="00C37EA8">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مراد از (دهنده) کسی است که مال را می‌دهد، مثلا: کسی که برای دیگری گندم به قرض می‌دهد، مزد وزن کردن آن بر عهدۀ قرض دهندۀ است، ولی اگر کسی قرض خود را اداء می‌کند، مسؤولیت و مصروفیت وزن آن بر عهدۀ قرض دهنده است.</w:t>
      </w:r>
    </w:p>
  </w:footnote>
  <w:footnote w:id="382">
    <w:p w:rsidR="00367363" w:rsidRPr="00593BCF" w:rsidRDefault="00367363" w:rsidP="00C37EA8">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2438B5">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(عجوه) و (عذق زید) دو نوع خرما از انواع بسیار خرما‌های مدینۀ منوره است، ابو محمد جوینی در کتاب (الفروق) می‌گوید: من در مدینه بودم، شنیدم که مرمان آن دیار در نزد امیر مدینه تا شصت نوع خرمای سیاه را نام بردند، وانواع خرمای سرخ، از این هم بیشتر.</w:t>
      </w:r>
    </w:p>
    <w:p w:rsidR="00367363" w:rsidRPr="00593BCF" w:rsidRDefault="00367363" w:rsidP="00645D35">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2) این حدیث، بیانگر معجزۀ باهری برای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است، و از علائم نبوت شمرده می‌شود.</w:t>
      </w:r>
    </w:p>
    <w:p w:rsidR="00367363" w:rsidRPr="00593BCF" w:rsidRDefault="00367363" w:rsidP="00645D35">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پیمانه کردن و دیگر تکالیف مال قرض، و مالی که فرخته می‌شود، تا وقت تسلیم دادن آن، بر عهدۀ قرض دهنده (طلبگار) و فروشنده است، و وقتی که قرضدار، قرض خود را پس می‌دهد، پیمانه کردن و دیگر تکالیف آن بر عهدۀ قرض دهنده (قرضدار) است.</w:t>
      </w:r>
    </w:p>
  </w:footnote>
  <w:footnote w:id="383">
    <w:p w:rsidR="00367363" w:rsidRPr="00593BCF" w:rsidRDefault="00367363" w:rsidP="00C37EA8">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830B54">
      <w:pPr>
        <w:pStyle w:val="FootnoteText"/>
        <w:bidi/>
        <w:ind w:left="272" w:hanging="272"/>
        <w:jc w:val="both"/>
        <w:rPr>
          <w:rFonts w:ascii="IRNazli" w:hAnsi="IRNazli" w:cs="IRNazli"/>
          <w:sz w:val="24"/>
          <w:szCs w:val="24"/>
          <w:rtl/>
          <w:lang w:bidi="fa-IR"/>
        </w:rPr>
      </w:pPr>
      <w:r w:rsidRPr="00593BCF">
        <w:rPr>
          <w:rFonts w:ascii="IRNazli" w:hAnsi="IRNazli" w:cs="IRNazli" w:hint="cs"/>
          <w:sz w:val="24"/>
          <w:szCs w:val="24"/>
          <w:rtl/>
          <w:lang w:bidi="fa-IR"/>
        </w:rPr>
        <w:tab/>
        <w:t xml:space="preserve">سبب امر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به پیمانه کردن شاید این بوده باشد که بعضی</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 xml:space="preserve">ها گندم و جو و خر ما و امثال این چیزها را به تخمین می‌خریدند، و این سبب می‌شد که یکی از طرفین خریدار و یا فروشنده بازی بخورد، و به این طریق برکت آن طعام از بین می‌رفت، و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آن‌ها را به پیمانه کردن امر نمودند، تا احتمال فریب از بین برود، و خداوند در آن طعام برکت بدهد، و یا به این سبب بود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در کیل و پیمانۀ اهل مدینه از خداوند طلب برکت نموده بودند، و مردم را به پیمانه کردن طعام امر کردند، تا در آن برکت شامل شوند، و حدیث آتی اشاره به این معنی دارد.</w:t>
      </w:r>
    </w:p>
  </w:footnote>
  <w:footnote w:id="384">
    <w:p w:rsidR="00367363" w:rsidRPr="00593BCF" w:rsidRDefault="00367363" w:rsidP="00C37EA8">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8D4021">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1) (مد) عبارت از چهارم حصۀ یک صاع است، و اما مقدار صاع مدینۀ منوره، طحاوی از ابو یوسف رحمهم الله روایت می‌کند که گفت: «به مدینه رفتم شخصی که در نزدم (ثقه) می‌باشد، (صاعی) را نزدم آورد و گفت این (صاع)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است، آن را اندازۀ کردم، دیدم که پنج رطل و ثلث رطل است»، و چون هر رطل عراقی حنفی به وزن فعلی (455) گرام است، بنابراین (صاع)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دو کیلو چهار صد و پانزده و نیم گرام می‌شود، و خدا</w:t>
      </w:r>
      <w:r w:rsidR="003834D4">
        <w:rPr>
          <w:rFonts w:ascii="IRNazli" w:hAnsi="IRNazli" w:cs="IRNazli" w:hint="cs"/>
          <w:sz w:val="24"/>
          <w:szCs w:val="24"/>
          <w:rtl/>
          <w:lang w:bidi="fa-IR"/>
        </w:rPr>
        <w:t>و</w:t>
      </w:r>
      <w:r w:rsidRPr="00593BCF">
        <w:rPr>
          <w:rFonts w:ascii="IRNazli" w:hAnsi="IRNazli" w:cs="IRNazli" w:hint="cs"/>
          <w:sz w:val="24"/>
          <w:szCs w:val="24"/>
          <w:rtl/>
          <w:lang w:bidi="fa-IR"/>
        </w:rPr>
        <w:t>ند متعال دعای پیامبر خود را قبول نموده و در (صاع) اهل مدینه برکت نهاد، و طوری که امام عینی</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می‌گوید: «مراد از برکت (صاع) و (مد) برکت در هر چیزی است که پیمانه می‌گردد».</w:t>
      </w:r>
    </w:p>
    <w:p w:rsidR="00367363" w:rsidRPr="00593BCF" w:rsidRDefault="00367363" w:rsidP="008D4021">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2) از فضل و رحمت خداوند، و برکت نبی کریم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این برکت تا همین امروز ادامه دارد، و من خودم در مدت حدود ده سالی که جهت تحصیل علم شرف اقامت در آن دیار متبرک را داشتم، این برکت رابه طور واضح مشاهده نمودم، و هم چنین همه کسانی که در این باره با آن‌ها صحبت کردم، در برکت داشتن طعام مدینه، اتفاق نظر داشتند.</w:t>
      </w:r>
    </w:p>
  </w:footnote>
  <w:footnote w:id="385">
    <w:p w:rsidR="00367363" w:rsidRPr="00593BCF" w:rsidRDefault="00367363" w:rsidP="00C37EA8">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C37EA8">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طوری که علماء می‌گویند این زدن، به سبب این نبود که طعام را به طور تخمین می‌خریدند، بلکه به سبب آن بود که چنین طعامی را پش از قبض کردن می‌فرختند، و آن‌ها را تادیب می‌کردند، تا طعامی را که به طور تخمین می‌خرند، پیش از قبض کردن آن نفروشند، و از این‌جا است که جمهور علماء می‌گویند: فروختن طعام به طور تخمین جواز دارد، ولی پیش از قبض کردن نباید آن را فروخت.</w:t>
      </w:r>
    </w:p>
    <w:p w:rsidR="00367363" w:rsidRPr="00593BCF" w:rsidRDefault="00367363" w:rsidP="00C37EA8">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گرچه عنوان باب (فروختن طعام پیش ازقبض، و احتکار) بود، ولی امام بخاری</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چون حدیثی را که با شروطش موافق بوده و متعلق به احتکار باشد، بدست نیاورده است، از این جهت در این موضوع چیزی روایت نکرده است، و البته در مورد احتکار احادیث بسیاری آمده است، از آن جمله حدیث ابن عمر که می‌گوید: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فرمودند: «کسی که طعام مسلمانان را غرض گران شدن قیمت آن چهل روز احتکار نماید، خداوند از وی، و وی از خداوند بی‌زار می‌شود» و ابن عمر در روایت دیگری می‌گوید: «آورندۀ طعام را خداوند رزق می‌دهد، و احتکار کنندۀ آن را لعنت می‌کند.</w:t>
      </w:r>
    </w:p>
  </w:footnote>
  <w:footnote w:id="386">
    <w:p w:rsidR="00367363" w:rsidRPr="00593BCF" w:rsidRDefault="00367363" w:rsidP="00ED4694">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F62826">
      <w:pPr>
        <w:pStyle w:val="FootnoteText"/>
        <w:bidi/>
        <w:ind w:left="272" w:hanging="272"/>
        <w:jc w:val="both"/>
        <w:rPr>
          <w:rFonts w:ascii="IRNazli" w:hAnsi="IRNazli" w:cs="IRNazli"/>
          <w:sz w:val="24"/>
          <w:szCs w:val="24"/>
          <w:rtl/>
          <w:lang w:bidi="fa-IR"/>
        </w:rPr>
      </w:pPr>
      <w:r w:rsidRPr="00593BCF">
        <w:rPr>
          <w:rFonts w:ascii="IRNazli" w:hAnsi="IRNazli" w:cs="IRNazli" w:hint="cs"/>
          <w:sz w:val="24"/>
          <w:szCs w:val="24"/>
          <w:rtl/>
          <w:lang w:bidi="fa-IR"/>
        </w:rPr>
        <w:tab/>
        <w:t>مثال توضیحی این نوع خرید و فروش چنین است که: مثلا شخصی مقدار گندمی را به صد درهم بخرد، و باز آن را پیش از تسلیم شدن برای شخص دیگری به صد و ده درهم بفروشد، که در این صورت چون مال وجود ندارد، گویا صد درهم را به صد و ده درهم فررخته است، و این عین سود است، از این جهت جواز ندارد، و یا اینکه مالی ر اکه موجود نیست از شخصی به صد درهم به نقد بخرد، و باز همان مال را برای صاحبش به طورنسیه به یکصد و بیست درهم بفروشد، و این در حقیقت عین سود است که با حیله آن را به صورت خرید و فروش در آورده است.</w:t>
      </w:r>
    </w:p>
  </w:footnote>
  <w:footnote w:id="387">
    <w:p w:rsidR="00367363" w:rsidRPr="00593BCF" w:rsidRDefault="00367363" w:rsidP="00ED4694">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830B54">
      <w:pPr>
        <w:pStyle w:val="FootnoteText"/>
        <w:bidi/>
        <w:ind w:left="272" w:hanging="272"/>
        <w:jc w:val="both"/>
        <w:rPr>
          <w:rFonts w:ascii="IRNazli" w:hAnsi="IRNazli" w:cs="IRNazli"/>
          <w:sz w:val="24"/>
          <w:szCs w:val="24"/>
          <w:rtl/>
          <w:lang w:bidi="fa-IR"/>
        </w:rPr>
      </w:pPr>
      <w:r w:rsidRPr="00593BCF">
        <w:rPr>
          <w:rFonts w:ascii="IRNazli" w:hAnsi="IRNazli" w:cs="IRNazli" w:hint="cs"/>
          <w:sz w:val="24"/>
          <w:szCs w:val="24"/>
          <w:rtl/>
          <w:lang w:bidi="fa-IR"/>
        </w:rPr>
        <w:tab/>
        <w:t>علماء بر این متفق اند که در این اشیای چهار گانه، و هم چنین در نقره و نمک که مجموعا شش چیز می‌شود، سود جاری می‌گردد، که فروختن این چیزها با جنس آن روا نیست، مگر آنکه دست به دست باشد، و اینکه علت تحریم در این چیزها چیست؟ بین علماء اختلاف است، و مذهب احناف در این مسئله قرار ذیل است.</w:t>
      </w:r>
    </w:p>
    <w:p w:rsidR="00367363" w:rsidRPr="00593BCF" w:rsidRDefault="00367363" w:rsidP="000A681F">
      <w:pPr>
        <w:pStyle w:val="FootnoteText"/>
        <w:bidi/>
        <w:ind w:left="272" w:hanging="272"/>
        <w:jc w:val="both"/>
        <w:rPr>
          <w:rFonts w:ascii="IRNazli" w:hAnsi="IRNazli" w:cs="IRNazli"/>
          <w:sz w:val="24"/>
          <w:szCs w:val="24"/>
          <w:rtl/>
          <w:lang w:bidi="fa-IR"/>
        </w:rPr>
      </w:pPr>
      <w:r w:rsidRPr="00593BCF">
        <w:rPr>
          <w:rFonts w:ascii="IRNazli" w:hAnsi="IRNazli" w:cs="IRNazli" w:hint="cs"/>
          <w:sz w:val="24"/>
          <w:szCs w:val="24"/>
          <w:rtl/>
          <w:lang w:bidi="fa-IR"/>
        </w:rPr>
        <w:tab/>
        <w:t>علت تحریم در نزد احناف کیل با جنس، و وزن با جنس است، به این معنی که اگر چیزی بود که کیل می‌شد، و یا وزن می‌شد، فروختن آن به جنس آن سود است، مگر آنکه دست به دست باشد.</w:t>
      </w:r>
    </w:p>
    <w:p w:rsidR="00367363" w:rsidRPr="00593BCF" w:rsidRDefault="00367363" w:rsidP="000A681F">
      <w:pPr>
        <w:pStyle w:val="FootnoteText"/>
        <w:bidi/>
        <w:ind w:left="272" w:hanging="272"/>
        <w:jc w:val="both"/>
        <w:rPr>
          <w:rFonts w:ascii="IRNazli" w:hAnsi="IRNazli" w:cs="IRNazli"/>
          <w:sz w:val="24"/>
          <w:szCs w:val="24"/>
          <w:rtl/>
          <w:lang w:bidi="fa-IR"/>
        </w:rPr>
      </w:pPr>
      <w:r w:rsidRPr="00593BCF">
        <w:rPr>
          <w:rFonts w:ascii="IRNazli" w:hAnsi="IRNazli" w:cs="IRNazli" w:hint="cs"/>
          <w:sz w:val="24"/>
          <w:szCs w:val="24"/>
          <w:rtl/>
          <w:lang w:bidi="fa-IR"/>
        </w:rPr>
        <w:tab/>
        <w:t>و چون علت تحریم دو چیز، یعنی: (کیل با جنس) و یا (وزن با جنس) است، اگر هردو علت درچیزی به وجود آمد، فرختن آن چیز با جنس آن نه به طور زیادی جواز دارد و نه به طور نسیه، مثلا: چون گندم کیلی است، و همۀ انواع گندم یک جنس است، بنابراین، فروختن گندم از هر صنفی که باشد، به گندم دیگری، از هر صنفی که باشد، جز دست به دست و به طور متساویانه روا نیست، پس روا نیست که ده کیلو گندم به دوازده کیلو گندم به طور نقد و یا نسیه فروخته شود، چنان‌چه روا نیست که ده کیلو گندم به ده کیلو گندم به طور نسیه فروخته شود، زیرا در مبادلۀ گندم به گندم هردو علت که (کیل) و (جنس) باشد، موجود است.</w:t>
      </w:r>
    </w:p>
    <w:p w:rsidR="00367363" w:rsidRPr="00593BCF" w:rsidRDefault="00367363" w:rsidP="007864A3">
      <w:pPr>
        <w:pStyle w:val="FootnoteText"/>
        <w:bidi/>
        <w:ind w:left="272" w:hanging="272"/>
        <w:jc w:val="both"/>
        <w:rPr>
          <w:rFonts w:ascii="IRNazli" w:hAnsi="IRNazli" w:cs="IRNazli"/>
          <w:sz w:val="24"/>
          <w:szCs w:val="24"/>
          <w:rtl/>
          <w:lang w:bidi="fa-IR"/>
        </w:rPr>
      </w:pPr>
      <w:r w:rsidRPr="00593BCF">
        <w:rPr>
          <w:rFonts w:ascii="IRNazli" w:hAnsi="IRNazli" w:cs="IRNazli" w:hint="cs"/>
          <w:sz w:val="24"/>
          <w:szCs w:val="24"/>
          <w:rtl/>
          <w:lang w:bidi="fa-IR"/>
        </w:rPr>
        <w:tab/>
        <w:t>و اگر یکی از این دو علت به وجو آمد، و علت دیگر مجود نبود، فروختن آن جنس، به طور زیادی جواز دارد، ولی به طور نسیه جواز ندارد، مثلا: اگر گندم با جو مبادله می‌گردد، چون یکی از دو علت که کیلی بودن است، و جود دارد، و علت دیگر که جنس باشد وجود ندارد، زیرا گندم یک جنس، و جو جنس دیگری است، بنابراین فروختن جو با گندم، به طور زیادی جائز است، ولی به طور نسیه جائز نیست، مثلا: روا است که دست به دست ده کیلو گندم، به پانزده کیلو جو فروخته شود، ولی این خرید و فروش به طور نسیه جواز ندارد، و شروط و انواع دیگر مسائل (ربا) یعنی: (سود)، در کتب فقه به تفصیل بیشتری مذکور است.</w:t>
      </w:r>
    </w:p>
  </w:footnote>
  <w:footnote w:id="388">
    <w:p w:rsidR="00367363" w:rsidRPr="00593BCF" w:rsidRDefault="00367363" w:rsidP="00ED4694">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917456">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فروختن شهرنشین برای بادیه نشین جواز ندارد، و صورت آن به این شکل است که: شخص بادیه نشین متاعی را از بادیه آورده و می‌خواهد در شهر بفروش برساند، شخص شهر نشینی برایش می‌گوید: متاعت را نزد من بگذار تا آن را برایت به قمت بلند تری بفروشم، چنین کاری ناروا است، و جواز ندارد، زیرا سبب بنلد رفتن قیمت‌ها گردیده و به ضرر عموم مردم تمام می‌شود، ولی اگر چنین کاری صورت کرفت، با وجودی که شهر نشین گنهکار گردیده است، معامله‌اش صحت دارد.</w:t>
      </w:r>
    </w:p>
    <w:p w:rsidR="00367363" w:rsidRPr="00593BCF" w:rsidRDefault="00367363" w:rsidP="008E53D6">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نرخ گذاری دروغین به این شکل است که کسی بر متاعی قیمتی را بگذارد که خودش همان متاع را به آن قیمت نخرد، و مقصدش از این کار آن باشد که یا خریدار دیگر بازی خورده و آن متاع را از قیمت اصلی‌اش به قیمت بالا تری بخرد، و یا صاحب متاع سرگردان شود، و کسی را پیدا نتواند که متاعش را به آن قیمت از وی خریداری نماید.</w:t>
      </w:r>
    </w:p>
    <w:p w:rsidR="00367363" w:rsidRPr="00593BCF" w:rsidRDefault="00367363" w:rsidP="000C5551">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و بیع بر بیع شخص دیگری به این صورت است که شخصی می‌خواهد متاعی را به پانصد درهم بخرد، شخص دیگری آمده و می‌گوید من آن را به شش صد درهم می‌خرم، چنین کاری گناه است، ولی اگر آن متاع را در چنین صورتی به ششصد درهم خرید، گرچه معامله</w:t>
      </w:r>
      <w:r w:rsidRPr="00593BCF">
        <w:rPr>
          <w:rFonts w:ascii="IRNazli" w:hAnsi="IRNazli" w:cs="IRNazli" w:hint="eastAsia"/>
          <w:sz w:val="24"/>
          <w:szCs w:val="24"/>
          <w:rtl/>
          <w:lang w:bidi="fa-IR"/>
        </w:rPr>
        <w:t>‌اش</w:t>
      </w:r>
      <w:r w:rsidRPr="00593BCF">
        <w:rPr>
          <w:rFonts w:ascii="IRNazli" w:hAnsi="IRNazli" w:cs="IRNazli" w:hint="cs"/>
          <w:sz w:val="24"/>
          <w:szCs w:val="24"/>
          <w:rtl/>
          <w:lang w:bidi="fa-IR"/>
        </w:rPr>
        <w:t xml:space="preserve"> جواز دارد، ولی خریدار دوم گنهکار می‌شود، و حتی اگر خریدار اول شخص کافری باشد، باز هم جواز ندارد که شخص مسلمان در معاملۀ آن‌ها مداخله نماید، و آن متاع را به قیمت بالا تری خریداری نماید.</w:t>
      </w:r>
    </w:p>
    <w:p w:rsidR="00367363" w:rsidRPr="00593BCF" w:rsidRDefault="00367363" w:rsidP="008E53D6">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4) خواستگاری بر خواستگاری شخص دیگر به این طریق است که: شخصی از زنی خواستگاری می‌نماید، و در حالی که با هم رفت و آمد دارند و در مورد مهر عروسی و چیزهای دیگر گفت و شنود می‌کنند، شخص دیگری آمده و برای زن و یا اقاربش مهر بیشتر، و یا مغریات دیگری را پیشنهاد می‌نماید، تا خواستگار اول را گذاشته و با وی ازدواج نماید، چنین کاری گناه است، و با این هم اگر نکاح آن زن با خواستگار دوم صورت گرفت، نکاح صحت پیدا می‌کند.</w:t>
      </w:r>
    </w:p>
    <w:p w:rsidR="00367363" w:rsidRPr="00593BCF" w:rsidRDefault="00367363" w:rsidP="008E53D6">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5) و اینکه زن نباید کاسۀ خواهرش را سر نگون سازد، به این علت است که: زن برای مردی که از وی خواستگاری می‌نماید، و همسر دیگری دارد می‌گوید: من با تو ازدواج می‌کنم به شرط آنکه همسر اولی خود را طلاق بدهی، و در این صورت اگر شخص خواستگار شرط آن زن را پذیرفت، و با وی با اساس این شرط ازداج نمود، بعد از ازدواج کردن، بر وی لازم نیست که زن اولی</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اش را طلاق بدهد، و حتی اگر به اساس این شرط، زن اولی‌اش را طلاق بدهد، گنهکار می‌شود، زیرا طلاق دادن سبب ضرر برای آن زن است، و ضرر رساندن برای کسی روا نیست، مگر آنکه سبب موجهی غیر از این شرط در طلاق دادنش وجود داشته باشد، ولی اگر آن شخص زن اول خود را به اساس این شرط طلاق داد، گرچه به سبب این کار نا شایست خود گنهکار می‌شود، ولی طلاقش واقع می‌گردد.</w:t>
      </w:r>
    </w:p>
  </w:footnote>
  <w:footnote w:id="389">
    <w:p w:rsidR="00367363" w:rsidRPr="00593BCF" w:rsidRDefault="00367363" w:rsidP="00ED4694">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وی نعیم بن عبدالله قرشی است، و از کسانی است که در اول مسلمان شده بودند، ولی قومش او را از هجرت منع می‌کردند، زیرا شخص سخی و جوادی بود، و با آن‌ها کمک می‌کرد، و هنگامی که هجرت کرد و به مدینه آمد،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او را در آغوش گرفته و بوسیدند، و این شخص به نام (نعیم سرفه گر) یاد می‌شد، زیرا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گفته بودند: «من در بهشت رفتم، و در آن‌جا صدای سرفۀ نعیم را شنیدم» وی در سال پانزدهم هجری در یرموک به شهاده رسید.</w:t>
      </w:r>
    </w:p>
  </w:footnote>
  <w:footnote w:id="390">
    <w:p w:rsidR="00367363" w:rsidRPr="00593BCF" w:rsidRDefault="00367363" w:rsidP="00ED4694">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301AFC">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(مُدَبَّر): به ضم اول، و فتح ثانی، و تشدید و فتح ثالث، بر وزن مُقَدَّر، عبارت از این است که شخص برای غلام و یا کنیز خود بگوید که بعد از مرگم آزاد هستی، و شخصی که غلام خود را مدبر ساخته بود از مرد انصار بود، و به نام (ابو مذکور) یاد می‌شد، و نام غلامش (یعقوب) بود.</w:t>
      </w:r>
    </w:p>
    <w:p w:rsidR="00367363" w:rsidRPr="00593BCF" w:rsidRDefault="00367363" w:rsidP="00301AFC">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بیع مزایده عبارت از آن است که شخص متاع خود را برای چندین مشتری در بیع در معرض فروش قرار دهد، و برای کسی بفروشد که آن را به قیمت بیشتری بخرد، این بیع در نزد جمهور علماء جواز دارد، ولی اگر کسی خواسته باشد که متاع خود را برای مشتری معینی بفروشد، تا وقتی که آن مشتری با فرشنده در گفت و شنود است، برای مشتریان دیگر روا نیست که در آن معامل مداخله نمایند، و قیمت بالاتری پیشنهاد نمایند، و این مسئله در حدیث (1020) قبلاً به تفصیل گذشت.</w:t>
      </w:r>
    </w:p>
    <w:p w:rsidR="00367363" w:rsidRPr="00593BCF" w:rsidRDefault="00367363" w:rsidP="00301AFC">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در موضوع بیع مدبر: امام شافعی و احمد و اسحاق رحمهم الله با استناد به این حدیث می‌گویند که: بیع مدبر جواز دارد، و در نزد احناف (مدبر) بر دو نوع است، مدبر مطلق، و مدبر مقید، مدبر مطلق آن است که شخص برای غلامش بگوید که بعد از مرگم آزاد هستی، فروختن چنین مدبری روا نیست، و مدبر مقید آن است که شخص برای غلامش بگوید که: اگر از این مرضم مردم تو آزاد هستی، و یا اگر در این سفر مردم تو آزاد هستی، که اگر آن شخص از آن مرض، و یا در آن سفر مرد، غلامش آزاد می‌شود، و اگر نمرد، فروختن آن مدبر برایش روا است، و دلیل احناف در عدم جواز بیع مدبر مطلق، حدیث ابن عمر</w:t>
      </w:r>
      <w:r w:rsidRPr="00593BCF">
        <w:rPr>
          <w:rFonts w:ascii="IRNazli" w:hAnsi="IRNazli" w:cs="CTraditional Arabic" w:hint="cs"/>
          <w:sz w:val="24"/>
          <w:szCs w:val="24"/>
          <w:rtl/>
          <w:lang w:bidi="fa-IR"/>
        </w:rPr>
        <w:t>ب</w:t>
      </w:r>
      <w:r w:rsidRPr="00593BCF">
        <w:rPr>
          <w:rFonts w:ascii="IRNazli" w:hAnsi="IRNazli" w:cs="IRNazli" w:hint="cs"/>
          <w:sz w:val="24"/>
          <w:szCs w:val="24"/>
          <w:rtl/>
          <w:lang w:bidi="fa-IR"/>
        </w:rPr>
        <w:t xml:space="preserve"> است که می‌گوید: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فرمودند: «مدبر نه فروخته می‌شود، و نه بخشش می‌شود، و از ثلث مال آزاد است»، و از حدیث امام بخاری چنین جواب می‌دهند که این قضیه خاص برای همین شخص است،زیرا وی شخص سفیه و نا دانی بود، و گویا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مدبر ساختنش را لازم ندانستند، پس به این طریق، غلامش در غلام بودن خود باقی مانده بود، و فروختن غلام جواز دارد، و دلیل سفیه بودن آن شخص این است که خود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فروختن آن را بر عهده گرفتند، و اگر آن شخص عاقل کامل می‌بود، امر می‌کردند که خودش فروختن غلام خود را بر عهده بگیرد، و ضرورت نبود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به نیابت از وی آن غلام را بفروش برسانند. </w:t>
      </w:r>
    </w:p>
  </w:footnote>
  <w:footnote w:id="391">
    <w:p w:rsidR="00367363" w:rsidRPr="00593BCF" w:rsidRDefault="00367363" w:rsidP="00D05FCA">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2C24A7">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خریدن نتاج حیوان در شکم مادرش به یکی از دو معنی است:</w:t>
      </w:r>
    </w:p>
    <w:p w:rsidR="00367363" w:rsidRPr="00593BCF" w:rsidRDefault="00367363" w:rsidP="00082E62">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معنی اول آنکه: شتری را بخرد، و موعد دادن پولش آن باشد که شتری که اکنون حامل است بزاید، و باز آن شتر نو زای، بزرگ شود، و باردار گردد، و وقتی که زایید پول آن شتری را که خریده است، بپردازد.</w:t>
      </w:r>
    </w:p>
    <w:p w:rsidR="00367363" w:rsidRPr="00593BCF" w:rsidRDefault="00367363" w:rsidP="00BA2C04">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معنی دوم آنکه: نتاج شترِ شتر را بخرد، یعنی: شتری که اکنون بار دارد است، بزاید، و این شتر نوزای کلان شود، و باردار گردد، و نتاج آن را اکنون خرید و فروش نمایند، در این تحریم هردو نوع آن داخل است، زیرا در نوع (اول) مدت نا معلوم است، شاید نتاج اول شتر بمیرد، و شاید تا سال‌ها باردار نگردد، و هر احتمال دیگری، و در نوع (دوم) متاع معدوم، و مجهول، و غیر قابل برای تسلیم است.</w:t>
      </w:r>
    </w:p>
    <w:p w:rsidR="00367363" w:rsidRPr="00593BCF" w:rsidRDefault="00367363" w:rsidP="002C24A7">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2) این حکم خاص به نتاج شتر نیست بلکه حکم نتاج هر حیوان مانند: گاو، گوسفند، اسپ، خر وغیره را نیز شامل می‌شود. </w:t>
      </w:r>
    </w:p>
  </w:footnote>
  <w:footnote w:id="392">
    <w:p w:rsidR="00367363" w:rsidRPr="00593BCF" w:rsidRDefault="00367363" w:rsidP="00ED4694">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B80766">
      <w:pPr>
        <w:pStyle w:val="FootnoteText"/>
        <w:bidi/>
        <w:ind w:left="272" w:hanging="272"/>
        <w:jc w:val="both"/>
        <w:rPr>
          <w:rFonts w:ascii="IRNazli" w:hAnsi="IRNazli" w:cs="IRNazli"/>
          <w:sz w:val="24"/>
          <w:szCs w:val="24"/>
          <w:rtl/>
          <w:lang w:bidi="fa-IR"/>
        </w:rPr>
      </w:pPr>
      <w:r w:rsidRPr="00593BCF">
        <w:rPr>
          <w:rFonts w:ascii="IRNazli" w:hAnsi="IRNazli" w:cs="IRNazli" w:hint="cs"/>
          <w:sz w:val="24"/>
          <w:szCs w:val="24"/>
          <w:rtl/>
          <w:lang w:bidi="fa-IR"/>
        </w:rPr>
        <w:tab/>
        <w:t>جمهور علماء و از آن جمله امام ابو یوسف و امام محمد رحمهم</w:t>
      </w:r>
      <w:r w:rsidR="00D418A7">
        <w:rPr>
          <w:rFonts w:ascii="IRNazli" w:hAnsi="IRNazli" w:cs="IRNazli" w:hint="cs"/>
          <w:sz w:val="24"/>
          <w:szCs w:val="24"/>
          <w:rtl/>
          <w:lang w:bidi="fa-IR"/>
        </w:rPr>
        <w:t>ا</w:t>
      </w:r>
      <w:r w:rsidRPr="00593BCF">
        <w:rPr>
          <w:rFonts w:ascii="IRNazli" w:hAnsi="IRNazli" w:cs="IRNazli" w:hint="cs"/>
          <w:sz w:val="24"/>
          <w:szCs w:val="24"/>
          <w:rtl/>
          <w:lang w:bidi="fa-IR"/>
        </w:rPr>
        <w:t xml:space="preserve"> الله از مذهب احناف با استناد به این حدیث می‌گویند: اگر کسی گوسفندی را خرید که شیر در پستان</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هایش ذخیره بود تا مشتری فکر کند که این گوسفند بسیار شیر می‌دهد، و بعد از آن فهمیده شد که چنین نیست، حق دارد که آن گوسفند را مسترد نماید، ولی در مقابل شیری که از آن گوسفند استفاده کرده است، باید یک صاع خرما برای صاحب آن گوسفند پس بدهد.</w:t>
      </w:r>
    </w:p>
    <w:p w:rsidR="00367363" w:rsidRPr="00593BCF" w:rsidRDefault="00367363" w:rsidP="00E37C17">
      <w:pPr>
        <w:pStyle w:val="FootnoteText"/>
        <w:bidi/>
        <w:ind w:left="272" w:hanging="272"/>
        <w:jc w:val="both"/>
        <w:rPr>
          <w:rFonts w:ascii="IRNazli" w:hAnsi="IRNazli" w:cs="IRNazli"/>
          <w:sz w:val="24"/>
          <w:szCs w:val="24"/>
          <w:rtl/>
          <w:lang w:bidi="fa-IR"/>
        </w:rPr>
      </w:pPr>
      <w:r w:rsidRPr="00593BCF">
        <w:rPr>
          <w:rFonts w:ascii="IRNazli" w:hAnsi="IRNazli" w:cs="IRNazli" w:hint="cs"/>
          <w:sz w:val="24"/>
          <w:szCs w:val="24"/>
          <w:rtl/>
          <w:lang w:bidi="fa-IR"/>
        </w:rPr>
        <w:tab/>
        <w:t>امام ابو حنیفه</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می‌گوید: در چنین حالتی خریدار حق پس دادن گوسفند را ندارد، و چیزی را که حق دارد آن است که فرق نقصان را از صاحب گوسفند پس بگیرد، مثلا: اگر گوسفندی را به صد درهم به این اساس خریده بود که روزانه یک کیلو شیر می‌دهد، ولی بعد از دوشیدن ثابت شد که نیم کیلو شیر می‌دهد، دراین صورت حق دارد که فرق قیمت بین گوسفندی را که یک کیلو شیر می‌دهد و گوسفندی را که نیم کیلو شیر می‌دهد، از صاحب گوسفند پس بگیرد، و هر طرف برای اثبات قول خود دلایل عقلی و نقلی زیادی را ذکر کرده‌اند.</w:t>
      </w:r>
    </w:p>
    <w:p w:rsidR="00367363" w:rsidRPr="00593BCF" w:rsidRDefault="00367363" w:rsidP="00E37C17">
      <w:pPr>
        <w:pStyle w:val="FootnoteText"/>
        <w:bidi/>
        <w:ind w:left="272" w:hanging="272"/>
        <w:jc w:val="both"/>
        <w:rPr>
          <w:rFonts w:ascii="IRNazli" w:hAnsi="IRNazli" w:cs="IRNazli"/>
          <w:sz w:val="24"/>
          <w:szCs w:val="24"/>
          <w:rtl/>
          <w:lang w:bidi="fa-IR"/>
        </w:rPr>
      </w:pPr>
      <w:r w:rsidRPr="00593BCF">
        <w:rPr>
          <w:rFonts w:ascii="IRNazli" w:hAnsi="IRNazli" w:cs="IRNazli" w:hint="cs"/>
          <w:sz w:val="24"/>
          <w:szCs w:val="24"/>
          <w:rtl/>
          <w:lang w:bidi="fa-IR"/>
        </w:rPr>
        <w:tab/>
        <w:t xml:space="preserve">و آنچه را که می‌توان از این دلایل استنتاج کرد این است که دلایل نقلی مؤید نظر اول، و دلایل عقلی تا جای زیادی مؤید نظر ثانی است، و چون قصد هردو طرف طلب حق و رسیدن به حقیقت است، بناءً به فرمودۀ خود پیامبر خدا </w:t>
      </w:r>
      <w:r w:rsidRPr="00593BCF">
        <w:rPr>
          <w:rFonts w:ascii="IRNazli" w:hAnsi="IRNazli" w:cs="CTraditional Arabic" w:hint="cs"/>
          <w:sz w:val="24"/>
          <w:szCs w:val="24"/>
          <w:rtl/>
          <w:lang w:bidi="fa-IR"/>
        </w:rPr>
        <w:t xml:space="preserve">ج </w:t>
      </w:r>
      <w:r w:rsidRPr="00593BCF">
        <w:rPr>
          <w:rFonts w:ascii="IRNazli" w:hAnsi="IRNazli" w:cs="IRNazli" w:hint="cs"/>
          <w:sz w:val="24"/>
          <w:szCs w:val="24"/>
          <w:rtl/>
          <w:lang w:bidi="fa-IR"/>
        </w:rPr>
        <w:t xml:space="preserve">برای هر کدام‌شان ثواب است، منتهی برای مصیب دو ثواب، و برای مخطیء یک ثواب است. </w:t>
      </w:r>
    </w:p>
  </w:footnote>
  <w:footnote w:id="393">
    <w:p w:rsidR="00367363" w:rsidRPr="00593BCF" w:rsidRDefault="00367363" w:rsidP="00ED4694">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5B4ECF">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1) معنی این فرمودۀ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که: «حد را بر وی جاری سازد، و توبیخش نکند»، این است که اگر کنیزی زنا کرد، وزنایش ثابت شد، حقی را که بادارش دارد این است که حد زنا را بر وی جاری سازد، و حق چیزی بیشتری از حد را که توبیخ باشد ندارد.</w:t>
      </w:r>
    </w:p>
    <w:p w:rsidR="00367363" w:rsidRPr="00593BCF" w:rsidRDefault="00FD56EF" w:rsidP="00D055B6">
      <w:pPr>
        <w:pStyle w:val="FootnoteText"/>
        <w:bidi/>
        <w:ind w:left="272" w:firstLine="0"/>
        <w:jc w:val="both"/>
        <w:rPr>
          <w:rFonts w:ascii="IRNazli" w:hAnsi="IRNazli" w:cs="IRNazli"/>
          <w:sz w:val="24"/>
          <w:szCs w:val="24"/>
          <w:rtl/>
          <w:lang w:bidi="fa-IR"/>
        </w:rPr>
      </w:pPr>
      <w:r>
        <w:rPr>
          <w:rFonts w:ascii="IRNazli" w:hAnsi="IRNazli" w:cs="IRNazli" w:hint="cs"/>
          <w:sz w:val="24"/>
          <w:szCs w:val="24"/>
          <w:rtl/>
          <w:lang w:bidi="fa-IR"/>
        </w:rPr>
        <w:t>2) فروختن کنیز زنا</w:t>
      </w:r>
      <w:r w:rsidR="00367363" w:rsidRPr="00593BCF">
        <w:rPr>
          <w:rFonts w:ascii="IRNazli" w:hAnsi="IRNazli" w:cs="IRNazli" w:hint="cs"/>
          <w:sz w:val="24"/>
          <w:szCs w:val="24"/>
          <w:rtl/>
          <w:lang w:bidi="fa-IR"/>
        </w:rPr>
        <w:t>کار جواز داد، و اهل ظاهر فروختن آن را واجب می‌دانند.</w:t>
      </w:r>
    </w:p>
    <w:p w:rsidR="00367363" w:rsidRPr="00593BCF" w:rsidRDefault="00367363" w:rsidP="00D055B6">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در نزد جمهور علماء زنا در کنیز و غلام عیب شمرده شده، و به سب آن مشتری می‌تواند آن را مسترد نماید، ولی احناف می‌گویند: که زنا در غلام عیبی نیست که به سبب آن بتوان آن را مسترد نمود.</w:t>
      </w:r>
    </w:p>
    <w:p w:rsidR="00367363" w:rsidRPr="00593BCF" w:rsidRDefault="00367363" w:rsidP="00D055B6">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4) جمهور علماء می‌گویند: اگر کنیز زنا کرد، بادارش می‌تواند حد را بر وی جاری سازد، امام ابو حنیفه</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می‌گوید: جاری ساختن حد، وظیفۀ ولی امر است، ودلیلش این قول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است که می‌فرمایند: «چهار چیز از مسؤلیت اولی امر است:... [و از آن جمله] اجرای حد»، و اینکه نسبت حد در این حدیث به بادار داده شده است، معنایش این است که کنیز خود را به مسؤولین امر معرفی نماید، تا حد را بر وی جاری سازند.</w:t>
      </w:r>
    </w:p>
    <w:p w:rsidR="00367363" w:rsidRPr="00593BCF" w:rsidRDefault="00367363" w:rsidP="00D055B6">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5) باید از اهل فسق و فجور دوری جست، ولو آنکه سبب خسارۀ مادی گردد.</w:t>
      </w:r>
    </w:p>
    <w:p w:rsidR="00367363" w:rsidRPr="00593BCF" w:rsidRDefault="00367363" w:rsidP="00E554C2">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6) حکمت از فروختن کنیز زناکار آن است تا شاید خریدار جدید به سب نکاح دادن وی، و یا به سبب هیبت و کنترول خود، بتواند مانع زنا کردن وی شود.</w:t>
      </w:r>
    </w:p>
  </w:footnote>
  <w:footnote w:id="394">
    <w:p w:rsidR="00367363" w:rsidRPr="00593BCF" w:rsidRDefault="00367363" w:rsidP="00ED4694">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ED4694">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کسانی که احتیاجات عامه را به شهر می‌آورند، نباید به استقبال آن‌ها رفت، و اموال آن‌ها را از آن‌ها در بین راه خرید، زیرا این کار سبب بالا رفتن قیمت‌ها از یک طرف، و سبب کمی اموال از طرف دیگر در داخل شهر می‌گردد، و به این طریق عامۀ مردم متضرر می‌گردند، ولو آنکه عدۀ معینی که از بین راه اموال را خریده‌اند، منفعت می‌برند، ولی طوری که از قواعد دین معلوم است، منافع عامه بر منافع خاصه مقدم است.</w:t>
      </w:r>
    </w:p>
    <w:p w:rsidR="00367363" w:rsidRPr="00593BCF" w:rsidRDefault="00367363" w:rsidP="00ED4694">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شهر نشین نباید مال بادیه نشین را برایش بفروشد، و صورت مسئله چنین است که شخص شهر نشین مال بادیه نشین را از وی گرفته و در نزد خود نگه می‌دارد، و در آینده آن مال را کم کم به قیمت گرانی بفروش می‌رساند، که در این صورت اگرچه شخص دلال منفعت می‌برد، ولی چون عامۀ مردم از این عمل متضرر می‌گردند، از این سبب از آن نهی شده است، و این تحریم در صورتی است که قصد شهر نشین استفادۀ شخصی باشد، ولی اگر این کار را از روی همکاری و نصیحت بکند، باکی نیست.</w:t>
      </w:r>
    </w:p>
    <w:p w:rsidR="00367363" w:rsidRPr="00593BCF" w:rsidRDefault="00367363" w:rsidP="00AC666C">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اگر شهر نشین، مال بادیه نشین را به صورت دلالی برایش فروخت، با آنکه گنهکار می‌شود، ولی بیعش صحت پیدا می‌کند.</w:t>
      </w:r>
    </w:p>
  </w:footnote>
  <w:footnote w:id="395">
    <w:p w:rsidR="00367363" w:rsidRPr="00593BCF" w:rsidRDefault="00367363" w:rsidP="00DF2281">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AC666C">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1) مراد از این فرمودۀ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که: «کسی از شما بر خرید شخص دیگری نخرد» این است که: اگر کسی می‌خواهد مالی را بخرد، و با فروشنده در گفتگو است، نباید شخص دیگری آمده و اظهار خریدن آن اموال را بنماید، بلکه باید صبر کند تا اینکه شخص اول یا آن مال را بخرد، و یا از خریدن آن صرف نظر نماید، که در این صورت برای شخص دوم روا است، که اقدام به خریدن آن مال نماید.</w:t>
      </w:r>
    </w:p>
    <w:p w:rsidR="00367363" w:rsidRPr="00593BCF" w:rsidRDefault="00367363" w:rsidP="00224D14">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در خریدن مال از بین راه پیش از رسیدن به شهر، بین علماء اختلاف است، امام ابو حنیفه و اصحابش می‌گویند: علت منع کردن از خریدن در بین راه، جلو گیری از ضرر رسیدن برای دیگران است، بناءبراین اگر جامعۀ بود که خریدن اموال از بین راه سبب ضرر برای دیگران نمی‌گردید، چنین خریدنی جواز دارد، و اگر سبب ضرر برای آن‌ها می‌شد، این خریدن مکروه است، ولی اکثر علماء خریدن مال را از بین راه به طور مطلق مکروه می‌دانند، یعنی: این عمل خواه سبب ضرر برای دیگران گردد و خواه نگردد، مکروه است.</w:t>
      </w:r>
    </w:p>
  </w:footnote>
  <w:footnote w:id="396">
    <w:p w:rsidR="00367363" w:rsidRPr="00593BCF" w:rsidRDefault="00367363" w:rsidP="00DF2281">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224D14">
      <w:pPr>
        <w:pStyle w:val="FootnoteText"/>
        <w:bidi/>
        <w:ind w:left="272" w:hanging="272"/>
        <w:jc w:val="both"/>
        <w:rPr>
          <w:rFonts w:ascii="IRNazli" w:hAnsi="IRNazli" w:cs="IRNazli"/>
          <w:sz w:val="24"/>
          <w:szCs w:val="24"/>
          <w:rtl/>
          <w:lang w:bidi="fa-IR"/>
        </w:rPr>
      </w:pPr>
      <w:r w:rsidRPr="00593BCF">
        <w:rPr>
          <w:rFonts w:ascii="IRNazli" w:hAnsi="IRNazli" w:cs="IRNazli" w:hint="cs"/>
          <w:sz w:val="24"/>
          <w:szCs w:val="24"/>
          <w:rtl/>
          <w:lang w:bidi="fa-IR"/>
        </w:rPr>
        <w:tab/>
        <w:t>در احکام متعلق به این حدیث بین علماء اختلاف است، جمهور علماء می‌گویند: فروختن انگور به کشمش، و گندمی که در خوشه است، با گندمی که پاک شده است جواز ندارد، چنان‌چه فروختن خرما بر سر درخت، به خرمای چیده شده، و فروختن خرمای تازۀ چیده شده، به خرمای خشک به طور مطلق روا نیست، خواه به طور برابر باشد و یا غیر برابر.</w:t>
      </w:r>
    </w:p>
    <w:p w:rsidR="00367363" w:rsidRPr="00593BCF" w:rsidRDefault="00367363" w:rsidP="00224D14">
      <w:pPr>
        <w:pStyle w:val="FootnoteText"/>
        <w:bidi/>
        <w:ind w:left="272" w:hanging="272"/>
        <w:jc w:val="both"/>
        <w:rPr>
          <w:rFonts w:ascii="IRNazli" w:hAnsi="IRNazli" w:cs="IRNazli"/>
          <w:sz w:val="24"/>
          <w:szCs w:val="24"/>
          <w:rtl/>
          <w:lang w:bidi="fa-IR"/>
        </w:rPr>
      </w:pPr>
      <w:r w:rsidRPr="00593BCF">
        <w:rPr>
          <w:rFonts w:ascii="IRNazli" w:hAnsi="IRNazli" w:cs="IRNazli" w:hint="cs"/>
          <w:sz w:val="24"/>
          <w:szCs w:val="24"/>
          <w:rtl/>
          <w:lang w:bidi="fa-IR"/>
        </w:rPr>
        <w:tab/>
        <w:t>ولی امام ابو حنیفه</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می‌گوید: اگر انگور از تاک چیده شده باشد، فروختن آن به کشمش به طور مساوی (مثلا: پنج کیلو به پنج کیلو) جائز است، ولی اگر یک طرف بیشتر باشد، (مثلا: یک طرف چهار کیلو کشمش، و طرف دیگر شش کیلو انگور باشد) جواز ندارد، و هم چنین است حکم خرما، و حکم هر میوۀ دیگری که دارای نوع تازه و خشک باشد، مانند: زرد آلو، انجیر، پسته و امثال این‌ها، که به طور مساوی جائز، و به طور متفاضل حرام است.</w:t>
      </w:r>
    </w:p>
  </w:footnote>
  <w:footnote w:id="397">
    <w:p w:rsidR="00367363" w:rsidRPr="00593BCF" w:rsidRDefault="00367363" w:rsidP="006831E5">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مالک بن اوس بن حرثان نصری است، گرچه از صحابه است، ولی از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حدیثی روایت نکرده است، اکثر روایاتش از عمر بن خطاب</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است، در فتح بیت المقدس همراه عمر</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بود، و در سال نود و دو هجری در مدینه وفات یافت، اسد الغابه (4/272-273).</w:t>
      </w:r>
    </w:p>
  </w:footnote>
  <w:footnote w:id="398">
    <w:p w:rsidR="00367363" w:rsidRPr="00593BCF" w:rsidRDefault="00367363" w:rsidP="00DF2281">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4E4D1C">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فروختن طلا به نقره اگر نقد و دست به دست نباشد، روا نیست.</w:t>
      </w:r>
    </w:p>
    <w:p w:rsidR="00367363" w:rsidRPr="00593BCF" w:rsidRDefault="00367363" w:rsidP="004E4D1C">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پول‌های نقد امروزی، مثلا: فروختن روپیه به دالر، و یا تومان به مارک، و امثال این‌ها، که جای طلا و نقره را گرفته است، اگر نقد و دست به دست باشد، به هر قیمتی روا است، و اگر نسیه باشد، روا نیست، مثلا: روا است که دست به دست یک دالر را به صد تومان و یا بیشتر و یا کمتر از آن بخریم و بفروشیم، ولی اگر نسیه باشد، فروختن دالر به تومان، و یا تومان به کلدار، به هر قیمتی که باشد، روا نیست.</w:t>
      </w:r>
    </w:p>
    <w:p w:rsidR="00367363" w:rsidRPr="00593BCF" w:rsidRDefault="00367363" w:rsidP="004E4D1C">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اگر دالر به دالر، و یا تومان به توامن و یا کلدار به کلدار مبادله می‌گردید، در صورتی روا است که هردو طرف مساوی دست به دست باشد، مثلا، ده دالر به ده دالر، و ده تومان به ده تومان باشد، و اگر یک طرف بیشتر باشد، نه به طور دست به دست، یعنی: نقد روا است، و نه به طور نسیه، و این در صورت فروختن دالر به دالر، و تومان به تومان و امثال این‌ها است.</w:t>
      </w:r>
    </w:p>
    <w:p w:rsidR="00367363" w:rsidRPr="00593BCF" w:rsidRDefault="00367363" w:rsidP="004E4D1C">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4) ولی قرض دادن دالر به دالر، و تومان به تومان و افغانی به افغانی و امثال این‌ها به یک شرط روا است، و آن اینکه مساوی باشد، مثلا هزار دالر به هزار دالر، و هزار تومان به هزار تومان و هزار افغانی به هزار افغانی، و امثال این‌ها.</w:t>
      </w:r>
    </w:p>
  </w:footnote>
  <w:footnote w:id="399">
    <w:p w:rsidR="00367363" w:rsidRPr="00593BCF" w:rsidRDefault="00367363" w:rsidP="00DF2281">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ازا حکام و مسائل متعلق به این حدیث آنکه:</w:t>
      </w:r>
    </w:p>
    <w:p w:rsidR="00367363" w:rsidRPr="00593BCF" w:rsidRDefault="00367363" w:rsidP="0083452B">
      <w:pPr>
        <w:pStyle w:val="FootnoteText"/>
        <w:bidi/>
        <w:ind w:left="272" w:hanging="272"/>
        <w:jc w:val="both"/>
        <w:rPr>
          <w:rFonts w:ascii="IRNazli" w:hAnsi="IRNazli" w:cs="IRNazli"/>
          <w:sz w:val="24"/>
          <w:szCs w:val="24"/>
          <w:rtl/>
          <w:lang w:bidi="fa-IR"/>
        </w:rPr>
      </w:pPr>
      <w:r w:rsidRPr="00593BCF">
        <w:rPr>
          <w:rFonts w:ascii="IRNazli" w:hAnsi="IRNazli" w:cs="IRNazli" w:hint="cs"/>
          <w:sz w:val="24"/>
          <w:szCs w:val="24"/>
          <w:rtl/>
          <w:lang w:bidi="fa-IR"/>
        </w:rPr>
        <w:tab/>
        <w:t>طوری که در حدیث قبلی گذشت، این در صورت است که خرید و فروش طلا به طلا، و نقره به نقره، به طور نقد و دست به دست باشد، و اگر نسیه باشد، نه مساوی روا است و نه غیر مساوی، ولی اگر به قرض باشد، طوری که هم اکنون یاد آور شدیم در صورتی که مساوی باشد، روا است.</w:t>
      </w:r>
    </w:p>
  </w:footnote>
  <w:footnote w:id="400">
    <w:p w:rsidR="00367363" w:rsidRPr="00593BCF" w:rsidRDefault="00367363" w:rsidP="00DF2281">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یعنی: باید به طور نقد و دست به دست باشد، و نسیه فرختن آن به هیچ وجه روا نیست.</w:t>
      </w:r>
    </w:p>
  </w:footnote>
  <w:footnote w:id="401">
    <w:p w:rsidR="00367363" w:rsidRPr="00593BCF" w:rsidRDefault="00367363" w:rsidP="00DF2281">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5514D4">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مراد از گفته آن شخص که برای ابو سعید</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گفت که: (ابن عباس چنین نمی‌گوید) این است که: ابن عباس</w:t>
      </w:r>
      <w:r w:rsidRPr="00593BCF">
        <w:rPr>
          <w:rFonts w:ascii="IRNazli" w:hAnsi="IRNazli" w:cs="CTraditional Arabic" w:hint="cs"/>
          <w:sz w:val="24"/>
          <w:szCs w:val="24"/>
          <w:rtl/>
          <w:lang w:bidi="fa-IR"/>
        </w:rPr>
        <w:t>ب</w:t>
      </w:r>
      <w:r w:rsidRPr="00593BCF">
        <w:rPr>
          <w:rFonts w:ascii="IRNazli" w:hAnsi="IRNazli" w:cs="IRNazli" w:hint="cs"/>
          <w:sz w:val="24"/>
          <w:szCs w:val="24"/>
          <w:rtl/>
          <w:lang w:bidi="fa-IR"/>
        </w:rPr>
        <w:t xml:space="preserve"> برابر بودن را شرط نمی‌داند، به این معنی که: اگر کسی طلا را به طلا به نقد فروخت، جایز است که یک طرف بیشتر باشد، مثلا: روا است که ده گرام طلای مستعمل را به هشت گرام طلای جدید غیر مستعمل بفروشد.</w:t>
      </w:r>
    </w:p>
    <w:p w:rsidR="00367363" w:rsidRPr="00593BCF" w:rsidRDefault="00367363" w:rsidP="00C756A9">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چون ابو سعید از نظر ابن عباس</w:t>
      </w:r>
      <w:r w:rsidRPr="00593BCF">
        <w:rPr>
          <w:rFonts w:ascii="IRNazli" w:hAnsi="IRNazli" w:cs="CTraditional Arabic" w:hint="cs"/>
          <w:sz w:val="24"/>
          <w:szCs w:val="24"/>
          <w:rtl/>
          <w:lang w:bidi="fa-IR"/>
        </w:rPr>
        <w:t>ب</w:t>
      </w:r>
      <w:r w:rsidRPr="00593BCF">
        <w:rPr>
          <w:rFonts w:ascii="IRNazli" w:hAnsi="IRNazli" w:cs="IRNazli" w:hint="cs"/>
          <w:sz w:val="24"/>
          <w:szCs w:val="24"/>
          <w:rtl/>
          <w:lang w:bidi="fa-IR"/>
        </w:rPr>
        <w:t xml:space="preserve"> در مورد تبادل دینار به دینار، و درهم به درهم اطلاع یافت، از وی پرسید: چیزی را که می‌گوئی از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شنیده‌ای، یا در کتاب خدا دیده‌ای؟ گفت: هیچ کدام یعنی: چیزری را که می‌گویم نه از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شنیده‌ام و نه در کتاب خدا دیده‌ام...</w:t>
      </w:r>
    </w:p>
    <w:p w:rsidR="00367363" w:rsidRPr="00593BCF" w:rsidRDefault="00367363" w:rsidP="00C756A9">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بناء به نظر ابن عباس</w:t>
      </w:r>
      <w:r w:rsidRPr="00593BCF">
        <w:rPr>
          <w:rFonts w:ascii="IRNazli" w:hAnsi="IRNazli" w:cs="CTraditional Arabic" w:hint="cs"/>
          <w:sz w:val="24"/>
          <w:szCs w:val="24"/>
          <w:rtl/>
          <w:lang w:bidi="fa-IR"/>
        </w:rPr>
        <w:t>ب</w:t>
      </w:r>
      <w:r w:rsidRPr="00593BCF">
        <w:rPr>
          <w:rFonts w:ascii="IRNazli" w:hAnsi="IRNazli" w:cs="IRNazli" w:hint="cs"/>
          <w:sz w:val="24"/>
          <w:szCs w:val="24"/>
          <w:rtl/>
          <w:lang w:bidi="fa-IR"/>
        </w:rPr>
        <w:t xml:space="preserve"> فروختن طلا به طلا وقتی حرام است که نسیه باشد، خواه متساوی باشد و خواه متفاضل و متساوی جواز دارد، مثلا: روا است که ده گرام طلا را به نقد، به هشت گرام طلا بخریم، ولی احادیث بسیار دیگری که در این زمینه آمده است، تنصیص بر این دارد که فرختن طلا به طلا به طور نسیه به هیچ شکی روا نیست خواه متساوی باشد و خواه متفاضل، و اگر دست به دست باشد، متساوی روا است و متفاضل جواز ندارد.</w:t>
      </w:r>
    </w:p>
    <w:p w:rsidR="00367363" w:rsidRPr="00593BCF" w:rsidRDefault="00367363" w:rsidP="00C756A9">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4) آنچه که اکنون قابل تذکر است این است که: حدیث اسامه</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به اتفاق علماء صحیح است، و صراحتا دلالت بر این دارد که: سود تنها در نسیه است، و در نقد سودی نیست، ولی به اجماع علماء همان طوری که سود در نسیه روا نیست، در نقد هم که سود تفاضل گفته می‌شود، نیز روا نیست، بنابراین علماء از حدیث اسامه که: (سود جز در نسیه نیست) به چندین وجه جواب داده‌اند.</w:t>
      </w:r>
    </w:p>
    <w:p w:rsidR="00367363" w:rsidRPr="00593BCF" w:rsidRDefault="00367363" w:rsidP="00C756A9">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اول آنکه حدیث اسامه منسوخ است، ولی این جواب قانع کننده نیست، زیرا اولین شرط در نسخ آن است که تاریخ معلوم باشد، ولی در این‌جا دلیلی به تاخیر حدیث ابو سعید از حدیث اسامه وجود ندارد.</w:t>
      </w:r>
    </w:p>
    <w:p w:rsidR="00367363" w:rsidRPr="00593BCF" w:rsidRDefault="00367363" w:rsidP="0067404F">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دوم آنکه: معنی اینکه (سود جز در نسیه نیست) این است که: سود اصلی و حقیقی که در موردش وعید شدیدی آمده است، جز در سود نسیئه نیست، و این مثل آن است که عالم دیگری وجود ندارد، بلکه: به این معنی است که عالم حقیقی و متبحر همین شخص است، و به نظرم این جواب نیز قانع کننده نیست، زیرا این جواب مستلزم آن است که وعیدی که در مورد سود آمده است، خاص به سود نسیه است، و سود تفاضل گناه چندانی ندارد، حال آنکه به اتفاق علماء تمام وعید‌های که دربارۀ سود آمده است، همۀ انواع آن را شامل می‌شود، و فرقی از نگاه شمول وعید، و از نگاه کبیره بودن، بین این نوع و آن نوع نیست.</w:t>
      </w:r>
    </w:p>
    <w:p w:rsidR="00367363" w:rsidRPr="00593BCF" w:rsidRDefault="00367363" w:rsidP="0067404F">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سوم آنکه: حدیث اسامه که می‌گوید: سود جز در نسیئه نیست، در غیر ربویات است، و البته این تاویل نیز قوی نیست، زیرا نص حدیث دلالت بر ربا دارد، و تاویلی که بر خلاف نص باشد، با اتفاق علماء مردود است.</w:t>
      </w:r>
    </w:p>
    <w:p w:rsidR="00367363" w:rsidRPr="00593BCF" w:rsidRDefault="00367363" w:rsidP="0067404F">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چهارم آنکه: مراد از آن اجناس مختلفه است، مثل گندم به جو، که در این صورت چیزی که روا نیست،نسیئه است، و دست به دست با تفاضل جواز دارد، یعنی: جائز است که دست به دست صد کیلو گندم را به یک صد و پنجاه کیلو جو بفروشیم، و این جواب هم خالی از اشکال نیست، زیرا حدیث نبوی شریف مطلق است، و مقید ساختن آن بدون دلیل مقبول نیست.</w:t>
      </w:r>
    </w:p>
    <w:p w:rsidR="00367363" w:rsidRPr="00593BCF" w:rsidRDefault="00367363" w:rsidP="0067404F">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و خودم در جمع بین این حدیث و حدیث ابو سعید بسیار فکر کردم، و چیزی که به خاطرم رسید این است که: حدیث اسامه بیانگر واقعیت جریان سود در آن عصر است، به این معنی که: سود در آن وقت جز در نسیه وجود نداشت، یعنی: در نزد همگان سودی که واقع می‌شد، سود نسیه بود، و سود تفاضل یا وجود نداشت، و یا وجودش بسیار کم و نادر بود، و حتی همین کم و نادر هم به قصد فائده و سود خواری نبود، بلکه اگر گاهی واقع می‌شد، غرض از آن مطلق خرید و فروش بود، نه سود خواری، چنان‌چه که حدیث مالک بن اوس که به شمارۀ (1028) گذشت، مثالی از این نوع سود است.</w:t>
      </w:r>
    </w:p>
    <w:p w:rsidR="00367363" w:rsidRPr="00593BCF" w:rsidRDefault="00367363" w:rsidP="0067404F">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و خلاصه آنکه سود حقیقی همان سودی بود که به نسیه صورت می‌گرفت، و نوع دیگر آن سود تفاضل باشد، یا واقع نمی‌شود، و یا اگر واقع می‌شد، غرض از آن خرید و فروش بود، نه سود خواری معروف، از این جهت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فرمودند که: (سود جز در نسیئه نیست)، و الله تعالی أعلم.</w:t>
      </w:r>
    </w:p>
  </w:footnote>
  <w:footnote w:id="402">
    <w:p w:rsidR="00367363" w:rsidRPr="00593BCF" w:rsidRDefault="00367363" w:rsidP="00DF2281">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یعنی: فروختن طلا به نقره به نسیه حرام است، خواه به طور متساوی باشد و خواه به طور متفاضل، ولی اگر دست به دست باشد، به طور متساوی روا است، و به طور متفاضل جواز ندارد.</w:t>
      </w:r>
    </w:p>
  </w:footnote>
  <w:footnote w:id="403">
    <w:p w:rsidR="00367363" w:rsidRPr="00593BCF" w:rsidRDefault="00367363" w:rsidP="00DF2281">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A31FE8">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امام شافعی و مالک و احمد و اسحاق و ثوری رحمهم الله با استناد به این حدیث می‌گویند: فروختن میوه تا وقتی که قابل خوردن نشود، روا نیست.</w:t>
      </w:r>
    </w:p>
    <w:p w:rsidR="00367363" w:rsidRPr="00593BCF" w:rsidRDefault="00367363" w:rsidP="00A31FE8">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و امام ابو حنیفه، و ابو یوسف و محمد و اوزاعی رحمهم الله می‌گویند: که فروختن میوه بعد از ظاهر شدن آن و پش از آنکه قابل خوردن شود روا است، و دلیل آن‌ها حدیثی است که بعد از این به شمارۀ (1036) خواهد آمد، و خلاصۀ آن حدیث این است که: «خرید و فروش میوه بعد از ظاهر شدن، و پیش از رسیدن آن در زمان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رواج داشت، و چون گاهی میوه‌ها را آفت می‌زد، و این امر سبب جار و جنجال بین خریدار و فروشنده می‌شد،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از روی مشورت گفتند: «اگر جار و جنجال را ترک نمی‌کنید، پس میوه را تا وقتی که قابل خوردن نمی‌شود نفروشید»، و چون این نهی به اساس مشورت بود نه به اساس حکم قاطع، بنابراین ناسخ حکم اول که جواز فروختن میوه پیش از قابل خورده شدن آن باشد، نمی‌شود.</w:t>
      </w:r>
    </w:p>
    <w:p w:rsidR="00367363" w:rsidRPr="00593BCF" w:rsidRDefault="00367363" w:rsidP="00A31FE8">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(عَرِیَّه) عبارت از آن است که شخصی میوه‌های یک و یا چندین درخت از باغ خود را برای شخص دیگری می‌بخشد، بعد از آن از رفت و آمد این شخص در باغ خود، اذیت می‌شود، صاحب اصلی آن درخت‌ها اگر میوۀ آن درخت‌ها را از شخصی که این میوه‌ها را برایش داده است، در مقابل مقدار معینی از میوۀ تازه و یا خشک خریداری می‌کند، برایش روا است، در صورتی که در حالت عادی فروختن میوۀ که بر سر درخت است، با میوۀ خشک آن: طوری که قبلا گفتیم: جواز ندارد.</w:t>
      </w:r>
    </w:p>
  </w:footnote>
  <w:footnote w:id="404">
    <w:p w:rsidR="00367363" w:rsidRPr="00593BCF" w:rsidRDefault="00367363" w:rsidP="00DF2281">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E159ED">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میوه تا وقتی که قابل خوردن نشود، فروختن آن روا نیست، و اقوال علماء را در این مسئله در حدیث (1033) هم اکنون بیان نمودیم.</w:t>
      </w:r>
    </w:p>
    <w:p w:rsidR="00367363" w:rsidRPr="00593BCF" w:rsidRDefault="00367363" w:rsidP="00E159ED">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میوه نباید حز به دینار و درهم به چیزی دیگری فروخته شود، و سبب قید به دینار و درهم آن است که پول رایج آن وقت، همین دینار و درهم بود، و اکنون خرید و فروش میوه با هر پول دیگری که جای دینار و درهم را گرفته است، جواز دارد.</w:t>
      </w:r>
    </w:p>
    <w:p w:rsidR="00367363" w:rsidRPr="00593BCF" w:rsidRDefault="00367363" w:rsidP="00471248">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تعریف (عریه) و حکم آن در حدیث (1033) هم اکنون گذشت.</w:t>
      </w:r>
    </w:p>
  </w:footnote>
  <w:footnote w:id="405">
    <w:p w:rsidR="00367363" w:rsidRPr="00593BCF" w:rsidRDefault="00367363" w:rsidP="00DF2281">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مسائل و احکام متعلق به این حدیث آنکه:</w:t>
      </w:r>
    </w:p>
    <w:p w:rsidR="00367363" w:rsidRPr="00593BCF" w:rsidRDefault="00367363" w:rsidP="00471248">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تعریف (عریه) در حدیث (1033) قبلا گذشت.</w:t>
      </w:r>
    </w:p>
    <w:p w:rsidR="00367363" w:rsidRPr="00593BCF" w:rsidRDefault="00367363" w:rsidP="00471248">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هر (وسق) مساوی شصت صاع، و هر صاع مساوی (640/3) کیلو گرام است، بنابراین پنج (وسق) به وزن فعلی مساوی (1092) کیلو گرام می‌شود.</w:t>
      </w:r>
    </w:p>
    <w:p w:rsidR="00367363" w:rsidRPr="00593BCF" w:rsidRDefault="00367363" w:rsidP="00471248">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3) چون جواز فروختن (عریه) در یک روایت پنج وسق، و در روایت دیگری کمتر از پنج وسق آمده است، علماء در آن اختلاف نظر دارند، امام شافعی و احمد و ابن منذر رحمهم الله می‌گویند: فروختن (عریه) فقط در کمتر از (پنج وسق) جواز دارد، و در پنج وسق و در بیشتر از آن جواز ندارد، امام مالک و شافعی در قول دیگری می‌گویند که فروختن (عریه) تا پنج وسق جواز دارد، و بیشتر از آن جواز ندارد. </w:t>
      </w:r>
    </w:p>
  </w:footnote>
  <w:footnote w:id="406">
    <w:p w:rsidR="00367363" w:rsidRPr="00593BCF" w:rsidRDefault="00367363" w:rsidP="00DF2281">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DF2281">
      <w:pPr>
        <w:pStyle w:val="FootnoteText"/>
        <w:bidi/>
        <w:ind w:left="272" w:hanging="272"/>
        <w:jc w:val="both"/>
        <w:rPr>
          <w:rFonts w:ascii="IRNazli" w:hAnsi="IRNazli" w:cs="IRNazli"/>
          <w:sz w:val="24"/>
          <w:szCs w:val="24"/>
          <w:rtl/>
          <w:lang w:bidi="fa-IR"/>
        </w:rPr>
      </w:pPr>
      <w:r w:rsidRPr="00593BCF">
        <w:rPr>
          <w:rFonts w:ascii="IRNazli" w:hAnsi="IRNazli" w:cs="IRNazli" w:hint="cs"/>
          <w:sz w:val="24"/>
          <w:szCs w:val="24"/>
          <w:rtl/>
          <w:lang w:bidi="fa-IR"/>
        </w:rPr>
        <w:tab/>
        <w:t>اقوال علماء با دلائل‌شان در حکم خرید و فروش میوه پیش از رسیدن آن در حدیث (1033) قبلا گذشت، و گفتیم که امام ابو حنیفه و عدۀ دیگری از علماء با استناد به این حدیث می‌گویند که: فروختن میوه بعد از ظاهر شدن آن، و پیش از آنکه قابل خوردن شود روا است، زیرا نهی از فروختن میوه پیش از آنکه قابل خوردن شود، به اساس مشورت بود نه به اساس حکم قاطع، بنابراین ناسخ حکم اول که جواز فروختن میوه پیش از قابل خورده شدن آن باشد، نمی‌شود، برای تفصیل بیشتر به تعلیق حدیث (1033) مراجعه کنید.</w:t>
      </w:r>
    </w:p>
  </w:footnote>
  <w:footnote w:id="407">
    <w:p w:rsidR="00367363" w:rsidRPr="00593BCF" w:rsidRDefault="00367363" w:rsidP="00DF2281">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DF2281">
      <w:pPr>
        <w:pStyle w:val="FootnoteText"/>
        <w:bidi/>
        <w:ind w:left="272" w:hanging="272"/>
        <w:jc w:val="both"/>
        <w:rPr>
          <w:rFonts w:ascii="IRNazli" w:hAnsi="IRNazli" w:cs="IRNazli"/>
          <w:sz w:val="24"/>
          <w:szCs w:val="24"/>
          <w:rtl/>
          <w:lang w:bidi="fa-IR"/>
        </w:rPr>
      </w:pPr>
      <w:r w:rsidRPr="00593BCF">
        <w:rPr>
          <w:rFonts w:ascii="IRNazli" w:hAnsi="IRNazli" w:cs="IRNazli" w:hint="cs"/>
          <w:sz w:val="24"/>
          <w:szCs w:val="24"/>
          <w:rtl/>
          <w:lang w:bidi="fa-IR"/>
        </w:rPr>
        <w:tab/>
        <w:t>این حدیث نیز مانند چند حدیث گذشته دلالت بر آن دارد که میوه پیش از رسیدنش نباید فروخته شود، و اینکه این نهی برای تحریم، و یا برای تنزیه، و یا جهت ارشاد و مشورت است، در حدیث (1033) قبلا بیان نمودیم.</w:t>
      </w:r>
    </w:p>
  </w:footnote>
  <w:footnote w:id="408">
    <w:p w:rsidR="00367363" w:rsidRPr="00593BCF" w:rsidRDefault="00367363" w:rsidP="00DF2281">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D73DC2">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اگر کسی میوه‌اش را پیش از اینکه قابل خوردن شود فروخت، و در این حالت میوه را آفت زد، جمهور علماء بر این نظر اند که اگر مشتری میوه را قبض کره بود، آنچه که به سبب آفت از بین رفته است، مربوط به خودش می‌شود، و باید ضرر آن را متحمل گردد، و اگر قبض نکرده بود، مسؤولیت آن بر فرشنده است، ولی امام احمد</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می‌گوید: میوۀ را که آفت می‌زند، بر مسؤولیت فروشنده است، خواه مشتری آن را قبض کره باشد و خواه قبض نکره باشد.</w:t>
      </w:r>
    </w:p>
    <w:p w:rsidR="00367363" w:rsidRPr="00593BCF" w:rsidRDefault="00367363" w:rsidP="00D73DC2">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و گرچه ظاهر حدیث مؤید نظر اخیر است، زیرا میوۀ را که آفت زد، پولی را که فروشنده از مشتری می‌گیرد، پولی است که بدون مقابل گرفته است، و این چیزی است که ظاهر حدیث از آن منع می‌کند، ولی چون خرید و فورش همیشه دارای احتمال نفع و ضرر است، پس باید معیاری را برای اینکه چه کسی این نفع و ضرر را متحمل گردد، تعیین نمود، و این معیار قبض متاع فروخته شده است، یعنی: متاع بعد از فروخته شدن در تحت تصرف هرکس که بود، نفع و ضررش متعلق به همان شخص است.</w:t>
      </w:r>
    </w:p>
    <w:p w:rsidR="00367363" w:rsidRPr="00593BCF" w:rsidRDefault="00367363" w:rsidP="00D73DC2">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و در این صورت معنی حدیث نبوی چنین می‌شود که: اگر میوه را فروخت و پیش از آنکه مشتری آن را تسلیم شود، آفت زد، پول مشتری را نباید بگیرد، زیرا در این صورت پولش را بدون مقابل گرفته است، ولی اگر بعد از تسلیم دادن آفت زد، چون پول را از وی در مقابل تسلیم دادن متاع گرفته است، این چیز نسبت به وی تصدیق نمی‌کند.</w:t>
      </w:r>
    </w:p>
  </w:footnote>
  <w:footnote w:id="409">
    <w:p w:rsidR="00367363" w:rsidRPr="00593BCF" w:rsidRDefault="00367363" w:rsidP="0076505E">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6E3036">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فروختن چیزی که کیل و یا وزن می‌شود، به جنس آن با تفاضل، نه به طور نقد جواز دارد، و نه به طور نسیه، مثلا: فروختن ده کیلو گندم نا مرغوب به هشت کیل گندم خوب و مرغوب روا نیست، ولو آنکه از نگاه قیمت، این ده کیلو مساوی آن هشت کیلو باشد، و اگر کسی می‌خواهد که گندم نا مرغوب خود را به گندم مرغوب مبادله نماید، گندم نا مرغوب خود را بفروشد، و به پول آن برای خود گندم مرغوب بخرد، و اگر جنس مختلف شد، تفاضل جواز دارد، ولی نسیه جواز ندارد، مثلا: روا است که ده کیلو گندم را از هر نوعی که باشد با هشت کیلو برنج از هر نوعی که باشد، مبادله نماید، ولی باید این معامله دست به دست باشد، و اگر نسیه بود، نه به طور متساوی جواز دارد و نه به طور متفاضل.</w:t>
      </w:r>
    </w:p>
    <w:p w:rsidR="00367363" w:rsidRPr="00593BCF" w:rsidRDefault="00367363" w:rsidP="004140AD">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2) بعضی‌ها از این حدیث چنین فهیمده‌اند که: سود خواری به حیله جواز دارد، مثلا: روا است که جنسی را برای کسی به و عدۀ یکماه به پانصد درهم داده‌ایم، ولی این فهم و این استنباط خلاف مقصود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و خلاف چیزی است که از حدیث دانسته می‌شود، زیرا این رهنمائی را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برای آن شخص از این جهت کردند که او را از شبهۀ ربا و واقع شدن در سود خواری دور نمایند، نه آنکه راهی جهت واقع شدن در ربا و سود خواری برایش تعلیم داده باشند.</w:t>
      </w:r>
    </w:p>
  </w:footnote>
  <w:footnote w:id="410">
    <w:p w:rsidR="00367363" w:rsidRPr="00593BCF" w:rsidRDefault="00367363" w:rsidP="0076505E">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D775A0">
      <w:pPr>
        <w:pStyle w:val="FootnoteText"/>
        <w:bidi/>
        <w:ind w:left="272" w:hanging="272"/>
        <w:jc w:val="both"/>
        <w:rPr>
          <w:rFonts w:ascii="IRNazli" w:hAnsi="IRNazli" w:cs="IRNazli"/>
          <w:sz w:val="24"/>
          <w:szCs w:val="24"/>
          <w:rtl/>
          <w:lang w:bidi="fa-IR"/>
        </w:rPr>
      </w:pPr>
      <w:r w:rsidRPr="00593BCF">
        <w:rPr>
          <w:rFonts w:ascii="IRNazli" w:hAnsi="IRNazli" w:cs="IRNazli" w:hint="cs"/>
          <w:sz w:val="24"/>
          <w:szCs w:val="24"/>
          <w:rtl/>
          <w:lang w:bidi="fa-IR"/>
        </w:rPr>
        <w:tab/>
        <w:t xml:space="preserve">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در این حدیث از چندین نوع خرید و فروش نهی فرمودند:</w:t>
      </w:r>
    </w:p>
    <w:p w:rsidR="00367363" w:rsidRPr="00593BCF" w:rsidRDefault="00367363" w:rsidP="00830B54">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فروختن حاصل در خوشۀ آن: و توضیح آن اینکه: نباید چیزی را که در خوشه است، به جنس آن که از خوشه خارج شده است، فروخت، مثلا: فروختن گندمی که در خوشه‌اش می‌باشد، به گندمی که از خوشه خارج گردیده و پاک شده است، جواز ندارد، زیرا دراین حالت امکان تماثل وجود ندارد، و در سود داخل می‌شود.</w:t>
      </w:r>
    </w:p>
    <w:p w:rsidR="00367363" w:rsidRPr="00593BCF" w:rsidRDefault="00367363" w:rsidP="00D775A0">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فروختن میوۀ نارس: و حکم خرید و فرش میوۀ نارس در احادیث پیش از این قبلا گذشت.</w:t>
      </w:r>
    </w:p>
    <w:p w:rsidR="00367363" w:rsidRPr="00593BCF" w:rsidRDefault="00367363" w:rsidP="00D775A0">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خرید و فروش به مجرد لمس کردن: و توضیح آن از این قرار است که: این طور نباشد که به مجرد لمس کردن باید جامۀ را بخرد، مثلا اگر جامۀ درهم پیچیده شده بود، و یا خرید و فروش جامۀ در تاریکی صورت گرفت، و شخص خریدار فقط جامه را لمس کرد، که در این حالت نباید این معامله الزامی باشد، که باید مشتری آن را حتما قبول کند، بلکه باید برای مشتری خیار رؤیت داده شود، تا بعد از باز کردن جامه، و یا دیدن آن در روشنائی برایش اختیار باشد که آن جامه را قبول کند، و یا مسترد نماید.</w:t>
      </w:r>
    </w:p>
    <w:p w:rsidR="00367363" w:rsidRPr="00593BCF" w:rsidRDefault="00367363" w:rsidP="00D775A0">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4) خرید و فروش از طریق پرتاب کردن و انداختن: به این شکل که: به مجرد انداختن مال به طرف شخص مقابل، بیع لازم گردیده، و برای هیچ کدام اختیار دیگری نباشد، و در جاهلیت چنین بیع‌ها وجود داشت، و چون سبب ضرر به یکی ازطرفین می‌شد، از این سبب شریعت اسلام از آن منع کرد.</w:t>
      </w:r>
    </w:p>
    <w:p w:rsidR="00367363" w:rsidRPr="00593BCF" w:rsidRDefault="00367363" w:rsidP="00D775A0">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5) و فروختن میوه بر سر درخت به مقابل میوۀ چیده شده و خشک: که حکم آن قبلا گذشت، و علت تحریم در این انواع پنجگانه، اجتناب از غش و فریب، و یا وقوع در خساره و ضرر است، بنابراین، هر خرید و فروشی که سبب فریب خوردن یکی از متعاقدین، و یا واقع شدنش در خساره گردد، حکمش حکم همین انواع پنج گانه است.</w:t>
      </w:r>
    </w:p>
  </w:footnote>
  <w:footnote w:id="411">
    <w:p w:rsidR="00367363" w:rsidRPr="00593BCF" w:rsidRDefault="00367363" w:rsidP="0076505E">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هند بنت عبته، همسر ابو سفیان است، و هردوی آن‌ها در فتح مکه مسلمان شدند.</w:t>
      </w:r>
    </w:p>
  </w:footnote>
  <w:footnote w:id="412">
    <w:p w:rsidR="00367363" w:rsidRPr="00593BCF" w:rsidRDefault="00367363" w:rsidP="0076505E">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احام و مسائل متعلق به این حدیث آنکه:</w:t>
      </w:r>
    </w:p>
    <w:p w:rsidR="00367363" w:rsidRPr="00593BCF" w:rsidRDefault="00367363" w:rsidP="00166CD1">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حکم بر شخص غائب جواز دارد، و کسانی که آن را جواز نمی‌دهند می‌گویند که در موضوع این حدیث ابو سفیان در آن مجلس حاضر بود، و برای هند همسر خود گفت: هرچه می‌خواهی از مالم بردار.</w:t>
      </w:r>
    </w:p>
    <w:p w:rsidR="00367363" w:rsidRPr="00593BCF" w:rsidRDefault="00367363" w:rsidP="00166CD1">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نفقۀ زن و نفقۀ اولاد وی به اندازۀ کفایت، بر عهدۀ شوهر زن است.</w:t>
      </w:r>
    </w:p>
    <w:p w:rsidR="00367363" w:rsidRPr="00593BCF" w:rsidRDefault="00367363" w:rsidP="00166CD1">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زن می‌تواند جهت بدست آوردن حق خود، بدون اجازۀ شوهر از خانه‌اش خارج شود.</w:t>
      </w:r>
    </w:p>
    <w:p w:rsidR="00367363" w:rsidRPr="00593BCF" w:rsidRDefault="00367363" w:rsidP="00166CD1">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4) عرف و عادت مردم تا وقتی که مخالف با شریفت نباشد، مراعات آن لازم است.</w:t>
      </w:r>
    </w:p>
    <w:p w:rsidR="00367363" w:rsidRPr="00593BCF" w:rsidRDefault="00367363" w:rsidP="00166CD1">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5) در اینکه شخص می‌تواند حق خود را از مال شخص دیگری بدون اجازۀ وی بردارد، بین علماء اختلاف است، اکثر علماء بر این نظر اند که صاحب حق می‌تواند حق خود را از مال شخصی که حق وی در نزدش می‌باشد، بردارد، خواه آن مال از جنس حقش باشد، و خواه از غیر جنس آن، خواه به رضایت صاحب مال باشد، و خواه بدون رضایت آن، ولی احناف می‌گویند: در صورتی می‌تواند حق خود را بردارد که آن مال از جنس حقش باشد، و اگر از جنس حقش نباشد، بدون رضایت صاحب مال و یا حکم حاکم حق خود را برداشته نمی‌تواند.</w:t>
      </w:r>
    </w:p>
  </w:footnote>
  <w:footnote w:id="413">
    <w:p w:rsidR="00367363" w:rsidRPr="00593BCF" w:rsidRDefault="00367363" w:rsidP="0076505E">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DE5CD5">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شفعه در لغت به معنی یکجا شدن چیزی با چیزی دیگری است، و در اصطلاح فقهاء عبارت از: مالک گردیدن مال فروخته شده از طرف شخص ثالثی بدون رضایت خریدار و فروشنده با شروط معینی است.</w:t>
      </w:r>
    </w:p>
    <w:p w:rsidR="00367363" w:rsidRPr="00593BCF" w:rsidRDefault="00367363" w:rsidP="00DE5CD5">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با استناد به این حدیث، جمهور علماء می‌گویند: (شفعه) جز برای شریکی که مالش را تقسم نکرده است، ثابت نمی‌گردد، ولی امام ابو حنیفه، و ابو یوسف، و محمد، و نخعی، و شریح قاضی، و قتاده وحسن بصری و حماد بن ابی سلیمان رحمهم الله می‌گویند: شفعه برای سه کس ثابت می‌گردد، اول: برای شریکی که مالش را تقسیم نکرده است، دوم: برای شریکی که مالش را تقسیم کرده است، ولی هنوز در راه رو و در جوی آب با شریک اول مشترک است، سوم: برای همسایۀ که ملکش به ملک فروخته شده متصل است.</w:t>
      </w:r>
    </w:p>
    <w:p w:rsidR="00367363" w:rsidRPr="00593BCF" w:rsidRDefault="00367363" w:rsidP="00662400">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و دلیل این‌ها حدیث سمره بن جندب است که می‌گوید: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فرمودند: «همسایۀ خانه، به خانه مستحق</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 xml:space="preserve">تر است»، و از حدیث باب چنین جواب می‌دهند که این حدیث بیانگر آن است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در هر مالی که تقسیم نشده بود، شفعه را جاری می‌ساختند، و ما به آن قائل هستیم، و این یکی از سه نوعی است که شفعه در آن‌ها ثابت می‌گردد، و البته دو نوع دیگر را نفی ننموده‌اند، و احادیث دیگر بیانگر دو نوع دیگر شفعه است، و عمل کردن به همۀ احادیث بهتر از عمل کردن به بعضی از آن‌ها، و ترک کردن بعض دیگر آن‌ها است.</w:t>
      </w:r>
    </w:p>
    <w:p w:rsidR="00367363" w:rsidRPr="00593BCF" w:rsidRDefault="00367363" w:rsidP="00662400">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و این عبارت که می‌گوید: «بعد از اینکه حدود تعیین گردید، و راه هر ملکی جدا شد، شفعه نیست» از حدیث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نیست، بکله قول جابر</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است، و حتی از جابر</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در حدیث دیگری از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روایت است که می‌فرمایند: «همسایه به شفعۀ همسایۀ خود مستحق</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تر است، اگر همسایه‌اش غائب بود، در صورتی که راه آن‌ها مشترک باشد، تا آمدن همسایه‌اش انتظار بکشد».</w:t>
      </w:r>
    </w:p>
  </w:footnote>
  <w:footnote w:id="414">
    <w:p w:rsidR="00367363" w:rsidRPr="00593BCF" w:rsidRDefault="00367363" w:rsidP="0076505E">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ساره بنت هاران بن تارخ همسر و دختر عموی ابراهیم</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بود، و در این هجرت که از سرمین مدین صورت گرفته بود، سه صد و بیست نفر دیگر از مؤمنان با ابراهیم</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بودند.</w:t>
      </w:r>
    </w:p>
  </w:footnote>
  <w:footnote w:id="415">
    <w:p w:rsidR="00367363" w:rsidRPr="00593BCF" w:rsidRDefault="00367363" w:rsidP="0076505E">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یعنی: خواهر دینی من است، و ابراهیم</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از آن جهت گفت که ساره خواهر من است، که آن ستمگر جز به زنان شوهر دار معترض نمی‌شد، ولی اگر زن شوهر داری مورد پسندش قرار می‌گرفت، اول شوهرش را می‌کشت، و بعد از آن، آن زن را تصاحب می‌کرد، و ابراهیم</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با این گفتۀ خود (أخف الشرین) را اختیار نمود، زیرا در این صورت اگر آن طاغوت ساره را تصاحب می‌کرد، حد اقل خودش از کشته شدن نجات می‌یافت، ولی اگر می‌گفت که ساره همسرش می‌باشد، هم ساره را تصاحب می‌کرد، و هم خودش را می‌کشت.</w:t>
      </w:r>
    </w:p>
  </w:footnote>
  <w:footnote w:id="416">
    <w:p w:rsidR="00367363" w:rsidRPr="00593BCF" w:rsidRDefault="00367363" w:rsidP="00180CBA">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(آجر) کنیزی بود از هالی مصر، و بعضی آن را (هاجر) می‌گویند، و همین هاجر، مادر اسماعیل</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و ساره مادر اسحاق</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است.</w:t>
      </w:r>
    </w:p>
  </w:footnote>
  <w:footnote w:id="417">
    <w:p w:rsidR="00367363" w:rsidRPr="00593BCF" w:rsidRDefault="00367363" w:rsidP="00180CBA">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A72C6E">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استعمال کنایات و معاریض جهت نجات یافتن از ظلم ظالم، و بدست آوردن حق جواز دارد.</w:t>
      </w:r>
    </w:p>
    <w:p w:rsidR="00367363" w:rsidRPr="00593BCF" w:rsidRDefault="00367363" w:rsidP="00A72C6E">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مدارا و مماشات با ظالم جواز دارد.</w:t>
      </w:r>
    </w:p>
    <w:p w:rsidR="00367363" w:rsidRPr="00593BCF" w:rsidRDefault="00367363" w:rsidP="00A72C6E">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قبول هدیۀ پادشاه و حاکم ظالم جواز دارد.</w:t>
      </w:r>
    </w:p>
    <w:p w:rsidR="00367363" w:rsidRPr="00593BCF" w:rsidRDefault="00367363" w:rsidP="00A72C6E">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4) اگر کسی برای همسرش خواهر گفت، اگر قصد طلاق را نداشته باشد، طلاق واقع نمی‌شود، چنان‌چه اگر کسی روی ضرورت برای همسرش گفت که: تو مانند خواهرم هستی، ظهار واقع نمی‌گردد.</w:t>
      </w:r>
    </w:p>
    <w:p w:rsidR="00367363" w:rsidRPr="00593BCF" w:rsidRDefault="00367363" w:rsidP="00EE206F">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5) احتیاط در امور، منافی ایمان به قضاء و قدر نیست.</w:t>
      </w:r>
    </w:p>
    <w:p w:rsidR="00367363" w:rsidRPr="00593BCF" w:rsidRDefault="00367363" w:rsidP="00EE206F">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6) دروغ گفتن جهت نجات یافتن از ظالم جواز دارد، و حتی اگر نگفتن دروغ سبب هلاکتش می‌گردد، دروغ گفتن واجب است.</w:t>
      </w:r>
    </w:p>
  </w:footnote>
  <w:footnote w:id="418">
    <w:p w:rsidR="00367363" w:rsidRPr="00593BCF" w:rsidRDefault="00367363" w:rsidP="00180CBA">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سمائل متعلق به این حدیث آنکه:</w:t>
      </w:r>
    </w:p>
    <w:p w:rsidR="00367363" w:rsidRPr="00593BCF" w:rsidRDefault="00367363" w:rsidP="00A07587">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نزول عیسی</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از آسمان صورت می‌گیرد، زیرا خداوند او را به آسمان برد، و در آنجا زنده است، و در حالی که دست‌هایش بر روی دو بال فرشته گذاشته شده است، در شرق شهر دمشق در وقت طلوع فجر نزول می‌کند.</w:t>
      </w:r>
    </w:p>
    <w:p w:rsidR="00367363" w:rsidRPr="00593BCF" w:rsidRDefault="00367363" w:rsidP="00A07587">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مراد از شکستن صلیب، باطل اعلان کردن عقیدۀ منحرف نصرانیت، و حکم کردن به شریعت اسلامی است، زیرا یهود ادعا کردند که عیسی</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را به صلیب کشیده‌اند، ولی خداوند متعال او را نجات داد، و عوض وی شخص دیگری را که (یهوذا) نام داشت و مردم را به کشتن عیسی</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رهنمائی کرده بود، به چهره‌اش در آورد، و یهودان او را گرفته و به دار کشیدند، چون این خبر به پادشاه روم رسید، گفت: یهودان شخصی را کشتند که می‌گفت: من پیامبر خدا هستم، و مرده را زنده می‌کرد، و نا بینا را بینا می‌ساخت، و همان بود که به طلب صلیب فرستاد، چون صلیب را آوردند، پادشاه روم آن را تعظیم نمود، و صلیب‌های زیادی همانند آن را ساخت، و دیگران هم به تعظیم صلیب روی آوردند، و به مرور زمان، صلیب تا به امروز مورد پرستش قرار گرفت، در حالی که باید صلیب مورد نفرت مسیحیان قرار می‌گرفت، زیرا عیسی</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که مسیحیان ادعای الوهیت او را دارند، به گمان آن‌ها بر روی همین صلیب به قتل رسیده است.</w:t>
      </w:r>
    </w:p>
    <w:p w:rsidR="00367363" w:rsidRPr="00593BCF" w:rsidRDefault="00367363" w:rsidP="003A4C86">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مراد از کشتن خوک آن است که برای جهانیان که خوردن گوشت خوک را حلال می‌دانند، اعلان می‌کند که نگه داشتن خوک، و خوردن گوشت آن: همان طوری که اسلام می‌گوید: حرام است.</w:t>
      </w:r>
    </w:p>
    <w:p w:rsidR="00367363" w:rsidRPr="00593BCF" w:rsidRDefault="00367363" w:rsidP="003A4C86">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4) حزیه از کفار گرفته می‌شود، و چون در زمان عیسی</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کافری باقی نمی‌ماند، به طور طبیعی حزیۀ هم نمی‌باشد.</w:t>
      </w:r>
    </w:p>
    <w:p w:rsidR="00367363" w:rsidRPr="00593BCF" w:rsidRDefault="00367363" w:rsidP="003A4C86">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5) ابن بطال</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می‌گوید: این حدیث دلالت بر این دارد که گوشت خوک در دین عیسی</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نیز حرام است، ولی این استنباط چندان دقیق نیست، زیرا وقتی که عیسی</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می‌آید به دین خود دعوت و عمل نمی‌کند، بلکه دعوت و عملش به دین اسلام، و خوک را از آن جهت می‌کشد، که در دین اسلام حرام است، و اینکه در دین عیسی</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نیز حرام است یانه؟ مسئلۀ دیگری است.</w:t>
      </w:r>
    </w:p>
    <w:p w:rsidR="00367363" w:rsidRPr="00593BCF" w:rsidRDefault="00367363" w:rsidP="003A4C86">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6) کشتن خوک اگر بدون صاحب، و یا در ملک مسلمان باشد ولو آنکه ضرری هم از آن متصور نباشد، روا است.</w:t>
      </w:r>
    </w:p>
  </w:footnote>
  <w:footnote w:id="419">
    <w:p w:rsidR="00367363" w:rsidRPr="00593BCF" w:rsidRDefault="00367363" w:rsidP="00180CBA">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EE33B0">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1) تصویر کشیدن ذی روح مانند: انسان و حیوان و خزندگان حرام است، و نسبت به آن وعید‌های شدیدی آمده است، از آن جملۀ در صحیح مسلم آمده است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فرمودند: «مصور در حالی که در دوزخ است، خداوند به تعداد صورت‌هایی که کشیده است، برایش جان می‌بخشد، و [به تمام آن جان‌ها] در آتش دوزخ عذابش می‌کند».</w:t>
      </w:r>
    </w:p>
    <w:p w:rsidR="00367363" w:rsidRPr="00593BCF" w:rsidRDefault="00367363" w:rsidP="00EE33B0">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تصویر کشیدن غیر ذی روح مانند: درخت و کوه، و آب و سبزه، و امثال این‌ها جواز دارد.</w:t>
      </w:r>
    </w:p>
    <w:p w:rsidR="00367363" w:rsidRPr="00593BCF" w:rsidRDefault="00367363" w:rsidP="00EE33B0">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استعمال تصویر در نزد جمهور علماء، از آن جمله: امام ابو حنیفه، شافعی، مالک، و احمد رحمهم الله بر فرش و بالش و هر چیزی که زیر پا می‌شود، روا است، ولی بر لباس و بر پرده و امثال این چیزها روا نیست.</w:t>
      </w:r>
    </w:p>
    <w:p w:rsidR="00367363" w:rsidRPr="00593BCF" w:rsidRDefault="00367363" w:rsidP="00D00B92">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4) تصویر کشیدن بدون شک حرام است، ولی در این عصر، تصویر یک ضرورتی است که هیچ کس از آن انکار کرده نمی‌تواند، و فکر می‌کنم کسی پیدا نشود که در جامعۀ بشری زندگی کند، و بارها بار به داشتن تصویر ضرورت پیدان نکرده باشد.</w:t>
      </w:r>
    </w:p>
    <w:p w:rsidR="00367363" w:rsidRPr="00593BCF" w:rsidRDefault="00367363" w:rsidP="00D00B92">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بنابراین می‌توان گفت: تصویری که روی ضرورت باشد، از این حکم مستثنی است، و گناهی نخواهد داشت، و دلیل آن را می‌توان از طریق قیاس استنباط نمود، زیرا وقتی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نگه داشتن سگ و تصویر را منع نموده و فرمودند: «در خانۀ که سگ و یا تصویر باشد، ملائکه داخل نمی‌شود» کسی گفت: یا رسول الله! ما از سگ برای حفاظت گوسفندان و حفاظت زراعت خود استفاده می‌کنیم،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برای آن‌ها در نگه داشتن سگ جهت این اعراض اجازه دادند.</w:t>
      </w:r>
    </w:p>
    <w:p w:rsidR="00367363" w:rsidRPr="00593BCF" w:rsidRDefault="00367363" w:rsidP="00D00B92">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و به طور یقین ضرورت به نگه داشتن سگ در آن وقت به سرحد ضرورت به استعمال تصویر در این عصر نبود، و چون در نظر داشت آن ضرورت جزئی،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برای آن‌ها نگه داشتن سگ را اجازه دادند، به جرأت می‌توان گفت که با در نظر داشت این ضرورت کلی استعمال تصویر به طریق اولی جواز دارد، ولی تصویری که روی ضرورت نباشد، بر حکم اصلی خود باقی می‌ماند.</w:t>
      </w:r>
    </w:p>
    <w:p w:rsidR="00367363" w:rsidRPr="00593BCF" w:rsidRDefault="00367363" w:rsidP="00D00B92">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5) و اینکه آیا تصویر‌های امروزی، حکم همان تصویر‌های را دارد که در سابق با دست کشیده شده و غرض از آن‌ها عبادت بود، می‌باشد و یانه؟ از گذشته تا به امروز مورد اختلاف است، و خودم در این زمینه اظهار نظر قطعی کرده نمی‌توانم، گرچه نظرم بیشتر به آن تمایل دارد که از قبیل آن تصاویر نیست، زیرا قصد از تصاویر آن عصر به طور اغلب عبادت بود، و غرض از تصاویر فعلی به طور اعم و اغلب، یا روی ضرورت و یا روی تفنن، و یا روی ذوق، و امثال این‌ها است، و الله تعالی اعلم بالصواب.</w:t>
      </w:r>
    </w:p>
  </w:footnote>
  <w:footnote w:id="420">
    <w:p w:rsidR="00367363" w:rsidRPr="00593BCF" w:rsidRDefault="00367363" w:rsidP="00180CBA">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444F72">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1) این حدیث، حدیث قدسی است، زیرا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نسبت آن را به ذات باری تعالی داده‌اند.</w:t>
      </w:r>
    </w:p>
    <w:p w:rsidR="00367363" w:rsidRPr="00593BCF" w:rsidRDefault="00367363" w:rsidP="00444F72">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این سه گروهی که در حدیث از آن‌ها یاد شده است، در قیامت به شدیدترین عذابی گرفتار اند، گروه اول به سبب آنکه هتک حرمت نام خدا را کرده است، گروه دوم به سبب آنکه حق آزادی یک انسانی را از وی سلب کرده است، و گروه سوم به سبب آنکه حق انسانی را پا مال کرده و برایش نداده است.</w:t>
      </w:r>
    </w:p>
    <w:p w:rsidR="00367363" w:rsidRPr="00593BCF" w:rsidRDefault="00367363" w:rsidP="00444F72">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اگر شخص آزادی به رضایت خود، خودش را فروخت، اگر گفته بود که من آزادم هستم ولی خود را می‌فروشم، فروختنش جواز نداشته و باطل است، و اگر گفته بود که غلام هستم، و در نزد بعضی از علماء بیعش نافذ می‌گردد، گویند در زمان عمر</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شخصی به همین طریق خود را فروخته بود، عمر</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حکم کرد که این شخص قرار اعتراف خودش غلام است، و پول قیمتش را به بیت المال تحویل کرد.</w:t>
      </w:r>
    </w:p>
  </w:footnote>
  <w:footnote w:id="421">
    <w:p w:rsidR="00367363" w:rsidRPr="00593BCF" w:rsidRDefault="00367363" w:rsidP="00180CBA">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39304B">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1) با استناد به ظاهر این حدیث، بعضی از علماء گفته‌اند: استعمال کردن و فروحتن خود مرده به طور مطلق حرام است، مگر چیزی را که نص از آن استثناء نموده باشد، مانند پوست آن، و عدۀ دیگری از علماء می‌گویند: توضیح حدیث چنین است که آن شخص از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پرسید که چربی خود مرده به چندین کار استتفاده می‌شود، آیا روا است که آن را خرید و فروش نمائیم؟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در جوابش گفتند: (نه، روا نیست) پس بنابراین، خرید و فروش چربی خود مرده روا نیست، ولی استفاده کردن از آن روا است.</w:t>
      </w:r>
    </w:p>
    <w:p w:rsidR="00367363" w:rsidRPr="00593BCF" w:rsidRDefault="00367363" w:rsidP="0039304B">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امام عینی</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می‌گوید: بنابراین تعلیل، اگر بت و یا صلیب شکسته شود، فروختن شکسته شدۀ آن در نزد بعضی از احناف و شوافع جواز دارد.</w:t>
      </w:r>
    </w:p>
    <w:p w:rsidR="00367363" w:rsidRPr="00593BCF" w:rsidRDefault="00367363" w:rsidP="0039304B">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امام شافعی و احمد رحمهم الله می‌گویند: همان طوری که چربی خود مرده حرام است، دیگر اجزای آن، مانند: گوشت، مو، پوست و غیره اجزای آن نیز حرام است، ولی امام ابو حنیفه و مالک رحمهم الله می‌گویند: اجزای که زندگی در آن‌ها جریان ندارد، مانند: مو، ناخن، شاخ، استخوان، و دندان، نجس نیست.</w:t>
      </w:r>
    </w:p>
    <w:p w:rsidR="00367363" w:rsidRPr="00593BCF" w:rsidRDefault="00367363" w:rsidP="0083111B">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4) امام شافعی و مالک رحمهم الله می‌گویند: فروختن دیگر انواع نجاسات، مانند: مراداری و امثال آن نیز جواز ندارد، اهل کوفه و امام طبری</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خرید و فروش آن را جواز داده‌اند، وگروه سومی از علماء می‌گویند: فروختن آن حرام است ولی خریدن آن جواز دارد. </w:t>
      </w:r>
    </w:p>
  </w:footnote>
  <w:footnote w:id="422">
    <w:p w:rsidR="00367363" w:rsidRPr="00593BCF" w:rsidRDefault="00367363" w:rsidP="00180CBA">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675377">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مراد از مهر زن زناکار: پولی است که زن زناکار در مقابل زنا دریافت می‌دارد.</w:t>
      </w:r>
    </w:p>
    <w:p w:rsidR="00367363" w:rsidRPr="00593BCF" w:rsidRDefault="00367363" w:rsidP="00CB0C8C">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کاهن کسی است که از امور مستقبل خبر می‌دهد، و عراف کسی است که از گذشته و از چیزهایی پنهان خبر می‌دهد، و ساحر کسی است که در اشیاء تصرف نموده و آن‌ها را از حالی به حال دیگری در می‌آورد، و همۀ این کارها حرام است، و تفصیل آن هم اکنون خواهد آمد.</w:t>
      </w:r>
    </w:p>
    <w:p w:rsidR="00367363" w:rsidRPr="00593BCF" w:rsidRDefault="00367363" w:rsidP="003D1A09">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بنابر ظاهر حدیث، جمهور علماء می‌گویند: فروختن سگ به طور مطلق روا نیست، خواه سگ تعلیم داده باشد، و خواه سگ غیر تعلیم داده، و خواه سگی باشد که نگه داشتن آن روا است، مانند: سگ رمه، و خواه نگه داشتن آن روا نباشد، امام ابو حنیفه و عدۀ دیگری از علماء می‌گویند: هر سگی که نگه داشتن آن روا است، خرید و فروش آن نیز روا است، و از حدیث باب چنین جواب می‌دهند که نهی از خرید و فروش آن در وقتی بود که نگه داشتن آن نیز حرام بود، و وقتی که نگه داشتن بعضی انواع آن مباح گردید، به طور لزوم خرید و فروش همان انواع نیز مباح می‌گردد.</w:t>
      </w:r>
    </w:p>
    <w:p w:rsidR="00367363" w:rsidRPr="00593BCF" w:rsidRDefault="00367363" w:rsidP="003D1A09">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4) خرید و فروش گربه در نزد جمهور علماء جواز دارد.</w:t>
      </w:r>
    </w:p>
    <w:p w:rsidR="00367363" w:rsidRPr="00593BCF" w:rsidRDefault="00367363" w:rsidP="003D1A09">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5) به اجماع علماء پولی را که زن از راه ز نا بدست می‌آورد حرام است.</w:t>
      </w:r>
    </w:p>
    <w:p w:rsidR="00367363" w:rsidRPr="00593BCF" w:rsidRDefault="00367363" w:rsidP="003D1A09">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6) به اجماع علماء پولی را که کاهن، ساحر، و عراف از راه کهانت، سحر و تعریف بدست می‌آورند، حرام است.</w:t>
      </w:r>
    </w:p>
    <w:p w:rsidR="00367363" w:rsidRPr="00593BCF" w:rsidRDefault="00367363" w:rsidP="003D1A09">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7) همان طوریی که گرفتن پول زنا، و کهانت و سحر حرام است، دادن پول در این راه‌ها نیز حرام است.</w:t>
      </w:r>
    </w:p>
  </w:footnote>
  <w:footnote w:id="423">
    <w:p w:rsidR="00367363" w:rsidRPr="00593BCF" w:rsidRDefault="00367363" w:rsidP="00180CBA">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830B54">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سَلَم عبارت از عقدی است که متاع در مستقبل، و قیمت آن در حال پرداخت می‌شود، مثلا: شخصی از دیگری مبلغ ده هزار درهم اکنون می</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گیرد تا بعد از مدت معینی که حاصلش به دست می‌آید، برایش مقدار معینی گندم و یا برنج و امثال این چیزها را بدهد.</w:t>
      </w:r>
    </w:p>
    <w:p w:rsidR="00367363" w:rsidRPr="00593BCF" w:rsidRDefault="00367363" w:rsidP="00D56983">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اگر سلم در مکیلات صورت گرفت، باید نوع کیل آن تعیین گردد، مثلا گفته شود که مراد از کیل حجازی، و یا کیل عراقی، و یا کیل مصری است، واگر در چیزهای که وزن می‌شود صورت گرفت، باید نوع وزن آن تعیین گردد، مثلا گفته شود که وزن به کیلو است و یا به سیر و مَن، و امثال این‌ها، و اینکه چند کیلو و یا چند من، و یا چند خروار و امثال این‌ها می‌باشد.</w:t>
      </w:r>
    </w:p>
    <w:p w:rsidR="00367363" w:rsidRPr="00593BCF" w:rsidRDefault="00367363" w:rsidP="00D56983">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اما شافعی</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می‌گوید: سَلَم تنها در چیزی روا است که قابل وزن کردن باشد، و در غیر آن روا نیست، و در نزد احناف هر چیزی که قابل تعیین است، سلم در آن جواز دارد، خواه موزون باشد، مانند: جو، گندم، و برنج، و یا معدود باشد، مانند: تخم مرغ، جوز، و خواه مذروع باشد، مانند: جامه.</w:t>
      </w:r>
    </w:p>
  </w:footnote>
  <w:footnote w:id="424">
    <w:p w:rsidR="00367363" w:rsidRPr="00593BCF" w:rsidRDefault="00367363" w:rsidP="00180CBA">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432EDE">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سبب ذکر زمان خلافت ابو بکر و عمر</w:t>
      </w:r>
      <w:r w:rsidRPr="00593BCF">
        <w:rPr>
          <w:rFonts w:ascii="IRNazli" w:hAnsi="IRNazli" w:cs="CTraditional Arabic" w:hint="cs"/>
          <w:sz w:val="24"/>
          <w:szCs w:val="24"/>
          <w:rtl/>
          <w:lang w:bidi="fa-IR"/>
        </w:rPr>
        <w:t>ب</w:t>
      </w:r>
      <w:r w:rsidRPr="00593BCF">
        <w:rPr>
          <w:rFonts w:ascii="IRNazli" w:hAnsi="IRNazli" w:cs="IRNazli" w:hint="cs"/>
          <w:sz w:val="24"/>
          <w:szCs w:val="24"/>
          <w:rtl/>
          <w:lang w:bidi="fa-IR"/>
        </w:rPr>
        <w:t xml:space="preserve">، تاکید بر جواز عقد سلم است، ورنه اصل جواز آن از امر و تقریر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ثابت می‌شود.</w:t>
      </w:r>
    </w:p>
    <w:p w:rsidR="00367363" w:rsidRPr="00593BCF" w:rsidRDefault="00367363" w:rsidP="00432EDE">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این حدیث دلالت بر مشروعیت سلم دارد.</w:t>
      </w:r>
    </w:p>
    <w:p w:rsidR="00367363" w:rsidRPr="00593BCF" w:rsidRDefault="00367363" w:rsidP="00432EDE">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گرچه در این حدیث چهار چیز از مکیلات ذکر گردیده است، ولی (سلم) در هر چیز دیگری که قابل کیل و وزن، و تعیین باشد، نیز جواز دارد.</w:t>
      </w:r>
    </w:p>
  </w:footnote>
  <w:footnote w:id="425">
    <w:p w:rsidR="00367363" w:rsidRPr="00593BCF" w:rsidRDefault="00367363" w:rsidP="00180CBA">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3C0520">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خرید و فروش با اهل ذمه و با غیر مسلمانان جواز دارد.</w:t>
      </w:r>
    </w:p>
    <w:p w:rsidR="00367363" w:rsidRPr="00593BCF" w:rsidRDefault="00367363" w:rsidP="003C0520">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با قیاس به روغن، سلم در شیره و امثال آن نیز جواز دارد.</w:t>
      </w:r>
    </w:p>
    <w:p w:rsidR="00367363" w:rsidRPr="00593BCF" w:rsidRDefault="00367363" w:rsidP="00830B54">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در سلم شرط نیست که اصل چیزی که در آن سلم صورت می</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 xml:space="preserve">گیرد، در نزد جانب مقابل وجود داشته باشد، مثلا: اگر سلم در گندم صور ت می‌گیرد، شرط نیست که گندم را در آینده تسلیم می‌دهد زراعت کار باشد، بلکه می‌شود که تاجر، و یا آهن‌گر و یا صاحب هرکار و پیشۀ دیگری باشد. </w:t>
      </w:r>
    </w:p>
  </w:footnote>
  <w:footnote w:id="426">
    <w:p w:rsidR="00367363" w:rsidRPr="00593BCF" w:rsidRDefault="00367363" w:rsidP="00180CBA">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وی ابو رافع غلام آزاد شده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است، نامش اسلم، و یا ابراهیم است، خودش می‌گوید: غلام عباس بن عبد المطلب بود، اسلام به خانواده‌اش داخل شد، خود عباس و همسرش ام فضل، مسلمان شدند، و من هم مسلمان شدم، عباس از قوم خود می‌ترسید، و مسلمان شدن خود را از آن‌ها پنهان می‌کرد، زیرا مال بسیاری داشت، و در نزد قومش متفرق بود، ابو رافع در خلافت علی</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وفات یافت، اسد الغابه (5/191).</w:t>
      </w:r>
    </w:p>
  </w:footnote>
  <w:footnote w:id="427">
    <w:p w:rsidR="00367363" w:rsidRPr="00593BCF" w:rsidRDefault="00367363" w:rsidP="00180CBA">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7E484B">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با استناد به این حدیث امام ابو حنیفه و اصحابش رحمهم الله می‌گویند: حق شفعه برای همسایه ثابت می‌گردد، و عدۀ دیگری از علماء می‌گویند که حق شفعه طوری که در حدیث (1042) بیان نمودیم خاص برای شریک است، و برای همسایه حق شفعۀ نیست، و از حدیث باب چنین جواب می‌دهند که: ابو رافع شریک سعد بن أبی وقاص بود، نه همسایۀ وی، ولی لفظ (جار) که در این حدیث آمده و به معنی (همسایه) است، مذهب اول را ترجیح می‌دهد.</w:t>
      </w:r>
    </w:p>
    <w:p w:rsidR="00367363" w:rsidRPr="00593BCF" w:rsidRDefault="00367363" w:rsidP="007E484B">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چون لفظ (همسایه) در حدیث به طور مطلق آمده است، بنابراین حق شفعه برای هر همسایۀ، خواه مرد باشد خواه زن، خواه مسلمان باشد خواه غیر مسلمان، خواه کبیر باشد و خواه صغیر، خواه هوشیار باشد و دیوانه، خواه عادل باشد و خواه فاسق، خواه شهر نشین باشد و خواه بادیه نشین... ثابت می‌گردد.</w:t>
      </w:r>
    </w:p>
    <w:p w:rsidR="00367363" w:rsidRPr="00593BCF" w:rsidRDefault="00367363" w:rsidP="007E484B">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در نزد امام ابو حنیفه، و احمد، و ثوری، و اسحاق رحمهم الله حق شفعه میراث برده نمی‌شود، یعنی: اگر کسی که حق شفعه برایش ثابت شده است، در حیات خود از حق شفعه استفاده نکرد، این حق برای ورثه‌اش منتقل نمی‌گردد، امام شافعی و امام مالک رحمهم الله می‌گویند: حق شفعه میراث برده می‌شود، و برای ورثه منتقل می‌گردد.</w:t>
      </w:r>
    </w:p>
    <w:p w:rsidR="00367363" w:rsidRPr="00593BCF" w:rsidRDefault="00367363" w:rsidP="00785D2B">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4) انسان در مقابل پول و امتعۀ دنیوی، نباید مکارم اخلاق و حق همسایه را نادیده بگیرم.</w:t>
      </w:r>
    </w:p>
  </w:footnote>
  <w:footnote w:id="428">
    <w:p w:rsidR="00367363" w:rsidRPr="00593BCF" w:rsidRDefault="00367363" w:rsidP="0004050E">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40330A">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همسایۀ نزدیکتر نسبت به همسایۀ دورتر به شفعه مستحق</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تر است.</w:t>
      </w:r>
    </w:p>
    <w:p w:rsidR="00367363" w:rsidRPr="00593BCF" w:rsidRDefault="00367363" w:rsidP="0040330A">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همسایه باید برای همسایه‌اش قدر امکان، تحفه و هدیه بفرستد، و بالأخص اگر خودش ثروتمند، و همسایه‌اش فقیر باشد.</w:t>
      </w:r>
    </w:p>
    <w:p w:rsidR="00367363" w:rsidRPr="00593BCF" w:rsidRDefault="00367363" w:rsidP="005676F7">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همسایۀ که دروازۀ خانه‌اش به دروازۀ خانه‌ات نزدیک</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تر است، در احسان کردن از دیگر همسایه‌ها مستحق</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تر است، زیرا ملاقات و برخورد با چنین همسایۀ از دیگران بیشتر است، و چیزی را که به خانه‌ات می‌آوری از دیگران بیشتر می‌بیند.</w:t>
      </w:r>
    </w:p>
  </w:footnote>
  <w:footnote w:id="429">
    <w:p w:rsidR="00367363" w:rsidRPr="00593BCF" w:rsidRDefault="00367363" w:rsidP="0004050E">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8514B8">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اجاره: در اصطلاع شرع عبارت از: خریدن منافع معلوم، در مقابل معلوم است.</w:t>
      </w:r>
    </w:p>
    <w:p w:rsidR="00367363" w:rsidRPr="00593BCF" w:rsidRDefault="00367363" w:rsidP="008514B8">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آن دو نفری که با ابو موسی</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نزد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آمده بودند، از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خواستند تا آن‌ها را در جمع آوری اموال زکات موظف سازند،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برای ابو موسی</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گفتند: این‌ها چه می‌گویند؟ و ابو موسی</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آن چه را که در متن حدیث آمده است گفت.</w:t>
      </w:r>
    </w:p>
    <w:p w:rsidR="00367363" w:rsidRPr="00593BCF" w:rsidRDefault="00367363" w:rsidP="008514B8">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کسی که طلب وظیفۀ را می‌نماید، نباید به آن وظیف گمارده شود، و اینکه این (نهی) برای تنزیه و یا تحریم است، علماء اختلاف نظر دارند.</w:t>
      </w:r>
    </w:p>
    <w:p w:rsidR="00367363" w:rsidRPr="00593BCF" w:rsidRDefault="00367363" w:rsidP="008514B8">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4) اگر قانون و یا نظام دولتی چنین باشد که تا کسی طلب وظیفۀ را نکند، به کار گمارده نمی‌شود، در این صورت طلب وظیفۀ باکی ندارد، ولی منتهی باید متاکد گردید که مقصد این شخصی که طلب وظیفۀ را کرده است، حرام خواری و سوء استفاده از وظیفۀ نیست.</w:t>
      </w:r>
    </w:p>
    <w:p w:rsidR="00367363" w:rsidRPr="00593BCF" w:rsidRDefault="00367363" w:rsidP="00972FDB">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5) اگر کسی در خود قدرت بر انجام دادن کاری را می‌دید که دیگران از انجام دادن آن کار عاجز بودند، در این صورت طلب نمودن آن وظیفۀ واجب است، چنان‌چه بعضی از صحابه</w:t>
      </w:r>
      <w:r w:rsidRPr="00593BCF">
        <w:rPr>
          <w:rFonts w:ascii="IRNazli" w:hAnsi="IRNazli" w:cs="CTraditional Arabic" w:hint="cs"/>
          <w:sz w:val="24"/>
          <w:szCs w:val="24"/>
          <w:rtl/>
          <w:lang w:bidi="fa-IR"/>
        </w:rPr>
        <w:t>ش</w:t>
      </w:r>
      <w:r w:rsidRPr="00593BCF">
        <w:rPr>
          <w:rFonts w:ascii="IRNazli" w:hAnsi="IRNazli" w:cs="IRNazli" w:hint="cs"/>
          <w:sz w:val="24"/>
          <w:szCs w:val="24"/>
          <w:rtl/>
          <w:lang w:bidi="fa-IR"/>
        </w:rPr>
        <w:t xml:space="preserve"> در رسیدن به منصب خلافت خود را پیشنهاد می‌کردند.</w:t>
      </w:r>
    </w:p>
  </w:footnote>
  <w:footnote w:id="430">
    <w:p w:rsidR="00367363" w:rsidRPr="00593BCF" w:rsidRDefault="00367363" w:rsidP="0004050E">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04050E">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لفظ (قراریط) که در حدیث آمده است، یا اسم موضعی در مکه، و یا جمع قیراط است، و قیراط: جزئی از یک درهم و یا جزئی از یک دینار می‌باشد.</w:t>
      </w:r>
    </w:p>
    <w:p w:rsidR="00367363" w:rsidRPr="00593BCF" w:rsidRDefault="00367363" w:rsidP="0004050E">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2) طوری که در روایت ابن اسحاق و واقدی آمده است،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وقتی چوپانی می‌کردند که در سن بیس سالگی بودند.</w:t>
      </w:r>
    </w:p>
    <w:p w:rsidR="00367363" w:rsidRPr="00593BCF" w:rsidRDefault="00367363" w:rsidP="0004050E">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حکمت چوپانی کردن همۀ انبیاء، تدریب و آمادگی آن‌ها برای رهبری و قیادت در آینده بود.</w:t>
      </w:r>
    </w:p>
  </w:footnote>
  <w:footnote w:id="431">
    <w:p w:rsidR="00367363" w:rsidRPr="00593BCF" w:rsidRDefault="00367363" w:rsidP="00660EC9">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متعلق به این حدیث آنکه:</w:t>
      </w:r>
    </w:p>
    <w:p w:rsidR="00367363" w:rsidRPr="00593BCF" w:rsidRDefault="00367363" w:rsidP="0007444A">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ثواب اعمال امت اسلامی از ثواب اعمال امم سابقه بیشتر است.</w:t>
      </w:r>
    </w:p>
    <w:p w:rsidR="00367363" w:rsidRPr="00593BCF" w:rsidRDefault="00367363" w:rsidP="0007444A">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2) کسانی که از اهل کتاب، در زمان بعثت نبوی و بعد از آن تا به امروز وجود داشته‌اند، اگر به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محمد ایمان نیاورده باشند، از ایمان آوردن آن‌ها به پیامبران سابق برای آن‌ها فایدۀ نیست.</w:t>
      </w:r>
    </w:p>
    <w:p w:rsidR="00367363" w:rsidRPr="00593BCF" w:rsidRDefault="00367363" w:rsidP="0007444A">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از بعثت موسی</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تا بعثت محمد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بیش از دو هزار سال، و از بعثت عیسی</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با بعثت محمد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حدود ششصد سال می‌باشد.</w:t>
      </w:r>
    </w:p>
  </w:footnote>
  <w:footnote w:id="432">
    <w:p w:rsidR="00367363" w:rsidRPr="00593BCF" w:rsidRDefault="00367363" w:rsidP="00660EC9">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B816D5">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احسان به والدین سبب نجات از مشاکل دنیوی و عذاب اخروی می‌گردد.</w:t>
      </w:r>
    </w:p>
    <w:p w:rsidR="00367363" w:rsidRPr="00593BCF" w:rsidRDefault="00367363" w:rsidP="00830B54">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2) اجتناب از کار بد در حال قدرت داشتن بر آن، سبب رضای خداوندی، و حل مشاکل می‌گردد، و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فرموده‌اند: «هفت گروه</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اند که خداوند آن‌ها را در سایۀ عرش خود، در روزی که جز سایۀ عرش سایۀ دیگری نیست، پناه می‌دهد: امام عادل... و جوانی که زن زیبائی از وی می‌خواهد تا با او زنا کند، ولی او می‌گوید که من از خدا می‌ترسم.</w:t>
      </w:r>
    </w:p>
    <w:p w:rsidR="00367363" w:rsidRPr="00593BCF" w:rsidRDefault="00367363" w:rsidP="00796E27">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صدق و راستی د ر معامله، و ادای حقوق دیگران، سبب برکت در مال، و حصول رضای خدا</w:t>
      </w:r>
      <w:r w:rsidR="003834D4">
        <w:rPr>
          <w:rFonts w:ascii="IRNazli" w:hAnsi="IRNazli" w:cs="IRNazli" w:hint="cs"/>
          <w:sz w:val="24"/>
          <w:szCs w:val="24"/>
          <w:rtl/>
          <w:lang w:bidi="fa-IR"/>
        </w:rPr>
        <w:t>و</w:t>
      </w:r>
      <w:r w:rsidRPr="00593BCF">
        <w:rPr>
          <w:rFonts w:ascii="IRNazli" w:hAnsi="IRNazli" w:cs="IRNazli" w:hint="cs"/>
          <w:sz w:val="24"/>
          <w:szCs w:val="24"/>
          <w:rtl/>
          <w:lang w:bidi="fa-IR"/>
        </w:rPr>
        <w:t>ند، و حل مشکلات می‌گردد.</w:t>
      </w:r>
    </w:p>
    <w:p w:rsidR="00367363" w:rsidRPr="00593BCF" w:rsidRDefault="00367363" w:rsidP="00796E27">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4) اگر کسی در مال شخص دیگری بدون اجازه‌اش معامله و خرید و فروش کرد: امام مالک و عطاء، و ربیعه، و لیث، و اوزاعی رحمهم الله می‌گویند: اگر رأس المال را به صاحبش مسترد نماید، آنچه را که فایده کرده است، از خودش می‌باشد.</w:t>
      </w:r>
    </w:p>
    <w:p w:rsidR="00367363" w:rsidRPr="00593BCF" w:rsidRDefault="00367363" w:rsidP="00796E27">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امام ابو حنیفه و محمد بن حسن، و زفر، رحمهم الله می‌گویند: رأس المال را برای صاحبش، و فایده را برای فقراء بدهد، و خودش نباید از آن استفاده نماید.</w:t>
      </w:r>
    </w:p>
    <w:p w:rsidR="00367363" w:rsidRPr="00593BCF" w:rsidRDefault="00367363" w:rsidP="00662400">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امام احمد و اسحاق و ابو قلابه رحمهم الله می‌گویند: رأس المال و فایده متعلق به صاحب مال است، و خسارۀ مال بر عهدۀ کسی است که بر آن تصرف نموده است، و همین قول اخیر با قواعد شرع موافق</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تر به نظر می‌رسد، زیرا این شخص بدون اجازۀ صاحب مال در آن تصرف نموده است، و تصرف در مال غیر بدون اجازۀ موجب ضمان است.</w:t>
      </w:r>
    </w:p>
  </w:footnote>
  <w:footnote w:id="433">
    <w:p w:rsidR="00367363" w:rsidRPr="00593BCF" w:rsidRDefault="00367363" w:rsidP="00660EC9">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00191D">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1) این گفتۀ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که برای آن‌ها گفتند: «گوسفندان را بین خود تقسیم کنید، و همراه خود برای من نیز سهمی قرار دهید» روی شیرین زبانی و خوش ساختن آن‌ها گفتند، نه روی واقعیت، و قصد ایشان آن بود که این گوسفندان برای آن‌ها حلال است و هیچ تشویشی نداشته باشند.</w:t>
      </w:r>
    </w:p>
    <w:p w:rsidR="00367363" w:rsidRPr="00593BCF" w:rsidRDefault="00367363" w:rsidP="0000191D">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دعا خوانی اگر به قرآن مجید، و به دعا‌های ماثوره باشد، بنا به قول جمهور علماء جواز دارد، وگرفتن مزد در مقابل آن روا است.</w:t>
      </w:r>
    </w:p>
    <w:p w:rsidR="00367363" w:rsidRPr="00593BCF" w:rsidRDefault="00367363" w:rsidP="004A655B">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سورۀ (الحمد لله) سبب شفاء می‌گردد، و موضع شفاء آیۀ (</w:t>
      </w:r>
      <w:r w:rsidR="004A655B">
        <w:rPr>
          <w:rStyle w:val="6-Char"/>
          <w:rFonts w:hint="cs"/>
          <w:sz w:val="24"/>
          <w:szCs w:val="24"/>
          <w:rtl/>
        </w:rPr>
        <w:t>إیاك</w:t>
      </w:r>
      <w:r w:rsidRPr="004A655B">
        <w:rPr>
          <w:rStyle w:val="6-Char"/>
          <w:rFonts w:hint="cs"/>
          <w:sz w:val="24"/>
          <w:szCs w:val="24"/>
          <w:rtl/>
        </w:rPr>
        <w:t xml:space="preserve"> نعبد و</w:t>
      </w:r>
      <w:r w:rsidR="004A655B">
        <w:rPr>
          <w:rStyle w:val="6-Char"/>
          <w:rFonts w:hint="cs"/>
          <w:sz w:val="24"/>
          <w:szCs w:val="24"/>
          <w:rtl/>
        </w:rPr>
        <w:t>إیاك نستعي</w:t>
      </w:r>
      <w:r w:rsidRPr="004A655B">
        <w:rPr>
          <w:rStyle w:val="6-Char"/>
          <w:rFonts w:hint="cs"/>
          <w:sz w:val="24"/>
          <w:szCs w:val="24"/>
          <w:rtl/>
        </w:rPr>
        <w:t>ن</w:t>
      </w:r>
      <w:r w:rsidRPr="00593BCF">
        <w:rPr>
          <w:rFonts w:ascii="IRNazli" w:hAnsi="IRNazli" w:cs="IRNazli" w:hint="cs"/>
          <w:sz w:val="24"/>
          <w:szCs w:val="24"/>
          <w:rtl/>
          <w:lang w:bidi="fa-IR"/>
        </w:rPr>
        <w:t>) است، و از این جهت است که یکی از اسمای آن سورۀ (شفاء) می‌باشد.</w:t>
      </w:r>
    </w:p>
    <w:p w:rsidR="00367363" w:rsidRPr="00593BCF" w:rsidRDefault="00367363" w:rsidP="0000191D">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4) طلب مهمانی در دشت و صحرا از مردم بادیه نشین مشروع است.</w:t>
      </w:r>
    </w:p>
    <w:p w:rsidR="00367363" w:rsidRPr="00593BCF" w:rsidRDefault="00367363" w:rsidP="0000191D">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5) اگر گروهی با هم بودند، و برای یکی از آن‌ها بخششی داده شد، بهتر است بین خود مساویانه تقسیم کنند.</w:t>
      </w:r>
    </w:p>
    <w:p w:rsidR="00367363" w:rsidRPr="00593BCF" w:rsidRDefault="00367363" w:rsidP="0000191D">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6) در جایی که نص وجود نداشته باشد، اجتهاد کردن برای کسی که قادر بر اجتهاد باشد، روا است.</w:t>
      </w:r>
    </w:p>
    <w:p w:rsidR="00367363" w:rsidRPr="00593BCF" w:rsidRDefault="00367363" w:rsidP="0000191D">
      <w:pPr>
        <w:pStyle w:val="FootnoteText"/>
        <w:bidi/>
        <w:ind w:left="272" w:firstLine="0"/>
        <w:jc w:val="both"/>
        <w:rPr>
          <w:rFonts w:ascii="IRNazli" w:hAnsi="IRNazli" w:cs="IRNazli"/>
          <w:sz w:val="24"/>
          <w:szCs w:val="24"/>
          <w:rtl/>
          <w:lang w:bidi="fa-IR"/>
        </w:rPr>
      </w:pPr>
    </w:p>
  </w:footnote>
  <w:footnote w:id="434">
    <w:p w:rsidR="00367363" w:rsidRPr="00593BCF" w:rsidRDefault="00367363" w:rsidP="00660EC9">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082E62">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مزد گرفتن در مقابل باردار ساختن حیوان، جائز نیست، مثلا: اگر کسی گاو نری دا</w:t>
      </w:r>
      <w:r w:rsidR="00082E62">
        <w:rPr>
          <w:rFonts w:ascii="IRNazli" w:hAnsi="IRNazli" w:cs="IRNazli" w:hint="cs"/>
          <w:sz w:val="24"/>
          <w:szCs w:val="24"/>
          <w:rtl/>
          <w:lang w:bidi="fa-IR"/>
        </w:rPr>
        <w:t>رد، و گاو مادۀ کسی را با آن بار</w:t>
      </w:r>
      <w:r w:rsidRPr="00593BCF">
        <w:rPr>
          <w:rFonts w:ascii="IRNazli" w:hAnsi="IRNazli" w:cs="IRNazli" w:hint="cs"/>
          <w:sz w:val="24"/>
          <w:szCs w:val="24"/>
          <w:rtl/>
          <w:lang w:bidi="fa-IR"/>
        </w:rPr>
        <w:t>دار می‌سازد، در مقابل این عمل نباید از وی مزدی بگیرد، ولی بعضی از علماء گفته‌اند: بهتر آن است که صاحب حیوان ماده، برای صاحب حیوان نر، چیزی بخشش بدهد.</w:t>
      </w:r>
    </w:p>
    <w:p w:rsidR="00367363" w:rsidRPr="00593BCF" w:rsidRDefault="00367363" w:rsidP="00082E62">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اکنون که در بسیاری از دولت‌های اسلامی و غیر اسلامی شفاخانه</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هایی جهت ترتیب و تنظیم و اصلاح نسل حیوانات به وجود آمده است، و این شفاخانه‌ها در مقابل باردار ساختن حیوان، مبلغ معینی</w:t>
      </w:r>
      <w:r w:rsidR="00082E62">
        <w:rPr>
          <w:rFonts w:ascii="IRNazli" w:hAnsi="IRNazli" w:cs="IRNazli" w:hint="cs"/>
          <w:sz w:val="24"/>
          <w:szCs w:val="24"/>
          <w:rtl/>
          <w:lang w:bidi="fa-IR"/>
        </w:rPr>
        <w:t xml:space="preserve"> پول می‌گیرند، و اگر کسی در بار</w:t>
      </w:r>
      <w:r w:rsidRPr="00593BCF">
        <w:rPr>
          <w:rFonts w:ascii="IRNazli" w:hAnsi="IRNazli" w:cs="IRNazli" w:hint="cs"/>
          <w:sz w:val="24"/>
          <w:szCs w:val="24"/>
          <w:rtl/>
          <w:lang w:bidi="fa-IR"/>
        </w:rPr>
        <w:t>دار ساختن حیوان خود از این شفاخانه استفاده می‌کند، و قرار قانون آن شفاخانه‌ها مبلغی معینی پول برای آن‌ها می‌دهد، از این کار برایش گناهی نخواهد بود، چنان‌چه برای اداره کنندگان شفاخانه‌ها از گرفتن پول نیز گناهی نیست، زیرا آن‌ها این پول را در مقابل خدمتی که انجام می‌دهند، و مصرفی که می‌کنند، دریافت می‌دارند، و الله تعالی أعلم.</w:t>
      </w:r>
    </w:p>
  </w:footnote>
  <w:footnote w:id="435">
    <w:p w:rsidR="00367363" w:rsidRPr="00593BCF" w:rsidRDefault="00367363" w:rsidP="00660EC9">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C74DF3">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حواله در نزد فقهاء عبارت از: منتقل ساختن قرض، از ذمۀ یک شخص بر ذمۀ شخص دیگری است، مثلا: شخصی به نام (احمد) از (اشرف) هزار درهم قرضدار است، ولی به سببی از اسباب از (اشرف) می‌خواهد تا قرض خود را از نفر سومی به نام (اکرم) بگیرد، این کار به نام حواله یاد می‌شود، و با شروط معینی جواز دارد.</w:t>
      </w:r>
    </w:p>
    <w:p w:rsidR="00367363" w:rsidRPr="00593BCF" w:rsidRDefault="00367363" w:rsidP="00C74DF3">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در حدیث نبوی شریف این عبارت آمده است که: (</w:t>
      </w:r>
      <w:r w:rsidRPr="00767AD8">
        <w:rPr>
          <w:rStyle w:val="5-Char"/>
          <w:rFonts w:hint="cs"/>
          <w:sz w:val="24"/>
          <w:szCs w:val="24"/>
          <w:rtl/>
        </w:rPr>
        <w:t>مطل الغني ظلم</w:t>
      </w:r>
      <w:r w:rsidRPr="00593BCF">
        <w:rPr>
          <w:rFonts w:ascii="IRNazli" w:hAnsi="IRNazli" w:cs="IRNazli" w:hint="cs"/>
          <w:sz w:val="24"/>
          <w:szCs w:val="24"/>
          <w:rtl/>
          <w:lang w:bidi="fa-IR"/>
        </w:rPr>
        <w:t>)، و این عبارت دارای یکی از دو معنی است، معنی أول: اینکه اگر شخص قرضدار پول داشت، نباید طلبگارش را معطل نماید، و معطل ساختن طلبگارش در این حالت ظلم است، معنی دوم اینکه: اگر شخص طلبگار ثروتمند بود، به بهانۀ اینکه او احتیاجی به مال ندارد نباید او را معطل ساخت، و معطل ساختنش در این حالت ظلم است، و عبارت نبوی هردو معنی را شامل می‌گردد.</w:t>
      </w:r>
    </w:p>
    <w:p w:rsidR="00367363" w:rsidRPr="00593BCF" w:rsidRDefault="00367363" w:rsidP="00C74DF3">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معطل ساختن طلبگار بدون عذر موجه و معقول از گناهان کبیره است.</w:t>
      </w:r>
    </w:p>
    <w:p w:rsidR="00367363" w:rsidRPr="00593BCF" w:rsidRDefault="00367363" w:rsidP="00C74DF3">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4) کسی که طلبگار را به سبب فقر و نا توانی واقعی معطل می‌سازد، در این وعید شامل نمی‌شود.</w:t>
      </w:r>
    </w:p>
    <w:p w:rsidR="00367363" w:rsidRPr="00593BCF" w:rsidRDefault="00367363" w:rsidP="00C74DF3">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5) قبول کردن حواله از طرف طلبگار در نزد جمهور علماء مستحب است، نه واجب.</w:t>
      </w:r>
    </w:p>
    <w:p w:rsidR="00367363" w:rsidRPr="00593BCF" w:rsidRDefault="00367363" w:rsidP="00C74DF3">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6) جمهور علماء می‌گویند: بعد از اتمام حواله، ذمۀ قرضدار خلاص گردیده و طلبگار حق ندارد که دو مرتبه به او رجوع نماید، ولی امام ابو حنیفه</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می‌گوید: طلبگار در سه حالت می‌تواند بار دیگر به قرضدار رجوع نماید: در صورتی که شخص (محال إلیه) در حال افلاس وفات نماید، در صورتی که در حال حیات، حکم به افلاسش گردد، در صورتی که حواله را انکار کند.</w:t>
      </w:r>
    </w:p>
  </w:footnote>
  <w:footnote w:id="436">
    <w:p w:rsidR="00367363" w:rsidRPr="00593BCF" w:rsidRDefault="00367363" w:rsidP="00660EC9">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BF7D9A">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جمهور علماء با استناد به این حدیث می‌گویند: ضامن شدن از مرده جواز دارد، خواه مالی بعد از خود به جا گذاشته باشد، و خواه به جا نگذاشته باشد، امام ابو حنیفه</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می‌گوید: ضمانت کردن از مردۀ که از خود چیزی را به جا نگذاشته است، روا نیست، و اگر از خود چیزی را بجا گذاشته بود، ضمانت کردن از وی به اندازۀ ترکه‌اش جواز دارد.</w:t>
      </w:r>
    </w:p>
    <w:p w:rsidR="00367363" w:rsidRPr="00593BCF" w:rsidRDefault="00367363" w:rsidP="00662400">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و طوری که این حدیث بر آن صراحت و دلالت دارد، ضمانت کردن از چنین شخصی جواز دارد، و اینکه امام ابو حنیفه</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می‌گوید که ضمانت کردن از وی روا نیست، یا این حدیث برایش نرسیده است، و یا آن را منسوخ می‌داند، و ناسخش حدیث ابو هریره است که می‌گوید: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فرمودند: «من برای مسمانان از خودشان دوست</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تر هستم، کسی که از مسلمانان وفات می‌کند و قرضدار است، قرضش را من اداء می‌کنم، و اگر مالی به جا می‌گذارد، از ورثه‌اش باشد» و تفصیل بیشتر این موضوع را می‌توان در شرح این حدیث در کتاب عمده القاری شرح صحیح البخاری تألیف اما عینی</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مطالعه نمود، عمده القاری (8/651) حدیث (2289).</w:t>
      </w:r>
    </w:p>
    <w:p w:rsidR="00367363" w:rsidRPr="00593BCF" w:rsidRDefault="00367363" w:rsidP="00BF3663">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2) نماز نخواندن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بر جنازۀ شخص قرضدار در وقتی بود که برای مسلمانان بیت المالی نبود، تا قرض وی را از آن اداء نمایند، و بعد از اینکه مسلمانان دارای بیت المال شدند،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قرض مردۀ قرضدار را از بیت المال می‌پرداختند، و بر وی نماز می‌خواندند.</w:t>
      </w:r>
    </w:p>
    <w:p w:rsidR="00367363" w:rsidRPr="00593BCF" w:rsidRDefault="00367363" w:rsidP="00BF3663">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اگر کسی قرضدار بمیرد، و مالی از خود به جا نگذاشته باشد، و یا حصه‌اش در بیت المال کمتر از قرضش باشد، در قیامت از آن قرض خود باید برای طلبگارش جواب گو باشد.</w:t>
      </w:r>
    </w:p>
    <w:p w:rsidR="00367363" w:rsidRPr="00593BCF" w:rsidRDefault="00367363" w:rsidP="00BF3663">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4) آنچه که در این حدیث قابل تذکر است این است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در مورد نماز نخواندن بر کسی، جز از مسئلۀ قرضداری و حقوق مردم از چیزی دیگری پرسان نکردند، و این خود می‌رساند، که مسألۀ حقوق مردم دارای اهمیت خاص خود است، تا جاییکه سبب آن می‌شود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از نماز خواندن بر چنین شخصی خود داری نمایند، وحتی شخص شهید که مرتبۀ بسیار عالی در نزد خدا</w:t>
      </w:r>
      <w:r w:rsidR="003834D4">
        <w:rPr>
          <w:rFonts w:ascii="IRNazli" w:hAnsi="IRNazli" w:cs="IRNazli" w:hint="cs"/>
          <w:sz w:val="24"/>
          <w:szCs w:val="24"/>
          <w:rtl/>
          <w:lang w:bidi="fa-IR"/>
        </w:rPr>
        <w:t>و</w:t>
      </w:r>
      <w:r w:rsidRPr="00593BCF">
        <w:rPr>
          <w:rFonts w:ascii="IRNazli" w:hAnsi="IRNazli" w:cs="IRNazli" w:hint="cs"/>
          <w:sz w:val="24"/>
          <w:szCs w:val="24"/>
          <w:rtl/>
          <w:lang w:bidi="fa-IR"/>
        </w:rPr>
        <w:t xml:space="preserve">ند متعال دارد، هرگناهی را که در عمر خود مرتکب شده باشد، به سبب شهادتش برایش بخشیده می‌شود، به استثنای حقوق مردم که قابل بخشایش نیست،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می‌فرمایند: «هر</w:t>
      </w:r>
      <w:r w:rsidR="005868E5">
        <w:rPr>
          <w:rFonts w:ascii="IRNazli" w:hAnsi="IRNazli" w:cs="IRNazli" w:hint="cs"/>
          <w:sz w:val="24"/>
          <w:szCs w:val="24"/>
          <w:rtl/>
          <w:lang w:bidi="fa-IR"/>
        </w:rPr>
        <w:t xml:space="preserve"> </w:t>
      </w:r>
      <w:r w:rsidRPr="00593BCF">
        <w:rPr>
          <w:rFonts w:ascii="IRNazli" w:hAnsi="IRNazli" w:cs="IRNazli" w:hint="cs"/>
          <w:sz w:val="24"/>
          <w:szCs w:val="24"/>
          <w:rtl/>
          <w:lang w:bidi="fa-IR"/>
        </w:rPr>
        <w:t>گناهی به جز از (قرض) برای شهید بخشیده می‌شود».</w:t>
      </w:r>
    </w:p>
  </w:footnote>
  <w:footnote w:id="437">
    <w:p w:rsidR="00367363" w:rsidRPr="00593BCF" w:rsidRDefault="00367363" w:rsidP="00660EC9">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5303CB">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در زمان جاهلیت عقد تحالف رواج داشت، و این گونه بود که: یکی برای دیگری می‌گفت: خون من خون تو، انتقام من انتقام تو، جنگ من جنگ تو، صلح من صلح تو است، تو از من و من از تو میراث می‌برم، و کسانی که چنین عقد و تعهدی می‌کردند، ششم حصه از مال یکدیگر را میراث می‌بردند.</w:t>
      </w:r>
    </w:p>
    <w:p w:rsidR="00367363" w:rsidRPr="00593BCF" w:rsidRDefault="00367363" w:rsidP="005303CB">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2) در اول هجرت به مدینۀ منوره،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بین مهاجرین و انصار عقد اخوت بستند، و آیۀ را که اما بخاری</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عنوان باب قرار داده است، مؤید این معنی است، ولی این حکم به نزول آیۀ: </w:t>
      </w:r>
    </w:p>
    <w:p w:rsidR="00367363" w:rsidRPr="00593BCF" w:rsidRDefault="00367363" w:rsidP="005303CB">
      <w:pPr>
        <w:pStyle w:val="FootnoteText"/>
        <w:bidi/>
        <w:ind w:left="272" w:firstLine="0"/>
        <w:jc w:val="both"/>
        <w:rPr>
          <w:rFonts w:ascii="IRNazli" w:hAnsi="IRNazli" w:cs="IRNazli"/>
          <w:sz w:val="24"/>
          <w:szCs w:val="24"/>
          <w:rtl/>
          <w:lang w:bidi="fa-IR"/>
        </w:rPr>
      </w:pPr>
      <w:r w:rsidRPr="00593BCF">
        <w:rPr>
          <w:rFonts w:ascii="Traditional Arabic" w:hAnsi="Traditional Arabic" w:cs="Traditional Arabic"/>
          <w:sz w:val="24"/>
          <w:szCs w:val="24"/>
          <w:rtl/>
          <w:lang w:bidi="fa-IR"/>
        </w:rPr>
        <w:t>﴿</w:t>
      </w:r>
      <w:r w:rsidRPr="00593BCF">
        <w:rPr>
          <w:rFonts w:ascii="KFGQPC Uthmanic Script HAFS" w:hAnsi="KFGQPC Uthmanic Script HAFS" w:cs="KFGQPC Uthmanic Script HAFS"/>
          <w:sz w:val="24"/>
          <w:szCs w:val="24"/>
          <w:rtl/>
        </w:rPr>
        <w:t xml:space="preserve">وَأُوْلُواْ </w:t>
      </w:r>
      <w:r w:rsidRPr="00593BCF">
        <w:rPr>
          <w:rFonts w:ascii="KFGQPC Uthmanic Script HAFS" w:hAnsi="KFGQPC Uthmanic Script HAFS" w:cs="KFGQPC Uthmanic Script HAFS" w:hint="cs"/>
          <w:sz w:val="24"/>
          <w:szCs w:val="24"/>
          <w:rtl/>
        </w:rPr>
        <w:t>ٱ</w:t>
      </w:r>
      <w:r w:rsidRPr="00593BCF">
        <w:rPr>
          <w:rFonts w:ascii="KFGQPC Uthmanic Script HAFS" w:hAnsi="KFGQPC Uthmanic Script HAFS" w:cs="KFGQPC Uthmanic Script HAFS" w:hint="eastAsia"/>
          <w:sz w:val="24"/>
          <w:szCs w:val="24"/>
          <w:rtl/>
        </w:rPr>
        <w:t>لۡأَرۡحَامِ</w:t>
      </w:r>
      <w:r w:rsidRPr="00593BCF">
        <w:rPr>
          <w:rFonts w:ascii="KFGQPC Uthmanic Script HAFS" w:hAnsi="KFGQPC Uthmanic Script HAFS" w:cs="KFGQPC Uthmanic Script HAFS"/>
          <w:sz w:val="24"/>
          <w:szCs w:val="24"/>
          <w:rtl/>
        </w:rPr>
        <w:t xml:space="preserve"> بَعۡضُهُمۡ أَوۡلَىٰ بِبَعۡضٖ فِي كِتَٰبِ </w:t>
      </w:r>
      <w:r w:rsidRPr="00593BCF">
        <w:rPr>
          <w:rFonts w:ascii="KFGQPC Uthmanic Script HAFS" w:hAnsi="KFGQPC Uthmanic Script HAFS" w:cs="KFGQPC Uthmanic Script HAFS" w:hint="cs"/>
          <w:sz w:val="24"/>
          <w:szCs w:val="24"/>
          <w:rtl/>
        </w:rPr>
        <w:t>ٱ</w:t>
      </w:r>
      <w:r w:rsidRPr="00593BCF">
        <w:rPr>
          <w:rFonts w:ascii="KFGQPC Uthmanic Script HAFS" w:hAnsi="KFGQPC Uthmanic Script HAFS" w:cs="KFGQPC Uthmanic Script HAFS" w:hint="eastAsia"/>
          <w:sz w:val="24"/>
          <w:szCs w:val="24"/>
          <w:rtl/>
        </w:rPr>
        <w:t>للَّهِۚ</w:t>
      </w:r>
      <w:r w:rsidRPr="00593BCF">
        <w:rPr>
          <w:rFonts w:ascii="Traditional Arabic" w:hAnsi="Traditional Arabic" w:cs="Traditional Arabic"/>
          <w:sz w:val="24"/>
          <w:szCs w:val="24"/>
          <w:rtl/>
          <w:lang w:bidi="fa-IR"/>
        </w:rPr>
        <w:t>﴾</w:t>
      </w:r>
      <w:r w:rsidRPr="00593BCF">
        <w:rPr>
          <w:rFonts w:ascii="Traditional Arabic" w:hAnsi="Traditional Arabic" w:cs="Traditional Arabic" w:hint="cs"/>
          <w:sz w:val="24"/>
          <w:szCs w:val="24"/>
          <w:rtl/>
          <w:lang w:bidi="fa-IR"/>
        </w:rPr>
        <w:t xml:space="preserve"> </w:t>
      </w:r>
      <w:r w:rsidRPr="00593BCF">
        <w:rPr>
          <w:rFonts w:ascii="IRNazli" w:hAnsi="IRNazli" w:cs="IRNazli" w:hint="cs"/>
          <w:sz w:val="24"/>
          <w:szCs w:val="24"/>
          <w:rtl/>
          <w:lang w:bidi="fa-IR"/>
        </w:rPr>
        <w:t>نسخ گردید.</w:t>
      </w:r>
    </w:p>
    <w:p w:rsidR="00367363" w:rsidRPr="00593BCF" w:rsidRDefault="00367363" w:rsidP="005303CB">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عقد اخوت که به معنی یاری و کمک رسانی مسلمانان با یکدیگر باشد، در اسلام باقی است.</w:t>
      </w:r>
    </w:p>
  </w:footnote>
  <w:footnote w:id="438">
    <w:p w:rsidR="00367363" w:rsidRPr="00593BCF" w:rsidRDefault="00367363" w:rsidP="00660EC9">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FE0C12">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(حیثه): بر وزن نسیه، مقدار چیزی است که انسان دو کف دست خود را پهلوی هم قرار بدهد، و چیزی را مانند: آرد، گندم، دانه‌های طلا، و غیره با آن بردارد.</w:t>
      </w:r>
    </w:p>
    <w:p w:rsidR="00367363" w:rsidRPr="00593BCF" w:rsidRDefault="00367363" w:rsidP="00FE0C12">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مجموع پولی را که ابو بکر</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برای جابر</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داد، یک هزار و پنج صد بود، و اینکه ابو بکر</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برای جابر گفت آن‌ها را هم برای خود بردار، سببش این بود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برای جابر گفته بودند که: «این قدر و آن قدر، و این قدر برایت</w:t>
      </w:r>
      <w:r>
        <w:rPr>
          <w:rFonts w:ascii="IRNazli" w:hAnsi="IRNazli" w:cs="IRNazli" w:hint="cs"/>
          <w:sz w:val="24"/>
          <w:szCs w:val="24"/>
          <w:rtl/>
          <w:lang w:bidi="fa-IR"/>
        </w:rPr>
        <w:t xml:space="preserve"> می‌دهم</w:t>
      </w:r>
      <w:r w:rsidRPr="00593BCF">
        <w:rPr>
          <w:rFonts w:ascii="IRNazli" w:hAnsi="IRNazli" w:cs="IRNazli" w:hint="cs"/>
          <w:sz w:val="24"/>
          <w:szCs w:val="24"/>
          <w:rtl/>
          <w:lang w:bidi="fa-IR"/>
        </w:rPr>
        <w:t>» ابو بکر</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خواست تا به طور کامل به وعدۀ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وفا نماید.</w:t>
      </w:r>
    </w:p>
    <w:p w:rsidR="00367363" w:rsidRPr="00593BCF" w:rsidRDefault="00367363" w:rsidP="00FE0C12">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3) خلیفه بعدی مسؤول التزامات خلیفۀ قبلی می‌باشد. </w:t>
      </w:r>
    </w:p>
  </w:footnote>
  <w:footnote w:id="439">
    <w:p w:rsidR="00367363" w:rsidRPr="00593BCF" w:rsidRDefault="00367363" w:rsidP="003965E7">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وی عقبه بن عامر بن نابی انصاری است، در بیعت عقبه اول، و بدر واحد اشتراک داشد، و وقتی که هنوز طفل بود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برایش گفتند: این دعا را بخوان: (الهی! از تو سلامتی ایمان، و خلق نیک، و صلاحی را که سبب نجاتم باشد، مسئ</w:t>
      </w:r>
      <w:r w:rsidR="003965E7">
        <w:rPr>
          <w:rFonts w:ascii="IRNazli" w:hAnsi="IRNazli" w:cs="IRNazli" w:hint="cs"/>
          <w:sz w:val="24"/>
          <w:szCs w:val="24"/>
          <w:rtl/>
          <w:lang w:bidi="fa-IR"/>
        </w:rPr>
        <w:t>لت می‌نمایم)، از تاریخ وفاتش اطلاع</w:t>
      </w:r>
      <w:r w:rsidRPr="00593BCF">
        <w:rPr>
          <w:rFonts w:ascii="IRNazli" w:hAnsi="IRNazli" w:cs="IRNazli" w:hint="cs"/>
          <w:sz w:val="24"/>
          <w:szCs w:val="24"/>
          <w:rtl/>
          <w:lang w:bidi="fa-IR"/>
        </w:rPr>
        <w:t>ی نیافتم، اسد الغابه (3/417-418).</w:t>
      </w:r>
    </w:p>
  </w:footnote>
  <w:footnote w:id="440">
    <w:p w:rsidR="00367363" w:rsidRPr="00593BCF" w:rsidRDefault="00367363" w:rsidP="00660EC9">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1845BC">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(وکالت): در لغت به معنی سپردن و حفظ است، و در اصطلاع فقهاء عبارت از: جانشین ساختن شخص دیگری را به جای خود در اجرای کارهایی است که اجرای آن از طرف شخص دیگری جواز دارد.</w:t>
      </w:r>
    </w:p>
    <w:p w:rsidR="00367363" w:rsidRPr="00593BCF" w:rsidRDefault="00367363" w:rsidP="00830B54">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این گوسفندها از راه غنیمت بدست آمده بود، و همۀ صحابه و از آن جمله خود عقبه بن عامر در آن‌ها شریک بودند.</w:t>
      </w:r>
    </w:p>
    <w:p w:rsidR="00367363" w:rsidRPr="00593BCF" w:rsidRDefault="00367363" w:rsidP="00CB0C8C">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3) اینکه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او را به تقسیم نمودن آن گوسفندان امر کردند، دلالت بر این دارد که یک شریک می‌تواند به وکالت از دیگر شرکاء، قربانی را تقسیم نماید.</w:t>
      </w:r>
    </w:p>
    <w:p w:rsidR="00367363" w:rsidRPr="00593BCF" w:rsidRDefault="00367363" w:rsidP="001845BC">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4) ظاهر حدیث دلالت بر این دارد که قربانی کردن بزغالۀ یکساله جواز دارد، و گرچه علماء در این مورد اختلاف نظر دارند.</w:t>
      </w:r>
    </w:p>
  </w:footnote>
  <w:footnote w:id="441">
    <w:p w:rsidR="00367363" w:rsidRPr="00593BCF" w:rsidRDefault="00367363" w:rsidP="00660EC9">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D05FCA">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چوپان و وکیل در اموالی که برای آن‌ها سپرده شده است، حق تصرف دارند، و دعوی</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شان قابل قبول است، مگر آنکه دلیلی بر خلاف ادعای آن‌ها وجود داشته باشد.</w:t>
      </w:r>
    </w:p>
    <w:p w:rsidR="00367363" w:rsidRPr="00593BCF" w:rsidRDefault="00367363" w:rsidP="00391063">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ذبج دست زن در وقت ضرورت، و در وقت غیر ضرورت حلال است.</w:t>
      </w:r>
    </w:p>
    <w:p w:rsidR="00367363" w:rsidRPr="00593BCF" w:rsidRDefault="00367363" w:rsidP="00391063">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سنگ اگر تیز باشد، و رگها را قطع کند، ذبح کردن با آن خصوصا در وقت ضرورت جواز دارد.</w:t>
      </w:r>
    </w:p>
    <w:p w:rsidR="00367363" w:rsidRPr="00593BCF" w:rsidRDefault="00367363" w:rsidP="00391063">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4) با قیاس به سنگ، ذبح کردن با هرآلۀ جارحۀ دیگری به استثنای دندان و ناخن جواز دارد.</w:t>
      </w:r>
    </w:p>
    <w:p w:rsidR="00367363" w:rsidRPr="00593BCF" w:rsidRDefault="00367363" w:rsidP="00391063">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5) ذبح کردن بدون اذن مالک در صورتی که به مصلحتش باشد، جواز دارد.</w:t>
      </w:r>
    </w:p>
    <w:p w:rsidR="00367363" w:rsidRPr="00593BCF" w:rsidRDefault="00367363" w:rsidP="00391063">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6) حیوانی که نزدیک به مرگ باشد، تا وقتی که هنوز زنده است اگر ذبح می‌گردد، خوردنش حلال است، و علامت زنده بودن آن است که در وقت ذبح کردن عضوی از اعضایش را حرکت بدهد، و خونش جاری گردد، و اگر چنین نشد، خوردنش حلال نیست.</w:t>
      </w:r>
    </w:p>
  </w:footnote>
  <w:footnote w:id="442">
    <w:p w:rsidR="00367363" w:rsidRPr="00593BCF" w:rsidRDefault="00367363" w:rsidP="00660EC9">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660EC9">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1) گویند شخصی که در مقابل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درشت زبانی کرد، از منافقین، و یا از مردم بادیه نشین بود، و طبیعت مردم بادیه نشین عدم مراعات لطف و ادب در سخن زدن است.</w:t>
      </w:r>
    </w:p>
    <w:p w:rsidR="00367363" w:rsidRPr="00593BCF" w:rsidRDefault="00367363" w:rsidP="00D036D1">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2) این موقف نبیل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در مقابل این شخص که با وجود درشت زبانی نه تنها آنکه قرضش را دادند بلکه چیزی هم بر آن افزودند، دلالت بر نهایت حسن خلق، و حلم و تواضع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دارد، و کسی که خداوند در مدحش گفته باشد که: </w:t>
      </w:r>
      <w:r w:rsidRPr="00593BCF">
        <w:rPr>
          <w:rFonts w:ascii="Traditional Arabic" w:hAnsi="Traditional Arabic" w:cs="Traditional Arabic"/>
          <w:sz w:val="24"/>
          <w:szCs w:val="24"/>
          <w:rtl/>
          <w:lang w:bidi="fa-IR"/>
        </w:rPr>
        <w:t>﴿</w:t>
      </w:r>
      <w:r w:rsidRPr="00593BCF">
        <w:rPr>
          <w:rFonts w:ascii="KFGQPC Uthmanic Script HAFS" w:hAnsi="KFGQPC Uthmanic Script HAFS" w:cs="KFGQPC Uthmanic Script HAFS"/>
          <w:sz w:val="24"/>
          <w:szCs w:val="24"/>
          <w:rtl/>
        </w:rPr>
        <w:t>وَإِنَّكَ لَعَلَىٰ خُلُقٍ عَظِيمٖ ٤</w:t>
      </w:r>
      <w:r w:rsidRPr="00593BCF">
        <w:rPr>
          <w:rFonts w:ascii="Traditional Arabic" w:hAnsi="Traditional Arabic" w:cs="Traditional Arabic"/>
          <w:sz w:val="24"/>
          <w:szCs w:val="24"/>
          <w:rtl/>
          <w:lang w:bidi="fa-IR"/>
        </w:rPr>
        <w:t>﴾</w:t>
      </w:r>
      <w:r w:rsidRPr="00593BCF">
        <w:rPr>
          <w:rFonts w:ascii="Traditional Arabic" w:hAnsi="Traditional Arabic" w:cs="Traditional Arabic" w:hint="cs"/>
          <w:sz w:val="24"/>
          <w:szCs w:val="24"/>
          <w:rtl/>
          <w:lang w:bidi="fa-IR"/>
        </w:rPr>
        <w:t xml:space="preserve"> </w:t>
      </w:r>
      <w:r w:rsidRPr="00593BCF">
        <w:rPr>
          <w:rFonts w:ascii="IRNazli" w:hAnsi="IRNazli" w:cs="IRNazli" w:hint="cs"/>
          <w:sz w:val="24"/>
          <w:szCs w:val="24"/>
          <w:rtl/>
          <w:lang w:bidi="fa-IR"/>
        </w:rPr>
        <w:t>البته چنین شخصیتی است که بدی را به نیکی جواب می‌دهد نه به بدی.</w:t>
      </w:r>
    </w:p>
    <w:p w:rsidR="00367363" w:rsidRPr="00593BCF" w:rsidRDefault="00367363" w:rsidP="00D036D1">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مناسب برای (ولی امر) آن است که از اشتباهات جهال نسبت به خود، گذشت نماید.</w:t>
      </w:r>
    </w:p>
    <w:p w:rsidR="00367363" w:rsidRPr="00593BCF" w:rsidRDefault="00367363" w:rsidP="00D036D1">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4) اطرافیان (ولی امر) حق دارند بدون اذن وی، مانع تجاوز دیگران نسبت به وی شوند.</w:t>
      </w:r>
    </w:p>
    <w:p w:rsidR="00367363" w:rsidRPr="00593BCF" w:rsidRDefault="00367363" w:rsidP="00D036D1">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5) وکیل گرفتن در ادای قرض جواز دارد.</w:t>
      </w:r>
    </w:p>
    <w:p w:rsidR="00367363" w:rsidRPr="00593BCF" w:rsidRDefault="00367363" w:rsidP="00D036D1">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6) جمهور علماء با استناد به این حدیث می‌گویند: قرض گرفتن حیوان به حیوان جواز دارد، ولی امام ابو حنیفه و اصحابش و ثوری، و حسن بن صالح رحمهم الله می‌گویند: قرض گرفتن حیوان به حیوان روا نیست، و آنچه که در این حدیث آمده است، پیش از تحریم ربا بود، و بعد از اینکه ربا حرام گردید،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از فروختن حیوان به حیوان منع کردند، ترمذی</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از سمره</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روایت می‌کند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«از فروختن حیوان به حیوان به طور نسیه منع نمودند»، بنابراین حدیث باب و احادیث دیگری که دلالت بر جواز قرض حیوان به حیوان دارد، پیش از تحریم ربا بوده و منسوخ است.</w:t>
      </w:r>
    </w:p>
    <w:p w:rsidR="00367363" w:rsidRPr="00593BCF" w:rsidRDefault="00367363" w:rsidP="00D036D1">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7) اگر در وقت قرض دادن، چیزی را بیشتر از قرض، شرط نکرده بودند، و قرضدار در وقت ادای قرض، چیزی را بیشتر از قرض برای طلبگار داد، این عملش حسن معامله گفته شده و جواز دارد، ولی اگر به طور صریح و یا به طور ضمنی چیزی را بیشتر از قرض شرط کرده بودند، دادن و گرفتن آن سود بوده و حرام است.</w:t>
      </w:r>
    </w:p>
    <w:p w:rsidR="00367363" w:rsidRPr="00593BCF" w:rsidRDefault="00367363" w:rsidP="00D036D1">
      <w:pPr>
        <w:pStyle w:val="FootnoteText"/>
        <w:bidi/>
        <w:ind w:left="272" w:firstLine="0"/>
        <w:jc w:val="both"/>
        <w:rPr>
          <w:rFonts w:ascii="IRNazli" w:hAnsi="IRNazli" w:cs="IRNazli"/>
          <w:sz w:val="24"/>
          <w:szCs w:val="24"/>
          <w:rtl/>
        </w:rPr>
      </w:pPr>
      <w:r w:rsidRPr="00593BCF">
        <w:rPr>
          <w:rFonts w:ascii="IRNazli" w:hAnsi="IRNazli" w:cs="IRNazli" w:hint="cs"/>
          <w:sz w:val="24"/>
          <w:szCs w:val="24"/>
          <w:rtl/>
          <w:lang w:bidi="fa-IR"/>
        </w:rPr>
        <w:t xml:space="preserve">8) امام می‌تواند جهت رفع فقر و دیگر مشکلات مردم، قرض بگیرد، زیرا قرضی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گرفته بودند، برای فقراء گرفته بودند، نه برای خود، زیرا قرض آن شخص را از شتران صدقه دادند، و معلوم است که صدقه برای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و اهل بیت‌شان حرام است.</w:t>
      </w:r>
    </w:p>
  </w:footnote>
  <w:footnote w:id="443">
    <w:p w:rsidR="00367363" w:rsidRPr="00593BCF" w:rsidRDefault="00367363" w:rsidP="008F7027">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بعد از اینکه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مکه را در بیستم ماه رمضان سال هشتم هجری فتح کردند، در پنجم ماه شوال همان سال به طرف هوازن رفتند، بعد از شکست دادن آن‌ها به طرف طائف حرکت کردند، طائف را محاصره نمودند، و طائف یک ماه در محاصرۀ آن‌ها بود، ولی اهل طائف تسلیم نشدند، و چون محاصرۀ طائف به درازا کشید، از آن‌جا بر گشتند، و با لشکریان خود در (جعرانه) منزل گزیدند، و در همین‌جا بود که بیش از ده روز منتظر وفد هوازن ماندند، و بقیۀ ماجری در خود حدیث نبوی شریف بیان گردیده است.</w:t>
      </w:r>
    </w:p>
  </w:footnote>
  <w:footnote w:id="444">
    <w:p w:rsidR="00367363" w:rsidRPr="00593BCF" w:rsidRDefault="00367363" w:rsidP="008F7027">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D05FCA">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1) عرب ماند عجم به رقیت داخل می‌شوند، ولی بعضی از علماء می‌گویند: بهتر آن است که نسبت به انتماءشان به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به رقیت گرفته نشوند، چنان‌چه عمر</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مرتدینی را که در زمان خلافت خود به اسارت گرفت، آزاد ساخت، و در رقیت داخل نساخت.</w:t>
      </w:r>
    </w:p>
    <w:p w:rsidR="00367363" w:rsidRPr="00593BCF" w:rsidRDefault="00367363" w:rsidP="001C3041">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بعد از اینکه اهل حرب مسلمان شدند، (ولی امر) می‌تواند با نظر داشت مصلحت عامه، اموالی را که از آن‌ها قبلا به غنیمت گرفته است برای‌شان مسترد نماید.</w:t>
      </w:r>
    </w:p>
    <w:p w:rsidR="00367363" w:rsidRPr="00593BCF" w:rsidRDefault="00367363" w:rsidP="001C3041">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در اقرار وکیل بر ضرر موکلش علماء اختلاف نظر دارند، امام ابو حنیفه</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می‌گوید: این اقرار درنزد حاکم جواز دارد، و در نزد غیر حاکم جواز ندارد، امام ابو یوسف</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می‌گوید: اقرارش به طور مطلق قبول است، خواه در نزد حاکم باشد، و خواه در نزد غیر حاکم، امام مالک</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می‌گوید: اقرار و انکارش بر علیه موکل جواز ندارد، مگر آنکه موکل برایش چنین اجازۀ داده باشد، امام شافعی</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می‌گوید: اقرار وکیل بر عیله موکل به طور مطلق جواز ندارد. </w:t>
      </w:r>
    </w:p>
  </w:footnote>
  <w:footnote w:id="445">
    <w:p w:rsidR="00367363" w:rsidRPr="00593BCF" w:rsidRDefault="00367363" w:rsidP="002C5F00">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D065E5">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مانند واقعۀ که برای ابو هریره</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در موضوع بر خورد با شیطان رخ داده بود، برای عدۀ از صحابه نیز رخ داده بود، که از آن جمله اند: معاذ بن جبل، أبی بن کفت، أبو أیوب انصاری، و زید بن ثابت</w:t>
      </w:r>
      <w:r w:rsidRPr="00593BCF">
        <w:rPr>
          <w:rFonts w:ascii="IRNazli" w:hAnsi="IRNazli" w:cs="CTraditional Arabic" w:hint="cs"/>
          <w:sz w:val="24"/>
          <w:szCs w:val="24"/>
          <w:rtl/>
          <w:lang w:bidi="fa-IR"/>
        </w:rPr>
        <w:t>ش</w:t>
      </w:r>
      <w:r w:rsidRPr="00593BCF">
        <w:rPr>
          <w:rFonts w:ascii="IRNazli" w:hAnsi="IRNazli" w:cs="IRNazli" w:hint="cs"/>
          <w:sz w:val="24"/>
          <w:szCs w:val="24"/>
          <w:rtl/>
          <w:lang w:bidi="fa-IR"/>
        </w:rPr>
        <w:t>.</w:t>
      </w:r>
    </w:p>
    <w:p w:rsidR="00367363" w:rsidRPr="00593BCF" w:rsidRDefault="00367363" w:rsidP="00D065E5">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گاهی می‌شود</w:t>
      </w:r>
      <w:r w:rsidRPr="00593BCF">
        <w:rPr>
          <w:rFonts w:ascii="IRNazli" w:hAnsi="IRNazli" w:cs="IRNazli" w:hint="eastAsia"/>
          <w:sz w:val="24"/>
          <w:szCs w:val="24"/>
          <w:rtl/>
          <w:lang w:bidi="fa-IR"/>
        </w:rPr>
        <w:t xml:space="preserve"> که </w:t>
      </w:r>
      <w:r w:rsidRPr="00593BCF">
        <w:rPr>
          <w:rFonts w:ascii="IRNazli" w:hAnsi="IRNazli" w:cs="IRNazli" w:hint="cs"/>
          <w:sz w:val="24"/>
          <w:szCs w:val="24"/>
          <w:rtl/>
          <w:lang w:bidi="fa-IR"/>
        </w:rPr>
        <w:t>شخص بد، و حتی کافر انسان را به راه خیر رهنمائی می‌کند.</w:t>
      </w:r>
    </w:p>
    <w:p w:rsidR="00367363" w:rsidRPr="00593BCF" w:rsidRDefault="00367363" w:rsidP="00D065E5">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3) از این حدیث معجزۀ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دانسته می‌شود، زیرا پیش از آنکه ابو هریره</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چیزی بگوید، از واقعه خبر دادند.</w:t>
      </w:r>
    </w:p>
    <w:p w:rsidR="00367363" w:rsidRPr="00593BCF" w:rsidRDefault="00367363" w:rsidP="00830B54">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4) شیطان می</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تواند خود را به صورتی در آورد که برای انسان قابل رؤیت باشد.</w:t>
      </w:r>
    </w:p>
    <w:p w:rsidR="00367363" w:rsidRPr="00593BCF" w:rsidRDefault="00367363" w:rsidP="00D065E5">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5) جنیان و شیاطین از طعام استفاده می‌کنند.</w:t>
      </w:r>
    </w:p>
    <w:p w:rsidR="00367363" w:rsidRPr="00593BCF" w:rsidRDefault="00367363" w:rsidP="00616ED5">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6) آیة الکرسی فضیلت بسیاری دارد.</w:t>
      </w:r>
    </w:p>
    <w:p w:rsidR="00367363" w:rsidRPr="00593BCF" w:rsidRDefault="00367363" w:rsidP="00616ED5">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7) کسی که موظف به حفظ چیزی گردد، وکیل شمره می‌شود.</w:t>
      </w:r>
    </w:p>
    <w:p w:rsidR="00367363" w:rsidRPr="00593BCF" w:rsidRDefault="00367363" w:rsidP="00616ED5">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8) مستحب است که (ولی امر) صدقۀ فطر را جمع آوری نموده، و برای مستحقین آن توزیع نماید.</w:t>
      </w:r>
    </w:p>
    <w:p w:rsidR="00367363" w:rsidRPr="00593BCF" w:rsidRDefault="00367363" w:rsidP="00616ED5">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9) آموختن علم از هر کسی جواز دارد، ولو آنکه بد کار و حتی کافر باشد.</w:t>
      </w:r>
    </w:p>
  </w:footnote>
  <w:footnote w:id="446">
    <w:p w:rsidR="00367363" w:rsidRPr="00593BCF" w:rsidRDefault="00367363" w:rsidP="002C5F00">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255F94">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باید مسلمان از چیزی که در آن اشتباه سود است، ولو آنکه قصدش خواری نباشد، جداً احتناب ورزد.</w:t>
      </w:r>
    </w:p>
    <w:p w:rsidR="00367363" w:rsidRPr="00593BCF" w:rsidRDefault="00367363" w:rsidP="00255F94">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بیع فاسد اعتبار شرعی نداشته و منعقد نمی‌گردد، و حکم فروختن طعام به طعام، قبلا در باب بیع به تفصیل گذشت.</w:t>
      </w:r>
    </w:p>
    <w:p w:rsidR="00367363" w:rsidRPr="00593BCF" w:rsidRDefault="00367363" w:rsidP="00255F94">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صحابه</w:t>
      </w:r>
      <w:r w:rsidRPr="00593BCF">
        <w:rPr>
          <w:rFonts w:ascii="IRNazli" w:hAnsi="IRNazli" w:cs="CTraditional Arabic" w:hint="cs"/>
          <w:sz w:val="24"/>
          <w:szCs w:val="24"/>
          <w:rtl/>
          <w:lang w:bidi="fa-IR"/>
        </w:rPr>
        <w:t>ش</w:t>
      </w:r>
      <w:r w:rsidRPr="00593BCF">
        <w:rPr>
          <w:rFonts w:ascii="IRNazli" w:hAnsi="IRNazli" w:cs="IRNazli" w:hint="cs"/>
          <w:sz w:val="24"/>
          <w:szCs w:val="24"/>
          <w:rtl/>
          <w:lang w:bidi="fa-IR"/>
        </w:rPr>
        <w:t xml:space="preserve"> به اساس محبت شدیدی که به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داشتند، می‌خواستند از بهترین چیزی که در اختیار دارند، و یا بدست آورده می‌توانند، برای‌شان بیاورند، و البته باید موقف هر مسلمان آن وقت چنین باشد، زیرا طوری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فرموده‌اند: ایمان مسلمان آن وقت کامل می‌شود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را از جان خود، و از فرزندان خود، و از تمام دنیا بیشتر دوست داشته باشد.</w:t>
      </w:r>
    </w:p>
  </w:footnote>
  <w:footnote w:id="447">
    <w:p w:rsidR="00367363" w:rsidRPr="00593BCF" w:rsidRDefault="00367363" w:rsidP="002C5F00">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61642F">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در اجرای حد بر شراب خواری، لازم نیست که تا وقت به هوش آمدنش انتظار کشید.</w:t>
      </w:r>
    </w:p>
    <w:p w:rsidR="00367363" w:rsidRPr="00593BCF" w:rsidRDefault="00367363" w:rsidP="00830B54">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در عقوبت شراب خواری بین علماء اختلاف است، امام شافعی</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و بعض دیگر از علماء می</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 xml:space="preserve">گویند که عقوبت شراب خواری چهل شلاق است، و دلیل‌شان حدیث صحیح مسلم است که می‌گوید: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و ابو بکر</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شراب خوار را چهل شلاق می‌زدند، ولی عمر</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هشتاد شلاق زد، و از علی</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نیز روایت است که وی ولید بن عقبه را به جهت شراب خواری</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 xml:space="preserve">اش چهل شلاق زد، و می‌گویند: آنچه که به فعل نبی کریم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ثابت شده باشد، مخالفت با آن جواز ندارد.</w:t>
      </w:r>
    </w:p>
    <w:p w:rsidR="00367363" w:rsidRPr="00593BCF" w:rsidRDefault="00367363" w:rsidP="0061642F">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امام ابو حنیفه و مالک و ثوری عدۀ دیگری از علماء رحمهم الله می‌گویند که: عقوبت شراب خواری هشتاد شلاق است، ودلیل‌شان اجماع صحابه</w:t>
      </w:r>
      <w:r w:rsidRPr="00593BCF">
        <w:rPr>
          <w:rFonts w:ascii="IRNazli" w:hAnsi="IRNazli" w:cs="CTraditional Arabic" w:hint="cs"/>
          <w:sz w:val="24"/>
          <w:szCs w:val="24"/>
          <w:rtl/>
          <w:lang w:bidi="fa-IR"/>
        </w:rPr>
        <w:t>ش</w:t>
      </w:r>
      <w:r w:rsidRPr="00593BCF">
        <w:rPr>
          <w:rFonts w:ascii="IRNazli" w:hAnsi="IRNazli" w:cs="IRNazli" w:hint="cs"/>
          <w:sz w:val="24"/>
          <w:szCs w:val="24"/>
          <w:rtl/>
          <w:lang w:bidi="fa-IR"/>
        </w:rPr>
        <w:t xml:space="preserve"> است، زیرا عمر</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در مورد عقوبت شراب خواری با صحابه</w:t>
      </w:r>
      <w:r w:rsidRPr="00593BCF">
        <w:rPr>
          <w:rFonts w:ascii="IRNazli" w:hAnsi="IRNazli" w:cs="CTraditional Arabic" w:hint="cs"/>
          <w:sz w:val="24"/>
          <w:szCs w:val="24"/>
          <w:rtl/>
          <w:lang w:bidi="fa-IR"/>
        </w:rPr>
        <w:t>ش</w:t>
      </w:r>
      <w:r w:rsidRPr="00593BCF">
        <w:rPr>
          <w:rFonts w:ascii="IRNazli" w:hAnsi="IRNazli" w:cs="IRNazli" w:hint="cs"/>
          <w:sz w:val="24"/>
          <w:szCs w:val="24"/>
          <w:rtl/>
          <w:lang w:bidi="fa-IR"/>
        </w:rPr>
        <w:t xml:space="preserve"> مشورت کرد، ابن عوف گفت: عقوبت آن را کمترین حدود که چهل شلاق باشد بگردان و در روایت آمده است که علی</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در این مشوره اشتراک داشت و گفت: شراب خواری وقتی که مست شود، یاوه سرایی می‌کند، و کسی که یاوه سرایی کند، افتراء می</w:t>
      </w:r>
      <w:r w:rsidRPr="00593BCF">
        <w:rPr>
          <w:rFonts w:ascii="IRNazli" w:hAnsi="IRNazli" w:cs="Times New Roman" w:hint="cs"/>
          <w:sz w:val="24"/>
          <w:szCs w:val="24"/>
          <w:rtl/>
          <w:lang w:bidi="fa-IR"/>
        </w:rPr>
        <w:t>‌</w:t>
      </w:r>
      <w:r w:rsidRPr="00593BCF">
        <w:rPr>
          <w:rFonts w:ascii="IRNazli" w:hAnsi="IRNazli" w:cs="IRNazli" w:hint="cs"/>
          <w:sz w:val="24"/>
          <w:szCs w:val="24"/>
          <w:rtl/>
          <w:lang w:bidi="fa-IR"/>
        </w:rPr>
        <w:t>کند، وعقوبت افتراء کننده هشتاد شلاق است، پس او را هشتاد شلاق بزنید.</w:t>
      </w:r>
    </w:p>
    <w:p w:rsidR="00367363" w:rsidRPr="00593BCF" w:rsidRDefault="00367363" w:rsidP="00662400">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و سؤالی که شاید به ذهن خواننده خطورکند این است که (حدود) توقیفی و غیر قابل تغییر است، پس چگونه عمر</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ولو به مشورت صحابه</w:t>
      </w:r>
      <w:r w:rsidRPr="00593BCF">
        <w:rPr>
          <w:rFonts w:ascii="IRNazli" w:hAnsi="IRNazli" w:cs="CTraditional Arabic" w:hint="cs"/>
          <w:sz w:val="24"/>
          <w:szCs w:val="24"/>
          <w:rtl/>
          <w:lang w:bidi="fa-IR"/>
        </w:rPr>
        <w:t>ش</w:t>
      </w:r>
      <w:r w:rsidRPr="00593BCF">
        <w:rPr>
          <w:rFonts w:ascii="IRNazli" w:hAnsi="IRNazli" w:cs="IRNazli" w:hint="cs"/>
          <w:sz w:val="24"/>
          <w:szCs w:val="24"/>
          <w:rtl/>
          <w:lang w:bidi="fa-IR"/>
        </w:rPr>
        <w:t xml:space="preserve"> آن را تغییر داد؟ در جواب از این اعتراض علماء نظریات مختلفی ارائه نموده‌اند و آنچه که دلنشین</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 xml:space="preserve">تر به نظر می‌رسد این است که: پیامبرخدا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به طور تعیین چهل شلاق نمی‌زند، بلکه طوریکه در روایات آمده است حدود چهل شلاق می‌زند، اگر برای شراب خواری حد معینی وجود می‌داشت،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همان حد را بدون کم و زیاد اجراء می‌کردند، و چون نکردند، این موقف‌شان دلالت بر این دارد که برای شراب خواری حد معینی وجود نداشت، لذا کاری را که عمر</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کرد این بود که حد آن را تعیین نمود.</w:t>
      </w:r>
    </w:p>
    <w:p w:rsidR="00367363" w:rsidRPr="00593BCF" w:rsidRDefault="00367363" w:rsidP="0061642F">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و علاوه بر آن می‌توانیم بگوئیم که عقوبت شراب خواری همان چیزی یعنی: حدود چهل شلاق است، و عمر</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به اساس صواب دید و تعزیر شراب خوار را هشتاد شلاق زد، و تعزیر در اختیار ولی امر است، و الله تعالی أعلم. </w:t>
      </w:r>
    </w:p>
  </w:footnote>
  <w:footnote w:id="448">
    <w:p w:rsidR="00367363" w:rsidRPr="00593BCF" w:rsidRDefault="00367363" w:rsidP="002C5F00">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انکه:</w:t>
      </w:r>
    </w:p>
    <w:p w:rsidR="00367363" w:rsidRPr="00593BCF" w:rsidRDefault="00367363" w:rsidP="00830B54">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غرس نهال، و کشتمندی فضیلت دارد و کار خوبی است، و اینکه بهترین مکاسب کدام کسب است، اختلاف نظر وجود دارد، بعضی از علماء زراعت، و عدۀ تخارت، و گروه دیگری صناعت را از بهترین کارها دانسته</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اند، و از این دانست می‌شود که صناعت بهترین مکاسب است.</w:t>
      </w:r>
    </w:p>
    <w:p w:rsidR="00367363" w:rsidRPr="00593BCF" w:rsidRDefault="00367363" w:rsidP="00662400">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اگز زراعت به نیت فروختن باشد، باز هم برای زراعت کار ثواب دارد، زیرا زراعتش در این صورت سبب فراوانی قوت و خوارک مردم می‌گردد، و علاوه بر آن، خواسته و نخواسته پرندگان و چرندگان از آن استفاده می‌کنند بنابراین هرعملی که خیرش عام</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تر باشد، ثوابش بیشتر است.</w:t>
      </w:r>
    </w:p>
  </w:footnote>
  <w:footnote w:id="449">
    <w:p w:rsidR="00367363" w:rsidRPr="00593BCF" w:rsidRDefault="00367363" w:rsidP="002C5F00">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CA0D0F">
      <w:pPr>
        <w:pStyle w:val="FootnoteText"/>
        <w:bidi/>
        <w:ind w:left="272" w:hanging="272"/>
        <w:jc w:val="both"/>
        <w:rPr>
          <w:rFonts w:ascii="IRNazli" w:hAnsi="IRNazli" w:cs="IRNazli"/>
          <w:sz w:val="24"/>
          <w:szCs w:val="24"/>
          <w:rtl/>
          <w:lang w:bidi="fa-IR"/>
        </w:rPr>
      </w:pPr>
      <w:r w:rsidRPr="00593BCF">
        <w:rPr>
          <w:rFonts w:ascii="IRNazli" w:hAnsi="IRNazli" w:cs="IRNazli" w:hint="cs"/>
          <w:sz w:val="24"/>
          <w:szCs w:val="24"/>
          <w:rtl/>
          <w:lang w:bidi="fa-IR"/>
        </w:rPr>
        <w:tab/>
        <w:t xml:space="preserve">در حدیث کذشته دیدیم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زراعت و غرس نهال را خوب گفتند، و ستودند، ولی از این حدیث چنین دانسته می‌شود که زراعت کار خوبی نیست، زیرا سبب ذلت و خواری می‌گردد، و کاری که سبب ذلت و خوار گردد، بدون شک بد است.</w:t>
      </w:r>
    </w:p>
    <w:p w:rsidR="00367363" w:rsidRPr="00593BCF" w:rsidRDefault="00367363" w:rsidP="00830B54">
      <w:pPr>
        <w:pStyle w:val="FootnoteText"/>
        <w:bidi/>
        <w:ind w:left="272" w:hanging="272"/>
        <w:jc w:val="both"/>
        <w:rPr>
          <w:rFonts w:ascii="IRNazli" w:hAnsi="IRNazli" w:cs="IRNazli"/>
          <w:sz w:val="24"/>
          <w:szCs w:val="24"/>
          <w:rtl/>
          <w:lang w:bidi="fa-IR"/>
        </w:rPr>
      </w:pPr>
      <w:r w:rsidRPr="00593BCF">
        <w:rPr>
          <w:rFonts w:ascii="IRNazli" w:hAnsi="IRNazli" w:cs="IRNazli" w:hint="cs"/>
          <w:sz w:val="24"/>
          <w:szCs w:val="24"/>
          <w:rtl/>
          <w:lang w:bidi="fa-IR"/>
        </w:rPr>
        <w:tab/>
        <w:t>در جواب از این اشکال علماء گفته‌اند که: زراعت برای قوم و مردمی سبب ذلت می‌گردد که در صف جهاد باشند، و جهاد را بگذارند و به کشتمندی اشتغال ورزند، و یا آنکه آن قدر به زراعت مشغول گردند، که چیز</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های را که به انجام دادن آن موظف گردیده‌اند، ترک نمایند، و عنوان امام بخاری</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هم اشاره به همین تاویل دارد.</w:t>
      </w:r>
    </w:p>
  </w:footnote>
  <w:footnote w:id="450">
    <w:p w:rsidR="00367363" w:rsidRPr="00593BCF" w:rsidRDefault="00367363" w:rsidP="002C5F00">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AE708F">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قیراط در مورد مزد آخرت وزنی است که مقدار حقیقی آن را خود خداوند متعال می‌داند، و آنچه که برای بندگان معلوم است این است که نگهداشتن سگ، سبب نقصانی جزئی از اجزای عمل صاحب وی می‌گردد.</w:t>
      </w:r>
    </w:p>
    <w:p w:rsidR="00367363" w:rsidRPr="00593BCF" w:rsidRDefault="00367363" w:rsidP="00AE708F">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طوری که از مجموع روایات این حدیث دانسته می‌شود، نگهداشتن سگ برای سه غرض جواز دارد، شکار حفاضت از کشت، حفاظت از حیوانات، و اینکه نگهداشتن سگ برای غرض دیگری غیر از این اغراض سه گانه نیز جواز دارد یا نه؟ بین علماء اختلاف نظر وجود دارد، ولی چون علت جواز دادن به نگهداشتن سگ، مصلحت مردم و دفع ضرر از آن‌ها است، بنابراین در هر جایی که چنین ضرورتی احساس گردد، نگهداشتن سگ جائز به نظر می‌رسد، مانند: نگهبانی و حراست از خانه، کشف مواد مخدر، و پیدا کردن مجرمین، و امثال این کار ها.</w:t>
      </w:r>
    </w:p>
    <w:p w:rsidR="00367363" w:rsidRPr="00593BCF" w:rsidRDefault="00367363" w:rsidP="00D05FCA">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کسی که بیش از یک سگ مثلا: سه و یا چهار سگ را نزد خود نگه می‌دارد، آیا از عملش سه و یا چهار قیراط کم می‌شود، و یا فقط همان یک قیراط؟ هردو وجه محتمل به نظر می</w:t>
      </w:r>
      <w:r w:rsidRPr="00593BCF">
        <w:rPr>
          <w:rFonts w:ascii="IRNazli" w:hAnsi="IRNazli" w:cs="IRNazli" w:hint="eastAsia"/>
          <w:sz w:val="24"/>
          <w:szCs w:val="24"/>
          <w:rtl/>
          <w:lang w:bidi="fa-IR"/>
        </w:rPr>
        <w:t>‌رسد.</w:t>
      </w:r>
    </w:p>
    <w:p w:rsidR="00367363" w:rsidRPr="00593BCF" w:rsidRDefault="00367363" w:rsidP="00AE708F">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4) در بعضی روایات آمده است: کسی که سگی را غیر از اصناف مباحه نگهداری می‌نماید، از مزدش دو قیراط کم می‌شود، علماء آن را به نوع ضرر و ایذای سگ حمل کرده‌اند، به این معنی که اگر ضرر سگ کم بود، از عمل صاحبش یک قیراط، و اگر زیاد بود، دو قیراط کم می‌شود.</w:t>
      </w:r>
    </w:p>
    <w:p w:rsidR="00367363" w:rsidRPr="00593BCF" w:rsidRDefault="00367363" w:rsidP="00AE708F">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5) با قیاس به سگ، هر درندۀ دیگری که سبب آزار و اذیت همسایگان و راهروان گردد، مانند: گرگ، یوز، پلنگ، و غیره حکمش در تحریم نگهداشتن و کم شدن عمل، به یک قیراط و ده قیراط، مانند حکم سگ است.</w:t>
      </w:r>
    </w:p>
  </w:footnote>
  <w:footnote w:id="451">
    <w:p w:rsidR="00367363" w:rsidRPr="00593BCF" w:rsidRDefault="00367363" w:rsidP="002C5F00">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بعضی از کسانی که این سخن را شنیدند، گفتند: سبحان الله! آیا گاو هم سخن می‌زند، چون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این تعجب را از آن‌ها دیدند گفتند که من و ابو بکر و عمر آن را تصدیق نمودیم، و طوری که راوی می‌گوید: شیخین در این مجلس حاضر نبود، و اینکه پیامبر</w:t>
      </w:r>
      <w:r w:rsidR="00BD2D76">
        <w:rPr>
          <w:rFonts w:ascii="IRNazli" w:hAnsi="IRNazli" w:cs="IRNazli" w:hint="cs"/>
          <w:sz w:val="24"/>
          <w:szCs w:val="24"/>
          <w:rtl/>
          <w:lang w:bidi="fa-IR"/>
        </w:rPr>
        <w:t xml:space="preserve"> </w:t>
      </w:r>
      <w:r w:rsidRPr="00593BCF">
        <w:rPr>
          <w:rFonts w:ascii="IRNazli" w:hAnsi="IRNazli" w:cs="IRNazli" w:hint="cs"/>
          <w:sz w:val="24"/>
          <w:szCs w:val="24"/>
          <w:rtl/>
          <w:lang w:bidi="fa-IR"/>
        </w:rPr>
        <w:t xml:space="preserve">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بدون وجود آن‌ها گفتند که: «من و ابو بکر و عمر آن را تصدیق نمودیم» دارای چند احتمال است:</w:t>
      </w:r>
    </w:p>
    <w:p w:rsidR="00367363" w:rsidRPr="00593BCF" w:rsidRDefault="00367363" w:rsidP="00827E2A">
      <w:pPr>
        <w:pStyle w:val="FootnoteText"/>
        <w:bidi/>
        <w:ind w:left="272" w:hanging="272"/>
        <w:jc w:val="both"/>
        <w:rPr>
          <w:rFonts w:ascii="IRNazli" w:hAnsi="IRNazli" w:cs="IRNazli"/>
          <w:sz w:val="24"/>
          <w:szCs w:val="24"/>
          <w:rtl/>
          <w:lang w:bidi="fa-IR"/>
        </w:rPr>
      </w:pPr>
      <w:r w:rsidRPr="00593BCF">
        <w:rPr>
          <w:rFonts w:ascii="IRNazli" w:hAnsi="IRNazli" w:cs="IRNazli" w:hint="cs"/>
          <w:sz w:val="24"/>
          <w:szCs w:val="24"/>
          <w:rtl/>
          <w:lang w:bidi="fa-IR"/>
        </w:rPr>
        <w:tab/>
        <w:t xml:space="preserve">احتمال دوم آنکه: نبی کریم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از قوت ایمان و یقین کامل شیخین می‌دانستند، که آن‌ها به طور یقین این سخن را تصدیق می‌کنند، بنابراین چنین خبر دادند.</w:t>
      </w:r>
    </w:p>
    <w:p w:rsidR="00367363" w:rsidRPr="00593BCF" w:rsidRDefault="00367363" w:rsidP="003D54E6">
      <w:pPr>
        <w:pStyle w:val="FootnoteText"/>
        <w:bidi/>
        <w:ind w:left="272" w:hanging="272"/>
        <w:jc w:val="both"/>
        <w:rPr>
          <w:rFonts w:ascii="IRNazli" w:hAnsi="IRNazli" w:cs="IRNazli"/>
          <w:sz w:val="24"/>
          <w:szCs w:val="24"/>
          <w:rtl/>
          <w:lang w:bidi="fa-IR"/>
        </w:rPr>
      </w:pPr>
      <w:r w:rsidRPr="00593BCF">
        <w:rPr>
          <w:rFonts w:ascii="IRNazli" w:hAnsi="IRNazli" w:cs="IRNazli" w:hint="cs"/>
          <w:sz w:val="24"/>
          <w:szCs w:val="24"/>
          <w:rtl/>
          <w:lang w:bidi="fa-IR"/>
        </w:rPr>
        <w:tab/>
        <w:t xml:space="preserve">احتمال دوم آنکه: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قبلا این واقعه را برای شیخین گفته بودند، و آن‌ها به اساس ایمان قوی خود، بدون هیچ ترددی آن را تصدیق نموده بودند.</w:t>
      </w:r>
    </w:p>
    <w:p w:rsidR="00367363" w:rsidRPr="00593BCF" w:rsidRDefault="00367363" w:rsidP="003D54E6">
      <w:pPr>
        <w:pStyle w:val="FootnoteText"/>
        <w:bidi/>
        <w:ind w:left="272" w:hanging="272"/>
        <w:jc w:val="both"/>
        <w:rPr>
          <w:rFonts w:ascii="IRNazli" w:hAnsi="IRNazli" w:cs="IRNazli"/>
          <w:sz w:val="24"/>
          <w:szCs w:val="24"/>
          <w:rtl/>
          <w:lang w:bidi="fa-IR"/>
        </w:rPr>
      </w:pPr>
      <w:r w:rsidRPr="00593BCF">
        <w:rPr>
          <w:rFonts w:ascii="IRNazli" w:hAnsi="IRNazli" w:cs="IRNazli" w:hint="cs"/>
          <w:sz w:val="24"/>
          <w:szCs w:val="24"/>
          <w:rtl/>
          <w:lang w:bidi="fa-IR"/>
        </w:rPr>
        <w:tab/>
        <w:t>احتمال سوم آنکه: مراد از تصدیق شیخین تصدیقی است که به حد علم یقین رسیده است، تا جاییکه گویا خود آن‌ها این واقعه را مشاهده کرده‌اند، و قابل تذکر است که امام عینی</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در عمدة القاری تنها احتمال اول را، و شیخ شرقاوی در فتح المبدی هر سه احتمال را ذکر کرده است، و هر سه احتمال احتمالات معقول و مقبولی است، و الله تعالی أعلم.</w:t>
      </w:r>
    </w:p>
  </w:footnote>
  <w:footnote w:id="452">
    <w:p w:rsidR="00367363" w:rsidRPr="00593BCF" w:rsidRDefault="00367363" w:rsidP="002C5F00">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827E2A">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این واقعه در زمان بنی اسرائیل به وقوع پیوسته بود.</w:t>
      </w:r>
    </w:p>
    <w:p w:rsidR="00367363" w:rsidRPr="00593BCF" w:rsidRDefault="00367363" w:rsidP="00827E2A">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2) سخن زدن حیوانات در زمان نبی کریم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برای بعضی از صحابه، و غیر صحابه نیز به وقوع پیوسته است.</w:t>
      </w:r>
    </w:p>
    <w:p w:rsidR="00367363" w:rsidRPr="00593BCF" w:rsidRDefault="00367363" w:rsidP="00827E2A">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3) این حدیث دلالت بر فضیلت بسیار زیاد شیخین دارد، زیرا نبی کریم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خود و آن‌ها را در این موضوع، در یک صنف قرار دادند.</w:t>
      </w:r>
    </w:p>
    <w:p w:rsidR="00367363" w:rsidRPr="00593BCF" w:rsidRDefault="00367363" w:rsidP="00827E2A">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4) استفاده کردن از گاو برای رکوب کار خوبی نیست.</w:t>
      </w:r>
    </w:p>
    <w:p w:rsidR="00367363" w:rsidRPr="00593BCF" w:rsidRDefault="00367363" w:rsidP="00827E2A">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5) اینکه گاو برای زراعت خلق شده است نه برای رکوب دلالت بر نفی رکوب گاو دارد، نه بر نفی هر فائدۀ دیگری از آن، از این جهت خوردن گوشت، و استفاده از شیر و پوست آن به اجماع علماء جواز دارد.</w:t>
      </w:r>
    </w:p>
  </w:footnote>
  <w:footnote w:id="453">
    <w:p w:rsidR="00367363" w:rsidRPr="00593BCF" w:rsidRDefault="00367363" w:rsidP="002C5F00">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0A3C42">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انصار از این جهت این سخن را گفتند که: اول آنکه: در مکه در بیعت عقبه برای پیامبر خدا</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وعده داده بودند که با مهاجرین کمک و همکاری خواهند کرد.</w:t>
      </w:r>
    </w:p>
    <w:p w:rsidR="00367363" w:rsidRPr="00593BCF" w:rsidRDefault="00367363" w:rsidP="00EA52A4">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دوم آنکه: پیامبر خدا ی بین مهاجرین و انصار عقد اخوت بسته بودند، و از مقتضای این عقد آن است که در مقابل برادران مهاجر خود چنین موقفی داشته باشند.</w:t>
      </w:r>
    </w:p>
    <w:p w:rsidR="00367363" w:rsidRPr="00593BCF" w:rsidRDefault="00367363" w:rsidP="00EA52A4">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سوم آنکه: مردم انصار به طبیعت خود مردم سخاوتمند و مهمان دوستی بودند، و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از آن جهت پیشنهاد آن‌ها را قبول نکردند، تا زمین‌های مردم انصار از ملکیت‌شان خارج نگردد.</w:t>
      </w:r>
    </w:p>
    <w:p w:rsidR="00367363" w:rsidRPr="00593BCF" w:rsidRDefault="00367363" w:rsidP="00EA52A4">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در کشتمندی اگر زمین از یک طرف و کشت و زحمت از طرف دیگر باشد، جواز دارد.</w:t>
      </w:r>
    </w:p>
    <w:p w:rsidR="00367363" w:rsidRPr="00593BCF" w:rsidRDefault="00367363" w:rsidP="00EA52A4">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در تقسیم حاصل و میوه بین صاحب زمین و زراعت کار، حد معینی وجود ندارد، و هر مقداری که طرفین بر آن به موافقت برسد، از نگاه شرعی جواز دارد.</w:t>
      </w:r>
    </w:p>
  </w:footnote>
  <w:footnote w:id="454">
    <w:p w:rsidR="00367363" w:rsidRPr="00593BCF" w:rsidRDefault="00367363" w:rsidP="002C5F00">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احکام و مسائل متعلق به این حدیث، إن شاء لله در حدیث (1080) به تفصیل خواهد آمد.</w:t>
      </w:r>
    </w:p>
  </w:footnote>
  <w:footnote w:id="455">
    <w:p w:rsidR="00367363" w:rsidRPr="00593BCF" w:rsidRDefault="00367363" w:rsidP="002C5F00">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110CF7">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هر وسق مساوی شصت صاع مساوی (640/3) کیلو گرام است.</w:t>
      </w:r>
    </w:p>
    <w:p w:rsidR="00367363" w:rsidRPr="00593BCF" w:rsidRDefault="00367363" w:rsidP="00110CF7">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با استناد به این حدیث عدۀ از علماء از آن جمله امام احمد، و ابو یوسف، و محمد، وابن مسیب، وطاوس، و ابن ابی لیلی، و اوزاعی رحمهم الله، و از صحابه علی و ابن مسعود، و سعد، و زبیر، و اسامه، وابن عمر، و معاذ</w:t>
      </w:r>
      <w:r w:rsidRPr="00593BCF">
        <w:rPr>
          <w:rFonts w:ascii="IRNazli" w:hAnsi="IRNazli" w:cs="CTraditional Arabic" w:hint="cs"/>
          <w:sz w:val="24"/>
          <w:szCs w:val="24"/>
          <w:rtl/>
          <w:lang w:bidi="fa-IR"/>
        </w:rPr>
        <w:t>ش</w:t>
      </w:r>
      <w:r w:rsidRPr="00593BCF">
        <w:rPr>
          <w:rFonts w:ascii="IRNazli" w:hAnsi="IRNazli" w:cs="IRNazli" w:hint="cs"/>
          <w:sz w:val="24"/>
          <w:szCs w:val="24"/>
          <w:rtl/>
          <w:lang w:bidi="fa-IR"/>
        </w:rPr>
        <w:t xml:space="preserve"> به کشتمندی دادن زمین را در مقابل قسمت معینی از حاصل زمین خواه میوه باشد، و خواه حاصل زراعتی جواز داده‌اند.</w:t>
      </w:r>
    </w:p>
    <w:p w:rsidR="00367363" w:rsidRPr="00593BCF" w:rsidRDefault="00367363" w:rsidP="00110CF7">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ولی امام ابو حنیفه، و زفر و مالک و شافعی و ابو ثور رحمهم الله می‌گویند: به گشتمندی دادن زمین در مقابل قسمتی از حاصل آن روا نیست و دلیل‌شان احادیث دیگری است که از چنین عملی منع می‌کند، و از آن جمله حدیث (ابو رافع) که شمارۀ (1078) قبلا گذشت.</w:t>
      </w:r>
    </w:p>
    <w:p w:rsidR="00367363" w:rsidRPr="00593BCF" w:rsidRDefault="00367363" w:rsidP="00110CF7">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و از حدیث باب چنین جواب می‌دهند که معاملۀ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با اهل خیبر از طریق مزارعت نبود، بلکه از طریق خراج بود، زیرا اراضی مردم یهود از طریق غنیمت به ملکیت مسلمانان در آمده بود، و می‌توانستند همۀ آن زمین‌ها را از تصرف آن‌ها به طور کامل خارج سازند، ولی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از روی شفقت و مهربانی آن زمین‌هار را در مقابل قسمتی از حاصل آن‌ها در اختیار مردم یهود گذاشتند، و این عمل به نام (خراج مقاسمه) یاد می‌شود، و به اتفاق علماء جواز دارد، ولی به کشتمندی دادن زمین در مقابل مقدار معین ازحاصل زمین مثلا: و در مقابل صد کیلو و یا هزار کیلو و امثال آن جواز ندارد. </w:t>
      </w:r>
    </w:p>
  </w:footnote>
  <w:footnote w:id="456">
    <w:p w:rsidR="00367363" w:rsidRPr="00593BCF" w:rsidRDefault="00367363" w:rsidP="002C5F00">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3C3C18">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مزارعت که عبارت از به کشتمندی دادن زمین باشد جواز دارد، و اینکه در بعضی احادیث از مزارعت منع شده است، سبب دیگری دارد، و سبب آن در اول این حدیث که در (صحیح البخاری) به طور کامل مذکور است، بیان شده است و نص حدیث این است که:</w:t>
      </w:r>
    </w:p>
    <w:p w:rsidR="00367363" w:rsidRPr="00593BCF" w:rsidRDefault="00367363" w:rsidP="0005667E">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از عمرو بن دینار روایت است که گفت: برای طاوس گفتم که : مزارعت را ترک کند، زیرا مردم می‌گویند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از مزارعت منع کرده‌اند عمرو در جواش گفت: کسی که از آن‌ها بهتر می‌داند که ابن عباس باشد برایم گفت که پیامبر خدا از مزارعت منع نکردند، بلکه فرمودند: «اکر شخص زمین خود را بدون مقابل در اختیار برادر خود بگذارد بهتر از آن است که از وی در مقابل آن چیزی بگیرد» و طوری که در این حدیث آمده است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از مزارعت منع نکردند، بلکه صاحب زمین را تشویق نمودند که تا زمینی خود را بدون مقابل در اختیار کشتمند قرار بدهد.</w:t>
      </w:r>
    </w:p>
    <w:p w:rsidR="00367363" w:rsidRPr="00593BCF" w:rsidRDefault="00367363" w:rsidP="008D07CE">
      <w:pPr>
        <w:pStyle w:val="FootnoteText"/>
        <w:bidi/>
        <w:ind w:left="272" w:firstLine="0"/>
        <w:jc w:val="both"/>
        <w:rPr>
          <w:rFonts w:ascii="IRNazli" w:hAnsi="IRNazli" w:cs="IRNazli"/>
          <w:sz w:val="24"/>
          <w:szCs w:val="24"/>
          <w:lang w:bidi="fa-IR"/>
        </w:rPr>
      </w:pPr>
      <w:r w:rsidRPr="00593BCF">
        <w:rPr>
          <w:rFonts w:ascii="IRNazli" w:hAnsi="IRNazli" w:cs="IRNazli" w:hint="cs"/>
          <w:sz w:val="24"/>
          <w:szCs w:val="24"/>
          <w:rtl/>
          <w:lang w:bidi="fa-IR"/>
        </w:rPr>
        <w:t>2) علماء گفته‌اند: احادیثی که دلالت بر نهی از مزارعت دارد، مراد از آن مزارعتی است که براساس عقد فاسد به وجود آمده باشد، مثلا: صاحب زمین یک قسمت از زمین را که مرغوب نیست، تعیین نموده و برای کشتمند بگوید که این زمین هرچه حاصل داد از تو و حاصل بقیۀ زمین‌ها از من باشد.</w:t>
      </w:r>
    </w:p>
    <w:p w:rsidR="00367363" w:rsidRPr="00593BCF" w:rsidRDefault="00367363" w:rsidP="00E3336E">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و امام طحاوی</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علت نهی را در حدیث ابو رافع چنین روایت می‌کند که: دو نفر از انصار که یکی زمین دیگری را به مزارعت گرفته بود، با هم جنگ کرند، و چون نزد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آمدند،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برای آن‌ها گفتند: «وقتی که چنین می‌کنید، زمین‌های خود را به مزارعت ندهید» و این حدیث به طور صریح دلالت بر این دارد که مزارعت را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اجازه دادند، و آنچه را که منع کرده‌اند، جنگ و جدال بر سر مزارعت بود.</w:t>
      </w:r>
    </w:p>
    <w:p w:rsidR="00367363" w:rsidRPr="00593BCF" w:rsidRDefault="00367363" w:rsidP="00E3336E">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و در نتیجه می‌توان گفت که مزارعت اگر مشتمل بر عقد فاسدی نباشد، جواز دارد، و از همین‌جا است که فتوی در مذهب احناف به قول امام ابو یوسف و محمد رحمهم</w:t>
      </w:r>
      <w:r w:rsidR="0063423A">
        <w:rPr>
          <w:rFonts w:ascii="IRNazli" w:hAnsi="IRNazli" w:cs="IRNazli" w:hint="cs"/>
          <w:sz w:val="24"/>
          <w:szCs w:val="24"/>
          <w:rtl/>
          <w:lang w:bidi="fa-IR"/>
        </w:rPr>
        <w:t>ا</w:t>
      </w:r>
      <w:r w:rsidRPr="00593BCF">
        <w:rPr>
          <w:rFonts w:ascii="IRNazli" w:hAnsi="IRNazli" w:cs="IRNazli" w:hint="cs"/>
          <w:sz w:val="24"/>
          <w:szCs w:val="24"/>
          <w:rtl/>
          <w:lang w:bidi="fa-IR"/>
        </w:rPr>
        <w:t xml:space="preserve"> الله است که مزارعت، یعنی: کشتمندی را اجازه می‌دهند، و الله تعالی أعلم.</w:t>
      </w:r>
    </w:p>
  </w:footnote>
  <w:footnote w:id="457">
    <w:p w:rsidR="00367363" w:rsidRPr="00593BCF" w:rsidRDefault="00367363" w:rsidP="009F3701">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486E89">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عمر</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زمین‌هایی را که مسلمانان به غنیمت می‌گرفتند بین آن‌ها تقسیم نمی‌کرد، بلکه در دست صاحبان آن‌ها قرار می‌داد، و از خراج آن‌ها به نفع عموم استفاده می‌کرد.</w:t>
      </w:r>
    </w:p>
    <w:p w:rsidR="00367363" w:rsidRPr="00593BCF" w:rsidRDefault="00367363" w:rsidP="00486E89">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در حکم زمین‌های مفتوحه بین علماء اختلاف است، امام ابو حنیفه</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می‌گوید: اختیار آن با (ولی امر) مسلمانان است، اگر مصلحت را در تقسیم کردن آن می</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دید، تقسیم کند، و اگر مصلحت را در تقسیم نکردن آن می‌دید، تقسیم نکند، امام شافعی</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می‌گوید: زمینی را که مجاهدین از کفار به تقسیم نکردن آن رضایت بدهند، و از امام مالک</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در این مسئله دو قول نقل شده است، و قول مشهور آن است که زمین‌های مفتوحه نباید تقسیم گردد، بلکه باید از آن به نفع عموم استفاده شود.</w:t>
      </w:r>
    </w:p>
  </w:footnote>
  <w:footnote w:id="458">
    <w:p w:rsidR="00367363" w:rsidRPr="00593BCF" w:rsidRDefault="00367363" w:rsidP="009F3701">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830B54">
      <w:pPr>
        <w:pStyle w:val="FootnoteText"/>
        <w:bidi/>
        <w:ind w:left="272" w:hanging="272"/>
        <w:jc w:val="both"/>
        <w:rPr>
          <w:rFonts w:ascii="IRNazli" w:hAnsi="IRNazli" w:cs="IRNazli"/>
          <w:sz w:val="24"/>
          <w:szCs w:val="24"/>
          <w:rtl/>
          <w:lang w:bidi="fa-IR"/>
        </w:rPr>
      </w:pPr>
      <w:r w:rsidRPr="00593BCF">
        <w:rPr>
          <w:rFonts w:ascii="IRNazli" w:hAnsi="IRNazli" w:cs="IRNazli" w:hint="cs"/>
          <w:sz w:val="24"/>
          <w:szCs w:val="24"/>
          <w:rtl/>
          <w:lang w:bidi="fa-IR"/>
        </w:rPr>
        <w:tab/>
        <w:t>در کیفیت امتلاک زمین‌های موات بین علماء اختلاف است، امام شافعی و ابو یوسف و محمد رحمهم الله می‌گویند: هرکس هر زمین مواتی را که احیاء کرد، مالک آن زمین می‌شود، خواه زمین در نزدیک شهرها باشد، و خواه در کوه‌ها و بیابان‌ها.</w:t>
      </w:r>
    </w:p>
    <w:p w:rsidR="00367363" w:rsidRPr="00593BCF" w:rsidRDefault="00367363" w:rsidP="00830B54">
      <w:pPr>
        <w:pStyle w:val="FootnoteText"/>
        <w:bidi/>
        <w:ind w:left="272" w:hanging="272"/>
        <w:jc w:val="both"/>
        <w:rPr>
          <w:rFonts w:ascii="IRNazli" w:hAnsi="IRNazli" w:cs="IRNazli"/>
          <w:sz w:val="24"/>
          <w:szCs w:val="24"/>
          <w:rtl/>
          <w:lang w:bidi="fa-IR"/>
        </w:rPr>
      </w:pPr>
      <w:r w:rsidRPr="00593BCF">
        <w:rPr>
          <w:rFonts w:ascii="IRNazli" w:hAnsi="IRNazli" w:cs="IRNazli" w:hint="cs"/>
          <w:sz w:val="24"/>
          <w:szCs w:val="24"/>
          <w:rtl/>
          <w:lang w:bidi="fa-IR"/>
        </w:rPr>
        <w:tab/>
        <w:t>امام مالک</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می‌گوید: احیاء زمین‌های نزدیک شهرها بدون اذن (ولی امر) جواز ندارد، ولی زمین‌های که در بیابان‌های دور از شهرها قرار دارد، احتیاج به اذن (ولی امر) ندارد.</w:t>
      </w:r>
    </w:p>
    <w:p w:rsidR="00367363" w:rsidRPr="00593BCF" w:rsidRDefault="00367363" w:rsidP="00830B54">
      <w:pPr>
        <w:pStyle w:val="FootnoteText"/>
        <w:bidi/>
        <w:ind w:left="272" w:hanging="272"/>
        <w:jc w:val="both"/>
        <w:rPr>
          <w:rFonts w:ascii="IRNazli" w:hAnsi="IRNazli" w:cs="IRNazli"/>
          <w:sz w:val="24"/>
          <w:szCs w:val="24"/>
          <w:rtl/>
          <w:lang w:bidi="fa-IR"/>
        </w:rPr>
      </w:pPr>
      <w:r w:rsidRPr="00593BCF">
        <w:rPr>
          <w:rFonts w:ascii="IRNazli" w:hAnsi="IRNazli" w:cs="IRNazli" w:hint="cs"/>
          <w:sz w:val="24"/>
          <w:szCs w:val="24"/>
          <w:rtl/>
          <w:lang w:bidi="fa-IR"/>
        </w:rPr>
        <w:tab/>
        <w:t>امام ابو حنیفه</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می‌گوید: احیاء زمین در هر جایی که صورت بگیرد، بدون اذن (ولی امر) جواز ندارد، خواه نزدیک شهرها باشد، و خواه دور از شهر ها، خواه در دشت و بیابان باشد، و خواه در کوه و صحرا، و قوانین رایج امروزی دولت‌های اسلامی نظر امام ابو حنیفه</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را تایید و اختیار نموده است.</w:t>
      </w:r>
    </w:p>
  </w:footnote>
  <w:footnote w:id="459">
    <w:p w:rsidR="00367363" w:rsidRPr="00593BCF" w:rsidRDefault="00367363" w:rsidP="009F3701">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982884">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(تیماء) و (أریحاء) دو منطقه در اول سر زمین شام از طرف مدینۀ منوره است.</w:t>
      </w:r>
    </w:p>
    <w:p w:rsidR="00367363" w:rsidRPr="00593BCF" w:rsidRDefault="00367363" w:rsidP="00982884">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مزارعت در هر میوه و حاصلی جواز دارد، خواه درخت باشد، و خواه کشت.</w:t>
      </w:r>
    </w:p>
    <w:p w:rsidR="00367363" w:rsidRPr="00593BCF" w:rsidRDefault="00367363" w:rsidP="00982884">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اینکه عمر</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یهود را از حجاز بیرون کرد، سببش آن بود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برای یهود نگفته بودند که برای همیشه در خیبر مانده می‌توانند، بلکه گفته بودند: تا وقتی که ما بخواهیم شما در خیبر مانده می‌توانید، و دیگر آنکه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در آخرین ایام حیات خود فرمودند که: «یهود را از (جزیرة العرب) خارج سازید. </w:t>
      </w:r>
    </w:p>
  </w:footnote>
  <w:footnote w:id="460">
    <w:p w:rsidR="00367363" w:rsidRPr="00593BCF" w:rsidRDefault="00367363" w:rsidP="009F3701">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D95E0E">
      <w:pPr>
        <w:pStyle w:val="FootnoteText"/>
        <w:bidi/>
        <w:ind w:left="272" w:hanging="272"/>
        <w:jc w:val="both"/>
        <w:rPr>
          <w:rFonts w:ascii="IRNazli" w:hAnsi="IRNazli" w:cs="IRNazli"/>
          <w:sz w:val="24"/>
          <w:szCs w:val="24"/>
          <w:rtl/>
          <w:lang w:bidi="fa-IR"/>
        </w:rPr>
      </w:pPr>
      <w:r w:rsidRPr="00593BCF">
        <w:rPr>
          <w:rFonts w:ascii="IRNazli" w:hAnsi="IRNazli" w:cs="IRNazli" w:hint="cs"/>
          <w:sz w:val="24"/>
          <w:szCs w:val="24"/>
          <w:rtl/>
          <w:lang w:bidi="fa-IR"/>
        </w:rPr>
        <w:tab/>
        <w:t>بعضی از علماء با استناد به این حدیث، اجاره دادن زمین را به جزئی از حاصل آن، مکروه دانسته‌اند، ولی دیگران با تاویل این حدیث، و دلائل دیگری که دارند، این عمل را جائز می‌دانند، و اقوال علماء در این مسئله قبلا گذشت، و تفصیل بیشتر آن را می‌توان در کتب فقه، مطالعه نمود.</w:t>
      </w:r>
    </w:p>
  </w:footnote>
  <w:footnote w:id="461">
    <w:p w:rsidR="00367363" w:rsidRPr="00593BCF" w:rsidRDefault="00367363" w:rsidP="009F3701">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8D07CE">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حاصل حدیث ابن عمر</w:t>
      </w:r>
      <w:r w:rsidRPr="00593BCF">
        <w:rPr>
          <w:rFonts w:ascii="IRNazli" w:hAnsi="IRNazli" w:cs="CTraditional Arabic" w:hint="cs"/>
          <w:sz w:val="24"/>
          <w:szCs w:val="24"/>
          <w:rtl/>
          <w:lang w:bidi="fa-IR"/>
        </w:rPr>
        <w:t>ب</w:t>
      </w:r>
      <w:r w:rsidRPr="00593BCF">
        <w:rPr>
          <w:rFonts w:ascii="IRNazli" w:hAnsi="IRNazli" w:cs="IRNazli" w:hint="cs"/>
          <w:sz w:val="24"/>
          <w:szCs w:val="24"/>
          <w:rtl/>
          <w:lang w:bidi="fa-IR"/>
        </w:rPr>
        <w:t xml:space="preserve"> این است که وی روایت ابو رافع را که به طور مطلق بیانگر نهی پیامبر خدا ی از اجاره دادن زمین می‌باشد، رد کرد، و در تعلیل رد خود چنین گفت که: سبب نهی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از اجاره دادن زمین زراعتی نسبت به کسانی بود که آن را به اساس عقد فاسد با اجاره می‌دادند، به طوری که برای کشتمند می‌گفتند: «چیزی که در کنار جوی‌ها می‌روید با مقدار معین کاه باید برای ما باشد، و چه بسا می‌شد که زمین‌های کنار جوی‌ها خوب حاصل می‌داد، و جای‌های دیگر زمین را آفت می‌زد، و یا دیگر جا‌های زمین خوب حاصل می‌داد، و کنار جوی‌ها را آفت می‌زد، و یکی از دو طرف خساره مند می‌گردید، و این چیز سبب کشمکش و منازعه بین آن‌ها می‌شد، از این سبب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آن‌ها را از چنین اجاره دادنی منع فرمودند، پس بنابراین اگر اجاره براساس عقد فاسد نبوده، و مقدار اجاره به سوم و یا چهارم حصه از حاصل تمام زمین به اساس اتفاق جانبین صورت بگیرد، روا است، و از نگاه شرعی مانعی ندارد.</w:t>
      </w:r>
    </w:p>
  </w:footnote>
  <w:footnote w:id="462">
    <w:p w:rsidR="00367363" w:rsidRPr="00593BCF" w:rsidRDefault="00367363" w:rsidP="009F3701">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A33251">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سبب خود داری نمودن ابن عمر</w:t>
      </w:r>
      <w:r w:rsidRPr="00593BCF">
        <w:rPr>
          <w:rFonts w:ascii="IRNazli" w:hAnsi="IRNazli" w:cs="CTraditional Arabic" w:hint="cs"/>
          <w:sz w:val="24"/>
          <w:szCs w:val="24"/>
          <w:rtl/>
          <w:lang w:bidi="fa-IR"/>
        </w:rPr>
        <w:t>ب</w:t>
      </w:r>
      <w:r w:rsidRPr="00593BCF">
        <w:rPr>
          <w:rFonts w:ascii="IRNazli" w:hAnsi="IRNazli" w:cs="IRNazli" w:hint="cs"/>
          <w:sz w:val="24"/>
          <w:szCs w:val="24"/>
          <w:rtl/>
          <w:lang w:bidi="fa-IR"/>
        </w:rPr>
        <w:t xml:space="preserve"> این بود که برایش خبر رسید که رافع بن خدیج از اجاره دادن زمین منع می‌کند، نزدش رفت و گفت: یا ابن خدیج! چه می‌گویی؟ ابن خدیج گفت: از دو نفر از کاکا هایم که در عزوۀ بدر اشتراک نموده بودند شنیده‌ام که می‌گفتند: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از اجاره دادن زمین منع کرده‌اند، عبدالله بن عمر</w:t>
      </w:r>
      <w:r w:rsidRPr="00593BCF">
        <w:rPr>
          <w:rFonts w:ascii="IRNazli" w:hAnsi="IRNazli" w:cs="CTraditional Arabic" w:hint="cs"/>
          <w:sz w:val="24"/>
          <w:szCs w:val="24"/>
          <w:rtl/>
          <w:lang w:bidi="fa-IR"/>
        </w:rPr>
        <w:t>ب</w:t>
      </w:r>
      <w:r w:rsidRPr="00593BCF">
        <w:rPr>
          <w:rFonts w:ascii="IRNazli" w:hAnsi="IRNazli" w:cs="IRNazli" w:hint="cs"/>
          <w:sz w:val="24"/>
          <w:szCs w:val="24"/>
          <w:rtl/>
          <w:lang w:bidi="fa-IR"/>
        </w:rPr>
        <w:t xml:space="preserve"> گفت: من در زمان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می‌دانستم که زمین به اجاره داده می‌شود.... الخ.</w:t>
      </w:r>
    </w:p>
    <w:p w:rsidR="00367363" w:rsidRPr="00593BCF" w:rsidRDefault="00367363" w:rsidP="00EB0FF1">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با استناد به این حدیث بعضی از علماء می‌گویند که اجاره دادن زمین، در مقابل مقداری از حاصل آن مکروه است، ولی نظر علمای دیگر و ادلۀشان را قبلا در چند حدیث گذشته بیان نمودیم، و گفتیم که اگر اجاره دادن زمین متضمن عقد فاسد نباشد، بنا به قول عامۀ فقهاء جواز دارد.</w:t>
      </w:r>
    </w:p>
  </w:footnote>
  <w:footnote w:id="463">
    <w:p w:rsidR="00367363" w:rsidRPr="00593BCF" w:rsidRDefault="00367363" w:rsidP="009F3701">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997B0B">
      <w:pPr>
        <w:pStyle w:val="FootnoteText"/>
        <w:bidi/>
        <w:ind w:left="272" w:firstLine="0"/>
        <w:jc w:val="both"/>
        <w:rPr>
          <w:rFonts w:ascii="Traditional Arabic" w:hAnsi="Traditional Arabic" w:cs="Traditional Arabic"/>
          <w:sz w:val="24"/>
          <w:szCs w:val="24"/>
          <w:rtl/>
          <w:lang w:bidi="fa-IR"/>
        </w:rPr>
      </w:pPr>
      <w:r w:rsidRPr="00593BCF">
        <w:rPr>
          <w:rFonts w:ascii="IRNazli" w:hAnsi="IRNazli" w:cs="IRNazli" w:hint="cs"/>
          <w:sz w:val="24"/>
          <w:szCs w:val="24"/>
          <w:rtl/>
          <w:lang w:bidi="fa-IR"/>
        </w:rPr>
        <w:t xml:space="preserve">1) در بهشت هر چیزی را که انسان از لذات و کارهای دنیوی بخواهد، در نزدش موجود است، خداوند متعال می‌فرماید: </w:t>
      </w:r>
      <w:r w:rsidRPr="00593BCF">
        <w:rPr>
          <w:rFonts w:ascii="Traditional Arabic" w:hAnsi="Traditional Arabic" w:cs="Traditional Arabic"/>
          <w:sz w:val="24"/>
          <w:szCs w:val="24"/>
          <w:rtl/>
          <w:lang w:bidi="fa-IR"/>
        </w:rPr>
        <w:t>﴿</w:t>
      </w:r>
      <w:r w:rsidRPr="00593BCF">
        <w:rPr>
          <w:rFonts w:ascii="KFGQPC Uthmanic Script HAFS" w:hAnsi="KFGQPC Uthmanic Script HAFS" w:cs="KFGQPC Uthmanic Script HAFS"/>
          <w:sz w:val="24"/>
          <w:szCs w:val="24"/>
          <w:rtl/>
          <w:lang w:bidi="fa-IR"/>
        </w:rPr>
        <w:t xml:space="preserve">وَفِيهَا مَا تَشۡتَهِيهِ </w:t>
      </w:r>
      <w:r w:rsidRPr="00593BCF">
        <w:rPr>
          <w:rFonts w:ascii="KFGQPC Uthmanic Script HAFS" w:hAnsi="KFGQPC Uthmanic Script HAFS" w:cs="KFGQPC Uthmanic Script HAFS" w:hint="cs"/>
          <w:sz w:val="24"/>
          <w:szCs w:val="24"/>
          <w:rtl/>
          <w:lang w:bidi="fa-IR"/>
        </w:rPr>
        <w:t>ٱ</w:t>
      </w:r>
      <w:r w:rsidRPr="00593BCF">
        <w:rPr>
          <w:rFonts w:ascii="KFGQPC Uthmanic Script HAFS" w:hAnsi="KFGQPC Uthmanic Script HAFS" w:cs="KFGQPC Uthmanic Script HAFS" w:hint="eastAsia"/>
          <w:sz w:val="24"/>
          <w:szCs w:val="24"/>
          <w:rtl/>
          <w:lang w:bidi="fa-IR"/>
        </w:rPr>
        <w:t>لۡأَنفُسُ</w:t>
      </w:r>
      <w:r w:rsidRPr="00593BCF">
        <w:rPr>
          <w:rFonts w:ascii="KFGQPC Uthmanic Script HAFS" w:hAnsi="KFGQPC Uthmanic Script HAFS" w:cs="KFGQPC Uthmanic Script HAFS"/>
          <w:sz w:val="24"/>
          <w:szCs w:val="24"/>
          <w:rtl/>
          <w:lang w:bidi="fa-IR"/>
        </w:rPr>
        <w:t xml:space="preserve"> وَتَلَذُّ </w:t>
      </w:r>
      <w:r w:rsidRPr="00593BCF">
        <w:rPr>
          <w:rFonts w:ascii="KFGQPC Uthmanic Script HAFS" w:hAnsi="KFGQPC Uthmanic Script HAFS" w:cs="KFGQPC Uthmanic Script HAFS" w:hint="cs"/>
          <w:sz w:val="24"/>
          <w:szCs w:val="24"/>
          <w:rtl/>
          <w:lang w:bidi="fa-IR"/>
        </w:rPr>
        <w:t>ٱ</w:t>
      </w:r>
      <w:r w:rsidRPr="00593BCF">
        <w:rPr>
          <w:rFonts w:ascii="KFGQPC Uthmanic Script HAFS" w:hAnsi="KFGQPC Uthmanic Script HAFS" w:cs="KFGQPC Uthmanic Script HAFS" w:hint="eastAsia"/>
          <w:sz w:val="24"/>
          <w:szCs w:val="24"/>
          <w:rtl/>
          <w:lang w:bidi="fa-IR"/>
        </w:rPr>
        <w:t>لۡأَعۡيُنُۖ</w:t>
      </w:r>
      <w:r w:rsidRPr="00593BCF">
        <w:rPr>
          <w:rFonts w:ascii="Traditional Arabic" w:hAnsi="Traditional Arabic" w:cs="Traditional Arabic"/>
          <w:sz w:val="24"/>
          <w:szCs w:val="24"/>
          <w:rtl/>
          <w:lang w:bidi="fa-IR"/>
        </w:rPr>
        <w:t>﴾</w:t>
      </w:r>
      <w:r w:rsidRPr="00593BCF">
        <w:rPr>
          <w:rFonts w:ascii="Traditional Arabic" w:hAnsi="Traditional Arabic" w:cs="Traditional Arabic" w:hint="cs"/>
          <w:sz w:val="24"/>
          <w:szCs w:val="24"/>
          <w:rtl/>
          <w:lang w:bidi="fa-IR"/>
        </w:rPr>
        <w:t>.</w:t>
      </w:r>
    </w:p>
    <w:p w:rsidR="00367363" w:rsidRPr="00593BCF" w:rsidRDefault="00367363" w:rsidP="00997B0B">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اگر کسی پیشۀ داشته باشد که سبب عیب برایش نباشد، جواز دارد که او را به همان پیشه‌اش وصف نمائیم، مثلا: بگوئیم، فلانی نجار، فلانی بزاز، فلانی دهقان، و امثال این‌ها.</w:t>
      </w:r>
    </w:p>
    <w:p w:rsidR="00367363" w:rsidRPr="00593BCF" w:rsidRDefault="00367363" w:rsidP="00997B0B">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انسان بر هرکاری که عادت کرد، ولو آنکه سبب زحمتش باشد، به آن عشق می‌ورزد، و می‌خواهد تا به همان کار ادامه بدهد.</w:t>
      </w:r>
    </w:p>
    <w:p w:rsidR="00367363" w:rsidRPr="00593BCF" w:rsidRDefault="00367363" w:rsidP="00830B54">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4) اجراءات کارها در بهشت، مانند اجراءات کارها در این دنیا نیست، بلکه همه چیز در آن‌جا به حسب دلخواه و بدون زحمت و بسیار به زودی انجام می‌گیرد.</w:t>
      </w:r>
    </w:p>
  </w:footnote>
  <w:footnote w:id="464">
    <w:p w:rsidR="00367363" w:rsidRPr="00593BCF" w:rsidRDefault="00367363" w:rsidP="009F3701">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4E55D2">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مناسبت این حدیث در این باب این است که در آن قسمت کردن آب آمده است.</w:t>
      </w:r>
    </w:p>
    <w:p w:rsidR="00367363" w:rsidRPr="00593BCF" w:rsidRDefault="00367363" w:rsidP="004E55D2">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دست راست و طرف راست، بر دست چپ و طرف چپ فضیلت دارد.</w:t>
      </w:r>
    </w:p>
    <w:p w:rsidR="00367363" w:rsidRPr="00593BCF" w:rsidRDefault="00367363" w:rsidP="004E55D2">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خورد بودن مانع مستحق گردیدن چیزی نیست، و در حقوق فرقی بین خورد سال و کلان سال نمی‌باشد.</w:t>
      </w:r>
    </w:p>
    <w:p w:rsidR="00367363" w:rsidRPr="00593BCF" w:rsidRDefault="00367363" w:rsidP="004E55D2">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4) آنچه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انجام دادند، یک اسلوب بسیار نیک تربیۀ اطفال است، که جهت تقویۀ شخصیت طفل، برایش همان اهمیتی را قائل شویم، که برای کلان سالان قائل می‌شویم، و حتی نبی کریم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برای آن طفل نو جوان اهمیت بیشتری نسبت به کلان سالان قائل شده بودند، زیرا آن طفل را به طرف راست خود نشانده بودند، تا شخصیتش پرورش یافته، و حس حقارت خورد سالی از وی زدوده شود، و به اثر این اسلوب نبوی در تربیۀ اطفال بود، که نو جوانان خورد سالی فرماندهی لشکر‌های بزرگی را در جنگ‌های فرا مرزی بر عهده می‌گرفتند.</w:t>
      </w:r>
    </w:p>
  </w:footnote>
  <w:footnote w:id="465">
    <w:p w:rsidR="00367363" w:rsidRPr="00593BCF" w:rsidRDefault="00367363" w:rsidP="009F3701">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662400">
      <w:pPr>
        <w:pStyle w:val="FootnoteText"/>
        <w:bidi/>
        <w:ind w:left="272" w:hanging="272"/>
        <w:jc w:val="both"/>
        <w:rPr>
          <w:rFonts w:ascii="IRNazli" w:hAnsi="IRNazli" w:cs="IRNazli"/>
          <w:sz w:val="24"/>
          <w:szCs w:val="24"/>
          <w:rtl/>
          <w:lang w:bidi="fa-IR"/>
        </w:rPr>
      </w:pPr>
      <w:r w:rsidRPr="00593BCF">
        <w:rPr>
          <w:rFonts w:ascii="IRNazli" w:hAnsi="IRNazli" w:cs="IRNazli" w:hint="cs"/>
          <w:sz w:val="24"/>
          <w:szCs w:val="24"/>
          <w:rtl/>
          <w:lang w:bidi="fa-IR"/>
        </w:rPr>
        <w:tab/>
        <w:t>1) در آب دادن، شخصی که به طرف راست نشسته است، از شخصی که به طرف چپ نشسته است، مستحق</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تر می‌باشد، ولو آنکه شخص طرف چپ بر آن شخص دیگر از نگاه مقام و مرتبت، و علم و دانش فضیلت داشته باشد.</w:t>
      </w:r>
    </w:p>
    <w:p w:rsidR="00367363" w:rsidRPr="00593BCF" w:rsidRDefault="00367363" w:rsidP="00662400">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با قیاس بر آب، در هر چیز دیگری که جنبۀ اکرام و عزت داشته باشد، مانند: میوه، طعام، دست شستن، داخل شدن به خانه، خارج شدن از خانه و امثال این‌ها، شخص طرف راست از شخص طرف چپ، مستحق</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تر است.</w:t>
      </w:r>
    </w:p>
    <w:p w:rsidR="00367363" w:rsidRPr="00593BCF" w:rsidRDefault="00367363" w:rsidP="009E318C">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3) با قیاس بر آب دادن از طرف راست، اگر کسی در مسجد، و یا در مجلس از دیگری پیشتر در جایی نشسته باشد، مستحق همانجا می‌باشد، و دگیری حق ندارد، تا او را از جایش بر خیزاند، و گرچه این حکم به طور ضمنی از خود حدیث نیز دانسته می‌شود، زیرا بعد از اینکه شخص اعرابی به طرف راست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نشسته بود، کسان دیگری که بعد از وی آمدند، ولو آنکه بر وی فضیلت داشتند، از اعرابی نخواستند تا از جای خود بر خیزد.</w:t>
      </w:r>
    </w:p>
    <w:p w:rsidR="00367363" w:rsidRPr="00593BCF" w:rsidRDefault="00367363" w:rsidP="009E318C">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4) ریختن آب در شیری که برای نوشیدن، و یا برای تقدیم کردن برای مهمان است، جواز دارد، ولی در شیری که برای فروش است، جایز نیست.</w:t>
      </w:r>
    </w:p>
    <w:p w:rsidR="00367363" w:rsidRPr="00593BCF" w:rsidRDefault="00367363" w:rsidP="009E318C">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5) عمر</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جنبۀ دوستی و مهربانی را که با ابو بکر صدیق داشت، در هرجا و در هرچیز در نظر داشت و مراعات می‌کرد، و باید دوست حقیقی چنین باشد، ولی نبی کریم</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چون در مقام تشریع و ارشاد قرار داشتند، جنبۀ توجیهی و تشریعی اسلام را در نظر گرفته و همان کاری را انجام دادند که باید همگان در روش زندگی خود انجام دهند.</w:t>
      </w:r>
    </w:p>
  </w:footnote>
  <w:footnote w:id="466">
    <w:p w:rsidR="00367363" w:rsidRPr="00593BCF" w:rsidRDefault="00367363" w:rsidP="007927B6">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سمائل متعلق به این حدیث آنکه:</w:t>
      </w:r>
    </w:p>
    <w:p w:rsidR="00367363" w:rsidRPr="00593BCF" w:rsidRDefault="00367363" w:rsidP="00831A59">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معنی این دو حدیث شریف این است که: اگر چراگاهی بود که در نزدیک آن، کسی چاه و یا چشمۀ آبی داشت، و آب چاه و یا چشمه از ضرورت خودش بیشتر بود، و مردم بدون وجود آب نمی‌توانستند از آن چراگاه برای مواشی خود استفاده نمایند، نباید صاحب آب، آبی را که از وی زیاد است، از مردم دریغ نماید، زیرا در این صورت گویا مردم را از آن چراگاه منع کرده است.</w:t>
      </w:r>
    </w:p>
    <w:p w:rsidR="00367363" w:rsidRPr="00593BCF" w:rsidRDefault="00367363" w:rsidP="00831A59">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بنا به قول اکثر علماء این نهی برای تنزیه است، نه برای تحریم.</w:t>
      </w:r>
    </w:p>
    <w:p w:rsidR="00367363" w:rsidRPr="00593BCF" w:rsidRDefault="00367363" w:rsidP="00831A59">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تا وقتی که صاحب آب، به آب ضرورت داشته باشد، از دیگران به آن آب مستحق</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تر است.</w:t>
      </w:r>
    </w:p>
  </w:footnote>
  <w:footnote w:id="467">
    <w:p w:rsidR="00367363" w:rsidRPr="00593BCF" w:rsidRDefault="00367363" w:rsidP="007927B6">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3D2361">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شاهد آوردن بر ذمۀ (مدعی) و سوگند خوردن در صورت انکار متوجه (مدعی علیه) است.</w:t>
      </w:r>
    </w:p>
    <w:p w:rsidR="00367363" w:rsidRPr="00593BCF" w:rsidRDefault="00367363" w:rsidP="003D2361">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در تصرف داشتن چیزی، دلیل قطعی بر مالک بود آن چیز نیست.</w:t>
      </w:r>
    </w:p>
  </w:footnote>
  <w:footnote w:id="468">
    <w:p w:rsidR="00367363" w:rsidRPr="00593BCF" w:rsidRDefault="00367363" w:rsidP="007927B6">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EA3CDD">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مراد از اینکه خداوند با این سه گروه سخن نمی‌گوید این است که: سخن رضایت نمی‌گوید، و سخنی که با آن‌ها می‌زند، و از آن‌ها در مورد گناهانی که مرتکب شده‌اند باز خواست می‌کند، سخن قهر و غضب است.</w:t>
      </w:r>
    </w:p>
    <w:p w:rsidR="00367363" w:rsidRPr="00593BCF" w:rsidRDefault="00367363" w:rsidP="00662400">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صاحب آب، تا وقتی که خودش به آن ضرورت داشته باشد، از دیگران به آب مستحق</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تر است.</w:t>
      </w:r>
    </w:p>
    <w:p w:rsidR="00367363" w:rsidRPr="00593BCF" w:rsidRDefault="00367363" w:rsidP="00EA3CDD">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اگر کسی از تشنگی بمیرد، دیت آن به علاوه از سجن و عقوبت بر کسی است که برایش آب نداده است، و با قیاس بر تشنگی، اگر کسی از گرسنگی بمیرد، دیت وی بر کسی و یا بر کسانی است که قدرت طعام دادن آن را داشتند و طعام را از وی دریغ نمودند.</w:t>
      </w:r>
    </w:p>
    <w:p w:rsidR="00367363" w:rsidRPr="00593BCF" w:rsidRDefault="00367363" w:rsidP="008D07CE">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4) بیعت با امام باید براساس همبستگی، تعاون، ونصرت مسلمین، و توحید صف باشد، و کسی که براساس اغراض دنیوی با امام بیعت می‌کند، شامل این وعید می‌باشد.</w:t>
      </w:r>
    </w:p>
    <w:p w:rsidR="00367363" w:rsidRPr="00593BCF" w:rsidRDefault="00367363" w:rsidP="00830B54">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5) قید سوگند خوردن در وقت عصر، قید اعتباری نیست، بنابراین کسی که مالش را با قسم دروغ به فروش می‌رساند، شامل این حکم می‌باشد، چه این عملش در وقت عصر باشد، و چه در غیر وقت عصر، و چه در شب باشد، و چه در روز، و یا تخصیص آن به بعد از عصر برای بیان واقعیت است، زیرا در آن وقت، بازارها نزدیک به بسته شدن است، و صاحب مال می‌خواهد مال خود را به هرطوری که شده است به فروش برساند.</w:t>
      </w:r>
    </w:p>
  </w:footnote>
  <w:footnote w:id="469">
    <w:p w:rsidR="00367363" w:rsidRPr="00593BCF" w:rsidRDefault="00367363" w:rsidP="007927B6">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241D63">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احسان کردن، سبب مغفرت گناهان می‌شود، خواه با آب دادن باشد، و خواه به نان دادن، وخواه به هرعمل مشروع دیگری که جانب مقابل به آن احتیاج داشته باشد.</w:t>
      </w:r>
    </w:p>
    <w:p w:rsidR="00367363" w:rsidRPr="00593BCF" w:rsidRDefault="00367363" w:rsidP="00241D63">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آب دادن ثواب بسیاری دارد، بعضی از تابعین گفته</w:t>
      </w:r>
      <w:r w:rsidRPr="00593BCF">
        <w:rPr>
          <w:rFonts w:ascii="IRNazli" w:hAnsi="IRNazli" w:cs="IRNazli" w:hint="eastAsia"/>
          <w:sz w:val="24"/>
          <w:szCs w:val="24"/>
          <w:rtl/>
          <w:lang w:bidi="fa-IR"/>
        </w:rPr>
        <w:t>‌اند: اگر گناهت بسیار زیاد</w:t>
      </w:r>
      <w:r w:rsidRPr="00593BCF">
        <w:rPr>
          <w:rFonts w:ascii="IRNazli" w:hAnsi="IRNazli" w:cs="IRNazli" w:hint="cs"/>
          <w:sz w:val="24"/>
          <w:szCs w:val="24"/>
          <w:rtl/>
          <w:lang w:bidi="fa-IR"/>
        </w:rPr>
        <w:t xml:space="preserve"> است، برای مردم آب بده.</w:t>
      </w:r>
    </w:p>
    <w:p w:rsidR="00367363" w:rsidRPr="00593BCF" w:rsidRDefault="00367363" w:rsidP="00AE3158">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نیکی کردن با هرکسی کار مستحب و پسندیده</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ای است، ولو آنکه با غیر مسلمان باشد.</w:t>
      </w:r>
    </w:p>
    <w:p w:rsidR="00367363" w:rsidRPr="00593BCF" w:rsidRDefault="00367363" w:rsidP="00D05FCA">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4) بعضی از علماء گفته‌اند: چون جزاء از جنس عمل است، دور نیست که آب دادن در این دنیا سبب سیراب شدن در روز آخرت گردد.</w:t>
      </w:r>
    </w:p>
  </w:footnote>
  <w:footnote w:id="470">
    <w:p w:rsidR="00367363" w:rsidRPr="00593BCF" w:rsidRDefault="00367363" w:rsidP="007927B6">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مراد از اشخاصی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آن‌ها را از کوثر می‌رانند، منافقین، و یا مرتدین، و یا مبتدعین می‌باشند، و یا همۀ این‌ها هستند، و یا مراد از کسانی که پیامبرخدا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آن‌ها را از حوض کوثر می‌رانند، امت‌های سابقه هستند، زیرا برای هر پیامبری حوض مخصوصی برای خودش و امتش می‌باشد.</w:t>
      </w:r>
    </w:p>
  </w:footnote>
  <w:footnote w:id="471">
    <w:p w:rsidR="00367363" w:rsidRPr="00593BCF" w:rsidRDefault="00367363" w:rsidP="007927B6">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تفصیل این حدیث را می‌توان در حدیث (1093) و حدیث (1094) مطالعه نمود.</w:t>
      </w:r>
    </w:p>
  </w:footnote>
  <w:footnote w:id="472">
    <w:p w:rsidR="00367363" w:rsidRPr="00593BCF" w:rsidRDefault="00367363" w:rsidP="007927B6">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E831DD">
      <w:pPr>
        <w:pStyle w:val="FootnoteText"/>
        <w:bidi/>
        <w:ind w:left="272" w:hanging="272"/>
        <w:jc w:val="both"/>
        <w:rPr>
          <w:rFonts w:ascii="IRNazli" w:hAnsi="IRNazli" w:cs="IRNazli"/>
          <w:sz w:val="24"/>
          <w:szCs w:val="24"/>
          <w:rtl/>
          <w:lang w:bidi="fa-IR"/>
        </w:rPr>
      </w:pPr>
      <w:r w:rsidRPr="00593BCF">
        <w:rPr>
          <w:rFonts w:ascii="IRNazli" w:hAnsi="IRNazli" w:cs="IRNazli" w:hint="cs"/>
          <w:sz w:val="24"/>
          <w:szCs w:val="24"/>
          <w:rtl/>
          <w:lang w:bidi="fa-IR"/>
        </w:rPr>
        <w:tab/>
        <w:t>هیچ کس حق ندارد منطقۀ را که صاحب ندارد، برای خود جهت استفادۀ شخصی و یا چراندن مواشی خود (قرق) نماید، بلکه چنین مناطقی حق عموم مردم بوده، و برای استفادۀ همگان است، بنابراین خلیفۀ مسلمانان می‌تواند جا، و یا جاهایی را که مناسب می‌داند برای مصلحت عامه (قرق) نماید، چنان‌چه خلفای راشدین چراگاه</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 xml:space="preserve">هایی را برای شتران و گوسفندان صدقه (قرق) نموده بودند، و در زمان جاهلیت، بزرگان قوم در جایی که می‌خواستند، منزل می‌کردند، و سگی را وادار به کاو زدن می‌کردند، صدای سگ از چهار طرف تا هرجا که می‌رسید، (قرق) آن شخص گفته می‌شد، و کسی حق نداشت که حیوان خود را در آن‌جا بچراند،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این عمل را منع کرده، و فرمودند که: (قرق) خاص برای خدا و رسولش می‌باشد، و کسی به طور شخصی نمی‌تواند جای را برای خود (قرق) نماید.</w:t>
      </w:r>
    </w:p>
  </w:footnote>
  <w:footnote w:id="473">
    <w:p w:rsidR="00367363" w:rsidRPr="00593BCF" w:rsidRDefault="00367363" w:rsidP="007927B6">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امام ابو حنیفه</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با استناد به این جمله می‌گوید: اسپی که از چراگاه‌ها علف می‌خورد، اگر به نصاب برسد، در آن زکات واجب می‌شود.</w:t>
      </w:r>
    </w:p>
  </w:footnote>
  <w:footnote w:id="474">
    <w:p w:rsidR="00367363" w:rsidRPr="00593BCF" w:rsidRDefault="00367363" w:rsidP="007927B6">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380CD5">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1) با استناد بر این حدیث بعضی از علماء گفته‌اند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آنچه را که می‌گفتند از طریق وحی می‌گفتند، زیرا در موضوع زکات الاغ که بر ایشان وحیی نازل نشده بود، به اجتهاد خود چیزی نگفتند، و کسانی که اجتهاد را برای آنحضر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جائز می‌دانند، می‌گویند اجتهاد نکردن در مسئلۀ به خصوصی، دلالت بر این ندارد که در هیچ مسئلۀ اجتهاد نمی‌کردند، و اجتهاد کردن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در مسائل بسیاری ثابت شده اسد.</w:t>
      </w:r>
    </w:p>
    <w:p w:rsidR="00367363" w:rsidRPr="00593BCF" w:rsidRDefault="00367363" w:rsidP="00380CD5">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نگهداشتن و سائل جهاد فی سبیل الله، و از آن جمله اسپ، سبب اجر اخروی است، چنان‌چه ریاء و سمعت، مستوجب گناه و عذاب اخروی است.</w:t>
      </w:r>
    </w:p>
    <w:p w:rsidR="00367363" w:rsidRPr="00593BCF" w:rsidRDefault="00367363" w:rsidP="00380CD5">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3) در حدیث نبوی شریف آمده است که چون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راجع به اسپ توضیحات دادند، و آن را به سه قسم تقسیم نمودند، کسی راجع به (خر) پرسید که آیا حکم خر هم مثل حکم اسپ است؟ ایشان در جواب فرمودند که «بر من در این مورد، چیزی دیگری جز این آیۀ جامع نازل نگردیده است» که: «کسی که به اندازۀ ذرۀ کار نیکی را انجام دهد، جزای آن را می‌بیند، و کسی که به اندازۀ ذرۀ کار بدی را انجام دهد، جزای آن را می‌بیند».</w:t>
      </w:r>
    </w:p>
    <w:p w:rsidR="00367363" w:rsidRPr="00593BCF" w:rsidRDefault="00367363" w:rsidP="00380CD5">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و اینکه این آیۀ کریمه چگونه جوابی برای سؤال آن شخص شده می‌تواند؟ این است که امام عینی</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می‌گوید: (سؤال آن‌ها از این بود که: آیا حکم خر مانند حکم اسپ است یانه؟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با ذکر این آیۀ کریمه گفتند که: اگر نگهداشتن خر برای کار خیر باشد، حتما ثواب آن برای صاحبش می‌رسد، و اگر برای شر باشد، گناه آن به صاحبش می‌رسد)، و این همان چیزی است که آیۀ کریمه بر آن تنصیص دارد.</w:t>
      </w:r>
    </w:p>
  </w:footnote>
  <w:footnote w:id="475">
    <w:p w:rsidR="00367363" w:rsidRPr="00593BCF" w:rsidRDefault="00367363" w:rsidP="007927B6">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وی زید بن حارثه بن شراحیل قضاعی است، غلام حدیجه</w:t>
      </w:r>
      <w:r w:rsidRPr="00593BCF">
        <w:rPr>
          <w:rFonts w:ascii="IRNazli" w:hAnsi="IRNazli" w:cs="CTraditional Arabic" w:hint="cs"/>
          <w:sz w:val="24"/>
          <w:szCs w:val="24"/>
          <w:rtl/>
          <w:lang w:bidi="fa-IR"/>
        </w:rPr>
        <w:t>ل</w:t>
      </w:r>
      <w:r w:rsidRPr="00593BCF">
        <w:rPr>
          <w:rFonts w:ascii="IRNazli" w:hAnsi="IRNazli" w:cs="IRNazli" w:hint="cs"/>
          <w:sz w:val="24"/>
          <w:szCs w:val="24"/>
          <w:rtl/>
          <w:lang w:bidi="fa-IR"/>
        </w:rPr>
        <w:t xml:space="preserve"> بود، و خدیجه</w:t>
      </w:r>
      <w:r w:rsidRPr="00593BCF">
        <w:rPr>
          <w:rFonts w:ascii="IRNazli" w:hAnsi="IRNazli" w:cs="CTraditional Arabic" w:hint="cs"/>
          <w:sz w:val="24"/>
          <w:szCs w:val="24"/>
          <w:rtl/>
          <w:lang w:bidi="fa-IR"/>
        </w:rPr>
        <w:t>ل</w:t>
      </w:r>
      <w:r w:rsidRPr="00593BCF">
        <w:rPr>
          <w:rFonts w:ascii="IRNazli" w:hAnsi="IRNazli" w:cs="IRNazli" w:hint="cs"/>
          <w:sz w:val="24"/>
          <w:szCs w:val="24"/>
          <w:rtl/>
          <w:lang w:bidi="fa-IR"/>
        </w:rPr>
        <w:t xml:space="preserve"> او را برای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بخشش داد،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او را آزاد ساختند و فرزند خود خواندند، عمر</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می‌گوید: ما او را زید بن محمد می‌نامیدیم، تا آیۀ مبارکه نازل گرید که </w:t>
      </w:r>
      <w:r w:rsidRPr="00593BCF">
        <w:rPr>
          <w:rFonts w:ascii="Traditional Arabic" w:hAnsi="Traditional Arabic" w:cs="Traditional Arabic"/>
          <w:sz w:val="24"/>
          <w:szCs w:val="24"/>
          <w:rtl/>
          <w:lang w:bidi="fa-IR"/>
        </w:rPr>
        <w:t>﴿</w:t>
      </w:r>
      <w:r w:rsidRPr="00593BCF">
        <w:rPr>
          <w:rFonts w:ascii="IRNazli" w:eastAsiaTheme="minorHAnsi" w:hAnsi="IRNazli" w:cs="KFGQPC Uthmanic Script HAFS"/>
          <w:sz w:val="24"/>
          <w:szCs w:val="24"/>
          <w:rtl/>
        </w:rPr>
        <w:t>ٱدۡعُوهُمۡ لِأٓبَآئِهِمۡ</w:t>
      </w:r>
      <w:r w:rsidRPr="00593BCF">
        <w:rPr>
          <w:rFonts w:ascii="Traditional Arabic" w:hAnsi="Traditional Arabic" w:cs="Traditional Arabic"/>
          <w:sz w:val="24"/>
          <w:szCs w:val="24"/>
          <w:rtl/>
          <w:lang w:bidi="fa-IR"/>
        </w:rPr>
        <w:t>﴾</w:t>
      </w:r>
      <w:r w:rsidRPr="00593BCF">
        <w:rPr>
          <w:rFonts w:ascii="IRNazli" w:hAnsi="IRNazli" w:cs="IRNazli" w:hint="cs"/>
          <w:sz w:val="24"/>
          <w:szCs w:val="24"/>
          <w:rtl/>
          <w:lang w:bidi="fa-IR"/>
        </w:rPr>
        <w:t xml:space="preserve">، یعنی: آن‌ها را به نام پدر‌های حقیقی‌شان یاد کنید،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بین او بین حمزه</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عقد اخوت بستند، و در جنگ مؤته به شهادت رسید.</w:t>
      </w:r>
    </w:p>
  </w:footnote>
  <w:footnote w:id="476">
    <w:p w:rsidR="00367363" w:rsidRPr="00593BCF" w:rsidRDefault="00367363" w:rsidP="007927B6">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B80766">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1) إِذخر: یک نوع گیاهی است که عرب‌ها بعضی کارها، مانند پوشیدن </w:t>
      </w:r>
      <w:r w:rsidRPr="00A66BD0">
        <w:rPr>
          <w:rFonts w:ascii="IRNazli" w:hAnsi="IRNazli" w:cs="IRNazli" w:hint="cs"/>
          <w:sz w:val="24"/>
          <w:szCs w:val="24"/>
          <w:rtl/>
          <w:lang w:bidi="fa-IR"/>
        </w:rPr>
        <w:t xml:space="preserve">سقف خانه و غیره از آن </w:t>
      </w:r>
      <w:r w:rsidRPr="00593BCF">
        <w:rPr>
          <w:rFonts w:ascii="IRNazli" w:hAnsi="IRNazli" w:cs="IRNazli" w:hint="cs"/>
          <w:sz w:val="24"/>
          <w:szCs w:val="24"/>
          <w:rtl/>
          <w:lang w:bidi="fa-IR"/>
        </w:rPr>
        <w:t>استفاده می‌کردند.</w:t>
      </w:r>
    </w:p>
    <w:p w:rsidR="00367363" w:rsidRPr="00593BCF" w:rsidRDefault="00367363" w:rsidP="00B0137E">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چون طوری که در متن حدیث آمده است، این واقعه پیش از تحریم شراب بود، زیرا حمزه</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در غزوۀ احد در سال سوم هجری به شهادت رسید، و تحریم شراب بعد از این بود، و از همین جهت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از نگاه شراب خواری حمزه</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را مورد مؤاخذه قرار ندادند.</w:t>
      </w:r>
    </w:p>
    <w:p w:rsidR="00367363" w:rsidRPr="00593BCF" w:rsidRDefault="00367363" w:rsidP="00B0137E">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استفاده از هیزم دشت و بیابان مباح است.</w:t>
      </w:r>
    </w:p>
    <w:p w:rsidR="00367363" w:rsidRPr="00593BCF" w:rsidRDefault="00367363" w:rsidP="00B0137E">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4) مصارف عروسی بر عهدۀ شوهر است.</w:t>
      </w:r>
    </w:p>
    <w:p w:rsidR="00367363" w:rsidRPr="00593BCF" w:rsidRDefault="00367363" w:rsidP="00B0137E">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5) خواباندن شتر و امثال آن به پیش روی خانۀ شخص دیگری اگر از این کار متضرر نگردد، و قبلا از آن منع نکرده باشد، روا است.</w:t>
      </w:r>
    </w:p>
    <w:p w:rsidR="00367363" w:rsidRPr="00593BCF" w:rsidRDefault="00367363" w:rsidP="00B0137E">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6) امام و یا نائبش حق دارند جهت احقاق حق، به خانۀ شخص متهم داخل شوند.</w:t>
      </w:r>
    </w:p>
    <w:p w:rsidR="00367363" w:rsidRPr="00593BCF" w:rsidRDefault="00367363" w:rsidP="00B0137E">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7) اگر کسی عقلش به سبب تناول چیز مباحی از بین رفته بود، و در این حالت زنش را طلاق داد، و یا کسی را دشنام داد، مؤاخذه نمی‌گردد، زیرا مستی حمزه</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به سبب شرابی بود که در آن وقت مباح بود، ولی اکنون که بعد از تحریم شراب است، اگر کسی در حالت مستی مرتکب جنایتی می‌گردد، در نزد جمهور علماء مستی برایش عذری در سقوط عقوبت شمرده نمی‌شود.</w:t>
      </w:r>
    </w:p>
    <w:p w:rsidR="00367363" w:rsidRPr="00593BCF" w:rsidRDefault="00367363" w:rsidP="007927B6">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بنابراین اگر کسی زنش را در این حالت طلاق داد، طلاقش معتبر شمره می‌شود، اگر کسی را کشت قصاص می‌شود، اگر زنا کرد، عقوبت زنا بر وی جاری می‌گردد، ولی امام ابن تیمیه</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و بعضی از علمای دیگر تصرفات مست را لغو می‌دانند، و اکثر محاکم در دولت‌های اسلامی در موارد بسیاری به اساس همین نظر اخیر عمل می‌کنند.</w:t>
      </w:r>
    </w:p>
  </w:footnote>
  <w:footnote w:id="477">
    <w:p w:rsidR="00367363" w:rsidRPr="00593BCF" w:rsidRDefault="00367363" w:rsidP="007927B6">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7927B6">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قطائع: جمع قطیعه است، و قطیعه عبارت از آن است که (ولی امر) به اساس مصلحت چیزی از مال تحت تصرف دولت را برای شخص و یا اشخاصی واگذار نماید، و این اقطاع بر دو نوع است: اقطاع ملکیت، و اقطاع منفعت، در اقطاع ملکیت، شخصی که ملک برایش داده شده است، مالک آن زمین می‌گردد، و هر طوری که خواسته باشد می‌تواند در آن تصرف نماید، و در اقطاع منعفت، تنها مالک منفعتش می‌گردد، و اصل ملک متعلق به بیت المال است.</w:t>
      </w:r>
    </w:p>
    <w:p w:rsidR="00367363" w:rsidRPr="00593BCF" w:rsidRDefault="00367363" w:rsidP="002C248A">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گرچه (ولی امر) حق دارد تا از املاکی که تحت تصرفش می‌باشد، چیزی را به اساس مصلحت برای بعضی از اشخاص اقطاع نماید، ولی در این اقطاع سه چیز شرط است: اول آنکه: این اقطاع از چیز‌های نباشد که همۀ مردم در آن شرکت دارند، مانند: منابع آب، معادن، چراگاه ها، جنگلات و امثال این‌ها، دوم آنکه: این اقطاع از زمین‌هایی نباشد که به نوعی از انواع تحت ملکیت شخص و یا اشخاص دیگری می‌باشد، سوم آنکه: این اقطاع خاص به اساس مصلحت عامه باشد، و رابطۀ فامیلی، قومی، منطقه‌ای، و امثال این چیزها در آن مداخله نداشته باشد، ورنه دادن و گرفتن آن حرام است.</w:t>
      </w:r>
    </w:p>
    <w:p w:rsidR="00367363" w:rsidRPr="00593BCF" w:rsidRDefault="00367363" w:rsidP="002C248A">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این حدیث دلالت بر فضیلت انصار دارد، زیرا آن‌ها نخواستند تا برای آن‌ها چیزی داده شود، که برای مردم مهاجر داده نشده است، و گویند: این حدیث دلالت بر این دارد که خلافت در مردم انصار نمی‌باشد، و این علائم نبوت است، که به همین طریق تحقق یافت.</w:t>
      </w:r>
    </w:p>
  </w:footnote>
  <w:footnote w:id="478">
    <w:p w:rsidR="00367363" w:rsidRPr="00593BCF" w:rsidRDefault="00367363" w:rsidP="00457221">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383415">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پیوند زدن درخت خرما با پیوند زدن درخت‌های دیگر فرق دارد، و آن به این شکل است که: همه سال بعد ازاینکه خوشه‌های خرما ظاهر شد، مقداری از خرمای (نر) را گرفته و در داخل خوشۀ درخت خرمای (ماده) می‌گذارند، و آن را بسته می‌کنند، و بعد از اینکه خوشۀ خرما قدری کلان شد، یا خوشه خود به خود از تاری که آن را به بسته بودند باز می‌شود</w:t>
      </w:r>
      <w:r w:rsidRPr="00593BCF">
        <w:rPr>
          <w:rFonts w:ascii="IRNazli" w:hAnsi="IRNazli" w:cs="IRNazli" w:hint="eastAsia"/>
          <w:sz w:val="24"/>
          <w:szCs w:val="24"/>
          <w:rtl/>
          <w:lang w:bidi="fa-IR"/>
        </w:rPr>
        <w:t>، و یا آن را باز می‌کنند، و</w:t>
      </w:r>
      <w:r w:rsidRPr="00593BCF">
        <w:rPr>
          <w:rFonts w:ascii="IRNazli" w:hAnsi="IRNazli" w:cs="IRNazli" w:hint="cs"/>
          <w:sz w:val="24"/>
          <w:szCs w:val="24"/>
          <w:rtl/>
          <w:lang w:bidi="fa-IR"/>
        </w:rPr>
        <w:t xml:space="preserve"> </w:t>
      </w:r>
      <w:r w:rsidRPr="00593BCF">
        <w:rPr>
          <w:rFonts w:ascii="IRNazli" w:hAnsi="IRNazli" w:cs="IRNazli" w:hint="eastAsia"/>
          <w:sz w:val="24"/>
          <w:szCs w:val="24"/>
          <w:rtl/>
          <w:lang w:bidi="fa-IR"/>
        </w:rPr>
        <w:t>به این طریق درخت خرما به شکل مطلوب میوه می‌دهد، ورنه میوه‌اش بسیار کم، و در عین حال خراب و نامرغوب می‌باشد.</w:t>
      </w:r>
    </w:p>
    <w:p w:rsidR="00367363" w:rsidRPr="00593BCF" w:rsidRDefault="00367363" w:rsidP="00FE0BFE">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با استناد به ظاهر این حدیث جمهور علماء گفته‌اند: اگر کسی درخت خرمایی را که پیوند شده بود فروخت، میوۀ آن درخت از فروشنده است، مگر آنکه خریدار در وقت عقد شرط کرده باشد که میوه از وی باشد، امام ابو حنیفه</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می‌گوید: خواه آن درخت پیوند شده باشد و خواه نشده باشد، میوه‌اش از فروشنده است، مگر آنکه خریدار شرط کرده باشد که میوۀ آن درخت ازوی باشد، به این معنی که قید پیوند شدن دارای مفهوم مخالف نیست که اگر پیوند نشده باشد، میوه‌اش از خریدار باشد، منتهی خریدار می‌تواند از فروشنده بخواهد که میوه‌اش را خواه رسیده باشد و خواه نه رسیده فی الحال بچیند، به علاو از آن، امام ابو حنیفه</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می‌گوید: اگر خریدار شرط کرد که میوه تا وقت رسیدن بر درخت بماند، این عقد فاسد است.</w:t>
      </w:r>
    </w:p>
    <w:p w:rsidR="00367363" w:rsidRPr="00593BCF" w:rsidRDefault="00367363" w:rsidP="00FE0BFE">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با قیاس بر درخت خرما، هر درخت دیگری مانند: درخت توت، تاک انگور، درخت سیب، وامثال این‌ها که فروخته شده بود، اگر میوه داشت، میوه‌اش از فروشنده است، مگر آنکه خریدار شرط کند که از وی باشد.</w:t>
      </w:r>
    </w:p>
    <w:p w:rsidR="00367363" w:rsidRPr="00593BCF" w:rsidRDefault="00367363" w:rsidP="00FE0BFE">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4) برای آنکه نزاعی بین فروشند و خریدار واقع نشود، بهتر آن است که در وقت عقد خرید و فوش، شرط کنند که میوه متعلق به خریدار است، ورنه بعد از عقد شاید خریدار از فروشنده بخواهد که میوه‌اش را بچیند، و چون میوه قابل خوردن نشده است، صاحب میوه از چیدن آن ابا ورزد، و این امر سبب کشمکش بین آن‌ها گردد.</w:t>
      </w:r>
    </w:p>
  </w:footnote>
  <w:footnote w:id="479">
    <w:p w:rsidR="00367363" w:rsidRPr="00593BCF" w:rsidRDefault="00367363" w:rsidP="00AE3158">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(استقراض): عبارت از قرض گرفتن، و (دیون) عبارت از قرضهایی است که بر ذمۀ شخص قرضدار می‌باشد، و (حَجر): عبارت از آن است که به سببی از اسباب، قاضی شخصی را از تصرف کردن در مالش مانع می‌شود، و (تلفیس): عبارت از آن است که به سببی از اسباب، قاضی حکم به مفلس بودن شخص بکند، و اینکه امام بخاری این مسائل را تحت عنوان یک کتاب آورده است، سببش این است که: احادیث متعلق به هریک از این مسائل کم است، و امکان اینکه برای هریک (کتاب) جداگانۀ را اختصاص می‌داد، وجود نداشت، والله تعالی أعلم.</w:t>
      </w:r>
    </w:p>
  </w:footnote>
  <w:footnote w:id="480">
    <w:p w:rsidR="00367363" w:rsidRPr="00593BCF" w:rsidRDefault="00367363" w:rsidP="00457221">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E7235C">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گرفتن مال در این مورد، خاص به قرض نیست، بلکه شامل همۀ انواع گرفتن مال، از طریق قرض، رهن، شراکت و غیره را نیز می‌گردد، یعنی: کسی که مال مردم را به هر طریقی بگیرد، اگر قصدش ادای آن مال برای صاحبش باشد، خداوند در آن مال برایش برکت می‌دهد، و برای او توفیق می‌دهد تا بتواند آن مال را برای صاحبش برگرداند، و اگر قصدش خوردن آن مال باشد، خداوند برکت آن مال را از بین می‌برد و کسی که مال را گرفته است، مدیون صاحب مال باقی می‌ماند.</w:t>
      </w:r>
    </w:p>
    <w:p w:rsidR="00367363" w:rsidRPr="00593BCF" w:rsidRDefault="00367363" w:rsidP="00E7235C">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2) انسان اگر برکت در مال و حفظ آبروی خود را می‌خواهد خوش معاملگی را شعار خود سازد، ونیتش همیشه ادای حقوق مردم باشد، و در این حالت است که توفیق خداوندی حلیف او می‌گردد، و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فروموده‌اند </w:t>
      </w:r>
      <w:r w:rsidRPr="008535ED">
        <w:rPr>
          <w:rStyle w:val="5-Char"/>
          <w:rFonts w:hint="cs"/>
          <w:sz w:val="24"/>
          <w:szCs w:val="24"/>
          <w:rtl/>
        </w:rPr>
        <w:t>«إنما</w:t>
      </w:r>
      <w:r w:rsidR="008535ED" w:rsidRPr="008535ED">
        <w:rPr>
          <w:rStyle w:val="5-Char"/>
          <w:rFonts w:hint="cs"/>
          <w:sz w:val="24"/>
          <w:szCs w:val="24"/>
          <w:rtl/>
        </w:rPr>
        <w:t xml:space="preserve"> </w:t>
      </w:r>
      <w:r w:rsidRPr="008535ED">
        <w:rPr>
          <w:rStyle w:val="5-Char"/>
          <w:rFonts w:hint="cs"/>
          <w:sz w:val="24"/>
          <w:szCs w:val="24"/>
          <w:rtl/>
        </w:rPr>
        <w:t>الأعمال بالنیات»</w:t>
      </w:r>
      <w:r w:rsidRPr="00593BCF">
        <w:rPr>
          <w:rFonts w:ascii="IRNazli" w:hAnsi="IRNazli" w:cs="IRNazli" w:hint="cs"/>
          <w:sz w:val="24"/>
          <w:szCs w:val="24"/>
          <w:rtl/>
          <w:lang w:bidi="fa-IR"/>
        </w:rPr>
        <w:t>.</w:t>
      </w:r>
    </w:p>
    <w:p w:rsidR="00367363" w:rsidRPr="00593BCF" w:rsidRDefault="00367363" w:rsidP="00AE3158">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کسی که قرضدار باشد، تا وقتی که دین واجب الأدای خود را اداء نکره است، و یا رضایت قرضدار را حاصل نکرده است، نباید، خیرات بدهد و یا غلامش را آزاد کند، و اگر چنین کرد، خیرات و غلام آزاد شده</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اش برایش بر گردانده می‌شود، زیرا خیرات دادن و غلام آزاد کردن حق خدا، و ادای قرض، حق بنده است، و ادای حق بنده بر ادای حق خدا مقدم است.</w:t>
      </w:r>
    </w:p>
  </w:footnote>
  <w:footnote w:id="481">
    <w:p w:rsidR="00367363" w:rsidRPr="00593BCF" w:rsidRDefault="00367363" w:rsidP="00457221">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مسائل و احکام متعلق به این حدیث آنکه:</w:t>
      </w:r>
    </w:p>
    <w:p w:rsidR="00367363" w:rsidRPr="00593BCF" w:rsidRDefault="00367363" w:rsidP="00A46BE1">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مسلمان نباید تمام غم و همش جمع کردن مال باشد، بلکه باید از مالی که خدا برایش داده است، به علاوه آنکه حق آن را اداء می‌کند، در وجوه خیر، مانند: کمک به فقراء، ایتام، درماندگان، بنای مساجد، مدارس، شفاخانه‌ها، راه ها، کمک کردن در ازدواج جوانان، توزیع کتاب‌های دینی، کمک در معالجۀ مریضان، و امثال این‌ها سهم بگیرد.</w:t>
      </w:r>
    </w:p>
    <w:p w:rsidR="00367363" w:rsidRPr="00593BCF" w:rsidRDefault="00367363" w:rsidP="00D05FCA">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2)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از وابستگی‌های دنیوی در همۀ اشکال آن، سخت دوری می‌گزیدند، و این چیزی بود که دیگران را نیز به آن توصیه می‌کردند، و آنچه را که در این‌جا قابل تذکر می‌دانم که: یگانه شخصیت عالم بشریت که آنچه را گفتند و به طور کامل بلکه اکمل به آن عمل کردند، حضرت ختمی مرتبت نبی اکرم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می‌باشند، زیرا چیزی را که گفتند: حرام و یا بد است، خودشان از همگان از آن پیشتر و بیشتر اجتناب نمودند، و چیزی را که گفتند: خوب و نیک است، خودشان از همه پیشتر و بیشتر به آن عمل کردند.</w:t>
      </w:r>
    </w:p>
  </w:footnote>
  <w:footnote w:id="482">
    <w:p w:rsidR="00367363" w:rsidRPr="00593BCF" w:rsidRDefault="00367363" w:rsidP="00457221">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AE3158">
      <w:pPr>
        <w:pStyle w:val="FootnoteText"/>
        <w:bidi/>
        <w:ind w:left="272" w:hanging="272"/>
        <w:jc w:val="both"/>
        <w:rPr>
          <w:rFonts w:ascii="IRNazli" w:hAnsi="IRNazli" w:cs="IRNazli"/>
          <w:sz w:val="24"/>
          <w:szCs w:val="24"/>
          <w:rtl/>
          <w:lang w:bidi="fa-IR"/>
        </w:rPr>
      </w:pPr>
      <w:r w:rsidRPr="00593BCF">
        <w:rPr>
          <w:rFonts w:ascii="IRNazli" w:hAnsi="IRNazli" w:cs="IRNazli" w:hint="cs"/>
          <w:sz w:val="24"/>
          <w:szCs w:val="24"/>
          <w:rtl/>
          <w:lang w:bidi="fa-IR"/>
        </w:rPr>
        <w:tab/>
        <w:t>اگر قرضدار در وقت ادای قرض، برای قرض دهنده بیشتر از طلبش می‌دهد، در صورتی که این چیز صراحتا و یا ضمنا در وقت قرض دادن شرط نشده باشد، باکی ندارد، بلکه کارنیک و پسندیده</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ای است.</w:t>
      </w:r>
    </w:p>
  </w:footnote>
  <w:footnote w:id="483">
    <w:p w:rsidR="00367363" w:rsidRPr="00593BCF" w:rsidRDefault="00367363" w:rsidP="00457221">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345D00">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1)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بر مؤمنان رؤوف و رحیم هستند، و هر مؤمنی را از اندازۀ که خود مؤمن خود را دوست دارد، بیشتر دوست دارند، و دلیلش آن است که هر کسی به طور عموم کاری می‌کند که سبب دوزخ رفتنش می‌شود، ولی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آن را به کاری رهنمائی می‌کنند که سبب رفتنش به بهشت می‌شود، و حتی اگر مستوجب دوزخ باشد، به سبب شفاعت خود در روز قیامت سبب رفتنش به بهشت می‌شوند.</w:t>
      </w:r>
    </w:p>
    <w:p w:rsidR="00367363" w:rsidRPr="00593BCF" w:rsidRDefault="00367363" w:rsidP="00AE3158">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2) در اول امر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چیزی از اموال در اختیار نداشتند، اگر شخص قرض داری فوت می‌کرد، بر او نماز نمی‌خواندند، ولی بعد از اینکه اموالی از غنیمت و صدقه در دسترس</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شان قرار گرفت، قرض شخص قرضدار را بر عهده می‌گرفتند، و بر وی نماز می‌خواندند.</w:t>
      </w:r>
    </w:p>
    <w:p w:rsidR="00367363" w:rsidRPr="00593BCF" w:rsidRDefault="00367363" w:rsidP="00345D00">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3) اینکه این ادای قرض بر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واجب بود، و یا آنکه از روی فضل و احسان چنین کاری می‌کردند، بین علماء اختلاف نظر وجود دارد، واکثر علماء بر این نظر اند که از روی فضل و احسان بود، نه از روی وجوب.</w:t>
      </w:r>
    </w:p>
  </w:footnote>
  <w:footnote w:id="484">
    <w:p w:rsidR="00367363" w:rsidRPr="00593BCF" w:rsidRDefault="00367363" w:rsidP="00457221">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460555">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عقوق به معنی نافرمانی و آزار دادن است، خواه سبب مادی داشته باشد و</w:t>
      </w:r>
      <w:r w:rsidR="00460555">
        <w:rPr>
          <w:rFonts w:ascii="IRNazli" w:hAnsi="IRNazli" w:cs="IRNazli" w:hint="cs"/>
          <w:sz w:val="24"/>
          <w:szCs w:val="24"/>
          <w:rtl/>
          <w:lang w:bidi="fa-IR"/>
        </w:rPr>
        <w:t xml:space="preserve"> </w:t>
      </w:r>
      <w:r w:rsidRPr="00593BCF">
        <w:rPr>
          <w:rFonts w:ascii="IRNazli" w:hAnsi="IRNazli" w:cs="IRNazli" w:hint="cs"/>
          <w:sz w:val="24"/>
          <w:szCs w:val="24"/>
          <w:rtl/>
          <w:lang w:bidi="fa-IR"/>
        </w:rPr>
        <w:t>خواه سبب معنوی، و</w:t>
      </w:r>
      <w:r w:rsidR="00460555">
        <w:rPr>
          <w:rFonts w:ascii="IRNazli" w:hAnsi="IRNazli" w:cs="IRNazli" w:hint="cs"/>
          <w:sz w:val="24"/>
          <w:szCs w:val="24"/>
          <w:rtl/>
          <w:lang w:bidi="fa-IR"/>
        </w:rPr>
        <w:t xml:space="preserve"> </w:t>
      </w:r>
      <w:r w:rsidRPr="00593BCF">
        <w:rPr>
          <w:rFonts w:ascii="IRNazli" w:hAnsi="IRNazli" w:cs="IRNazli" w:hint="cs"/>
          <w:sz w:val="24"/>
          <w:szCs w:val="24"/>
          <w:rtl/>
          <w:lang w:bidi="fa-IR"/>
        </w:rPr>
        <w:t>خواه با دست باشد، و خواه با زبان، و همان طوری که عقوق مادر حرام است، عقوق پدر نیز حرام است، و اینکه در این حدیث تنصیص بر عقوق مادر شده است، سببش این است که اولا: مادر چون ضعیف و نا توان است نسبت به پدر آزار پذیرتر است، دوم: آنکه چون مادر در تربیۀ فرزند در مراحل مختلف تربیۀ اولاد، زحمات بیشتری را متحمل می‌گردد، از این جهت حقوقش نسبت به حقوق پدر پیشتر و بیشتر است، از این‌جا است که علماء گفته‌اند: اگر کسی پدر و مادر محتاجی داشد، و خودش تنها قدرت نفقه دادن برای یکی از آن‌ها را داشت، پدرش را بگذارد، و برای مادرش نفقه بدهد.</w:t>
      </w:r>
    </w:p>
    <w:p w:rsidR="00367363" w:rsidRPr="00593BCF" w:rsidRDefault="00367363" w:rsidP="009A25AC">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زنده به گور کردن دختران یکی از عادات بد جاهلیت بود، وچون داشتن دختر را برای خود ننگ و عار می‌دانستند، وقتی که برای آن‌ها دختری متولد می‌گردید، آن طفلک معصوم را با زیر پا گذاشتن رحمت پدری، و عطوفت انسانی زنده به گور می‌کردند، و رواسب این عادت جاهلیت هنوز در ذهن بعضی از جهال قرن بیستم موجود است.</w:t>
      </w:r>
    </w:p>
    <w:p w:rsidR="00367363" w:rsidRPr="00593BCF" w:rsidRDefault="00367363" w:rsidP="009A25AC">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و در مورد سؤال کردن بسیار، باید گفت که: سؤال کردن مکروه به چند نوع است، نوع اول: سؤال کردن از کارهای شخصی مردم، مانند اینکه فلانی چه می‌کند؟ در آمدش از کجا است؟ با زنش چه نووع معاملۀ دارد؟ چه نوع خرج و خوراکی دارد؟ و امثال این‌چیزها، دوم: سؤال کردن جهت به دست آوردن مال، که در اصطلاح مردم آن را گدایی می‌گویند، سوم: سؤال کرد از مسائل علمی جهت ابراز شخصیت خود، و امتحان دیگران، ولی اگر قصدش آموختن علم، و اطلاع از احکام شرعی باشد، این عملش نه تنها آنکه مکروه نیست، بلکه کار نیک و پسندیدۀ نیز هست.</w:t>
      </w:r>
    </w:p>
    <w:p w:rsidR="00367363" w:rsidRPr="00593BCF" w:rsidRDefault="00367363" w:rsidP="005C66EA">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4) ضایع کردن مال: عبارت از صرف مال در اموری است که در اصل </w:t>
      </w:r>
      <w:r w:rsidR="006334FA">
        <w:rPr>
          <w:rFonts w:ascii="IRNazli" w:hAnsi="IRNazli" w:cs="IRNazli" w:hint="cs"/>
          <w:sz w:val="24"/>
          <w:szCs w:val="24"/>
          <w:rtl/>
          <w:lang w:bidi="fa-IR"/>
        </w:rPr>
        <w:t>جائز نباشد، مانند صرف مال در بر</w:t>
      </w:r>
      <w:r w:rsidRPr="00593BCF">
        <w:rPr>
          <w:rFonts w:ascii="IRNazli" w:hAnsi="IRNazli" w:cs="IRNazli" w:hint="cs"/>
          <w:sz w:val="24"/>
          <w:szCs w:val="24"/>
          <w:rtl/>
          <w:lang w:bidi="fa-IR"/>
        </w:rPr>
        <w:t>پا کردن مجالس رقص، قمار، شراب و امثال این‌ها، و یا مصرف کردن آن در کاری که در اصل مباح باشد، ولی در آن اسراف نماید، مانند: مهمانی‌های</w:t>
      </w:r>
      <w:r w:rsidR="006334FA">
        <w:rPr>
          <w:rFonts w:ascii="IRNazli" w:hAnsi="IRNazli" w:cs="IRNazli" w:hint="cs"/>
          <w:sz w:val="24"/>
          <w:szCs w:val="24"/>
          <w:rtl/>
          <w:lang w:bidi="fa-IR"/>
        </w:rPr>
        <w:t xml:space="preserve"> بی‌جا و پرمصرف، عروسی‌های پر</w:t>
      </w:r>
      <w:r w:rsidRPr="00593BCF">
        <w:rPr>
          <w:rFonts w:ascii="IRNazli" w:hAnsi="IRNazli" w:cs="IRNazli" w:hint="cs"/>
          <w:sz w:val="24"/>
          <w:szCs w:val="24"/>
          <w:rtl/>
          <w:lang w:bidi="fa-IR"/>
        </w:rPr>
        <w:t>مصرف و هر</w:t>
      </w:r>
      <w:r w:rsidR="006334FA">
        <w:rPr>
          <w:rFonts w:ascii="IRNazli" w:hAnsi="IRNazli" w:cs="IRNazli" w:hint="cs"/>
          <w:sz w:val="24"/>
          <w:szCs w:val="24"/>
          <w:rtl/>
          <w:lang w:bidi="fa-IR"/>
        </w:rPr>
        <w:t xml:space="preserve"> </w:t>
      </w:r>
      <w:r w:rsidRPr="00593BCF">
        <w:rPr>
          <w:rFonts w:ascii="IRNazli" w:hAnsi="IRNazli" w:cs="IRNazli" w:hint="cs"/>
          <w:sz w:val="24"/>
          <w:szCs w:val="24"/>
          <w:rtl/>
          <w:lang w:bidi="fa-IR"/>
        </w:rPr>
        <w:t>کار دیگری که در تبذیر و اسراف داخل گردد.</w:t>
      </w:r>
    </w:p>
  </w:footnote>
  <w:footnote w:id="485">
    <w:p w:rsidR="00367363" w:rsidRPr="00593BCF" w:rsidRDefault="00367363" w:rsidP="00457221">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D05FCA">
      <w:pPr>
        <w:pStyle w:val="FootnoteText"/>
        <w:bidi/>
        <w:ind w:left="272" w:hanging="272"/>
        <w:jc w:val="both"/>
        <w:rPr>
          <w:rFonts w:ascii="IRNazli" w:hAnsi="IRNazli" w:cs="IRNazli"/>
          <w:sz w:val="24"/>
          <w:szCs w:val="24"/>
          <w:rtl/>
          <w:lang w:bidi="fa-IR"/>
        </w:rPr>
      </w:pPr>
      <w:r w:rsidRPr="00593BCF">
        <w:rPr>
          <w:rFonts w:ascii="IRNazli" w:hAnsi="IRNazli" w:cs="IRNazli" w:hint="cs"/>
          <w:sz w:val="24"/>
          <w:szCs w:val="24"/>
          <w:rtl/>
          <w:lang w:bidi="fa-IR"/>
        </w:rPr>
        <w:tab/>
        <w:t xml:space="preserve">معنی این قول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که فرمودند: هردو نفر شما خوب تلاوت می‌کنید، این است که: تلاوت هردو نفر شما صحیح است، و از این گفتۀ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چنین دانسته می‌شود که هیچ کدام آن‌ها از قراءت هفتگانۀ مشهوره خارج نشده بودند، و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فرموده‌اند که: «قرآن بر هفت قراءت نازل شده است، و مراد از قراءت هفتگانه قراءاتی است که مستجمع شروطی باشد که علمای علم قراءت و متخصصین فن در مورد آن وضع کرده‌اند، و تفصیل آن در کتب علم قراءت موجود است.</w:t>
      </w:r>
    </w:p>
  </w:footnote>
  <w:footnote w:id="486">
    <w:p w:rsidR="00367363" w:rsidRPr="00593BCF" w:rsidRDefault="00367363" w:rsidP="00FF1A6F">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7C006F">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مسلمانی که با شخص یهودی مخاصمه نموده و او را سیلی زد، ابو بکر صدیق</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بود، و شخص یهودی را فنحاص نام داشت.</w:t>
      </w:r>
    </w:p>
    <w:p w:rsidR="00367363" w:rsidRPr="00593BCF" w:rsidRDefault="00367363" w:rsidP="007C006F">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2) نصوصی زیادی در برتری محمد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بر دیگر انبیاء وجود دارد، و اینکه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گفتند که مرا بر دیگر انبیاء برتری ندهید، علماء برای آن اسباب زیادی را ذکر کرده‌اند از آن جمله اینکه:</w:t>
      </w:r>
    </w:p>
    <w:p w:rsidR="00367363" w:rsidRPr="00593BCF" w:rsidRDefault="00367363" w:rsidP="007C006F">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أ) این سخن را از روی تواضع گفتند.</w:t>
      </w:r>
    </w:p>
    <w:p w:rsidR="00367363" w:rsidRPr="00593BCF" w:rsidRDefault="00367363" w:rsidP="007C006F">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ب) این سخن را در وقتی گفتند که هنوز برای‌شان وحی نشده بود که بهترین انبیاء هستند.</w:t>
      </w:r>
    </w:p>
    <w:p w:rsidR="00367363" w:rsidRPr="00593BCF" w:rsidRDefault="00367363" w:rsidP="007C006F">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ج) از برتری جستنی منع کردند که سبب نقص و عیب بر انبیای دیگر شود، زیرا چنین عملی کفر است.</w:t>
      </w:r>
    </w:p>
    <w:p w:rsidR="00367363" w:rsidRPr="00593BCF" w:rsidRDefault="00367363" w:rsidP="007C006F">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د) از برتری جستنی منع کردند که سبب خصومت و در گیری گردد.</w:t>
      </w:r>
    </w:p>
    <w:p w:rsidR="00367363" w:rsidRPr="00593BCF" w:rsidRDefault="00367363" w:rsidP="007C006F">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سبب بی</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هوش شدن مردم آن است که صدای مهیبی را می‌شنوند.</w:t>
      </w:r>
    </w:p>
    <w:p w:rsidR="00367363" w:rsidRPr="00593BCF" w:rsidRDefault="00367363" w:rsidP="002F4386">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4) این قول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که فرمودند: (و یا از کسانی است که خداوند آن‌ها را از بی‌هوش شدن استثناء نموده است): اشاره به این قول خداوند متعال دارد که می‌فرماید: </w:t>
      </w:r>
      <w:r w:rsidRPr="00593BCF">
        <w:rPr>
          <w:rFonts w:ascii="Traditional Arabic" w:hAnsi="Traditional Arabic" w:cs="Traditional Arabic"/>
          <w:sz w:val="24"/>
          <w:szCs w:val="24"/>
          <w:rtl/>
          <w:lang w:bidi="fa-IR"/>
        </w:rPr>
        <w:t>﴿</w:t>
      </w:r>
      <w:r w:rsidRPr="00593BCF">
        <w:rPr>
          <w:rFonts w:ascii="KFGQPC Uthmanic Script HAFS" w:hAnsi="KFGQPC Uthmanic Script HAFS" w:cs="KFGQPC Uthmanic Script HAFS" w:hint="eastAsia"/>
          <w:sz w:val="24"/>
          <w:szCs w:val="24"/>
          <w:rtl/>
        </w:rPr>
        <w:t>وَنُفِخَ</w:t>
      </w:r>
      <w:r w:rsidRPr="00593BCF">
        <w:rPr>
          <w:rFonts w:ascii="KFGQPC Uthmanic Script HAFS" w:hAnsi="KFGQPC Uthmanic Script HAFS" w:cs="KFGQPC Uthmanic Script HAFS"/>
          <w:sz w:val="24"/>
          <w:szCs w:val="24"/>
          <w:rtl/>
        </w:rPr>
        <w:t xml:space="preserve"> فِي </w:t>
      </w:r>
      <w:r w:rsidRPr="00593BCF">
        <w:rPr>
          <w:rFonts w:ascii="KFGQPC Uthmanic Script HAFS" w:hAnsi="KFGQPC Uthmanic Script HAFS" w:cs="KFGQPC Uthmanic Script HAFS" w:hint="cs"/>
          <w:sz w:val="24"/>
          <w:szCs w:val="24"/>
          <w:rtl/>
        </w:rPr>
        <w:t>ٱ</w:t>
      </w:r>
      <w:r w:rsidRPr="00593BCF">
        <w:rPr>
          <w:rFonts w:ascii="KFGQPC Uthmanic Script HAFS" w:hAnsi="KFGQPC Uthmanic Script HAFS" w:cs="KFGQPC Uthmanic Script HAFS" w:hint="eastAsia"/>
          <w:sz w:val="24"/>
          <w:szCs w:val="24"/>
          <w:rtl/>
        </w:rPr>
        <w:t>لصُّورِ</w:t>
      </w:r>
      <w:r w:rsidRPr="00593BCF">
        <w:rPr>
          <w:rFonts w:ascii="KFGQPC Uthmanic Script HAFS" w:hAnsi="KFGQPC Uthmanic Script HAFS" w:cs="KFGQPC Uthmanic Script HAFS"/>
          <w:sz w:val="24"/>
          <w:szCs w:val="24"/>
          <w:rtl/>
        </w:rPr>
        <w:t xml:space="preserve"> فَصَعِقَ مَن فِي </w:t>
      </w:r>
      <w:r w:rsidRPr="00593BCF">
        <w:rPr>
          <w:rFonts w:ascii="KFGQPC Uthmanic Script HAFS" w:hAnsi="KFGQPC Uthmanic Script HAFS" w:cs="KFGQPC Uthmanic Script HAFS" w:hint="cs"/>
          <w:sz w:val="24"/>
          <w:szCs w:val="24"/>
          <w:rtl/>
        </w:rPr>
        <w:t>ٱ</w:t>
      </w:r>
      <w:r w:rsidRPr="00593BCF">
        <w:rPr>
          <w:rFonts w:ascii="KFGQPC Uthmanic Script HAFS" w:hAnsi="KFGQPC Uthmanic Script HAFS" w:cs="KFGQPC Uthmanic Script HAFS" w:hint="eastAsia"/>
          <w:sz w:val="24"/>
          <w:szCs w:val="24"/>
          <w:rtl/>
        </w:rPr>
        <w:t>لسَّمَٰوَٰتِ</w:t>
      </w:r>
      <w:r w:rsidRPr="00593BCF">
        <w:rPr>
          <w:rFonts w:ascii="KFGQPC Uthmanic Script HAFS" w:hAnsi="KFGQPC Uthmanic Script HAFS" w:cs="KFGQPC Uthmanic Script HAFS"/>
          <w:sz w:val="24"/>
          <w:szCs w:val="24"/>
          <w:rtl/>
        </w:rPr>
        <w:t xml:space="preserve"> وَمَن فِي </w:t>
      </w:r>
      <w:r w:rsidRPr="00593BCF">
        <w:rPr>
          <w:rFonts w:ascii="KFGQPC Uthmanic Script HAFS" w:hAnsi="KFGQPC Uthmanic Script HAFS" w:cs="KFGQPC Uthmanic Script HAFS" w:hint="cs"/>
          <w:sz w:val="24"/>
          <w:szCs w:val="24"/>
          <w:rtl/>
        </w:rPr>
        <w:t>ٱ</w:t>
      </w:r>
      <w:r w:rsidRPr="00593BCF">
        <w:rPr>
          <w:rFonts w:ascii="KFGQPC Uthmanic Script HAFS" w:hAnsi="KFGQPC Uthmanic Script HAFS" w:cs="KFGQPC Uthmanic Script HAFS" w:hint="eastAsia"/>
          <w:sz w:val="24"/>
          <w:szCs w:val="24"/>
          <w:rtl/>
        </w:rPr>
        <w:t>لۡأَرۡضِ</w:t>
      </w:r>
      <w:r w:rsidRPr="00593BCF">
        <w:rPr>
          <w:rFonts w:ascii="KFGQPC Uthmanic Script HAFS" w:hAnsi="KFGQPC Uthmanic Script HAFS" w:cs="KFGQPC Uthmanic Script HAFS"/>
          <w:sz w:val="24"/>
          <w:szCs w:val="24"/>
          <w:rtl/>
        </w:rPr>
        <w:t xml:space="preserve"> إِلَّا مَن شَآءَ </w:t>
      </w:r>
      <w:r w:rsidRPr="00593BCF">
        <w:rPr>
          <w:rFonts w:ascii="KFGQPC Uthmanic Script HAFS" w:hAnsi="KFGQPC Uthmanic Script HAFS" w:cs="KFGQPC Uthmanic Script HAFS" w:hint="cs"/>
          <w:sz w:val="24"/>
          <w:szCs w:val="24"/>
          <w:rtl/>
        </w:rPr>
        <w:t>ٱ</w:t>
      </w:r>
      <w:r w:rsidRPr="00593BCF">
        <w:rPr>
          <w:rFonts w:ascii="KFGQPC Uthmanic Script HAFS" w:hAnsi="KFGQPC Uthmanic Script HAFS" w:cs="KFGQPC Uthmanic Script HAFS" w:hint="eastAsia"/>
          <w:sz w:val="24"/>
          <w:szCs w:val="24"/>
          <w:rtl/>
        </w:rPr>
        <w:t>للَّهُۖ</w:t>
      </w:r>
      <w:r w:rsidRPr="00593BCF">
        <w:rPr>
          <w:rFonts w:ascii="Traditional Arabic" w:hAnsi="Traditional Arabic" w:cs="Traditional Arabic"/>
          <w:sz w:val="24"/>
          <w:szCs w:val="24"/>
          <w:rtl/>
          <w:lang w:bidi="fa-IR"/>
        </w:rPr>
        <w:t>﴾</w:t>
      </w:r>
      <w:r w:rsidRPr="00593BCF">
        <w:rPr>
          <w:rFonts w:ascii="Traditional Arabic" w:hAnsi="Traditional Arabic" w:cs="Traditional Arabic" w:hint="cs"/>
          <w:sz w:val="24"/>
          <w:szCs w:val="24"/>
          <w:rtl/>
          <w:lang w:bidi="fa-IR"/>
        </w:rPr>
        <w:t xml:space="preserve"> </w:t>
      </w:r>
      <w:r w:rsidRPr="00593BCF">
        <w:rPr>
          <w:rFonts w:ascii="IRNazli" w:hAnsi="IRNazli" w:cs="IRNazli" w:hint="cs"/>
          <w:sz w:val="24"/>
          <w:szCs w:val="24"/>
          <w:rtl/>
          <w:lang w:bidi="fa-IR"/>
        </w:rPr>
        <w:t>یعنی: و در صور دمیده می‌شود، [در این وقت] هرکسی که در آسمان‌ها و زمین است بیهوش می‌شود، مگر کسی که خداوند بخواهد بیهوش نشود.</w:t>
      </w:r>
    </w:p>
    <w:p w:rsidR="00367363" w:rsidRPr="00593BCF" w:rsidRDefault="00367363" w:rsidP="002F4386">
      <w:pPr>
        <w:pStyle w:val="FootnoteText"/>
        <w:bidi/>
        <w:ind w:left="272" w:firstLine="0"/>
        <w:jc w:val="both"/>
        <w:rPr>
          <w:rFonts w:ascii="IRNazli" w:hAnsi="IRNazli" w:cs="IRNazli"/>
          <w:sz w:val="24"/>
          <w:szCs w:val="24"/>
          <w:rtl/>
        </w:rPr>
      </w:pPr>
      <w:r w:rsidRPr="00593BCF">
        <w:rPr>
          <w:rFonts w:ascii="IRNazli" w:hAnsi="IRNazli" w:cs="IRNazli" w:hint="cs"/>
          <w:sz w:val="24"/>
          <w:szCs w:val="24"/>
          <w:rtl/>
          <w:lang w:bidi="fa-IR"/>
        </w:rPr>
        <w:t xml:space="preserve">5)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به اجماع علماء افضل الرسل هستند، و اینکه موسی</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پیش از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به هوش می‌آید، سبب آن نمی‌شود که موسی</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از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برتری و فضیلت داشته باشد، زیرا این فضیت در امر خاص و در کار معینی است، و فضیلت نبی کریم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عام و در همۀ فضائل است، و صاحب فضیلت خاص سبب برتری بر صاحب فضیلت عام نمی‌شود.</w:t>
      </w:r>
    </w:p>
  </w:footnote>
  <w:footnote w:id="487">
    <w:p w:rsidR="00367363" w:rsidRPr="00593BCF" w:rsidRDefault="00367363" w:rsidP="00FF1A6F">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D65781">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گویند: شخص یهودی که سر آن دختر مسلمان را به سنگ کوبید، زیور آن دخترک را به زور از وی گرفته بود، و برای آنکه از این سخن برای کسی خبر ندهد، آن دخترک مسلمان را کشت.</w:t>
      </w:r>
    </w:p>
    <w:p w:rsidR="00367363" w:rsidRPr="00593BCF" w:rsidRDefault="00367363" w:rsidP="00D65781">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جمهور علماء با استناد به این حدیث می‌گویند: قاتل به همان طریقی قصاص می‌شود که مقتول را به قتل رسانده است، اگر مقتول را با سنگ گشته بود، با سنگ کشته می‌شود، اگر با تبر کشته بود، با تبر کشته می‌شود، اگر با چوب گشته بود با چوب کشته می‌شود اگر او را از بام انداخته بود، از بام انداخته می‌شود....</w:t>
      </w:r>
    </w:p>
    <w:p w:rsidR="00367363" w:rsidRPr="00593BCF" w:rsidRDefault="00367363" w:rsidP="00D65781">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امام ابو حنیفه، عامر شعبی، ابراهیم نخعی، حسن بصری، سفیان ثوری، ابو یوسف و محمد رحمهم الله می‌گویند: در هر صورتی که قتل صورت گرفته باشد، قاتل باید با شمشیر کشته شود، و دلیل‌شان این قول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است که می‌فرمایند: «قصاص جز با آهن صورت نمی‌گیرد» و از حدیث باب چنین جواب می‌دهند که این نوع قصاص در وقتی بود که مثله کردن منع نشده بود، و دیگر آنکه آن یهودی مال آن دختر را گرفته و او را کشته بود، و به این اساس عملش حرابت گفته می‌شود، و حاکم می‌تواند محارب را به هر طریقی که لازم بداند مجازات نماید.</w:t>
      </w:r>
    </w:p>
    <w:p w:rsidR="00367363" w:rsidRPr="00593BCF" w:rsidRDefault="00367363" w:rsidP="00D65781">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جمهور علماء می‌گویند: کسی که در حالت مریضی قدرت به سخن زدن نداشته باشد، و ذریعۀ اشاره وصیت نماید، و صیتش جواز دارد مثلا: از وی بپرسند که ده هزار درهم از مالت برای فلان باشد؟ و او با اشاره جواب مثبت بدهد، این وصیت صحت پیدا می‌کند، اما ابو حنیفه و اوزاعی و ثوری رحمهم الله می‌گویند: اشارۀ که با سر و دست صورت بگیرد قابل اعتبار نیست، مگر اشارۀ گنگ که در اصل، قدرت به سخن زدن را ندارد.</w:t>
      </w:r>
    </w:p>
  </w:footnote>
  <w:footnote w:id="488">
    <w:p w:rsidR="00367363" w:rsidRPr="00593BCF" w:rsidRDefault="00367363" w:rsidP="00323079">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وی اشعث بن قیس کندی است، در سال دهم هجری با هفتاد سوار نزد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آمد، یکی از ملوک کنده بود، بعد از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مرتد شد، و در جنگ‌های ردت به اسارت در آمد، چون نزد ابو بکر</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آوردند، او را از بند آزاد کرد، و دوباره مسلمان شد، و با خواهر ابو بکر</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ازدواج نمود، در جنگ یرموک در شام، و جنگ قادسیه در عراق اشتراک نمود، و در جنگ صفین در صف علی</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بود، در شصت و سه سالگی وفات یافت، (الإصابه: 1/51-52).</w:t>
      </w:r>
    </w:p>
  </w:footnote>
  <w:footnote w:id="489">
    <w:p w:rsidR="00367363" w:rsidRPr="00593BCF" w:rsidRDefault="00367363" w:rsidP="00FF1A6F">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F11824">
      <w:pPr>
        <w:pStyle w:val="FootnoteText"/>
        <w:bidi/>
        <w:ind w:left="272" w:hanging="272"/>
        <w:jc w:val="both"/>
        <w:rPr>
          <w:rFonts w:ascii="KFGQPC Uthmanic Script HAFS" w:hAnsi="KFGQPC Uthmanic Script HAFS" w:cs="KFGQPC Uthmanic Script HAFS"/>
          <w:sz w:val="24"/>
          <w:szCs w:val="24"/>
          <w:rtl/>
        </w:rPr>
      </w:pPr>
      <w:r w:rsidRPr="00593BCF">
        <w:rPr>
          <w:rFonts w:ascii="IRNazli" w:hAnsi="IRNazli" w:cs="IRNazli" w:hint="cs"/>
          <w:sz w:val="24"/>
          <w:szCs w:val="24"/>
          <w:rtl/>
          <w:lang w:bidi="fa-IR"/>
        </w:rPr>
        <w:tab/>
        <w:t>خلاصۀ حدیث این است که: اشعث</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که روای حدیث است می‌گوید: بین من و بین شخصی از یهود زمین مشترکی بود، آن شخص یهود زمینم را انکار کرد، او را نزد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بردم،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برایم گفتند: بر دعوی خود شاهد داری؟ گفت: نه ندارم، برای یهودی گفتند: سوگند بخور، گفتم: یا رسول الله! او سوگند می‌خورد و مالم را می‌برد، و خداوند این آیه را نازل فرمود که: </w:t>
      </w:r>
      <w:r w:rsidRPr="00593BCF">
        <w:rPr>
          <w:rFonts w:ascii="Traditional Arabic" w:hAnsi="Traditional Arabic" w:cs="Traditional Arabic"/>
          <w:sz w:val="24"/>
          <w:szCs w:val="24"/>
          <w:rtl/>
          <w:lang w:bidi="fa-IR"/>
        </w:rPr>
        <w:t>﴿</w:t>
      </w:r>
      <w:r w:rsidRPr="00593BCF">
        <w:rPr>
          <w:rFonts w:ascii="KFGQPC Uthmanic Script HAFS" w:hAnsi="KFGQPC Uthmanic Script HAFS" w:cs="KFGQPC Uthmanic Script HAFS" w:hint="eastAsia"/>
          <w:sz w:val="24"/>
          <w:szCs w:val="24"/>
          <w:rtl/>
        </w:rPr>
        <w:t>إِنَّ</w:t>
      </w:r>
      <w:r w:rsidRPr="00593BCF">
        <w:rPr>
          <w:rFonts w:ascii="KFGQPC Uthmanic Script HAFS" w:hAnsi="KFGQPC Uthmanic Script HAFS" w:cs="KFGQPC Uthmanic Script HAFS"/>
          <w:sz w:val="24"/>
          <w:szCs w:val="24"/>
          <w:rtl/>
        </w:rPr>
        <w:t xml:space="preserve"> </w:t>
      </w:r>
      <w:r w:rsidRPr="00593BCF">
        <w:rPr>
          <w:rFonts w:ascii="KFGQPC Uthmanic Script HAFS" w:hAnsi="KFGQPC Uthmanic Script HAFS" w:cs="KFGQPC Uthmanic Script HAFS" w:hint="cs"/>
          <w:sz w:val="24"/>
          <w:szCs w:val="24"/>
          <w:rtl/>
        </w:rPr>
        <w:t>ٱ</w:t>
      </w:r>
      <w:r w:rsidRPr="00593BCF">
        <w:rPr>
          <w:rFonts w:ascii="KFGQPC Uthmanic Script HAFS" w:hAnsi="KFGQPC Uthmanic Script HAFS" w:cs="KFGQPC Uthmanic Script HAFS" w:hint="eastAsia"/>
          <w:sz w:val="24"/>
          <w:szCs w:val="24"/>
          <w:rtl/>
        </w:rPr>
        <w:t>لَّذِينَ</w:t>
      </w:r>
      <w:r w:rsidRPr="00593BCF">
        <w:rPr>
          <w:rFonts w:ascii="KFGQPC Uthmanic Script HAFS" w:hAnsi="KFGQPC Uthmanic Script HAFS" w:cs="KFGQPC Uthmanic Script HAFS"/>
          <w:sz w:val="24"/>
          <w:szCs w:val="24"/>
          <w:rtl/>
        </w:rPr>
        <w:t xml:space="preserve"> يَشۡتَرُونَ بِعَهۡدِ </w:t>
      </w:r>
      <w:r w:rsidRPr="00593BCF">
        <w:rPr>
          <w:rFonts w:ascii="KFGQPC Uthmanic Script HAFS" w:hAnsi="KFGQPC Uthmanic Script HAFS" w:cs="KFGQPC Uthmanic Script HAFS" w:hint="cs"/>
          <w:sz w:val="24"/>
          <w:szCs w:val="24"/>
          <w:rtl/>
        </w:rPr>
        <w:t>ٱ</w:t>
      </w:r>
      <w:r w:rsidRPr="00593BCF">
        <w:rPr>
          <w:rFonts w:ascii="KFGQPC Uthmanic Script HAFS" w:hAnsi="KFGQPC Uthmanic Script HAFS" w:cs="KFGQPC Uthmanic Script HAFS" w:hint="eastAsia"/>
          <w:sz w:val="24"/>
          <w:szCs w:val="24"/>
          <w:rtl/>
        </w:rPr>
        <w:t>للَّهِ</w:t>
      </w:r>
      <w:r w:rsidRPr="00593BCF">
        <w:rPr>
          <w:rFonts w:ascii="KFGQPC Uthmanic Script HAFS" w:hAnsi="KFGQPC Uthmanic Script HAFS" w:cs="KFGQPC Uthmanic Script HAFS"/>
          <w:sz w:val="24"/>
          <w:szCs w:val="24"/>
          <w:rtl/>
        </w:rPr>
        <w:t xml:space="preserve"> وَأ</w:t>
      </w:r>
      <w:r w:rsidR="0000682B">
        <w:rPr>
          <w:rFonts w:ascii="KFGQPC Uthmanic Script HAFS" w:hAnsi="KFGQPC Uthmanic Script HAFS" w:cs="KFGQPC Uthmanic Script HAFS"/>
          <w:sz w:val="24"/>
          <w:szCs w:val="24"/>
          <w:rtl/>
        </w:rPr>
        <w:t>َيۡمَٰنِهِمۡ ثَمَنٗا قَلِيلًا</w:t>
      </w:r>
      <w:r w:rsidRPr="00593BCF">
        <w:rPr>
          <w:rFonts w:ascii="Traditional Arabic" w:hAnsi="Traditional Arabic" w:cs="Traditional Arabic"/>
          <w:sz w:val="24"/>
          <w:szCs w:val="24"/>
          <w:rtl/>
          <w:lang w:bidi="fa-IR"/>
        </w:rPr>
        <w:t>﴾</w:t>
      </w:r>
      <w:r w:rsidRPr="00593BCF">
        <w:rPr>
          <w:rFonts w:ascii="IRNazli" w:hAnsi="IRNazli" w:cs="IRNazli" w:hint="cs"/>
          <w:sz w:val="24"/>
          <w:szCs w:val="24"/>
          <w:rtl/>
          <w:lang w:bidi="fa-IR"/>
        </w:rPr>
        <w:t>.</w:t>
      </w:r>
    </w:p>
  </w:footnote>
  <w:footnote w:id="490">
    <w:p w:rsidR="00367363" w:rsidRPr="00593BCF" w:rsidRDefault="00367363" w:rsidP="00FF1A6F">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830B54">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شخصی که مالی را یافت، بر وی لازم است که آن را سراغ بدهد، ولی باید این سراغ دادن، در جای اجتماع مردم، مانند مساجد و بازارها و در جایی باشد که این مال را از آن‌جا یافته است.</w:t>
      </w:r>
    </w:p>
    <w:p w:rsidR="00367363" w:rsidRPr="00593BCF" w:rsidRDefault="00367363" w:rsidP="00C172FC">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2) بنا به قول عامۀ فقهاء کسی که چیزی را یافت باید آن را در جایی که احتمال پیدا شدن صاحبش در آن‌جا بیشتر باشد، یکسال سراغ بدهد، و گرچه ظاهر حدیث دلالت بر لزوم سراغ دادن سه سال دارد، ولی این امر لزومی درهمۀ موارد نیست، واینکه پیامبرخدا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این شخص را به سراغ دادن سه سال امر کردند، سببش این است که سراغ دادن این شخص به طور شاید و باید نبود، چنان‌چه برای کسی که نمازش را به طور شاید و باید اداء نکره بود گفتند: </w:t>
      </w:r>
      <w:r w:rsidR="006916AE">
        <w:rPr>
          <w:rStyle w:val="6-Char"/>
          <w:rFonts w:hint="cs"/>
          <w:sz w:val="24"/>
          <w:szCs w:val="24"/>
          <w:rtl/>
        </w:rPr>
        <w:t>«ارجع فصل، فإنك</w:t>
      </w:r>
      <w:r w:rsidRPr="006916AE">
        <w:rPr>
          <w:rStyle w:val="6-Char"/>
          <w:rFonts w:hint="cs"/>
          <w:sz w:val="24"/>
          <w:szCs w:val="24"/>
          <w:rtl/>
        </w:rPr>
        <w:t xml:space="preserve"> لم تصل»</w:t>
      </w:r>
      <w:r w:rsidRPr="00593BCF">
        <w:rPr>
          <w:rFonts w:ascii="IRNazli" w:hAnsi="IRNazli" w:cs="IRNazli" w:hint="cs"/>
          <w:sz w:val="24"/>
          <w:szCs w:val="24"/>
          <w:rtl/>
          <w:lang w:bidi="fa-IR"/>
        </w:rPr>
        <w:t xml:space="preserve"> نمازت را دوباره بخوان زیرا تو نماز نخواندی.</w:t>
      </w:r>
    </w:p>
    <w:p w:rsidR="00367363" w:rsidRPr="00593BCF" w:rsidRDefault="00367363" w:rsidP="00C172FC">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بعد از یکسال اگر صاحبش نیامد، اکثر علماء می‌گویند: کسی که (لقطه) را یافته است، چه فقیر باشد و چه غنی می‌تواند از آن استفاده نماید، امام ابو حنیفه</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می‌گوید: اگر یابنده فقیرباشد، می‌تواند از آن استفاده نماید، ولی اگر توان مند باشد، استفاده کردنش جائز نیست، و باید آن را برای فقراء بدهد.</w:t>
      </w:r>
    </w:p>
    <w:p w:rsidR="00367363" w:rsidRPr="00593BCF" w:rsidRDefault="00367363" w:rsidP="008A525E">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4) شخص یابنده باید سه چیز را از (لقطه) به خاطر خود بسپارد و حفظ کند، ظرف آن، عدد و مقدار آن، سر بند آن، تا اگر صاحبش پیدا شد، با نشانی گفتن این اشیاء مالش را برایش بر گرداند، و این مسئله فروع بسیار دیگری دارد که محل تفصیل آن‌ها کتب فقه است. </w:t>
      </w:r>
    </w:p>
  </w:footnote>
  <w:footnote w:id="491">
    <w:p w:rsidR="00367363" w:rsidRPr="00593BCF" w:rsidRDefault="00367363" w:rsidP="00FF1A6F">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207FFE">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اشیای کم قیمت و بی اهمیت در حکم (لقطه) که سراغ دادن یکسال باشد، داخل نمی‌گردد.</w:t>
      </w:r>
    </w:p>
    <w:p w:rsidR="00367363" w:rsidRPr="00593BCF" w:rsidRDefault="00367363" w:rsidP="00D05FCA">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2) اگر کسی بگوید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خرمای صدقه را به خانۀ خود نمی‌آوردند پس این گفتۀشان که: «مبادا از خرمای صدقه باشد» چه معنی دارد؟ در جواب گفته‌اند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خرماهای صدقه را در مسجد توزیع می‌کردند، و چون احتمال این وجود داشت که خرمای از آن خرماها به لباس‌شان چسپیده و بر روی بسترشان افتاده باشد، از روی احتیاط از خوردن آن خود داری می‌نمودند، و خودشان فرموده بودند: </w:t>
      </w:r>
      <w:r w:rsidRPr="00542340">
        <w:rPr>
          <w:rStyle w:val="5-Char"/>
          <w:rFonts w:hint="cs"/>
          <w:sz w:val="24"/>
          <w:szCs w:val="24"/>
          <w:rtl/>
        </w:rPr>
        <w:t>«دع ما یر</w:t>
      </w:r>
      <w:r w:rsidR="00542340">
        <w:rPr>
          <w:rStyle w:val="5-Char"/>
          <w:rFonts w:hint="cs"/>
          <w:sz w:val="24"/>
          <w:szCs w:val="24"/>
          <w:rtl/>
        </w:rPr>
        <w:t>یبك إلی ما لا یریبك</w:t>
      </w:r>
      <w:r w:rsidRPr="00542340">
        <w:rPr>
          <w:rStyle w:val="5-Char"/>
          <w:rFonts w:hint="cs"/>
          <w:sz w:val="24"/>
          <w:szCs w:val="24"/>
          <w:rtl/>
        </w:rPr>
        <w:t>»</w:t>
      </w:r>
      <w:r w:rsidRPr="00593BCF">
        <w:rPr>
          <w:rFonts w:ascii="IRNazli" w:hAnsi="IRNazli" w:cs="IRNazli" w:hint="cs"/>
          <w:sz w:val="24"/>
          <w:szCs w:val="24"/>
          <w:rtl/>
          <w:lang w:bidi="fa-IR"/>
        </w:rPr>
        <w:t xml:space="preserve">. </w:t>
      </w:r>
    </w:p>
  </w:footnote>
  <w:footnote w:id="492">
    <w:p w:rsidR="00367363" w:rsidRPr="00593BCF" w:rsidRDefault="00367363" w:rsidP="00FF1A6F">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7C2974">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1) در محشر دو پل وجود دارد، پل عمومی که اهل محشر به استثنای عدۀ معدودی که بدون حساب و کتاب به بهشت می‌روند از آن می‌گذرند، کسانی که مستحق دوزخ باشند در دوزخ می‌افتند، و مؤمنان به سلامتی از آن عبور می‌کنند، بعد از گذشتن از این پل، به پلی می‌رسند که خاص برای مؤمنان است، وبین دوزخ و جنت قرار دارد، و در این‌جا حقوقی را که مؤمنان بر یک دیگر دارند، تصفیه حساب می‌کنند، و بعد از ادای حقوق یک دیگر، از این پل می‌گذرند، و به دروازۀ بهشت می‌رسند، و در این‌جا است که برای آن‌ها گفته می‌شود که: </w:t>
      </w:r>
      <w:r w:rsidRPr="00593BCF">
        <w:rPr>
          <w:rFonts w:ascii="Traditional Arabic" w:hAnsi="Traditional Arabic" w:cs="Traditional Arabic"/>
          <w:sz w:val="24"/>
          <w:szCs w:val="24"/>
          <w:rtl/>
          <w:lang w:bidi="fa-IR"/>
        </w:rPr>
        <w:t>﴿</w:t>
      </w:r>
      <w:r w:rsidRPr="00593BCF">
        <w:rPr>
          <w:rFonts w:ascii="KFGQPC Uthmanic Script HAFS" w:hAnsi="KFGQPC Uthmanic Script HAFS" w:cs="KFGQPC Uthmanic Script HAFS"/>
          <w:sz w:val="24"/>
          <w:szCs w:val="24"/>
          <w:rtl/>
          <w:lang w:bidi="fa-IR"/>
        </w:rPr>
        <w:t>سَلَٰمٌ عَلَيۡكُمۡ طِبۡتُمۡ فَ</w:t>
      </w:r>
      <w:r w:rsidRPr="00593BCF">
        <w:rPr>
          <w:rFonts w:ascii="KFGQPC Uthmanic Script HAFS" w:hAnsi="KFGQPC Uthmanic Script HAFS" w:cs="KFGQPC Uthmanic Script HAFS" w:hint="cs"/>
          <w:sz w:val="24"/>
          <w:szCs w:val="24"/>
          <w:rtl/>
          <w:lang w:bidi="fa-IR"/>
        </w:rPr>
        <w:t>ٱ</w:t>
      </w:r>
      <w:r w:rsidRPr="00593BCF">
        <w:rPr>
          <w:rFonts w:ascii="KFGQPC Uthmanic Script HAFS" w:hAnsi="KFGQPC Uthmanic Script HAFS" w:cs="KFGQPC Uthmanic Script HAFS" w:hint="eastAsia"/>
          <w:sz w:val="24"/>
          <w:szCs w:val="24"/>
          <w:rtl/>
          <w:lang w:bidi="fa-IR"/>
        </w:rPr>
        <w:t>دۡخُلُوهَا</w:t>
      </w:r>
      <w:r w:rsidRPr="00593BCF">
        <w:rPr>
          <w:rFonts w:ascii="KFGQPC Uthmanic Script HAFS" w:hAnsi="KFGQPC Uthmanic Script HAFS" w:cs="KFGQPC Uthmanic Script HAFS"/>
          <w:sz w:val="24"/>
          <w:szCs w:val="24"/>
          <w:rtl/>
          <w:lang w:bidi="fa-IR"/>
        </w:rPr>
        <w:t xml:space="preserve"> خَٰلِدِينَ٧٣</w:t>
      </w:r>
      <w:r w:rsidRPr="00593BCF">
        <w:rPr>
          <w:rFonts w:ascii="Traditional Arabic" w:hAnsi="Traditional Arabic" w:cs="Traditional Arabic"/>
          <w:sz w:val="24"/>
          <w:szCs w:val="24"/>
          <w:rtl/>
          <w:lang w:bidi="fa-IR"/>
        </w:rPr>
        <w:t>﴾</w:t>
      </w:r>
      <w:r w:rsidRPr="00593BCF">
        <w:rPr>
          <w:rFonts w:ascii="Traditional Arabic" w:hAnsi="Traditional Arabic" w:cs="Traditional Arabic" w:hint="cs"/>
          <w:sz w:val="24"/>
          <w:szCs w:val="24"/>
          <w:rtl/>
          <w:lang w:bidi="fa-IR"/>
        </w:rPr>
        <w:t xml:space="preserve"> </w:t>
      </w:r>
      <w:r w:rsidRPr="00593BCF">
        <w:rPr>
          <w:rFonts w:ascii="IRNazli" w:hAnsi="IRNazli" w:cs="IRNazli" w:hint="cs"/>
          <w:sz w:val="24"/>
          <w:szCs w:val="24"/>
          <w:rtl/>
          <w:lang w:bidi="fa-IR"/>
        </w:rPr>
        <w:t>اللهم اجعلنا منهم آمین.</w:t>
      </w:r>
    </w:p>
    <w:p w:rsidR="00367363" w:rsidRPr="00593BCF" w:rsidRDefault="00367363" w:rsidP="00F632E7">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حقوق که در این‌جا مورد تصفیه حساب قرار می‌گیرد، حقوق جزئی است که بین طرفین می‌باشد مثلا: شخصی دیگری را سیلی زده است، و دیگری او را سیلی محکم تری زده است، و یا یکی دیگری را دشنامی داده است، و آن دیگری دشنام شدید تری داده است، و امثال این‌ها و این چیزهائی است که مورد عفو یک دیگر قرار گرفته و بعد از ادای حقوق به بهشت می‌روند.</w:t>
      </w:r>
    </w:p>
  </w:footnote>
  <w:footnote w:id="493">
    <w:p w:rsidR="00367363" w:rsidRPr="00593BCF" w:rsidRDefault="00367363" w:rsidP="00FF1A6F">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572618">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1) مراد از نزدیکی که در این گفتۀ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آمده است که: «خداوند [در آخرت] به شخص مؤمن نزدیک می‌شود» نزدیکی مرتبه است نه نزدیکی مکانی» ولی اگر بگوئیم که مراد از آن نزدیکی است که خود خداوند حقیقت آن را بهتر می‌داند، به احتیاط نزدیکتر است.</w:t>
      </w:r>
    </w:p>
    <w:p w:rsidR="00367363" w:rsidRPr="00593BCF" w:rsidRDefault="00367363" w:rsidP="00572618">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(کنف) به معنی: جانب، طرف، و به معنی (بال) است، و مراد از آن در این‌جا کنایه از رحمت و احاطه و حفظ است.</w:t>
      </w:r>
    </w:p>
    <w:p w:rsidR="00367363" w:rsidRPr="00593BCF" w:rsidRDefault="00367363" w:rsidP="00C40344">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مراد از ظلمی که در این آیۀ مبارکه آمده است، کفر و نفاق است، نه مطلق ظلم زیرا مطلق ظلم همان طوری که شامل کفر و نفاق را می‌شود، شامل تمام گناهان از صغیره و کبیره را نیز می‌شود، و همان طوری که معلوم است، این طور نیست، که هر گناهی ولو آنکه از صغایر باشد مستوجب لعنت وطرد از رحمت الهی شود.</w:t>
      </w:r>
    </w:p>
    <w:p w:rsidR="00367363" w:rsidRPr="00593BCF" w:rsidRDefault="00367363" w:rsidP="00C40344">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4) از این حدیث دانسته می‌شودد که سؤال کردن از نعمت‌های (حلال) که در این آیۀ مبارکه آمده است که: </w:t>
      </w:r>
      <w:r w:rsidRPr="00593BCF">
        <w:rPr>
          <w:rFonts w:ascii="Traditional Arabic" w:hAnsi="Traditional Arabic" w:cs="Traditional Arabic"/>
          <w:sz w:val="24"/>
          <w:szCs w:val="24"/>
          <w:rtl/>
          <w:lang w:bidi="fa-IR"/>
        </w:rPr>
        <w:t>﴿</w:t>
      </w:r>
      <w:r w:rsidRPr="00593BCF">
        <w:rPr>
          <w:rFonts w:ascii="KFGQPC Uthmanic Script HAFS" w:hAnsi="KFGQPC Uthmanic Script HAFS" w:cs="KFGQPC Uthmanic Script HAFS"/>
          <w:sz w:val="24"/>
          <w:szCs w:val="24"/>
          <w:rtl/>
          <w:lang w:bidi="fa-IR"/>
        </w:rPr>
        <w:t xml:space="preserve">ثُمَّ لَتُسۡ‍َٔلُنَّ يَوۡمَئِذٍ عَنِ </w:t>
      </w:r>
      <w:r w:rsidRPr="00593BCF">
        <w:rPr>
          <w:rFonts w:ascii="KFGQPC Uthmanic Script HAFS" w:hAnsi="KFGQPC Uthmanic Script HAFS" w:cs="KFGQPC Uthmanic Script HAFS" w:hint="cs"/>
          <w:sz w:val="24"/>
          <w:szCs w:val="24"/>
          <w:rtl/>
          <w:lang w:bidi="fa-IR"/>
        </w:rPr>
        <w:t>ٱ</w:t>
      </w:r>
      <w:r w:rsidRPr="00593BCF">
        <w:rPr>
          <w:rFonts w:ascii="KFGQPC Uthmanic Script HAFS" w:hAnsi="KFGQPC Uthmanic Script HAFS" w:cs="KFGQPC Uthmanic Script HAFS" w:hint="eastAsia"/>
          <w:sz w:val="24"/>
          <w:szCs w:val="24"/>
          <w:rtl/>
          <w:lang w:bidi="fa-IR"/>
        </w:rPr>
        <w:t>لنَّعِيمِ</w:t>
      </w:r>
      <w:r w:rsidRPr="00593BCF">
        <w:rPr>
          <w:rFonts w:ascii="KFGQPC Uthmanic Script HAFS" w:hAnsi="KFGQPC Uthmanic Script HAFS" w:cs="KFGQPC Uthmanic Script HAFS"/>
          <w:sz w:val="24"/>
          <w:szCs w:val="24"/>
          <w:rtl/>
          <w:lang w:bidi="fa-IR"/>
        </w:rPr>
        <w:t>٨</w:t>
      </w:r>
      <w:r w:rsidRPr="00593BCF">
        <w:rPr>
          <w:rFonts w:ascii="Traditional Arabic" w:hAnsi="Traditional Arabic" w:cs="Traditional Arabic"/>
          <w:sz w:val="24"/>
          <w:szCs w:val="24"/>
          <w:rtl/>
          <w:lang w:bidi="fa-IR"/>
        </w:rPr>
        <w:t>﴾</w:t>
      </w:r>
      <w:r w:rsidRPr="00593BCF">
        <w:rPr>
          <w:rFonts w:ascii="Traditional Arabic" w:hAnsi="Traditional Arabic" w:cs="Traditional Arabic" w:hint="cs"/>
          <w:sz w:val="24"/>
          <w:szCs w:val="24"/>
          <w:rtl/>
          <w:lang w:bidi="fa-IR"/>
        </w:rPr>
        <w:t xml:space="preserve"> </w:t>
      </w:r>
      <w:r w:rsidRPr="00593BCF">
        <w:rPr>
          <w:rFonts w:ascii="IRNazli" w:hAnsi="IRNazli" w:cs="IRNazli" w:hint="cs"/>
          <w:sz w:val="24"/>
          <w:szCs w:val="24"/>
          <w:rtl/>
          <w:lang w:bidi="fa-IR"/>
        </w:rPr>
        <w:t>یعنی: بعد از آن در این روز از نعمت‌ها پرسان می‌شود، عبارت از سؤال و پرسان تذکر نعمت است، نه سؤال حساب و انتقام زیرا در صورتی که خداوند متعال گناهان رابه یاد بنده داده، و بعد از آن برایش ببخشد، به طریق اولی نعمت‌ها حلال را که در آن مرتکب گناهی نشده است، تنها بیادش داده و برایش خواهد بخشید.</w:t>
      </w:r>
    </w:p>
    <w:p w:rsidR="00367363" w:rsidRPr="00593BCF" w:rsidRDefault="00367363" w:rsidP="00C40344">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5) این حدیث مطابق عقیدۀ اهل سنت و جماعت دلالت صریح بر این دارد که مسلمان به سبب ارتکاب معاصی کافر نمی‌شود، و طوری که معلوم است، خوارج می‌گویند که مرتکب کبیره خارج از ملت بوده و کافر است.</w:t>
      </w:r>
    </w:p>
    <w:p w:rsidR="00367363" w:rsidRPr="00593BCF" w:rsidRDefault="00367363" w:rsidP="009A02ED">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6) این حدیث دلیل صریحی برخلاف عقیدۀ معتزله است که می‌گویند: چیزی که بخشیده می‌شود، گناهان صغیره است، و گناهان کبیر بخشیده نمی‌شود.</w:t>
      </w:r>
    </w:p>
  </w:footnote>
  <w:footnote w:id="494">
    <w:p w:rsidR="00367363" w:rsidRPr="00593BCF" w:rsidRDefault="00367363" w:rsidP="002B2E3B">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2B2E3B">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باید مسلمان از ظلم کردن بر دیگران خود داری نماید.</w:t>
      </w:r>
    </w:p>
    <w:p w:rsidR="00367363" w:rsidRPr="00593BCF" w:rsidRDefault="00367363" w:rsidP="002B2E3B">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باید مسلمان بکوشد، تا مانع ظلم ظالم از مظلوم گردد.</w:t>
      </w:r>
    </w:p>
    <w:p w:rsidR="00367363" w:rsidRPr="00593BCF" w:rsidRDefault="00367363" w:rsidP="002B2E3B">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عیب دیگران را پنهان نماید، و البته ایت عیبی است که قبلا واقع گردیده است، و کسی که فعلا در گناه آغشته است، باید برای وی نصیحت نماید تا از آن گناه برگردد، و کسی که گناه را در مجاهرت مرتکب می‌گردد، پوشاندن گناهش لازم نیست، زیرا اولین کسی که عیبش را بر ملا ساخته است، خودش می‌باشد.</w:t>
      </w:r>
    </w:p>
    <w:p w:rsidR="00367363" w:rsidRPr="00593BCF" w:rsidRDefault="00367363" w:rsidP="00536579">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4) همان طوری که از این حدیث و از آیات و احادیث مشابه آن دانسته می‌شود، در بسیاری از حالات جزاء از جنس عمل است، و از این جهت است که اگر کسی حاجت برادر مسلمانش را بر آورده می‌سازد، خداوند متعال حاجت او را در دنیا و در آخرت بر آورده می‌سازد، و کسی که مشکل مسلمانی را بر طرف می‌سازد، خداوند مشکلی از مشکلات او را در روز قیامت بر طرف می‌سازد، وکسی که عیب مسلمانی را بپوشاند، خداوند گناهانش را در روز قیامت می‌پوشاند، و در احادیث دیگری آمده است که اگر کسی مسجدی می‌سازد، خداوند برایش در بهشت خانۀ می‌سازد، و هم چنین مثال‌های دیگری.</w:t>
      </w:r>
    </w:p>
  </w:footnote>
  <w:footnote w:id="495">
    <w:p w:rsidR="00367363" w:rsidRPr="00593BCF" w:rsidRDefault="00367363" w:rsidP="00FF1A6F">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870F00">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1) اینکه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از مانع شدن از ظلم به گرفتن بالای دو دستش تعبیر کرده‌اند، دلالت بر این دارد که باید به زور و قوت مانع ظلم ظالم شد، و دیگر آنکه ظالم در وقت ظلم خود دستش را بالا می‌کند، و کسی که دست ظالم را از بالای آن می‌گیرد معنایش این است که بالا کردن دست ظالم می‌شود.</w:t>
      </w:r>
    </w:p>
    <w:p w:rsidR="00367363" w:rsidRPr="00593BCF" w:rsidRDefault="00367363" w:rsidP="00097D8F">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2) گرفتن دست ظالم در واقع کمک کردن برای او است، و در روایت مسلم آمده است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در تکملۀ این حدیث فرمودند: «زیرا اگر ظالم خواسته باشد مالی را دزدی کند، و ما او را از این کار مانع شویم، در حقیقت برایش کمک کرده‌ایم، زیرا به این کار مانع قطع دستش در دنیا، و نجاتش از عذاب اخروی شده ایم، و اگر حرام خوار از حرام خوردن که رشوت، سود، اختلاس، خوردن مال یتیم و امثال این‌ها باشد، منع کنیم، در واقع برایش کمک کرده‌ایم، زیرا به این کار خود سبب آن شده</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ایم که ای</w:t>
      </w:r>
      <w:r w:rsidR="00084584">
        <w:rPr>
          <w:rFonts w:ascii="IRNazli" w:hAnsi="IRNazli" w:cs="IRNazli" w:hint="cs"/>
          <w:sz w:val="24"/>
          <w:szCs w:val="24"/>
          <w:rtl/>
          <w:lang w:bidi="fa-IR"/>
        </w:rPr>
        <w:t>ن شخص از عذاب دنیوی و اخروی، و ی</w:t>
      </w:r>
      <w:r w:rsidRPr="00593BCF">
        <w:rPr>
          <w:rFonts w:ascii="IRNazli" w:hAnsi="IRNazli" w:cs="IRNazli" w:hint="cs"/>
          <w:sz w:val="24"/>
          <w:szCs w:val="24"/>
          <w:rtl/>
          <w:lang w:bidi="fa-IR"/>
        </w:rPr>
        <w:t>ا لا اقل از عذاب اخروی نجات یابد، و این کمک بسیار بزرگ و شایانی است.</w:t>
      </w:r>
    </w:p>
    <w:p w:rsidR="00367363" w:rsidRPr="00593BCF" w:rsidRDefault="00367363" w:rsidP="002D2E8F">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3) سبب ورود این حدیث نبوی شریف طوری که در صحیح مسلم آمده است آن بود که روزی دو نفر یکی از مهاجرین، و بچه جوانی از انصار با هم به جنگ پرداختند، مهاجر مهاجرین به کمک طلبید، و انصاری انصار را،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آمده و فرمودند: این چه کار است؟ راه و رسم جاهلیت را گرفته</w:t>
      </w:r>
      <w:r w:rsidR="002D2E8F">
        <w:rPr>
          <w:rFonts w:ascii="IRNazli" w:hAnsi="IRNazli" w:cs="IRNazli" w:hint="eastAsia"/>
          <w:sz w:val="24"/>
          <w:szCs w:val="24"/>
          <w:rtl/>
          <w:lang w:bidi="fa-IR"/>
        </w:rPr>
        <w:t>‌</w:t>
      </w:r>
      <w:r w:rsidRPr="00593BCF">
        <w:rPr>
          <w:rFonts w:ascii="IRNazli" w:hAnsi="IRNazli" w:cs="IRNazli" w:hint="cs"/>
          <w:sz w:val="24"/>
          <w:szCs w:val="24"/>
          <w:rtl/>
          <w:lang w:bidi="fa-IR"/>
        </w:rPr>
        <w:t>اید»؟</w:t>
      </w:r>
    </w:p>
    <w:p w:rsidR="00367363" w:rsidRPr="00593BCF" w:rsidRDefault="00367363" w:rsidP="00870F00">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گفتند: نه خیر، دو جوان با هم جنگ کرده‌اند، یکی انگشت خود را به مقعد دیگری گذاشته بود، و کار به این‌جا کشید،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فرمودند: «مهم نیست، هر کس برادرش را خواه ظالم است و خواه مظلوم کمک کند.....»</w:t>
      </w:r>
    </w:p>
  </w:footnote>
  <w:footnote w:id="496">
    <w:p w:rsidR="00367363" w:rsidRPr="00593BCF" w:rsidRDefault="00367363" w:rsidP="00FF1A6F">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232208">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ظلم عبارت از نهادن چیزی در جایی غیر مناسب آن است، ابن جوزی</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می‌گوید: هر ظلمی مشتمل بر دو معصیت است: یکی در ستم روا داشتن بر مظلوم، و دوم: به مبارزه طلبیدن کسی که امر به عدالت می‌کند، یعنی خداوند متعال، زیرا مظلوم ضعیف است و جز خدا دادرسی دیگری ندارد، و علماء گفته‌اند که: سبب ظلم کردن، ظلمت و تاریکی قلب است، زیرا کسی که قلبش به نور خدایی روشن باشد، به عواقب ظلم نظر انداخته و از آن خود داری می‌نماید، و کسی به ظلم و ستم اقدام می‌کند که قلبش تاریک باشد.</w:t>
      </w:r>
    </w:p>
    <w:p w:rsidR="00367363" w:rsidRPr="00593BCF" w:rsidRDefault="00367363" w:rsidP="005F5344">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کسی که در این دنیا مرتکب ظلم می‌شود، در روز قیامت در تاریکی می‌ماند، و نمی‌داند که به کجا می‌رود، و در نهایت به گودالی از گودال‌های دوزخ می‌افتد، از ابن مسعود</w:t>
      </w:r>
      <w:r w:rsidRPr="00593BCF">
        <w:rPr>
          <w:rFonts w:ascii="IRNazli" w:hAnsi="IRNazli" w:cs="CTraditional Arabic" w:hint="cs"/>
          <w:sz w:val="24"/>
          <w:szCs w:val="24"/>
          <w:rtl/>
          <w:lang w:bidi="fa-IR"/>
        </w:rPr>
        <w:t>س</w:t>
      </w:r>
      <w:r w:rsidRPr="00593BCF">
        <w:rPr>
          <w:rFonts w:ascii="IRNazli" w:hAnsi="IRNazli" w:cs="IRNazli" w:hint="cs"/>
          <w:sz w:val="24"/>
          <w:szCs w:val="24"/>
          <w:rtl/>
          <w:lang w:bidi="fa-IR"/>
        </w:rPr>
        <w:t xml:space="preserve"> روایت است که گفت: اشخاص ظالم را می‌آورند و به فشار در صندوقی جا می‌دهند، و سپس آن صندوق را در دوزخ می‌اندازند.</w:t>
      </w:r>
    </w:p>
  </w:footnote>
  <w:footnote w:id="497">
    <w:p w:rsidR="00367363" w:rsidRPr="00593BCF" w:rsidRDefault="00367363" w:rsidP="00F63910">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153B5B">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اگر ظالم ظلمش را برای مظلوم بیان کرد و از وی پوزش خواست، و مظلوم او را بخشید، به اجماع علماء ذمه‌اش خلاص می‌شود، ولی اگر به طور مجمل معذرت خواست، مثلا گفت: مرا ببخش نسبت به تو مقصرم و ظلم کرده‌ام، این عذر خواهی</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اش اگر در چیزهای کم اهمیت مانند: کتاب، قلم، سوزن، پیاله، و امثال این‌ها باشد، برایش بخشیده می‌شود، و اگر در چیزهای مهم، مانند: مقدار زیادی پول، و یا گاو و گوسفند، و یا خانه و امثال این‌ها باشد، تا وقتی که بیان نکند، برایش بخشیده نمی‌شود، و حتی در چیزهای اندک وقتی برایش بخشیده می‌شود که اصل آن چیز از بین رفته باشد، و اگر موجود باشد، تا وفتی که آن را برای صاحبش برنگرداند، برایش بخشیده نمی‌شود، وبعد از آن اگر صاحبش خواست، می‌تواند آن را برای ظالم بخشش نماید، و یا برای خود نگهدارد.</w:t>
      </w:r>
    </w:p>
    <w:p w:rsidR="00367363" w:rsidRPr="00593BCF" w:rsidRDefault="00367363" w:rsidP="00A4240D">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در اموری که قابل باز گشت دادن نیست، ولی قابل ذکر کردن هست، مانند غیبت کردن، تهمت بستن، با هم انداختن و امثال این‌ها، بهتر است هر آنچه را که بیادش هست، یکایک نام برده، و از شخص مظلوم معذرت بخواهد، و اگر از یادش رفته بود، و یا از نام بردنش شرم می‌کرد، بگوید: من از تو غیبت کردم، بر تو تهمت زدم، بعضی اشخاص را بر علیه تو تحریک نمودم، اکنون توبه نموده‌ام، و مرا ببخش، اگر او را بخشید، ذمه‌اش خلاص می‌شود.</w:t>
      </w:r>
    </w:p>
    <w:p w:rsidR="00367363" w:rsidRPr="00593BCF" w:rsidRDefault="00367363" w:rsidP="00A4240D">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در اموری که قابل ذکر کردن نیست، و ذکر کردن آن، سبب فتنه و جنگ و جدل می‌شود، مانند، زنا کردن با زن و یا دختر و یا خواه کدام شخص، و یا لواطت کردن با پسر و یا برادر وی، و امثال این‌ها، از صمیم قلب توبه نموده‌ و برای صاحب حق دعای خیر نماید، و از یاد آوری چنین اموری باید خود داری نماید.</w:t>
      </w:r>
    </w:p>
  </w:footnote>
  <w:footnote w:id="498">
    <w:p w:rsidR="00367363" w:rsidRPr="00593BCF" w:rsidRDefault="00367363" w:rsidP="00F63910">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460448">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مراد از ظلم در مورد زمین آن است که مثلا: زمینش را به نا حق تصاحب کرده باشد، و یا چیزی از زمینش را به زمین خود ملحق نموده باشد، و یا زمنیش را برای رفتن به خانه و یا زمین خود برای خود راه ساخته باشد، و یا از خاک و سنگ زمینش بدون اجازۀ وی استفاده کرده باشد، و یا به هر طریق دیگری.</w:t>
      </w:r>
    </w:p>
    <w:p w:rsidR="00367363" w:rsidRPr="00593BCF" w:rsidRDefault="00367363" w:rsidP="00460448">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2) طوری که نبی کریم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فرموده‌اند، کسی که بر کسی نسبت به زمنیش ظلم و تجاوز نماید، آن زمین تا هفت طبقه بر گردنش طوق می‌شود، و این شخص در میدان محشر مکلف و وادار می‌شود که آن هفت طبقه زمینی را که بر گردنش طوق شده است، با خود بکشد، و یا آن زمین بر گردنش طوق می‌گردد و تا طبقۀ هفتم زمین وی را فرو می‌برد، و حدیث آتی مؤید همین معنی اخیر است.</w:t>
      </w:r>
    </w:p>
    <w:p w:rsidR="00367363" w:rsidRPr="00593BCF" w:rsidRDefault="00367363" w:rsidP="001048CD">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کسی که زمین را مالک گردید، طبقه‌های زیرین آن را نیز مالک می‌گردد، و می‌تواند تا هر جایی که خواسته باشد، آن را حفر نماید، مگر آنکه حفر کردن سبب ضرر بر دیگران شود، چنان‌چه می‌تواند تا هر جا که خواسته باشد، از هوای آن زمین استفاده نماید، مگر آنکه استفاده کردن از هوایش سبب ضرر بر دیگران شود.</w:t>
      </w:r>
    </w:p>
    <w:p w:rsidR="00367363" w:rsidRPr="00593BCF" w:rsidRDefault="00367363" w:rsidP="001048CD">
      <w:pPr>
        <w:pStyle w:val="FootnoteText"/>
        <w:bidi/>
        <w:ind w:left="272" w:firstLine="0"/>
        <w:jc w:val="both"/>
        <w:rPr>
          <w:rFonts w:ascii="IRNazli" w:hAnsi="IRNazli" w:cs="Times New Roman"/>
          <w:sz w:val="24"/>
          <w:szCs w:val="24"/>
          <w:rtl/>
          <w:lang w:bidi="fa-IR"/>
        </w:rPr>
      </w:pPr>
      <w:r w:rsidRPr="00593BCF">
        <w:rPr>
          <w:rFonts w:ascii="IRNazli" w:hAnsi="IRNazli" w:cs="IRNazli" w:hint="cs"/>
          <w:sz w:val="24"/>
          <w:szCs w:val="24"/>
          <w:rtl/>
          <w:lang w:bidi="fa-IR"/>
        </w:rPr>
        <w:t>4) تجاوز بر حقوق دیگران، و از آن جمله غصب کردن زمین، و تعدی بر آن، از گناهان کبیره است.</w:t>
      </w:r>
    </w:p>
  </w:footnote>
  <w:footnote w:id="499">
    <w:p w:rsidR="00367363" w:rsidRPr="00593BCF" w:rsidRDefault="00367363" w:rsidP="00F63910">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1048CD">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این خسف در روز محشر می‌باشد، و وقتی صورت می‌گیرد که آن زمینی را که به غیر حق گرفته است تا هفت طبقۀ زمین با خود بکشد و در میدان محشر حاضر گرداند.</w:t>
      </w:r>
    </w:p>
    <w:p w:rsidR="00367363" w:rsidRPr="00593BCF" w:rsidRDefault="00367363" w:rsidP="001048CD">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در حدیث ابو مالک اشعری آمده است که: «بزرگترین خیانت از [نگاه گناه] در روز قیامت، مقدار زمینی است که شخص آن را دزدی کرده است، و آن زمین تا هفت طبقه بر گردنش طوق می‌گردد.</w:t>
      </w:r>
    </w:p>
  </w:footnote>
  <w:footnote w:id="500">
    <w:p w:rsidR="00367363" w:rsidRPr="00593BCF" w:rsidRDefault="00367363" w:rsidP="00F63910">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r w:rsidR="00C76862">
        <w:rPr>
          <w:rFonts w:ascii="IRNazli" w:hAnsi="IRNazli" w:cs="IRNazli" w:hint="cs"/>
          <w:sz w:val="24"/>
          <w:szCs w:val="24"/>
          <w:rtl/>
          <w:lang w:bidi="fa-IR"/>
        </w:rPr>
        <w:t>:</w:t>
      </w:r>
    </w:p>
    <w:p w:rsidR="00367363" w:rsidRPr="00593BCF" w:rsidRDefault="00367363" w:rsidP="00830B54">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نهی از خوردن چند دانه خرما با هم، در صورتی است که این خرماها را با یک دیگر به طور شراکت بخورند، زیرا کسی که چند خرما را با هم می‌خورد، سبب ظلم و تعدی بر حق شخص دیگر که شریکش می‌باشد، می‌گردد، و کسی که خرما‌های خود را می‌خورد، هر طوری که می‌خواهد بخورد، گرچه چند دانه خوردن با هم موافق به ادب خوردن نیست.</w:t>
      </w:r>
    </w:p>
    <w:p w:rsidR="00367363" w:rsidRPr="00593BCF" w:rsidRDefault="00367363" w:rsidP="00357E2F">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با قیاس بر خرما، هر چیزی دیگری که شبیه به خرما باشد، مانند: زرد آلو، انجیر، آلو، و غیره، اگر به طور شراکت خورده می‌شد، یا باید از آن‌ها دانه دانه بخورد، و یا اگر مثلا دو دانه، دو دانه می‌خورد، از رفیقش اجازه بگیرد.</w:t>
      </w:r>
    </w:p>
    <w:p w:rsidR="00367363" w:rsidRPr="00593BCF" w:rsidRDefault="00367363" w:rsidP="00970216">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انسان از خوردن حق دیکران جداً خود داری نماید.</w:t>
      </w:r>
    </w:p>
  </w:footnote>
  <w:footnote w:id="501">
    <w:p w:rsidR="00367363" w:rsidRPr="00593BCF" w:rsidRDefault="00367363" w:rsidP="00F63910">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970216">
      <w:pPr>
        <w:pStyle w:val="FootnoteText"/>
        <w:bidi/>
        <w:ind w:left="272" w:hanging="272"/>
        <w:jc w:val="both"/>
        <w:rPr>
          <w:rFonts w:ascii="IRNazli" w:hAnsi="IRNazli" w:cs="IRNazli"/>
          <w:sz w:val="24"/>
          <w:szCs w:val="24"/>
          <w:rtl/>
          <w:lang w:bidi="fa-IR"/>
        </w:rPr>
      </w:pPr>
      <w:r w:rsidRPr="00593BCF">
        <w:rPr>
          <w:rFonts w:ascii="IRNazli" w:hAnsi="IRNazli" w:cs="IRNazli" w:hint="cs"/>
          <w:sz w:val="24"/>
          <w:szCs w:val="24"/>
          <w:rtl/>
          <w:lang w:bidi="fa-IR"/>
        </w:rPr>
        <w:tab/>
        <w:t>از سدی</w:t>
      </w:r>
      <w:r w:rsidRPr="00593BCF">
        <w:rPr>
          <w:rFonts w:ascii="IRNazli" w:hAnsi="IRNazli" w:cs="CTraditional Arabic" w:hint="cs"/>
          <w:sz w:val="24"/>
          <w:szCs w:val="24"/>
          <w:rtl/>
          <w:lang w:bidi="fa-IR"/>
        </w:rPr>
        <w:t>/</w:t>
      </w:r>
      <w:r w:rsidRPr="00593BCF">
        <w:rPr>
          <w:rFonts w:ascii="IRNazli" w:hAnsi="IRNazli" w:cs="IRNazli" w:hint="cs"/>
          <w:sz w:val="24"/>
          <w:szCs w:val="24"/>
          <w:rtl/>
          <w:lang w:bidi="fa-IR"/>
        </w:rPr>
        <w:t xml:space="preserve"> روایت است که گفت: «این آیه، و سه آیۀ بعدی آن دربارۀ أخنس بن شریح ثقفی نازل گردید که نزد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آمد و اظهار اسلام نمود، ولی در باطن خود مخالف اسلام بود»، و البته حکم آن عام است و همۀ منافقین را شامل می‌شود.</w:t>
      </w:r>
    </w:p>
  </w:footnote>
  <w:footnote w:id="502">
    <w:p w:rsidR="00367363" w:rsidRPr="00593BCF" w:rsidRDefault="00367363" w:rsidP="00F63910">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8D07CE">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1) مراد از این فرمودۀ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که: «جز این نیست که من بشر هستم» این است که من غیب را نمی‌دانم، بلکه براساس ظاهر و شواهد حکم می‌کنم، و البته اگر خدا می‌خواست، پیامبرش را بر غیب و بر حقیقت وقائع مطلع می‌ساخت، ولی چون این طریقۀ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سر مشقی برای امت‌شان در آینده می‌باشد، از این جهت بر طریقی حکم کردند، که در آینده دیگران به همان طریق حکم کنند.</w:t>
      </w:r>
    </w:p>
    <w:p w:rsidR="00367363" w:rsidRPr="00593BCF" w:rsidRDefault="00367363" w:rsidP="00D05FCA">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2) این حدیث دلالت بر این دارد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در بعضی مسائل به اساس اجتهاد خود حکم می‌کردند، واجتهادشان درمسائلی که مبتنی بر شاهد و بینه نباشد، همیشه موافق حق است، زیرا اگر موافق صواب باشد، مورد تأیید قرار می‌گیرد، و اگر موافق صواب نباشد، وحی نازل گردیده و وجه صواب را بیان می‌دارد، و اما نسبت به مجتهدین دیگر از افراد امت، هرکس که باشد، اجتهادش احتمال خطاء و صواب را دارد، و با آن هم اگر در اجتهاد خود به صواب رسیده باشد، برایش دو مزد است، یک مزد جهت احتهادش، و مزد دیگر جهت به صواب رسیدنش، و اگر به خطا رفته باشد، برایش یک مزد است، که مزد اجتهاد کردنش باشد.</w:t>
      </w:r>
    </w:p>
    <w:p w:rsidR="00367363" w:rsidRPr="00593BCF" w:rsidRDefault="00367363" w:rsidP="00C55E95">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در تاثیر حکم حاکم بین علماء اختلاف است، امام طحاوی از بعضی علماء نقل می‌کند که می‌گویند: قضاوت حاکم در تمام مسائل چه مالی باشد، و چه غیر مالی بیانگر حکم آن مسائل است، مثلا: اگر کسی به ناحق دعوی کرد که فلان مال از من است، و این دعوای خود را ثابت ساخت، و قاضی حکم به ثبوت این مال برایش کرد، این مال شرعا به او تعلق می‌گیرد.</w:t>
      </w:r>
    </w:p>
    <w:p w:rsidR="00367363" w:rsidRPr="00593BCF" w:rsidRDefault="00367363" w:rsidP="00C55E95">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امام ابو یوسف و عدۀ دیگری از علماء می‌گویند که: قضاوت حاکم، هیچ تاثیری در حقیقت حکم ندارد، یا به عبارت دیگر، قضاوت حاکم نه حلال را حرام می‌گرداند، و نه حرام را حلال.</w:t>
      </w:r>
    </w:p>
    <w:p w:rsidR="00367363" w:rsidRPr="00593BCF" w:rsidRDefault="00367363" w:rsidP="00C55E95">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امام ابو حنیفه و محمد رحمهما الله می‌گویند: در مسائل اموال، قضاوت حاکم تاثیری بر اصل آن اموال ندارد، ولی در مسائل نکاح وطلاق اگر قاضی به اساس شهادت شهود که در ظاهر عادل می‌باشند، حکمی را جاری ساخت، حکمش در ظاهر و باطن جاری می‌گردد، مثلا: اگر زنی به دروغ ادعا کرد که شوهرش او را طلاق داده است، و این دعوای خود را</w:t>
      </w:r>
      <w:r w:rsidR="006245CC">
        <w:rPr>
          <w:rFonts w:ascii="IRNazli" w:hAnsi="IRNazli" w:cs="IRNazli" w:hint="cs"/>
          <w:sz w:val="24"/>
          <w:szCs w:val="24"/>
          <w:rtl/>
          <w:lang w:bidi="fa-IR"/>
        </w:rPr>
        <w:t xml:space="preserve"> </w:t>
      </w:r>
      <w:r w:rsidRPr="00593BCF">
        <w:rPr>
          <w:rFonts w:ascii="IRNazli" w:hAnsi="IRNazli" w:cs="IRNazli" w:hint="cs"/>
          <w:sz w:val="24"/>
          <w:szCs w:val="24"/>
          <w:rtl/>
          <w:lang w:bidi="fa-IR"/>
        </w:rPr>
        <w:t>به شهادت شهود به اثبات رسانید، و قاضی حکم به تفریق بین آن زن و شوهرش نمود، برای این زن جواز دارد که بعد از انقضای عده‌اش با شخص دیگری ازدواج نماید.</w:t>
      </w:r>
    </w:p>
    <w:p w:rsidR="00367363" w:rsidRPr="00593BCF" w:rsidRDefault="00367363" w:rsidP="00623172">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ولی نظرم این است که حکم قاضی فقط و فقط در ظاهر امر و در حکم دنیا نافذ می‌گردد، ولی عندالله چیزی را تغییر نمی‌دهد، بنابراین در مسئلۀ فوق برای آن زن روا نیست که با شوهر دیگری ازدواج نماید، و اگر ازدواج کرد، عندالله مؤاخذه است، ولو آنکه در ظاهر کسی مانع ازدواجش با شوهر دومی شده نمی‌تواند، چنان‌چه در ظاهر امر برای شوهر اولی‌اش روا نیست که با وی ارتباط جنسی داشته باشد، و نص حدیث همین باب شاهد گویای بر این مطلب است، و بدون شک امام ابو حنیفه و امام محمد رحمهم</w:t>
      </w:r>
      <w:r w:rsidR="000177BA">
        <w:rPr>
          <w:rFonts w:ascii="IRNazli" w:hAnsi="IRNazli" w:cs="IRNazli" w:hint="cs"/>
          <w:sz w:val="24"/>
          <w:szCs w:val="24"/>
          <w:rtl/>
          <w:lang w:bidi="fa-IR"/>
        </w:rPr>
        <w:t>ا</w:t>
      </w:r>
      <w:r w:rsidRPr="00593BCF">
        <w:rPr>
          <w:rFonts w:ascii="IRNazli" w:hAnsi="IRNazli" w:cs="IRNazli" w:hint="cs"/>
          <w:sz w:val="24"/>
          <w:szCs w:val="24"/>
          <w:rtl/>
          <w:lang w:bidi="fa-IR"/>
        </w:rPr>
        <w:t xml:space="preserve"> الله که می‌گویند در مسائل نکاح و طلاق اگر قاضی به اساس شهادت شهود که در ظاهر عادل می‌باشند، حکمی را جاری ساخت، حکمش در ظاهر و باطن جاری می‌گردد، مقصدشان حکم دنیوی است، نه حکم اخروی، یعنی: این طور نمی‌گویند که برای این زن از این کار ناروا و خلاف شرعی که مرتکب شده است، گناهی نیست، و الله تعالی أعلم.</w:t>
      </w:r>
    </w:p>
  </w:footnote>
  <w:footnote w:id="503">
    <w:p w:rsidR="00367363" w:rsidRPr="00593BCF" w:rsidRDefault="00367363" w:rsidP="00F63910">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F63910">
      <w:pPr>
        <w:pStyle w:val="FootnoteText"/>
        <w:bidi/>
        <w:ind w:left="272" w:hanging="272"/>
        <w:jc w:val="both"/>
        <w:rPr>
          <w:rFonts w:ascii="IRNazli" w:hAnsi="IRNazli" w:cs="IRNazli"/>
          <w:sz w:val="24"/>
          <w:szCs w:val="24"/>
          <w:rtl/>
          <w:lang w:bidi="fa-IR"/>
        </w:rPr>
      </w:pPr>
      <w:r w:rsidRPr="00593BCF">
        <w:rPr>
          <w:rFonts w:ascii="IRNazli" w:hAnsi="IRNazli" w:cs="IRNazli" w:hint="cs"/>
          <w:sz w:val="24"/>
          <w:szCs w:val="24"/>
          <w:rtl/>
          <w:lang w:bidi="fa-IR"/>
        </w:rPr>
        <w:tab/>
        <w:t>آنچه که در ضمن این حدیث نبوی شریف آمده است، خاص برای موظفین صدقه بود، و در وقتی بود که این موظفین معاش ماهواری نداشتند، و بعد از اینکه برای آن‌ها معاش ماهواری تعیین گردید، به اتفاق علماء این حکم دربارۀ آن‌ها و دربارۀ دیگران منسوخ گردید، و هیچ کس حق ندارد مال شخص دیگری را چه بنام مهمانی و چه بنام دیگری به زور از وی بگیرد.</w:t>
      </w:r>
    </w:p>
  </w:footnote>
  <w:footnote w:id="504">
    <w:p w:rsidR="00367363" w:rsidRPr="00593BCF" w:rsidRDefault="00367363" w:rsidP="00E831DD">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18236C">
      <w:pPr>
        <w:pStyle w:val="FootnoteText"/>
        <w:bidi/>
        <w:ind w:left="272" w:hanging="272"/>
        <w:jc w:val="both"/>
        <w:rPr>
          <w:rFonts w:ascii="IRNazli" w:hAnsi="IRNazli" w:cs="IRNazli"/>
          <w:sz w:val="24"/>
          <w:szCs w:val="24"/>
          <w:rtl/>
          <w:lang w:bidi="fa-IR"/>
        </w:rPr>
      </w:pPr>
      <w:r w:rsidRPr="00593BCF">
        <w:rPr>
          <w:rFonts w:ascii="IRNazli" w:hAnsi="IRNazli" w:cs="IRNazli" w:hint="cs"/>
          <w:sz w:val="24"/>
          <w:szCs w:val="24"/>
          <w:rtl/>
          <w:lang w:bidi="fa-IR"/>
        </w:rPr>
        <w:tab/>
        <w:t xml:space="preserve">علماء می‌گویند: اینکه باید هسمایه برای همسایه‌اش اجازه دهد که میخ خود را بر دیوارش بکوبد، در صورتی است که همسایه از کوبیدن و یا گذشتن این چوب بر دیوارش متضرر نگردد، ورنه تحمل چنین کاری بر وی لازم نیست، و این سخن را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به غرض بیان حق همسایه گفته‌اند، نه آنکه همسایه حق داشته باشد که میخش را به دیوار همسایۀ دیگر به رضایت و بدون رضایت وی بکوبد.</w:t>
      </w:r>
    </w:p>
    <w:p w:rsidR="00367363" w:rsidRPr="00593BCF" w:rsidRDefault="00367363" w:rsidP="00DE6938">
      <w:pPr>
        <w:pStyle w:val="FootnoteText"/>
        <w:bidi/>
        <w:ind w:left="272" w:hanging="272"/>
        <w:jc w:val="both"/>
        <w:rPr>
          <w:rFonts w:ascii="IRNazli" w:hAnsi="IRNazli" w:cs="IRNazli"/>
          <w:sz w:val="24"/>
          <w:szCs w:val="24"/>
          <w:rtl/>
          <w:lang w:bidi="fa-IR"/>
        </w:rPr>
      </w:pPr>
      <w:r w:rsidRPr="00593BCF">
        <w:rPr>
          <w:rFonts w:ascii="IRNazli" w:hAnsi="IRNazli" w:cs="IRNazli" w:hint="cs"/>
          <w:sz w:val="24"/>
          <w:szCs w:val="24"/>
          <w:rtl/>
          <w:lang w:bidi="fa-IR"/>
        </w:rPr>
        <w:tab/>
        <w:t>و دیگر آنکه این در زمانی بود که کوبیدن میخ یک همسایه به دیوار خانۀ همسایۀ دیگر سبب ضرری برای آن همسایه نمی‌شد، ولی این همسایۀ که میخش را می‌کوبید، از این کار در آویزان کردن چیزی بر آن میخ و یا بستن حیوانی به آن، و یا به کار دیگری از آن منعفت می‌برد، و لی در این عصر و زمان که خانه</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 xml:space="preserve">ها به شکل دیگری، و به اسلوب دیگری ساخته شده است، که کسی تحمل اندک خدشه شدن دیوارش را ندارد، فکر می‌کنم تا وقتی که همسایه برای همسایه‌اش اجازه ندهد، چنین کاری به هیچ وجه برایش روا نیست، و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فرموده‌اند که: </w:t>
      </w:r>
      <w:r w:rsidRPr="00593BCF">
        <w:rPr>
          <w:rStyle w:val="5-Char"/>
          <w:rFonts w:hint="cs"/>
          <w:sz w:val="24"/>
          <w:szCs w:val="24"/>
          <w:rtl/>
        </w:rPr>
        <w:t>«لا یحل مال امريء مسلم إلا بطیب نفس منه»</w:t>
      </w:r>
      <w:r w:rsidRPr="00593BCF">
        <w:rPr>
          <w:rFonts w:ascii="IRNazli" w:hAnsi="IRNazli" w:cs="IRNazli" w:hint="cs"/>
          <w:sz w:val="24"/>
          <w:szCs w:val="24"/>
          <w:rtl/>
          <w:lang w:bidi="fa-IR"/>
        </w:rPr>
        <w:t>، مال شخص مسلمان جز به رضایت کاملش [برای دیگران] به هیچ وجه روا نیست، و الله تعالی اعلم.</w:t>
      </w:r>
    </w:p>
  </w:footnote>
  <w:footnote w:id="505">
    <w:p w:rsidR="00367363" w:rsidRPr="00593BCF" w:rsidRDefault="00367363" w:rsidP="00E831DD">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1D0143">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معروف هر کاری است که شریعت آن را خوب گفته باشد، و یا اگر در موردش سکوت کرده باشد، انجام دادن آن به مصلحت عامه باشد، و منکر هرکاری است که شریعت آن را بد گفته است، و اگر در موردش سکوت کرده باشد، انجام دادن آن به ضرر عامه است.</w:t>
      </w:r>
    </w:p>
    <w:p w:rsidR="00367363" w:rsidRPr="00593BCF" w:rsidRDefault="00367363" w:rsidP="001D0143">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نشستن در کنار راه، اگر ضرورتی نباشد، کار شائستۀ نیست، و بهتر است اگر انسان کاری ندارد، در مسجد، و یا در دکان، و یا در خانۀ خود بنشیند.</w:t>
      </w:r>
    </w:p>
    <w:p w:rsidR="00367363" w:rsidRPr="00593BCF" w:rsidRDefault="00367363" w:rsidP="00D05FCA">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کسی که در کنار راه، و یا در بازار و یا در هرجای دیگری که محل رفت و آمد مردم است می‌نشیند، به نا محرم نظر نکند، مردم را اذیت ننماید، اگر کسی او را سلام می‌دهد، جواب سلامش را بگوید، مردم را به کار خیر رهنمون گردیده، و از کار بد برحذرشان دارد.</w:t>
      </w:r>
    </w:p>
  </w:footnote>
  <w:footnote w:id="506">
    <w:p w:rsidR="00367363" w:rsidRPr="00593BCF" w:rsidRDefault="00367363" w:rsidP="00E831DD">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CE0B2F">
      <w:pPr>
        <w:pStyle w:val="FootnoteText"/>
        <w:bidi/>
        <w:ind w:left="272" w:hanging="272"/>
        <w:jc w:val="both"/>
        <w:rPr>
          <w:rFonts w:ascii="IRNazli" w:hAnsi="IRNazli" w:cs="IRNazli"/>
          <w:sz w:val="24"/>
          <w:szCs w:val="24"/>
          <w:rtl/>
          <w:lang w:bidi="fa-IR"/>
        </w:rPr>
      </w:pPr>
      <w:r w:rsidRPr="00593BCF">
        <w:rPr>
          <w:rFonts w:ascii="IRNazli" w:hAnsi="IRNazli" w:cs="IRNazli" w:hint="cs"/>
          <w:sz w:val="24"/>
          <w:szCs w:val="24"/>
          <w:rtl/>
          <w:lang w:bidi="fa-IR"/>
        </w:rPr>
        <w:tab/>
        <w:t>تحدید شاه راه، و یا راه عمومی به هفت ذرع، جهت حاجت مردم آن وقت بود، و امر تعبدی نیست، بنابرین، اگر به سبب تغییر عرف و عادت، و ضرورات زندگی، در ساختن راه‌های عمومی، ضرورت به بیش از هفت ذرع احساس می‌شد، خلیفه یا ولی امر، می‌تواند وسعت راه عمومی را به اندازۀ ضرورت مرم تعیین نماید، ولو آنکه بیش از هفت ذرع باشد، چنان‌چه اگر راهی بود که احتیاج مردم به کمتر از هفت ذرع رفع می‌گردید، مانعی نیست که مثلا: شش ذرع و یا پنج ذرع و یا کمتر از آن باشد.</w:t>
      </w:r>
    </w:p>
  </w:footnote>
  <w:footnote w:id="507">
    <w:p w:rsidR="00367363" w:rsidRPr="00593BCF" w:rsidRDefault="00367363" w:rsidP="00E831DD">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054D3B">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چور و چپاول عبارت از آن است که هرکس به اندازه که می‌تواند از مالی بدون توزیع و تقسیم معین برای خود جمع نماید، عرب‌ها در زمان جاهلیت عادت داشتند که بر قبائل و قوافل یک دیگر حمله می‌کردند، و اگر غالب می‌شدند، اموال آن‌ها را چور می‌کردند.</w:t>
      </w:r>
    </w:p>
    <w:p w:rsidR="00367363" w:rsidRPr="00593BCF" w:rsidRDefault="00367363" w:rsidP="00054D3B">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چور کردن همان طوری که در اموال ممنوع است، در خوردن نیز ممنوع است، مثلا: اگر چند نفری با هم نان می‌خوردند روا نیست که طعام را از نزد یک دیگر چور کنند، و بدون مراعات ادب نان خوردن، نان بخورند.</w:t>
      </w:r>
    </w:p>
    <w:p w:rsidR="00367363" w:rsidRPr="00593BCF" w:rsidRDefault="00367363" w:rsidP="00054D3B">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3) در چور کردن پولی که بر سر عروس و داماد ریخته می‌شود، بین علماء اختلاف است، و راجح آن است که اگر چور کردن آن سبب پا مال شدن و متضرر گردیدن دیگران نمی‌‌گردید، جواز دارد.</w:t>
      </w:r>
    </w:p>
    <w:p w:rsidR="00367363" w:rsidRPr="00593BCF" w:rsidRDefault="00367363" w:rsidP="00054D3B">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4) مثله: عبارت از بریدن عضوی از اعضای بدن است، مانند: بریدن گوش، بینی، زبان و یا لب و امثال این‌ها.</w:t>
      </w:r>
    </w:p>
  </w:footnote>
  <w:footnote w:id="508">
    <w:p w:rsidR="00367363" w:rsidRPr="00593BCF" w:rsidRDefault="00367363" w:rsidP="00E831DD">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D14F57">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1) کسی که بخواهد مال شخص دیگری را به غیر حق از وی بگیرد، اگر صاحب مال در وقت دفاع از مال خود، چارۀ جز گشتن متجاوز نداشته باشد، به شروط معینی که در کتب فقه مذکور است، کشتن شخص متجاوز عندالله برایش روا است، ولی در محکمه و نزد قاضی باید ثابت سازد که سبب کشتن آن شخص دفاع از مال بوده و چارۀ دیگری جز کشتن برایش میسر نبوده است، و در این صورت اگر شخص متجاوز کشته می‌شود، از کشته شدنش قصاص و یا دیت لازم نمی‌گردد.</w:t>
      </w:r>
    </w:p>
    <w:p w:rsidR="00367363" w:rsidRPr="00593BCF" w:rsidRDefault="00367363" w:rsidP="00D14F57">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اگر کسی دردفاع از مال و یا ناموس خود کشته می‌شود شهید است.</w:t>
      </w:r>
    </w:p>
  </w:footnote>
  <w:footnote w:id="509">
    <w:p w:rsidR="00367363" w:rsidRPr="00593BCF" w:rsidRDefault="00367363" w:rsidP="00E831DD">
      <w:pPr>
        <w:pStyle w:val="FootnoteText"/>
        <w:bidi/>
        <w:ind w:left="272" w:hanging="272"/>
        <w:jc w:val="both"/>
        <w:rPr>
          <w:rFonts w:ascii="IRNazli" w:hAnsi="IRNazli" w:cs="IRNazli"/>
          <w:sz w:val="24"/>
          <w:szCs w:val="24"/>
          <w:rtl/>
          <w:lang w:bidi="fa-IR"/>
        </w:rPr>
      </w:pPr>
      <w:r w:rsidRPr="00593BCF">
        <w:rPr>
          <w:rStyle w:val="FootnoteReference"/>
          <w:rFonts w:ascii="IRNazli" w:eastAsia="Calibri" w:hAnsi="IRNazli" w:cs="IRNazli"/>
          <w:sz w:val="24"/>
          <w:szCs w:val="24"/>
          <w:vertAlign w:val="baseline"/>
        </w:rPr>
        <w:footnoteRef/>
      </w:r>
      <w:r w:rsidRPr="00593BCF">
        <w:rPr>
          <w:rFonts w:ascii="IRNazli" w:hAnsi="IRNazli" w:cs="IRNazli"/>
          <w:sz w:val="24"/>
          <w:szCs w:val="24"/>
          <w:rtl/>
          <w:lang w:bidi="fa-IR"/>
        </w:rPr>
        <w:t>-</w:t>
      </w:r>
      <w:r w:rsidRPr="00593BCF">
        <w:rPr>
          <w:rFonts w:ascii="IRNazli" w:hAnsi="IRNazli" w:cs="IRNazli" w:hint="cs"/>
          <w:sz w:val="24"/>
          <w:szCs w:val="24"/>
          <w:rtl/>
          <w:lang w:bidi="fa-IR"/>
        </w:rPr>
        <w:t xml:space="preserve"> از احکام و مسائل متعلق به این حدیث آنکه:</w:t>
      </w:r>
    </w:p>
    <w:p w:rsidR="00367363" w:rsidRPr="00593BCF" w:rsidRDefault="00367363" w:rsidP="00DE6938">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1) آن کسی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در خانه‌اش بودند و کاسه را شکستند، عائشه</w:t>
      </w:r>
      <w:r w:rsidRPr="00593BCF">
        <w:rPr>
          <w:rFonts w:ascii="IRNazli" w:hAnsi="IRNazli" w:cs="CTraditional Arabic" w:hint="cs"/>
          <w:sz w:val="24"/>
          <w:szCs w:val="24"/>
          <w:rtl/>
          <w:lang w:bidi="fa-IR"/>
        </w:rPr>
        <w:t>ل</w:t>
      </w:r>
      <w:r w:rsidRPr="00593BCF">
        <w:rPr>
          <w:rFonts w:ascii="IRNazli" w:hAnsi="IRNazli" w:cs="IRNazli" w:hint="cs"/>
          <w:sz w:val="24"/>
          <w:szCs w:val="24"/>
          <w:rtl/>
          <w:lang w:bidi="fa-IR"/>
        </w:rPr>
        <w:t xml:space="preserve"> بود، و آنکه طعامی را فرستاده بود، زینب بنت جحش</w:t>
      </w:r>
      <w:r w:rsidRPr="00593BCF">
        <w:rPr>
          <w:rFonts w:ascii="IRNazli" w:hAnsi="IRNazli" w:cs="CTraditional Arabic" w:hint="cs"/>
          <w:sz w:val="24"/>
          <w:szCs w:val="24"/>
          <w:rtl/>
          <w:lang w:bidi="fa-IR"/>
        </w:rPr>
        <w:t>ل</w:t>
      </w:r>
      <w:r w:rsidRPr="00593BCF">
        <w:rPr>
          <w:rFonts w:ascii="IRNazli" w:hAnsi="IRNazli" w:cs="IRNazli" w:hint="cs"/>
          <w:sz w:val="24"/>
          <w:szCs w:val="24"/>
          <w:rtl/>
          <w:lang w:bidi="fa-IR"/>
        </w:rPr>
        <w:t xml:space="preserve"> بود، و طعامی را که فرستاده بود، (حیس) بود، و حیس طعامی است که از خرما و روغن و قروت ساخته می‌شود.</w:t>
      </w:r>
    </w:p>
    <w:p w:rsidR="00367363" w:rsidRPr="00593BCF" w:rsidRDefault="00367363" w:rsidP="00E831DD">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2) ضمان چیزی</w:t>
      </w:r>
      <w:r w:rsidRPr="00593BCF">
        <w:rPr>
          <w:rFonts w:ascii="IRNazli" w:hAnsi="IRNazli" w:cs="IRNazli" w:hint="eastAsia"/>
          <w:sz w:val="24"/>
          <w:szCs w:val="24"/>
          <w:rtl/>
          <w:lang w:bidi="fa-IR"/>
        </w:rPr>
        <w:t>‌</w:t>
      </w:r>
      <w:r w:rsidRPr="00593BCF">
        <w:rPr>
          <w:rFonts w:ascii="IRNazli" w:hAnsi="IRNazli" w:cs="IRNazli" w:hint="cs"/>
          <w:sz w:val="24"/>
          <w:szCs w:val="24"/>
          <w:rtl/>
          <w:lang w:bidi="fa-IR"/>
        </w:rPr>
        <w:t>هایی که مثل آن پیدا می‌شود، و چیز‌های که مثل آن پیدا نمی‌شود، به اساس قیمت آن است.</w:t>
      </w:r>
    </w:p>
    <w:p w:rsidR="00367363" w:rsidRPr="00593BCF" w:rsidRDefault="00367363" w:rsidP="00C002F4">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3) شارحان این حدیث نبوی شریف می‌گویند: اینکه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عائشه</w:t>
      </w:r>
      <w:r w:rsidRPr="00593BCF">
        <w:rPr>
          <w:rFonts w:ascii="IRNazli" w:hAnsi="IRNazli" w:cs="CTraditional Arabic" w:hint="cs"/>
          <w:sz w:val="24"/>
          <w:szCs w:val="24"/>
          <w:rtl/>
          <w:lang w:bidi="fa-IR"/>
        </w:rPr>
        <w:t>ل</w:t>
      </w:r>
      <w:r w:rsidRPr="00593BCF">
        <w:rPr>
          <w:rFonts w:ascii="IRNazli" w:hAnsi="IRNazli" w:cs="IRNazli" w:hint="cs"/>
          <w:sz w:val="24"/>
          <w:szCs w:val="24"/>
          <w:rtl/>
          <w:lang w:bidi="fa-IR"/>
        </w:rPr>
        <w:t xml:space="preserve"> را توبیخ نکردند، سببش آن بود که زینب با ارسال آن طعام قصد آزار دادن عائشه</w:t>
      </w:r>
      <w:r w:rsidRPr="00593BCF">
        <w:rPr>
          <w:rFonts w:ascii="IRNazli" w:hAnsi="IRNazli" w:cs="CTraditional Arabic" w:hint="cs"/>
          <w:sz w:val="24"/>
          <w:szCs w:val="24"/>
          <w:rtl/>
          <w:lang w:bidi="fa-IR"/>
        </w:rPr>
        <w:t>ل</w:t>
      </w:r>
      <w:r w:rsidRPr="00593BCF">
        <w:rPr>
          <w:rFonts w:ascii="IRNazli" w:hAnsi="IRNazli" w:cs="IRNazli" w:hint="cs"/>
          <w:sz w:val="24"/>
          <w:szCs w:val="24"/>
          <w:rtl/>
          <w:lang w:bidi="fa-IR"/>
        </w:rPr>
        <w:t xml:space="preserve"> را داشت، و به این اساس عائشه</w:t>
      </w:r>
      <w:r w:rsidRPr="00593BCF">
        <w:rPr>
          <w:rFonts w:ascii="IRNazli" w:hAnsi="IRNazli" w:cs="CTraditional Arabic" w:hint="cs"/>
          <w:sz w:val="24"/>
          <w:szCs w:val="24"/>
          <w:rtl/>
          <w:lang w:bidi="fa-IR"/>
        </w:rPr>
        <w:t>ل</w:t>
      </w:r>
      <w:r w:rsidRPr="00593BCF">
        <w:rPr>
          <w:rFonts w:ascii="IRNazli" w:hAnsi="IRNazli" w:cs="IRNazli" w:hint="cs"/>
          <w:sz w:val="24"/>
          <w:szCs w:val="24"/>
          <w:rtl/>
          <w:lang w:bidi="fa-IR"/>
        </w:rPr>
        <w:t xml:space="preserve"> به این عکس العمل خود ملامت نبود.</w:t>
      </w:r>
    </w:p>
    <w:p w:rsidR="00367363" w:rsidRPr="00593BCF" w:rsidRDefault="00367363" w:rsidP="00EF33F9">
      <w:pPr>
        <w:pStyle w:val="FootnoteText"/>
        <w:bidi/>
        <w:ind w:left="272" w:firstLine="0"/>
        <w:jc w:val="both"/>
        <w:rPr>
          <w:rFonts w:ascii="IRNazli" w:hAnsi="IRNazli" w:cs="IRNazli"/>
          <w:sz w:val="24"/>
          <w:szCs w:val="24"/>
          <w:rtl/>
          <w:lang w:bidi="fa-IR"/>
        </w:rPr>
      </w:pPr>
      <w:r w:rsidRPr="00593BCF">
        <w:rPr>
          <w:rFonts w:ascii="IRNazli" w:hAnsi="IRNazli" w:cs="IRNazli" w:hint="cs"/>
          <w:sz w:val="24"/>
          <w:szCs w:val="24"/>
          <w:rtl/>
          <w:lang w:bidi="fa-IR"/>
        </w:rPr>
        <w:t xml:space="preserve">و سببی که بخاطر راقم می‌رسد این است که: پیامبر خدا </w:t>
      </w:r>
      <w:r w:rsidRPr="00593BCF">
        <w:rPr>
          <w:rFonts w:ascii="IRNazli" w:hAnsi="IRNazli" w:cs="CTraditional Arabic" w:hint="cs"/>
          <w:sz w:val="24"/>
          <w:szCs w:val="24"/>
          <w:rtl/>
          <w:lang w:bidi="fa-IR"/>
        </w:rPr>
        <w:t>ج</w:t>
      </w:r>
      <w:r w:rsidRPr="00593BCF">
        <w:rPr>
          <w:rFonts w:ascii="IRNazli" w:hAnsi="IRNazli" w:cs="IRNazli" w:hint="cs"/>
          <w:sz w:val="24"/>
          <w:szCs w:val="24"/>
          <w:rtl/>
          <w:lang w:bidi="fa-IR"/>
        </w:rPr>
        <w:t xml:space="preserve"> از حسن معاشرتی که با همسران خود داشتند، هیچگاه و به هیچ سببی باعث کدورت خاطر آن‌ها نمی‌شدند، ورنه اینکه عائشه</w:t>
      </w:r>
      <w:r w:rsidRPr="00593BCF">
        <w:rPr>
          <w:rFonts w:ascii="IRNazli" w:hAnsi="IRNazli" w:cs="CTraditional Arabic" w:hint="cs"/>
          <w:sz w:val="24"/>
          <w:szCs w:val="24"/>
          <w:rtl/>
          <w:lang w:bidi="fa-IR"/>
        </w:rPr>
        <w:t>ل</w:t>
      </w:r>
      <w:r w:rsidRPr="00593BCF">
        <w:rPr>
          <w:rFonts w:ascii="IRNazli" w:hAnsi="IRNazli" w:cs="IRNazli" w:hint="cs"/>
          <w:sz w:val="24"/>
          <w:szCs w:val="24"/>
          <w:rtl/>
          <w:lang w:bidi="fa-IR"/>
        </w:rPr>
        <w:t xml:space="preserve"> درحضور نبوی چنین عکس العمل شدیدی نشان داده بود، مستوجب ملامتی و تنیبه بود.</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7363" w:rsidRPr="00C9167F" w:rsidRDefault="00367363" w:rsidP="004014A7">
    <w:pPr>
      <w:pStyle w:val="Header"/>
      <w:tabs>
        <w:tab w:val="clear" w:pos="4153"/>
        <w:tab w:val="left" w:pos="1701"/>
        <w:tab w:val="center" w:pos="1843"/>
        <w:tab w:val="center" w:pos="1985"/>
        <w:tab w:val="right" w:pos="6804"/>
      </w:tabs>
      <w:spacing w:after="180"/>
      <w:ind w:left="284" w:right="284" w:firstLine="0"/>
      <w:jc w:val="both"/>
      <w:rPr>
        <w:rFonts w:ascii="IRLotus" w:hAnsi="IRLotus" w:cs="IRLotus"/>
        <w:sz w:val="30"/>
        <w:szCs w:val="30"/>
        <w:rtl/>
        <w:lang w:bidi="fa-IR"/>
      </w:rPr>
    </w:pPr>
    <w:r>
      <w:rPr>
        <w:rFonts w:ascii="IRNazli" w:hAnsi="IRNazli" w:cs="IRNazli"/>
        <w:noProof/>
        <w:rtl/>
      </w:rPr>
      <mc:AlternateContent>
        <mc:Choice Requires="wps">
          <w:drawing>
            <wp:anchor distT="0" distB="0" distL="114300" distR="114300" simplePos="0" relativeHeight="251658752" behindDoc="0" locked="0" layoutInCell="1" allowOverlap="1" wp14:anchorId="5FC9664E" wp14:editId="4C66BACB">
              <wp:simplePos x="0" y="0"/>
              <wp:positionH relativeFrom="column">
                <wp:posOffset>0</wp:posOffset>
              </wp:positionH>
              <wp:positionV relativeFrom="paragraph">
                <wp:posOffset>301625</wp:posOffset>
              </wp:positionV>
              <wp:extent cx="4500245" cy="0"/>
              <wp:effectExtent l="24765" t="27940" r="27940" b="1968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75pt" to="354.3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HZZ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" strokeweight="3pt">
              <v:stroke linestyle="thinThin"/>
            </v:line>
          </w:pict>
        </mc:Fallback>
      </mc:AlternateContent>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AD6BDD">
      <w:rPr>
        <w:rFonts w:ascii="IRNazli" w:hAnsi="IRNazli" w:cs="IRNazli"/>
        <w:noProof/>
        <w:rtl/>
      </w:rPr>
      <w:t>4</w:t>
    </w:r>
    <w:r w:rsidRPr="00791E3A">
      <w:rPr>
        <w:rFonts w:ascii="IRNazli" w:hAnsi="IRNazli" w:cs="IRNazli"/>
        <w:rtl/>
      </w:rPr>
      <w:fldChar w:fldCharType="end"/>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Pr>
        <w:rFonts w:ascii="IRNazanin" w:hAnsi="IRNazanin" w:cs="IRNazanin"/>
        <w:b/>
        <w:bCs/>
        <w:sz w:val="26"/>
        <w:szCs w:val="26"/>
        <w:rtl/>
        <w:lang w:bidi="fa-IR"/>
      </w:rPr>
      <w:t xml:space="preserve">فیض الباری (جلد </w:t>
    </w:r>
    <w:r>
      <w:rPr>
        <w:rFonts w:ascii="IRNazanin" w:hAnsi="IRNazanin" w:cs="IRNazanin" w:hint="cs"/>
        <w:b/>
        <w:bCs/>
        <w:sz w:val="26"/>
        <w:szCs w:val="26"/>
        <w:rtl/>
        <w:lang w:bidi="fa-IR"/>
      </w:rPr>
      <w:t>سوم</w:t>
    </w:r>
    <w:r>
      <w:rPr>
        <w:rFonts w:ascii="IRNazanin" w:hAnsi="IRNazanin" w:cs="IRNazanin"/>
        <w:b/>
        <w:bCs/>
        <w:sz w:val="26"/>
        <w:szCs w:val="26"/>
        <w:rtl/>
        <w:lang w:bidi="fa-IR"/>
      </w:rPr>
      <w:t>)</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7363" w:rsidRPr="00C9167F" w:rsidRDefault="00367363" w:rsidP="00121667">
    <w:pPr>
      <w:pStyle w:val="Header"/>
      <w:tabs>
        <w:tab w:val="left" w:pos="284"/>
        <w:tab w:val="right" w:pos="6804"/>
      </w:tabs>
      <w:spacing w:after="180"/>
      <w:ind w:left="284" w:right="284" w:firstLine="0"/>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68992" behindDoc="0" locked="0" layoutInCell="1" allowOverlap="1" wp14:anchorId="386D4B5A" wp14:editId="53F08A72">
              <wp:simplePos x="0" y="0"/>
              <wp:positionH relativeFrom="column">
                <wp:posOffset>0</wp:posOffset>
              </wp:positionH>
              <wp:positionV relativeFrom="paragraph">
                <wp:posOffset>288290</wp:posOffset>
              </wp:positionV>
              <wp:extent cx="4500245" cy="0"/>
              <wp:effectExtent l="24765" t="24130" r="27940" b="2349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mdg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MamZ2AtAgAATgQAAA4AAAAAAAAAAAAAAAAALgIAAGRycy9lMm9E&#10;b2MueG1sUEsBAi0AFAAGAAgAAAAhAF8P83vYAAAABgEAAA8AAAAAAAAAAAAAAAAAhwQAAGRycy9k&#10;b3ducmV2LnhtbFBLBQYAAAAABAAEAPMAAACMBQAAAAA=&#10;" strokeweight="3pt">
              <v:stroke linestyle="thinThin"/>
            </v:line>
          </w:pict>
        </mc:Fallback>
      </mc:AlternateContent>
    </w:r>
    <w:r w:rsidRPr="00121667">
      <w:rPr>
        <w:rFonts w:ascii="IRNazanin" w:hAnsi="IRNazanin" w:cs="IRNazanin" w:hint="eastAsia"/>
        <w:b/>
        <w:bCs/>
        <w:sz w:val="26"/>
        <w:szCs w:val="26"/>
        <w:rtl/>
        <w:lang w:bidi="fa-IR"/>
      </w:rPr>
      <w:t>کتاب</w:t>
    </w:r>
    <w:r w:rsidRPr="00121667">
      <w:rPr>
        <w:rFonts w:ascii="IRNazanin" w:hAnsi="IRNazanin" w:cs="IRNazanin"/>
        <w:b/>
        <w:bCs/>
        <w:sz w:val="26"/>
        <w:szCs w:val="26"/>
        <w:rtl/>
        <w:lang w:bidi="fa-IR"/>
      </w:rPr>
      <w:t xml:space="preserve"> [28]: </w:t>
    </w:r>
    <w:r w:rsidRPr="00121667">
      <w:rPr>
        <w:rFonts w:ascii="IRNazanin" w:hAnsi="IRNazanin" w:cs="IRNazanin" w:hint="eastAsia"/>
        <w:b/>
        <w:bCs/>
        <w:sz w:val="26"/>
        <w:szCs w:val="26"/>
        <w:rtl/>
        <w:lang w:bidi="fa-IR"/>
      </w:rPr>
      <w:t>احصار</w:t>
    </w:r>
    <w:r w:rsidRPr="00121667">
      <w:rPr>
        <w:rFonts w:ascii="IRNazanin" w:hAnsi="IRNazanin" w:cs="IRNazanin"/>
        <w:b/>
        <w:bCs/>
        <w:sz w:val="26"/>
        <w:szCs w:val="26"/>
        <w:rtl/>
        <w:lang w:bidi="fa-IR"/>
      </w:rPr>
      <w:t xml:space="preserve"> </w:t>
    </w:r>
    <w:r w:rsidRPr="00121667">
      <w:rPr>
        <w:rFonts w:ascii="IRNazanin" w:hAnsi="IRNazanin" w:cs="IRNazanin" w:hint="eastAsia"/>
        <w:b/>
        <w:bCs/>
        <w:sz w:val="26"/>
        <w:szCs w:val="26"/>
        <w:rtl/>
        <w:lang w:bidi="fa-IR"/>
      </w:rPr>
      <w:t>و</w:t>
    </w:r>
    <w:r w:rsidRPr="00121667">
      <w:rPr>
        <w:rFonts w:ascii="IRNazanin" w:hAnsi="IRNazanin" w:cs="IRNazanin"/>
        <w:b/>
        <w:bCs/>
        <w:sz w:val="26"/>
        <w:szCs w:val="26"/>
        <w:rtl/>
        <w:lang w:bidi="fa-IR"/>
      </w:rPr>
      <w:t xml:space="preserve"> </w:t>
    </w:r>
    <w:r w:rsidRPr="00121667">
      <w:rPr>
        <w:rFonts w:ascii="IRNazanin" w:hAnsi="IRNazanin" w:cs="IRNazanin" w:hint="eastAsia"/>
        <w:b/>
        <w:bCs/>
        <w:sz w:val="26"/>
        <w:szCs w:val="26"/>
        <w:rtl/>
        <w:lang w:bidi="fa-IR"/>
      </w:rPr>
      <w:t>جزا</w:t>
    </w:r>
    <w:r w:rsidRPr="00121667">
      <w:rPr>
        <w:rFonts w:ascii="IRNazanin" w:hAnsi="IRNazanin" w:cs="IRNazanin" w:hint="cs"/>
        <w:b/>
        <w:bCs/>
        <w:sz w:val="26"/>
        <w:szCs w:val="26"/>
        <w:rtl/>
        <w:lang w:bidi="fa-IR"/>
      </w:rPr>
      <w:t>ی</w:t>
    </w:r>
    <w:r w:rsidRPr="00121667">
      <w:rPr>
        <w:rFonts w:ascii="IRNazanin" w:hAnsi="IRNazanin" w:cs="IRNazanin"/>
        <w:b/>
        <w:bCs/>
        <w:sz w:val="26"/>
        <w:szCs w:val="26"/>
        <w:rtl/>
        <w:lang w:bidi="fa-IR"/>
      </w:rPr>
      <w:t xml:space="preserve"> </w:t>
    </w:r>
    <w:r w:rsidRPr="00121667">
      <w:rPr>
        <w:rFonts w:ascii="IRNazanin" w:hAnsi="IRNazanin" w:cs="IRNazanin" w:hint="eastAsia"/>
        <w:b/>
        <w:bCs/>
        <w:sz w:val="26"/>
        <w:szCs w:val="26"/>
        <w:rtl/>
        <w:lang w:bidi="fa-IR"/>
      </w:rPr>
      <w:t>شکار</w:t>
    </w:r>
    <w:r w:rsidRPr="00121667">
      <w:rPr>
        <w:rFonts w:ascii="IRNazanin" w:hAnsi="IRNazanin" w:cs="IRNazanin"/>
        <w:b/>
        <w:bCs/>
        <w:sz w:val="26"/>
        <w:szCs w:val="26"/>
        <w:rtl/>
        <w:lang w:bidi="fa-IR"/>
      </w:rPr>
      <w:t xml:space="preserve"> </w:t>
    </w:r>
    <w:r w:rsidRPr="00121667">
      <w:rPr>
        <w:rFonts w:ascii="IRNazanin" w:hAnsi="IRNazanin" w:cs="IRNazanin" w:hint="eastAsia"/>
        <w:b/>
        <w:bCs/>
        <w:sz w:val="26"/>
        <w:szCs w:val="26"/>
        <w:rtl/>
        <w:lang w:bidi="fa-IR"/>
      </w:rPr>
      <w:t>کردن</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AD6BDD">
      <w:rPr>
        <w:rFonts w:ascii="IRNazli" w:hAnsi="IRNazli" w:cs="IRNazli"/>
        <w:noProof/>
        <w:rtl/>
      </w:rPr>
      <w:t>175</w:t>
    </w:r>
    <w:r w:rsidRPr="00791E3A">
      <w:rPr>
        <w:rFonts w:ascii="IRNazli" w:hAnsi="IRNazli" w:cs="IRNazli"/>
        <w:rtl/>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7363" w:rsidRPr="00C9167F" w:rsidRDefault="00367363" w:rsidP="00432690">
    <w:pPr>
      <w:pStyle w:val="Header"/>
      <w:tabs>
        <w:tab w:val="left" w:pos="284"/>
        <w:tab w:val="right" w:pos="6804"/>
      </w:tabs>
      <w:spacing w:after="180"/>
      <w:ind w:left="284" w:right="284" w:firstLine="0"/>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1040" behindDoc="0" locked="0" layoutInCell="1" allowOverlap="1" wp14:anchorId="2972BACC" wp14:editId="3174EE97">
              <wp:simplePos x="0" y="0"/>
              <wp:positionH relativeFrom="column">
                <wp:posOffset>0</wp:posOffset>
              </wp:positionH>
              <wp:positionV relativeFrom="paragraph">
                <wp:posOffset>288290</wp:posOffset>
              </wp:positionV>
              <wp:extent cx="4500245" cy="0"/>
              <wp:effectExtent l="24765" t="24130" r="27940" b="2349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" strokeweight="3pt">
              <v:stroke linestyle="thinThin"/>
            </v:line>
          </w:pict>
        </mc:Fallback>
      </mc:AlternateContent>
    </w:r>
    <w:r w:rsidRPr="00432690">
      <w:rPr>
        <w:rFonts w:ascii="IRNazanin" w:hAnsi="IRNazanin" w:cs="IRNazanin" w:hint="eastAsia"/>
        <w:b/>
        <w:bCs/>
        <w:sz w:val="26"/>
        <w:szCs w:val="26"/>
        <w:rtl/>
        <w:lang w:bidi="fa-IR"/>
      </w:rPr>
      <w:t>کتاب</w:t>
    </w:r>
    <w:r w:rsidRPr="00432690">
      <w:rPr>
        <w:rFonts w:ascii="IRNazanin" w:hAnsi="IRNazanin" w:cs="IRNazanin"/>
        <w:b/>
        <w:bCs/>
        <w:sz w:val="26"/>
        <w:szCs w:val="26"/>
        <w:rtl/>
        <w:lang w:bidi="fa-IR"/>
      </w:rPr>
      <w:t xml:space="preserve"> [29]: </w:t>
    </w:r>
    <w:r w:rsidRPr="00432690">
      <w:rPr>
        <w:rFonts w:ascii="IRNazanin" w:hAnsi="IRNazanin" w:cs="IRNazanin" w:hint="eastAsia"/>
        <w:b/>
        <w:bCs/>
        <w:sz w:val="26"/>
        <w:szCs w:val="26"/>
        <w:rtl/>
        <w:lang w:bidi="fa-IR"/>
      </w:rPr>
      <w:t>جزا</w:t>
    </w:r>
    <w:r w:rsidRPr="00432690">
      <w:rPr>
        <w:rFonts w:ascii="IRNazanin" w:hAnsi="IRNazanin" w:cs="IRNazanin" w:hint="cs"/>
        <w:b/>
        <w:bCs/>
        <w:sz w:val="26"/>
        <w:szCs w:val="26"/>
        <w:rtl/>
        <w:lang w:bidi="fa-IR"/>
      </w:rPr>
      <w:t>ی</w:t>
    </w:r>
    <w:r w:rsidRPr="00432690">
      <w:rPr>
        <w:rFonts w:ascii="IRNazanin" w:hAnsi="IRNazanin" w:cs="IRNazanin"/>
        <w:b/>
        <w:bCs/>
        <w:sz w:val="26"/>
        <w:szCs w:val="26"/>
        <w:rtl/>
        <w:lang w:bidi="fa-IR"/>
      </w:rPr>
      <w:t xml:space="preserve"> </w:t>
    </w:r>
    <w:r w:rsidRPr="00432690">
      <w:rPr>
        <w:rFonts w:ascii="IRNazanin" w:hAnsi="IRNazanin" w:cs="IRNazanin" w:hint="eastAsia"/>
        <w:b/>
        <w:bCs/>
        <w:sz w:val="26"/>
        <w:szCs w:val="26"/>
        <w:rtl/>
        <w:lang w:bidi="fa-IR"/>
      </w:rPr>
      <w:t>شکار</w:t>
    </w:r>
    <w:r w:rsidRPr="00432690">
      <w:rPr>
        <w:rFonts w:ascii="IRNazanin" w:hAnsi="IRNazanin" w:cs="IRNazanin"/>
        <w:b/>
        <w:bCs/>
        <w:sz w:val="26"/>
        <w:szCs w:val="26"/>
        <w:rtl/>
        <w:lang w:bidi="fa-IR"/>
      </w:rPr>
      <w:t xml:space="preserve"> </w:t>
    </w:r>
    <w:r w:rsidRPr="00432690">
      <w:rPr>
        <w:rFonts w:ascii="IRNazanin" w:hAnsi="IRNazanin" w:cs="IRNazanin" w:hint="eastAsia"/>
        <w:b/>
        <w:bCs/>
        <w:sz w:val="26"/>
        <w:szCs w:val="26"/>
        <w:rtl/>
        <w:lang w:bidi="fa-IR"/>
      </w:rPr>
      <w:t>کردن</w:t>
    </w:r>
    <w:r w:rsidRPr="00432690">
      <w:rPr>
        <w:rFonts w:ascii="IRNazanin" w:hAnsi="IRNazanin" w:cs="IRNazanin"/>
        <w:b/>
        <w:bCs/>
        <w:sz w:val="26"/>
        <w:szCs w:val="26"/>
        <w:rtl/>
        <w:lang w:bidi="fa-IR"/>
      </w:rPr>
      <w:t xml:space="preserve"> </w:t>
    </w:r>
    <w:r w:rsidRPr="00432690">
      <w:rPr>
        <w:rFonts w:ascii="IRNazanin" w:hAnsi="IRNazanin" w:cs="IRNazanin" w:hint="eastAsia"/>
        <w:b/>
        <w:bCs/>
        <w:sz w:val="26"/>
        <w:szCs w:val="26"/>
        <w:rtl/>
        <w:lang w:bidi="fa-IR"/>
      </w:rPr>
      <w:t>و</w:t>
    </w:r>
    <w:r w:rsidRPr="00432690">
      <w:rPr>
        <w:rFonts w:ascii="IRNazanin" w:hAnsi="IRNazanin" w:cs="IRNazanin"/>
        <w:b/>
        <w:bCs/>
        <w:sz w:val="26"/>
        <w:szCs w:val="26"/>
        <w:rtl/>
        <w:lang w:bidi="fa-IR"/>
      </w:rPr>
      <w:t xml:space="preserve"> </w:t>
    </w:r>
    <w:r w:rsidRPr="00432690">
      <w:rPr>
        <w:rFonts w:ascii="IRNazanin" w:hAnsi="IRNazanin" w:cs="IRNazanin" w:hint="eastAsia"/>
        <w:b/>
        <w:bCs/>
        <w:sz w:val="26"/>
        <w:szCs w:val="26"/>
        <w:rtl/>
        <w:lang w:bidi="fa-IR"/>
      </w:rPr>
      <w:t>مانند</w:t>
    </w:r>
    <w:r w:rsidRPr="00432690">
      <w:rPr>
        <w:rFonts w:ascii="IRNazanin" w:hAnsi="IRNazanin" w:cs="IRNazanin"/>
        <w:b/>
        <w:bCs/>
        <w:sz w:val="26"/>
        <w:szCs w:val="26"/>
        <w:rtl/>
        <w:lang w:bidi="fa-IR"/>
      </w:rPr>
      <w:t xml:space="preserve"> </w:t>
    </w:r>
    <w:r w:rsidRPr="00432690">
      <w:rPr>
        <w:rFonts w:ascii="IRNazanin" w:hAnsi="IRNazanin" w:cs="IRNazanin" w:hint="eastAsia"/>
        <w:b/>
        <w:bCs/>
        <w:sz w:val="26"/>
        <w:szCs w:val="26"/>
        <w:rtl/>
        <w:lang w:bidi="fa-IR"/>
      </w:rPr>
      <w:t>آن</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AD6BDD">
      <w:rPr>
        <w:rFonts w:ascii="IRNazli" w:hAnsi="IRNazli" w:cs="IRNazli"/>
        <w:noProof/>
        <w:rtl/>
      </w:rPr>
      <w:t>191</w:t>
    </w:r>
    <w:r w:rsidRPr="00791E3A">
      <w:rPr>
        <w:rFonts w:ascii="IRNazli" w:hAnsi="IRNazli" w:cs="IRNazli"/>
        <w:rtl/>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7363" w:rsidRPr="00C9167F" w:rsidRDefault="00367363" w:rsidP="00432690">
    <w:pPr>
      <w:pStyle w:val="Header"/>
      <w:tabs>
        <w:tab w:val="left" w:pos="284"/>
        <w:tab w:val="right" w:pos="6804"/>
      </w:tabs>
      <w:spacing w:after="180"/>
      <w:ind w:left="284" w:right="284" w:firstLine="0"/>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3088" behindDoc="0" locked="0" layoutInCell="1" allowOverlap="1" wp14:anchorId="6D6A4543" wp14:editId="20F00704">
              <wp:simplePos x="0" y="0"/>
              <wp:positionH relativeFrom="column">
                <wp:posOffset>0</wp:posOffset>
              </wp:positionH>
              <wp:positionV relativeFrom="paragraph">
                <wp:posOffset>288290</wp:posOffset>
              </wp:positionV>
              <wp:extent cx="4500245" cy="0"/>
              <wp:effectExtent l="24765" t="24130" r="27940" b="2349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I+A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OcI+ALgIAAE4EAAAOAAAAAAAAAAAAAAAAAC4CAABkcnMvZTJv&#10;RG9jLnhtbFBLAQItABQABgAIAAAAIQBfD/N72AAAAAYBAAAPAAAAAAAAAAAAAAAAAIgEAABkcnMv&#10;ZG93bnJldi54bWxQSwUGAAAAAAQABADzAAAAjQUAAAAA&#10;" strokeweight="3pt">
              <v:stroke linestyle="thinThin"/>
            </v:line>
          </w:pict>
        </mc:Fallback>
      </mc:AlternateContent>
    </w:r>
    <w:r w:rsidRPr="00432690">
      <w:rPr>
        <w:rFonts w:ascii="IRNazanin" w:hAnsi="IRNazanin" w:cs="IRNazanin" w:hint="eastAsia"/>
        <w:b/>
        <w:bCs/>
        <w:sz w:val="26"/>
        <w:szCs w:val="26"/>
        <w:rtl/>
        <w:lang w:bidi="fa-IR"/>
      </w:rPr>
      <w:t>کتاب</w:t>
    </w:r>
    <w:r w:rsidRPr="00432690">
      <w:rPr>
        <w:rFonts w:ascii="IRNazanin" w:hAnsi="IRNazanin" w:cs="IRNazanin"/>
        <w:b/>
        <w:bCs/>
        <w:sz w:val="26"/>
        <w:szCs w:val="26"/>
        <w:rtl/>
        <w:lang w:bidi="fa-IR"/>
      </w:rPr>
      <w:t xml:space="preserve"> [30]: </w:t>
    </w:r>
    <w:r w:rsidRPr="00432690">
      <w:rPr>
        <w:rFonts w:ascii="IRNazanin" w:hAnsi="IRNazanin" w:cs="IRNazanin" w:hint="eastAsia"/>
        <w:b/>
        <w:bCs/>
        <w:sz w:val="26"/>
        <w:szCs w:val="26"/>
        <w:rtl/>
        <w:lang w:bidi="fa-IR"/>
      </w:rPr>
      <w:t>فضائل</w:t>
    </w:r>
    <w:r w:rsidRPr="00432690">
      <w:rPr>
        <w:rFonts w:ascii="IRNazanin" w:hAnsi="IRNazanin" w:cs="IRNazanin"/>
        <w:b/>
        <w:bCs/>
        <w:sz w:val="26"/>
        <w:szCs w:val="26"/>
        <w:rtl/>
        <w:lang w:bidi="fa-IR"/>
      </w:rPr>
      <w:t xml:space="preserve"> </w:t>
    </w:r>
    <w:r w:rsidRPr="00432690">
      <w:rPr>
        <w:rFonts w:ascii="IRNazanin" w:hAnsi="IRNazanin" w:cs="IRNazanin" w:hint="eastAsia"/>
        <w:b/>
        <w:bCs/>
        <w:sz w:val="26"/>
        <w:szCs w:val="26"/>
        <w:rtl/>
        <w:lang w:bidi="fa-IR"/>
      </w:rPr>
      <w:t>مد</w:t>
    </w:r>
    <w:r w:rsidRPr="00432690">
      <w:rPr>
        <w:rFonts w:ascii="IRNazanin" w:hAnsi="IRNazanin" w:cs="IRNazanin" w:hint="cs"/>
        <w:b/>
        <w:bCs/>
        <w:sz w:val="26"/>
        <w:szCs w:val="26"/>
        <w:rtl/>
        <w:lang w:bidi="fa-IR"/>
      </w:rPr>
      <w:t>ی</w:t>
    </w:r>
    <w:r w:rsidRPr="00432690">
      <w:rPr>
        <w:rFonts w:ascii="IRNazanin" w:hAnsi="IRNazanin" w:cs="IRNazanin" w:hint="eastAsia"/>
        <w:b/>
        <w:bCs/>
        <w:sz w:val="26"/>
        <w:szCs w:val="26"/>
        <w:rtl/>
        <w:lang w:bidi="fa-IR"/>
      </w:rPr>
      <w:t>ن</w:t>
    </w:r>
    <w:r w:rsidRPr="00432690">
      <w:rPr>
        <w:rFonts w:ascii="IRNazanin" w:hAnsi="IRNazanin" w:cs="IRNazanin" w:hint="cs"/>
        <w:b/>
        <w:bCs/>
        <w:sz w:val="26"/>
        <w:szCs w:val="26"/>
        <w:rtl/>
        <w:lang w:bidi="fa-IR"/>
      </w:rPr>
      <w:t>ۀ</w:t>
    </w:r>
    <w:r w:rsidRPr="00432690">
      <w:rPr>
        <w:rFonts w:ascii="IRNazanin" w:hAnsi="IRNazanin" w:cs="IRNazanin"/>
        <w:b/>
        <w:bCs/>
        <w:sz w:val="26"/>
        <w:szCs w:val="26"/>
        <w:rtl/>
        <w:lang w:bidi="fa-IR"/>
      </w:rPr>
      <w:t xml:space="preserve"> </w:t>
    </w:r>
    <w:r w:rsidRPr="00432690">
      <w:rPr>
        <w:rFonts w:ascii="IRNazanin" w:hAnsi="IRNazanin" w:cs="IRNazanin" w:hint="eastAsia"/>
        <w:b/>
        <w:bCs/>
        <w:sz w:val="26"/>
        <w:szCs w:val="26"/>
        <w:rtl/>
        <w:lang w:bidi="fa-IR"/>
      </w:rPr>
      <w:t>منوره</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AD6BDD">
      <w:rPr>
        <w:rFonts w:ascii="IRNazli" w:hAnsi="IRNazli" w:cs="IRNazli"/>
        <w:noProof/>
        <w:rtl/>
      </w:rPr>
      <w:t>207</w:t>
    </w:r>
    <w:r w:rsidRPr="00791E3A">
      <w:rPr>
        <w:rFonts w:ascii="IRNazli" w:hAnsi="IRNazli" w:cs="IRNazli"/>
        <w:rtl/>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7363" w:rsidRPr="00C9167F" w:rsidRDefault="00367363" w:rsidP="00432690">
    <w:pPr>
      <w:pStyle w:val="Header"/>
      <w:tabs>
        <w:tab w:val="left" w:pos="284"/>
        <w:tab w:val="right" w:pos="6804"/>
      </w:tabs>
      <w:spacing w:after="180"/>
      <w:ind w:left="284" w:right="284" w:firstLine="0"/>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5136" behindDoc="0" locked="0" layoutInCell="1" allowOverlap="1" wp14:anchorId="6180185E" wp14:editId="0A33AD63">
              <wp:simplePos x="0" y="0"/>
              <wp:positionH relativeFrom="column">
                <wp:posOffset>0</wp:posOffset>
              </wp:positionH>
              <wp:positionV relativeFrom="paragraph">
                <wp:posOffset>288290</wp:posOffset>
              </wp:positionV>
              <wp:extent cx="4500245" cy="0"/>
              <wp:effectExtent l="24765" t="24130" r="27940" b="2349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KG/vwLgIAAE4EAAAOAAAAAAAAAAAAAAAAAC4CAABkcnMvZTJv&#10;RG9jLnhtbFBLAQItABQABgAIAAAAIQBfD/N72AAAAAYBAAAPAAAAAAAAAAAAAAAAAIgEAABkcnMv&#10;ZG93bnJldi54bWxQSwUGAAAAAAQABADzAAAAjQUAAAAA&#10;" strokeweight="3pt">
              <v:stroke linestyle="thinThin"/>
            </v:line>
          </w:pict>
        </mc:Fallback>
      </mc:AlternateContent>
    </w:r>
    <w:r w:rsidRPr="00432690">
      <w:rPr>
        <w:rFonts w:ascii="IRNazanin" w:hAnsi="IRNazanin" w:cs="IRNazanin" w:hint="eastAsia"/>
        <w:b/>
        <w:bCs/>
        <w:sz w:val="26"/>
        <w:szCs w:val="26"/>
        <w:rtl/>
        <w:lang w:bidi="fa-IR"/>
      </w:rPr>
      <w:t>کتاب</w:t>
    </w:r>
    <w:r w:rsidRPr="00432690">
      <w:rPr>
        <w:rFonts w:ascii="IRNazanin" w:hAnsi="IRNazanin" w:cs="IRNazanin"/>
        <w:b/>
        <w:bCs/>
        <w:sz w:val="26"/>
        <w:szCs w:val="26"/>
        <w:rtl/>
        <w:lang w:bidi="fa-IR"/>
      </w:rPr>
      <w:t xml:space="preserve"> [31]: [</w:t>
    </w:r>
    <w:r w:rsidRPr="00432690">
      <w:rPr>
        <w:rFonts w:ascii="IRNazanin" w:hAnsi="IRNazanin" w:cs="IRNazanin" w:hint="eastAsia"/>
        <w:b/>
        <w:bCs/>
        <w:sz w:val="26"/>
        <w:szCs w:val="26"/>
        <w:rtl/>
        <w:lang w:bidi="fa-IR"/>
      </w:rPr>
      <w:t>احکام</w:t>
    </w:r>
    <w:r w:rsidRPr="00432690">
      <w:rPr>
        <w:rFonts w:ascii="IRNazanin" w:hAnsi="IRNazanin" w:cs="IRNazanin"/>
        <w:b/>
        <w:bCs/>
        <w:sz w:val="26"/>
        <w:szCs w:val="26"/>
        <w:rtl/>
        <w:lang w:bidi="fa-IR"/>
      </w:rPr>
      <w:t xml:space="preserve">] </w:t>
    </w:r>
    <w:r w:rsidRPr="00432690">
      <w:rPr>
        <w:rFonts w:ascii="IRNazanin" w:hAnsi="IRNazanin" w:cs="IRNazanin" w:hint="eastAsia"/>
        <w:b/>
        <w:bCs/>
        <w:sz w:val="26"/>
        <w:szCs w:val="26"/>
        <w:rtl/>
        <w:lang w:bidi="fa-IR"/>
      </w:rPr>
      <w:t>روزه</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AD6BDD">
      <w:rPr>
        <w:rFonts w:ascii="IRNazli" w:hAnsi="IRNazli" w:cs="IRNazli"/>
        <w:noProof/>
        <w:rtl/>
      </w:rPr>
      <w:t>229</w:t>
    </w:r>
    <w:r w:rsidRPr="00791E3A">
      <w:rPr>
        <w:rFonts w:ascii="IRNazli" w:hAnsi="IRNazli" w:cs="IRNazli"/>
        <w:rtl/>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7363" w:rsidRPr="00C9167F" w:rsidRDefault="00367363" w:rsidP="00432690">
    <w:pPr>
      <w:pStyle w:val="Header"/>
      <w:tabs>
        <w:tab w:val="left" w:pos="284"/>
        <w:tab w:val="right" w:pos="6804"/>
      </w:tabs>
      <w:spacing w:after="180"/>
      <w:ind w:left="284" w:right="284" w:firstLine="0"/>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7184" behindDoc="0" locked="0" layoutInCell="1" allowOverlap="1" wp14:anchorId="7BF2925E" wp14:editId="23E60E4C">
              <wp:simplePos x="0" y="0"/>
              <wp:positionH relativeFrom="column">
                <wp:posOffset>0</wp:posOffset>
              </wp:positionH>
              <wp:positionV relativeFrom="paragraph">
                <wp:posOffset>288290</wp:posOffset>
              </wp:positionV>
              <wp:extent cx="4500245" cy="0"/>
              <wp:effectExtent l="24765" t="24130" r="27940" b="2349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 o:spid="_x0000_s1026" style="position:absolute;flip:x;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Md6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CXDMd6LgIAAE4EAAAOAAAAAAAAAAAAAAAAAC4CAABkcnMvZTJv&#10;RG9jLnhtbFBLAQItABQABgAIAAAAIQBfD/N72AAAAAYBAAAPAAAAAAAAAAAAAAAAAIgEAABkcnMv&#10;ZG93bnJldi54bWxQSwUGAAAAAAQABADzAAAAjQUAAAAA&#10;" strokeweight="3pt">
              <v:stroke linestyle="thinThin"/>
            </v:line>
          </w:pict>
        </mc:Fallback>
      </mc:AlternateContent>
    </w:r>
    <w:r w:rsidRPr="00432690">
      <w:rPr>
        <w:rFonts w:ascii="IRNazanin" w:hAnsi="IRNazanin" w:cs="IRNazanin" w:hint="eastAsia"/>
        <w:b/>
        <w:bCs/>
        <w:sz w:val="26"/>
        <w:szCs w:val="26"/>
        <w:rtl/>
        <w:lang w:bidi="fa-IR"/>
      </w:rPr>
      <w:t>کتاب</w:t>
    </w:r>
    <w:r w:rsidRPr="00432690">
      <w:rPr>
        <w:rFonts w:ascii="IRNazanin" w:hAnsi="IRNazanin" w:cs="IRNazanin"/>
        <w:b/>
        <w:bCs/>
        <w:sz w:val="26"/>
        <w:szCs w:val="26"/>
        <w:rtl/>
        <w:lang w:bidi="fa-IR"/>
      </w:rPr>
      <w:t xml:space="preserve"> [32]: </w:t>
    </w:r>
    <w:r w:rsidRPr="00432690">
      <w:rPr>
        <w:rFonts w:ascii="IRNazanin" w:hAnsi="IRNazanin" w:cs="IRNazanin" w:hint="eastAsia"/>
        <w:b/>
        <w:bCs/>
        <w:sz w:val="26"/>
        <w:szCs w:val="26"/>
        <w:rtl/>
        <w:lang w:bidi="fa-IR"/>
      </w:rPr>
      <w:t>نماز</w:t>
    </w:r>
    <w:r w:rsidRPr="00432690">
      <w:rPr>
        <w:rFonts w:ascii="IRNazanin" w:hAnsi="IRNazanin" w:cs="IRNazanin"/>
        <w:b/>
        <w:bCs/>
        <w:sz w:val="26"/>
        <w:szCs w:val="26"/>
        <w:rtl/>
        <w:lang w:bidi="fa-IR"/>
      </w:rPr>
      <w:t xml:space="preserve"> </w:t>
    </w:r>
    <w:r w:rsidRPr="00432690">
      <w:rPr>
        <w:rFonts w:ascii="IRNazanin" w:hAnsi="IRNazanin" w:cs="IRNazanin" w:hint="eastAsia"/>
        <w:b/>
        <w:bCs/>
        <w:sz w:val="26"/>
        <w:szCs w:val="26"/>
        <w:rtl/>
        <w:lang w:bidi="fa-IR"/>
      </w:rPr>
      <w:t>تراو</w:t>
    </w:r>
    <w:r w:rsidRPr="00432690">
      <w:rPr>
        <w:rFonts w:ascii="IRNazanin" w:hAnsi="IRNazanin" w:cs="IRNazanin" w:hint="cs"/>
        <w:b/>
        <w:bCs/>
        <w:sz w:val="26"/>
        <w:szCs w:val="26"/>
        <w:rtl/>
        <w:lang w:bidi="fa-IR"/>
      </w:rPr>
      <w:t>ی</w:t>
    </w:r>
    <w:r w:rsidRPr="00432690">
      <w:rPr>
        <w:rFonts w:ascii="IRNazanin" w:hAnsi="IRNazanin" w:cs="IRNazanin" w:hint="eastAsia"/>
        <w:b/>
        <w:bCs/>
        <w:sz w:val="26"/>
        <w:szCs w:val="26"/>
        <w:rtl/>
        <w:lang w:bidi="fa-IR"/>
      </w:rPr>
      <w:t>ح</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0B7990">
      <w:rPr>
        <w:rFonts w:ascii="IRNazli" w:hAnsi="IRNazli" w:cs="IRNazli"/>
        <w:noProof/>
        <w:rtl/>
      </w:rPr>
      <w:t>261</w:t>
    </w:r>
    <w:r w:rsidRPr="00791E3A">
      <w:rPr>
        <w:rFonts w:ascii="IRNazli" w:hAnsi="IRNazli" w:cs="IRNazli"/>
        <w:rtl/>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7363" w:rsidRPr="00C9167F" w:rsidRDefault="00367363" w:rsidP="00432690">
    <w:pPr>
      <w:pStyle w:val="Header"/>
      <w:tabs>
        <w:tab w:val="left" w:pos="284"/>
        <w:tab w:val="right" w:pos="6804"/>
      </w:tabs>
      <w:spacing w:after="180"/>
      <w:ind w:left="284" w:right="284" w:firstLine="0"/>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9232" behindDoc="0" locked="0" layoutInCell="1" allowOverlap="1" wp14:anchorId="4830C9F9" wp14:editId="12C12BC7">
              <wp:simplePos x="0" y="0"/>
              <wp:positionH relativeFrom="column">
                <wp:posOffset>0</wp:posOffset>
              </wp:positionH>
              <wp:positionV relativeFrom="paragraph">
                <wp:posOffset>288290</wp:posOffset>
              </wp:positionV>
              <wp:extent cx="4500245" cy="0"/>
              <wp:effectExtent l="24765" t="24130" r="27940" b="2349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 o:spid="_x0000_s1026" style="position:absolute;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7MKLQ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JNnswotAgAATgQAAA4AAAAAAAAAAAAAAAAALgIAAGRycy9lMm9E&#10;b2MueG1sUEsBAi0AFAAGAAgAAAAhAF8P83vYAAAABgEAAA8AAAAAAAAAAAAAAAAAhwQAAGRycy9k&#10;b3ducmV2LnhtbFBLBQYAAAAABAAEAPMAAACMBQAAAAA=&#10;" strokeweight="3pt">
              <v:stroke linestyle="thinThin"/>
            </v:line>
          </w:pict>
        </mc:Fallback>
      </mc:AlternateContent>
    </w:r>
    <w:r w:rsidRPr="00432690">
      <w:rPr>
        <w:rFonts w:ascii="IRNazanin" w:hAnsi="IRNazanin" w:cs="IRNazanin" w:hint="eastAsia"/>
        <w:b/>
        <w:bCs/>
        <w:sz w:val="26"/>
        <w:szCs w:val="26"/>
        <w:rtl/>
        <w:lang w:bidi="fa-IR"/>
      </w:rPr>
      <w:t>کتاب</w:t>
    </w:r>
    <w:r w:rsidRPr="00432690">
      <w:rPr>
        <w:rFonts w:ascii="IRNazanin" w:hAnsi="IRNazanin" w:cs="IRNazanin"/>
        <w:b/>
        <w:bCs/>
        <w:sz w:val="26"/>
        <w:szCs w:val="26"/>
        <w:rtl/>
        <w:lang w:bidi="fa-IR"/>
      </w:rPr>
      <w:t xml:space="preserve"> [33]: </w:t>
    </w:r>
    <w:r w:rsidRPr="00432690">
      <w:rPr>
        <w:rFonts w:ascii="IRNazanin" w:hAnsi="IRNazanin" w:cs="IRNazanin" w:hint="eastAsia"/>
        <w:b/>
        <w:bCs/>
        <w:sz w:val="26"/>
        <w:szCs w:val="26"/>
        <w:rtl/>
        <w:lang w:bidi="fa-IR"/>
      </w:rPr>
      <w:t>اعتکاف</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0B7990">
      <w:rPr>
        <w:rFonts w:ascii="IRNazli" w:hAnsi="IRNazli" w:cs="IRNazli"/>
        <w:noProof/>
        <w:rtl/>
      </w:rPr>
      <w:t>267</w:t>
    </w:r>
    <w:r w:rsidRPr="00791E3A">
      <w:rPr>
        <w:rFonts w:ascii="IRNazli" w:hAnsi="IRNazli" w:cs="IRNazli"/>
        <w:rtl/>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7363" w:rsidRPr="00C9167F" w:rsidRDefault="00367363" w:rsidP="00432690">
    <w:pPr>
      <w:pStyle w:val="Header"/>
      <w:tabs>
        <w:tab w:val="left" w:pos="284"/>
        <w:tab w:val="right" w:pos="6804"/>
      </w:tabs>
      <w:spacing w:after="180"/>
      <w:ind w:left="284" w:right="284" w:firstLine="0"/>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81280" behindDoc="0" locked="0" layoutInCell="1" allowOverlap="1" wp14:anchorId="28DAE899" wp14:editId="7119FDCF">
              <wp:simplePos x="0" y="0"/>
              <wp:positionH relativeFrom="column">
                <wp:posOffset>0</wp:posOffset>
              </wp:positionH>
              <wp:positionV relativeFrom="paragraph">
                <wp:posOffset>288290</wp:posOffset>
              </wp:positionV>
              <wp:extent cx="4500245" cy="0"/>
              <wp:effectExtent l="24765" t="24130" r="27940" b="23495"/>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 o:spid="_x0000_s1026" style="position:absolute;flip:x;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a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Cf2i+aLgIAAE4EAAAOAAAAAAAAAAAAAAAAAC4CAABkcnMvZTJv&#10;RG9jLnhtbFBLAQItABQABgAIAAAAIQBfD/N72AAAAAYBAAAPAAAAAAAAAAAAAAAAAIgEAABkcnMv&#10;ZG93bnJldi54bWxQSwUGAAAAAAQABADzAAAAjQUAAAAA&#10;" strokeweight="3pt">
              <v:stroke linestyle="thinThin"/>
            </v:line>
          </w:pict>
        </mc:Fallback>
      </mc:AlternateContent>
    </w:r>
    <w:r w:rsidRPr="00432690">
      <w:rPr>
        <w:rFonts w:ascii="IRNazanin" w:hAnsi="IRNazanin" w:cs="IRNazanin" w:hint="eastAsia"/>
        <w:b/>
        <w:bCs/>
        <w:sz w:val="26"/>
        <w:szCs w:val="26"/>
        <w:rtl/>
        <w:lang w:bidi="fa-IR"/>
      </w:rPr>
      <w:t>کتاب</w:t>
    </w:r>
    <w:r w:rsidRPr="00432690">
      <w:rPr>
        <w:rFonts w:ascii="IRNazanin" w:hAnsi="IRNazanin" w:cs="IRNazanin"/>
        <w:b/>
        <w:bCs/>
        <w:sz w:val="26"/>
        <w:szCs w:val="26"/>
        <w:rtl/>
        <w:lang w:bidi="fa-IR"/>
      </w:rPr>
      <w:t xml:space="preserve"> [34]: </w:t>
    </w:r>
    <w:r w:rsidRPr="00432690">
      <w:rPr>
        <w:rFonts w:ascii="IRNazanin" w:hAnsi="IRNazanin" w:cs="IRNazanin" w:hint="eastAsia"/>
        <w:b/>
        <w:bCs/>
        <w:sz w:val="26"/>
        <w:szCs w:val="26"/>
        <w:rtl/>
        <w:lang w:bidi="fa-IR"/>
      </w:rPr>
      <w:t>ب</w:t>
    </w:r>
    <w:r w:rsidRPr="00432690">
      <w:rPr>
        <w:rFonts w:ascii="IRNazanin" w:hAnsi="IRNazanin" w:cs="IRNazanin" w:hint="cs"/>
        <w:b/>
        <w:bCs/>
        <w:sz w:val="26"/>
        <w:szCs w:val="26"/>
        <w:rtl/>
        <w:lang w:bidi="fa-IR"/>
      </w:rPr>
      <w:t>ی</w:t>
    </w:r>
    <w:r w:rsidRPr="00432690">
      <w:rPr>
        <w:rFonts w:ascii="IRNazanin" w:hAnsi="IRNazanin" w:cs="IRNazanin" w:hint="eastAsia"/>
        <w:b/>
        <w:bCs/>
        <w:sz w:val="26"/>
        <w:szCs w:val="26"/>
        <w:rtl/>
        <w:lang w:bidi="fa-IR"/>
      </w:rPr>
      <w:t>وع</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0B7990">
      <w:rPr>
        <w:rFonts w:ascii="IRNazli" w:hAnsi="IRNazli" w:cs="IRNazli"/>
        <w:noProof/>
        <w:rtl/>
      </w:rPr>
      <w:t>335</w:t>
    </w:r>
    <w:r w:rsidRPr="00791E3A">
      <w:rPr>
        <w:rFonts w:ascii="IRNazli" w:hAnsi="IRNazli" w:cs="IRNazli"/>
        <w:rtl/>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7363" w:rsidRPr="00C9167F" w:rsidRDefault="00367363" w:rsidP="00423568">
    <w:pPr>
      <w:pStyle w:val="Header"/>
      <w:tabs>
        <w:tab w:val="left" w:pos="284"/>
        <w:tab w:val="right" w:pos="6804"/>
      </w:tabs>
      <w:spacing w:after="180"/>
      <w:ind w:left="284" w:right="284" w:firstLine="0"/>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01760" behindDoc="0" locked="0" layoutInCell="1" allowOverlap="1" wp14:anchorId="2B3BDA59" wp14:editId="323450DD">
              <wp:simplePos x="0" y="0"/>
              <wp:positionH relativeFrom="column">
                <wp:posOffset>0</wp:posOffset>
              </wp:positionH>
              <wp:positionV relativeFrom="paragraph">
                <wp:posOffset>288290</wp:posOffset>
              </wp:positionV>
              <wp:extent cx="4500245" cy="0"/>
              <wp:effectExtent l="24765" t="24130" r="27940" b="23495"/>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 o:spid="_x0000_s1026" style="position:absolute;flip:x;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" strokeweight="3pt">
              <v:stroke linestyle="thinThin"/>
            </v:line>
          </w:pict>
        </mc:Fallback>
      </mc:AlternateContent>
    </w:r>
    <w:r w:rsidRPr="00423568">
      <w:rPr>
        <w:rFonts w:ascii="IRNazanin" w:hAnsi="IRNazanin" w:cs="IRNazanin" w:hint="eastAsia"/>
        <w:b/>
        <w:bCs/>
        <w:sz w:val="26"/>
        <w:szCs w:val="26"/>
        <w:rtl/>
        <w:lang w:bidi="fa-IR"/>
      </w:rPr>
      <w:t>کتاب</w:t>
    </w:r>
    <w:r w:rsidRPr="00423568">
      <w:rPr>
        <w:rFonts w:ascii="IRNazanin" w:hAnsi="IRNazanin" w:cs="IRNazanin"/>
        <w:b/>
        <w:bCs/>
        <w:sz w:val="26"/>
        <w:szCs w:val="26"/>
        <w:rtl/>
        <w:lang w:bidi="fa-IR"/>
      </w:rPr>
      <w:t xml:space="preserve"> [35]: </w:t>
    </w:r>
    <w:r w:rsidRPr="00423568">
      <w:rPr>
        <w:rFonts w:ascii="IRNazanin" w:hAnsi="IRNazanin" w:cs="IRNazanin" w:hint="eastAsia"/>
        <w:b/>
        <w:bCs/>
        <w:sz w:val="26"/>
        <w:szCs w:val="26"/>
        <w:rtl/>
        <w:lang w:bidi="fa-IR"/>
      </w:rPr>
      <w:t>سَلَم</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0B7990">
      <w:rPr>
        <w:rFonts w:ascii="IRNazli" w:hAnsi="IRNazli" w:cs="IRNazli"/>
        <w:noProof/>
        <w:rtl/>
      </w:rPr>
      <w:t>339</w:t>
    </w:r>
    <w:r w:rsidRPr="00791E3A">
      <w:rPr>
        <w:rFonts w:ascii="IRNazli" w:hAnsi="IRNazli" w:cs="IRNazli"/>
        <w:rtl/>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7363" w:rsidRPr="00C9167F" w:rsidRDefault="00367363" w:rsidP="00432690">
    <w:pPr>
      <w:pStyle w:val="Header"/>
      <w:tabs>
        <w:tab w:val="left" w:pos="284"/>
        <w:tab w:val="right" w:pos="6804"/>
      </w:tabs>
      <w:spacing w:after="180"/>
      <w:ind w:left="284" w:right="284" w:firstLine="0"/>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83328" behindDoc="0" locked="0" layoutInCell="1" allowOverlap="1" wp14:anchorId="102A7E6A" wp14:editId="49406619">
              <wp:simplePos x="0" y="0"/>
              <wp:positionH relativeFrom="column">
                <wp:posOffset>0</wp:posOffset>
              </wp:positionH>
              <wp:positionV relativeFrom="paragraph">
                <wp:posOffset>288290</wp:posOffset>
              </wp:positionV>
              <wp:extent cx="4500245" cy="0"/>
              <wp:effectExtent l="24765" t="24130" r="27940" b="23495"/>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 o:spid="_x0000_s1026" style="position:absolute;flip:x;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CbsVvqLgIAAE4EAAAOAAAAAAAAAAAAAAAAAC4CAABkcnMvZTJv&#10;RG9jLnhtbFBLAQItABQABgAIAAAAIQBfD/N72AAAAAYBAAAPAAAAAAAAAAAAAAAAAIgEAABkcnMv&#10;ZG93bnJldi54bWxQSwUGAAAAAAQABADzAAAAjQUAAAAA&#10;" strokeweight="3pt">
              <v:stroke linestyle="thinThin"/>
            </v:line>
          </w:pict>
        </mc:Fallback>
      </mc:AlternateContent>
    </w:r>
    <w:r w:rsidRPr="00432690">
      <w:rPr>
        <w:rFonts w:ascii="IRNazanin" w:hAnsi="IRNazanin" w:cs="IRNazanin" w:hint="eastAsia"/>
        <w:b/>
        <w:bCs/>
        <w:sz w:val="26"/>
        <w:szCs w:val="26"/>
        <w:rtl/>
        <w:lang w:bidi="fa-IR"/>
      </w:rPr>
      <w:t>کتاب</w:t>
    </w:r>
    <w:r w:rsidRPr="00432690">
      <w:rPr>
        <w:rFonts w:ascii="IRNazanin" w:hAnsi="IRNazanin" w:cs="IRNazanin"/>
        <w:b/>
        <w:bCs/>
        <w:sz w:val="26"/>
        <w:szCs w:val="26"/>
        <w:rtl/>
        <w:lang w:bidi="fa-IR"/>
      </w:rPr>
      <w:t xml:space="preserve"> [36]: </w:t>
    </w:r>
    <w:r w:rsidRPr="00432690">
      <w:rPr>
        <w:rFonts w:ascii="IRNazanin" w:hAnsi="IRNazanin" w:cs="IRNazanin" w:hint="eastAsia"/>
        <w:b/>
        <w:bCs/>
        <w:sz w:val="26"/>
        <w:szCs w:val="26"/>
        <w:rtl/>
        <w:lang w:bidi="fa-IR"/>
      </w:rPr>
      <w:t>شُفعه</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0B7990">
      <w:rPr>
        <w:rFonts w:ascii="IRNazli" w:hAnsi="IRNazli" w:cs="IRNazli"/>
        <w:noProof/>
        <w:rtl/>
      </w:rPr>
      <w:t>343</w:t>
    </w:r>
    <w:r w:rsidRPr="00791E3A">
      <w:rPr>
        <w:rFonts w:ascii="IRNazli" w:hAnsi="IRNazli" w:cs="IRNazli"/>
        <w:rtl/>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7363" w:rsidRPr="00C9167F" w:rsidRDefault="00367363" w:rsidP="00432690">
    <w:pPr>
      <w:pStyle w:val="Header"/>
      <w:tabs>
        <w:tab w:val="left" w:pos="284"/>
        <w:tab w:val="right" w:pos="6804"/>
      </w:tabs>
      <w:spacing w:after="180"/>
      <w:ind w:left="284" w:right="284" w:firstLine="0"/>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85376" behindDoc="0" locked="0" layoutInCell="1" allowOverlap="1" wp14:anchorId="76B5DFA7" wp14:editId="3A51F0B2">
              <wp:simplePos x="0" y="0"/>
              <wp:positionH relativeFrom="column">
                <wp:posOffset>0</wp:posOffset>
              </wp:positionH>
              <wp:positionV relativeFrom="paragraph">
                <wp:posOffset>288290</wp:posOffset>
              </wp:positionV>
              <wp:extent cx="4500245" cy="0"/>
              <wp:effectExtent l="24765" t="24130" r="27940" b="23495"/>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 o:spid="_x0000_s1026" style="position:absolute;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BgmVIlLgIAAE4EAAAOAAAAAAAAAAAAAAAAAC4CAABkcnMvZTJv&#10;RG9jLnhtbFBLAQItABQABgAIAAAAIQBfD/N72AAAAAYBAAAPAAAAAAAAAAAAAAAAAIgEAABkcnMv&#10;ZG93bnJldi54bWxQSwUGAAAAAAQABADzAAAAjQUAAAAA&#10;" strokeweight="3pt">
              <v:stroke linestyle="thinThin"/>
            </v:line>
          </w:pict>
        </mc:Fallback>
      </mc:AlternateContent>
    </w:r>
    <w:r w:rsidRPr="00432690">
      <w:rPr>
        <w:rFonts w:ascii="IRNazanin" w:hAnsi="IRNazanin" w:cs="IRNazanin" w:hint="eastAsia"/>
        <w:b/>
        <w:bCs/>
        <w:sz w:val="26"/>
        <w:szCs w:val="26"/>
        <w:rtl/>
        <w:lang w:bidi="fa-IR"/>
      </w:rPr>
      <w:t>کتاب</w:t>
    </w:r>
    <w:r w:rsidRPr="00432690">
      <w:rPr>
        <w:rFonts w:ascii="IRNazanin" w:hAnsi="IRNazanin" w:cs="IRNazanin"/>
        <w:b/>
        <w:bCs/>
        <w:sz w:val="26"/>
        <w:szCs w:val="26"/>
        <w:rtl/>
        <w:lang w:bidi="fa-IR"/>
      </w:rPr>
      <w:t xml:space="preserve"> [37]: </w:t>
    </w:r>
    <w:r w:rsidRPr="00432690">
      <w:rPr>
        <w:rFonts w:ascii="IRNazanin" w:hAnsi="IRNazanin" w:cs="IRNazanin" w:hint="eastAsia"/>
        <w:b/>
        <w:bCs/>
        <w:sz w:val="26"/>
        <w:szCs w:val="26"/>
        <w:rtl/>
        <w:lang w:bidi="fa-IR"/>
      </w:rPr>
      <w:t>اجاره</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0B7990">
      <w:rPr>
        <w:rFonts w:ascii="IRNazli" w:hAnsi="IRNazli" w:cs="IRNazli"/>
        <w:noProof/>
        <w:rtl/>
      </w:rPr>
      <w:t>353</w:t>
    </w:r>
    <w:r w:rsidRPr="00791E3A">
      <w:rPr>
        <w:rFonts w:ascii="IRNazli" w:hAnsi="IRNazli" w:cs="IRNazli"/>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7363" w:rsidRPr="005E2A06" w:rsidRDefault="00367363" w:rsidP="009D5161">
    <w:pPr>
      <w:pStyle w:val="Header"/>
      <w:ind w:left="284" w:right="284"/>
      <w:jc w:val="both"/>
      <w:rPr>
        <w:rFonts w:ascii="B Compset" w:hAnsi="B Compset" w:cs="B Zar"/>
        <w:sz w:val="20"/>
        <w:szCs w:val="20"/>
        <w:rtl/>
      </w:rPr>
    </w:pPr>
    <w:r>
      <w:rPr>
        <w:rFonts w:ascii="B Compset" w:hAnsi="B Compset" w:cs="B Zar" w:hint="cs"/>
        <w:noProof/>
        <w:sz w:val="30"/>
        <w:szCs w:val="30"/>
        <w:rtl/>
      </w:rPr>
      <mc:AlternateContent>
        <mc:Choice Requires="wps">
          <w:drawing>
            <wp:anchor distT="0" distB="0" distL="114300" distR="114300" simplePos="0" relativeHeight="251656704" behindDoc="0" locked="0" layoutInCell="1" allowOverlap="1" wp14:anchorId="1C18CC46" wp14:editId="7E615AB0">
              <wp:simplePos x="0" y="0"/>
              <wp:positionH relativeFrom="column">
                <wp:posOffset>5715</wp:posOffset>
              </wp:positionH>
              <wp:positionV relativeFrom="paragraph">
                <wp:posOffset>50165</wp:posOffset>
              </wp:positionV>
              <wp:extent cx="4751705" cy="0"/>
              <wp:effectExtent l="24765" t="21590" r="24130" b="2603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95pt" to="374.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" strokeweight="3pt">
              <v:stroke linestyle="thinThin"/>
            </v:lin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7363" w:rsidRPr="00C9167F" w:rsidRDefault="00367363" w:rsidP="00432690">
    <w:pPr>
      <w:pStyle w:val="Header"/>
      <w:tabs>
        <w:tab w:val="left" w:pos="284"/>
        <w:tab w:val="right" w:pos="6804"/>
      </w:tabs>
      <w:spacing w:after="180"/>
      <w:ind w:left="284" w:right="284" w:firstLine="0"/>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87424" behindDoc="0" locked="0" layoutInCell="1" allowOverlap="1" wp14:anchorId="38C2CFF8" wp14:editId="24B12D92">
              <wp:simplePos x="0" y="0"/>
              <wp:positionH relativeFrom="column">
                <wp:posOffset>0</wp:posOffset>
              </wp:positionH>
              <wp:positionV relativeFrom="paragraph">
                <wp:posOffset>288290</wp:posOffset>
              </wp:positionV>
              <wp:extent cx="4500245" cy="0"/>
              <wp:effectExtent l="24765" t="24130" r="27940" b="2349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 o:spid="_x0000_s1026" style="position:absolute;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kFp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FB2QWktAgAATgQAAA4AAAAAAAAAAAAAAAAALgIAAGRycy9lMm9E&#10;b2MueG1sUEsBAi0AFAAGAAgAAAAhAF8P83vYAAAABgEAAA8AAAAAAAAAAAAAAAAAhwQAAGRycy9k&#10;b3ducmV2LnhtbFBLBQYAAAAABAAEAPMAAACMBQAAAAA=&#10;" strokeweight="3pt">
              <v:stroke linestyle="thinThin"/>
            </v:line>
          </w:pict>
        </mc:Fallback>
      </mc:AlternateContent>
    </w:r>
    <w:r w:rsidRPr="00432690">
      <w:rPr>
        <w:rFonts w:ascii="IRNazanin" w:hAnsi="IRNazanin" w:cs="IRNazanin" w:hint="eastAsia"/>
        <w:b/>
        <w:bCs/>
        <w:sz w:val="26"/>
        <w:szCs w:val="26"/>
        <w:rtl/>
        <w:lang w:bidi="fa-IR"/>
      </w:rPr>
      <w:t>کتاب</w:t>
    </w:r>
    <w:r w:rsidRPr="00432690">
      <w:rPr>
        <w:rFonts w:ascii="IRNazanin" w:hAnsi="IRNazanin" w:cs="IRNazanin"/>
        <w:b/>
        <w:bCs/>
        <w:sz w:val="26"/>
        <w:szCs w:val="26"/>
        <w:rtl/>
        <w:lang w:bidi="fa-IR"/>
      </w:rPr>
      <w:t xml:space="preserve"> [38]: [</w:t>
    </w:r>
    <w:r w:rsidRPr="00432690">
      <w:rPr>
        <w:rFonts w:ascii="IRNazanin" w:hAnsi="IRNazanin" w:cs="IRNazanin" w:hint="eastAsia"/>
        <w:b/>
        <w:bCs/>
        <w:sz w:val="26"/>
        <w:szCs w:val="26"/>
        <w:rtl/>
        <w:lang w:bidi="fa-IR"/>
      </w:rPr>
      <w:t>احکام</w:t>
    </w:r>
    <w:r w:rsidRPr="00432690">
      <w:rPr>
        <w:rFonts w:ascii="IRNazanin" w:hAnsi="IRNazanin" w:cs="IRNazanin"/>
        <w:b/>
        <w:bCs/>
        <w:sz w:val="26"/>
        <w:szCs w:val="26"/>
        <w:rtl/>
        <w:lang w:bidi="fa-IR"/>
      </w:rPr>
      <w:t xml:space="preserve">] </w:t>
    </w:r>
    <w:r w:rsidRPr="00432690">
      <w:rPr>
        <w:rFonts w:ascii="IRNazanin" w:hAnsi="IRNazanin" w:cs="IRNazanin" w:hint="eastAsia"/>
        <w:b/>
        <w:bCs/>
        <w:sz w:val="26"/>
        <w:szCs w:val="26"/>
        <w:rtl/>
        <w:lang w:bidi="fa-IR"/>
      </w:rPr>
      <w:t>حواله</w:t>
    </w:r>
    <w:r>
      <w:rPr>
        <w:rFonts w:ascii="IRNazanin" w:hAnsi="IRNazanin" w:cs="IRNazanin" w:hint="cs"/>
        <w:b/>
        <w:bCs/>
        <w:sz w:val="26"/>
        <w:szCs w:val="26"/>
        <w:rtl/>
        <w:lang w:bidi="fa-IR"/>
      </w:rPr>
      <w:t>‌</w:t>
    </w:r>
    <w:r w:rsidRPr="00432690">
      <w:rPr>
        <w:rFonts w:ascii="IRNazanin" w:hAnsi="IRNazanin" w:cs="IRNazanin" w:hint="eastAsia"/>
        <w:b/>
        <w:bCs/>
        <w:sz w:val="26"/>
        <w:szCs w:val="26"/>
        <w:rtl/>
        <w:lang w:bidi="fa-IR"/>
      </w:rPr>
      <w:t>ها</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0B7990">
      <w:rPr>
        <w:rFonts w:ascii="IRNazli" w:hAnsi="IRNazli" w:cs="IRNazli"/>
        <w:noProof/>
        <w:rtl/>
      </w:rPr>
      <w:t>359</w:t>
    </w:r>
    <w:r w:rsidRPr="00791E3A">
      <w:rPr>
        <w:rFonts w:ascii="IRNazli" w:hAnsi="IRNazli" w:cs="IRNazli"/>
        <w:rtl/>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7363" w:rsidRPr="00C9167F" w:rsidRDefault="00367363" w:rsidP="00432690">
    <w:pPr>
      <w:pStyle w:val="Header"/>
      <w:tabs>
        <w:tab w:val="left" w:pos="284"/>
        <w:tab w:val="right" w:pos="6804"/>
      </w:tabs>
      <w:spacing w:after="180"/>
      <w:ind w:left="284" w:right="284" w:firstLine="0"/>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89472" behindDoc="0" locked="0" layoutInCell="1" allowOverlap="1" wp14:anchorId="2E62D05F" wp14:editId="1FE0AB60">
              <wp:simplePos x="0" y="0"/>
              <wp:positionH relativeFrom="column">
                <wp:posOffset>0</wp:posOffset>
              </wp:positionH>
              <wp:positionV relativeFrom="paragraph">
                <wp:posOffset>288290</wp:posOffset>
              </wp:positionV>
              <wp:extent cx="4500245" cy="0"/>
              <wp:effectExtent l="24765" t="24130" r="27940" b="2349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 o:spid="_x0000_s1026" style="position:absolute;flip:x;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" strokeweight="3pt">
              <v:stroke linestyle="thinThin"/>
            </v:line>
          </w:pict>
        </mc:Fallback>
      </mc:AlternateContent>
    </w:r>
    <w:r w:rsidRPr="00432690">
      <w:rPr>
        <w:rFonts w:ascii="IRNazanin" w:hAnsi="IRNazanin" w:cs="IRNazanin" w:hint="eastAsia"/>
        <w:b/>
        <w:bCs/>
        <w:sz w:val="26"/>
        <w:szCs w:val="26"/>
        <w:rtl/>
        <w:lang w:bidi="fa-IR"/>
      </w:rPr>
      <w:t>کتاب</w:t>
    </w:r>
    <w:r w:rsidRPr="00432690">
      <w:rPr>
        <w:rFonts w:ascii="IRNazanin" w:hAnsi="IRNazanin" w:cs="IRNazanin"/>
        <w:b/>
        <w:bCs/>
        <w:sz w:val="26"/>
        <w:szCs w:val="26"/>
        <w:rtl/>
        <w:lang w:bidi="fa-IR"/>
      </w:rPr>
      <w:t xml:space="preserve"> [39]: [</w:t>
    </w:r>
    <w:r w:rsidRPr="00432690">
      <w:rPr>
        <w:rFonts w:ascii="IRNazanin" w:hAnsi="IRNazanin" w:cs="IRNazanin" w:hint="eastAsia"/>
        <w:b/>
        <w:bCs/>
        <w:sz w:val="26"/>
        <w:szCs w:val="26"/>
        <w:rtl/>
        <w:lang w:bidi="fa-IR"/>
      </w:rPr>
      <w:t>احکام</w:t>
    </w:r>
    <w:r w:rsidRPr="00432690">
      <w:rPr>
        <w:rFonts w:ascii="IRNazanin" w:hAnsi="IRNazanin" w:cs="IRNazanin"/>
        <w:b/>
        <w:bCs/>
        <w:sz w:val="26"/>
        <w:szCs w:val="26"/>
        <w:rtl/>
        <w:lang w:bidi="fa-IR"/>
      </w:rPr>
      <w:t xml:space="preserve">] </w:t>
    </w:r>
    <w:r w:rsidRPr="00432690">
      <w:rPr>
        <w:rFonts w:ascii="IRNazanin" w:hAnsi="IRNazanin" w:cs="IRNazanin" w:hint="eastAsia"/>
        <w:b/>
        <w:bCs/>
        <w:sz w:val="26"/>
        <w:szCs w:val="26"/>
        <w:rtl/>
        <w:lang w:bidi="fa-IR"/>
      </w:rPr>
      <w:t>وکالت</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0B7990">
      <w:rPr>
        <w:rFonts w:ascii="IRNazli" w:hAnsi="IRNazli" w:cs="IRNazli"/>
        <w:noProof/>
        <w:rtl/>
      </w:rPr>
      <w:t>371</w:t>
    </w:r>
    <w:r w:rsidRPr="00791E3A">
      <w:rPr>
        <w:rFonts w:ascii="IRNazli" w:hAnsi="IRNazli" w:cs="IRNazli"/>
        <w:rtl/>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7363" w:rsidRPr="00C9167F" w:rsidRDefault="00367363" w:rsidP="00432690">
    <w:pPr>
      <w:pStyle w:val="Header"/>
      <w:tabs>
        <w:tab w:val="left" w:pos="284"/>
        <w:tab w:val="right" w:pos="6804"/>
      </w:tabs>
      <w:spacing w:after="180"/>
      <w:ind w:left="284" w:right="284" w:firstLine="0"/>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91520" behindDoc="0" locked="0" layoutInCell="1" allowOverlap="1" wp14:anchorId="7156D173" wp14:editId="2AAE1859">
              <wp:simplePos x="0" y="0"/>
              <wp:positionH relativeFrom="column">
                <wp:posOffset>0</wp:posOffset>
              </wp:positionH>
              <wp:positionV relativeFrom="paragraph">
                <wp:posOffset>288290</wp:posOffset>
              </wp:positionV>
              <wp:extent cx="4500245" cy="0"/>
              <wp:effectExtent l="24765" t="24130" r="27940" b="23495"/>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 o:spid="_x0000_s1026" style="position:absolute;flip:x;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BYoKmJLgIAAE4EAAAOAAAAAAAAAAAAAAAAAC4CAABkcnMvZTJv&#10;RG9jLnhtbFBLAQItABQABgAIAAAAIQBfD/N72AAAAAYBAAAPAAAAAAAAAAAAAAAAAIgEAABkcnMv&#10;ZG93bnJldi54bWxQSwUGAAAAAAQABADzAAAAjQUAAAAA&#10;" strokeweight="3pt">
              <v:stroke linestyle="thinThin"/>
            </v:line>
          </w:pict>
        </mc:Fallback>
      </mc:AlternateContent>
    </w:r>
    <w:r w:rsidRPr="00432690">
      <w:rPr>
        <w:rFonts w:ascii="IRNazanin" w:hAnsi="IRNazanin" w:cs="IRNazanin" w:hint="eastAsia"/>
        <w:b/>
        <w:bCs/>
        <w:sz w:val="26"/>
        <w:szCs w:val="26"/>
        <w:rtl/>
        <w:lang w:bidi="fa-IR"/>
      </w:rPr>
      <w:t>کتاب</w:t>
    </w:r>
    <w:r w:rsidRPr="00432690">
      <w:rPr>
        <w:rFonts w:ascii="IRNazanin" w:hAnsi="IRNazanin" w:cs="IRNazanin"/>
        <w:b/>
        <w:bCs/>
        <w:sz w:val="26"/>
        <w:szCs w:val="26"/>
        <w:rtl/>
        <w:lang w:bidi="fa-IR"/>
      </w:rPr>
      <w:t xml:space="preserve"> [40]: </w:t>
    </w:r>
    <w:r w:rsidRPr="00432690">
      <w:rPr>
        <w:rFonts w:ascii="IRNazanin" w:hAnsi="IRNazanin" w:cs="IRNazanin" w:hint="eastAsia"/>
        <w:b/>
        <w:bCs/>
        <w:sz w:val="26"/>
        <w:szCs w:val="26"/>
        <w:rtl/>
        <w:lang w:bidi="fa-IR"/>
      </w:rPr>
      <w:t>آنچه</w:t>
    </w:r>
    <w:r w:rsidRPr="00432690">
      <w:rPr>
        <w:rFonts w:ascii="IRNazanin" w:hAnsi="IRNazanin" w:cs="IRNazanin"/>
        <w:b/>
        <w:bCs/>
        <w:sz w:val="26"/>
        <w:szCs w:val="26"/>
        <w:rtl/>
        <w:lang w:bidi="fa-IR"/>
      </w:rPr>
      <w:t xml:space="preserve"> </w:t>
    </w:r>
    <w:r w:rsidRPr="00432690">
      <w:rPr>
        <w:rFonts w:ascii="IRNazanin" w:hAnsi="IRNazanin" w:cs="IRNazanin" w:hint="eastAsia"/>
        <w:b/>
        <w:bCs/>
        <w:sz w:val="26"/>
        <w:szCs w:val="26"/>
        <w:rtl/>
        <w:lang w:bidi="fa-IR"/>
      </w:rPr>
      <w:t>که</w:t>
    </w:r>
    <w:r w:rsidRPr="00432690">
      <w:rPr>
        <w:rFonts w:ascii="IRNazanin" w:hAnsi="IRNazanin" w:cs="IRNazanin"/>
        <w:b/>
        <w:bCs/>
        <w:sz w:val="26"/>
        <w:szCs w:val="26"/>
        <w:rtl/>
        <w:lang w:bidi="fa-IR"/>
      </w:rPr>
      <w:t xml:space="preserve"> </w:t>
    </w:r>
    <w:r w:rsidRPr="00432690">
      <w:rPr>
        <w:rFonts w:ascii="IRNazanin" w:hAnsi="IRNazanin" w:cs="IRNazanin" w:hint="eastAsia"/>
        <w:b/>
        <w:bCs/>
        <w:sz w:val="26"/>
        <w:szCs w:val="26"/>
        <w:rtl/>
        <w:lang w:bidi="fa-IR"/>
      </w:rPr>
      <w:t>در</w:t>
    </w:r>
    <w:r w:rsidRPr="00432690">
      <w:rPr>
        <w:rFonts w:ascii="IRNazanin" w:hAnsi="IRNazanin" w:cs="IRNazanin"/>
        <w:b/>
        <w:bCs/>
        <w:sz w:val="26"/>
        <w:szCs w:val="26"/>
        <w:rtl/>
        <w:lang w:bidi="fa-IR"/>
      </w:rPr>
      <w:t xml:space="preserve"> </w:t>
    </w:r>
    <w:r w:rsidRPr="00432690">
      <w:rPr>
        <w:rFonts w:ascii="IRNazanin" w:hAnsi="IRNazanin" w:cs="IRNazanin" w:hint="eastAsia"/>
        <w:b/>
        <w:bCs/>
        <w:sz w:val="26"/>
        <w:szCs w:val="26"/>
        <w:rtl/>
        <w:lang w:bidi="fa-IR"/>
      </w:rPr>
      <w:t>مورد</w:t>
    </w:r>
    <w:r w:rsidRPr="00432690">
      <w:rPr>
        <w:rFonts w:ascii="IRNazanin" w:hAnsi="IRNazanin" w:cs="IRNazanin"/>
        <w:b/>
        <w:bCs/>
        <w:sz w:val="26"/>
        <w:szCs w:val="26"/>
        <w:rtl/>
        <w:lang w:bidi="fa-IR"/>
      </w:rPr>
      <w:t xml:space="preserve"> </w:t>
    </w:r>
    <w:r w:rsidRPr="00432690">
      <w:rPr>
        <w:rFonts w:ascii="IRNazanin" w:hAnsi="IRNazanin" w:cs="IRNazanin" w:hint="eastAsia"/>
        <w:b/>
        <w:bCs/>
        <w:sz w:val="26"/>
        <w:szCs w:val="26"/>
        <w:rtl/>
        <w:lang w:bidi="fa-IR"/>
      </w:rPr>
      <w:t>کشت</w:t>
    </w:r>
    <w:r w:rsidRPr="00432690">
      <w:rPr>
        <w:rFonts w:ascii="IRNazanin" w:hAnsi="IRNazanin" w:cs="IRNazanin"/>
        <w:b/>
        <w:bCs/>
        <w:sz w:val="26"/>
        <w:szCs w:val="26"/>
        <w:rtl/>
        <w:lang w:bidi="fa-IR"/>
      </w:rPr>
      <w:t xml:space="preserve"> </w:t>
    </w:r>
    <w:r w:rsidRPr="00432690">
      <w:rPr>
        <w:rFonts w:ascii="IRNazanin" w:hAnsi="IRNazanin" w:cs="IRNazanin" w:hint="eastAsia"/>
        <w:b/>
        <w:bCs/>
        <w:sz w:val="26"/>
        <w:szCs w:val="26"/>
        <w:rtl/>
        <w:lang w:bidi="fa-IR"/>
      </w:rPr>
      <w:t>و</w:t>
    </w:r>
    <w:r w:rsidRPr="00432690">
      <w:rPr>
        <w:rFonts w:ascii="IRNazanin" w:hAnsi="IRNazanin" w:cs="IRNazanin"/>
        <w:b/>
        <w:bCs/>
        <w:sz w:val="26"/>
        <w:szCs w:val="26"/>
        <w:rtl/>
        <w:lang w:bidi="fa-IR"/>
      </w:rPr>
      <w:t xml:space="preserve"> </w:t>
    </w:r>
    <w:r w:rsidRPr="00432690">
      <w:rPr>
        <w:rFonts w:ascii="IRNazanin" w:hAnsi="IRNazanin" w:cs="IRNazanin" w:hint="eastAsia"/>
        <w:b/>
        <w:bCs/>
        <w:sz w:val="26"/>
        <w:szCs w:val="26"/>
        <w:rtl/>
        <w:lang w:bidi="fa-IR"/>
      </w:rPr>
      <w:t>زراعت</w:t>
    </w:r>
    <w:r w:rsidRPr="00432690">
      <w:rPr>
        <w:rFonts w:ascii="IRNazanin" w:hAnsi="IRNazanin" w:cs="IRNazanin"/>
        <w:b/>
        <w:bCs/>
        <w:sz w:val="26"/>
        <w:szCs w:val="26"/>
        <w:rtl/>
        <w:lang w:bidi="fa-IR"/>
      </w:rPr>
      <w:t xml:space="preserve"> </w:t>
    </w:r>
    <w:r w:rsidRPr="00432690">
      <w:rPr>
        <w:rFonts w:ascii="IRNazanin" w:hAnsi="IRNazanin" w:cs="IRNazanin" w:hint="eastAsia"/>
        <w:b/>
        <w:bCs/>
        <w:sz w:val="26"/>
        <w:szCs w:val="26"/>
        <w:rtl/>
        <w:lang w:bidi="fa-IR"/>
      </w:rPr>
      <w:t>آمده</w:t>
    </w:r>
    <w:r w:rsidRPr="00432690">
      <w:rPr>
        <w:rFonts w:ascii="IRNazanin" w:hAnsi="IRNazanin" w:cs="IRNazanin"/>
        <w:b/>
        <w:bCs/>
        <w:sz w:val="26"/>
        <w:szCs w:val="26"/>
        <w:rtl/>
        <w:lang w:bidi="fa-IR"/>
      </w:rPr>
      <w:t xml:space="preserve"> </w:t>
    </w:r>
    <w:r w:rsidRPr="00432690">
      <w:rPr>
        <w:rFonts w:ascii="IRNazanin" w:hAnsi="IRNazanin" w:cs="IRNazanin" w:hint="eastAsia"/>
        <w:b/>
        <w:bCs/>
        <w:sz w:val="26"/>
        <w:szCs w:val="26"/>
        <w:rtl/>
        <w:lang w:bidi="fa-IR"/>
      </w:rPr>
      <w:t>است</w:t>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0B7990">
      <w:rPr>
        <w:rFonts w:ascii="IRNazli" w:hAnsi="IRNazli" w:cs="IRNazli"/>
        <w:noProof/>
        <w:rtl/>
      </w:rPr>
      <w:t>385</w:t>
    </w:r>
    <w:r w:rsidRPr="00791E3A">
      <w:rPr>
        <w:rFonts w:ascii="IRNazli" w:hAnsi="IRNazli" w:cs="IRNazli"/>
        <w:rtl/>
      </w:rP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7363" w:rsidRPr="00C9167F" w:rsidRDefault="00367363" w:rsidP="00432690">
    <w:pPr>
      <w:pStyle w:val="Header"/>
      <w:tabs>
        <w:tab w:val="left" w:pos="284"/>
        <w:tab w:val="right" w:pos="6804"/>
      </w:tabs>
      <w:spacing w:after="180"/>
      <w:ind w:left="284" w:right="284" w:firstLine="0"/>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93568" behindDoc="0" locked="0" layoutInCell="1" allowOverlap="1" wp14:anchorId="61287524" wp14:editId="6822D7AB">
              <wp:simplePos x="0" y="0"/>
              <wp:positionH relativeFrom="column">
                <wp:posOffset>0</wp:posOffset>
              </wp:positionH>
              <wp:positionV relativeFrom="paragraph">
                <wp:posOffset>288290</wp:posOffset>
              </wp:positionV>
              <wp:extent cx="4500245" cy="0"/>
              <wp:effectExtent l="24765" t="24130" r="27940" b="23495"/>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 o:spid="_x0000_s1026" style="position:absolute;flip:x;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Bcy935LgIAAE4EAAAOAAAAAAAAAAAAAAAAAC4CAABkcnMvZTJv&#10;RG9jLnhtbFBLAQItABQABgAIAAAAIQBfD/N72AAAAAYBAAAPAAAAAAAAAAAAAAAAAIgEAABkcnMv&#10;ZG93bnJldi54bWxQSwUGAAAAAAQABADzAAAAjQUAAAAA&#10;" strokeweight="3pt">
              <v:stroke linestyle="thinThin"/>
            </v:line>
          </w:pict>
        </mc:Fallback>
      </mc:AlternateContent>
    </w:r>
    <w:r w:rsidRPr="00432690">
      <w:rPr>
        <w:rFonts w:ascii="IRNazanin" w:hAnsi="IRNazanin" w:cs="IRNazanin" w:hint="eastAsia"/>
        <w:b/>
        <w:bCs/>
        <w:sz w:val="26"/>
        <w:szCs w:val="26"/>
        <w:rtl/>
        <w:lang w:bidi="fa-IR"/>
      </w:rPr>
      <w:t>کتاب</w:t>
    </w:r>
    <w:r w:rsidRPr="00432690">
      <w:rPr>
        <w:rFonts w:ascii="IRNazanin" w:hAnsi="IRNazanin" w:cs="IRNazanin"/>
        <w:b/>
        <w:bCs/>
        <w:sz w:val="26"/>
        <w:szCs w:val="26"/>
        <w:rtl/>
        <w:lang w:bidi="fa-IR"/>
      </w:rPr>
      <w:t xml:space="preserve"> [41]: </w:t>
    </w:r>
    <w:r w:rsidRPr="00432690">
      <w:rPr>
        <w:rFonts w:ascii="IRNazanin" w:hAnsi="IRNazanin" w:cs="IRNazanin" w:hint="eastAsia"/>
        <w:b/>
        <w:bCs/>
        <w:sz w:val="26"/>
        <w:szCs w:val="26"/>
        <w:rtl/>
        <w:lang w:bidi="fa-IR"/>
      </w:rPr>
      <w:t>زراعت</w:t>
    </w:r>
    <w:r w:rsidRPr="00432690">
      <w:rPr>
        <w:rFonts w:ascii="IRNazanin" w:hAnsi="IRNazanin" w:cs="IRNazanin"/>
        <w:b/>
        <w:bCs/>
        <w:sz w:val="26"/>
        <w:szCs w:val="26"/>
        <w:rtl/>
        <w:lang w:bidi="fa-IR"/>
      </w:rPr>
      <w:t xml:space="preserve"> </w:t>
    </w:r>
    <w:r w:rsidRPr="00432690">
      <w:rPr>
        <w:rFonts w:ascii="IRNazanin" w:hAnsi="IRNazanin" w:cs="IRNazanin" w:hint="eastAsia"/>
        <w:b/>
        <w:bCs/>
        <w:sz w:val="26"/>
        <w:szCs w:val="26"/>
        <w:rtl/>
        <w:lang w:bidi="fa-IR"/>
      </w:rPr>
      <w:t>و</w:t>
    </w:r>
    <w:r w:rsidRPr="00432690">
      <w:rPr>
        <w:rFonts w:ascii="IRNazanin" w:hAnsi="IRNazanin" w:cs="IRNazanin"/>
        <w:b/>
        <w:bCs/>
        <w:sz w:val="26"/>
        <w:szCs w:val="26"/>
        <w:rtl/>
        <w:lang w:bidi="fa-IR"/>
      </w:rPr>
      <w:t xml:space="preserve"> </w:t>
    </w:r>
    <w:r w:rsidRPr="00432690">
      <w:rPr>
        <w:rFonts w:ascii="IRNazanin" w:hAnsi="IRNazanin" w:cs="IRNazanin" w:hint="eastAsia"/>
        <w:b/>
        <w:bCs/>
        <w:sz w:val="26"/>
        <w:szCs w:val="26"/>
        <w:rtl/>
        <w:lang w:bidi="fa-IR"/>
      </w:rPr>
      <w:t>آب</w:t>
    </w:r>
    <w:r w:rsidRPr="00432690">
      <w:rPr>
        <w:rFonts w:ascii="IRNazanin" w:hAnsi="IRNazanin" w:cs="IRNazanin" w:hint="cs"/>
        <w:b/>
        <w:bCs/>
        <w:sz w:val="26"/>
        <w:szCs w:val="26"/>
        <w:rtl/>
        <w:lang w:bidi="fa-IR"/>
      </w:rPr>
      <w:t>ی</w:t>
    </w:r>
    <w:r w:rsidRPr="00432690">
      <w:rPr>
        <w:rFonts w:ascii="IRNazanin" w:hAnsi="IRNazanin" w:cs="IRNazanin" w:hint="eastAsia"/>
        <w:b/>
        <w:bCs/>
        <w:sz w:val="26"/>
        <w:szCs w:val="26"/>
        <w:rtl/>
        <w:lang w:bidi="fa-IR"/>
      </w:rPr>
      <w:t>ار</w:t>
    </w:r>
    <w:r w:rsidRPr="00432690">
      <w:rPr>
        <w:rFonts w:ascii="IRNazanin" w:hAnsi="IRNazanin" w:cs="IRNazanin" w:hint="cs"/>
        <w:b/>
        <w:bCs/>
        <w:sz w:val="26"/>
        <w:szCs w:val="26"/>
        <w:rtl/>
        <w:lang w:bidi="fa-IR"/>
      </w:rPr>
      <w:t>ی</w:t>
    </w:r>
    <w:r>
      <w:rPr>
        <w:rFonts w:ascii="IRNazanin" w:hAnsi="IRNazanin" w:cs="IRNazanin" w:hint="cs"/>
        <w:b/>
        <w:bCs/>
        <w:sz w:val="26"/>
        <w:szCs w:val="26"/>
        <w:rtl/>
        <w:lang w:bidi="fa-IR"/>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0B7990">
      <w:rPr>
        <w:rFonts w:ascii="IRNazli" w:hAnsi="IRNazli" w:cs="IRNazli"/>
        <w:noProof/>
        <w:rtl/>
      </w:rPr>
      <w:t>401</w:t>
    </w:r>
    <w:r w:rsidRPr="00791E3A">
      <w:rPr>
        <w:rFonts w:ascii="IRNazli" w:hAnsi="IRNazli" w:cs="IRNazli"/>
        <w:rtl/>
      </w:rP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7363" w:rsidRPr="00C9167F" w:rsidRDefault="00367363" w:rsidP="00432690">
    <w:pPr>
      <w:pStyle w:val="Header"/>
      <w:tabs>
        <w:tab w:val="left" w:pos="284"/>
        <w:tab w:val="right" w:pos="6804"/>
      </w:tabs>
      <w:spacing w:after="180"/>
      <w:ind w:left="284" w:right="284" w:firstLine="0"/>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95616" behindDoc="0" locked="0" layoutInCell="1" allowOverlap="1" wp14:anchorId="032C84C1" wp14:editId="5DED934A">
              <wp:simplePos x="0" y="0"/>
              <wp:positionH relativeFrom="column">
                <wp:posOffset>0</wp:posOffset>
              </wp:positionH>
              <wp:positionV relativeFrom="paragraph">
                <wp:posOffset>288290</wp:posOffset>
              </wp:positionV>
              <wp:extent cx="4500245" cy="0"/>
              <wp:effectExtent l="24765" t="24130" r="27940" b="23495"/>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 o:spid="_x0000_s1026" style="position:absolute;flip:x;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OFz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AB3OFzLgIAAE4EAAAOAAAAAAAAAAAAAAAAAC4CAABkcnMvZTJv&#10;RG9jLnhtbFBLAQItABQABgAIAAAAIQBfD/N72AAAAAYBAAAPAAAAAAAAAAAAAAAAAIgEAABkcnMv&#10;ZG93bnJldi54bWxQSwUGAAAAAAQABADzAAAAjQUAAAAA&#10;" strokeweight="3pt">
              <v:stroke linestyle="thinThin"/>
            </v:line>
          </w:pict>
        </mc:Fallback>
      </mc:AlternateContent>
    </w:r>
    <w:r w:rsidRPr="00432690">
      <w:rPr>
        <w:rFonts w:ascii="IRNazanin" w:hAnsi="IRNazanin" w:cs="IRNazanin" w:hint="eastAsia"/>
        <w:b/>
        <w:bCs/>
        <w:sz w:val="26"/>
        <w:szCs w:val="26"/>
        <w:rtl/>
        <w:lang w:bidi="fa-IR"/>
      </w:rPr>
      <w:t>کتاب</w:t>
    </w:r>
    <w:r w:rsidRPr="00432690">
      <w:rPr>
        <w:rFonts w:ascii="IRNazanin" w:hAnsi="IRNazanin" w:cs="IRNazanin"/>
        <w:b/>
        <w:bCs/>
        <w:sz w:val="26"/>
        <w:szCs w:val="26"/>
        <w:rtl/>
        <w:lang w:bidi="fa-IR"/>
      </w:rPr>
      <w:t xml:space="preserve"> [42]: </w:t>
    </w:r>
    <w:r w:rsidRPr="00432690">
      <w:rPr>
        <w:rFonts w:ascii="IRNazanin" w:hAnsi="IRNazanin" w:cs="IRNazanin" w:hint="eastAsia"/>
        <w:b/>
        <w:bCs/>
        <w:sz w:val="26"/>
        <w:szCs w:val="26"/>
        <w:rtl/>
        <w:lang w:bidi="fa-IR"/>
      </w:rPr>
      <w:t>در</w:t>
    </w:r>
    <w:r w:rsidRPr="00432690">
      <w:rPr>
        <w:rFonts w:ascii="IRNazanin" w:hAnsi="IRNazanin" w:cs="IRNazanin"/>
        <w:b/>
        <w:bCs/>
        <w:sz w:val="26"/>
        <w:szCs w:val="26"/>
        <w:rtl/>
        <w:lang w:bidi="fa-IR"/>
      </w:rPr>
      <w:t xml:space="preserve"> </w:t>
    </w:r>
    <w:r w:rsidRPr="00432690">
      <w:rPr>
        <w:rFonts w:ascii="IRNazanin" w:hAnsi="IRNazanin" w:cs="IRNazanin" w:hint="eastAsia"/>
        <w:b/>
        <w:bCs/>
        <w:sz w:val="26"/>
        <w:szCs w:val="26"/>
        <w:rtl/>
        <w:lang w:bidi="fa-IR"/>
      </w:rPr>
      <w:t>استقراض</w:t>
    </w:r>
    <w:r w:rsidRPr="00432690">
      <w:rPr>
        <w:rFonts w:ascii="IRNazanin" w:hAnsi="IRNazanin" w:cs="IRNazanin"/>
        <w:b/>
        <w:bCs/>
        <w:sz w:val="26"/>
        <w:szCs w:val="26"/>
        <w:rtl/>
        <w:lang w:bidi="fa-IR"/>
      </w:rPr>
      <w:t xml:space="preserve"> </w:t>
    </w:r>
    <w:r w:rsidRPr="00432690">
      <w:rPr>
        <w:rFonts w:ascii="IRNazanin" w:hAnsi="IRNazanin" w:cs="IRNazanin" w:hint="eastAsia"/>
        <w:b/>
        <w:bCs/>
        <w:sz w:val="26"/>
        <w:szCs w:val="26"/>
        <w:rtl/>
        <w:lang w:bidi="fa-IR"/>
      </w:rPr>
      <w:t>و</w:t>
    </w:r>
    <w:r w:rsidRPr="00432690">
      <w:rPr>
        <w:rFonts w:ascii="IRNazanin" w:hAnsi="IRNazanin" w:cs="IRNazanin"/>
        <w:b/>
        <w:bCs/>
        <w:sz w:val="26"/>
        <w:szCs w:val="26"/>
        <w:rtl/>
        <w:lang w:bidi="fa-IR"/>
      </w:rPr>
      <w:t xml:space="preserve"> </w:t>
    </w:r>
    <w:r w:rsidRPr="00432690">
      <w:rPr>
        <w:rFonts w:ascii="IRNazanin" w:hAnsi="IRNazanin" w:cs="IRNazanin" w:hint="eastAsia"/>
        <w:b/>
        <w:bCs/>
        <w:sz w:val="26"/>
        <w:szCs w:val="26"/>
        <w:rtl/>
        <w:lang w:bidi="fa-IR"/>
      </w:rPr>
      <w:t>ادا</w:t>
    </w:r>
    <w:r w:rsidRPr="00432690">
      <w:rPr>
        <w:rFonts w:ascii="IRNazanin" w:hAnsi="IRNazanin" w:cs="IRNazanin" w:hint="cs"/>
        <w:b/>
        <w:bCs/>
        <w:sz w:val="26"/>
        <w:szCs w:val="26"/>
        <w:rtl/>
        <w:lang w:bidi="fa-IR"/>
      </w:rPr>
      <w:t>ی</w:t>
    </w:r>
    <w:r w:rsidRPr="00432690">
      <w:rPr>
        <w:rFonts w:ascii="IRNazanin" w:hAnsi="IRNazanin" w:cs="IRNazanin"/>
        <w:b/>
        <w:bCs/>
        <w:sz w:val="26"/>
        <w:szCs w:val="26"/>
        <w:rtl/>
        <w:lang w:bidi="fa-IR"/>
      </w:rPr>
      <w:t xml:space="preserve"> </w:t>
    </w:r>
    <w:r w:rsidRPr="00432690">
      <w:rPr>
        <w:rFonts w:ascii="IRNazanin" w:hAnsi="IRNazanin" w:cs="IRNazanin" w:hint="eastAsia"/>
        <w:b/>
        <w:bCs/>
        <w:sz w:val="26"/>
        <w:szCs w:val="26"/>
        <w:rtl/>
        <w:lang w:bidi="fa-IR"/>
      </w:rPr>
      <w:t>د</w:t>
    </w:r>
    <w:r w:rsidRPr="00432690">
      <w:rPr>
        <w:rFonts w:ascii="IRNazanin" w:hAnsi="IRNazanin" w:cs="IRNazanin" w:hint="cs"/>
        <w:b/>
        <w:bCs/>
        <w:sz w:val="26"/>
        <w:szCs w:val="26"/>
        <w:rtl/>
        <w:lang w:bidi="fa-IR"/>
      </w:rPr>
      <w:t>ی</w:t>
    </w:r>
    <w:r w:rsidRPr="00432690">
      <w:rPr>
        <w:rFonts w:ascii="IRNazanin" w:hAnsi="IRNazanin" w:cs="IRNazanin" w:hint="eastAsia"/>
        <w:b/>
        <w:bCs/>
        <w:sz w:val="26"/>
        <w:szCs w:val="26"/>
        <w:rtl/>
        <w:lang w:bidi="fa-IR"/>
      </w:rPr>
      <w:t>ون</w:t>
    </w:r>
    <w:r w:rsidRPr="00432690">
      <w:rPr>
        <w:rFonts w:ascii="IRNazanin" w:hAnsi="IRNazanin" w:cs="IRNazanin"/>
        <w:b/>
        <w:bCs/>
        <w:sz w:val="26"/>
        <w:szCs w:val="26"/>
        <w:rtl/>
        <w:lang w:bidi="fa-IR"/>
      </w:rPr>
      <w:t xml:space="preserve"> </w:t>
    </w:r>
    <w:r w:rsidRPr="00432690">
      <w:rPr>
        <w:rFonts w:ascii="IRNazanin" w:hAnsi="IRNazanin" w:cs="IRNazanin" w:hint="eastAsia"/>
        <w:b/>
        <w:bCs/>
        <w:sz w:val="26"/>
        <w:szCs w:val="26"/>
        <w:rtl/>
        <w:lang w:bidi="fa-IR"/>
      </w:rPr>
      <w:t>و</w:t>
    </w:r>
    <w:r w:rsidRPr="00432690">
      <w:rPr>
        <w:rFonts w:ascii="IRNazanin" w:hAnsi="IRNazanin" w:cs="IRNazanin"/>
        <w:b/>
        <w:bCs/>
        <w:sz w:val="26"/>
        <w:szCs w:val="26"/>
        <w:rtl/>
        <w:lang w:bidi="fa-IR"/>
      </w:rPr>
      <w:t xml:space="preserve"> </w:t>
    </w:r>
    <w:r w:rsidRPr="00432690">
      <w:rPr>
        <w:rFonts w:ascii="IRNazanin" w:hAnsi="IRNazanin" w:cs="IRNazanin" w:hint="eastAsia"/>
        <w:b/>
        <w:bCs/>
        <w:sz w:val="26"/>
        <w:szCs w:val="26"/>
        <w:rtl/>
        <w:lang w:bidi="fa-IR"/>
      </w:rPr>
      <w:t>ح</w:t>
    </w:r>
    <w:r>
      <w:rPr>
        <w:rFonts w:ascii="IRNazanin" w:hAnsi="IRNazanin" w:cs="IRNazanin" w:hint="cs"/>
        <w:b/>
        <w:bCs/>
        <w:sz w:val="26"/>
        <w:szCs w:val="26"/>
        <w:rtl/>
        <w:lang w:bidi="fa-IR"/>
      </w:rPr>
      <w:t>َ</w:t>
    </w:r>
    <w:r w:rsidRPr="00432690">
      <w:rPr>
        <w:rFonts w:ascii="IRNazanin" w:hAnsi="IRNazanin" w:cs="IRNazanin" w:hint="eastAsia"/>
        <w:b/>
        <w:bCs/>
        <w:sz w:val="26"/>
        <w:szCs w:val="26"/>
        <w:rtl/>
        <w:lang w:bidi="fa-IR"/>
      </w:rPr>
      <w:t>ج</w:t>
    </w:r>
    <w:r>
      <w:rPr>
        <w:rFonts w:ascii="IRNazanin" w:hAnsi="IRNazanin" w:cs="IRNazanin" w:hint="cs"/>
        <w:b/>
        <w:bCs/>
        <w:sz w:val="26"/>
        <w:szCs w:val="26"/>
        <w:rtl/>
        <w:lang w:bidi="fa-IR"/>
      </w:rPr>
      <w:t>ْ</w:t>
    </w:r>
    <w:r w:rsidRPr="00432690">
      <w:rPr>
        <w:rFonts w:ascii="IRNazanin" w:hAnsi="IRNazanin" w:cs="IRNazanin" w:hint="eastAsia"/>
        <w:b/>
        <w:bCs/>
        <w:sz w:val="26"/>
        <w:szCs w:val="26"/>
        <w:rtl/>
        <w:lang w:bidi="fa-IR"/>
      </w:rPr>
      <w:t>ر</w:t>
    </w:r>
    <w:r w:rsidRPr="00432690">
      <w:rPr>
        <w:rFonts w:ascii="IRNazanin" w:hAnsi="IRNazanin" w:cs="IRNazanin"/>
        <w:b/>
        <w:bCs/>
        <w:sz w:val="26"/>
        <w:szCs w:val="26"/>
        <w:rtl/>
        <w:lang w:bidi="fa-IR"/>
      </w:rPr>
      <w:t xml:space="preserve"> </w:t>
    </w:r>
    <w:r w:rsidRPr="00432690">
      <w:rPr>
        <w:rFonts w:ascii="IRNazanin" w:hAnsi="IRNazanin" w:cs="IRNazanin" w:hint="eastAsia"/>
        <w:b/>
        <w:bCs/>
        <w:sz w:val="26"/>
        <w:szCs w:val="26"/>
        <w:rtl/>
        <w:lang w:bidi="fa-IR"/>
      </w:rPr>
      <w:t>و</w:t>
    </w:r>
    <w:r w:rsidRPr="00432690">
      <w:rPr>
        <w:rFonts w:ascii="IRNazanin" w:hAnsi="IRNazanin" w:cs="IRNazanin"/>
        <w:b/>
        <w:bCs/>
        <w:sz w:val="26"/>
        <w:szCs w:val="26"/>
        <w:rtl/>
        <w:lang w:bidi="fa-IR"/>
      </w:rPr>
      <w:t xml:space="preserve"> </w:t>
    </w:r>
    <w:r w:rsidRPr="00432690">
      <w:rPr>
        <w:rFonts w:ascii="IRNazanin" w:hAnsi="IRNazanin" w:cs="IRNazanin" w:hint="eastAsia"/>
        <w:b/>
        <w:bCs/>
        <w:sz w:val="26"/>
        <w:szCs w:val="26"/>
        <w:rtl/>
        <w:lang w:bidi="fa-IR"/>
      </w:rPr>
      <w:t>تفل</w:t>
    </w:r>
    <w:r w:rsidRPr="00432690">
      <w:rPr>
        <w:rFonts w:ascii="IRNazanin" w:hAnsi="IRNazanin" w:cs="IRNazanin" w:hint="cs"/>
        <w:b/>
        <w:bCs/>
        <w:sz w:val="26"/>
        <w:szCs w:val="26"/>
        <w:rtl/>
        <w:lang w:bidi="fa-IR"/>
      </w:rPr>
      <w:t>ی</w:t>
    </w:r>
    <w:r w:rsidRPr="00432690">
      <w:rPr>
        <w:rFonts w:ascii="IRNazanin" w:hAnsi="IRNazanin" w:cs="IRNazanin" w:hint="eastAsia"/>
        <w:b/>
        <w:bCs/>
        <w:sz w:val="26"/>
        <w:szCs w:val="26"/>
        <w:rtl/>
        <w:lang w:bidi="fa-IR"/>
      </w:rPr>
      <w:t>س</w:t>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0B7990">
      <w:rPr>
        <w:rFonts w:ascii="IRNazli" w:hAnsi="IRNazli" w:cs="IRNazli"/>
        <w:noProof/>
        <w:rtl/>
      </w:rPr>
      <w:t>407</w:t>
    </w:r>
    <w:r w:rsidRPr="00791E3A">
      <w:rPr>
        <w:rFonts w:ascii="IRNazli" w:hAnsi="IRNazli" w:cs="IRNazli"/>
        <w:rtl/>
      </w:rPr>
      <w:fldChar w:fldCharType="end"/>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7363" w:rsidRPr="00C9167F" w:rsidRDefault="00367363" w:rsidP="00432690">
    <w:pPr>
      <w:pStyle w:val="Header"/>
      <w:tabs>
        <w:tab w:val="left" w:pos="284"/>
        <w:tab w:val="right" w:pos="6804"/>
      </w:tabs>
      <w:spacing w:after="180"/>
      <w:ind w:left="284" w:right="284" w:firstLine="0"/>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97664" behindDoc="0" locked="0" layoutInCell="1" allowOverlap="1" wp14:anchorId="355C9BF3" wp14:editId="3CD798F6">
              <wp:simplePos x="0" y="0"/>
              <wp:positionH relativeFrom="column">
                <wp:posOffset>0</wp:posOffset>
              </wp:positionH>
              <wp:positionV relativeFrom="paragraph">
                <wp:posOffset>288290</wp:posOffset>
              </wp:positionV>
              <wp:extent cx="4500245" cy="0"/>
              <wp:effectExtent l="24765" t="24130" r="27940" b="23495"/>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 o:spid="_x0000_s1026" style="position:absolute;flip:x;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5UD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AFt5UDLgIAAE4EAAAOAAAAAAAAAAAAAAAAAC4CAABkcnMvZTJv&#10;RG9jLnhtbFBLAQItABQABgAIAAAAIQBfD/N72AAAAAYBAAAPAAAAAAAAAAAAAAAAAIgEAABkcnMv&#10;ZG93bnJldi54bWxQSwUGAAAAAAQABADzAAAAjQUAAAAA&#10;" strokeweight="3pt">
              <v:stroke linestyle="thinThin"/>
            </v:line>
          </w:pict>
        </mc:Fallback>
      </mc:AlternateContent>
    </w:r>
    <w:r w:rsidRPr="00432690">
      <w:rPr>
        <w:rFonts w:ascii="IRNazanin" w:hAnsi="IRNazanin" w:cs="IRNazanin" w:hint="eastAsia"/>
        <w:b/>
        <w:bCs/>
        <w:sz w:val="26"/>
        <w:szCs w:val="26"/>
        <w:rtl/>
        <w:lang w:bidi="fa-IR"/>
      </w:rPr>
      <w:t>کتاب</w:t>
    </w:r>
    <w:r w:rsidRPr="00432690">
      <w:rPr>
        <w:rFonts w:ascii="IRNazanin" w:hAnsi="IRNazanin" w:cs="IRNazanin"/>
        <w:b/>
        <w:bCs/>
        <w:sz w:val="26"/>
        <w:szCs w:val="26"/>
        <w:rtl/>
        <w:lang w:bidi="fa-IR"/>
      </w:rPr>
      <w:t xml:space="preserve"> [43]: </w:t>
    </w:r>
    <w:r w:rsidRPr="00432690">
      <w:rPr>
        <w:rFonts w:ascii="IRNazanin" w:hAnsi="IRNazanin" w:cs="IRNazanin" w:hint="eastAsia"/>
        <w:b/>
        <w:bCs/>
        <w:sz w:val="26"/>
        <w:szCs w:val="26"/>
        <w:rtl/>
        <w:lang w:bidi="fa-IR"/>
      </w:rPr>
      <w:t>خصومات</w:t>
    </w:r>
    <w:r>
      <w:rPr>
        <w:rFonts w:ascii="IRNazanin" w:hAnsi="IRNazanin" w:cs="IRNazanin" w:hint="cs"/>
        <w:b/>
        <w:bCs/>
        <w:sz w:val="26"/>
        <w:szCs w:val="26"/>
        <w:rtl/>
        <w:lang w:bidi="fa-IR"/>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0B7990">
      <w:rPr>
        <w:rFonts w:ascii="IRNazli" w:hAnsi="IRNazli" w:cs="IRNazli"/>
        <w:noProof/>
        <w:rtl/>
      </w:rPr>
      <w:t>413</w:t>
    </w:r>
    <w:r w:rsidRPr="00791E3A">
      <w:rPr>
        <w:rFonts w:ascii="IRNazli" w:hAnsi="IRNazli" w:cs="IRNazli"/>
        <w:rtl/>
      </w:rPr>
      <w:fldChar w:fldCharType="end"/>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7363" w:rsidRPr="00C9167F" w:rsidRDefault="00367363" w:rsidP="00432690">
    <w:pPr>
      <w:pStyle w:val="Header"/>
      <w:tabs>
        <w:tab w:val="left" w:pos="284"/>
        <w:tab w:val="right" w:pos="6804"/>
      </w:tabs>
      <w:spacing w:after="180"/>
      <w:ind w:left="284" w:right="284" w:firstLine="0"/>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99712" behindDoc="0" locked="0" layoutInCell="1" allowOverlap="1" wp14:anchorId="18803281" wp14:editId="091E2AED">
              <wp:simplePos x="0" y="0"/>
              <wp:positionH relativeFrom="column">
                <wp:posOffset>0</wp:posOffset>
              </wp:positionH>
              <wp:positionV relativeFrom="paragraph">
                <wp:posOffset>288290</wp:posOffset>
              </wp:positionV>
              <wp:extent cx="4500245" cy="0"/>
              <wp:effectExtent l="24765" t="24130" r="27940" b="23495"/>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 o:spid="_x0000_s1026" style="position:absolute;flip:x;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mT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AJCgmTLgIAAE4EAAAOAAAAAAAAAAAAAAAAAC4CAABkcnMvZTJv&#10;RG9jLnhtbFBLAQItABQABgAIAAAAIQBfD/N72AAAAAYBAAAPAAAAAAAAAAAAAAAAAIgEAABkcnMv&#10;ZG93bnJldi54bWxQSwUGAAAAAAQABADzAAAAjQUAAAAA&#10;" strokeweight="3pt">
              <v:stroke linestyle="thinThin"/>
            </v:line>
          </w:pict>
        </mc:Fallback>
      </mc:AlternateContent>
    </w:r>
    <w:r w:rsidRPr="00432690">
      <w:rPr>
        <w:rFonts w:ascii="IRNazanin" w:hAnsi="IRNazanin" w:cs="IRNazanin" w:hint="eastAsia"/>
        <w:b/>
        <w:bCs/>
        <w:sz w:val="26"/>
        <w:szCs w:val="26"/>
        <w:rtl/>
        <w:lang w:bidi="fa-IR"/>
      </w:rPr>
      <w:t>کتاب</w:t>
    </w:r>
    <w:r w:rsidRPr="00432690">
      <w:rPr>
        <w:rFonts w:ascii="IRNazanin" w:hAnsi="IRNazanin" w:cs="IRNazanin"/>
        <w:b/>
        <w:bCs/>
        <w:sz w:val="26"/>
        <w:szCs w:val="26"/>
        <w:rtl/>
        <w:lang w:bidi="fa-IR"/>
      </w:rPr>
      <w:t xml:space="preserve"> [45]: </w:t>
    </w:r>
    <w:r w:rsidRPr="00432690">
      <w:rPr>
        <w:rFonts w:ascii="IRNazanin" w:hAnsi="IRNazanin" w:cs="IRNazanin" w:hint="eastAsia"/>
        <w:b/>
        <w:bCs/>
        <w:sz w:val="26"/>
        <w:szCs w:val="26"/>
        <w:rtl/>
        <w:lang w:bidi="fa-IR"/>
      </w:rPr>
      <w:t>داد</w:t>
    </w:r>
    <w:r w:rsidRPr="00432690">
      <w:rPr>
        <w:rFonts w:ascii="IRNazanin" w:hAnsi="IRNazanin" w:cs="IRNazanin"/>
        <w:b/>
        <w:bCs/>
        <w:sz w:val="26"/>
        <w:szCs w:val="26"/>
        <w:rtl/>
        <w:lang w:bidi="fa-IR"/>
      </w:rPr>
      <w:t xml:space="preserve"> </w:t>
    </w:r>
    <w:r w:rsidRPr="00432690">
      <w:rPr>
        <w:rFonts w:ascii="IRNazanin" w:hAnsi="IRNazanin" w:cs="IRNazanin" w:hint="eastAsia"/>
        <w:b/>
        <w:bCs/>
        <w:sz w:val="26"/>
        <w:szCs w:val="26"/>
        <w:rtl/>
        <w:lang w:bidi="fa-IR"/>
      </w:rPr>
      <w:t>خواه</w:t>
    </w:r>
    <w:r w:rsidRPr="00432690">
      <w:rPr>
        <w:rFonts w:ascii="IRNazanin" w:hAnsi="IRNazanin" w:cs="IRNazanin" w:hint="cs"/>
        <w:b/>
        <w:bCs/>
        <w:sz w:val="26"/>
        <w:szCs w:val="26"/>
        <w:rtl/>
        <w:lang w:bidi="fa-IR"/>
      </w:rPr>
      <w:t>ی</w:t>
    </w:r>
    <w:r w:rsidRPr="00432690">
      <w:rPr>
        <w:rFonts w:ascii="IRNazanin" w:hAnsi="IRNazanin" w:cs="IRNazanin"/>
        <w:b/>
        <w:bCs/>
        <w:sz w:val="26"/>
        <w:szCs w:val="26"/>
        <w:rtl/>
        <w:lang w:bidi="fa-IR"/>
      </w:rPr>
      <w:t xml:space="preserve"> </w:t>
    </w:r>
    <w:r w:rsidRPr="00432690">
      <w:rPr>
        <w:rFonts w:ascii="IRNazanin" w:hAnsi="IRNazanin" w:cs="IRNazanin" w:hint="eastAsia"/>
        <w:b/>
        <w:bCs/>
        <w:sz w:val="26"/>
        <w:szCs w:val="26"/>
        <w:rtl/>
        <w:lang w:bidi="fa-IR"/>
      </w:rPr>
      <w:t>از</w:t>
    </w:r>
    <w:r w:rsidRPr="00432690">
      <w:rPr>
        <w:rFonts w:ascii="IRNazanin" w:hAnsi="IRNazanin" w:cs="IRNazanin"/>
        <w:b/>
        <w:bCs/>
        <w:sz w:val="26"/>
        <w:szCs w:val="26"/>
        <w:rtl/>
        <w:lang w:bidi="fa-IR"/>
      </w:rPr>
      <w:t xml:space="preserve"> </w:t>
    </w:r>
    <w:r w:rsidRPr="00432690">
      <w:rPr>
        <w:rFonts w:ascii="IRNazanin" w:hAnsi="IRNazanin" w:cs="IRNazanin" w:hint="eastAsia"/>
        <w:b/>
        <w:bCs/>
        <w:sz w:val="26"/>
        <w:szCs w:val="26"/>
        <w:rtl/>
        <w:lang w:bidi="fa-IR"/>
      </w:rPr>
      <w:t>ستم</w:t>
    </w:r>
    <w:r w:rsidRPr="00432690">
      <w:rPr>
        <w:rFonts w:ascii="IRNazanin" w:hAnsi="IRNazanin" w:cs="IRNazanin"/>
        <w:b/>
        <w:bCs/>
        <w:sz w:val="26"/>
        <w:szCs w:val="26"/>
        <w:rtl/>
        <w:lang w:bidi="fa-IR"/>
      </w:rPr>
      <w:t xml:space="preserve"> </w:t>
    </w:r>
    <w:r w:rsidRPr="00432690">
      <w:rPr>
        <w:rFonts w:ascii="IRNazanin" w:hAnsi="IRNazanin" w:cs="IRNazanin" w:hint="eastAsia"/>
        <w:b/>
        <w:bCs/>
        <w:sz w:val="26"/>
        <w:szCs w:val="26"/>
        <w:rtl/>
        <w:lang w:bidi="fa-IR"/>
      </w:rPr>
      <w:t>گر</w:t>
    </w:r>
    <w:r w:rsidRPr="00432690">
      <w:rPr>
        <w:rFonts w:ascii="IRNazanin" w:hAnsi="IRNazanin" w:cs="IRNazanin" w:hint="cs"/>
        <w:b/>
        <w:bCs/>
        <w:sz w:val="26"/>
        <w:szCs w:val="26"/>
        <w:rtl/>
        <w:lang w:bidi="fa-IR"/>
      </w:rPr>
      <w:t>ی‌</w:t>
    </w:r>
    <w:r w:rsidRPr="00432690">
      <w:rPr>
        <w:rFonts w:ascii="IRNazanin" w:hAnsi="IRNazanin" w:cs="IRNazanin" w:hint="eastAsia"/>
        <w:b/>
        <w:bCs/>
        <w:sz w:val="26"/>
        <w:szCs w:val="26"/>
        <w:rtl/>
        <w:lang w:bidi="fa-IR"/>
      </w:rPr>
      <w:t>ها</w:t>
    </w:r>
    <w:r>
      <w:rPr>
        <w:rFonts w:ascii="IRNazanin" w:hAnsi="IRNazanin" w:cs="IRNazanin" w:hint="cs"/>
        <w:b/>
        <w:bCs/>
        <w:sz w:val="26"/>
        <w:szCs w:val="26"/>
        <w:rtl/>
        <w:lang w:bidi="fa-IR"/>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0B7990">
      <w:rPr>
        <w:rFonts w:ascii="IRNazli" w:hAnsi="IRNazli" w:cs="IRNazli"/>
        <w:noProof/>
        <w:rtl/>
      </w:rPr>
      <w:t>431</w:t>
    </w:r>
    <w:r w:rsidRPr="00791E3A">
      <w:rPr>
        <w:rFonts w:ascii="IRNazli" w:hAnsi="IRNazli" w:cs="IRNazli"/>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7363" w:rsidRPr="00C9167F" w:rsidRDefault="00367363" w:rsidP="00027072">
    <w:pPr>
      <w:pStyle w:val="Header"/>
      <w:tabs>
        <w:tab w:val="left" w:pos="284"/>
        <w:tab w:val="right" w:pos="6804"/>
      </w:tabs>
      <w:spacing w:after="180"/>
      <w:ind w:left="284" w:right="284" w:firstLine="0"/>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57728" behindDoc="0" locked="0" layoutInCell="1" allowOverlap="1" wp14:anchorId="6F0E9533" wp14:editId="1D7EB94B">
              <wp:simplePos x="0" y="0"/>
              <wp:positionH relativeFrom="column">
                <wp:posOffset>0</wp:posOffset>
              </wp:positionH>
              <wp:positionV relativeFrom="paragraph">
                <wp:posOffset>288290</wp:posOffset>
              </wp:positionV>
              <wp:extent cx="4500245" cy="0"/>
              <wp:effectExtent l="24765" t="24130" r="27940" b="2349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fnljJSwCAABMBAAADgAAAAAAAAAAAAAAAAAuAgAAZHJzL2Uyb0Rv&#10;Yy54bWxQSwECLQAUAAYACAAAACEAXw/ze9gAAAAGAQAADwAAAAAAAAAAAAAAAACGBAAAZHJzL2Rv&#10;d25yZXYueG1sUEsFBgAAAAAEAAQA8wAAAIsFAAAAAA==&#10;" strokeweight="3pt">
              <v:stroke linestyle="thinThin"/>
            </v:line>
          </w:pict>
        </mc:Fallback>
      </mc:AlternateContent>
    </w:r>
    <w:r w:rsidRPr="00791E3A">
      <w:rPr>
        <w:rFonts w:ascii="IRNazanin" w:hAnsi="IRNazanin" w:cs="IRNazanin"/>
        <w:b/>
        <w:bCs/>
        <w:sz w:val="26"/>
        <w:szCs w:val="26"/>
        <w:rtl/>
        <w:lang w:bidi="fa-IR"/>
      </w:rPr>
      <w:t>فهرست</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AD6BDD">
      <w:rPr>
        <w:rFonts w:ascii="IRNazli" w:hAnsi="IRNazli" w:cs="IRNazli" w:hint="cs"/>
        <w:noProof/>
        <w:rtl/>
      </w:rPr>
      <w:t>‌س</w:t>
    </w:r>
    <w:r w:rsidRPr="00791E3A">
      <w:rPr>
        <w:rFonts w:ascii="IRNazli" w:hAnsi="IRNazli" w:cs="IRNazli"/>
        <w:rtl/>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7363" w:rsidRDefault="00367363">
    <w:pPr>
      <w:pStyle w:val="Header"/>
      <w:rPr>
        <w:sz w:val="34"/>
        <w:szCs w:val="34"/>
        <w:rtl/>
        <w:lang w:bidi="fa-IR"/>
      </w:rPr>
    </w:pPr>
  </w:p>
  <w:p w:rsidR="00367363" w:rsidRPr="00887296" w:rsidRDefault="00367363">
    <w:pPr>
      <w:pStyle w:val="Header"/>
      <w:rPr>
        <w:sz w:val="34"/>
        <w:szCs w:val="34"/>
        <w:lang w:bidi="fa-IR"/>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7363" w:rsidRPr="00C9167F" w:rsidRDefault="00367363" w:rsidP="00121667">
    <w:pPr>
      <w:pStyle w:val="Header"/>
      <w:tabs>
        <w:tab w:val="left" w:pos="284"/>
        <w:tab w:val="right" w:pos="6804"/>
      </w:tabs>
      <w:spacing w:after="180"/>
      <w:ind w:left="284" w:right="284" w:firstLine="0"/>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60800" behindDoc="0" locked="0" layoutInCell="1" allowOverlap="1" wp14:anchorId="0271F51A" wp14:editId="68D4AA54">
              <wp:simplePos x="0" y="0"/>
              <wp:positionH relativeFrom="column">
                <wp:posOffset>0</wp:posOffset>
              </wp:positionH>
              <wp:positionV relativeFrom="paragraph">
                <wp:posOffset>288290</wp:posOffset>
              </wp:positionV>
              <wp:extent cx="4500245" cy="0"/>
              <wp:effectExtent l="24765" t="24130" r="27940" b="2349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catH2LgIAAEwEAAAOAAAAAAAAAAAAAAAAAC4CAABkcnMvZTJv&#10;RG9jLnhtbFBLAQItABQABgAIAAAAIQBfD/N72AAAAAYBAAAPAAAAAAAAAAAAAAAAAIgEAABkcnMv&#10;ZG93bnJldi54bWxQSwUGAAAAAAQABADzAAAAjQUAAAAA&#10;" strokeweight="3pt">
              <v:stroke linestyle="thinThin"/>
            </v:line>
          </w:pict>
        </mc:Fallback>
      </mc:AlternateContent>
    </w:r>
    <w:r w:rsidRPr="00121667">
      <w:rPr>
        <w:rFonts w:ascii="IRNazanin" w:hAnsi="IRNazanin" w:cs="IRNazanin" w:hint="eastAsia"/>
        <w:b/>
        <w:bCs/>
        <w:sz w:val="26"/>
        <w:szCs w:val="26"/>
        <w:rtl/>
        <w:lang w:bidi="fa-IR"/>
      </w:rPr>
      <w:t>کتاب</w:t>
    </w:r>
    <w:r w:rsidRPr="00121667">
      <w:rPr>
        <w:rFonts w:ascii="IRNazanin" w:hAnsi="IRNazanin" w:cs="IRNazanin"/>
        <w:b/>
        <w:bCs/>
        <w:sz w:val="26"/>
        <w:szCs w:val="26"/>
        <w:rtl/>
        <w:lang w:bidi="fa-IR"/>
      </w:rPr>
      <w:t xml:space="preserve"> [24]</w:t>
    </w:r>
    <w:r w:rsidRPr="00121667">
      <w:rPr>
        <w:rFonts w:ascii="IRNazanin" w:hAnsi="IRNazanin" w:cs="IRNazanin" w:hint="cs"/>
        <w:b/>
        <w:bCs/>
        <w:sz w:val="26"/>
        <w:szCs w:val="26"/>
        <w:rtl/>
        <w:lang w:bidi="fa-IR"/>
      </w:rPr>
      <w:t>:</w:t>
    </w:r>
    <w:r w:rsidRPr="00121667">
      <w:rPr>
        <w:rFonts w:ascii="IRNazanin" w:hAnsi="IRNazanin" w:cs="IRNazanin"/>
        <w:b/>
        <w:bCs/>
        <w:sz w:val="26"/>
        <w:szCs w:val="26"/>
        <w:rtl/>
        <w:lang w:bidi="fa-IR"/>
      </w:rPr>
      <w:t xml:space="preserve"> </w:t>
    </w:r>
    <w:r w:rsidRPr="00121667">
      <w:rPr>
        <w:rFonts w:ascii="IRNazanin" w:hAnsi="IRNazanin" w:cs="IRNazanin" w:hint="eastAsia"/>
        <w:b/>
        <w:bCs/>
        <w:sz w:val="26"/>
        <w:szCs w:val="26"/>
        <w:rtl/>
        <w:lang w:bidi="fa-IR"/>
      </w:rPr>
      <w:t>زکات</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AD6BDD">
      <w:rPr>
        <w:rFonts w:ascii="IRNazli" w:hAnsi="IRNazli" w:cs="IRNazli"/>
        <w:noProof/>
        <w:rtl/>
      </w:rPr>
      <w:t>5</w:t>
    </w:r>
    <w:r w:rsidRPr="00791E3A">
      <w:rPr>
        <w:rFonts w:ascii="IRNazli" w:hAnsi="IRNazli" w:cs="IRNazli"/>
        <w:rtl/>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7363" w:rsidRDefault="00367363">
    <w:pPr>
      <w:pStyle w:val="Header"/>
      <w:rPr>
        <w:sz w:val="34"/>
        <w:szCs w:val="34"/>
        <w:rtl/>
        <w:lang w:bidi="fa-IR"/>
      </w:rPr>
    </w:pPr>
  </w:p>
  <w:p w:rsidR="00367363" w:rsidRPr="00887296" w:rsidRDefault="00367363">
    <w:pPr>
      <w:pStyle w:val="Header"/>
      <w:rPr>
        <w:sz w:val="34"/>
        <w:szCs w:val="34"/>
        <w:lang w:bidi="fa-IR"/>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7363" w:rsidRPr="00C9167F" w:rsidRDefault="00367363" w:rsidP="00121667">
    <w:pPr>
      <w:pStyle w:val="Header"/>
      <w:tabs>
        <w:tab w:val="left" w:pos="284"/>
        <w:tab w:val="right" w:pos="6804"/>
      </w:tabs>
      <w:spacing w:after="180"/>
      <w:ind w:left="284" w:right="284" w:firstLine="0"/>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62848" behindDoc="0" locked="0" layoutInCell="1" allowOverlap="1" wp14:anchorId="5EDF0491" wp14:editId="2CBF08E4">
              <wp:simplePos x="0" y="0"/>
              <wp:positionH relativeFrom="column">
                <wp:posOffset>0</wp:posOffset>
              </wp:positionH>
              <wp:positionV relativeFrom="paragraph">
                <wp:posOffset>288290</wp:posOffset>
              </wp:positionV>
              <wp:extent cx="4500245" cy="0"/>
              <wp:effectExtent l="24765" t="24130" r="27940" b="2349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NlLxIotAgAATAQAAA4AAAAAAAAAAAAAAAAALgIAAGRycy9lMm9E&#10;b2MueG1sUEsBAi0AFAAGAAgAAAAhAF8P83vYAAAABgEAAA8AAAAAAAAAAAAAAAAAhwQAAGRycy9k&#10;b3ducmV2LnhtbFBLBQYAAAAABAAEAPMAAACMBQAAAAA=&#10;" strokeweight="3pt">
              <v:stroke linestyle="thinThin"/>
            </v:line>
          </w:pict>
        </mc:Fallback>
      </mc:AlternateContent>
    </w:r>
    <w:r w:rsidRPr="00121667">
      <w:rPr>
        <w:rFonts w:ascii="IRNazanin" w:hAnsi="IRNazanin" w:cs="IRNazanin" w:hint="eastAsia"/>
        <w:b/>
        <w:bCs/>
        <w:sz w:val="26"/>
        <w:szCs w:val="26"/>
        <w:rtl/>
        <w:lang w:bidi="fa-IR"/>
      </w:rPr>
      <w:t>کتاب</w:t>
    </w:r>
    <w:r w:rsidRPr="00121667">
      <w:rPr>
        <w:rFonts w:ascii="IRNazanin" w:hAnsi="IRNazanin" w:cs="IRNazanin"/>
        <w:b/>
        <w:bCs/>
        <w:sz w:val="26"/>
        <w:szCs w:val="26"/>
        <w:rtl/>
        <w:lang w:bidi="fa-IR"/>
      </w:rPr>
      <w:t xml:space="preserve"> </w:t>
    </w:r>
    <w:r w:rsidRPr="00121667">
      <w:rPr>
        <w:rFonts w:ascii="IRNazanin" w:hAnsi="IRNazanin" w:cs="IRNazanin" w:hint="cs"/>
        <w:b/>
        <w:bCs/>
        <w:sz w:val="26"/>
        <w:szCs w:val="26"/>
        <w:rtl/>
        <w:lang w:bidi="fa-IR"/>
      </w:rPr>
      <w:t>[</w:t>
    </w:r>
    <w:r w:rsidRPr="00121667">
      <w:rPr>
        <w:rFonts w:ascii="IRNazanin" w:hAnsi="IRNazanin" w:cs="IRNazanin"/>
        <w:b/>
        <w:bCs/>
        <w:sz w:val="26"/>
        <w:szCs w:val="26"/>
        <w:rtl/>
        <w:lang w:bidi="fa-IR"/>
      </w:rPr>
      <w:t>25</w:t>
    </w:r>
    <w:r w:rsidRPr="00121667">
      <w:rPr>
        <w:rFonts w:ascii="IRNazanin" w:hAnsi="IRNazanin" w:cs="IRNazanin" w:hint="cs"/>
        <w:b/>
        <w:bCs/>
        <w:sz w:val="26"/>
        <w:szCs w:val="26"/>
        <w:rtl/>
        <w:lang w:bidi="fa-IR"/>
      </w:rPr>
      <w:t>]:</w:t>
    </w:r>
    <w:r w:rsidRPr="00121667">
      <w:rPr>
        <w:rFonts w:ascii="IRNazanin" w:hAnsi="IRNazanin" w:cs="IRNazanin"/>
        <w:b/>
        <w:bCs/>
        <w:sz w:val="26"/>
        <w:szCs w:val="26"/>
        <w:rtl/>
        <w:lang w:bidi="fa-IR"/>
      </w:rPr>
      <w:t xml:space="preserve"> </w:t>
    </w:r>
    <w:r w:rsidRPr="00121667">
      <w:rPr>
        <w:rFonts w:ascii="IRNazanin" w:hAnsi="IRNazanin" w:cs="IRNazanin" w:hint="eastAsia"/>
        <w:b/>
        <w:bCs/>
        <w:sz w:val="26"/>
        <w:szCs w:val="26"/>
        <w:rtl/>
        <w:lang w:bidi="fa-IR"/>
      </w:rPr>
      <w:t>صدق</w:t>
    </w:r>
    <w:r w:rsidRPr="00121667">
      <w:rPr>
        <w:rFonts w:ascii="IRNazanin" w:hAnsi="IRNazanin" w:cs="IRNazanin" w:hint="cs"/>
        <w:b/>
        <w:bCs/>
        <w:sz w:val="26"/>
        <w:szCs w:val="26"/>
        <w:rtl/>
        <w:lang w:bidi="fa-IR"/>
      </w:rPr>
      <w:t>ۀ</w:t>
    </w:r>
    <w:r w:rsidRPr="00121667">
      <w:rPr>
        <w:rFonts w:ascii="IRNazanin" w:hAnsi="IRNazanin" w:cs="IRNazanin"/>
        <w:b/>
        <w:bCs/>
        <w:sz w:val="26"/>
        <w:szCs w:val="26"/>
        <w:rtl/>
        <w:lang w:bidi="fa-IR"/>
      </w:rPr>
      <w:t xml:space="preserve"> </w:t>
    </w:r>
    <w:r w:rsidRPr="00121667">
      <w:rPr>
        <w:rFonts w:ascii="IRNazanin" w:hAnsi="IRNazanin" w:cs="IRNazanin" w:hint="eastAsia"/>
        <w:b/>
        <w:bCs/>
        <w:sz w:val="26"/>
        <w:szCs w:val="26"/>
        <w:rtl/>
        <w:lang w:bidi="fa-IR"/>
      </w:rPr>
      <w:t>فطر</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AD6BDD">
      <w:rPr>
        <w:rFonts w:ascii="IRNazli" w:hAnsi="IRNazli" w:cs="IRNazli"/>
        <w:noProof/>
        <w:rtl/>
      </w:rPr>
      <w:t>71</w:t>
    </w:r>
    <w:r w:rsidRPr="00791E3A">
      <w:rPr>
        <w:rFonts w:ascii="IRNazli" w:hAnsi="IRNazli" w:cs="IRNazli"/>
        <w:rt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7363" w:rsidRPr="00C9167F" w:rsidRDefault="00367363" w:rsidP="00121667">
    <w:pPr>
      <w:pStyle w:val="Header"/>
      <w:tabs>
        <w:tab w:val="left" w:pos="284"/>
        <w:tab w:val="right" w:pos="6804"/>
      </w:tabs>
      <w:spacing w:after="180"/>
      <w:ind w:left="284" w:right="284" w:firstLine="0"/>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64896" behindDoc="0" locked="0" layoutInCell="1" allowOverlap="1" wp14:anchorId="06410F63" wp14:editId="08F7EDFC">
              <wp:simplePos x="0" y="0"/>
              <wp:positionH relativeFrom="column">
                <wp:posOffset>0</wp:posOffset>
              </wp:positionH>
              <wp:positionV relativeFrom="paragraph">
                <wp:posOffset>288290</wp:posOffset>
              </wp:positionV>
              <wp:extent cx="4500245" cy="0"/>
              <wp:effectExtent l="24765" t="24130" r="27940" b="2349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lyh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cRpcoSwCAABMBAAADgAAAAAAAAAAAAAAAAAuAgAAZHJzL2Uyb0Rv&#10;Yy54bWxQSwECLQAUAAYACAAAACEAXw/ze9gAAAAGAQAADwAAAAAAAAAAAAAAAACGBAAAZHJzL2Rv&#10;d25yZXYueG1sUEsFBgAAAAAEAAQA8wAAAIsFAAAAAA==&#10;" strokeweight="3pt">
              <v:stroke linestyle="thinThin"/>
            </v:line>
          </w:pict>
        </mc:Fallback>
      </mc:AlternateContent>
    </w:r>
    <w:r w:rsidRPr="00121667">
      <w:rPr>
        <w:rFonts w:ascii="IRNazanin" w:hAnsi="IRNazanin" w:cs="IRNazanin" w:hint="eastAsia"/>
        <w:b/>
        <w:bCs/>
        <w:sz w:val="26"/>
        <w:szCs w:val="26"/>
        <w:rtl/>
        <w:lang w:bidi="fa-IR"/>
      </w:rPr>
      <w:t>کتاب</w:t>
    </w:r>
    <w:r w:rsidRPr="00121667">
      <w:rPr>
        <w:rFonts w:ascii="IRNazanin" w:hAnsi="IRNazanin" w:cs="IRNazanin"/>
        <w:b/>
        <w:bCs/>
        <w:sz w:val="26"/>
        <w:szCs w:val="26"/>
        <w:rtl/>
        <w:lang w:bidi="fa-IR"/>
      </w:rPr>
      <w:t xml:space="preserve"> </w:t>
    </w:r>
    <w:r w:rsidRPr="00121667">
      <w:rPr>
        <w:rFonts w:ascii="IRNazanin" w:hAnsi="IRNazanin" w:cs="IRNazanin" w:hint="cs"/>
        <w:b/>
        <w:bCs/>
        <w:sz w:val="26"/>
        <w:szCs w:val="26"/>
        <w:rtl/>
        <w:lang w:bidi="fa-IR"/>
      </w:rPr>
      <w:t>[</w:t>
    </w:r>
    <w:r w:rsidRPr="00121667">
      <w:rPr>
        <w:rFonts w:ascii="IRNazanin" w:hAnsi="IRNazanin" w:cs="IRNazanin"/>
        <w:b/>
        <w:bCs/>
        <w:sz w:val="26"/>
        <w:szCs w:val="26"/>
        <w:rtl/>
        <w:lang w:bidi="fa-IR"/>
      </w:rPr>
      <w:t>2</w:t>
    </w:r>
    <w:r>
      <w:rPr>
        <w:rFonts w:ascii="IRNazanin" w:hAnsi="IRNazanin" w:cs="IRNazanin" w:hint="cs"/>
        <w:b/>
        <w:bCs/>
        <w:sz w:val="26"/>
        <w:szCs w:val="26"/>
        <w:rtl/>
        <w:lang w:bidi="fa-IR"/>
      </w:rPr>
      <w:t>6</w:t>
    </w:r>
    <w:r w:rsidRPr="00121667">
      <w:rPr>
        <w:rFonts w:ascii="IRNazanin" w:hAnsi="IRNazanin" w:cs="IRNazanin" w:hint="cs"/>
        <w:b/>
        <w:bCs/>
        <w:sz w:val="26"/>
        <w:szCs w:val="26"/>
        <w:rtl/>
        <w:lang w:bidi="fa-IR"/>
      </w:rPr>
      <w:t>]:</w:t>
    </w:r>
    <w:r w:rsidRPr="00121667">
      <w:rPr>
        <w:rFonts w:ascii="IRNazanin" w:hAnsi="IRNazanin" w:cs="IRNazanin"/>
        <w:b/>
        <w:bCs/>
        <w:sz w:val="26"/>
        <w:szCs w:val="26"/>
        <w:rtl/>
        <w:lang w:bidi="fa-IR"/>
      </w:rPr>
      <w:t xml:space="preserve"> </w:t>
    </w:r>
    <w:r>
      <w:rPr>
        <w:rFonts w:ascii="IRNazanin" w:hAnsi="IRNazanin" w:cs="IRNazanin" w:hint="cs"/>
        <w:b/>
        <w:bCs/>
        <w:sz w:val="26"/>
        <w:szCs w:val="26"/>
        <w:rtl/>
        <w:lang w:bidi="fa-IR"/>
      </w:rPr>
      <w:t>حج</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AD6BDD">
      <w:rPr>
        <w:rFonts w:ascii="IRNazli" w:hAnsi="IRNazli" w:cs="IRNazli"/>
        <w:noProof/>
        <w:rtl/>
      </w:rPr>
      <w:t>157</w:t>
    </w:r>
    <w:r w:rsidRPr="00791E3A">
      <w:rPr>
        <w:rFonts w:ascii="IRNazli" w:hAnsi="IRNazli" w:cs="IRNazli"/>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7363" w:rsidRPr="00C9167F" w:rsidRDefault="00367363" w:rsidP="00121667">
    <w:pPr>
      <w:pStyle w:val="Header"/>
      <w:tabs>
        <w:tab w:val="left" w:pos="284"/>
        <w:tab w:val="right" w:pos="6804"/>
      </w:tabs>
      <w:spacing w:after="180"/>
      <w:ind w:left="284" w:right="284" w:firstLine="0"/>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66944" behindDoc="0" locked="0" layoutInCell="1" allowOverlap="1" wp14:anchorId="01384BE1" wp14:editId="67C3B00E">
              <wp:simplePos x="0" y="0"/>
              <wp:positionH relativeFrom="column">
                <wp:posOffset>0</wp:posOffset>
              </wp:positionH>
              <wp:positionV relativeFrom="paragraph">
                <wp:posOffset>288290</wp:posOffset>
              </wp:positionV>
              <wp:extent cx="4500245" cy="0"/>
              <wp:effectExtent l="24765" t="24130" r="27940" b="2349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NAWHVktAgAATAQAAA4AAAAAAAAAAAAAAAAALgIAAGRycy9lMm9E&#10;b2MueG1sUEsBAi0AFAAGAAgAAAAhAF8P83vYAAAABgEAAA8AAAAAAAAAAAAAAAAAhwQAAGRycy9k&#10;b3ducmV2LnhtbFBLBQYAAAAABAAEAPMAAACMBQAAAAA=&#10;" strokeweight="3pt">
              <v:stroke linestyle="thinThin"/>
            </v:line>
          </w:pict>
        </mc:Fallback>
      </mc:AlternateContent>
    </w:r>
    <w:r w:rsidRPr="00121667">
      <w:rPr>
        <w:rFonts w:ascii="IRNazanin" w:hAnsi="IRNazanin" w:cs="IRNazanin" w:hint="eastAsia"/>
        <w:b/>
        <w:bCs/>
        <w:sz w:val="26"/>
        <w:szCs w:val="26"/>
        <w:rtl/>
        <w:lang w:bidi="fa-IR"/>
      </w:rPr>
      <w:t>کتاب</w:t>
    </w:r>
    <w:r w:rsidRPr="00121667">
      <w:rPr>
        <w:rFonts w:ascii="IRNazanin" w:hAnsi="IRNazanin" w:cs="IRNazanin"/>
        <w:b/>
        <w:bCs/>
        <w:sz w:val="26"/>
        <w:szCs w:val="26"/>
        <w:rtl/>
        <w:lang w:bidi="fa-IR"/>
      </w:rPr>
      <w:t xml:space="preserve"> [27]: </w:t>
    </w:r>
    <w:r w:rsidRPr="00121667">
      <w:rPr>
        <w:rFonts w:ascii="IRNazanin" w:hAnsi="IRNazanin" w:cs="IRNazanin" w:hint="eastAsia"/>
        <w:b/>
        <w:bCs/>
        <w:sz w:val="26"/>
        <w:szCs w:val="26"/>
        <w:rtl/>
        <w:lang w:bidi="fa-IR"/>
      </w:rPr>
      <w:t>عمره</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AD6BDD">
      <w:rPr>
        <w:rFonts w:ascii="IRNazli" w:hAnsi="IRNazli" w:cs="IRNazli"/>
        <w:noProof/>
        <w:rtl/>
      </w:rPr>
      <w:t>169</w:t>
    </w:r>
    <w:r w:rsidRPr="00791E3A">
      <w:rPr>
        <w:rFonts w:ascii="IRNazli" w:hAnsi="IRNazli" w:cs="IRNazli"/>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27FD6"/>
    <w:multiLevelType w:val="hybridMultilevel"/>
    <w:tmpl w:val="F07A326A"/>
    <w:lvl w:ilvl="0" w:tplc="9DD69498">
      <w:start w:val="2"/>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nsid w:val="09BB7520"/>
    <w:multiLevelType w:val="hybridMultilevel"/>
    <w:tmpl w:val="57DC1BE0"/>
    <w:lvl w:ilvl="0" w:tplc="4AF4EC7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0D076D0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E016AF3"/>
    <w:multiLevelType w:val="hybridMultilevel"/>
    <w:tmpl w:val="C09A8B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314865"/>
    <w:multiLevelType w:val="hybridMultilevel"/>
    <w:tmpl w:val="58ECAEAC"/>
    <w:lvl w:ilvl="0" w:tplc="B45EFC9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221372E0"/>
    <w:multiLevelType w:val="hybridMultilevel"/>
    <w:tmpl w:val="A19A140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7081DCA"/>
    <w:multiLevelType w:val="hybridMultilevel"/>
    <w:tmpl w:val="CFCC79A0"/>
    <w:lvl w:ilvl="0" w:tplc="EBD861B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C4C606E"/>
    <w:multiLevelType w:val="hybridMultilevel"/>
    <w:tmpl w:val="2B6668C2"/>
    <w:lvl w:ilvl="0" w:tplc="BA6C4276">
      <w:start w:val="2"/>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8">
    <w:nsid w:val="3F7E0B8E"/>
    <w:multiLevelType w:val="hybridMultilevel"/>
    <w:tmpl w:val="E4CA999C"/>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9">
    <w:nsid w:val="47D90BCC"/>
    <w:multiLevelType w:val="hybridMultilevel"/>
    <w:tmpl w:val="E1C878DA"/>
    <w:lvl w:ilvl="0" w:tplc="B3DEC45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4B5E1BE7"/>
    <w:multiLevelType w:val="hybridMultilevel"/>
    <w:tmpl w:val="5AF0181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4E073774"/>
    <w:multiLevelType w:val="hybridMultilevel"/>
    <w:tmpl w:val="B29A75A0"/>
    <w:lvl w:ilvl="0" w:tplc="DE5C1BB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5C9338B0"/>
    <w:multiLevelType w:val="hybridMultilevel"/>
    <w:tmpl w:val="EDE4D2D0"/>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nsid w:val="5CF85D2F"/>
    <w:multiLevelType w:val="hybridMultilevel"/>
    <w:tmpl w:val="9CBC6AF0"/>
    <w:lvl w:ilvl="0" w:tplc="EBD861B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64F3CF8"/>
    <w:multiLevelType w:val="hybridMultilevel"/>
    <w:tmpl w:val="E306E244"/>
    <w:lvl w:ilvl="0" w:tplc="04090011">
      <w:start w:val="1"/>
      <w:numFmt w:val="decimal"/>
      <w:lvlText w:val="%1)"/>
      <w:lvlJc w:val="left"/>
      <w:pPr>
        <w:ind w:left="1069"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5">
    <w:nsid w:val="66A468CC"/>
    <w:multiLevelType w:val="hybridMultilevel"/>
    <w:tmpl w:val="5E320DB4"/>
    <w:lvl w:ilvl="0" w:tplc="6C0EC76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67591812"/>
    <w:multiLevelType w:val="hybridMultilevel"/>
    <w:tmpl w:val="58589AF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90B2722"/>
    <w:multiLevelType w:val="hybridMultilevel"/>
    <w:tmpl w:val="EFCA9F9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92040C1"/>
    <w:multiLevelType w:val="hybridMultilevel"/>
    <w:tmpl w:val="F62A32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D2862B6"/>
    <w:multiLevelType w:val="hybridMultilevel"/>
    <w:tmpl w:val="5E148102"/>
    <w:lvl w:ilvl="0" w:tplc="04090011">
      <w:start w:val="1"/>
      <w:numFmt w:val="decimal"/>
      <w:lvlText w:val="%1)"/>
      <w:lvlJc w:val="left"/>
      <w:pPr>
        <w:ind w:left="121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713B28B6"/>
    <w:multiLevelType w:val="hybridMultilevel"/>
    <w:tmpl w:val="E8BAC07E"/>
    <w:lvl w:ilvl="0" w:tplc="C1AA2522">
      <w:start w:val="2"/>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71BD38BA"/>
    <w:multiLevelType w:val="hybridMultilevel"/>
    <w:tmpl w:val="D478B4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5047091"/>
    <w:multiLevelType w:val="hybridMultilevel"/>
    <w:tmpl w:val="6A6878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6EC7D30"/>
    <w:multiLevelType w:val="hybridMultilevel"/>
    <w:tmpl w:val="CEA0496E"/>
    <w:lvl w:ilvl="0" w:tplc="15002244">
      <w:start w:val="2"/>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7CA17DB7"/>
    <w:multiLevelType w:val="hybridMultilevel"/>
    <w:tmpl w:val="BCFEEB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D61344E"/>
    <w:multiLevelType w:val="hybridMultilevel"/>
    <w:tmpl w:val="8722869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2"/>
  </w:num>
  <w:num w:numId="3">
    <w:abstractNumId w:val="17"/>
  </w:num>
  <w:num w:numId="4">
    <w:abstractNumId w:val="3"/>
  </w:num>
  <w:num w:numId="5">
    <w:abstractNumId w:val="5"/>
  </w:num>
  <w:num w:numId="6">
    <w:abstractNumId w:val="22"/>
  </w:num>
  <w:num w:numId="7">
    <w:abstractNumId w:val="6"/>
  </w:num>
  <w:num w:numId="8">
    <w:abstractNumId w:val="16"/>
  </w:num>
  <w:num w:numId="9">
    <w:abstractNumId w:val="19"/>
  </w:num>
  <w:num w:numId="10">
    <w:abstractNumId w:val="14"/>
  </w:num>
  <w:num w:numId="11">
    <w:abstractNumId w:val="24"/>
  </w:num>
  <w:num w:numId="12">
    <w:abstractNumId w:val="10"/>
  </w:num>
  <w:num w:numId="13">
    <w:abstractNumId w:val="12"/>
  </w:num>
  <w:num w:numId="14">
    <w:abstractNumId w:val="18"/>
  </w:num>
  <w:num w:numId="15">
    <w:abstractNumId w:val="8"/>
  </w:num>
  <w:num w:numId="16">
    <w:abstractNumId w:val="21"/>
  </w:num>
  <w:num w:numId="17">
    <w:abstractNumId w:val="13"/>
  </w:num>
  <w:num w:numId="18">
    <w:abstractNumId w:val="9"/>
  </w:num>
  <w:num w:numId="19">
    <w:abstractNumId w:val="7"/>
  </w:num>
  <w:num w:numId="20">
    <w:abstractNumId w:val="20"/>
  </w:num>
  <w:num w:numId="21">
    <w:abstractNumId w:val="0"/>
  </w:num>
  <w:num w:numId="22">
    <w:abstractNumId w:val="23"/>
  </w:num>
  <w:num w:numId="23">
    <w:abstractNumId w:val="15"/>
  </w:num>
  <w:num w:numId="24">
    <w:abstractNumId w:val="4"/>
  </w:num>
  <w:num w:numId="25">
    <w:abstractNumId w:val="1"/>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documentProtection w:edit="comments" w:enforcement="1" w:cryptProviderType="rsaFull" w:cryptAlgorithmClass="hash" w:cryptAlgorithmType="typeAny" w:cryptAlgorithmSid="4" w:cryptSpinCount="100000" w:hash="Cp9YFDjn3U8/aWCkP2EZg2ft+bE=" w:salt="FeijBEIXAFevigLxnlaCrw=="/>
  <w:defaultTabStop w:val="720"/>
  <w:evenAndOddHeaders/>
  <w:drawingGridHorizontalSpacing w:val="284"/>
  <w:drawingGridVerticalSpacing w:val="284"/>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4D8B"/>
    <w:rsid w:val="0000191D"/>
    <w:rsid w:val="00001948"/>
    <w:rsid w:val="00002E53"/>
    <w:rsid w:val="00002FCA"/>
    <w:rsid w:val="0000397B"/>
    <w:rsid w:val="0000467F"/>
    <w:rsid w:val="0000666A"/>
    <w:rsid w:val="0000682B"/>
    <w:rsid w:val="00006959"/>
    <w:rsid w:val="00006D45"/>
    <w:rsid w:val="00010708"/>
    <w:rsid w:val="00011A72"/>
    <w:rsid w:val="00011AB5"/>
    <w:rsid w:val="00011BA7"/>
    <w:rsid w:val="0001398D"/>
    <w:rsid w:val="00014645"/>
    <w:rsid w:val="0001493C"/>
    <w:rsid w:val="00015F31"/>
    <w:rsid w:val="000177BA"/>
    <w:rsid w:val="00017C98"/>
    <w:rsid w:val="00020664"/>
    <w:rsid w:val="0002098B"/>
    <w:rsid w:val="00020D7C"/>
    <w:rsid w:val="00022D25"/>
    <w:rsid w:val="00022D58"/>
    <w:rsid w:val="00023310"/>
    <w:rsid w:val="00025A0F"/>
    <w:rsid w:val="000262E3"/>
    <w:rsid w:val="00027072"/>
    <w:rsid w:val="0003181E"/>
    <w:rsid w:val="0003212E"/>
    <w:rsid w:val="0003407C"/>
    <w:rsid w:val="000351A4"/>
    <w:rsid w:val="00035258"/>
    <w:rsid w:val="00035E8E"/>
    <w:rsid w:val="0004050E"/>
    <w:rsid w:val="00041697"/>
    <w:rsid w:val="00041AD4"/>
    <w:rsid w:val="000426AA"/>
    <w:rsid w:val="00044563"/>
    <w:rsid w:val="00044847"/>
    <w:rsid w:val="000450CF"/>
    <w:rsid w:val="000458A0"/>
    <w:rsid w:val="0004664E"/>
    <w:rsid w:val="00047159"/>
    <w:rsid w:val="00051795"/>
    <w:rsid w:val="0005262D"/>
    <w:rsid w:val="00053F22"/>
    <w:rsid w:val="00053FB5"/>
    <w:rsid w:val="00054641"/>
    <w:rsid w:val="00054D3B"/>
    <w:rsid w:val="0005667E"/>
    <w:rsid w:val="00056692"/>
    <w:rsid w:val="00062F6A"/>
    <w:rsid w:val="0006399C"/>
    <w:rsid w:val="00063C82"/>
    <w:rsid w:val="000649A5"/>
    <w:rsid w:val="00066D87"/>
    <w:rsid w:val="00066E25"/>
    <w:rsid w:val="00066F18"/>
    <w:rsid w:val="00067509"/>
    <w:rsid w:val="00067B8D"/>
    <w:rsid w:val="00070283"/>
    <w:rsid w:val="00071BA5"/>
    <w:rsid w:val="000722C2"/>
    <w:rsid w:val="0007444A"/>
    <w:rsid w:val="00081366"/>
    <w:rsid w:val="000816AC"/>
    <w:rsid w:val="00082E62"/>
    <w:rsid w:val="0008375A"/>
    <w:rsid w:val="00084584"/>
    <w:rsid w:val="00086114"/>
    <w:rsid w:val="0009035C"/>
    <w:rsid w:val="0009132F"/>
    <w:rsid w:val="000942EC"/>
    <w:rsid w:val="00094A8D"/>
    <w:rsid w:val="00096266"/>
    <w:rsid w:val="00097D8F"/>
    <w:rsid w:val="000A0F36"/>
    <w:rsid w:val="000A1270"/>
    <w:rsid w:val="000A1C9A"/>
    <w:rsid w:val="000A1F1A"/>
    <w:rsid w:val="000A25D7"/>
    <w:rsid w:val="000A2D3A"/>
    <w:rsid w:val="000A30E1"/>
    <w:rsid w:val="000A3C42"/>
    <w:rsid w:val="000A5C11"/>
    <w:rsid w:val="000A681F"/>
    <w:rsid w:val="000A6EE2"/>
    <w:rsid w:val="000A7567"/>
    <w:rsid w:val="000A7C35"/>
    <w:rsid w:val="000A7C7D"/>
    <w:rsid w:val="000B0A42"/>
    <w:rsid w:val="000B42EB"/>
    <w:rsid w:val="000B4D83"/>
    <w:rsid w:val="000B57A1"/>
    <w:rsid w:val="000B5E62"/>
    <w:rsid w:val="000B5F47"/>
    <w:rsid w:val="000B737B"/>
    <w:rsid w:val="000B7990"/>
    <w:rsid w:val="000C1116"/>
    <w:rsid w:val="000C23E1"/>
    <w:rsid w:val="000C5551"/>
    <w:rsid w:val="000C635B"/>
    <w:rsid w:val="000C65AA"/>
    <w:rsid w:val="000C6B03"/>
    <w:rsid w:val="000C72AB"/>
    <w:rsid w:val="000D007D"/>
    <w:rsid w:val="000D1A9F"/>
    <w:rsid w:val="000D1F2B"/>
    <w:rsid w:val="000D5787"/>
    <w:rsid w:val="000D7C04"/>
    <w:rsid w:val="000E0ECE"/>
    <w:rsid w:val="000E2621"/>
    <w:rsid w:val="000E32EC"/>
    <w:rsid w:val="000E3568"/>
    <w:rsid w:val="000E3A81"/>
    <w:rsid w:val="000E44AC"/>
    <w:rsid w:val="000E5B84"/>
    <w:rsid w:val="000E66C3"/>
    <w:rsid w:val="000E728F"/>
    <w:rsid w:val="000E7D69"/>
    <w:rsid w:val="000F0CF4"/>
    <w:rsid w:val="000F0F89"/>
    <w:rsid w:val="000F4D24"/>
    <w:rsid w:val="00103022"/>
    <w:rsid w:val="0010313D"/>
    <w:rsid w:val="00103E49"/>
    <w:rsid w:val="00103EF9"/>
    <w:rsid w:val="001048CD"/>
    <w:rsid w:val="00104DE2"/>
    <w:rsid w:val="00105297"/>
    <w:rsid w:val="0010670B"/>
    <w:rsid w:val="00107107"/>
    <w:rsid w:val="00110A79"/>
    <w:rsid w:val="00110CF7"/>
    <w:rsid w:val="001137EF"/>
    <w:rsid w:val="00113CF5"/>
    <w:rsid w:val="001147F2"/>
    <w:rsid w:val="00114A66"/>
    <w:rsid w:val="001150BE"/>
    <w:rsid w:val="001161C1"/>
    <w:rsid w:val="00117BA6"/>
    <w:rsid w:val="00120A81"/>
    <w:rsid w:val="001212B4"/>
    <w:rsid w:val="00121667"/>
    <w:rsid w:val="00122FF7"/>
    <w:rsid w:val="001232F0"/>
    <w:rsid w:val="00124D4C"/>
    <w:rsid w:val="00124FF3"/>
    <w:rsid w:val="00125543"/>
    <w:rsid w:val="00126C4B"/>
    <w:rsid w:val="0012765B"/>
    <w:rsid w:val="00132541"/>
    <w:rsid w:val="00134930"/>
    <w:rsid w:val="00134D44"/>
    <w:rsid w:val="00135351"/>
    <w:rsid w:val="00135F90"/>
    <w:rsid w:val="00136F50"/>
    <w:rsid w:val="001376BE"/>
    <w:rsid w:val="00141664"/>
    <w:rsid w:val="00142129"/>
    <w:rsid w:val="001435AB"/>
    <w:rsid w:val="00144AF9"/>
    <w:rsid w:val="001455EB"/>
    <w:rsid w:val="00145E3B"/>
    <w:rsid w:val="001464A4"/>
    <w:rsid w:val="00150B56"/>
    <w:rsid w:val="00150B88"/>
    <w:rsid w:val="00152575"/>
    <w:rsid w:val="00152CD1"/>
    <w:rsid w:val="00152E6A"/>
    <w:rsid w:val="00153B5B"/>
    <w:rsid w:val="00153BEC"/>
    <w:rsid w:val="00153E9C"/>
    <w:rsid w:val="00154F8B"/>
    <w:rsid w:val="0015510E"/>
    <w:rsid w:val="00156BBE"/>
    <w:rsid w:val="001621BB"/>
    <w:rsid w:val="0016339B"/>
    <w:rsid w:val="00163B2F"/>
    <w:rsid w:val="00166CD1"/>
    <w:rsid w:val="00166F5D"/>
    <w:rsid w:val="00170CF7"/>
    <w:rsid w:val="001727D9"/>
    <w:rsid w:val="00172954"/>
    <w:rsid w:val="001747C7"/>
    <w:rsid w:val="00180BD5"/>
    <w:rsid w:val="00180C4B"/>
    <w:rsid w:val="00180CBA"/>
    <w:rsid w:val="0018236C"/>
    <w:rsid w:val="00183809"/>
    <w:rsid w:val="00183FE8"/>
    <w:rsid w:val="001845BC"/>
    <w:rsid w:val="0019042F"/>
    <w:rsid w:val="001907D5"/>
    <w:rsid w:val="00191987"/>
    <w:rsid w:val="00191A43"/>
    <w:rsid w:val="00191DC7"/>
    <w:rsid w:val="00192531"/>
    <w:rsid w:val="00192B5F"/>
    <w:rsid w:val="001934C7"/>
    <w:rsid w:val="0019684D"/>
    <w:rsid w:val="001A030B"/>
    <w:rsid w:val="001A094C"/>
    <w:rsid w:val="001A189B"/>
    <w:rsid w:val="001A1BDB"/>
    <w:rsid w:val="001A2DCC"/>
    <w:rsid w:val="001A3B3C"/>
    <w:rsid w:val="001A3D5B"/>
    <w:rsid w:val="001A3FF1"/>
    <w:rsid w:val="001A55E8"/>
    <w:rsid w:val="001A5F06"/>
    <w:rsid w:val="001A79F3"/>
    <w:rsid w:val="001A7CA4"/>
    <w:rsid w:val="001B0237"/>
    <w:rsid w:val="001B07A6"/>
    <w:rsid w:val="001B190B"/>
    <w:rsid w:val="001B28AF"/>
    <w:rsid w:val="001B29F1"/>
    <w:rsid w:val="001B3B61"/>
    <w:rsid w:val="001B4408"/>
    <w:rsid w:val="001B4CED"/>
    <w:rsid w:val="001B5372"/>
    <w:rsid w:val="001B62D3"/>
    <w:rsid w:val="001C1A7F"/>
    <w:rsid w:val="001C251F"/>
    <w:rsid w:val="001C2964"/>
    <w:rsid w:val="001C3041"/>
    <w:rsid w:val="001C31B4"/>
    <w:rsid w:val="001C3692"/>
    <w:rsid w:val="001C402C"/>
    <w:rsid w:val="001C525D"/>
    <w:rsid w:val="001C6542"/>
    <w:rsid w:val="001C6715"/>
    <w:rsid w:val="001C7827"/>
    <w:rsid w:val="001C7E98"/>
    <w:rsid w:val="001D0143"/>
    <w:rsid w:val="001D092C"/>
    <w:rsid w:val="001D3496"/>
    <w:rsid w:val="001D3E9D"/>
    <w:rsid w:val="001D4192"/>
    <w:rsid w:val="001D4AED"/>
    <w:rsid w:val="001D51A6"/>
    <w:rsid w:val="001D6C21"/>
    <w:rsid w:val="001D71DF"/>
    <w:rsid w:val="001D7462"/>
    <w:rsid w:val="001D76C2"/>
    <w:rsid w:val="001E1044"/>
    <w:rsid w:val="001E137B"/>
    <w:rsid w:val="001E1DD5"/>
    <w:rsid w:val="001E2643"/>
    <w:rsid w:val="001E33D0"/>
    <w:rsid w:val="001E4483"/>
    <w:rsid w:val="001E45F4"/>
    <w:rsid w:val="001E4831"/>
    <w:rsid w:val="001E5004"/>
    <w:rsid w:val="001E5B76"/>
    <w:rsid w:val="001E7786"/>
    <w:rsid w:val="001E7C28"/>
    <w:rsid w:val="001F076A"/>
    <w:rsid w:val="001F12F1"/>
    <w:rsid w:val="001F3A01"/>
    <w:rsid w:val="001F5D2B"/>
    <w:rsid w:val="001F7943"/>
    <w:rsid w:val="001F79D6"/>
    <w:rsid w:val="001F7D03"/>
    <w:rsid w:val="001F7D56"/>
    <w:rsid w:val="002002CC"/>
    <w:rsid w:val="00200402"/>
    <w:rsid w:val="00201248"/>
    <w:rsid w:val="00201406"/>
    <w:rsid w:val="0020321F"/>
    <w:rsid w:val="0020393D"/>
    <w:rsid w:val="002043D4"/>
    <w:rsid w:val="002045FD"/>
    <w:rsid w:val="002046DB"/>
    <w:rsid w:val="00204BC8"/>
    <w:rsid w:val="00207FFE"/>
    <w:rsid w:val="002111F8"/>
    <w:rsid w:val="002121F2"/>
    <w:rsid w:val="00212E00"/>
    <w:rsid w:val="002134FC"/>
    <w:rsid w:val="002214C5"/>
    <w:rsid w:val="00223243"/>
    <w:rsid w:val="00223C2C"/>
    <w:rsid w:val="00224D14"/>
    <w:rsid w:val="00230440"/>
    <w:rsid w:val="00231800"/>
    <w:rsid w:val="00231838"/>
    <w:rsid w:val="00232208"/>
    <w:rsid w:val="0023248A"/>
    <w:rsid w:val="0023423F"/>
    <w:rsid w:val="00234ACA"/>
    <w:rsid w:val="00240BDD"/>
    <w:rsid w:val="00241D63"/>
    <w:rsid w:val="00242124"/>
    <w:rsid w:val="00242FD5"/>
    <w:rsid w:val="002438B5"/>
    <w:rsid w:val="00246055"/>
    <w:rsid w:val="00247BEE"/>
    <w:rsid w:val="00250FF8"/>
    <w:rsid w:val="00252EFC"/>
    <w:rsid w:val="002545F0"/>
    <w:rsid w:val="00254E30"/>
    <w:rsid w:val="00255A2E"/>
    <w:rsid w:val="00255F94"/>
    <w:rsid w:val="0025678E"/>
    <w:rsid w:val="0026086C"/>
    <w:rsid w:val="00260CA7"/>
    <w:rsid w:val="00261AC9"/>
    <w:rsid w:val="00261CB2"/>
    <w:rsid w:val="00261E89"/>
    <w:rsid w:val="00264CA4"/>
    <w:rsid w:val="00267139"/>
    <w:rsid w:val="00270069"/>
    <w:rsid w:val="00270482"/>
    <w:rsid w:val="00270B96"/>
    <w:rsid w:val="00271FB7"/>
    <w:rsid w:val="002729B3"/>
    <w:rsid w:val="0027315C"/>
    <w:rsid w:val="002748B4"/>
    <w:rsid w:val="00276003"/>
    <w:rsid w:val="00276523"/>
    <w:rsid w:val="002802F8"/>
    <w:rsid w:val="00281BAE"/>
    <w:rsid w:val="002833C8"/>
    <w:rsid w:val="00283CA2"/>
    <w:rsid w:val="00283E94"/>
    <w:rsid w:val="00283FE3"/>
    <w:rsid w:val="00284460"/>
    <w:rsid w:val="00286926"/>
    <w:rsid w:val="00287408"/>
    <w:rsid w:val="0029042B"/>
    <w:rsid w:val="00290FFF"/>
    <w:rsid w:val="00292CBF"/>
    <w:rsid w:val="0029520F"/>
    <w:rsid w:val="00296A74"/>
    <w:rsid w:val="002A0866"/>
    <w:rsid w:val="002A1292"/>
    <w:rsid w:val="002A3A92"/>
    <w:rsid w:val="002B0B34"/>
    <w:rsid w:val="002B1550"/>
    <w:rsid w:val="002B1A27"/>
    <w:rsid w:val="002B1ADE"/>
    <w:rsid w:val="002B2E3B"/>
    <w:rsid w:val="002B356D"/>
    <w:rsid w:val="002B6483"/>
    <w:rsid w:val="002B77C9"/>
    <w:rsid w:val="002B7E7E"/>
    <w:rsid w:val="002C079E"/>
    <w:rsid w:val="002C248A"/>
    <w:rsid w:val="002C24A7"/>
    <w:rsid w:val="002C2F19"/>
    <w:rsid w:val="002C326C"/>
    <w:rsid w:val="002C37A6"/>
    <w:rsid w:val="002C4BC6"/>
    <w:rsid w:val="002C507B"/>
    <w:rsid w:val="002C5F00"/>
    <w:rsid w:val="002C6A8D"/>
    <w:rsid w:val="002D0D76"/>
    <w:rsid w:val="002D233F"/>
    <w:rsid w:val="002D2E8F"/>
    <w:rsid w:val="002D3C01"/>
    <w:rsid w:val="002D3E1A"/>
    <w:rsid w:val="002D4497"/>
    <w:rsid w:val="002D655C"/>
    <w:rsid w:val="002D6955"/>
    <w:rsid w:val="002D6B8B"/>
    <w:rsid w:val="002D7B02"/>
    <w:rsid w:val="002E082B"/>
    <w:rsid w:val="002E2D70"/>
    <w:rsid w:val="002E31C4"/>
    <w:rsid w:val="002E4013"/>
    <w:rsid w:val="002E6906"/>
    <w:rsid w:val="002E6C87"/>
    <w:rsid w:val="002E75B5"/>
    <w:rsid w:val="002F02C2"/>
    <w:rsid w:val="002F11D0"/>
    <w:rsid w:val="002F3757"/>
    <w:rsid w:val="002F4386"/>
    <w:rsid w:val="002F4607"/>
    <w:rsid w:val="002F525B"/>
    <w:rsid w:val="00301183"/>
    <w:rsid w:val="00301550"/>
    <w:rsid w:val="00301765"/>
    <w:rsid w:val="00301A8E"/>
    <w:rsid w:val="00301AFC"/>
    <w:rsid w:val="00301BA8"/>
    <w:rsid w:val="003024C6"/>
    <w:rsid w:val="003047D8"/>
    <w:rsid w:val="00304E10"/>
    <w:rsid w:val="00310F25"/>
    <w:rsid w:val="003117A2"/>
    <w:rsid w:val="003137F4"/>
    <w:rsid w:val="0031505D"/>
    <w:rsid w:val="003162CB"/>
    <w:rsid w:val="003172FD"/>
    <w:rsid w:val="00317881"/>
    <w:rsid w:val="00321E31"/>
    <w:rsid w:val="00323079"/>
    <w:rsid w:val="003245A7"/>
    <w:rsid w:val="00324D2E"/>
    <w:rsid w:val="003256B7"/>
    <w:rsid w:val="00325926"/>
    <w:rsid w:val="0033042E"/>
    <w:rsid w:val="00330919"/>
    <w:rsid w:val="0033091F"/>
    <w:rsid w:val="00334DEA"/>
    <w:rsid w:val="00335EF6"/>
    <w:rsid w:val="003364C8"/>
    <w:rsid w:val="0033795C"/>
    <w:rsid w:val="00337D66"/>
    <w:rsid w:val="00340686"/>
    <w:rsid w:val="00340BA2"/>
    <w:rsid w:val="00342182"/>
    <w:rsid w:val="00342A80"/>
    <w:rsid w:val="00344190"/>
    <w:rsid w:val="003447DC"/>
    <w:rsid w:val="00344933"/>
    <w:rsid w:val="00345D00"/>
    <w:rsid w:val="00345F69"/>
    <w:rsid w:val="003469B6"/>
    <w:rsid w:val="00346D1A"/>
    <w:rsid w:val="00347B7B"/>
    <w:rsid w:val="00352AD6"/>
    <w:rsid w:val="00353EBB"/>
    <w:rsid w:val="0035690D"/>
    <w:rsid w:val="003569FB"/>
    <w:rsid w:val="00357352"/>
    <w:rsid w:val="00357554"/>
    <w:rsid w:val="00357B7C"/>
    <w:rsid w:val="00357E2F"/>
    <w:rsid w:val="00360304"/>
    <w:rsid w:val="00361364"/>
    <w:rsid w:val="00361367"/>
    <w:rsid w:val="003614AE"/>
    <w:rsid w:val="00361D6C"/>
    <w:rsid w:val="00363261"/>
    <w:rsid w:val="00363F9F"/>
    <w:rsid w:val="00367363"/>
    <w:rsid w:val="0037275E"/>
    <w:rsid w:val="00373526"/>
    <w:rsid w:val="0037354B"/>
    <w:rsid w:val="00375174"/>
    <w:rsid w:val="00375C04"/>
    <w:rsid w:val="00375E44"/>
    <w:rsid w:val="003776A6"/>
    <w:rsid w:val="003802C8"/>
    <w:rsid w:val="0038037F"/>
    <w:rsid w:val="003806C1"/>
    <w:rsid w:val="00380CD5"/>
    <w:rsid w:val="00382268"/>
    <w:rsid w:val="00383076"/>
    <w:rsid w:val="00383415"/>
    <w:rsid w:val="003834D4"/>
    <w:rsid w:val="00383E33"/>
    <w:rsid w:val="00384490"/>
    <w:rsid w:val="00387C87"/>
    <w:rsid w:val="00391063"/>
    <w:rsid w:val="0039212A"/>
    <w:rsid w:val="0039304B"/>
    <w:rsid w:val="00394C80"/>
    <w:rsid w:val="003958D8"/>
    <w:rsid w:val="003960EB"/>
    <w:rsid w:val="00396383"/>
    <w:rsid w:val="003965E7"/>
    <w:rsid w:val="00397E9E"/>
    <w:rsid w:val="003A4C86"/>
    <w:rsid w:val="003A5387"/>
    <w:rsid w:val="003A53E1"/>
    <w:rsid w:val="003A7C0E"/>
    <w:rsid w:val="003B0C9F"/>
    <w:rsid w:val="003B2C7C"/>
    <w:rsid w:val="003B2ECA"/>
    <w:rsid w:val="003B4726"/>
    <w:rsid w:val="003B47FD"/>
    <w:rsid w:val="003B48B9"/>
    <w:rsid w:val="003B5C61"/>
    <w:rsid w:val="003B6628"/>
    <w:rsid w:val="003B6CC4"/>
    <w:rsid w:val="003C0520"/>
    <w:rsid w:val="003C3C18"/>
    <w:rsid w:val="003C3E98"/>
    <w:rsid w:val="003C3FBA"/>
    <w:rsid w:val="003C419F"/>
    <w:rsid w:val="003C49F3"/>
    <w:rsid w:val="003C56A0"/>
    <w:rsid w:val="003C5ACA"/>
    <w:rsid w:val="003D04E2"/>
    <w:rsid w:val="003D18FC"/>
    <w:rsid w:val="003D1A09"/>
    <w:rsid w:val="003D2361"/>
    <w:rsid w:val="003D2BE4"/>
    <w:rsid w:val="003D3F86"/>
    <w:rsid w:val="003D43F2"/>
    <w:rsid w:val="003D54E6"/>
    <w:rsid w:val="003D5A6F"/>
    <w:rsid w:val="003D5C41"/>
    <w:rsid w:val="003E0EBF"/>
    <w:rsid w:val="003E1037"/>
    <w:rsid w:val="003E3CF1"/>
    <w:rsid w:val="003E5E6D"/>
    <w:rsid w:val="003E6AD1"/>
    <w:rsid w:val="003F0A2B"/>
    <w:rsid w:val="003F17DC"/>
    <w:rsid w:val="003F2200"/>
    <w:rsid w:val="003F264A"/>
    <w:rsid w:val="003F3275"/>
    <w:rsid w:val="003F54F5"/>
    <w:rsid w:val="003F5D3A"/>
    <w:rsid w:val="003F5D3D"/>
    <w:rsid w:val="003F6966"/>
    <w:rsid w:val="003F72AD"/>
    <w:rsid w:val="003F75A9"/>
    <w:rsid w:val="003F75BD"/>
    <w:rsid w:val="003F7B38"/>
    <w:rsid w:val="003F7B3D"/>
    <w:rsid w:val="003F7D2A"/>
    <w:rsid w:val="00400089"/>
    <w:rsid w:val="004005DA"/>
    <w:rsid w:val="00400E45"/>
    <w:rsid w:val="004014A7"/>
    <w:rsid w:val="004014AE"/>
    <w:rsid w:val="00402D45"/>
    <w:rsid w:val="0040330A"/>
    <w:rsid w:val="00405CC3"/>
    <w:rsid w:val="00406891"/>
    <w:rsid w:val="0040797D"/>
    <w:rsid w:val="00410207"/>
    <w:rsid w:val="00411A15"/>
    <w:rsid w:val="004135A3"/>
    <w:rsid w:val="00413C89"/>
    <w:rsid w:val="00414080"/>
    <w:rsid w:val="004140AD"/>
    <w:rsid w:val="00415586"/>
    <w:rsid w:val="00415B1E"/>
    <w:rsid w:val="0041714A"/>
    <w:rsid w:val="00417BCB"/>
    <w:rsid w:val="00420C2F"/>
    <w:rsid w:val="00420CD8"/>
    <w:rsid w:val="00421880"/>
    <w:rsid w:val="00422233"/>
    <w:rsid w:val="00423568"/>
    <w:rsid w:val="0042601B"/>
    <w:rsid w:val="00426B12"/>
    <w:rsid w:val="00427565"/>
    <w:rsid w:val="00430646"/>
    <w:rsid w:val="00432690"/>
    <w:rsid w:val="00432EDE"/>
    <w:rsid w:val="004338C6"/>
    <w:rsid w:val="00435F1D"/>
    <w:rsid w:val="00441A48"/>
    <w:rsid w:val="0044289C"/>
    <w:rsid w:val="004435DB"/>
    <w:rsid w:val="00444F72"/>
    <w:rsid w:val="00445A87"/>
    <w:rsid w:val="0044720F"/>
    <w:rsid w:val="004472EC"/>
    <w:rsid w:val="00447A84"/>
    <w:rsid w:val="0045135F"/>
    <w:rsid w:val="004514BD"/>
    <w:rsid w:val="00451600"/>
    <w:rsid w:val="00451EE8"/>
    <w:rsid w:val="004539BE"/>
    <w:rsid w:val="00453B09"/>
    <w:rsid w:val="00454D9A"/>
    <w:rsid w:val="00455498"/>
    <w:rsid w:val="004554CE"/>
    <w:rsid w:val="00456B39"/>
    <w:rsid w:val="00456FDA"/>
    <w:rsid w:val="00457037"/>
    <w:rsid w:val="00457221"/>
    <w:rsid w:val="00457437"/>
    <w:rsid w:val="00457E5E"/>
    <w:rsid w:val="00460448"/>
    <w:rsid w:val="00460477"/>
    <w:rsid w:val="00460555"/>
    <w:rsid w:val="004618BE"/>
    <w:rsid w:val="0046379D"/>
    <w:rsid w:val="00464EDF"/>
    <w:rsid w:val="00464F77"/>
    <w:rsid w:val="00465A70"/>
    <w:rsid w:val="004662E6"/>
    <w:rsid w:val="00467DDA"/>
    <w:rsid w:val="00471219"/>
    <w:rsid w:val="00471248"/>
    <w:rsid w:val="004715AA"/>
    <w:rsid w:val="0047171B"/>
    <w:rsid w:val="00471BD9"/>
    <w:rsid w:val="00471DB1"/>
    <w:rsid w:val="00471DB6"/>
    <w:rsid w:val="00471E98"/>
    <w:rsid w:val="004724EA"/>
    <w:rsid w:val="0047331A"/>
    <w:rsid w:val="00473C60"/>
    <w:rsid w:val="00474304"/>
    <w:rsid w:val="004743EA"/>
    <w:rsid w:val="00474ABC"/>
    <w:rsid w:val="00474B79"/>
    <w:rsid w:val="00475935"/>
    <w:rsid w:val="0047696A"/>
    <w:rsid w:val="00476D58"/>
    <w:rsid w:val="00480265"/>
    <w:rsid w:val="0048290A"/>
    <w:rsid w:val="00483117"/>
    <w:rsid w:val="00485305"/>
    <w:rsid w:val="004856A9"/>
    <w:rsid w:val="00485B11"/>
    <w:rsid w:val="00486108"/>
    <w:rsid w:val="004862CE"/>
    <w:rsid w:val="00486E89"/>
    <w:rsid w:val="004876DE"/>
    <w:rsid w:val="00490194"/>
    <w:rsid w:val="00491E77"/>
    <w:rsid w:val="00491F61"/>
    <w:rsid w:val="00491FC3"/>
    <w:rsid w:val="00494D75"/>
    <w:rsid w:val="0049662E"/>
    <w:rsid w:val="00496B3F"/>
    <w:rsid w:val="004A0E75"/>
    <w:rsid w:val="004A4310"/>
    <w:rsid w:val="004A55BF"/>
    <w:rsid w:val="004A655B"/>
    <w:rsid w:val="004A709E"/>
    <w:rsid w:val="004B23F7"/>
    <w:rsid w:val="004B67FA"/>
    <w:rsid w:val="004C121C"/>
    <w:rsid w:val="004C2849"/>
    <w:rsid w:val="004C3CD2"/>
    <w:rsid w:val="004C5881"/>
    <w:rsid w:val="004C608F"/>
    <w:rsid w:val="004C6908"/>
    <w:rsid w:val="004C6BF3"/>
    <w:rsid w:val="004C6E00"/>
    <w:rsid w:val="004D0073"/>
    <w:rsid w:val="004D0A87"/>
    <w:rsid w:val="004D0EC0"/>
    <w:rsid w:val="004D1A5E"/>
    <w:rsid w:val="004D24E0"/>
    <w:rsid w:val="004D6522"/>
    <w:rsid w:val="004E1334"/>
    <w:rsid w:val="004E20CB"/>
    <w:rsid w:val="004E2259"/>
    <w:rsid w:val="004E30D3"/>
    <w:rsid w:val="004E3BCE"/>
    <w:rsid w:val="004E3E22"/>
    <w:rsid w:val="004E3F4D"/>
    <w:rsid w:val="004E422C"/>
    <w:rsid w:val="004E4D1C"/>
    <w:rsid w:val="004E4E1D"/>
    <w:rsid w:val="004E5539"/>
    <w:rsid w:val="004E55D2"/>
    <w:rsid w:val="004E63AC"/>
    <w:rsid w:val="004E6D22"/>
    <w:rsid w:val="004E70EA"/>
    <w:rsid w:val="004E7CCA"/>
    <w:rsid w:val="004F073B"/>
    <w:rsid w:val="004F204C"/>
    <w:rsid w:val="004F4936"/>
    <w:rsid w:val="004F7858"/>
    <w:rsid w:val="005008E6"/>
    <w:rsid w:val="00502FE2"/>
    <w:rsid w:val="00503E84"/>
    <w:rsid w:val="00505BF3"/>
    <w:rsid w:val="00505EEA"/>
    <w:rsid w:val="00506E0B"/>
    <w:rsid w:val="00510022"/>
    <w:rsid w:val="005130C6"/>
    <w:rsid w:val="00514F4A"/>
    <w:rsid w:val="0051558D"/>
    <w:rsid w:val="00520620"/>
    <w:rsid w:val="005218AD"/>
    <w:rsid w:val="0052210A"/>
    <w:rsid w:val="005223E1"/>
    <w:rsid w:val="00524AAA"/>
    <w:rsid w:val="0052761A"/>
    <w:rsid w:val="00527706"/>
    <w:rsid w:val="005303CB"/>
    <w:rsid w:val="005307A4"/>
    <w:rsid w:val="00531DEF"/>
    <w:rsid w:val="0053246F"/>
    <w:rsid w:val="0053289B"/>
    <w:rsid w:val="005341C8"/>
    <w:rsid w:val="0053443B"/>
    <w:rsid w:val="00534DBD"/>
    <w:rsid w:val="00536579"/>
    <w:rsid w:val="00537430"/>
    <w:rsid w:val="0053797A"/>
    <w:rsid w:val="00540D87"/>
    <w:rsid w:val="00542340"/>
    <w:rsid w:val="005443B8"/>
    <w:rsid w:val="0054551D"/>
    <w:rsid w:val="00545766"/>
    <w:rsid w:val="00545904"/>
    <w:rsid w:val="00545FB8"/>
    <w:rsid w:val="005500BF"/>
    <w:rsid w:val="00550809"/>
    <w:rsid w:val="005514D4"/>
    <w:rsid w:val="005519F3"/>
    <w:rsid w:val="00552B64"/>
    <w:rsid w:val="00552E70"/>
    <w:rsid w:val="005531B2"/>
    <w:rsid w:val="005550EA"/>
    <w:rsid w:val="00555A85"/>
    <w:rsid w:val="00557472"/>
    <w:rsid w:val="0056008D"/>
    <w:rsid w:val="005606A3"/>
    <w:rsid w:val="00561848"/>
    <w:rsid w:val="005624CC"/>
    <w:rsid w:val="00562502"/>
    <w:rsid w:val="0056336F"/>
    <w:rsid w:val="005644E4"/>
    <w:rsid w:val="00566C54"/>
    <w:rsid w:val="00567602"/>
    <w:rsid w:val="005676F7"/>
    <w:rsid w:val="00570F4B"/>
    <w:rsid w:val="00571B1E"/>
    <w:rsid w:val="00572618"/>
    <w:rsid w:val="0057533C"/>
    <w:rsid w:val="0057739B"/>
    <w:rsid w:val="00580916"/>
    <w:rsid w:val="00580D5B"/>
    <w:rsid w:val="00582748"/>
    <w:rsid w:val="005859BC"/>
    <w:rsid w:val="005868E5"/>
    <w:rsid w:val="00590022"/>
    <w:rsid w:val="0059022A"/>
    <w:rsid w:val="00590DCE"/>
    <w:rsid w:val="00592EA1"/>
    <w:rsid w:val="00593BCF"/>
    <w:rsid w:val="0059504B"/>
    <w:rsid w:val="00595167"/>
    <w:rsid w:val="005951F2"/>
    <w:rsid w:val="00596482"/>
    <w:rsid w:val="005A0739"/>
    <w:rsid w:val="005A26A5"/>
    <w:rsid w:val="005A4314"/>
    <w:rsid w:val="005A43F9"/>
    <w:rsid w:val="005B15E4"/>
    <w:rsid w:val="005B25C4"/>
    <w:rsid w:val="005B28A0"/>
    <w:rsid w:val="005B41C3"/>
    <w:rsid w:val="005B4ECF"/>
    <w:rsid w:val="005B525C"/>
    <w:rsid w:val="005B5DB2"/>
    <w:rsid w:val="005B7CC8"/>
    <w:rsid w:val="005C0005"/>
    <w:rsid w:val="005C0BD1"/>
    <w:rsid w:val="005C0CAE"/>
    <w:rsid w:val="005C19A2"/>
    <w:rsid w:val="005C2CE5"/>
    <w:rsid w:val="005C47E5"/>
    <w:rsid w:val="005C66EA"/>
    <w:rsid w:val="005C770E"/>
    <w:rsid w:val="005D14B6"/>
    <w:rsid w:val="005D1992"/>
    <w:rsid w:val="005D1A62"/>
    <w:rsid w:val="005D28A3"/>
    <w:rsid w:val="005D38A5"/>
    <w:rsid w:val="005D4E15"/>
    <w:rsid w:val="005D65DD"/>
    <w:rsid w:val="005D6DAF"/>
    <w:rsid w:val="005D74F1"/>
    <w:rsid w:val="005E0D35"/>
    <w:rsid w:val="005E0F2B"/>
    <w:rsid w:val="005E11E3"/>
    <w:rsid w:val="005E29EE"/>
    <w:rsid w:val="005E58A1"/>
    <w:rsid w:val="005E6099"/>
    <w:rsid w:val="005E60A5"/>
    <w:rsid w:val="005E6C84"/>
    <w:rsid w:val="005F0EA8"/>
    <w:rsid w:val="005F1A9D"/>
    <w:rsid w:val="005F2C28"/>
    <w:rsid w:val="005F5344"/>
    <w:rsid w:val="005F55B9"/>
    <w:rsid w:val="005F626F"/>
    <w:rsid w:val="00601697"/>
    <w:rsid w:val="006021E2"/>
    <w:rsid w:val="00603EBC"/>
    <w:rsid w:val="00605C67"/>
    <w:rsid w:val="00606F2D"/>
    <w:rsid w:val="00607131"/>
    <w:rsid w:val="00607AE0"/>
    <w:rsid w:val="00610901"/>
    <w:rsid w:val="00611553"/>
    <w:rsid w:val="00611C0E"/>
    <w:rsid w:val="0061567E"/>
    <w:rsid w:val="0061642F"/>
    <w:rsid w:val="00616957"/>
    <w:rsid w:val="00616ED5"/>
    <w:rsid w:val="00617EB9"/>
    <w:rsid w:val="00620995"/>
    <w:rsid w:val="00621CF6"/>
    <w:rsid w:val="00623172"/>
    <w:rsid w:val="006245CC"/>
    <w:rsid w:val="00626163"/>
    <w:rsid w:val="00626D37"/>
    <w:rsid w:val="006273E9"/>
    <w:rsid w:val="006274A8"/>
    <w:rsid w:val="00627741"/>
    <w:rsid w:val="00627FFC"/>
    <w:rsid w:val="006301A2"/>
    <w:rsid w:val="00631D56"/>
    <w:rsid w:val="006320DE"/>
    <w:rsid w:val="006334FA"/>
    <w:rsid w:val="0063423A"/>
    <w:rsid w:val="00634E8E"/>
    <w:rsid w:val="006359B2"/>
    <w:rsid w:val="00636ADF"/>
    <w:rsid w:val="0063719D"/>
    <w:rsid w:val="00637CF1"/>
    <w:rsid w:val="00640A18"/>
    <w:rsid w:val="006427B9"/>
    <w:rsid w:val="006434DF"/>
    <w:rsid w:val="00645D35"/>
    <w:rsid w:val="006474A3"/>
    <w:rsid w:val="006475EE"/>
    <w:rsid w:val="006504E8"/>
    <w:rsid w:val="0065333B"/>
    <w:rsid w:val="00654F42"/>
    <w:rsid w:val="006550BB"/>
    <w:rsid w:val="00655470"/>
    <w:rsid w:val="0065593A"/>
    <w:rsid w:val="006561B7"/>
    <w:rsid w:val="0065639C"/>
    <w:rsid w:val="00656884"/>
    <w:rsid w:val="00660EC9"/>
    <w:rsid w:val="00660F96"/>
    <w:rsid w:val="00661601"/>
    <w:rsid w:val="00662400"/>
    <w:rsid w:val="00663478"/>
    <w:rsid w:val="006655C8"/>
    <w:rsid w:val="00665620"/>
    <w:rsid w:val="00666202"/>
    <w:rsid w:val="00666B84"/>
    <w:rsid w:val="0066732B"/>
    <w:rsid w:val="00667B66"/>
    <w:rsid w:val="00670096"/>
    <w:rsid w:val="00670F03"/>
    <w:rsid w:val="006714C9"/>
    <w:rsid w:val="006718A6"/>
    <w:rsid w:val="006734D4"/>
    <w:rsid w:val="0067386D"/>
    <w:rsid w:val="0067404F"/>
    <w:rsid w:val="00675377"/>
    <w:rsid w:val="00675819"/>
    <w:rsid w:val="006772F2"/>
    <w:rsid w:val="006779B8"/>
    <w:rsid w:val="00677B4F"/>
    <w:rsid w:val="006805B2"/>
    <w:rsid w:val="006808E8"/>
    <w:rsid w:val="00681E7C"/>
    <w:rsid w:val="0068265D"/>
    <w:rsid w:val="006831E5"/>
    <w:rsid w:val="00683563"/>
    <w:rsid w:val="00683E03"/>
    <w:rsid w:val="00684BD7"/>
    <w:rsid w:val="00687C82"/>
    <w:rsid w:val="006916AE"/>
    <w:rsid w:val="00692093"/>
    <w:rsid w:val="00692B59"/>
    <w:rsid w:val="0069374B"/>
    <w:rsid w:val="00694A58"/>
    <w:rsid w:val="006959DB"/>
    <w:rsid w:val="006968C4"/>
    <w:rsid w:val="006A0600"/>
    <w:rsid w:val="006A10FE"/>
    <w:rsid w:val="006A15D4"/>
    <w:rsid w:val="006A2946"/>
    <w:rsid w:val="006A3CE4"/>
    <w:rsid w:val="006A44C0"/>
    <w:rsid w:val="006A4D00"/>
    <w:rsid w:val="006A4E37"/>
    <w:rsid w:val="006B0005"/>
    <w:rsid w:val="006B15E3"/>
    <w:rsid w:val="006B2602"/>
    <w:rsid w:val="006B4811"/>
    <w:rsid w:val="006B5822"/>
    <w:rsid w:val="006B698E"/>
    <w:rsid w:val="006B6AE6"/>
    <w:rsid w:val="006C1254"/>
    <w:rsid w:val="006C1711"/>
    <w:rsid w:val="006C1B71"/>
    <w:rsid w:val="006C282D"/>
    <w:rsid w:val="006C4559"/>
    <w:rsid w:val="006C5AF9"/>
    <w:rsid w:val="006C5F9B"/>
    <w:rsid w:val="006C6D8E"/>
    <w:rsid w:val="006C7734"/>
    <w:rsid w:val="006D0772"/>
    <w:rsid w:val="006D10D7"/>
    <w:rsid w:val="006D149A"/>
    <w:rsid w:val="006D396B"/>
    <w:rsid w:val="006D3DAB"/>
    <w:rsid w:val="006D4167"/>
    <w:rsid w:val="006D5B20"/>
    <w:rsid w:val="006D760D"/>
    <w:rsid w:val="006D76A4"/>
    <w:rsid w:val="006E223A"/>
    <w:rsid w:val="006E3036"/>
    <w:rsid w:val="006E3987"/>
    <w:rsid w:val="006E55FE"/>
    <w:rsid w:val="006E61FF"/>
    <w:rsid w:val="006E679E"/>
    <w:rsid w:val="006E78B6"/>
    <w:rsid w:val="006F0989"/>
    <w:rsid w:val="006F1003"/>
    <w:rsid w:val="006F2416"/>
    <w:rsid w:val="006F333C"/>
    <w:rsid w:val="006F3D88"/>
    <w:rsid w:val="006F3F18"/>
    <w:rsid w:val="006F4374"/>
    <w:rsid w:val="006F4A65"/>
    <w:rsid w:val="006F4B56"/>
    <w:rsid w:val="006F7187"/>
    <w:rsid w:val="006F7A38"/>
    <w:rsid w:val="00700655"/>
    <w:rsid w:val="0070089A"/>
    <w:rsid w:val="007014B1"/>
    <w:rsid w:val="00701B66"/>
    <w:rsid w:val="0070356C"/>
    <w:rsid w:val="00703CED"/>
    <w:rsid w:val="0070557B"/>
    <w:rsid w:val="0070564E"/>
    <w:rsid w:val="007061B9"/>
    <w:rsid w:val="00706BE6"/>
    <w:rsid w:val="007072BE"/>
    <w:rsid w:val="007074A3"/>
    <w:rsid w:val="0070777E"/>
    <w:rsid w:val="00707B97"/>
    <w:rsid w:val="00710E6F"/>
    <w:rsid w:val="00714BB0"/>
    <w:rsid w:val="00716887"/>
    <w:rsid w:val="0072160F"/>
    <w:rsid w:val="00721EB8"/>
    <w:rsid w:val="00723D2D"/>
    <w:rsid w:val="007247D4"/>
    <w:rsid w:val="00725943"/>
    <w:rsid w:val="00725F4D"/>
    <w:rsid w:val="007261D9"/>
    <w:rsid w:val="007263E3"/>
    <w:rsid w:val="00727156"/>
    <w:rsid w:val="00727F19"/>
    <w:rsid w:val="007320AD"/>
    <w:rsid w:val="00736619"/>
    <w:rsid w:val="00740885"/>
    <w:rsid w:val="007409B5"/>
    <w:rsid w:val="007418EC"/>
    <w:rsid w:val="007462DB"/>
    <w:rsid w:val="0074656E"/>
    <w:rsid w:val="00746F24"/>
    <w:rsid w:val="007471C6"/>
    <w:rsid w:val="00752419"/>
    <w:rsid w:val="00753882"/>
    <w:rsid w:val="00755581"/>
    <w:rsid w:val="007573DF"/>
    <w:rsid w:val="007600FE"/>
    <w:rsid w:val="00761957"/>
    <w:rsid w:val="00761CA5"/>
    <w:rsid w:val="00762E3B"/>
    <w:rsid w:val="007631DD"/>
    <w:rsid w:val="0076386C"/>
    <w:rsid w:val="00764868"/>
    <w:rsid w:val="00764D2F"/>
    <w:rsid w:val="0076505E"/>
    <w:rsid w:val="00765606"/>
    <w:rsid w:val="00765F24"/>
    <w:rsid w:val="00766604"/>
    <w:rsid w:val="00766784"/>
    <w:rsid w:val="00767802"/>
    <w:rsid w:val="00767AD8"/>
    <w:rsid w:val="007709AB"/>
    <w:rsid w:val="007725B5"/>
    <w:rsid w:val="0077291E"/>
    <w:rsid w:val="007730EF"/>
    <w:rsid w:val="007736DB"/>
    <w:rsid w:val="007740D9"/>
    <w:rsid w:val="0077727E"/>
    <w:rsid w:val="007772D4"/>
    <w:rsid w:val="00777A19"/>
    <w:rsid w:val="00777CEB"/>
    <w:rsid w:val="00781175"/>
    <w:rsid w:val="007819EB"/>
    <w:rsid w:val="0078267D"/>
    <w:rsid w:val="00782C19"/>
    <w:rsid w:val="00784148"/>
    <w:rsid w:val="0078591F"/>
    <w:rsid w:val="00785D2B"/>
    <w:rsid w:val="007864A3"/>
    <w:rsid w:val="007915B2"/>
    <w:rsid w:val="0079214D"/>
    <w:rsid w:val="007927B6"/>
    <w:rsid w:val="00793C7D"/>
    <w:rsid w:val="00795811"/>
    <w:rsid w:val="00795BBD"/>
    <w:rsid w:val="00796B06"/>
    <w:rsid w:val="00796E27"/>
    <w:rsid w:val="007A18DF"/>
    <w:rsid w:val="007A42BD"/>
    <w:rsid w:val="007A4980"/>
    <w:rsid w:val="007A4D64"/>
    <w:rsid w:val="007A5C0D"/>
    <w:rsid w:val="007A7E77"/>
    <w:rsid w:val="007B00D3"/>
    <w:rsid w:val="007B32CB"/>
    <w:rsid w:val="007B3597"/>
    <w:rsid w:val="007B373E"/>
    <w:rsid w:val="007B3869"/>
    <w:rsid w:val="007B4130"/>
    <w:rsid w:val="007B5878"/>
    <w:rsid w:val="007C006F"/>
    <w:rsid w:val="007C0761"/>
    <w:rsid w:val="007C2974"/>
    <w:rsid w:val="007C2D24"/>
    <w:rsid w:val="007C3D1E"/>
    <w:rsid w:val="007C4730"/>
    <w:rsid w:val="007C49E8"/>
    <w:rsid w:val="007C50F7"/>
    <w:rsid w:val="007C5659"/>
    <w:rsid w:val="007C7EFB"/>
    <w:rsid w:val="007D2FF1"/>
    <w:rsid w:val="007D38A8"/>
    <w:rsid w:val="007D390F"/>
    <w:rsid w:val="007D3C12"/>
    <w:rsid w:val="007D3F32"/>
    <w:rsid w:val="007D5873"/>
    <w:rsid w:val="007D5AEB"/>
    <w:rsid w:val="007D62C1"/>
    <w:rsid w:val="007D76DF"/>
    <w:rsid w:val="007E0DDE"/>
    <w:rsid w:val="007E29EB"/>
    <w:rsid w:val="007E3934"/>
    <w:rsid w:val="007E3ECF"/>
    <w:rsid w:val="007E484B"/>
    <w:rsid w:val="007E4895"/>
    <w:rsid w:val="007E4921"/>
    <w:rsid w:val="007E500F"/>
    <w:rsid w:val="007E594A"/>
    <w:rsid w:val="007F0BAD"/>
    <w:rsid w:val="007F1712"/>
    <w:rsid w:val="007F1AE8"/>
    <w:rsid w:val="007F1B66"/>
    <w:rsid w:val="007F1C11"/>
    <w:rsid w:val="007F361C"/>
    <w:rsid w:val="007F4AB6"/>
    <w:rsid w:val="007F5899"/>
    <w:rsid w:val="007F5A93"/>
    <w:rsid w:val="007F6D24"/>
    <w:rsid w:val="007F7C02"/>
    <w:rsid w:val="00800655"/>
    <w:rsid w:val="00803DCF"/>
    <w:rsid w:val="008040AB"/>
    <w:rsid w:val="00804B07"/>
    <w:rsid w:val="00806770"/>
    <w:rsid w:val="00806C79"/>
    <w:rsid w:val="00810ECB"/>
    <w:rsid w:val="00815145"/>
    <w:rsid w:val="00816772"/>
    <w:rsid w:val="00816C97"/>
    <w:rsid w:val="008172F3"/>
    <w:rsid w:val="00817C8F"/>
    <w:rsid w:val="008208BE"/>
    <w:rsid w:val="00822953"/>
    <w:rsid w:val="00823B32"/>
    <w:rsid w:val="00824380"/>
    <w:rsid w:val="008247F4"/>
    <w:rsid w:val="00824ADC"/>
    <w:rsid w:val="00824C37"/>
    <w:rsid w:val="008254FD"/>
    <w:rsid w:val="008258C0"/>
    <w:rsid w:val="00827E2A"/>
    <w:rsid w:val="008309AC"/>
    <w:rsid w:val="00830B54"/>
    <w:rsid w:val="0083111B"/>
    <w:rsid w:val="00831A59"/>
    <w:rsid w:val="0083452B"/>
    <w:rsid w:val="00834C26"/>
    <w:rsid w:val="00835AFA"/>
    <w:rsid w:val="008365E4"/>
    <w:rsid w:val="008429C1"/>
    <w:rsid w:val="00842A11"/>
    <w:rsid w:val="00842A3B"/>
    <w:rsid w:val="00842A42"/>
    <w:rsid w:val="008433BF"/>
    <w:rsid w:val="0084344B"/>
    <w:rsid w:val="00846CEA"/>
    <w:rsid w:val="008473FE"/>
    <w:rsid w:val="008476FB"/>
    <w:rsid w:val="00847847"/>
    <w:rsid w:val="008502DF"/>
    <w:rsid w:val="00850812"/>
    <w:rsid w:val="008514B8"/>
    <w:rsid w:val="00851C37"/>
    <w:rsid w:val="00852BEF"/>
    <w:rsid w:val="008535ED"/>
    <w:rsid w:val="008536F1"/>
    <w:rsid w:val="00853F74"/>
    <w:rsid w:val="008543A1"/>
    <w:rsid w:val="008617D0"/>
    <w:rsid w:val="00863BA2"/>
    <w:rsid w:val="00864A2F"/>
    <w:rsid w:val="00865909"/>
    <w:rsid w:val="0086591F"/>
    <w:rsid w:val="00866A11"/>
    <w:rsid w:val="00867E27"/>
    <w:rsid w:val="00870F00"/>
    <w:rsid w:val="00871AA8"/>
    <w:rsid w:val="0087200F"/>
    <w:rsid w:val="00873AE3"/>
    <w:rsid w:val="00873AFB"/>
    <w:rsid w:val="008746E1"/>
    <w:rsid w:val="00877DE3"/>
    <w:rsid w:val="00880920"/>
    <w:rsid w:val="00880FB4"/>
    <w:rsid w:val="00881E0B"/>
    <w:rsid w:val="00883355"/>
    <w:rsid w:val="008834CB"/>
    <w:rsid w:val="00883A5B"/>
    <w:rsid w:val="00884BC8"/>
    <w:rsid w:val="0088516E"/>
    <w:rsid w:val="00885A62"/>
    <w:rsid w:val="00885E94"/>
    <w:rsid w:val="00887296"/>
    <w:rsid w:val="008905C1"/>
    <w:rsid w:val="0089193B"/>
    <w:rsid w:val="00892C25"/>
    <w:rsid w:val="008934CC"/>
    <w:rsid w:val="00894712"/>
    <w:rsid w:val="00896265"/>
    <w:rsid w:val="00896F04"/>
    <w:rsid w:val="008A0DFE"/>
    <w:rsid w:val="008A2FAF"/>
    <w:rsid w:val="008A3E1F"/>
    <w:rsid w:val="008A431D"/>
    <w:rsid w:val="008A44E8"/>
    <w:rsid w:val="008A525E"/>
    <w:rsid w:val="008A5D41"/>
    <w:rsid w:val="008A5F31"/>
    <w:rsid w:val="008A7236"/>
    <w:rsid w:val="008A793C"/>
    <w:rsid w:val="008A7E03"/>
    <w:rsid w:val="008B02E0"/>
    <w:rsid w:val="008B048B"/>
    <w:rsid w:val="008B14B0"/>
    <w:rsid w:val="008B21E8"/>
    <w:rsid w:val="008B2DEE"/>
    <w:rsid w:val="008B2F81"/>
    <w:rsid w:val="008B3AC6"/>
    <w:rsid w:val="008C50B3"/>
    <w:rsid w:val="008C713F"/>
    <w:rsid w:val="008D07CE"/>
    <w:rsid w:val="008D1BBC"/>
    <w:rsid w:val="008D2997"/>
    <w:rsid w:val="008D3409"/>
    <w:rsid w:val="008D3B80"/>
    <w:rsid w:val="008D4021"/>
    <w:rsid w:val="008D50B4"/>
    <w:rsid w:val="008D57E9"/>
    <w:rsid w:val="008D67DC"/>
    <w:rsid w:val="008E042A"/>
    <w:rsid w:val="008E2A84"/>
    <w:rsid w:val="008E2D93"/>
    <w:rsid w:val="008E3332"/>
    <w:rsid w:val="008E395B"/>
    <w:rsid w:val="008E3A4C"/>
    <w:rsid w:val="008E3E22"/>
    <w:rsid w:val="008E53D6"/>
    <w:rsid w:val="008E5511"/>
    <w:rsid w:val="008E5A70"/>
    <w:rsid w:val="008E5DD1"/>
    <w:rsid w:val="008E7535"/>
    <w:rsid w:val="008E7CF2"/>
    <w:rsid w:val="008F06D7"/>
    <w:rsid w:val="008F0C1D"/>
    <w:rsid w:val="008F1071"/>
    <w:rsid w:val="008F18C2"/>
    <w:rsid w:val="008F1CDF"/>
    <w:rsid w:val="008F6DF5"/>
    <w:rsid w:val="008F7027"/>
    <w:rsid w:val="008F7C93"/>
    <w:rsid w:val="009037CA"/>
    <w:rsid w:val="00904235"/>
    <w:rsid w:val="009048E6"/>
    <w:rsid w:val="0090509B"/>
    <w:rsid w:val="009060EC"/>
    <w:rsid w:val="00910A21"/>
    <w:rsid w:val="00911A18"/>
    <w:rsid w:val="00911ABA"/>
    <w:rsid w:val="00911BCA"/>
    <w:rsid w:val="00914208"/>
    <w:rsid w:val="00914894"/>
    <w:rsid w:val="00915DBA"/>
    <w:rsid w:val="00916020"/>
    <w:rsid w:val="009171A8"/>
    <w:rsid w:val="00917456"/>
    <w:rsid w:val="00920754"/>
    <w:rsid w:val="009217AF"/>
    <w:rsid w:val="00922C99"/>
    <w:rsid w:val="0092344A"/>
    <w:rsid w:val="0092599C"/>
    <w:rsid w:val="009264A8"/>
    <w:rsid w:val="00932E47"/>
    <w:rsid w:val="009338BE"/>
    <w:rsid w:val="00935E18"/>
    <w:rsid w:val="00936E0B"/>
    <w:rsid w:val="00936ECF"/>
    <w:rsid w:val="009377DB"/>
    <w:rsid w:val="00941093"/>
    <w:rsid w:val="00946A90"/>
    <w:rsid w:val="009470A7"/>
    <w:rsid w:val="00947699"/>
    <w:rsid w:val="00950F1D"/>
    <w:rsid w:val="00953D7C"/>
    <w:rsid w:val="00954545"/>
    <w:rsid w:val="00954590"/>
    <w:rsid w:val="009551C8"/>
    <w:rsid w:val="00957FD5"/>
    <w:rsid w:val="009621CF"/>
    <w:rsid w:val="00965DE6"/>
    <w:rsid w:val="009674D4"/>
    <w:rsid w:val="00970216"/>
    <w:rsid w:val="00970DA0"/>
    <w:rsid w:val="00972BEC"/>
    <w:rsid w:val="00972D36"/>
    <w:rsid w:val="00972FDB"/>
    <w:rsid w:val="00973191"/>
    <w:rsid w:val="00976675"/>
    <w:rsid w:val="0097675D"/>
    <w:rsid w:val="00977004"/>
    <w:rsid w:val="0097731D"/>
    <w:rsid w:val="00980890"/>
    <w:rsid w:val="00981276"/>
    <w:rsid w:val="009817A9"/>
    <w:rsid w:val="00981B7A"/>
    <w:rsid w:val="00982884"/>
    <w:rsid w:val="00983D9E"/>
    <w:rsid w:val="0098473D"/>
    <w:rsid w:val="0098573E"/>
    <w:rsid w:val="0099049D"/>
    <w:rsid w:val="009905B9"/>
    <w:rsid w:val="00990721"/>
    <w:rsid w:val="009907E8"/>
    <w:rsid w:val="00991F49"/>
    <w:rsid w:val="00993276"/>
    <w:rsid w:val="00994587"/>
    <w:rsid w:val="00994A1A"/>
    <w:rsid w:val="0099583E"/>
    <w:rsid w:val="00996D90"/>
    <w:rsid w:val="009979B4"/>
    <w:rsid w:val="00997B0B"/>
    <w:rsid w:val="009A02ED"/>
    <w:rsid w:val="009A25AC"/>
    <w:rsid w:val="009A2F3B"/>
    <w:rsid w:val="009A3100"/>
    <w:rsid w:val="009A3D4B"/>
    <w:rsid w:val="009A467A"/>
    <w:rsid w:val="009A50E2"/>
    <w:rsid w:val="009A589D"/>
    <w:rsid w:val="009B0CE0"/>
    <w:rsid w:val="009B30F0"/>
    <w:rsid w:val="009B37CE"/>
    <w:rsid w:val="009B4ECF"/>
    <w:rsid w:val="009B6607"/>
    <w:rsid w:val="009B6A3F"/>
    <w:rsid w:val="009B7139"/>
    <w:rsid w:val="009B713A"/>
    <w:rsid w:val="009B71C1"/>
    <w:rsid w:val="009C1955"/>
    <w:rsid w:val="009C2ECF"/>
    <w:rsid w:val="009C3584"/>
    <w:rsid w:val="009C47B7"/>
    <w:rsid w:val="009C4D8B"/>
    <w:rsid w:val="009C6D2C"/>
    <w:rsid w:val="009C7BA2"/>
    <w:rsid w:val="009D0AC9"/>
    <w:rsid w:val="009D0F0E"/>
    <w:rsid w:val="009D35B1"/>
    <w:rsid w:val="009D35C9"/>
    <w:rsid w:val="009D4E0A"/>
    <w:rsid w:val="009D5161"/>
    <w:rsid w:val="009D577E"/>
    <w:rsid w:val="009E01B9"/>
    <w:rsid w:val="009E0A37"/>
    <w:rsid w:val="009E318C"/>
    <w:rsid w:val="009E347B"/>
    <w:rsid w:val="009E366F"/>
    <w:rsid w:val="009E61D0"/>
    <w:rsid w:val="009F0474"/>
    <w:rsid w:val="009F1E8D"/>
    <w:rsid w:val="009F3701"/>
    <w:rsid w:val="009F3B96"/>
    <w:rsid w:val="009F562C"/>
    <w:rsid w:val="00A00FB2"/>
    <w:rsid w:val="00A01E3D"/>
    <w:rsid w:val="00A0330E"/>
    <w:rsid w:val="00A037AD"/>
    <w:rsid w:val="00A040CF"/>
    <w:rsid w:val="00A07587"/>
    <w:rsid w:val="00A078C5"/>
    <w:rsid w:val="00A10B89"/>
    <w:rsid w:val="00A118F6"/>
    <w:rsid w:val="00A1279E"/>
    <w:rsid w:val="00A154B1"/>
    <w:rsid w:val="00A160A2"/>
    <w:rsid w:val="00A16764"/>
    <w:rsid w:val="00A16E30"/>
    <w:rsid w:val="00A16FA0"/>
    <w:rsid w:val="00A20574"/>
    <w:rsid w:val="00A22FAC"/>
    <w:rsid w:val="00A22FF8"/>
    <w:rsid w:val="00A23369"/>
    <w:rsid w:val="00A24C11"/>
    <w:rsid w:val="00A251C8"/>
    <w:rsid w:val="00A27077"/>
    <w:rsid w:val="00A2726A"/>
    <w:rsid w:val="00A27C79"/>
    <w:rsid w:val="00A30617"/>
    <w:rsid w:val="00A30D8E"/>
    <w:rsid w:val="00A31838"/>
    <w:rsid w:val="00A31DBE"/>
    <w:rsid w:val="00A31FE8"/>
    <w:rsid w:val="00A321C4"/>
    <w:rsid w:val="00A33251"/>
    <w:rsid w:val="00A35B7C"/>
    <w:rsid w:val="00A371A4"/>
    <w:rsid w:val="00A4020D"/>
    <w:rsid w:val="00A407EB"/>
    <w:rsid w:val="00A41801"/>
    <w:rsid w:val="00A4240D"/>
    <w:rsid w:val="00A437E7"/>
    <w:rsid w:val="00A446ED"/>
    <w:rsid w:val="00A44B4A"/>
    <w:rsid w:val="00A46BE1"/>
    <w:rsid w:val="00A47422"/>
    <w:rsid w:val="00A5327C"/>
    <w:rsid w:val="00A54BB7"/>
    <w:rsid w:val="00A56A1D"/>
    <w:rsid w:val="00A60010"/>
    <w:rsid w:val="00A60EAF"/>
    <w:rsid w:val="00A61044"/>
    <w:rsid w:val="00A61628"/>
    <w:rsid w:val="00A6223E"/>
    <w:rsid w:val="00A62836"/>
    <w:rsid w:val="00A62FF4"/>
    <w:rsid w:val="00A643B7"/>
    <w:rsid w:val="00A66BD0"/>
    <w:rsid w:val="00A67182"/>
    <w:rsid w:val="00A6763A"/>
    <w:rsid w:val="00A71A05"/>
    <w:rsid w:val="00A72C6E"/>
    <w:rsid w:val="00A75D8A"/>
    <w:rsid w:val="00A75EF5"/>
    <w:rsid w:val="00A7630D"/>
    <w:rsid w:val="00A7795B"/>
    <w:rsid w:val="00A80161"/>
    <w:rsid w:val="00A80394"/>
    <w:rsid w:val="00A84DE0"/>
    <w:rsid w:val="00A85650"/>
    <w:rsid w:val="00A8750C"/>
    <w:rsid w:val="00A87C2D"/>
    <w:rsid w:val="00A901FE"/>
    <w:rsid w:val="00A90E55"/>
    <w:rsid w:val="00A91DD1"/>
    <w:rsid w:val="00A932FB"/>
    <w:rsid w:val="00A94E4F"/>
    <w:rsid w:val="00A95581"/>
    <w:rsid w:val="00A968B8"/>
    <w:rsid w:val="00A96D66"/>
    <w:rsid w:val="00A970A9"/>
    <w:rsid w:val="00AA11B5"/>
    <w:rsid w:val="00AA1CDF"/>
    <w:rsid w:val="00AA4648"/>
    <w:rsid w:val="00AA5CA0"/>
    <w:rsid w:val="00AA5CE5"/>
    <w:rsid w:val="00AA661A"/>
    <w:rsid w:val="00AB052F"/>
    <w:rsid w:val="00AB0B80"/>
    <w:rsid w:val="00AB0F38"/>
    <w:rsid w:val="00AB1345"/>
    <w:rsid w:val="00AB13E6"/>
    <w:rsid w:val="00AB2F18"/>
    <w:rsid w:val="00AB31E4"/>
    <w:rsid w:val="00AB389D"/>
    <w:rsid w:val="00AB3F97"/>
    <w:rsid w:val="00AB4B64"/>
    <w:rsid w:val="00AB4EB0"/>
    <w:rsid w:val="00AB5D79"/>
    <w:rsid w:val="00AB5FC8"/>
    <w:rsid w:val="00AB796C"/>
    <w:rsid w:val="00AC1129"/>
    <w:rsid w:val="00AC2DA7"/>
    <w:rsid w:val="00AC5C3A"/>
    <w:rsid w:val="00AC666C"/>
    <w:rsid w:val="00AC6D42"/>
    <w:rsid w:val="00AC6F77"/>
    <w:rsid w:val="00AC798B"/>
    <w:rsid w:val="00AC7AC2"/>
    <w:rsid w:val="00AD15F8"/>
    <w:rsid w:val="00AD2000"/>
    <w:rsid w:val="00AD353D"/>
    <w:rsid w:val="00AD3714"/>
    <w:rsid w:val="00AD441B"/>
    <w:rsid w:val="00AD4A8C"/>
    <w:rsid w:val="00AD6BDD"/>
    <w:rsid w:val="00AD75EE"/>
    <w:rsid w:val="00AE26E1"/>
    <w:rsid w:val="00AE3158"/>
    <w:rsid w:val="00AE3D53"/>
    <w:rsid w:val="00AE5141"/>
    <w:rsid w:val="00AE708F"/>
    <w:rsid w:val="00AE7415"/>
    <w:rsid w:val="00AF0A22"/>
    <w:rsid w:val="00AF10F1"/>
    <w:rsid w:val="00AF17E7"/>
    <w:rsid w:val="00AF4414"/>
    <w:rsid w:val="00AF468D"/>
    <w:rsid w:val="00AF49FE"/>
    <w:rsid w:val="00AF6D86"/>
    <w:rsid w:val="00AF6EB9"/>
    <w:rsid w:val="00AF6F20"/>
    <w:rsid w:val="00AF703F"/>
    <w:rsid w:val="00B0101B"/>
    <w:rsid w:val="00B0137E"/>
    <w:rsid w:val="00B01E66"/>
    <w:rsid w:val="00B01FF7"/>
    <w:rsid w:val="00B03D80"/>
    <w:rsid w:val="00B047FF"/>
    <w:rsid w:val="00B06037"/>
    <w:rsid w:val="00B0698A"/>
    <w:rsid w:val="00B06FE9"/>
    <w:rsid w:val="00B0737B"/>
    <w:rsid w:val="00B073FD"/>
    <w:rsid w:val="00B100A8"/>
    <w:rsid w:val="00B10ADE"/>
    <w:rsid w:val="00B12E56"/>
    <w:rsid w:val="00B14AA5"/>
    <w:rsid w:val="00B14BD2"/>
    <w:rsid w:val="00B14DC2"/>
    <w:rsid w:val="00B16062"/>
    <w:rsid w:val="00B17632"/>
    <w:rsid w:val="00B20B09"/>
    <w:rsid w:val="00B25002"/>
    <w:rsid w:val="00B259FE"/>
    <w:rsid w:val="00B2644D"/>
    <w:rsid w:val="00B26519"/>
    <w:rsid w:val="00B26E91"/>
    <w:rsid w:val="00B30289"/>
    <w:rsid w:val="00B324A2"/>
    <w:rsid w:val="00B32BE9"/>
    <w:rsid w:val="00B339DA"/>
    <w:rsid w:val="00B347B4"/>
    <w:rsid w:val="00B3525A"/>
    <w:rsid w:val="00B35962"/>
    <w:rsid w:val="00B35EAB"/>
    <w:rsid w:val="00B37306"/>
    <w:rsid w:val="00B37C5F"/>
    <w:rsid w:val="00B41C5A"/>
    <w:rsid w:val="00B4239A"/>
    <w:rsid w:val="00B4261C"/>
    <w:rsid w:val="00B42A7E"/>
    <w:rsid w:val="00B42AFC"/>
    <w:rsid w:val="00B45138"/>
    <w:rsid w:val="00B456DA"/>
    <w:rsid w:val="00B45BE4"/>
    <w:rsid w:val="00B45EA7"/>
    <w:rsid w:val="00B4655E"/>
    <w:rsid w:val="00B47627"/>
    <w:rsid w:val="00B47FEB"/>
    <w:rsid w:val="00B508BD"/>
    <w:rsid w:val="00B50CD7"/>
    <w:rsid w:val="00B54B01"/>
    <w:rsid w:val="00B57338"/>
    <w:rsid w:val="00B6084F"/>
    <w:rsid w:val="00B61E04"/>
    <w:rsid w:val="00B61E0D"/>
    <w:rsid w:val="00B622A6"/>
    <w:rsid w:val="00B62A24"/>
    <w:rsid w:val="00B633A6"/>
    <w:rsid w:val="00B64840"/>
    <w:rsid w:val="00B651B9"/>
    <w:rsid w:val="00B660E9"/>
    <w:rsid w:val="00B6685E"/>
    <w:rsid w:val="00B66CBF"/>
    <w:rsid w:val="00B66D1A"/>
    <w:rsid w:val="00B66EDB"/>
    <w:rsid w:val="00B677F5"/>
    <w:rsid w:val="00B679AE"/>
    <w:rsid w:val="00B7073C"/>
    <w:rsid w:val="00B7141A"/>
    <w:rsid w:val="00B729F3"/>
    <w:rsid w:val="00B73DDB"/>
    <w:rsid w:val="00B75DF2"/>
    <w:rsid w:val="00B7601B"/>
    <w:rsid w:val="00B773C5"/>
    <w:rsid w:val="00B774C3"/>
    <w:rsid w:val="00B77D67"/>
    <w:rsid w:val="00B80766"/>
    <w:rsid w:val="00B816D5"/>
    <w:rsid w:val="00B82C41"/>
    <w:rsid w:val="00B83410"/>
    <w:rsid w:val="00B83716"/>
    <w:rsid w:val="00B83C8D"/>
    <w:rsid w:val="00B84EB2"/>
    <w:rsid w:val="00B85C1B"/>
    <w:rsid w:val="00B87036"/>
    <w:rsid w:val="00B873AC"/>
    <w:rsid w:val="00B87CDB"/>
    <w:rsid w:val="00B90973"/>
    <w:rsid w:val="00B90A0D"/>
    <w:rsid w:val="00B92474"/>
    <w:rsid w:val="00B9351D"/>
    <w:rsid w:val="00B9647B"/>
    <w:rsid w:val="00B96570"/>
    <w:rsid w:val="00B97CA2"/>
    <w:rsid w:val="00BA011F"/>
    <w:rsid w:val="00BA1CC9"/>
    <w:rsid w:val="00BA2528"/>
    <w:rsid w:val="00BA2C04"/>
    <w:rsid w:val="00BA2EFE"/>
    <w:rsid w:val="00BA3043"/>
    <w:rsid w:val="00BA3F00"/>
    <w:rsid w:val="00BA5DC6"/>
    <w:rsid w:val="00BA6722"/>
    <w:rsid w:val="00BA7CA6"/>
    <w:rsid w:val="00BB0AA6"/>
    <w:rsid w:val="00BB16C9"/>
    <w:rsid w:val="00BB1F35"/>
    <w:rsid w:val="00BB5AD9"/>
    <w:rsid w:val="00BB6FEE"/>
    <w:rsid w:val="00BB751C"/>
    <w:rsid w:val="00BC0E41"/>
    <w:rsid w:val="00BC1637"/>
    <w:rsid w:val="00BC2261"/>
    <w:rsid w:val="00BC2A62"/>
    <w:rsid w:val="00BC300D"/>
    <w:rsid w:val="00BC47FF"/>
    <w:rsid w:val="00BD0105"/>
    <w:rsid w:val="00BD2D76"/>
    <w:rsid w:val="00BD356D"/>
    <w:rsid w:val="00BD4540"/>
    <w:rsid w:val="00BD4553"/>
    <w:rsid w:val="00BD46FD"/>
    <w:rsid w:val="00BD6E96"/>
    <w:rsid w:val="00BE02C4"/>
    <w:rsid w:val="00BE05F3"/>
    <w:rsid w:val="00BE14E7"/>
    <w:rsid w:val="00BE4D0A"/>
    <w:rsid w:val="00BE647B"/>
    <w:rsid w:val="00BE68F5"/>
    <w:rsid w:val="00BE723A"/>
    <w:rsid w:val="00BF0AC9"/>
    <w:rsid w:val="00BF0C03"/>
    <w:rsid w:val="00BF103E"/>
    <w:rsid w:val="00BF1328"/>
    <w:rsid w:val="00BF16E8"/>
    <w:rsid w:val="00BF1F3B"/>
    <w:rsid w:val="00BF2444"/>
    <w:rsid w:val="00BF2B60"/>
    <w:rsid w:val="00BF3663"/>
    <w:rsid w:val="00BF44EE"/>
    <w:rsid w:val="00BF5A3B"/>
    <w:rsid w:val="00BF6309"/>
    <w:rsid w:val="00BF6C1E"/>
    <w:rsid w:val="00BF7D9A"/>
    <w:rsid w:val="00C002F4"/>
    <w:rsid w:val="00C00CF8"/>
    <w:rsid w:val="00C01260"/>
    <w:rsid w:val="00C021CD"/>
    <w:rsid w:val="00C021DA"/>
    <w:rsid w:val="00C03C92"/>
    <w:rsid w:val="00C03CAD"/>
    <w:rsid w:val="00C0695D"/>
    <w:rsid w:val="00C07225"/>
    <w:rsid w:val="00C10172"/>
    <w:rsid w:val="00C10CEC"/>
    <w:rsid w:val="00C12E0D"/>
    <w:rsid w:val="00C135B9"/>
    <w:rsid w:val="00C1438F"/>
    <w:rsid w:val="00C172FC"/>
    <w:rsid w:val="00C177A0"/>
    <w:rsid w:val="00C2021A"/>
    <w:rsid w:val="00C208EB"/>
    <w:rsid w:val="00C215EA"/>
    <w:rsid w:val="00C21A6B"/>
    <w:rsid w:val="00C237E7"/>
    <w:rsid w:val="00C23E5D"/>
    <w:rsid w:val="00C2497F"/>
    <w:rsid w:val="00C26FE9"/>
    <w:rsid w:val="00C27645"/>
    <w:rsid w:val="00C30124"/>
    <w:rsid w:val="00C32721"/>
    <w:rsid w:val="00C32766"/>
    <w:rsid w:val="00C34C91"/>
    <w:rsid w:val="00C37EA8"/>
    <w:rsid w:val="00C40105"/>
    <w:rsid w:val="00C40344"/>
    <w:rsid w:val="00C40DA1"/>
    <w:rsid w:val="00C40DB6"/>
    <w:rsid w:val="00C40E16"/>
    <w:rsid w:val="00C43458"/>
    <w:rsid w:val="00C46C37"/>
    <w:rsid w:val="00C470BA"/>
    <w:rsid w:val="00C47143"/>
    <w:rsid w:val="00C47C5F"/>
    <w:rsid w:val="00C51ABB"/>
    <w:rsid w:val="00C520B8"/>
    <w:rsid w:val="00C52FFA"/>
    <w:rsid w:val="00C53BC2"/>
    <w:rsid w:val="00C54176"/>
    <w:rsid w:val="00C55E95"/>
    <w:rsid w:val="00C5711A"/>
    <w:rsid w:val="00C61ED6"/>
    <w:rsid w:val="00C62453"/>
    <w:rsid w:val="00C64192"/>
    <w:rsid w:val="00C642A6"/>
    <w:rsid w:val="00C66352"/>
    <w:rsid w:val="00C71DE9"/>
    <w:rsid w:val="00C739B5"/>
    <w:rsid w:val="00C743DA"/>
    <w:rsid w:val="00C74982"/>
    <w:rsid w:val="00C74DF3"/>
    <w:rsid w:val="00C74F26"/>
    <w:rsid w:val="00C750A1"/>
    <w:rsid w:val="00C75455"/>
    <w:rsid w:val="00C756A9"/>
    <w:rsid w:val="00C75B63"/>
    <w:rsid w:val="00C7646B"/>
    <w:rsid w:val="00C76862"/>
    <w:rsid w:val="00C77500"/>
    <w:rsid w:val="00C776CE"/>
    <w:rsid w:val="00C77D83"/>
    <w:rsid w:val="00C805AC"/>
    <w:rsid w:val="00C813A7"/>
    <w:rsid w:val="00C83535"/>
    <w:rsid w:val="00C83CB7"/>
    <w:rsid w:val="00C856DC"/>
    <w:rsid w:val="00C857E4"/>
    <w:rsid w:val="00C85A36"/>
    <w:rsid w:val="00C867C3"/>
    <w:rsid w:val="00C868DD"/>
    <w:rsid w:val="00C86AF8"/>
    <w:rsid w:val="00C87274"/>
    <w:rsid w:val="00C914CF"/>
    <w:rsid w:val="00C91D95"/>
    <w:rsid w:val="00C92609"/>
    <w:rsid w:val="00C95D8F"/>
    <w:rsid w:val="00C97467"/>
    <w:rsid w:val="00CA0D0F"/>
    <w:rsid w:val="00CA23F7"/>
    <w:rsid w:val="00CA4FDE"/>
    <w:rsid w:val="00CA5098"/>
    <w:rsid w:val="00CA5E4C"/>
    <w:rsid w:val="00CA6F89"/>
    <w:rsid w:val="00CB0C8C"/>
    <w:rsid w:val="00CB1C11"/>
    <w:rsid w:val="00CB1F93"/>
    <w:rsid w:val="00CB31B6"/>
    <w:rsid w:val="00CB32B5"/>
    <w:rsid w:val="00CB33F5"/>
    <w:rsid w:val="00CB35E2"/>
    <w:rsid w:val="00CB3A5D"/>
    <w:rsid w:val="00CB5C4A"/>
    <w:rsid w:val="00CB7A1C"/>
    <w:rsid w:val="00CB7A22"/>
    <w:rsid w:val="00CB7C6F"/>
    <w:rsid w:val="00CB7E43"/>
    <w:rsid w:val="00CC3A6F"/>
    <w:rsid w:val="00CC4781"/>
    <w:rsid w:val="00CC4D9C"/>
    <w:rsid w:val="00CC5233"/>
    <w:rsid w:val="00CC637D"/>
    <w:rsid w:val="00CD03F4"/>
    <w:rsid w:val="00CD58C8"/>
    <w:rsid w:val="00CD5EB5"/>
    <w:rsid w:val="00CD6DA7"/>
    <w:rsid w:val="00CE0B2F"/>
    <w:rsid w:val="00CE132F"/>
    <w:rsid w:val="00CE3256"/>
    <w:rsid w:val="00CE3A37"/>
    <w:rsid w:val="00CE4064"/>
    <w:rsid w:val="00CE4862"/>
    <w:rsid w:val="00CE5806"/>
    <w:rsid w:val="00CE6363"/>
    <w:rsid w:val="00CF09D8"/>
    <w:rsid w:val="00CF1B5C"/>
    <w:rsid w:val="00CF2D71"/>
    <w:rsid w:val="00CF3899"/>
    <w:rsid w:val="00CF3D63"/>
    <w:rsid w:val="00CF4706"/>
    <w:rsid w:val="00CF6FD3"/>
    <w:rsid w:val="00D00B92"/>
    <w:rsid w:val="00D01677"/>
    <w:rsid w:val="00D01CBD"/>
    <w:rsid w:val="00D02B3B"/>
    <w:rsid w:val="00D032C8"/>
    <w:rsid w:val="00D036D1"/>
    <w:rsid w:val="00D04307"/>
    <w:rsid w:val="00D04939"/>
    <w:rsid w:val="00D04DD2"/>
    <w:rsid w:val="00D04ED4"/>
    <w:rsid w:val="00D055B6"/>
    <w:rsid w:val="00D05FCA"/>
    <w:rsid w:val="00D065E5"/>
    <w:rsid w:val="00D072EC"/>
    <w:rsid w:val="00D10F8F"/>
    <w:rsid w:val="00D14C68"/>
    <w:rsid w:val="00D14D1D"/>
    <w:rsid w:val="00D14F57"/>
    <w:rsid w:val="00D15801"/>
    <w:rsid w:val="00D160E3"/>
    <w:rsid w:val="00D16207"/>
    <w:rsid w:val="00D16465"/>
    <w:rsid w:val="00D2068D"/>
    <w:rsid w:val="00D22255"/>
    <w:rsid w:val="00D23000"/>
    <w:rsid w:val="00D240E6"/>
    <w:rsid w:val="00D24B5A"/>
    <w:rsid w:val="00D26BCE"/>
    <w:rsid w:val="00D271D9"/>
    <w:rsid w:val="00D2738D"/>
    <w:rsid w:val="00D30E0C"/>
    <w:rsid w:val="00D31307"/>
    <w:rsid w:val="00D327A1"/>
    <w:rsid w:val="00D33092"/>
    <w:rsid w:val="00D3402D"/>
    <w:rsid w:val="00D344CD"/>
    <w:rsid w:val="00D36E2A"/>
    <w:rsid w:val="00D41478"/>
    <w:rsid w:val="00D418A7"/>
    <w:rsid w:val="00D42D86"/>
    <w:rsid w:val="00D43264"/>
    <w:rsid w:val="00D438E7"/>
    <w:rsid w:val="00D43A6C"/>
    <w:rsid w:val="00D4469F"/>
    <w:rsid w:val="00D450B3"/>
    <w:rsid w:val="00D450D6"/>
    <w:rsid w:val="00D45648"/>
    <w:rsid w:val="00D47B8D"/>
    <w:rsid w:val="00D47E43"/>
    <w:rsid w:val="00D50456"/>
    <w:rsid w:val="00D515BB"/>
    <w:rsid w:val="00D5200D"/>
    <w:rsid w:val="00D53376"/>
    <w:rsid w:val="00D5560A"/>
    <w:rsid w:val="00D56983"/>
    <w:rsid w:val="00D57F63"/>
    <w:rsid w:val="00D60C0A"/>
    <w:rsid w:val="00D62F7B"/>
    <w:rsid w:val="00D65781"/>
    <w:rsid w:val="00D65878"/>
    <w:rsid w:val="00D669D9"/>
    <w:rsid w:val="00D67548"/>
    <w:rsid w:val="00D70E13"/>
    <w:rsid w:val="00D710B4"/>
    <w:rsid w:val="00D73D60"/>
    <w:rsid w:val="00D73DC2"/>
    <w:rsid w:val="00D73F07"/>
    <w:rsid w:val="00D74409"/>
    <w:rsid w:val="00D75071"/>
    <w:rsid w:val="00D77557"/>
    <w:rsid w:val="00D775A0"/>
    <w:rsid w:val="00D77EE7"/>
    <w:rsid w:val="00D809C5"/>
    <w:rsid w:val="00D81DE7"/>
    <w:rsid w:val="00D81DE8"/>
    <w:rsid w:val="00D81EC4"/>
    <w:rsid w:val="00D81F8F"/>
    <w:rsid w:val="00D847A6"/>
    <w:rsid w:val="00D84C86"/>
    <w:rsid w:val="00D857D1"/>
    <w:rsid w:val="00D861D3"/>
    <w:rsid w:val="00D872FD"/>
    <w:rsid w:val="00D87B40"/>
    <w:rsid w:val="00D91039"/>
    <w:rsid w:val="00D93A26"/>
    <w:rsid w:val="00D94717"/>
    <w:rsid w:val="00D95E0E"/>
    <w:rsid w:val="00D96265"/>
    <w:rsid w:val="00D97EB4"/>
    <w:rsid w:val="00DA2A3A"/>
    <w:rsid w:val="00DA3018"/>
    <w:rsid w:val="00DA39BA"/>
    <w:rsid w:val="00DA5A91"/>
    <w:rsid w:val="00DA605C"/>
    <w:rsid w:val="00DA732A"/>
    <w:rsid w:val="00DA7A1B"/>
    <w:rsid w:val="00DB03A2"/>
    <w:rsid w:val="00DB0815"/>
    <w:rsid w:val="00DB29BC"/>
    <w:rsid w:val="00DB3B1C"/>
    <w:rsid w:val="00DB408B"/>
    <w:rsid w:val="00DB47C9"/>
    <w:rsid w:val="00DB698A"/>
    <w:rsid w:val="00DB6AEC"/>
    <w:rsid w:val="00DC1528"/>
    <w:rsid w:val="00DC2E86"/>
    <w:rsid w:val="00DC425E"/>
    <w:rsid w:val="00DC5521"/>
    <w:rsid w:val="00DC5629"/>
    <w:rsid w:val="00DC60DC"/>
    <w:rsid w:val="00DC75EF"/>
    <w:rsid w:val="00DC7B58"/>
    <w:rsid w:val="00DD103B"/>
    <w:rsid w:val="00DD3B3C"/>
    <w:rsid w:val="00DD4578"/>
    <w:rsid w:val="00DD5400"/>
    <w:rsid w:val="00DD5A6E"/>
    <w:rsid w:val="00DE1940"/>
    <w:rsid w:val="00DE1B93"/>
    <w:rsid w:val="00DE1BD6"/>
    <w:rsid w:val="00DE25F8"/>
    <w:rsid w:val="00DE3448"/>
    <w:rsid w:val="00DE56DA"/>
    <w:rsid w:val="00DE5CD5"/>
    <w:rsid w:val="00DE5F08"/>
    <w:rsid w:val="00DE6938"/>
    <w:rsid w:val="00DE72B2"/>
    <w:rsid w:val="00DF2281"/>
    <w:rsid w:val="00DF3512"/>
    <w:rsid w:val="00DF4539"/>
    <w:rsid w:val="00DF4F85"/>
    <w:rsid w:val="00DF623E"/>
    <w:rsid w:val="00DF793F"/>
    <w:rsid w:val="00E00464"/>
    <w:rsid w:val="00E01203"/>
    <w:rsid w:val="00E02126"/>
    <w:rsid w:val="00E02462"/>
    <w:rsid w:val="00E0381A"/>
    <w:rsid w:val="00E042D7"/>
    <w:rsid w:val="00E04BAF"/>
    <w:rsid w:val="00E055A2"/>
    <w:rsid w:val="00E07032"/>
    <w:rsid w:val="00E07A96"/>
    <w:rsid w:val="00E07F4A"/>
    <w:rsid w:val="00E10576"/>
    <w:rsid w:val="00E112F9"/>
    <w:rsid w:val="00E12108"/>
    <w:rsid w:val="00E12AB1"/>
    <w:rsid w:val="00E12CDF"/>
    <w:rsid w:val="00E13A49"/>
    <w:rsid w:val="00E159ED"/>
    <w:rsid w:val="00E16A38"/>
    <w:rsid w:val="00E170E7"/>
    <w:rsid w:val="00E200EB"/>
    <w:rsid w:val="00E20E66"/>
    <w:rsid w:val="00E21DAA"/>
    <w:rsid w:val="00E22691"/>
    <w:rsid w:val="00E23444"/>
    <w:rsid w:val="00E249CB"/>
    <w:rsid w:val="00E2508A"/>
    <w:rsid w:val="00E27527"/>
    <w:rsid w:val="00E32DBB"/>
    <w:rsid w:val="00E331E0"/>
    <w:rsid w:val="00E3336E"/>
    <w:rsid w:val="00E34680"/>
    <w:rsid w:val="00E34861"/>
    <w:rsid w:val="00E3498D"/>
    <w:rsid w:val="00E35FB6"/>
    <w:rsid w:val="00E3707E"/>
    <w:rsid w:val="00E37446"/>
    <w:rsid w:val="00E37C17"/>
    <w:rsid w:val="00E40D40"/>
    <w:rsid w:val="00E4180C"/>
    <w:rsid w:val="00E41A6C"/>
    <w:rsid w:val="00E42C40"/>
    <w:rsid w:val="00E436CD"/>
    <w:rsid w:val="00E43E33"/>
    <w:rsid w:val="00E44AF4"/>
    <w:rsid w:val="00E45F86"/>
    <w:rsid w:val="00E46067"/>
    <w:rsid w:val="00E460E7"/>
    <w:rsid w:val="00E50300"/>
    <w:rsid w:val="00E50AA0"/>
    <w:rsid w:val="00E51598"/>
    <w:rsid w:val="00E516A3"/>
    <w:rsid w:val="00E53397"/>
    <w:rsid w:val="00E5407B"/>
    <w:rsid w:val="00E54702"/>
    <w:rsid w:val="00E54CB9"/>
    <w:rsid w:val="00E554C2"/>
    <w:rsid w:val="00E55D73"/>
    <w:rsid w:val="00E573ED"/>
    <w:rsid w:val="00E619EB"/>
    <w:rsid w:val="00E619FE"/>
    <w:rsid w:val="00E626D8"/>
    <w:rsid w:val="00E637DA"/>
    <w:rsid w:val="00E63EF4"/>
    <w:rsid w:val="00E65B01"/>
    <w:rsid w:val="00E67695"/>
    <w:rsid w:val="00E679AF"/>
    <w:rsid w:val="00E704AC"/>
    <w:rsid w:val="00E7235C"/>
    <w:rsid w:val="00E72BBB"/>
    <w:rsid w:val="00E72D6B"/>
    <w:rsid w:val="00E72FFE"/>
    <w:rsid w:val="00E73E4A"/>
    <w:rsid w:val="00E80C37"/>
    <w:rsid w:val="00E82033"/>
    <w:rsid w:val="00E831DD"/>
    <w:rsid w:val="00E83A0F"/>
    <w:rsid w:val="00E84577"/>
    <w:rsid w:val="00E85610"/>
    <w:rsid w:val="00E86B4C"/>
    <w:rsid w:val="00E871F5"/>
    <w:rsid w:val="00E92327"/>
    <w:rsid w:val="00E92CA5"/>
    <w:rsid w:val="00E94250"/>
    <w:rsid w:val="00E94DE4"/>
    <w:rsid w:val="00E96EF8"/>
    <w:rsid w:val="00EA394D"/>
    <w:rsid w:val="00EA3CDD"/>
    <w:rsid w:val="00EA3FA1"/>
    <w:rsid w:val="00EA4106"/>
    <w:rsid w:val="00EA52A4"/>
    <w:rsid w:val="00EA6217"/>
    <w:rsid w:val="00EA636D"/>
    <w:rsid w:val="00EA768D"/>
    <w:rsid w:val="00EA7934"/>
    <w:rsid w:val="00EB0171"/>
    <w:rsid w:val="00EB09C8"/>
    <w:rsid w:val="00EB0FF1"/>
    <w:rsid w:val="00EB1059"/>
    <w:rsid w:val="00EB4EE4"/>
    <w:rsid w:val="00EC0C66"/>
    <w:rsid w:val="00EC211C"/>
    <w:rsid w:val="00EC394D"/>
    <w:rsid w:val="00EC4C4E"/>
    <w:rsid w:val="00EC5305"/>
    <w:rsid w:val="00EC5716"/>
    <w:rsid w:val="00EC63EE"/>
    <w:rsid w:val="00EC663D"/>
    <w:rsid w:val="00ED1261"/>
    <w:rsid w:val="00ED20F4"/>
    <w:rsid w:val="00ED2423"/>
    <w:rsid w:val="00ED2A91"/>
    <w:rsid w:val="00ED3392"/>
    <w:rsid w:val="00ED436D"/>
    <w:rsid w:val="00ED4694"/>
    <w:rsid w:val="00ED4B18"/>
    <w:rsid w:val="00ED7748"/>
    <w:rsid w:val="00ED7CD3"/>
    <w:rsid w:val="00EE206F"/>
    <w:rsid w:val="00EE33B0"/>
    <w:rsid w:val="00EE4E64"/>
    <w:rsid w:val="00EE4F9A"/>
    <w:rsid w:val="00EE5636"/>
    <w:rsid w:val="00EE6402"/>
    <w:rsid w:val="00EF0B8B"/>
    <w:rsid w:val="00EF13B6"/>
    <w:rsid w:val="00EF2725"/>
    <w:rsid w:val="00EF2759"/>
    <w:rsid w:val="00EF33F9"/>
    <w:rsid w:val="00EF38D4"/>
    <w:rsid w:val="00EF3C4C"/>
    <w:rsid w:val="00EF3F3F"/>
    <w:rsid w:val="00EF4864"/>
    <w:rsid w:val="00EF5690"/>
    <w:rsid w:val="00EF6B40"/>
    <w:rsid w:val="00EF7088"/>
    <w:rsid w:val="00EF76B5"/>
    <w:rsid w:val="00F006FF"/>
    <w:rsid w:val="00F00893"/>
    <w:rsid w:val="00F009D1"/>
    <w:rsid w:val="00F026EE"/>
    <w:rsid w:val="00F028F1"/>
    <w:rsid w:val="00F051AD"/>
    <w:rsid w:val="00F05795"/>
    <w:rsid w:val="00F06936"/>
    <w:rsid w:val="00F06C89"/>
    <w:rsid w:val="00F07964"/>
    <w:rsid w:val="00F11824"/>
    <w:rsid w:val="00F1388E"/>
    <w:rsid w:val="00F14A25"/>
    <w:rsid w:val="00F150F3"/>
    <w:rsid w:val="00F16DAD"/>
    <w:rsid w:val="00F1780B"/>
    <w:rsid w:val="00F20F58"/>
    <w:rsid w:val="00F2312A"/>
    <w:rsid w:val="00F24BA9"/>
    <w:rsid w:val="00F25537"/>
    <w:rsid w:val="00F27B23"/>
    <w:rsid w:val="00F27CE5"/>
    <w:rsid w:val="00F316AC"/>
    <w:rsid w:val="00F327D9"/>
    <w:rsid w:val="00F32E94"/>
    <w:rsid w:val="00F36145"/>
    <w:rsid w:val="00F36AFD"/>
    <w:rsid w:val="00F3780C"/>
    <w:rsid w:val="00F37B83"/>
    <w:rsid w:val="00F41B2C"/>
    <w:rsid w:val="00F4207C"/>
    <w:rsid w:val="00F42F69"/>
    <w:rsid w:val="00F43CBF"/>
    <w:rsid w:val="00F4497D"/>
    <w:rsid w:val="00F47712"/>
    <w:rsid w:val="00F5096E"/>
    <w:rsid w:val="00F50B0E"/>
    <w:rsid w:val="00F5172B"/>
    <w:rsid w:val="00F526AF"/>
    <w:rsid w:val="00F53005"/>
    <w:rsid w:val="00F542B2"/>
    <w:rsid w:val="00F54EA9"/>
    <w:rsid w:val="00F551F4"/>
    <w:rsid w:val="00F55821"/>
    <w:rsid w:val="00F56558"/>
    <w:rsid w:val="00F5659D"/>
    <w:rsid w:val="00F62826"/>
    <w:rsid w:val="00F632E7"/>
    <w:rsid w:val="00F63910"/>
    <w:rsid w:val="00F6436A"/>
    <w:rsid w:val="00F64406"/>
    <w:rsid w:val="00F67EF8"/>
    <w:rsid w:val="00F70A61"/>
    <w:rsid w:val="00F70CD5"/>
    <w:rsid w:val="00F71449"/>
    <w:rsid w:val="00F72935"/>
    <w:rsid w:val="00F73BE3"/>
    <w:rsid w:val="00F7577C"/>
    <w:rsid w:val="00F75A7A"/>
    <w:rsid w:val="00F75ADD"/>
    <w:rsid w:val="00F77595"/>
    <w:rsid w:val="00F77A8A"/>
    <w:rsid w:val="00F80021"/>
    <w:rsid w:val="00F802DF"/>
    <w:rsid w:val="00F8495A"/>
    <w:rsid w:val="00F86B3C"/>
    <w:rsid w:val="00F86C05"/>
    <w:rsid w:val="00F872A3"/>
    <w:rsid w:val="00F87B34"/>
    <w:rsid w:val="00F92B6F"/>
    <w:rsid w:val="00F9445E"/>
    <w:rsid w:val="00F9681E"/>
    <w:rsid w:val="00FA107C"/>
    <w:rsid w:val="00FA1B44"/>
    <w:rsid w:val="00FA337A"/>
    <w:rsid w:val="00FA3D1A"/>
    <w:rsid w:val="00FA5490"/>
    <w:rsid w:val="00FA5F3C"/>
    <w:rsid w:val="00FA7117"/>
    <w:rsid w:val="00FB00B0"/>
    <w:rsid w:val="00FB122D"/>
    <w:rsid w:val="00FB2978"/>
    <w:rsid w:val="00FB30DE"/>
    <w:rsid w:val="00FB485C"/>
    <w:rsid w:val="00FB530E"/>
    <w:rsid w:val="00FB5BF5"/>
    <w:rsid w:val="00FB6F7E"/>
    <w:rsid w:val="00FB7F7D"/>
    <w:rsid w:val="00FC1296"/>
    <w:rsid w:val="00FC4D1F"/>
    <w:rsid w:val="00FC6756"/>
    <w:rsid w:val="00FD3243"/>
    <w:rsid w:val="00FD3BAA"/>
    <w:rsid w:val="00FD56EF"/>
    <w:rsid w:val="00FD64E9"/>
    <w:rsid w:val="00FD6AD9"/>
    <w:rsid w:val="00FD73C3"/>
    <w:rsid w:val="00FD7869"/>
    <w:rsid w:val="00FD78E0"/>
    <w:rsid w:val="00FD7BCE"/>
    <w:rsid w:val="00FE0BFE"/>
    <w:rsid w:val="00FE0C12"/>
    <w:rsid w:val="00FE150A"/>
    <w:rsid w:val="00FE1D81"/>
    <w:rsid w:val="00FE391C"/>
    <w:rsid w:val="00FE44B0"/>
    <w:rsid w:val="00FE55E2"/>
    <w:rsid w:val="00FE578E"/>
    <w:rsid w:val="00FE6740"/>
    <w:rsid w:val="00FE6F57"/>
    <w:rsid w:val="00FF0745"/>
    <w:rsid w:val="00FF0920"/>
    <w:rsid w:val="00FF099F"/>
    <w:rsid w:val="00FF1A6F"/>
    <w:rsid w:val="00FF249A"/>
    <w:rsid w:val="00FF2C9F"/>
    <w:rsid w:val="00FF3F75"/>
    <w:rsid w:val="00FF660B"/>
    <w:rsid w:val="00FF73C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4D8B"/>
    <w:pPr>
      <w:bidi/>
      <w:spacing w:after="0" w:line="240" w:lineRule="auto"/>
      <w:ind w:firstLine="284"/>
      <w:jc w:val="lowKashida"/>
    </w:pPr>
    <w:rPr>
      <w:rFonts w:ascii="Times New Roman" w:eastAsia="Calibri" w:hAnsi="Times New Roman" w:cs="B Lotus"/>
      <w:sz w:val="28"/>
      <w:szCs w:val="28"/>
    </w:rPr>
  </w:style>
  <w:style w:type="paragraph" w:styleId="Heading1">
    <w:name w:val="heading 1"/>
    <w:basedOn w:val="Normal"/>
    <w:next w:val="Normal"/>
    <w:link w:val="Heading1Char"/>
    <w:uiPriority w:val="9"/>
    <w:qFormat/>
    <w:rsid w:val="00E831DD"/>
    <w:pPr>
      <w:keepNext/>
      <w:keepLines/>
      <w:spacing w:before="480"/>
      <w:outlineLvl w:val="0"/>
    </w:pPr>
    <w:rPr>
      <w:rFonts w:asciiTheme="majorHAnsi" w:eastAsiaTheme="majorEastAsia" w:hAnsiTheme="majorHAnsi" w:cstheme="majorBidi"/>
      <w:b/>
      <w:bCs/>
      <w:color w:val="365F91" w:themeColor="accent1" w:themeShade="BF"/>
    </w:rPr>
  </w:style>
  <w:style w:type="paragraph" w:styleId="Heading2">
    <w:name w:val="heading 2"/>
    <w:basedOn w:val="Normal"/>
    <w:next w:val="Normal"/>
    <w:link w:val="Heading2Char"/>
    <w:uiPriority w:val="9"/>
    <w:semiHidden/>
    <w:unhideWhenUsed/>
    <w:qFormat/>
    <w:rsid w:val="00E831D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831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31D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E831D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E831DD"/>
    <w:rPr>
      <w:rFonts w:asciiTheme="majorHAnsi" w:eastAsiaTheme="majorEastAsia" w:hAnsiTheme="majorHAnsi" w:cstheme="majorBidi"/>
      <w:b/>
      <w:bCs/>
      <w:color w:val="4F81BD" w:themeColor="accent1"/>
      <w:sz w:val="28"/>
      <w:szCs w:val="28"/>
    </w:rPr>
  </w:style>
  <w:style w:type="paragraph" w:customStyle="1" w:styleId="7-">
    <w:name w:val="7- تخریج آیات"/>
    <w:basedOn w:val="Normal"/>
    <w:link w:val="7-Char"/>
    <w:qFormat/>
    <w:rsid w:val="004472EC"/>
    <w:pPr>
      <w:jc w:val="both"/>
    </w:pPr>
    <w:rPr>
      <w:rFonts w:ascii="IRLotus" w:eastAsiaTheme="minorHAnsi" w:hAnsi="IRLotus" w:cs="IRLotus"/>
      <w:sz w:val="24"/>
      <w:szCs w:val="24"/>
      <w:lang w:bidi="fa-IR"/>
    </w:rPr>
  </w:style>
  <w:style w:type="character" w:customStyle="1" w:styleId="7-Char">
    <w:name w:val="7- تخریج آیات Char"/>
    <w:basedOn w:val="DefaultParagraphFont"/>
    <w:link w:val="7-"/>
    <w:rsid w:val="004472EC"/>
    <w:rPr>
      <w:rFonts w:ascii="IRLotus" w:hAnsi="IRLotus" w:cs="IRLotus"/>
      <w:sz w:val="24"/>
      <w:szCs w:val="24"/>
      <w:lang w:bidi="fa-IR"/>
    </w:rPr>
  </w:style>
  <w:style w:type="paragraph" w:styleId="Header">
    <w:name w:val="header"/>
    <w:basedOn w:val="Normal"/>
    <w:link w:val="HeaderChar"/>
    <w:unhideWhenUsed/>
    <w:rsid w:val="009C4D8B"/>
    <w:pPr>
      <w:tabs>
        <w:tab w:val="center" w:pos="4153"/>
        <w:tab w:val="right" w:pos="8306"/>
      </w:tabs>
    </w:pPr>
  </w:style>
  <w:style w:type="character" w:customStyle="1" w:styleId="HeaderChar">
    <w:name w:val="Header Char"/>
    <w:basedOn w:val="DefaultParagraphFont"/>
    <w:link w:val="Header"/>
    <w:rsid w:val="009C4D8B"/>
    <w:rPr>
      <w:rFonts w:ascii="Times New Roman" w:eastAsia="Calibri" w:hAnsi="Times New Roman" w:cs="B Lotus"/>
      <w:sz w:val="28"/>
      <w:szCs w:val="28"/>
    </w:rPr>
  </w:style>
  <w:style w:type="character" w:styleId="Hyperlink">
    <w:name w:val="Hyperlink"/>
    <w:uiPriority w:val="99"/>
    <w:unhideWhenUsed/>
    <w:rsid w:val="009C4D8B"/>
    <w:rPr>
      <w:color w:val="0000FF"/>
      <w:u w:val="single"/>
    </w:rPr>
  </w:style>
  <w:style w:type="paragraph" w:styleId="Footer">
    <w:name w:val="footer"/>
    <w:basedOn w:val="Normal"/>
    <w:link w:val="FooterChar"/>
    <w:uiPriority w:val="99"/>
    <w:unhideWhenUsed/>
    <w:rsid w:val="00E72D6B"/>
    <w:pPr>
      <w:tabs>
        <w:tab w:val="center" w:pos="4320"/>
        <w:tab w:val="right" w:pos="8640"/>
      </w:tabs>
    </w:pPr>
  </w:style>
  <w:style w:type="character" w:customStyle="1" w:styleId="FooterChar">
    <w:name w:val="Footer Char"/>
    <w:basedOn w:val="DefaultParagraphFont"/>
    <w:link w:val="Footer"/>
    <w:uiPriority w:val="99"/>
    <w:rsid w:val="00E72D6B"/>
    <w:rPr>
      <w:rFonts w:ascii="Times New Roman" w:eastAsia="Calibri" w:hAnsi="Times New Roman" w:cs="B Lotus"/>
      <w:sz w:val="28"/>
      <w:szCs w:val="28"/>
    </w:rPr>
  </w:style>
  <w:style w:type="paragraph" w:customStyle="1" w:styleId="0-">
    <w:name w:val="0- متن"/>
    <w:basedOn w:val="Normal"/>
    <w:link w:val="0-Char"/>
    <w:qFormat/>
    <w:rsid w:val="00846CEA"/>
    <w:pPr>
      <w:jc w:val="both"/>
    </w:pPr>
    <w:rPr>
      <w:rFonts w:ascii="IRNazli" w:hAnsi="IRNazli" w:cs="IRNazli"/>
    </w:rPr>
  </w:style>
  <w:style w:type="character" w:customStyle="1" w:styleId="0-Char">
    <w:name w:val="0- متن Char"/>
    <w:basedOn w:val="DefaultParagraphFont"/>
    <w:link w:val="0-"/>
    <w:rsid w:val="00846CEA"/>
    <w:rPr>
      <w:rFonts w:ascii="IRNazli" w:eastAsia="Calibri" w:hAnsi="IRNazli" w:cs="IRNazli"/>
      <w:sz w:val="28"/>
      <w:szCs w:val="28"/>
    </w:rPr>
  </w:style>
  <w:style w:type="paragraph" w:customStyle="1" w:styleId="2-">
    <w:name w:val="2- تیتر اول"/>
    <w:basedOn w:val="0-"/>
    <w:link w:val="2-Char"/>
    <w:qFormat/>
    <w:rsid w:val="00E831DD"/>
    <w:pPr>
      <w:spacing w:before="120" w:after="240"/>
      <w:ind w:firstLine="0"/>
      <w:jc w:val="center"/>
      <w:outlineLvl w:val="0"/>
    </w:pPr>
    <w:rPr>
      <w:rFonts w:ascii="IRYakout" w:hAnsi="IRYakout" w:cs="IRYakout"/>
      <w:bCs/>
      <w:sz w:val="32"/>
      <w:szCs w:val="32"/>
    </w:rPr>
  </w:style>
  <w:style w:type="character" w:customStyle="1" w:styleId="2-Char">
    <w:name w:val="2- تیتر اول Char"/>
    <w:basedOn w:val="0-Char"/>
    <w:link w:val="2-"/>
    <w:rsid w:val="00E831DD"/>
    <w:rPr>
      <w:rFonts w:ascii="IRYakout" w:eastAsia="Calibri" w:hAnsi="IRYakout" w:cs="IRYakout"/>
      <w:bCs/>
      <w:sz w:val="32"/>
      <w:szCs w:val="32"/>
    </w:rPr>
  </w:style>
  <w:style w:type="paragraph" w:customStyle="1" w:styleId="4-">
    <w:name w:val="4- تیتر دوم"/>
    <w:basedOn w:val="0-"/>
    <w:link w:val="4-Char"/>
    <w:qFormat/>
    <w:rsid w:val="000B7990"/>
    <w:pPr>
      <w:keepNext/>
      <w:spacing w:before="60" w:after="60"/>
      <w:ind w:firstLine="0"/>
      <w:outlineLvl w:val="1"/>
    </w:pPr>
    <w:rPr>
      <w:rFonts w:ascii="IRZar" w:hAnsi="IRZar" w:cs="IRZar"/>
      <w:bCs/>
      <w:sz w:val="24"/>
      <w:szCs w:val="24"/>
    </w:rPr>
  </w:style>
  <w:style w:type="character" w:customStyle="1" w:styleId="4-Char">
    <w:name w:val="4- تیتر دوم Char"/>
    <w:basedOn w:val="0-Char"/>
    <w:link w:val="4-"/>
    <w:rsid w:val="000B7990"/>
    <w:rPr>
      <w:rFonts w:ascii="IRZar" w:eastAsia="Calibri" w:hAnsi="IRZar" w:cs="IRZar"/>
      <w:bCs/>
      <w:sz w:val="24"/>
      <w:szCs w:val="24"/>
    </w:rPr>
  </w:style>
  <w:style w:type="paragraph" w:customStyle="1" w:styleId="4-0">
    <w:name w:val="4- تیتر سوم"/>
    <w:basedOn w:val="0-"/>
    <w:link w:val="4-Char0"/>
    <w:qFormat/>
    <w:rsid w:val="00E831DD"/>
    <w:pPr>
      <w:spacing w:before="240"/>
      <w:ind w:firstLine="0"/>
    </w:pPr>
    <w:rPr>
      <w:bCs/>
      <w:sz w:val="26"/>
      <w:szCs w:val="26"/>
    </w:rPr>
  </w:style>
  <w:style w:type="character" w:customStyle="1" w:styleId="4-Char0">
    <w:name w:val="4- تیتر سوم Char"/>
    <w:basedOn w:val="0-Char"/>
    <w:link w:val="4-0"/>
    <w:rsid w:val="00E831DD"/>
    <w:rPr>
      <w:rFonts w:ascii="IRNazli" w:eastAsia="Calibri" w:hAnsi="IRNazli" w:cs="IRNazli"/>
      <w:bCs/>
      <w:sz w:val="26"/>
      <w:szCs w:val="26"/>
    </w:rPr>
  </w:style>
  <w:style w:type="paragraph" w:customStyle="1" w:styleId="5-">
    <w:name w:val="5- احادیث"/>
    <w:basedOn w:val="0-"/>
    <w:link w:val="5-Char"/>
    <w:qFormat/>
    <w:rsid w:val="004E30D3"/>
    <w:pPr>
      <w:spacing w:before="240"/>
    </w:pPr>
    <w:rPr>
      <w:rFonts w:ascii="KFGQPC Uthman Taha Naskh" w:hAnsi="KFGQPC Uthman Taha Naskh" w:cs="KFGQPC Uthman Taha Naskh"/>
      <w:sz w:val="27"/>
      <w:szCs w:val="27"/>
    </w:rPr>
  </w:style>
  <w:style w:type="character" w:customStyle="1" w:styleId="5-Char">
    <w:name w:val="5- احادیث Char"/>
    <w:basedOn w:val="0-Char"/>
    <w:link w:val="5-"/>
    <w:rsid w:val="004E30D3"/>
    <w:rPr>
      <w:rFonts w:ascii="KFGQPC Uthman Taha Naskh" w:eastAsia="Calibri" w:hAnsi="KFGQPC Uthman Taha Naskh" w:cs="KFGQPC Uthman Taha Naskh"/>
      <w:sz w:val="27"/>
      <w:szCs w:val="27"/>
    </w:rPr>
  </w:style>
  <w:style w:type="paragraph" w:customStyle="1" w:styleId="6-">
    <w:name w:val="6- نص عربي"/>
    <w:basedOn w:val="0-"/>
    <w:link w:val="6-Char"/>
    <w:qFormat/>
    <w:rsid w:val="005519F3"/>
    <w:rPr>
      <w:rFonts w:ascii="mylotus" w:hAnsi="mylotus" w:cs="mylotus"/>
      <w:sz w:val="27"/>
      <w:szCs w:val="27"/>
    </w:rPr>
  </w:style>
  <w:style w:type="character" w:customStyle="1" w:styleId="6-Char">
    <w:name w:val="6- نص عربي Char"/>
    <w:basedOn w:val="0-Char"/>
    <w:link w:val="6-"/>
    <w:rsid w:val="005519F3"/>
    <w:rPr>
      <w:rFonts w:ascii="mylotus" w:eastAsia="Calibri" w:hAnsi="mylotus" w:cs="mylotus"/>
      <w:sz w:val="27"/>
      <w:szCs w:val="27"/>
    </w:rPr>
  </w:style>
  <w:style w:type="paragraph" w:customStyle="1" w:styleId="8-">
    <w:name w:val="8- متن بولد"/>
    <w:basedOn w:val="0-"/>
    <w:link w:val="8-Char"/>
    <w:qFormat/>
    <w:rsid w:val="005519F3"/>
    <w:rPr>
      <w:bCs/>
      <w:sz w:val="25"/>
      <w:szCs w:val="25"/>
    </w:rPr>
  </w:style>
  <w:style w:type="character" w:customStyle="1" w:styleId="8-Char">
    <w:name w:val="8- متن بولد Char"/>
    <w:basedOn w:val="0-Char"/>
    <w:link w:val="8-"/>
    <w:rsid w:val="005519F3"/>
    <w:rPr>
      <w:rFonts w:ascii="IRNazli" w:eastAsia="Calibri" w:hAnsi="IRNazli" w:cs="IRNazli"/>
      <w:bCs/>
      <w:sz w:val="25"/>
      <w:szCs w:val="25"/>
    </w:rPr>
  </w:style>
  <w:style w:type="paragraph" w:customStyle="1" w:styleId="9-">
    <w:name w:val="9- ترجمه آیات"/>
    <w:basedOn w:val="0-"/>
    <w:link w:val="9-Char"/>
    <w:rsid w:val="00A60EAF"/>
  </w:style>
  <w:style w:type="character" w:customStyle="1" w:styleId="9-Char">
    <w:name w:val="9- ترجمه آیات Char"/>
    <w:basedOn w:val="0-Char"/>
    <w:link w:val="9-"/>
    <w:rsid w:val="00A60EAF"/>
    <w:rPr>
      <w:rFonts w:ascii="IRNazli" w:eastAsia="Calibri" w:hAnsi="IRNazli" w:cs="IRNazli"/>
      <w:sz w:val="28"/>
      <w:szCs w:val="28"/>
    </w:rPr>
  </w:style>
  <w:style w:type="paragraph" w:customStyle="1" w:styleId="a">
    <w:name w:val="ترجمه احادیث"/>
    <w:basedOn w:val="0-"/>
    <w:link w:val="Char"/>
    <w:rsid w:val="00A60EAF"/>
  </w:style>
  <w:style w:type="character" w:customStyle="1" w:styleId="Char">
    <w:name w:val="ترجمه احادیث Char"/>
    <w:basedOn w:val="0-Char"/>
    <w:link w:val="a"/>
    <w:rsid w:val="00A60EAF"/>
    <w:rPr>
      <w:rFonts w:ascii="IRNazli" w:eastAsia="Calibri" w:hAnsi="IRNazli" w:cs="IRNazli"/>
      <w:sz w:val="28"/>
      <w:szCs w:val="28"/>
    </w:rPr>
  </w:style>
  <w:style w:type="paragraph" w:customStyle="1" w:styleId="a0">
    <w:name w:val="ترجمه نص عربی و یا اشعار"/>
    <w:basedOn w:val="0-"/>
    <w:link w:val="Char0"/>
    <w:rsid w:val="00A60EAF"/>
  </w:style>
  <w:style w:type="character" w:customStyle="1" w:styleId="Char0">
    <w:name w:val="ترجمه نص عربی و یا اشعار Char"/>
    <w:basedOn w:val="0-Char"/>
    <w:link w:val="a0"/>
    <w:rsid w:val="00A60EAF"/>
    <w:rPr>
      <w:rFonts w:ascii="IRNazli" w:eastAsia="Calibri" w:hAnsi="IRNazli" w:cs="IRNazli"/>
      <w:sz w:val="28"/>
      <w:szCs w:val="28"/>
    </w:rPr>
  </w:style>
  <w:style w:type="paragraph" w:customStyle="1" w:styleId="9-0">
    <w:name w:val="9- متن پاورقی"/>
    <w:basedOn w:val="0-"/>
    <w:link w:val="9-Char0"/>
    <w:rsid w:val="00A60EAF"/>
    <w:pPr>
      <w:ind w:left="272" w:hanging="272"/>
    </w:pPr>
    <w:rPr>
      <w:sz w:val="24"/>
      <w:szCs w:val="24"/>
    </w:rPr>
  </w:style>
  <w:style w:type="character" w:customStyle="1" w:styleId="9-Char0">
    <w:name w:val="9- متن پاورقی Char"/>
    <w:basedOn w:val="0-Char"/>
    <w:link w:val="9-0"/>
    <w:rsid w:val="00A60EAF"/>
    <w:rPr>
      <w:rFonts w:ascii="IRNazli" w:eastAsia="Calibri" w:hAnsi="IRNazli" w:cs="IRNazli"/>
      <w:sz w:val="24"/>
      <w:szCs w:val="24"/>
    </w:rPr>
  </w:style>
  <w:style w:type="paragraph" w:customStyle="1" w:styleId="a1">
    <w:name w:val="متن بولد پاورقی"/>
    <w:basedOn w:val="0-"/>
    <w:link w:val="Char1"/>
    <w:rsid w:val="00A60EAF"/>
    <w:pPr>
      <w:ind w:left="272" w:hanging="272"/>
    </w:pPr>
    <w:rPr>
      <w:bCs/>
      <w:sz w:val="22"/>
      <w:szCs w:val="22"/>
    </w:rPr>
  </w:style>
  <w:style w:type="character" w:customStyle="1" w:styleId="Char1">
    <w:name w:val="متن بولد پاورقی Char"/>
    <w:basedOn w:val="0-Char"/>
    <w:link w:val="a1"/>
    <w:rsid w:val="00A60EAF"/>
    <w:rPr>
      <w:rFonts w:ascii="IRNazli" w:eastAsia="Calibri" w:hAnsi="IRNazli" w:cs="IRNazli"/>
      <w:bCs/>
      <w:sz w:val="28"/>
      <w:szCs w:val="28"/>
    </w:rPr>
  </w:style>
  <w:style w:type="table" w:styleId="TableGrid">
    <w:name w:val="Table Grid"/>
    <w:basedOn w:val="TableNormal"/>
    <w:uiPriority w:val="59"/>
    <w:rsid w:val="008D67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تیتر اول عربی"/>
    <w:basedOn w:val="0-"/>
    <w:link w:val="1-Char"/>
    <w:qFormat/>
    <w:rsid w:val="00E831DD"/>
    <w:pPr>
      <w:spacing w:before="480" w:after="120"/>
      <w:ind w:firstLine="0"/>
      <w:jc w:val="center"/>
    </w:pPr>
    <w:rPr>
      <w:rFonts w:ascii="mylotus" w:hAnsi="mylotus" w:cs="mylotus"/>
      <w:bCs/>
      <w:sz w:val="40"/>
      <w:szCs w:val="40"/>
    </w:rPr>
  </w:style>
  <w:style w:type="character" w:customStyle="1" w:styleId="1-Char">
    <w:name w:val="1- تیتر اول عربی Char"/>
    <w:basedOn w:val="0-Char"/>
    <w:link w:val="1-"/>
    <w:rsid w:val="00E831DD"/>
    <w:rPr>
      <w:rFonts w:ascii="mylotus" w:eastAsia="Calibri" w:hAnsi="mylotus" w:cs="mylotus"/>
      <w:bCs/>
      <w:sz w:val="40"/>
      <w:szCs w:val="40"/>
    </w:rPr>
  </w:style>
  <w:style w:type="character" w:styleId="FootnoteReference">
    <w:name w:val="footnote reference"/>
    <w:basedOn w:val="DefaultParagraphFont"/>
    <w:unhideWhenUsed/>
    <w:rsid w:val="00402D45"/>
    <w:rPr>
      <w:vertAlign w:val="superscript"/>
    </w:rPr>
  </w:style>
  <w:style w:type="paragraph" w:customStyle="1" w:styleId="8-0">
    <w:name w:val="8- متن پاورقی"/>
    <w:basedOn w:val="Normal"/>
    <w:link w:val="8-Char0"/>
    <w:qFormat/>
    <w:rsid w:val="00402D45"/>
    <w:pPr>
      <w:ind w:left="272" w:hanging="272"/>
      <w:jc w:val="both"/>
    </w:pPr>
    <w:rPr>
      <w:rFonts w:ascii="IRNazli" w:hAnsi="IRNazli" w:cs="IRNazli"/>
      <w:sz w:val="24"/>
      <w:szCs w:val="24"/>
    </w:rPr>
  </w:style>
  <w:style w:type="character" w:customStyle="1" w:styleId="8-Char0">
    <w:name w:val="8- متن پاورقی Char"/>
    <w:basedOn w:val="DefaultParagraphFont"/>
    <w:link w:val="8-0"/>
    <w:rsid w:val="00402D45"/>
    <w:rPr>
      <w:rFonts w:ascii="IRNazli" w:eastAsia="Calibri" w:hAnsi="IRNazli" w:cs="IRNazli"/>
      <w:sz w:val="24"/>
      <w:szCs w:val="24"/>
    </w:rPr>
  </w:style>
  <w:style w:type="paragraph" w:customStyle="1" w:styleId="2-0">
    <w:name w:val="2- تیتر دوم عربی"/>
    <w:basedOn w:val="0-"/>
    <w:link w:val="2-Char0"/>
    <w:qFormat/>
    <w:rsid w:val="000B7990"/>
    <w:pPr>
      <w:keepNext/>
      <w:spacing w:before="240" w:after="60"/>
      <w:ind w:firstLine="0"/>
    </w:pPr>
    <w:rPr>
      <w:rFonts w:ascii="mylotus" w:hAnsi="mylotus" w:cs="mylotus"/>
      <w:bCs/>
      <w:sz w:val="32"/>
      <w:szCs w:val="32"/>
      <w:lang w:bidi="fa-IR"/>
    </w:rPr>
  </w:style>
  <w:style w:type="character" w:customStyle="1" w:styleId="2-Char0">
    <w:name w:val="2- تیتر دوم عربی Char"/>
    <w:basedOn w:val="0-Char"/>
    <w:link w:val="2-0"/>
    <w:rsid w:val="000B7990"/>
    <w:rPr>
      <w:rFonts w:ascii="mylotus" w:eastAsia="Calibri" w:hAnsi="mylotus" w:cs="mylotus"/>
      <w:bCs/>
      <w:sz w:val="32"/>
      <w:szCs w:val="32"/>
      <w:lang w:bidi="fa-IR"/>
    </w:rPr>
  </w:style>
  <w:style w:type="paragraph" w:styleId="FootnoteText">
    <w:name w:val="footnote text"/>
    <w:basedOn w:val="Normal"/>
    <w:link w:val="FootnoteTextChar"/>
    <w:unhideWhenUsed/>
    <w:rsid w:val="004C6BF3"/>
    <w:pPr>
      <w:bidi w:val="0"/>
      <w:jc w:val="left"/>
    </w:pPr>
    <w:rPr>
      <w:rFonts w:eastAsia="Times New Roman"/>
      <w:sz w:val="20"/>
      <w:szCs w:val="20"/>
    </w:rPr>
  </w:style>
  <w:style w:type="character" w:customStyle="1" w:styleId="FootnoteTextChar">
    <w:name w:val="Footnote Text Char"/>
    <w:basedOn w:val="DefaultParagraphFont"/>
    <w:link w:val="FootnoteText"/>
    <w:rsid w:val="004C6BF3"/>
    <w:rPr>
      <w:rFonts w:ascii="Times New Roman" w:eastAsia="Times New Roman" w:hAnsi="Times New Roman" w:cs="B Lotus"/>
      <w:sz w:val="20"/>
      <w:szCs w:val="20"/>
    </w:rPr>
  </w:style>
  <w:style w:type="paragraph" w:styleId="TOC1">
    <w:name w:val="toc 1"/>
    <w:basedOn w:val="Normal"/>
    <w:next w:val="Normal"/>
    <w:uiPriority w:val="39"/>
    <w:unhideWhenUsed/>
    <w:rsid w:val="00E831DD"/>
    <w:pPr>
      <w:spacing w:before="120"/>
      <w:ind w:firstLine="0"/>
      <w:jc w:val="both"/>
    </w:pPr>
    <w:rPr>
      <w:rFonts w:ascii="IRYakout" w:hAnsi="IRYakout" w:cs="IRYakout"/>
      <w:bCs/>
    </w:rPr>
  </w:style>
  <w:style w:type="paragraph" w:styleId="TOC2">
    <w:name w:val="toc 2"/>
    <w:basedOn w:val="Normal"/>
    <w:next w:val="Normal"/>
    <w:uiPriority w:val="39"/>
    <w:unhideWhenUsed/>
    <w:rsid w:val="00E831DD"/>
    <w:pPr>
      <w:ind w:left="284" w:firstLine="0"/>
      <w:jc w:val="both"/>
    </w:pPr>
    <w:rPr>
      <w:rFonts w:ascii="IRNazli" w:hAnsi="IRNazli" w:cs="IRNazli"/>
    </w:rPr>
  </w:style>
  <w:style w:type="paragraph" w:customStyle="1" w:styleId="9-1">
    <w:name w:val="9- آیات"/>
    <w:basedOn w:val="0-"/>
    <w:link w:val="9-Char1"/>
    <w:qFormat/>
    <w:rsid w:val="00B80766"/>
    <w:rPr>
      <w:rFonts w:ascii="KFGQPC Uthmanic Script HAFS" w:hAnsi="KFGQPC Uthmanic Script HAFS" w:cs="KFGQPC Uthmanic Script HAFS"/>
      <w:lang w:bidi="fa-IR"/>
    </w:rPr>
  </w:style>
  <w:style w:type="character" w:customStyle="1" w:styleId="9-Char1">
    <w:name w:val="9- آیات Char"/>
    <w:basedOn w:val="0-Char"/>
    <w:link w:val="9-1"/>
    <w:rsid w:val="00B80766"/>
    <w:rPr>
      <w:rFonts w:ascii="KFGQPC Uthmanic Script HAFS" w:eastAsia="Calibri" w:hAnsi="KFGQPC Uthmanic Script HAFS" w:cs="KFGQPC Uthmanic Script HAFS"/>
      <w:sz w:val="28"/>
      <w:szCs w:val="28"/>
      <w:lang w:bidi="fa-IR"/>
    </w:rPr>
  </w:style>
  <w:style w:type="paragraph" w:styleId="TOC3">
    <w:name w:val="toc 3"/>
    <w:basedOn w:val="Normal"/>
    <w:next w:val="Normal"/>
    <w:autoRedefine/>
    <w:uiPriority w:val="39"/>
    <w:unhideWhenUsed/>
    <w:rsid w:val="00281BAE"/>
    <w:pPr>
      <w:bidi w:val="0"/>
      <w:spacing w:after="100" w:line="276" w:lineRule="auto"/>
      <w:ind w:left="440" w:firstLine="0"/>
      <w:jc w:val="left"/>
    </w:pPr>
    <w:rPr>
      <w:rFonts w:asciiTheme="minorHAnsi" w:eastAsiaTheme="minorEastAsia" w:hAnsiTheme="minorHAnsi" w:cstheme="minorBidi"/>
      <w:sz w:val="22"/>
      <w:szCs w:val="22"/>
    </w:rPr>
  </w:style>
  <w:style w:type="paragraph" w:styleId="TOC4">
    <w:name w:val="toc 4"/>
    <w:basedOn w:val="Normal"/>
    <w:next w:val="Normal"/>
    <w:autoRedefine/>
    <w:uiPriority w:val="39"/>
    <w:unhideWhenUsed/>
    <w:rsid w:val="00281BAE"/>
    <w:pPr>
      <w:bidi w:val="0"/>
      <w:spacing w:after="100" w:line="276" w:lineRule="auto"/>
      <w:ind w:left="660" w:firstLine="0"/>
      <w:jc w:val="left"/>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281BAE"/>
    <w:pPr>
      <w:bidi w:val="0"/>
      <w:spacing w:after="100" w:line="276" w:lineRule="auto"/>
      <w:ind w:left="880" w:firstLine="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281BAE"/>
    <w:pPr>
      <w:bidi w:val="0"/>
      <w:spacing w:after="100" w:line="276" w:lineRule="auto"/>
      <w:ind w:left="1100" w:firstLine="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281BAE"/>
    <w:pPr>
      <w:bidi w:val="0"/>
      <w:spacing w:after="100" w:line="276" w:lineRule="auto"/>
      <w:ind w:left="1320" w:firstLine="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281BAE"/>
    <w:pPr>
      <w:bidi w:val="0"/>
      <w:spacing w:after="100" w:line="276" w:lineRule="auto"/>
      <w:ind w:left="1540" w:firstLine="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281BAE"/>
    <w:pPr>
      <w:bidi w:val="0"/>
      <w:spacing w:after="100" w:line="276" w:lineRule="auto"/>
      <w:ind w:left="1760" w:firstLine="0"/>
      <w:jc w:val="left"/>
    </w:pPr>
    <w:rPr>
      <w:rFonts w:asciiTheme="minorHAnsi" w:eastAsiaTheme="minorEastAsia" w:hAnsiTheme="minorHAnsi" w:cstheme="minorBidi"/>
      <w:sz w:val="22"/>
      <w:szCs w:val="22"/>
    </w:rPr>
  </w:style>
  <w:style w:type="paragraph" w:styleId="BalloonText">
    <w:name w:val="Balloon Text"/>
    <w:basedOn w:val="Normal"/>
    <w:link w:val="BalloonTextChar"/>
    <w:uiPriority w:val="99"/>
    <w:semiHidden/>
    <w:unhideWhenUsed/>
    <w:rsid w:val="00AE5141"/>
    <w:rPr>
      <w:rFonts w:ascii="Tahoma" w:hAnsi="Tahoma" w:cs="Tahoma"/>
      <w:sz w:val="16"/>
      <w:szCs w:val="16"/>
    </w:rPr>
  </w:style>
  <w:style w:type="character" w:customStyle="1" w:styleId="BalloonTextChar">
    <w:name w:val="Balloon Text Char"/>
    <w:basedOn w:val="DefaultParagraphFont"/>
    <w:link w:val="BalloonText"/>
    <w:uiPriority w:val="99"/>
    <w:semiHidden/>
    <w:rsid w:val="00AE5141"/>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4D8B"/>
    <w:pPr>
      <w:bidi/>
      <w:spacing w:after="0" w:line="240" w:lineRule="auto"/>
      <w:ind w:firstLine="284"/>
      <w:jc w:val="lowKashida"/>
    </w:pPr>
    <w:rPr>
      <w:rFonts w:ascii="Times New Roman" w:eastAsia="Calibri" w:hAnsi="Times New Roman" w:cs="B Lotus"/>
      <w:sz w:val="28"/>
      <w:szCs w:val="28"/>
    </w:rPr>
  </w:style>
  <w:style w:type="paragraph" w:styleId="Heading1">
    <w:name w:val="heading 1"/>
    <w:basedOn w:val="Normal"/>
    <w:next w:val="Normal"/>
    <w:link w:val="Heading1Char"/>
    <w:uiPriority w:val="9"/>
    <w:qFormat/>
    <w:rsid w:val="00E831DD"/>
    <w:pPr>
      <w:keepNext/>
      <w:keepLines/>
      <w:spacing w:before="480"/>
      <w:outlineLvl w:val="0"/>
    </w:pPr>
    <w:rPr>
      <w:rFonts w:asciiTheme="majorHAnsi" w:eastAsiaTheme="majorEastAsia" w:hAnsiTheme="majorHAnsi" w:cstheme="majorBidi"/>
      <w:b/>
      <w:bCs/>
      <w:color w:val="365F91" w:themeColor="accent1" w:themeShade="BF"/>
    </w:rPr>
  </w:style>
  <w:style w:type="paragraph" w:styleId="Heading2">
    <w:name w:val="heading 2"/>
    <w:basedOn w:val="Normal"/>
    <w:next w:val="Normal"/>
    <w:link w:val="Heading2Char"/>
    <w:uiPriority w:val="9"/>
    <w:semiHidden/>
    <w:unhideWhenUsed/>
    <w:qFormat/>
    <w:rsid w:val="00E831D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831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31D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E831D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E831DD"/>
    <w:rPr>
      <w:rFonts w:asciiTheme="majorHAnsi" w:eastAsiaTheme="majorEastAsia" w:hAnsiTheme="majorHAnsi" w:cstheme="majorBidi"/>
      <w:b/>
      <w:bCs/>
      <w:color w:val="4F81BD" w:themeColor="accent1"/>
      <w:sz w:val="28"/>
      <w:szCs w:val="28"/>
    </w:rPr>
  </w:style>
  <w:style w:type="paragraph" w:customStyle="1" w:styleId="7-">
    <w:name w:val="7- تخریج آیات"/>
    <w:basedOn w:val="Normal"/>
    <w:link w:val="7-Char"/>
    <w:qFormat/>
    <w:rsid w:val="004472EC"/>
    <w:pPr>
      <w:jc w:val="both"/>
    </w:pPr>
    <w:rPr>
      <w:rFonts w:ascii="IRLotus" w:eastAsiaTheme="minorHAnsi" w:hAnsi="IRLotus" w:cs="IRLotus"/>
      <w:sz w:val="24"/>
      <w:szCs w:val="24"/>
      <w:lang w:bidi="fa-IR"/>
    </w:rPr>
  </w:style>
  <w:style w:type="character" w:customStyle="1" w:styleId="7-Char">
    <w:name w:val="7- تخریج آیات Char"/>
    <w:basedOn w:val="DefaultParagraphFont"/>
    <w:link w:val="7-"/>
    <w:rsid w:val="004472EC"/>
    <w:rPr>
      <w:rFonts w:ascii="IRLotus" w:hAnsi="IRLotus" w:cs="IRLotus"/>
      <w:sz w:val="24"/>
      <w:szCs w:val="24"/>
      <w:lang w:bidi="fa-IR"/>
    </w:rPr>
  </w:style>
  <w:style w:type="paragraph" w:styleId="Header">
    <w:name w:val="header"/>
    <w:basedOn w:val="Normal"/>
    <w:link w:val="HeaderChar"/>
    <w:unhideWhenUsed/>
    <w:rsid w:val="009C4D8B"/>
    <w:pPr>
      <w:tabs>
        <w:tab w:val="center" w:pos="4153"/>
        <w:tab w:val="right" w:pos="8306"/>
      </w:tabs>
    </w:pPr>
  </w:style>
  <w:style w:type="character" w:customStyle="1" w:styleId="HeaderChar">
    <w:name w:val="Header Char"/>
    <w:basedOn w:val="DefaultParagraphFont"/>
    <w:link w:val="Header"/>
    <w:rsid w:val="009C4D8B"/>
    <w:rPr>
      <w:rFonts w:ascii="Times New Roman" w:eastAsia="Calibri" w:hAnsi="Times New Roman" w:cs="B Lotus"/>
      <w:sz w:val="28"/>
      <w:szCs w:val="28"/>
    </w:rPr>
  </w:style>
  <w:style w:type="character" w:styleId="Hyperlink">
    <w:name w:val="Hyperlink"/>
    <w:uiPriority w:val="99"/>
    <w:unhideWhenUsed/>
    <w:rsid w:val="009C4D8B"/>
    <w:rPr>
      <w:color w:val="0000FF"/>
      <w:u w:val="single"/>
    </w:rPr>
  </w:style>
  <w:style w:type="paragraph" w:styleId="Footer">
    <w:name w:val="footer"/>
    <w:basedOn w:val="Normal"/>
    <w:link w:val="FooterChar"/>
    <w:uiPriority w:val="99"/>
    <w:unhideWhenUsed/>
    <w:rsid w:val="00E72D6B"/>
    <w:pPr>
      <w:tabs>
        <w:tab w:val="center" w:pos="4320"/>
        <w:tab w:val="right" w:pos="8640"/>
      </w:tabs>
    </w:pPr>
  </w:style>
  <w:style w:type="character" w:customStyle="1" w:styleId="FooterChar">
    <w:name w:val="Footer Char"/>
    <w:basedOn w:val="DefaultParagraphFont"/>
    <w:link w:val="Footer"/>
    <w:uiPriority w:val="99"/>
    <w:rsid w:val="00E72D6B"/>
    <w:rPr>
      <w:rFonts w:ascii="Times New Roman" w:eastAsia="Calibri" w:hAnsi="Times New Roman" w:cs="B Lotus"/>
      <w:sz w:val="28"/>
      <w:szCs w:val="28"/>
    </w:rPr>
  </w:style>
  <w:style w:type="paragraph" w:customStyle="1" w:styleId="0-">
    <w:name w:val="0- متن"/>
    <w:basedOn w:val="Normal"/>
    <w:link w:val="0-Char"/>
    <w:qFormat/>
    <w:rsid w:val="00846CEA"/>
    <w:pPr>
      <w:jc w:val="both"/>
    </w:pPr>
    <w:rPr>
      <w:rFonts w:ascii="IRNazli" w:hAnsi="IRNazli" w:cs="IRNazli"/>
    </w:rPr>
  </w:style>
  <w:style w:type="character" w:customStyle="1" w:styleId="0-Char">
    <w:name w:val="0- متن Char"/>
    <w:basedOn w:val="DefaultParagraphFont"/>
    <w:link w:val="0-"/>
    <w:rsid w:val="00846CEA"/>
    <w:rPr>
      <w:rFonts w:ascii="IRNazli" w:eastAsia="Calibri" w:hAnsi="IRNazli" w:cs="IRNazli"/>
      <w:sz w:val="28"/>
      <w:szCs w:val="28"/>
    </w:rPr>
  </w:style>
  <w:style w:type="paragraph" w:customStyle="1" w:styleId="2-">
    <w:name w:val="2- تیتر اول"/>
    <w:basedOn w:val="0-"/>
    <w:link w:val="2-Char"/>
    <w:qFormat/>
    <w:rsid w:val="00E831DD"/>
    <w:pPr>
      <w:spacing w:before="120" w:after="240"/>
      <w:ind w:firstLine="0"/>
      <w:jc w:val="center"/>
      <w:outlineLvl w:val="0"/>
    </w:pPr>
    <w:rPr>
      <w:rFonts w:ascii="IRYakout" w:hAnsi="IRYakout" w:cs="IRYakout"/>
      <w:bCs/>
      <w:sz w:val="32"/>
      <w:szCs w:val="32"/>
    </w:rPr>
  </w:style>
  <w:style w:type="character" w:customStyle="1" w:styleId="2-Char">
    <w:name w:val="2- تیتر اول Char"/>
    <w:basedOn w:val="0-Char"/>
    <w:link w:val="2-"/>
    <w:rsid w:val="00E831DD"/>
    <w:rPr>
      <w:rFonts w:ascii="IRYakout" w:eastAsia="Calibri" w:hAnsi="IRYakout" w:cs="IRYakout"/>
      <w:bCs/>
      <w:sz w:val="32"/>
      <w:szCs w:val="32"/>
    </w:rPr>
  </w:style>
  <w:style w:type="paragraph" w:customStyle="1" w:styleId="4-">
    <w:name w:val="4- تیتر دوم"/>
    <w:basedOn w:val="0-"/>
    <w:link w:val="4-Char"/>
    <w:qFormat/>
    <w:rsid w:val="000B7990"/>
    <w:pPr>
      <w:keepNext/>
      <w:spacing w:before="60" w:after="60"/>
      <w:ind w:firstLine="0"/>
      <w:outlineLvl w:val="1"/>
    </w:pPr>
    <w:rPr>
      <w:rFonts w:ascii="IRZar" w:hAnsi="IRZar" w:cs="IRZar"/>
      <w:bCs/>
      <w:sz w:val="24"/>
      <w:szCs w:val="24"/>
    </w:rPr>
  </w:style>
  <w:style w:type="character" w:customStyle="1" w:styleId="4-Char">
    <w:name w:val="4- تیتر دوم Char"/>
    <w:basedOn w:val="0-Char"/>
    <w:link w:val="4-"/>
    <w:rsid w:val="000B7990"/>
    <w:rPr>
      <w:rFonts w:ascii="IRZar" w:eastAsia="Calibri" w:hAnsi="IRZar" w:cs="IRZar"/>
      <w:bCs/>
      <w:sz w:val="24"/>
      <w:szCs w:val="24"/>
    </w:rPr>
  </w:style>
  <w:style w:type="paragraph" w:customStyle="1" w:styleId="4-0">
    <w:name w:val="4- تیتر سوم"/>
    <w:basedOn w:val="0-"/>
    <w:link w:val="4-Char0"/>
    <w:qFormat/>
    <w:rsid w:val="00E831DD"/>
    <w:pPr>
      <w:spacing w:before="240"/>
      <w:ind w:firstLine="0"/>
    </w:pPr>
    <w:rPr>
      <w:bCs/>
      <w:sz w:val="26"/>
      <w:szCs w:val="26"/>
    </w:rPr>
  </w:style>
  <w:style w:type="character" w:customStyle="1" w:styleId="4-Char0">
    <w:name w:val="4- تیتر سوم Char"/>
    <w:basedOn w:val="0-Char"/>
    <w:link w:val="4-0"/>
    <w:rsid w:val="00E831DD"/>
    <w:rPr>
      <w:rFonts w:ascii="IRNazli" w:eastAsia="Calibri" w:hAnsi="IRNazli" w:cs="IRNazli"/>
      <w:bCs/>
      <w:sz w:val="26"/>
      <w:szCs w:val="26"/>
    </w:rPr>
  </w:style>
  <w:style w:type="paragraph" w:customStyle="1" w:styleId="5-">
    <w:name w:val="5- احادیث"/>
    <w:basedOn w:val="0-"/>
    <w:link w:val="5-Char"/>
    <w:qFormat/>
    <w:rsid w:val="004E30D3"/>
    <w:pPr>
      <w:spacing w:before="240"/>
    </w:pPr>
    <w:rPr>
      <w:rFonts w:ascii="KFGQPC Uthman Taha Naskh" w:hAnsi="KFGQPC Uthman Taha Naskh" w:cs="KFGQPC Uthman Taha Naskh"/>
      <w:sz w:val="27"/>
      <w:szCs w:val="27"/>
    </w:rPr>
  </w:style>
  <w:style w:type="character" w:customStyle="1" w:styleId="5-Char">
    <w:name w:val="5- احادیث Char"/>
    <w:basedOn w:val="0-Char"/>
    <w:link w:val="5-"/>
    <w:rsid w:val="004E30D3"/>
    <w:rPr>
      <w:rFonts w:ascii="KFGQPC Uthman Taha Naskh" w:eastAsia="Calibri" w:hAnsi="KFGQPC Uthman Taha Naskh" w:cs="KFGQPC Uthman Taha Naskh"/>
      <w:sz w:val="27"/>
      <w:szCs w:val="27"/>
    </w:rPr>
  </w:style>
  <w:style w:type="paragraph" w:customStyle="1" w:styleId="6-">
    <w:name w:val="6- نص عربي"/>
    <w:basedOn w:val="0-"/>
    <w:link w:val="6-Char"/>
    <w:qFormat/>
    <w:rsid w:val="005519F3"/>
    <w:rPr>
      <w:rFonts w:ascii="mylotus" w:hAnsi="mylotus" w:cs="mylotus"/>
      <w:sz w:val="27"/>
      <w:szCs w:val="27"/>
    </w:rPr>
  </w:style>
  <w:style w:type="character" w:customStyle="1" w:styleId="6-Char">
    <w:name w:val="6- نص عربي Char"/>
    <w:basedOn w:val="0-Char"/>
    <w:link w:val="6-"/>
    <w:rsid w:val="005519F3"/>
    <w:rPr>
      <w:rFonts w:ascii="mylotus" w:eastAsia="Calibri" w:hAnsi="mylotus" w:cs="mylotus"/>
      <w:sz w:val="27"/>
      <w:szCs w:val="27"/>
    </w:rPr>
  </w:style>
  <w:style w:type="paragraph" w:customStyle="1" w:styleId="8-">
    <w:name w:val="8- متن بولد"/>
    <w:basedOn w:val="0-"/>
    <w:link w:val="8-Char"/>
    <w:qFormat/>
    <w:rsid w:val="005519F3"/>
    <w:rPr>
      <w:bCs/>
      <w:sz w:val="25"/>
      <w:szCs w:val="25"/>
    </w:rPr>
  </w:style>
  <w:style w:type="character" w:customStyle="1" w:styleId="8-Char">
    <w:name w:val="8- متن بولد Char"/>
    <w:basedOn w:val="0-Char"/>
    <w:link w:val="8-"/>
    <w:rsid w:val="005519F3"/>
    <w:rPr>
      <w:rFonts w:ascii="IRNazli" w:eastAsia="Calibri" w:hAnsi="IRNazli" w:cs="IRNazli"/>
      <w:bCs/>
      <w:sz w:val="25"/>
      <w:szCs w:val="25"/>
    </w:rPr>
  </w:style>
  <w:style w:type="paragraph" w:customStyle="1" w:styleId="9-">
    <w:name w:val="9- ترجمه آیات"/>
    <w:basedOn w:val="0-"/>
    <w:link w:val="9-Char"/>
    <w:rsid w:val="00A60EAF"/>
  </w:style>
  <w:style w:type="character" w:customStyle="1" w:styleId="9-Char">
    <w:name w:val="9- ترجمه آیات Char"/>
    <w:basedOn w:val="0-Char"/>
    <w:link w:val="9-"/>
    <w:rsid w:val="00A60EAF"/>
    <w:rPr>
      <w:rFonts w:ascii="IRNazli" w:eastAsia="Calibri" w:hAnsi="IRNazli" w:cs="IRNazli"/>
      <w:sz w:val="28"/>
      <w:szCs w:val="28"/>
    </w:rPr>
  </w:style>
  <w:style w:type="paragraph" w:customStyle="1" w:styleId="a">
    <w:name w:val="ترجمه احادیث"/>
    <w:basedOn w:val="0-"/>
    <w:link w:val="Char"/>
    <w:rsid w:val="00A60EAF"/>
  </w:style>
  <w:style w:type="character" w:customStyle="1" w:styleId="Char">
    <w:name w:val="ترجمه احادیث Char"/>
    <w:basedOn w:val="0-Char"/>
    <w:link w:val="a"/>
    <w:rsid w:val="00A60EAF"/>
    <w:rPr>
      <w:rFonts w:ascii="IRNazli" w:eastAsia="Calibri" w:hAnsi="IRNazli" w:cs="IRNazli"/>
      <w:sz w:val="28"/>
      <w:szCs w:val="28"/>
    </w:rPr>
  </w:style>
  <w:style w:type="paragraph" w:customStyle="1" w:styleId="a0">
    <w:name w:val="ترجمه نص عربی و یا اشعار"/>
    <w:basedOn w:val="0-"/>
    <w:link w:val="Char0"/>
    <w:rsid w:val="00A60EAF"/>
  </w:style>
  <w:style w:type="character" w:customStyle="1" w:styleId="Char0">
    <w:name w:val="ترجمه نص عربی و یا اشعار Char"/>
    <w:basedOn w:val="0-Char"/>
    <w:link w:val="a0"/>
    <w:rsid w:val="00A60EAF"/>
    <w:rPr>
      <w:rFonts w:ascii="IRNazli" w:eastAsia="Calibri" w:hAnsi="IRNazli" w:cs="IRNazli"/>
      <w:sz w:val="28"/>
      <w:szCs w:val="28"/>
    </w:rPr>
  </w:style>
  <w:style w:type="paragraph" w:customStyle="1" w:styleId="9-0">
    <w:name w:val="9- متن پاورقی"/>
    <w:basedOn w:val="0-"/>
    <w:link w:val="9-Char0"/>
    <w:rsid w:val="00A60EAF"/>
    <w:pPr>
      <w:ind w:left="272" w:hanging="272"/>
    </w:pPr>
    <w:rPr>
      <w:sz w:val="24"/>
      <w:szCs w:val="24"/>
    </w:rPr>
  </w:style>
  <w:style w:type="character" w:customStyle="1" w:styleId="9-Char0">
    <w:name w:val="9- متن پاورقی Char"/>
    <w:basedOn w:val="0-Char"/>
    <w:link w:val="9-0"/>
    <w:rsid w:val="00A60EAF"/>
    <w:rPr>
      <w:rFonts w:ascii="IRNazli" w:eastAsia="Calibri" w:hAnsi="IRNazli" w:cs="IRNazli"/>
      <w:sz w:val="24"/>
      <w:szCs w:val="24"/>
    </w:rPr>
  </w:style>
  <w:style w:type="paragraph" w:customStyle="1" w:styleId="a1">
    <w:name w:val="متن بولد پاورقی"/>
    <w:basedOn w:val="0-"/>
    <w:link w:val="Char1"/>
    <w:rsid w:val="00A60EAF"/>
    <w:pPr>
      <w:ind w:left="272" w:hanging="272"/>
    </w:pPr>
    <w:rPr>
      <w:bCs/>
      <w:sz w:val="22"/>
      <w:szCs w:val="22"/>
    </w:rPr>
  </w:style>
  <w:style w:type="character" w:customStyle="1" w:styleId="Char1">
    <w:name w:val="متن بولد پاورقی Char"/>
    <w:basedOn w:val="0-Char"/>
    <w:link w:val="a1"/>
    <w:rsid w:val="00A60EAF"/>
    <w:rPr>
      <w:rFonts w:ascii="IRNazli" w:eastAsia="Calibri" w:hAnsi="IRNazli" w:cs="IRNazli"/>
      <w:bCs/>
      <w:sz w:val="28"/>
      <w:szCs w:val="28"/>
    </w:rPr>
  </w:style>
  <w:style w:type="table" w:styleId="TableGrid">
    <w:name w:val="Table Grid"/>
    <w:basedOn w:val="TableNormal"/>
    <w:uiPriority w:val="59"/>
    <w:rsid w:val="008D67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تیتر اول عربی"/>
    <w:basedOn w:val="0-"/>
    <w:link w:val="1-Char"/>
    <w:qFormat/>
    <w:rsid w:val="00E831DD"/>
    <w:pPr>
      <w:spacing w:before="480" w:after="120"/>
      <w:ind w:firstLine="0"/>
      <w:jc w:val="center"/>
    </w:pPr>
    <w:rPr>
      <w:rFonts w:ascii="mylotus" w:hAnsi="mylotus" w:cs="mylotus"/>
      <w:bCs/>
      <w:sz w:val="40"/>
      <w:szCs w:val="40"/>
    </w:rPr>
  </w:style>
  <w:style w:type="character" w:customStyle="1" w:styleId="1-Char">
    <w:name w:val="1- تیتر اول عربی Char"/>
    <w:basedOn w:val="0-Char"/>
    <w:link w:val="1-"/>
    <w:rsid w:val="00E831DD"/>
    <w:rPr>
      <w:rFonts w:ascii="mylotus" w:eastAsia="Calibri" w:hAnsi="mylotus" w:cs="mylotus"/>
      <w:bCs/>
      <w:sz w:val="40"/>
      <w:szCs w:val="40"/>
    </w:rPr>
  </w:style>
  <w:style w:type="character" w:styleId="FootnoteReference">
    <w:name w:val="footnote reference"/>
    <w:basedOn w:val="DefaultParagraphFont"/>
    <w:unhideWhenUsed/>
    <w:rsid w:val="00402D45"/>
    <w:rPr>
      <w:vertAlign w:val="superscript"/>
    </w:rPr>
  </w:style>
  <w:style w:type="paragraph" w:customStyle="1" w:styleId="8-0">
    <w:name w:val="8- متن پاورقی"/>
    <w:basedOn w:val="Normal"/>
    <w:link w:val="8-Char0"/>
    <w:qFormat/>
    <w:rsid w:val="00402D45"/>
    <w:pPr>
      <w:ind w:left="272" w:hanging="272"/>
      <w:jc w:val="both"/>
    </w:pPr>
    <w:rPr>
      <w:rFonts w:ascii="IRNazli" w:hAnsi="IRNazli" w:cs="IRNazli"/>
      <w:sz w:val="24"/>
      <w:szCs w:val="24"/>
    </w:rPr>
  </w:style>
  <w:style w:type="character" w:customStyle="1" w:styleId="8-Char0">
    <w:name w:val="8- متن پاورقی Char"/>
    <w:basedOn w:val="DefaultParagraphFont"/>
    <w:link w:val="8-0"/>
    <w:rsid w:val="00402D45"/>
    <w:rPr>
      <w:rFonts w:ascii="IRNazli" w:eastAsia="Calibri" w:hAnsi="IRNazli" w:cs="IRNazli"/>
      <w:sz w:val="24"/>
      <w:szCs w:val="24"/>
    </w:rPr>
  </w:style>
  <w:style w:type="paragraph" w:customStyle="1" w:styleId="2-0">
    <w:name w:val="2- تیتر دوم عربی"/>
    <w:basedOn w:val="0-"/>
    <w:link w:val="2-Char0"/>
    <w:qFormat/>
    <w:rsid w:val="000B7990"/>
    <w:pPr>
      <w:keepNext/>
      <w:spacing w:before="240" w:after="60"/>
      <w:ind w:firstLine="0"/>
    </w:pPr>
    <w:rPr>
      <w:rFonts w:ascii="mylotus" w:hAnsi="mylotus" w:cs="mylotus"/>
      <w:bCs/>
      <w:sz w:val="32"/>
      <w:szCs w:val="32"/>
      <w:lang w:bidi="fa-IR"/>
    </w:rPr>
  </w:style>
  <w:style w:type="character" w:customStyle="1" w:styleId="2-Char0">
    <w:name w:val="2- تیتر دوم عربی Char"/>
    <w:basedOn w:val="0-Char"/>
    <w:link w:val="2-0"/>
    <w:rsid w:val="000B7990"/>
    <w:rPr>
      <w:rFonts w:ascii="mylotus" w:eastAsia="Calibri" w:hAnsi="mylotus" w:cs="mylotus"/>
      <w:bCs/>
      <w:sz w:val="32"/>
      <w:szCs w:val="32"/>
      <w:lang w:bidi="fa-IR"/>
    </w:rPr>
  </w:style>
  <w:style w:type="paragraph" w:styleId="FootnoteText">
    <w:name w:val="footnote text"/>
    <w:basedOn w:val="Normal"/>
    <w:link w:val="FootnoteTextChar"/>
    <w:unhideWhenUsed/>
    <w:rsid w:val="004C6BF3"/>
    <w:pPr>
      <w:bidi w:val="0"/>
      <w:jc w:val="left"/>
    </w:pPr>
    <w:rPr>
      <w:rFonts w:eastAsia="Times New Roman"/>
      <w:sz w:val="20"/>
      <w:szCs w:val="20"/>
    </w:rPr>
  </w:style>
  <w:style w:type="character" w:customStyle="1" w:styleId="FootnoteTextChar">
    <w:name w:val="Footnote Text Char"/>
    <w:basedOn w:val="DefaultParagraphFont"/>
    <w:link w:val="FootnoteText"/>
    <w:rsid w:val="004C6BF3"/>
    <w:rPr>
      <w:rFonts w:ascii="Times New Roman" w:eastAsia="Times New Roman" w:hAnsi="Times New Roman" w:cs="B Lotus"/>
      <w:sz w:val="20"/>
      <w:szCs w:val="20"/>
    </w:rPr>
  </w:style>
  <w:style w:type="paragraph" w:styleId="TOC1">
    <w:name w:val="toc 1"/>
    <w:basedOn w:val="Normal"/>
    <w:next w:val="Normal"/>
    <w:uiPriority w:val="39"/>
    <w:unhideWhenUsed/>
    <w:rsid w:val="00E831DD"/>
    <w:pPr>
      <w:spacing w:before="120"/>
      <w:ind w:firstLine="0"/>
      <w:jc w:val="both"/>
    </w:pPr>
    <w:rPr>
      <w:rFonts w:ascii="IRYakout" w:hAnsi="IRYakout" w:cs="IRYakout"/>
      <w:bCs/>
    </w:rPr>
  </w:style>
  <w:style w:type="paragraph" w:styleId="TOC2">
    <w:name w:val="toc 2"/>
    <w:basedOn w:val="Normal"/>
    <w:next w:val="Normal"/>
    <w:uiPriority w:val="39"/>
    <w:unhideWhenUsed/>
    <w:rsid w:val="00E831DD"/>
    <w:pPr>
      <w:ind w:left="284" w:firstLine="0"/>
      <w:jc w:val="both"/>
    </w:pPr>
    <w:rPr>
      <w:rFonts w:ascii="IRNazli" w:hAnsi="IRNazli" w:cs="IRNazli"/>
    </w:rPr>
  </w:style>
  <w:style w:type="paragraph" w:customStyle="1" w:styleId="9-1">
    <w:name w:val="9- آیات"/>
    <w:basedOn w:val="0-"/>
    <w:link w:val="9-Char1"/>
    <w:qFormat/>
    <w:rsid w:val="00B80766"/>
    <w:rPr>
      <w:rFonts w:ascii="KFGQPC Uthmanic Script HAFS" w:hAnsi="KFGQPC Uthmanic Script HAFS" w:cs="KFGQPC Uthmanic Script HAFS"/>
      <w:lang w:bidi="fa-IR"/>
    </w:rPr>
  </w:style>
  <w:style w:type="character" w:customStyle="1" w:styleId="9-Char1">
    <w:name w:val="9- آیات Char"/>
    <w:basedOn w:val="0-Char"/>
    <w:link w:val="9-1"/>
    <w:rsid w:val="00B80766"/>
    <w:rPr>
      <w:rFonts w:ascii="KFGQPC Uthmanic Script HAFS" w:eastAsia="Calibri" w:hAnsi="KFGQPC Uthmanic Script HAFS" w:cs="KFGQPC Uthmanic Script HAFS"/>
      <w:sz w:val="28"/>
      <w:szCs w:val="28"/>
      <w:lang w:bidi="fa-IR"/>
    </w:rPr>
  </w:style>
  <w:style w:type="paragraph" w:styleId="TOC3">
    <w:name w:val="toc 3"/>
    <w:basedOn w:val="Normal"/>
    <w:next w:val="Normal"/>
    <w:autoRedefine/>
    <w:uiPriority w:val="39"/>
    <w:unhideWhenUsed/>
    <w:rsid w:val="00281BAE"/>
    <w:pPr>
      <w:bidi w:val="0"/>
      <w:spacing w:after="100" w:line="276" w:lineRule="auto"/>
      <w:ind w:left="440" w:firstLine="0"/>
      <w:jc w:val="left"/>
    </w:pPr>
    <w:rPr>
      <w:rFonts w:asciiTheme="minorHAnsi" w:eastAsiaTheme="minorEastAsia" w:hAnsiTheme="minorHAnsi" w:cstheme="minorBidi"/>
      <w:sz w:val="22"/>
      <w:szCs w:val="22"/>
    </w:rPr>
  </w:style>
  <w:style w:type="paragraph" w:styleId="TOC4">
    <w:name w:val="toc 4"/>
    <w:basedOn w:val="Normal"/>
    <w:next w:val="Normal"/>
    <w:autoRedefine/>
    <w:uiPriority w:val="39"/>
    <w:unhideWhenUsed/>
    <w:rsid w:val="00281BAE"/>
    <w:pPr>
      <w:bidi w:val="0"/>
      <w:spacing w:after="100" w:line="276" w:lineRule="auto"/>
      <w:ind w:left="660" w:firstLine="0"/>
      <w:jc w:val="left"/>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281BAE"/>
    <w:pPr>
      <w:bidi w:val="0"/>
      <w:spacing w:after="100" w:line="276" w:lineRule="auto"/>
      <w:ind w:left="880" w:firstLine="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281BAE"/>
    <w:pPr>
      <w:bidi w:val="0"/>
      <w:spacing w:after="100" w:line="276" w:lineRule="auto"/>
      <w:ind w:left="1100" w:firstLine="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281BAE"/>
    <w:pPr>
      <w:bidi w:val="0"/>
      <w:spacing w:after="100" w:line="276" w:lineRule="auto"/>
      <w:ind w:left="1320" w:firstLine="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281BAE"/>
    <w:pPr>
      <w:bidi w:val="0"/>
      <w:spacing w:after="100" w:line="276" w:lineRule="auto"/>
      <w:ind w:left="1540" w:firstLine="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281BAE"/>
    <w:pPr>
      <w:bidi w:val="0"/>
      <w:spacing w:after="100" w:line="276" w:lineRule="auto"/>
      <w:ind w:left="1760" w:firstLine="0"/>
      <w:jc w:val="left"/>
    </w:pPr>
    <w:rPr>
      <w:rFonts w:asciiTheme="minorHAnsi" w:eastAsiaTheme="minorEastAsia" w:hAnsiTheme="minorHAnsi" w:cstheme="minorBidi"/>
      <w:sz w:val="22"/>
      <w:szCs w:val="22"/>
    </w:rPr>
  </w:style>
  <w:style w:type="paragraph" w:styleId="BalloonText">
    <w:name w:val="Balloon Text"/>
    <w:basedOn w:val="Normal"/>
    <w:link w:val="BalloonTextChar"/>
    <w:uiPriority w:val="99"/>
    <w:semiHidden/>
    <w:unhideWhenUsed/>
    <w:rsid w:val="00AE5141"/>
    <w:rPr>
      <w:rFonts w:ascii="Tahoma" w:hAnsi="Tahoma" w:cs="Tahoma"/>
      <w:sz w:val="16"/>
      <w:szCs w:val="16"/>
    </w:rPr>
  </w:style>
  <w:style w:type="character" w:customStyle="1" w:styleId="BalloonTextChar">
    <w:name w:val="Balloon Text Char"/>
    <w:basedOn w:val="DefaultParagraphFont"/>
    <w:link w:val="BalloonText"/>
    <w:uiPriority w:val="99"/>
    <w:semiHidden/>
    <w:rsid w:val="00AE5141"/>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eader" Target="header6.xml"/><Relationship Id="rId26" Type="http://schemas.openxmlformats.org/officeDocument/2006/relationships/header" Target="header14.xml"/><Relationship Id="rId39" Type="http://schemas.openxmlformats.org/officeDocument/2006/relationships/fontTable" Target="fontTable.xml"/><Relationship Id="rId21" Type="http://schemas.openxmlformats.org/officeDocument/2006/relationships/header" Target="header9.xml"/><Relationship Id="rId34" Type="http://schemas.openxmlformats.org/officeDocument/2006/relationships/header" Target="header22.xml"/><Relationship Id="rId7" Type="http://schemas.openxmlformats.org/officeDocument/2006/relationships/footnotes" Target="footnotes.xml"/><Relationship Id="rId12" Type="http://schemas.openxmlformats.org/officeDocument/2006/relationships/hyperlink" Target="http://www.shabnam.cc" TargetMode="External"/><Relationship Id="rId17" Type="http://schemas.openxmlformats.org/officeDocument/2006/relationships/header" Target="header5.xml"/><Relationship Id="rId25" Type="http://schemas.openxmlformats.org/officeDocument/2006/relationships/header" Target="header13.xml"/><Relationship Id="rId33" Type="http://schemas.openxmlformats.org/officeDocument/2006/relationships/header" Target="header21.xml"/><Relationship Id="rId38" Type="http://schemas.openxmlformats.org/officeDocument/2006/relationships/header" Target="header26.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8.xml"/><Relationship Id="rId29"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eader" Target="header12.xml"/><Relationship Id="rId32" Type="http://schemas.openxmlformats.org/officeDocument/2006/relationships/header" Target="header20.xml"/><Relationship Id="rId37" Type="http://schemas.openxmlformats.org/officeDocument/2006/relationships/header" Target="header25.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11.xml"/><Relationship Id="rId28" Type="http://schemas.openxmlformats.org/officeDocument/2006/relationships/header" Target="header16.xml"/><Relationship Id="rId36" Type="http://schemas.openxmlformats.org/officeDocument/2006/relationships/header" Target="header24.xml"/><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header" Target="header19.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jpg"/><Relationship Id="rId22" Type="http://schemas.openxmlformats.org/officeDocument/2006/relationships/header" Target="header10.xml"/><Relationship Id="rId27" Type="http://schemas.openxmlformats.org/officeDocument/2006/relationships/header" Target="header15.xml"/><Relationship Id="rId30" Type="http://schemas.openxmlformats.org/officeDocument/2006/relationships/header" Target="header18.xml"/><Relationship Id="rId35" Type="http://schemas.openxmlformats.org/officeDocument/2006/relationships/header" Target="header23.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7C4B57-CB97-4C04-B08F-91463A7CE1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62901</Words>
  <Characters>358539</Characters>
  <Application>Microsoft Office Word</Application>
  <DocSecurity>8</DocSecurity>
  <Lines>2987</Lines>
  <Paragraphs>841</Paragraphs>
  <ScaleCrop>false</ScaleCrop>
  <HeadingPairs>
    <vt:vector size="2" baseType="variant">
      <vt:variant>
        <vt:lpstr>Title</vt:lpstr>
      </vt:variant>
      <vt:variant>
        <vt:i4>1</vt:i4>
      </vt:variant>
    </vt:vector>
  </HeadingPairs>
  <TitlesOfParts>
    <vt:vector size="1" baseType="lpstr">
      <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420599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فیض الباری شرح مختصر صحیح البخاری</dc:title>
  <dc:subject>حدیث و سنت، احادیث نبوی</dc:subject>
  <dc:creator>دکتر عبدالرحیم فیروز هروی</dc:creator>
  <cp:keywords>کتابخانه; قلم; عقیده; موحدين; موحدین; کتاب; مكتبة; القلم; العقيدة; qalam; library; http:/qalamlib.com; http:/qalamlibrary.com; http:/mowahedin.com; http:/aqeedeh.com; صحیح بخاری; فیض الباری; مختصر بخاری; صحیحین; حدیث; احادیث; صحاح</cp:keywords>
  <dc:description>ترجمه و شرح فارسی کتاب «التجرید للجامع الصحیح» است که خلاصۀ صحیح بخاری می‌باشد. صحیح بخاری یکی از مهم‌ترین کتب حدیثی جهان اسلام و بنابر عقیده جمهور مسلمانان، صحیح‌ترین کتاب بعد از قرآن کریم است. مؤلف کتاب «التجرید للجامع الصحیح»، با هدف خلاصه کردن کتاب امام بخاری، برخی از مهم‌ترین روایاتِ صحیح را انتخاب کرده تا یار و قرین و همواره در دسترس مسلمانان خداجو و حقیقت دوست باشد. این کتاب توسط دکتر عبدالرحیم فیروز هروی در شش جلد ترجمه و شرح داده شده است. شارح پیشگفتاری 45 صفحه ای مشتمل بر توضیحاتی شامل معرفی صحیح بخاری، اسباب تألیف آن، معرفی امام بخاری، مختصر صحیح بخاری، مولف آن و طریقۀ اختصارش، و مراجع شارح در شرح احادیث را بیان داشته و سپس به ترجمه و شرح احادیث کتاب مختصر صحیح بخاری پرداخته است.</dc:description>
  <cp:lastModifiedBy>Samsung</cp:lastModifiedBy>
  <cp:revision>2</cp:revision>
  <dcterms:created xsi:type="dcterms:W3CDTF">2016-06-07T07:53:00Z</dcterms:created>
  <dcterms:modified xsi:type="dcterms:W3CDTF">2016-06-07T07:53:00Z</dcterms:modified>
  <cp:version>1.0 January 2016</cp:version>
</cp:coreProperties>
</file>